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8082E" w14:textId="078F0961" w:rsidR="003E769E" w:rsidRPr="00D01E85" w:rsidRDefault="00000000" w:rsidP="008753EF">
      <w:pPr>
        <w:pStyle w:val="Ttulo"/>
      </w:pPr>
      <w:r w:rsidRPr="00D01E85">
        <w:t>Lab - Identificar Amenazas de Inteligencia Relevantes</w:t>
      </w:r>
      <w:r w:rsidR="000469DA" w:rsidRPr="00D01E85">
        <w:t xml:space="preserve"> </w:t>
      </w:r>
    </w:p>
    <w:p w14:paraId="6C5EC87D" w14:textId="77777777" w:rsidR="003E769E" w:rsidRPr="00D01E85" w:rsidRDefault="00000000">
      <w:pPr>
        <w:pStyle w:val="Ttulo1"/>
        <w:rPr>
          <w:rFonts w:eastAsia="Times New Roman"/>
        </w:rPr>
      </w:pPr>
      <w:r w:rsidRPr="00D01E85">
        <w:rPr>
          <w:rFonts w:eastAsia="Times New Roman"/>
        </w:rPr>
        <w:t>Objetivos</w:t>
      </w:r>
    </w:p>
    <w:p w14:paraId="0B3E6650" w14:textId="77777777" w:rsidR="003E769E" w:rsidRPr="00D01E85" w:rsidRDefault="00000000">
      <w:pPr>
        <w:pStyle w:val="BodyTextL25Bold"/>
      </w:pPr>
      <w:r w:rsidRPr="00D01E85">
        <w:t>Parte 1: Investigar las CVE de MITRE</w:t>
      </w:r>
    </w:p>
    <w:p w14:paraId="73E7CB20" w14:textId="77777777" w:rsidR="003E769E" w:rsidRPr="00D01E85" w:rsidRDefault="00000000">
      <w:pPr>
        <w:pStyle w:val="BodyTextL25Bold"/>
      </w:pPr>
      <w:r w:rsidRPr="00D01E85">
        <w:t>Parte 2: Acceder a la base de conocimientos MITRE ATT &amp; CK</w:t>
      </w:r>
    </w:p>
    <w:p w14:paraId="1E687015" w14:textId="77777777" w:rsidR="003E769E" w:rsidRPr="00D01E85" w:rsidRDefault="00000000">
      <w:pPr>
        <w:pStyle w:val="BodyTextL25Bold"/>
      </w:pPr>
      <w:r w:rsidRPr="00D01E85">
        <w:t>Parte 3: Investigar posible malware</w:t>
      </w:r>
    </w:p>
    <w:p w14:paraId="27A08702" w14:textId="77777777" w:rsidR="003E769E" w:rsidRPr="00D01E85" w:rsidRDefault="00000000">
      <w:pPr>
        <w:pStyle w:val="Ttulo1"/>
        <w:rPr>
          <w:rFonts w:eastAsia="Times New Roman"/>
        </w:rPr>
      </w:pPr>
      <w:r w:rsidRPr="00D01E85">
        <w:rPr>
          <w:rFonts w:eastAsia="Times New Roman"/>
        </w:rPr>
        <w:t>Trasfondo/Situación</w:t>
      </w:r>
    </w:p>
    <w:p w14:paraId="3A8A8D23" w14:textId="0C586E7C" w:rsidR="003E769E" w:rsidRPr="00D01E85" w:rsidRDefault="00000000" w:rsidP="006F731D">
      <w:pPr>
        <w:pStyle w:val="BodyTextL25"/>
      </w:pPr>
      <w:r w:rsidRPr="00D01E85">
        <w:t>Usted ha sido contratado como analista de ciberseguridad de nivel 1 por XYZ, Inc. Los analistas de nivel 1 generalmente son responsables de responder a los tickets entrantes y las alertas de seguridad. En esta práctica de laboratorio, realizará una investigación de amenazas de inteligencia para varios escenarios que han afectado a XYZ, Inc. Cada escenario requerirá que acceda a sitios web de amenazas de inteligencia y responda preguntas sobre la amenaza encontrada en el escenario.</w:t>
      </w:r>
    </w:p>
    <w:p w14:paraId="70553B73" w14:textId="77777777" w:rsidR="003E769E" w:rsidRPr="00D01E85" w:rsidRDefault="00000000">
      <w:pPr>
        <w:pStyle w:val="Ttulo1"/>
        <w:rPr>
          <w:rFonts w:eastAsia="Times New Roman"/>
        </w:rPr>
      </w:pPr>
      <w:r w:rsidRPr="00D01E85">
        <w:rPr>
          <w:rFonts w:eastAsia="Times New Roman"/>
        </w:rPr>
        <w:t>Recursos necesarios</w:t>
      </w:r>
    </w:p>
    <w:p w14:paraId="10D68C6A" w14:textId="01C472F4" w:rsidR="003E769E" w:rsidRPr="00D01E85" w:rsidRDefault="00000000">
      <w:pPr>
        <w:pStyle w:val="Bulletlevel1"/>
      </w:pPr>
      <w:r w:rsidRPr="00D01E85">
        <w:rPr>
          <w:rFonts w:ascii="Webdings" w:hAnsi="Webdings"/>
          <w:sz w:val="14"/>
          <w:szCs w:val="14"/>
        </w:rPr>
        <w:t>=</w:t>
      </w:r>
      <w:r w:rsidRPr="00D01E85">
        <w:rPr>
          <w:rFonts w:ascii="Times New Roman" w:hAnsi="Times New Roman" w:cs="Times New Roman"/>
          <w:sz w:val="14"/>
          <w:szCs w:val="14"/>
        </w:rPr>
        <w:t xml:space="preserve">    </w:t>
      </w:r>
      <w:r w:rsidRPr="00D01E85">
        <w:t xml:space="preserve">1 computadora con acceso a Internet </w:t>
      </w:r>
    </w:p>
    <w:p w14:paraId="11D565B3" w14:textId="77777777" w:rsidR="003E769E" w:rsidRPr="00D01E85" w:rsidRDefault="00000000">
      <w:pPr>
        <w:pStyle w:val="Ttulo1"/>
        <w:rPr>
          <w:rFonts w:eastAsia="Times New Roman"/>
        </w:rPr>
      </w:pPr>
      <w:r w:rsidRPr="00D01E85">
        <w:rPr>
          <w:rFonts w:eastAsia="Times New Roman"/>
        </w:rPr>
        <w:t>Instrucciones</w:t>
      </w:r>
    </w:p>
    <w:p w14:paraId="42AB376E" w14:textId="77777777" w:rsidR="003E769E" w:rsidRPr="00D01E85" w:rsidRDefault="00000000">
      <w:pPr>
        <w:pStyle w:val="Ttulo2"/>
        <w:rPr>
          <w:rFonts w:eastAsia="Times New Roman"/>
        </w:rPr>
      </w:pPr>
      <w:r w:rsidRPr="00D01E85">
        <w:rPr>
          <w:rFonts w:eastAsia="Times New Roman"/>
        </w:rPr>
        <w:t xml:space="preserve">Parte 1: Investigación de CVE MITRE </w:t>
      </w:r>
    </w:p>
    <w:p w14:paraId="3D7A41AA" w14:textId="77777777" w:rsidR="003E769E" w:rsidRPr="00D01E85" w:rsidRDefault="00000000">
      <w:pPr>
        <w:pStyle w:val="BodyTextL25"/>
      </w:pPr>
      <w:r w:rsidRPr="00D01E85">
        <w:t>La organización MITRE creó la base de datos de vulnerabilidades y exposiciones comunes (CVE) en 1999 para identificar, definir y clasificar vulnerabilidades de ciberseguridad divulgadas públicamente. Fue avalado por el Instituto Nacional de Normas y Tecnología (NIST) La base de datos de CVE ahora es el método estándar de registro e identificación de vulnerabilidades.</w:t>
      </w:r>
    </w:p>
    <w:p w14:paraId="1635F445" w14:textId="77777777" w:rsidR="003E769E" w:rsidRPr="00D01E85" w:rsidRDefault="00000000">
      <w:pPr>
        <w:pStyle w:val="BodyTextL25"/>
      </w:pPr>
      <w:r w:rsidRPr="00D01E85">
        <w:t>En esta parte, investigará el programa CVE y utilizará la lista de CVE para identificar amenazas.</w:t>
      </w:r>
    </w:p>
    <w:p w14:paraId="2EE8C8EB" w14:textId="77777777" w:rsidR="003E769E" w:rsidRPr="00D01E85" w:rsidRDefault="00000000">
      <w:pPr>
        <w:pStyle w:val="Ttulo3"/>
        <w:rPr>
          <w:rFonts w:eastAsia="Times New Roman"/>
        </w:rPr>
      </w:pPr>
      <w:r w:rsidRPr="00D01E85">
        <w:rPr>
          <w:rFonts w:eastAsia="Times New Roman"/>
        </w:rPr>
        <w:t>Paso 1: Investigar el sitio web de CVE.</w:t>
      </w:r>
    </w:p>
    <w:p w14:paraId="3370AEA5" w14:textId="77777777" w:rsidR="003E769E" w:rsidRPr="00D01E85" w:rsidRDefault="00000000">
      <w:pPr>
        <w:pStyle w:val="BodyTextL25"/>
      </w:pPr>
      <w:r w:rsidRPr="00D01E85">
        <w:t xml:space="preserve">Vaya a </w:t>
      </w:r>
      <w:r w:rsidRPr="00D01E85">
        <w:rPr>
          <w:b/>
          <w:bCs/>
        </w:rPr>
        <w:t>https://cve.mitre.org</w:t>
      </w:r>
      <w:r w:rsidRPr="00D01E85">
        <w:t xml:space="preserve"> y vaya a la página </w:t>
      </w:r>
      <w:r w:rsidRPr="00D01E85">
        <w:rPr>
          <w:b/>
          <w:bCs/>
        </w:rPr>
        <w:t>About</w:t>
      </w:r>
      <w:r w:rsidRPr="00D01E85">
        <w:t xml:space="preserve"> &gt; </w:t>
      </w:r>
      <w:r w:rsidRPr="00D01E85">
        <w:rPr>
          <w:b/>
          <w:bCs/>
        </w:rPr>
        <w:t>Terminology</w:t>
      </w:r>
      <w:r w:rsidRPr="00D01E85">
        <w:t xml:space="preserve"> para responder las siguientes preguntas.</w:t>
      </w:r>
    </w:p>
    <w:p w14:paraId="04E8D087" w14:textId="77777777" w:rsidR="003E769E" w:rsidRPr="00D01E85" w:rsidRDefault="00000000">
      <w:pPr>
        <w:pStyle w:val="Ttulo4"/>
        <w:rPr>
          <w:rFonts w:eastAsia="Times New Roman"/>
        </w:rPr>
      </w:pPr>
      <w:r w:rsidRPr="00D01E85">
        <w:rPr>
          <w:rFonts w:eastAsia="Times New Roman"/>
        </w:rPr>
        <w:t>Preguntas:</w:t>
      </w:r>
    </w:p>
    <w:p w14:paraId="729483B0" w14:textId="77777777" w:rsidR="003E769E" w:rsidRDefault="00000000">
      <w:pPr>
        <w:pStyle w:val="BodyTextL25"/>
        <w:spacing w:before="0"/>
      </w:pPr>
      <w:r w:rsidRPr="00D01E85">
        <w:t xml:space="preserve">¿Qué es el </w:t>
      </w:r>
      <w:r w:rsidRPr="00D01E85">
        <w:rPr>
          <w:b/>
          <w:bCs/>
        </w:rPr>
        <w:t>programa CVE</w:t>
      </w:r>
      <w:r w:rsidRPr="00D01E85">
        <w:t>?</w:t>
      </w:r>
    </w:p>
    <w:p w14:paraId="389A4C6A" w14:textId="440CFB47" w:rsidR="00DA2452" w:rsidRPr="00D01E85" w:rsidRDefault="00DA2452">
      <w:pPr>
        <w:pStyle w:val="BodyTextL25"/>
        <w:spacing w:before="0"/>
      </w:pPr>
      <w:r>
        <w:t xml:space="preserve">Es un programa para identificar , catalogar vulnerabilidades. </w:t>
      </w:r>
    </w:p>
    <w:p w14:paraId="468CDD11" w14:textId="77777777" w:rsidR="003E769E" w:rsidRPr="00D01E85" w:rsidRDefault="00000000">
      <w:pPr>
        <w:pStyle w:val="AnswerLineL25"/>
      </w:pPr>
      <w:r w:rsidRPr="00D01E85">
        <w:t>Escriba sus respuestas aquí.</w:t>
      </w:r>
    </w:p>
    <w:p w14:paraId="7D1F1A0E" w14:textId="77777777" w:rsidR="003E769E" w:rsidRDefault="00000000">
      <w:pPr>
        <w:pStyle w:val="BodyTextL25"/>
      </w:pPr>
      <w:r w:rsidRPr="00D01E85">
        <w:t>¿Qué es una autoridad de numeración CVE (CNA)?</w:t>
      </w:r>
    </w:p>
    <w:p w14:paraId="37095C8B" w14:textId="0A5886F8" w:rsidR="00DA2452" w:rsidRPr="00D01E85" w:rsidRDefault="00DA2452">
      <w:pPr>
        <w:pStyle w:val="BodyTextL25"/>
      </w:pPr>
      <w:r>
        <w:t xml:space="preserve"> </w:t>
      </w:r>
      <w:r w:rsidR="0088689B">
        <w:t>Entidad acreditada para numerar CVE´s</w:t>
      </w:r>
    </w:p>
    <w:p w14:paraId="2D3792A2" w14:textId="77777777" w:rsidR="003E769E" w:rsidRPr="00D01E85" w:rsidRDefault="00000000">
      <w:pPr>
        <w:pStyle w:val="AnswerLineL25"/>
      </w:pPr>
      <w:r w:rsidRPr="00D01E85">
        <w:t>Escriba sus respuestas aquí</w:t>
      </w:r>
    </w:p>
    <w:p w14:paraId="6D73F521" w14:textId="77777777" w:rsidR="003E769E" w:rsidRDefault="00000000">
      <w:pPr>
        <w:pStyle w:val="BodyTextL25"/>
      </w:pPr>
      <w:r w:rsidRPr="00D01E85">
        <w:t>¿Qué es un Publicador de Datos Autorizado (ADP)?</w:t>
      </w:r>
    </w:p>
    <w:p w14:paraId="56B8E921" w14:textId="0D65F763" w:rsidR="0088689B" w:rsidRPr="00D01E85" w:rsidRDefault="0088689B">
      <w:pPr>
        <w:pStyle w:val="BodyTextL25"/>
      </w:pPr>
      <w:r>
        <w:t xml:space="preserve">Es un organismo autorizado a enriquecer los datos de las CVE´s como puntuación de riesgo, listas de dispositivos infectados. </w:t>
      </w:r>
    </w:p>
    <w:p w14:paraId="148FE1CF" w14:textId="77777777" w:rsidR="003E769E" w:rsidRPr="00D01E85" w:rsidRDefault="00000000">
      <w:pPr>
        <w:pStyle w:val="AnswerLineL25"/>
      </w:pPr>
      <w:r w:rsidRPr="00D01E85">
        <w:t>Escriba sus respuestas aquí.</w:t>
      </w:r>
    </w:p>
    <w:p w14:paraId="38279496" w14:textId="77777777" w:rsidR="003E769E" w:rsidRDefault="00000000">
      <w:pPr>
        <w:pStyle w:val="BodyTextL25"/>
      </w:pPr>
      <w:r w:rsidRPr="00D01E85">
        <w:t>¿Qué es la</w:t>
      </w:r>
      <w:r w:rsidRPr="00D01E85">
        <w:rPr>
          <w:b/>
          <w:bCs/>
        </w:rPr>
        <w:t xml:space="preserve"> Lista de CVE</w:t>
      </w:r>
      <w:r w:rsidRPr="00D01E85">
        <w:t>?</w:t>
      </w:r>
    </w:p>
    <w:p w14:paraId="1EF59F33" w14:textId="0795AE79" w:rsidR="0088689B" w:rsidRPr="00D01E85" w:rsidRDefault="0088689B">
      <w:pPr>
        <w:pStyle w:val="BodyTextL25"/>
      </w:pPr>
      <w:r>
        <w:t xml:space="preserve">Es la lista de todas las vulnerabilidades encontradas en un periodo de tiempo y una sección de tecnologías específicas. </w:t>
      </w:r>
    </w:p>
    <w:p w14:paraId="617BFE8E" w14:textId="77777777" w:rsidR="003E769E" w:rsidRPr="00D01E85" w:rsidRDefault="00000000">
      <w:pPr>
        <w:pStyle w:val="AnswerLineL25"/>
      </w:pPr>
      <w:r w:rsidRPr="00D01E85">
        <w:lastRenderedPageBreak/>
        <w:t>Escriba sus respuestas aquí.</w:t>
      </w:r>
    </w:p>
    <w:p w14:paraId="20071E3A" w14:textId="77777777" w:rsidR="003E769E" w:rsidRDefault="00000000">
      <w:pPr>
        <w:pStyle w:val="BodyTextL25"/>
      </w:pPr>
      <w:r w:rsidRPr="00D01E85">
        <w:t xml:space="preserve">¿Qué es un </w:t>
      </w:r>
      <w:r w:rsidRPr="00D01E85">
        <w:rPr>
          <w:b/>
          <w:bCs/>
        </w:rPr>
        <w:t>Registro de CVE</w:t>
      </w:r>
      <w:r w:rsidRPr="00D01E85">
        <w:t>?</w:t>
      </w:r>
    </w:p>
    <w:p w14:paraId="53F56FF3" w14:textId="4775D977" w:rsidR="0088689B" w:rsidRPr="00D01E85" w:rsidRDefault="0088689B">
      <w:pPr>
        <w:pStyle w:val="BodyTextL25"/>
      </w:pPr>
      <w:r>
        <w:t xml:space="preserve">Es la publicación de la vulnerabilidad efectuada en la sección y año que le corresponde. </w:t>
      </w:r>
    </w:p>
    <w:p w14:paraId="4C1F5795" w14:textId="77777777" w:rsidR="003E769E" w:rsidRPr="00D01E85" w:rsidRDefault="00000000">
      <w:pPr>
        <w:pStyle w:val="AnswerLineL25"/>
      </w:pPr>
      <w:r w:rsidRPr="00D01E85">
        <w:t>Escriba sus respuestas aquí.</w:t>
      </w:r>
    </w:p>
    <w:p w14:paraId="02BF69C6" w14:textId="77777777" w:rsidR="003E769E" w:rsidRDefault="00000000">
      <w:pPr>
        <w:pStyle w:val="BodyTextL25"/>
      </w:pPr>
      <w:r w:rsidRPr="00D01E85">
        <w:t xml:space="preserve">¿Qué es una </w:t>
      </w:r>
      <w:r w:rsidRPr="00D01E85">
        <w:rPr>
          <w:b/>
          <w:bCs/>
        </w:rPr>
        <w:t>ID de CVE</w:t>
      </w:r>
      <w:r w:rsidRPr="00D01E85">
        <w:t>?</w:t>
      </w:r>
    </w:p>
    <w:p w14:paraId="3B0113B8" w14:textId="44978E0C" w:rsidR="0088689B" w:rsidRPr="00D01E85" w:rsidRDefault="0088689B">
      <w:pPr>
        <w:pStyle w:val="BodyTextL25"/>
      </w:pPr>
      <w:r>
        <w:t xml:space="preserve">Es un identificador único asignado a cada vulnerabilidad conocida públicamente. </w:t>
      </w:r>
    </w:p>
    <w:p w14:paraId="0449939F" w14:textId="77777777" w:rsidR="003E769E" w:rsidRPr="00D01E85" w:rsidRDefault="00000000">
      <w:pPr>
        <w:pStyle w:val="AnswerLineL25"/>
      </w:pPr>
      <w:r w:rsidRPr="00D01E85">
        <w:t>Escriba sus respuestas aquí.</w:t>
      </w:r>
    </w:p>
    <w:p w14:paraId="3DBC5954" w14:textId="77777777" w:rsidR="003E769E" w:rsidRPr="00D01E85" w:rsidRDefault="00000000">
      <w:pPr>
        <w:pStyle w:val="Ttulo3"/>
        <w:rPr>
          <w:rFonts w:eastAsia="Times New Roman"/>
        </w:rPr>
      </w:pPr>
      <w:r w:rsidRPr="00D01E85">
        <w:rPr>
          <w:rFonts w:eastAsia="Times New Roman"/>
        </w:rPr>
        <w:t>Paso 2: Investigar las CVE en el sitio web de Avisos de Seguridad de Cisco.</w:t>
      </w:r>
    </w:p>
    <w:p w14:paraId="7DBBC71D" w14:textId="77777777" w:rsidR="003E769E" w:rsidRPr="00D01E85" w:rsidRDefault="00000000">
      <w:pPr>
        <w:pStyle w:val="BodyTextL25"/>
      </w:pPr>
      <w:r w:rsidRPr="00D01E85">
        <w:t>Muchos sitios de seguridad y software hacen referencia a CVE. Por ejemplo, el sitio web de cisco.com proporciona avisos de seguridad de Cisco que identifican las vulnerabilidades asociadas con los productos de Cisco. En este paso, se referirá a este sitio web para identificar una ID de CVE.</w:t>
      </w:r>
    </w:p>
    <w:p w14:paraId="27D292BB" w14:textId="77777777" w:rsidR="003E769E" w:rsidRPr="00D01E85" w:rsidRDefault="00000000">
      <w:pPr>
        <w:pStyle w:val="SubStepAlpha"/>
      </w:pPr>
      <w:r w:rsidRPr="00D01E85">
        <w:t>a.</w:t>
      </w:r>
      <w:r w:rsidRPr="00D01E85">
        <w:rPr>
          <w:rFonts w:ascii="Times New Roman" w:hAnsi="Times New Roman" w:cs="Times New Roman"/>
          <w:sz w:val="14"/>
          <w:szCs w:val="14"/>
        </w:rPr>
        <w:t xml:space="preserve">     </w:t>
      </w:r>
      <w:r w:rsidRPr="00D01E85">
        <w:t xml:space="preserve">Deje abierto el sitio web cve.mitre.org. En otra pestaña del navegador, busque en Internet </w:t>
      </w:r>
      <w:r w:rsidRPr="00D01E85">
        <w:rPr>
          <w:b/>
          <w:bCs/>
        </w:rPr>
        <w:t>Cisco Security Advisories</w:t>
      </w:r>
      <w:r w:rsidRPr="00D01E85">
        <w:t xml:space="preserve"> (Avisos de Seguridad de Cisco) y haga clic en el enlace para ir a la página web tools.cisco.com.</w:t>
      </w:r>
    </w:p>
    <w:p w14:paraId="5453D8B0" w14:textId="77777777" w:rsidR="003E769E" w:rsidRPr="00D01E85" w:rsidRDefault="00000000">
      <w:pPr>
        <w:pStyle w:val="SubStepAlpha"/>
      </w:pPr>
      <w:r w:rsidRPr="00D01E85">
        <w:t>b.</w:t>
      </w:r>
      <w:r w:rsidRPr="00D01E85">
        <w:rPr>
          <w:rFonts w:ascii="Times New Roman" w:hAnsi="Times New Roman" w:cs="Times New Roman"/>
          <w:sz w:val="14"/>
          <w:szCs w:val="14"/>
        </w:rPr>
        <w:t xml:space="preserve">     </w:t>
      </w:r>
      <w:r w:rsidRPr="00D01E85">
        <w:t xml:space="preserve">Esta página enumera todas las CVE conocidas actualmente. Para la columna </w:t>
      </w:r>
      <w:r w:rsidRPr="00D01E85">
        <w:rPr>
          <w:b/>
          <w:bCs/>
        </w:rPr>
        <w:t>Impact</w:t>
      </w:r>
      <w:r w:rsidRPr="00D01E85">
        <w:t xml:space="preserve"> (Impacto), haga clic en la flecha hacia abajo y desmarque todo excepto </w:t>
      </w:r>
      <w:r w:rsidRPr="00D01E85">
        <w:rPr>
          <w:b/>
          <w:bCs/>
        </w:rPr>
        <w:t>Critical</w:t>
      </w:r>
      <w:r w:rsidRPr="00D01E85">
        <w:t xml:space="preserve"> (Crítico), y luego haga clic en </w:t>
      </w:r>
      <w:r w:rsidRPr="00D01E85">
        <w:rPr>
          <w:b/>
          <w:bCs/>
        </w:rPr>
        <w:t>Done</w:t>
      </w:r>
      <w:r w:rsidRPr="00D01E85">
        <w:t xml:space="preserve"> (Listo).</w:t>
      </w:r>
    </w:p>
    <w:p w14:paraId="2FACC017" w14:textId="77777777" w:rsidR="003E769E" w:rsidRPr="00D01E85" w:rsidRDefault="00000000">
      <w:pPr>
        <w:pStyle w:val="SubStepAlpha"/>
      </w:pPr>
      <w:r w:rsidRPr="00D01E85">
        <w:t>c.</w:t>
      </w:r>
      <w:r w:rsidRPr="00D01E85">
        <w:rPr>
          <w:rFonts w:ascii="Times New Roman" w:hAnsi="Times New Roman" w:cs="Times New Roman"/>
          <w:sz w:val="14"/>
          <w:szCs w:val="14"/>
        </w:rPr>
        <w:t xml:space="preserve">     </w:t>
      </w:r>
      <w:r w:rsidRPr="00D01E85">
        <w:t>Elija uno de los avisos y responda las siguientes preguntas sobre el asesoramiento seleccionado.</w:t>
      </w:r>
    </w:p>
    <w:p w14:paraId="1151F844" w14:textId="77777777" w:rsidR="003E769E" w:rsidRPr="00D01E85" w:rsidRDefault="00000000">
      <w:pPr>
        <w:pStyle w:val="Ttulo4"/>
        <w:rPr>
          <w:rFonts w:eastAsia="Times New Roman"/>
        </w:rPr>
      </w:pPr>
      <w:r w:rsidRPr="00D01E85">
        <w:rPr>
          <w:rFonts w:eastAsia="Times New Roman"/>
        </w:rPr>
        <w:t>Preguntas:</w:t>
      </w:r>
    </w:p>
    <w:p w14:paraId="10AE0E3D" w14:textId="77777777" w:rsidR="003E769E" w:rsidRDefault="00000000">
      <w:pPr>
        <w:pStyle w:val="BodyTextL50"/>
        <w:spacing w:before="0"/>
      </w:pPr>
      <w:r w:rsidRPr="00D01E85">
        <w:t>¿Cuál es el nombre del aviso que eligió?</w:t>
      </w:r>
    </w:p>
    <w:p w14:paraId="58ED7651" w14:textId="77777777" w:rsidR="0088689B" w:rsidRPr="0088689B" w:rsidRDefault="0088689B" w:rsidP="0088689B">
      <w:pPr>
        <w:pStyle w:val="Ttulo1"/>
        <w:shd w:val="clear" w:color="auto" w:fill="F2F5F7"/>
        <w:spacing w:before="150" w:after="300"/>
        <w:textAlignment w:val="baseline"/>
        <w:rPr>
          <w:rFonts w:eastAsia="Times New Roman"/>
          <w:b w:val="0"/>
          <w:bCs w:val="0"/>
          <w:color w:val="58585B"/>
          <w:sz w:val="42"/>
          <w:szCs w:val="42"/>
          <w:lang w:val="en-US"/>
        </w:rPr>
      </w:pPr>
      <w:r w:rsidRPr="0088689B">
        <w:rPr>
          <w:lang w:val="en-US"/>
        </w:rPr>
        <w:t xml:space="preserve"> </w:t>
      </w:r>
      <w:r w:rsidRPr="0088689B">
        <w:rPr>
          <w:b w:val="0"/>
          <w:bCs w:val="0"/>
          <w:color w:val="58585B"/>
          <w:sz w:val="20"/>
          <w:szCs w:val="20"/>
          <w:lang w:val="en-US"/>
        </w:rPr>
        <w:t>Cisco Identity Services Engine Unauthenticated Remote Code Execution Vulnerabilities</w:t>
      </w:r>
    </w:p>
    <w:p w14:paraId="0830499A" w14:textId="28E0F38B" w:rsidR="0088689B" w:rsidRPr="0088689B" w:rsidRDefault="0088689B">
      <w:pPr>
        <w:pStyle w:val="BodyTextL50"/>
        <w:spacing w:before="0"/>
        <w:rPr>
          <w:lang w:val="en-US"/>
        </w:rPr>
      </w:pPr>
    </w:p>
    <w:p w14:paraId="00650338" w14:textId="77777777" w:rsidR="003E769E" w:rsidRPr="00D01E85" w:rsidRDefault="00000000">
      <w:pPr>
        <w:pStyle w:val="AnswerLineL50"/>
      </w:pPr>
      <w:r w:rsidRPr="00D01E85">
        <w:t>Escriba sus respuestas aquí.</w:t>
      </w:r>
    </w:p>
    <w:p w14:paraId="3358995E" w14:textId="77777777" w:rsidR="003E769E" w:rsidRDefault="00000000">
      <w:pPr>
        <w:pStyle w:val="BodyTextL50"/>
      </w:pPr>
      <w:r w:rsidRPr="00D01E85">
        <w:t>¿Cuál es la ID de CVE? Utilizará esta ID en el próximo paso.</w:t>
      </w:r>
    </w:p>
    <w:p w14:paraId="3C86E3EE" w14:textId="5B234716" w:rsidR="0088689B" w:rsidRPr="0088689B" w:rsidRDefault="0088689B">
      <w:pPr>
        <w:pStyle w:val="BodyTextL50"/>
        <w:rPr>
          <w:sz w:val="22"/>
          <w:szCs w:val="22"/>
        </w:rPr>
      </w:pPr>
      <w:r w:rsidRPr="0088689B">
        <w:rPr>
          <w:color w:val="58585B"/>
          <w:shd w:val="clear" w:color="auto" w:fill="F2F5F7"/>
        </w:rPr>
        <w:t>CVE-2025-20282</w:t>
      </w:r>
    </w:p>
    <w:p w14:paraId="69008091" w14:textId="77777777" w:rsidR="003E769E" w:rsidRPr="00D01E85" w:rsidRDefault="00000000">
      <w:pPr>
        <w:pStyle w:val="AnswerLineL50"/>
      </w:pPr>
      <w:r w:rsidRPr="00D01E85">
        <w:t>Escriba sus respuestas aquí.</w:t>
      </w:r>
    </w:p>
    <w:p w14:paraId="68F458F8" w14:textId="77777777" w:rsidR="003E769E" w:rsidRPr="00D01E85" w:rsidRDefault="00000000">
      <w:pPr>
        <w:pStyle w:val="SubStepAlpha"/>
      </w:pPr>
      <w:r w:rsidRPr="00D01E85">
        <w:t>d.</w:t>
      </w:r>
      <w:r w:rsidRPr="00D01E85">
        <w:rPr>
          <w:rFonts w:ascii="Times New Roman" w:hAnsi="Times New Roman" w:cs="Times New Roman"/>
          <w:sz w:val="14"/>
          <w:szCs w:val="14"/>
        </w:rPr>
        <w:t xml:space="preserve">     </w:t>
      </w:r>
      <w:r w:rsidRPr="00D01E85">
        <w:t>Puede hacer clic en el aviso para ir a la página de detalles o hacer clic en la flecha hacia abajo junto al nombre del aviso para obtener más información.</w:t>
      </w:r>
    </w:p>
    <w:p w14:paraId="01060095" w14:textId="77777777" w:rsidR="003E769E" w:rsidRPr="00D01E85" w:rsidRDefault="00000000">
      <w:pPr>
        <w:pStyle w:val="Ttulo4"/>
        <w:rPr>
          <w:rFonts w:eastAsia="Times New Roman"/>
        </w:rPr>
      </w:pPr>
      <w:r w:rsidRPr="00D01E85">
        <w:rPr>
          <w:rFonts w:eastAsia="Times New Roman"/>
        </w:rPr>
        <w:t>Pregunta:</w:t>
      </w:r>
    </w:p>
    <w:p w14:paraId="126C5F84" w14:textId="03BF49E1" w:rsidR="00200E01" w:rsidRDefault="00000000" w:rsidP="00200E01">
      <w:pPr>
        <w:pStyle w:val="BodyTextL50"/>
        <w:spacing w:before="0"/>
      </w:pPr>
      <w:r w:rsidRPr="00D01E85">
        <w:t xml:space="preserve">¿Hay alguna </w:t>
      </w:r>
      <w:r w:rsidRPr="00D01E85">
        <w:rPr>
          <w:b/>
          <w:bCs/>
        </w:rPr>
        <w:t>solución temporal</w:t>
      </w:r>
      <w:r w:rsidRPr="00D01E85">
        <w:t xml:space="preserve"> para el aviso que eligió? </w:t>
      </w:r>
      <w:r w:rsidR="00200E01">
        <w:t xml:space="preserve"> Si, Cisco ya lanzo actualizaciones de software para resolverlo desde la versión 3.3 a la 3.4 de Sistema de Identidades. </w:t>
      </w:r>
    </w:p>
    <w:p w14:paraId="235CC883" w14:textId="77777777" w:rsidR="00200E01" w:rsidRDefault="00200E01">
      <w:pPr>
        <w:pStyle w:val="AnswerLineL50"/>
      </w:pPr>
    </w:p>
    <w:p w14:paraId="423D1530" w14:textId="77777777" w:rsidR="00200E01" w:rsidRDefault="00200E01">
      <w:pPr>
        <w:pStyle w:val="AnswerLineL50"/>
      </w:pPr>
    </w:p>
    <w:p w14:paraId="2EF6C2CC" w14:textId="77777777" w:rsidR="00200E01" w:rsidRDefault="00200E01">
      <w:pPr>
        <w:pStyle w:val="AnswerLineL50"/>
      </w:pPr>
    </w:p>
    <w:p w14:paraId="334515D1" w14:textId="77777777" w:rsidR="00200E01" w:rsidRDefault="00200E01">
      <w:pPr>
        <w:pStyle w:val="AnswerLineL50"/>
      </w:pPr>
    </w:p>
    <w:p w14:paraId="74F49145" w14:textId="77777777" w:rsidR="00200E01" w:rsidRDefault="00200E01">
      <w:pPr>
        <w:pStyle w:val="AnswerLineL50"/>
      </w:pPr>
    </w:p>
    <w:p w14:paraId="797DB49B" w14:textId="77777777" w:rsidR="00200E01" w:rsidRDefault="00200E01">
      <w:pPr>
        <w:pStyle w:val="AnswerLineL50"/>
      </w:pPr>
    </w:p>
    <w:p w14:paraId="00F1B3C2" w14:textId="77777777" w:rsidR="00200E01" w:rsidRDefault="00000000">
      <w:pPr>
        <w:pStyle w:val="AnswerLineL50"/>
      </w:pPr>
      <w:r w:rsidRPr="00D01E85">
        <w:t xml:space="preserve">iba sus </w:t>
      </w:r>
    </w:p>
    <w:p w14:paraId="65E573BF" w14:textId="5C81F71B" w:rsidR="003E769E" w:rsidRPr="00D01E85" w:rsidRDefault="00000000">
      <w:pPr>
        <w:pStyle w:val="AnswerLineL50"/>
      </w:pPr>
      <w:r w:rsidRPr="00D01E85">
        <w:t>respuestas aquí.</w:t>
      </w:r>
    </w:p>
    <w:p w14:paraId="58A01AE9" w14:textId="77777777" w:rsidR="003E769E" w:rsidRPr="00D01E85" w:rsidRDefault="00000000">
      <w:pPr>
        <w:pStyle w:val="Ttulo3"/>
        <w:rPr>
          <w:rFonts w:eastAsia="Times New Roman"/>
        </w:rPr>
      </w:pPr>
      <w:r w:rsidRPr="00D01E85">
        <w:rPr>
          <w:rFonts w:eastAsia="Times New Roman"/>
        </w:rPr>
        <w:lastRenderedPageBreak/>
        <w:t>Paso 3: Regresar al sitio web de CVE e investigue más sobre su Cisco CVE elegido.</w:t>
      </w:r>
    </w:p>
    <w:p w14:paraId="113532BE" w14:textId="77777777" w:rsidR="003E769E" w:rsidRPr="00D01E85" w:rsidRDefault="00000000">
      <w:pPr>
        <w:pStyle w:val="SubStepAlpha"/>
      </w:pPr>
      <w:r w:rsidRPr="00D01E85">
        <w:t>a.</w:t>
      </w:r>
      <w:r w:rsidRPr="00D01E85">
        <w:rPr>
          <w:rFonts w:ascii="Times New Roman" w:hAnsi="Times New Roman" w:cs="Times New Roman"/>
          <w:sz w:val="14"/>
          <w:szCs w:val="14"/>
        </w:rPr>
        <w:t xml:space="preserve">     </w:t>
      </w:r>
      <w:r w:rsidRPr="00D01E85">
        <w:t>Vuelva al sitio web cve.mitre.org, que aún debe estar abierto en una pestaña del navegador.</w:t>
      </w:r>
    </w:p>
    <w:p w14:paraId="40E84B2F" w14:textId="77777777" w:rsidR="003E769E" w:rsidRPr="00D01E85" w:rsidRDefault="00000000">
      <w:pPr>
        <w:pStyle w:val="SubStepAlpha"/>
      </w:pPr>
      <w:r w:rsidRPr="00D01E85">
        <w:t>b.</w:t>
      </w:r>
      <w:r w:rsidRPr="00D01E85">
        <w:rPr>
          <w:rFonts w:ascii="Times New Roman" w:hAnsi="Times New Roman" w:cs="Times New Roman"/>
          <w:sz w:val="14"/>
          <w:szCs w:val="14"/>
        </w:rPr>
        <w:t xml:space="preserve">     </w:t>
      </w:r>
      <w:r w:rsidRPr="00D01E85">
        <w:t xml:space="preserve">Haga clic </w:t>
      </w:r>
      <w:r w:rsidRPr="00D01E85">
        <w:rPr>
          <w:b/>
          <w:bCs/>
        </w:rPr>
        <w:t xml:space="preserve">en Search CVE List </w:t>
      </w:r>
      <w:r w:rsidRPr="00D01E85">
        <w:t>(Buscar lista de CVE) para abrir un cuadro de búsqueda.</w:t>
      </w:r>
    </w:p>
    <w:p w14:paraId="2A9931B4" w14:textId="77777777" w:rsidR="003E769E" w:rsidRPr="00D01E85" w:rsidRDefault="00000000">
      <w:pPr>
        <w:pStyle w:val="SubStepAlpha"/>
      </w:pPr>
      <w:r w:rsidRPr="00D01E85">
        <w:t>c.</w:t>
      </w:r>
      <w:r w:rsidRPr="00D01E85">
        <w:rPr>
          <w:rFonts w:ascii="Times New Roman" w:hAnsi="Times New Roman" w:cs="Times New Roman"/>
          <w:sz w:val="14"/>
          <w:szCs w:val="14"/>
        </w:rPr>
        <w:t xml:space="preserve">     </w:t>
      </w:r>
      <w:r w:rsidRPr="00D01E85">
        <w:t xml:space="preserve">En el campo de búsqueda, introduzca la ID de CVE para el aviso crítico que documentó en el paso anterior. La ID de CVE tiene el siguiente formato: </w:t>
      </w:r>
      <w:r w:rsidRPr="00D01E85">
        <w:rPr>
          <w:b/>
          <w:bCs/>
        </w:rPr>
        <w:t>CVE- [año] - [número_ID]</w:t>
      </w:r>
      <w:r w:rsidRPr="00D01E85">
        <w:t>.</w:t>
      </w:r>
    </w:p>
    <w:p w14:paraId="521481E2" w14:textId="77777777" w:rsidR="003E769E" w:rsidRPr="00D01E85" w:rsidRDefault="00000000">
      <w:pPr>
        <w:pStyle w:val="Ttulo4"/>
        <w:rPr>
          <w:rFonts w:eastAsia="Times New Roman"/>
        </w:rPr>
      </w:pPr>
      <w:r w:rsidRPr="00D01E85">
        <w:rPr>
          <w:rFonts w:eastAsia="Times New Roman"/>
        </w:rPr>
        <w:t>Pregunta:</w:t>
      </w:r>
    </w:p>
    <w:p w14:paraId="77C79D7B" w14:textId="77777777" w:rsidR="003E769E" w:rsidRDefault="00000000">
      <w:pPr>
        <w:pStyle w:val="BodyTextL50"/>
        <w:spacing w:before="0"/>
      </w:pPr>
      <w:r w:rsidRPr="00D01E85">
        <w:t>Describa brevemente la vulnerabilidad.</w:t>
      </w:r>
    </w:p>
    <w:p w14:paraId="6923B754" w14:textId="77777777" w:rsidR="00200E01" w:rsidRDefault="00200E01">
      <w:pPr>
        <w:pStyle w:val="BodyTextL50"/>
        <w:spacing w:before="0"/>
      </w:pPr>
    </w:p>
    <w:p w14:paraId="30E99388" w14:textId="5F00C6B0" w:rsidR="00200E01" w:rsidRPr="00200E01" w:rsidRDefault="00200E01">
      <w:pPr>
        <w:pStyle w:val="BodyTextL50"/>
        <w:spacing w:before="0"/>
      </w:pPr>
      <w:r w:rsidRPr="00200E01">
        <w:rPr>
          <w:color w:val="000000"/>
          <w:shd w:val="clear" w:color="auto" w:fill="FCFCFC"/>
        </w:rPr>
        <w:t xml:space="preserve">Una vulnerabilidad en una API interna de Cisco ISE y Cisco ISE-PIC podría permitir que un atacante remoto no autenticado cargue archivos arbitrarios en un dispositivo afectado y los ejecute en el sistema operativo subyacente como </w:t>
      </w:r>
      <w:proofErr w:type="spellStart"/>
      <w:r w:rsidRPr="00200E01">
        <w:rPr>
          <w:color w:val="000000"/>
          <w:shd w:val="clear" w:color="auto" w:fill="FCFCFC"/>
        </w:rPr>
        <w:t>root</w:t>
      </w:r>
      <w:proofErr w:type="spellEnd"/>
      <w:r w:rsidRPr="00200E01">
        <w:rPr>
          <w:color w:val="000000"/>
          <w:shd w:val="clear" w:color="auto" w:fill="FCFCFC"/>
        </w:rPr>
        <w:t xml:space="preserve">. Esta vulnerabilidad se debe a la falta de comprobaciones de validación de archivos que impedirían que los archivos cargados se colocaran en directorios privilegiados en un sistema afectado. Un atacante podría explotar esta vulnerabilidad subiendo un archivo manipulado al dispositivo afectado. Una explotación exitosa podría permitirle almacenar archivos maliciosos en el sistema afectado y luego ejecutar código arbitrario u obtener privilegios de </w:t>
      </w:r>
      <w:proofErr w:type="spellStart"/>
      <w:r w:rsidRPr="00200E01">
        <w:rPr>
          <w:color w:val="000000"/>
          <w:shd w:val="clear" w:color="auto" w:fill="FCFCFC"/>
        </w:rPr>
        <w:t>root</w:t>
      </w:r>
      <w:proofErr w:type="spellEnd"/>
      <w:r w:rsidRPr="00200E01">
        <w:rPr>
          <w:color w:val="000000"/>
          <w:shd w:val="clear" w:color="auto" w:fill="FCFCFC"/>
        </w:rPr>
        <w:t>.</w:t>
      </w:r>
    </w:p>
    <w:p w14:paraId="3FF1647B" w14:textId="77777777" w:rsidR="003E769E" w:rsidRPr="00D01E85" w:rsidRDefault="00000000">
      <w:pPr>
        <w:pStyle w:val="AnswerLineL50"/>
      </w:pPr>
      <w:bookmarkStart w:id="0" w:name="_Hlk80691247"/>
      <w:r w:rsidRPr="00D01E85">
        <w:t>Escriba sus respuestas aquí.</w:t>
      </w:r>
      <w:bookmarkEnd w:id="0"/>
    </w:p>
    <w:p w14:paraId="200E236D" w14:textId="77777777" w:rsidR="003E769E" w:rsidRPr="00D01E85" w:rsidRDefault="00000000">
      <w:pPr>
        <w:pStyle w:val="Ttulo2"/>
        <w:rPr>
          <w:rFonts w:eastAsia="Times New Roman"/>
        </w:rPr>
      </w:pPr>
      <w:r w:rsidRPr="00D01E85">
        <w:rPr>
          <w:rFonts w:eastAsia="Times New Roman"/>
        </w:rPr>
        <w:t xml:space="preserve">Parte 2: Acceder a la base de conocimientos MITRE ATT &amp; CK </w:t>
      </w:r>
    </w:p>
    <w:p w14:paraId="5971C684" w14:textId="77777777" w:rsidR="003E769E" w:rsidRPr="00D01E85" w:rsidRDefault="00000000">
      <w:pPr>
        <w:pStyle w:val="BodyTextL25"/>
      </w:pPr>
      <w:r w:rsidRPr="00D01E85">
        <w:t>El marco de tácticas adversariales, técnicas y conocimiento común (ATT&amp;CK) de MITRE permite detectar tácticas, técnicas y procedimientos del atacante como parte de la defensa de amenazas y la atribución de ataques. En esta parte, investigará el sitio web de MITER ATT &amp; CK para responder preguntas.</w:t>
      </w:r>
    </w:p>
    <w:p w14:paraId="7CD99F73" w14:textId="77777777" w:rsidR="003E769E" w:rsidRPr="00D01E85" w:rsidRDefault="00000000">
      <w:pPr>
        <w:pStyle w:val="Ttulo3"/>
        <w:rPr>
          <w:rFonts w:eastAsia="Times New Roman"/>
        </w:rPr>
      </w:pPr>
      <w:r w:rsidRPr="00D01E85">
        <w:rPr>
          <w:rFonts w:eastAsia="Times New Roman"/>
        </w:rPr>
        <w:t xml:space="preserve">Paso 1: Vaya al sitio web de MITER ATT &amp; CK. </w:t>
      </w:r>
    </w:p>
    <w:p w14:paraId="43C6F564" w14:textId="77777777" w:rsidR="003E769E" w:rsidRPr="00D01E85" w:rsidRDefault="00000000">
      <w:pPr>
        <w:pStyle w:val="BodyTextL25"/>
      </w:pPr>
      <w:r w:rsidRPr="00D01E85">
        <w:t xml:space="preserve">Vaya al sitio web </w:t>
      </w:r>
      <w:r w:rsidRPr="00D01E85">
        <w:rPr>
          <w:b/>
          <w:bCs/>
        </w:rPr>
        <w:t>https://attack.mitre.org</w:t>
      </w:r>
      <w:r w:rsidRPr="00D01E85">
        <w:t>.</w:t>
      </w:r>
    </w:p>
    <w:p w14:paraId="42C0C57C" w14:textId="77777777" w:rsidR="003E769E" w:rsidRPr="00D01E85" w:rsidRDefault="00000000">
      <w:pPr>
        <w:pStyle w:val="BodyTextL25"/>
      </w:pPr>
      <w:r w:rsidRPr="00D01E85">
        <w:t xml:space="preserve">La página muestra una matriz de ataque para empresas que identifica diversas tácticas y técnicas utilizadas por los agentes de amenazas. </w:t>
      </w:r>
      <w:r w:rsidRPr="00D01E85">
        <w:rPr>
          <w:b/>
          <w:bCs/>
        </w:rPr>
        <w:t>Las tácticas</w:t>
      </w:r>
      <w:r w:rsidRPr="00D01E85">
        <w:t xml:space="preserve"> son los títulos de las columnas del encabezado (ej.,</w:t>
      </w:r>
      <w:r w:rsidRPr="00D01E85">
        <w:rPr>
          <w:b/>
          <w:bCs/>
        </w:rPr>
        <w:t xml:space="preserve"> Reconocimiento</w:t>
      </w:r>
      <w:r w:rsidRPr="00D01E85">
        <w:t xml:space="preserve">, </w:t>
      </w:r>
      <w:r w:rsidRPr="00D01E85">
        <w:rPr>
          <w:b/>
          <w:bCs/>
        </w:rPr>
        <w:t>desarrollo de recursos</w:t>
      </w:r>
      <w:r w:rsidRPr="00D01E85">
        <w:t xml:space="preserve">, etc.) con las </w:t>
      </w:r>
      <w:r w:rsidRPr="00D01E85">
        <w:rPr>
          <w:b/>
          <w:bCs/>
        </w:rPr>
        <w:t xml:space="preserve">técnicas </w:t>
      </w:r>
      <w:r w:rsidRPr="00D01E85">
        <w:t>enumeradas a continuación. Una frase corta para cada técnica resume lo que un agente de amenazas podría hacer para ejecutar un ataque. Al hacer clic en la frase vinculada, accederá a una página para obtener información detallada sobre las técnicas y los métodos de mitigación.</w:t>
      </w:r>
    </w:p>
    <w:p w14:paraId="7864FCD0" w14:textId="77777777" w:rsidR="003E769E" w:rsidRPr="00D01E85" w:rsidRDefault="00000000">
      <w:pPr>
        <w:pStyle w:val="BodyTextL25"/>
      </w:pPr>
      <w:r w:rsidRPr="00D01E85">
        <w:rPr>
          <w:b/>
          <w:bCs/>
        </w:rPr>
        <w:t>Nota</w:t>
      </w:r>
      <w:r w:rsidRPr="00D01E85">
        <w:t xml:space="preserve">: Es posible que deba ampliar el ancho de la ventana del navegador para ver las 14 tácticas. Alternativamente, puede mantener presionada la tecla </w:t>
      </w:r>
      <w:r w:rsidRPr="00D01E85">
        <w:rPr>
          <w:b/>
          <w:bCs/>
        </w:rPr>
        <w:t>Mayús</w:t>
      </w:r>
      <w:r w:rsidRPr="00D01E85">
        <w:t xml:space="preserve"> y desplazar la rueda del mouse para desplazar la ventana hacia la izquierda y la derecha.</w:t>
      </w:r>
    </w:p>
    <w:p w14:paraId="55439E70" w14:textId="77777777" w:rsidR="003E769E" w:rsidRPr="00D01E85" w:rsidRDefault="00000000">
      <w:pPr>
        <w:pStyle w:val="BodyTextL25"/>
      </w:pPr>
      <w:r w:rsidRPr="00D01E85">
        <w:t>Esta matriz es un excelente lugar para aprender más sobre las diferentes tácticas y técnicas que los agentes de amenazas utilizan para comprometer los sistemas. Los analistas de ciberseguridad visitan regularmente este sitio para investigar ataques específicos y posibles mitigaciones.</w:t>
      </w:r>
    </w:p>
    <w:p w14:paraId="1E2217AA" w14:textId="77777777" w:rsidR="003E769E" w:rsidRPr="00D01E85" w:rsidRDefault="00000000">
      <w:pPr>
        <w:pStyle w:val="Ttulo3"/>
        <w:rPr>
          <w:rFonts w:eastAsia="Times New Roman"/>
        </w:rPr>
      </w:pPr>
      <w:r w:rsidRPr="00D01E85">
        <w:rPr>
          <w:rFonts w:eastAsia="Times New Roman"/>
        </w:rPr>
        <w:t>Paso 2: Investigar la táctica de reconocimiento y la táctica de suplantación de identidad para obtener información.</w:t>
      </w:r>
    </w:p>
    <w:p w14:paraId="1CF29A98" w14:textId="77777777" w:rsidR="003E769E" w:rsidRPr="00D01E85" w:rsidRDefault="00000000">
      <w:pPr>
        <w:pStyle w:val="BodyTextL25"/>
      </w:pPr>
      <w:r w:rsidRPr="00D01E85">
        <w:t>Utilice la página MITER ATT &amp; CK para responder las siguientes preguntas.</w:t>
      </w:r>
    </w:p>
    <w:p w14:paraId="222177C9" w14:textId="77777777" w:rsidR="003E769E" w:rsidRPr="00D01E85" w:rsidRDefault="00000000">
      <w:pPr>
        <w:pStyle w:val="Ttulo4"/>
        <w:rPr>
          <w:rFonts w:eastAsia="Times New Roman"/>
        </w:rPr>
      </w:pPr>
      <w:r w:rsidRPr="00D01E85">
        <w:rPr>
          <w:rFonts w:eastAsia="Times New Roman"/>
        </w:rPr>
        <w:t>Preguntas:</w:t>
      </w:r>
    </w:p>
    <w:p w14:paraId="78FD2731" w14:textId="065D1C34" w:rsidR="003E769E" w:rsidRPr="00D01E85" w:rsidRDefault="00000000">
      <w:pPr>
        <w:pStyle w:val="BodyTextL25"/>
        <w:spacing w:before="0"/>
      </w:pPr>
      <w:r w:rsidRPr="00D01E85">
        <w:t xml:space="preserve">¿Cuántas técnicas se atribuyen a la táctica de </w:t>
      </w:r>
      <w:r w:rsidRPr="00D01E85">
        <w:rPr>
          <w:b/>
          <w:bCs/>
        </w:rPr>
        <w:t>reconocimiento</w:t>
      </w:r>
      <w:r w:rsidRPr="00D01E85">
        <w:t>?</w:t>
      </w:r>
      <w:r w:rsidR="00200E01">
        <w:t xml:space="preserve"> 10 </w:t>
      </w:r>
    </w:p>
    <w:p w14:paraId="22D58674" w14:textId="77777777" w:rsidR="003E769E" w:rsidRPr="00D01E85" w:rsidRDefault="00000000">
      <w:pPr>
        <w:pStyle w:val="AnswerLineL25"/>
      </w:pPr>
      <w:r w:rsidRPr="00D01E85">
        <w:t>Escriba sus respuestas aquí.</w:t>
      </w:r>
    </w:p>
    <w:p w14:paraId="64990C80" w14:textId="77777777" w:rsidR="003E769E" w:rsidRPr="00D01E85" w:rsidRDefault="00000000">
      <w:pPr>
        <w:pStyle w:val="BodyTextL25"/>
      </w:pPr>
      <w:r w:rsidRPr="00D01E85">
        <w:t xml:space="preserve">En </w:t>
      </w:r>
      <w:r w:rsidRPr="00D01E85">
        <w:rPr>
          <w:b/>
          <w:bCs/>
        </w:rPr>
        <w:t>Reconocimiento</w:t>
      </w:r>
      <w:r w:rsidRPr="00D01E85">
        <w:t xml:space="preserve">, haga clic en </w:t>
      </w:r>
      <w:r w:rsidRPr="00D01E85">
        <w:rPr>
          <w:b/>
          <w:bCs/>
        </w:rPr>
        <w:t>Suplantación de identidad</w:t>
      </w:r>
      <w:r w:rsidRPr="00D01E85">
        <w:t xml:space="preserve"> para obtener información y lea la descripción. Describa brevemente cómo un agente de amenazas podría recopilar información de reconocimiento mediante técnicas de suplantación de identidad (phishing).</w:t>
      </w:r>
    </w:p>
    <w:p w14:paraId="5E8165D6" w14:textId="77777777" w:rsidR="003E769E" w:rsidRPr="00D01E85" w:rsidRDefault="00000000">
      <w:pPr>
        <w:pStyle w:val="AnswerLineL25"/>
      </w:pPr>
      <w:r w:rsidRPr="00D01E85">
        <w:t>Escriba sus respuestas aquí.</w:t>
      </w:r>
    </w:p>
    <w:p w14:paraId="3DE9D5FF" w14:textId="77777777" w:rsidR="003E769E" w:rsidRPr="00D01E85" w:rsidRDefault="00000000">
      <w:pPr>
        <w:pStyle w:val="BodyTextL25"/>
      </w:pPr>
      <w:r w:rsidRPr="00D01E85">
        <w:lastRenderedPageBreak/>
        <w:t xml:space="preserve">Expanda el menú desplegable debajo del encabezado de </w:t>
      </w:r>
      <w:r w:rsidRPr="00D01E85">
        <w:rPr>
          <w:b/>
          <w:bCs/>
        </w:rPr>
        <w:t>suplantación de identidad</w:t>
      </w:r>
      <w:r w:rsidRPr="00D01E85">
        <w:t xml:space="preserve"> para información o consulte el menú a la izquierda. ¿Cuáles son las sub-técnicas utilizadas al suplantar la información?</w:t>
      </w:r>
    </w:p>
    <w:p w14:paraId="4EC36D5B" w14:textId="77777777" w:rsidR="003E769E" w:rsidRPr="00D01E85" w:rsidRDefault="00000000">
      <w:pPr>
        <w:pStyle w:val="AnswerLineL25"/>
      </w:pPr>
      <w:r w:rsidRPr="00D01E85">
        <w:t>Escriba sus respuestas aquí.</w:t>
      </w:r>
    </w:p>
    <w:p w14:paraId="52F4F7AD" w14:textId="77777777" w:rsidR="003E769E" w:rsidRDefault="00000000">
      <w:pPr>
        <w:pStyle w:val="BodyTextL25"/>
      </w:pPr>
      <w:r w:rsidRPr="00D01E85">
        <w:t>¿Qué medidas podría tomar para mitigar estas técnicas?</w:t>
      </w:r>
    </w:p>
    <w:p w14:paraId="1EB116AF" w14:textId="77777777" w:rsidR="00200E01" w:rsidRDefault="00200E01">
      <w:pPr>
        <w:pStyle w:val="BodyTextL25"/>
      </w:pPr>
    </w:p>
    <w:p w14:paraId="4E76D0DE" w14:textId="77777777" w:rsidR="00200E01" w:rsidRPr="00200E01" w:rsidRDefault="00200E01" w:rsidP="00200E01">
      <w:pPr>
        <w:pStyle w:val="Ttulo2"/>
        <w:shd w:val="clear" w:color="auto" w:fill="FFFFFF"/>
        <w:spacing w:before="0"/>
        <w:rPr>
          <w:rFonts w:eastAsia="Times New Roman"/>
          <w:b w:val="0"/>
          <w:bCs w:val="0"/>
          <w:color w:val="39434C"/>
          <w:sz w:val="36"/>
          <w:szCs w:val="36"/>
          <w:lang w:val="es-MX"/>
        </w:rPr>
      </w:pPr>
      <w:r w:rsidRPr="00200E01">
        <w:rPr>
          <w:b w:val="0"/>
          <w:bCs w:val="0"/>
          <w:color w:val="39434C"/>
        </w:rPr>
        <w:t>Mitigaciones</w:t>
      </w:r>
    </w:p>
    <w:tbl>
      <w:tblPr>
        <w:tblW w:w="11231" w:type="dxa"/>
        <w:tblBorders>
          <w:top w:val="single" w:sz="6" w:space="0" w:color="DFDFDF"/>
          <w:left w:val="single" w:sz="6" w:space="0" w:color="DFDFDF"/>
          <w:bottom w:val="single" w:sz="6" w:space="0" w:color="DFDFDF"/>
          <w:right w:val="single" w:sz="6" w:space="0" w:color="DFDFDF"/>
        </w:tblBorders>
        <w:shd w:val="clear" w:color="auto" w:fill="F2F2F2"/>
        <w:tblCellMar>
          <w:top w:w="15" w:type="dxa"/>
          <w:left w:w="15" w:type="dxa"/>
          <w:bottom w:w="15" w:type="dxa"/>
          <w:right w:w="15" w:type="dxa"/>
        </w:tblCellMar>
        <w:tblLook w:val="04A0" w:firstRow="1" w:lastRow="0" w:firstColumn="1" w:lastColumn="0" w:noHBand="0" w:noVBand="1"/>
      </w:tblPr>
      <w:tblGrid>
        <w:gridCol w:w="1414"/>
        <w:gridCol w:w="9817"/>
      </w:tblGrid>
      <w:tr w:rsidR="00200E01" w:rsidRPr="00200E01" w14:paraId="4107F485" w14:textId="77777777" w:rsidTr="00200E01">
        <w:trPr>
          <w:tblHeader/>
        </w:trPr>
        <w:tc>
          <w:tcPr>
            <w:tcW w:w="0" w:type="auto"/>
            <w:tcBorders>
              <w:top w:val="single" w:sz="6" w:space="0" w:color="DFDFDF"/>
              <w:left w:val="single" w:sz="6" w:space="0" w:color="DFDFDF"/>
              <w:bottom w:val="single" w:sz="12" w:space="0" w:color="DEE2E6"/>
              <w:right w:val="single" w:sz="6" w:space="0" w:color="DFDFDF"/>
            </w:tcBorders>
            <w:shd w:val="clear" w:color="auto" w:fill="F2F2F2"/>
            <w:vAlign w:val="bottom"/>
            <w:hideMark/>
          </w:tcPr>
          <w:p w14:paraId="54E05215" w14:textId="77777777" w:rsidR="00200E01" w:rsidRPr="00200E01" w:rsidRDefault="00200E01">
            <w:pPr>
              <w:jc w:val="center"/>
              <w:rPr>
                <w:rFonts w:ascii="Arial" w:hAnsi="Arial" w:cs="Arial"/>
                <w:b/>
                <w:bCs/>
                <w:color w:val="212529"/>
              </w:rPr>
            </w:pPr>
            <w:r w:rsidRPr="00200E01">
              <w:rPr>
                <w:rFonts w:ascii="Arial" w:hAnsi="Arial" w:cs="Arial"/>
                <w:b/>
                <w:bCs/>
                <w:color w:val="212529"/>
              </w:rPr>
              <w:t>Mitigación</w:t>
            </w:r>
          </w:p>
        </w:tc>
        <w:tc>
          <w:tcPr>
            <w:tcW w:w="0" w:type="auto"/>
            <w:tcBorders>
              <w:top w:val="single" w:sz="6" w:space="0" w:color="DFDFDF"/>
              <w:left w:val="single" w:sz="6" w:space="0" w:color="DFDFDF"/>
              <w:bottom w:val="single" w:sz="12" w:space="0" w:color="DEE2E6"/>
              <w:right w:val="single" w:sz="6" w:space="0" w:color="DFDFDF"/>
            </w:tcBorders>
            <w:shd w:val="clear" w:color="auto" w:fill="FFFFFF"/>
            <w:vAlign w:val="bottom"/>
            <w:hideMark/>
          </w:tcPr>
          <w:p w14:paraId="3CB9DAB4" w14:textId="77777777" w:rsidR="00200E01" w:rsidRPr="00200E01" w:rsidRDefault="00200E01">
            <w:pPr>
              <w:jc w:val="center"/>
              <w:rPr>
                <w:rFonts w:ascii="Arial" w:hAnsi="Arial" w:cs="Arial"/>
                <w:b/>
                <w:bCs/>
                <w:color w:val="212529"/>
              </w:rPr>
            </w:pPr>
            <w:r w:rsidRPr="00200E01">
              <w:rPr>
                <w:rFonts w:ascii="Arial" w:hAnsi="Arial" w:cs="Arial"/>
                <w:b/>
                <w:bCs/>
                <w:color w:val="212529"/>
              </w:rPr>
              <w:t>Descripción</w:t>
            </w:r>
          </w:p>
        </w:tc>
      </w:tr>
      <w:tr w:rsidR="00200E01" w:rsidRPr="00200E01" w14:paraId="78BFB594" w14:textId="77777777" w:rsidTr="00200E01">
        <w:tc>
          <w:tcPr>
            <w:tcW w:w="0" w:type="auto"/>
            <w:tcBorders>
              <w:top w:val="single" w:sz="6" w:space="0" w:color="DFDFDF"/>
              <w:left w:val="single" w:sz="6" w:space="0" w:color="DFDFDF"/>
              <w:bottom w:val="single" w:sz="6" w:space="0" w:color="DFDFDF"/>
              <w:right w:val="single" w:sz="6" w:space="0" w:color="DFDFDF"/>
            </w:tcBorders>
            <w:shd w:val="clear" w:color="auto" w:fill="F2F2F2"/>
            <w:hideMark/>
          </w:tcPr>
          <w:p w14:paraId="4FABF994" w14:textId="77777777" w:rsidR="00200E01" w:rsidRPr="00200E01" w:rsidRDefault="00200E01">
            <w:pPr>
              <w:rPr>
                <w:rFonts w:ascii="Arial" w:hAnsi="Arial" w:cs="Arial"/>
                <w:color w:val="39434C"/>
                <w:sz w:val="16"/>
                <w:szCs w:val="16"/>
              </w:rPr>
            </w:pPr>
            <w:hyperlink r:id="rId7" w:history="1">
              <w:r w:rsidRPr="00200E01">
                <w:rPr>
                  <w:rStyle w:val="Hipervnculo"/>
                  <w:rFonts w:ascii="Arial" w:hAnsi="Arial" w:cs="Arial"/>
                  <w:color w:val="4F7CAC"/>
                  <w:sz w:val="16"/>
                  <w:szCs w:val="16"/>
                </w:rPr>
                <w:t>Configuración del software</w:t>
              </w:r>
            </w:hyperlink>
          </w:p>
        </w:tc>
        <w:tc>
          <w:tcPr>
            <w:tcW w:w="0" w:type="auto"/>
            <w:tcBorders>
              <w:top w:val="single" w:sz="6" w:space="0" w:color="DFDFDF"/>
              <w:left w:val="single" w:sz="6" w:space="0" w:color="DFDFDF"/>
              <w:bottom w:val="single" w:sz="6" w:space="0" w:color="DFDFDF"/>
              <w:right w:val="single" w:sz="6" w:space="0" w:color="DFDFDF"/>
            </w:tcBorders>
            <w:shd w:val="clear" w:color="auto" w:fill="F2F2F2"/>
            <w:hideMark/>
          </w:tcPr>
          <w:p w14:paraId="1392908A" w14:textId="77777777" w:rsidR="00200E01" w:rsidRPr="00200E01" w:rsidRDefault="00200E01">
            <w:pPr>
              <w:pStyle w:val="NormalWeb"/>
              <w:spacing w:before="0" w:beforeAutospacing="0" w:after="0" w:afterAutospacing="0"/>
              <w:rPr>
                <w:rFonts w:ascii="Arial" w:hAnsi="Arial" w:cs="Arial"/>
                <w:color w:val="39434C"/>
                <w:sz w:val="16"/>
                <w:szCs w:val="16"/>
              </w:rPr>
            </w:pPr>
            <w:r w:rsidRPr="00200E01">
              <w:rPr>
                <w:rFonts w:ascii="Arial" w:hAnsi="Arial" w:cs="Arial"/>
                <w:color w:val="39434C"/>
                <w:sz w:val="16"/>
                <w:szCs w:val="16"/>
              </w:rPr>
              <w:t xml:space="preserve">Utilice mecanismos </w:t>
            </w:r>
            <w:proofErr w:type="spellStart"/>
            <w:r w:rsidRPr="00200E01">
              <w:rPr>
                <w:rFonts w:ascii="Arial" w:hAnsi="Arial" w:cs="Arial"/>
                <w:color w:val="39434C"/>
                <w:sz w:val="16"/>
                <w:szCs w:val="16"/>
              </w:rPr>
              <w:t>anti-spoofing</w:t>
            </w:r>
            <w:proofErr w:type="spellEnd"/>
            <w:r w:rsidRPr="00200E01">
              <w:rPr>
                <w:rFonts w:ascii="Arial" w:hAnsi="Arial" w:cs="Arial"/>
                <w:color w:val="39434C"/>
                <w:sz w:val="16"/>
                <w:szCs w:val="16"/>
              </w:rPr>
              <w:t xml:space="preserve"> y de autenticación de correo electrónico para filtrar mensajes según las comprobaciones de validez del dominio del remitente (mediante SPF) y la integridad de los mensajes (mediante DKIM). La habilitación de estos mecanismos dentro de una organización (mediante políticas como DMARC) puede permitir que los destinatarios (dentro de la organización y entre dominios) realicen un filtrado y una validación de mensajes similares. </w:t>
            </w:r>
            <w:hyperlink r:id="rId8" w:tgtFrame="_blank" w:history="1">
              <w:r w:rsidRPr="00200E01">
                <w:rPr>
                  <w:rStyle w:val="Hipervnculo"/>
                  <w:rFonts w:ascii="Arial" w:hAnsi="Arial" w:cs="Arial"/>
                  <w:color w:val="4F7CAC"/>
                  <w:sz w:val="16"/>
                  <w:szCs w:val="16"/>
                  <w:vertAlign w:val="superscript"/>
                </w:rPr>
                <w:t>[17] </w:t>
              </w:r>
            </w:hyperlink>
            <w:hyperlink r:id="rId9" w:tgtFrame="_blank" w:history="1">
              <w:r w:rsidRPr="00200E01">
                <w:rPr>
                  <w:rStyle w:val="Hipervnculo"/>
                  <w:rFonts w:ascii="Arial" w:hAnsi="Arial" w:cs="Arial"/>
                  <w:color w:val="4F7CAC"/>
                  <w:sz w:val="16"/>
                  <w:szCs w:val="16"/>
                  <w:vertAlign w:val="superscript"/>
                </w:rPr>
                <w:t>[18]</w:t>
              </w:r>
            </w:hyperlink>
          </w:p>
        </w:tc>
      </w:tr>
      <w:tr w:rsidR="00200E01" w:rsidRPr="00200E01" w14:paraId="445FF360" w14:textId="77777777" w:rsidTr="00200E01">
        <w:tc>
          <w:tcPr>
            <w:tcW w:w="0" w:type="auto"/>
            <w:tcBorders>
              <w:top w:val="single" w:sz="6" w:space="0" w:color="DFDFDF"/>
              <w:left w:val="single" w:sz="6" w:space="0" w:color="DFDFDF"/>
              <w:bottom w:val="single" w:sz="6" w:space="0" w:color="DFDFDF"/>
              <w:right w:val="single" w:sz="6" w:space="0" w:color="DFDFDF"/>
            </w:tcBorders>
            <w:shd w:val="clear" w:color="auto" w:fill="F2F2F2"/>
            <w:hideMark/>
          </w:tcPr>
          <w:p w14:paraId="0E6F18A4" w14:textId="77777777" w:rsidR="00200E01" w:rsidRPr="00200E01" w:rsidRDefault="00200E01">
            <w:pPr>
              <w:rPr>
                <w:rFonts w:ascii="Arial" w:hAnsi="Arial" w:cs="Arial"/>
                <w:color w:val="39434C"/>
                <w:sz w:val="16"/>
                <w:szCs w:val="16"/>
              </w:rPr>
            </w:pPr>
            <w:hyperlink r:id="rId10" w:history="1">
              <w:r w:rsidRPr="00200E01">
                <w:rPr>
                  <w:rStyle w:val="Hipervnculo"/>
                  <w:rFonts w:ascii="Arial" w:hAnsi="Arial" w:cs="Arial"/>
                  <w:color w:val="4F7CAC"/>
                  <w:sz w:val="16"/>
                  <w:szCs w:val="16"/>
                </w:rPr>
                <w:t>Capacitación de usuarios</w:t>
              </w:r>
            </w:hyperlink>
          </w:p>
        </w:tc>
        <w:tc>
          <w:tcPr>
            <w:tcW w:w="0" w:type="auto"/>
            <w:tcBorders>
              <w:top w:val="single" w:sz="6" w:space="0" w:color="DFDFDF"/>
              <w:left w:val="single" w:sz="6" w:space="0" w:color="DFDFDF"/>
              <w:bottom w:val="single" w:sz="6" w:space="0" w:color="DFDFDF"/>
              <w:right w:val="single" w:sz="6" w:space="0" w:color="DFDFDF"/>
            </w:tcBorders>
            <w:shd w:val="clear" w:color="auto" w:fill="F2F2F2"/>
            <w:hideMark/>
          </w:tcPr>
          <w:p w14:paraId="57110E57" w14:textId="77777777" w:rsidR="00200E01" w:rsidRPr="00200E01" w:rsidRDefault="00200E01">
            <w:pPr>
              <w:pStyle w:val="NormalWeb"/>
              <w:spacing w:before="0" w:beforeAutospacing="0" w:after="0" w:afterAutospacing="0"/>
              <w:rPr>
                <w:rFonts w:ascii="Arial" w:hAnsi="Arial" w:cs="Arial"/>
                <w:color w:val="39434C"/>
                <w:sz w:val="16"/>
                <w:szCs w:val="16"/>
              </w:rPr>
            </w:pPr>
            <w:r w:rsidRPr="00200E01">
              <w:rPr>
                <w:rFonts w:ascii="Arial" w:hAnsi="Arial" w:cs="Arial"/>
                <w:color w:val="39434C"/>
                <w:sz w:val="16"/>
                <w:szCs w:val="16"/>
              </w:rPr>
              <w:t>Se puede capacitar a los usuarios para identificar técnicas de ingeniería social e intentos de phishing.</w:t>
            </w:r>
          </w:p>
        </w:tc>
      </w:tr>
    </w:tbl>
    <w:p w14:paraId="6AFC642E" w14:textId="77777777" w:rsidR="00200E01" w:rsidRPr="00D01E85" w:rsidRDefault="00200E01">
      <w:pPr>
        <w:pStyle w:val="BodyTextL25"/>
      </w:pPr>
    </w:p>
    <w:p w14:paraId="1ACE87D5" w14:textId="77777777" w:rsidR="003E769E" w:rsidRPr="00D01E85" w:rsidRDefault="00000000">
      <w:pPr>
        <w:pStyle w:val="AnswerLineL25"/>
      </w:pPr>
      <w:r w:rsidRPr="00D01E85">
        <w:t>Escriba sus respuestas aquí.</w:t>
      </w:r>
    </w:p>
    <w:p w14:paraId="5C953B18" w14:textId="77777777" w:rsidR="003E769E" w:rsidRPr="00D01E85" w:rsidRDefault="00000000">
      <w:pPr>
        <w:pStyle w:val="Ttulo3"/>
        <w:rPr>
          <w:rFonts w:eastAsia="Times New Roman"/>
        </w:rPr>
      </w:pPr>
      <w:r w:rsidRPr="00D01E85">
        <w:rPr>
          <w:rFonts w:eastAsia="Times New Roman"/>
        </w:rPr>
        <w:t>Paso 3: Investigar la táctica de Comando y Control y la técnica de Codificación de Datos.</w:t>
      </w:r>
    </w:p>
    <w:p w14:paraId="6408F4AA" w14:textId="77777777" w:rsidR="003E769E" w:rsidRPr="00D01E85" w:rsidRDefault="00000000">
      <w:pPr>
        <w:pStyle w:val="BodyTextL25"/>
      </w:pPr>
      <w:r w:rsidRPr="00D01E85">
        <w:t xml:space="preserve">Utilice la página MITER ATT &amp; CK para responder las siguientes preguntas. </w:t>
      </w:r>
    </w:p>
    <w:p w14:paraId="469F0A07" w14:textId="77777777" w:rsidR="003E769E" w:rsidRPr="00D01E85" w:rsidRDefault="00000000">
      <w:pPr>
        <w:pStyle w:val="BodyTextL25"/>
      </w:pPr>
      <w:r w:rsidRPr="00D01E85">
        <w:rPr>
          <w:b/>
          <w:bCs/>
        </w:rPr>
        <w:t>Nota</w:t>
      </w:r>
      <w:r w:rsidRPr="00D01E85">
        <w:t xml:space="preserve">: </w:t>
      </w:r>
      <w:r w:rsidRPr="00D01E85">
        <w:rPr>
          <w:b/>
          <w:bCs/>
        </w:rPr>
        <w:t>Comando y Control</w:t>
      </w:r>
      <w:r w:rsidRPr="00D01E85">
        <w:t xml:space="preserve"> es la táctica número 12 en </w:t>
      </w:r>
      <w:r w:rsidRPr="00D01E85">
        <w:rPr>
          <w:vertAlign w:val="superscript"/>
        </w:rPr>
        <w:t>l</w:t>
      </w:r>
      <w:r w:rsidRPr="00D01E85">
        <w:t xml:space="preserve">a matriz. Es posible que deba ampliar el ancho de la ventana del navegador para verla. Alternativamente, puede mantener presionada la tecla </w:t>
      </w:r>
      <w:r w:rsidRPr="00D01E85">
        <w:rPr>
          <w:b/>
          <w:bCs/>
        </w:rPr>
        <w:t>Mayús</w:t>
      </w:r>
      <w:r w:rsidRPr="00D01E85">
        <w:t xml:space="preserve"> y desplazar la rueda del mouse para desplazar la ventana hacia la izquierda y la derecha.</w:t>
      </w:r>
    </w:p>
    <w:p w14:paraId="5E509A70" w14:textId="77777777" w:rsidR="003E769E" w:rsidRPr="00D01E85" w:rsidRDefault="00000000">
      <w:pPr>
        <w:pStyle w:val="Ttulo4"/>
        <w:rPr>
          <w:rFonts w:eastAsia="Times New Roman"/>
        </w:rPr>
      </w:pPr>
      <w:r w:rsidRPr="00D01E85">
        <w:rPr>
          <w:rFonts w:eastAsia="Times New Roman"/>
        </w:rPr>
        <w:t>Preguntas:</w:t>
      </w:r>
    </w:p>
    <w:p w14:paraId="5541AA1B" w14:textId="3A0BB11C" w:rsidR="003E769E" w:rsidRPr="00D01E85" w:rsidRDefault="00000000">
      <w:pPr>
        <w:pStyle w:val="BodyTextL25"/>
        <w:spacing w:before="0"/>
      </w:pPr>
      <w:r w:rsidRPr="00D01E85">
        <w:t xml:space="preserve">¿Cuántas técnicas se atribuyen a la táctica de </w:t>
      </w:r>
      <w:r w:rsidRPr="00D01E85">
        <w:rPr>
          <w:b/>
          <w:bCs/>
        </w:rPr>
        <w:t>Comando y Control</w:t>
      </w:r>
      <w:r w:rsidRPr="00D01E85">
        <w:t>?</w:t>
      </w:r>
      <w:r w:rsidR="005D1019">
        <w:t xml:space="preserve"> 18</w:t>
      </w:r>
    </w:p>
    <w:p w14:paraId="5327AB78" w14:textId="77777777" w:rsidR="003E769E" w:rsidRPr="00D01E85" w:rsidRDefault="00000000">
      <w:pPr>
        <w:pStyle w:val="AnswerLineL25"/>
      </w:pPr>
      <w:r w:rsidRPr="00D01E85">
        <w:t>Escriba sus respuestas aquí.</w:t>
      </w:r>
    </w:p>
    <w:p w14:paraId="319DD4A3" w14:textId="77777777" w:rsidR="003E769E" w:rsidRPr="00D01E85" w:rsidRDefault="00000000">
      <w:pPr>
        <w:pStyle w:val="BodyTextL25"/>
      </w:pPr>
      <w:r w:rsidRPr="00D01E85">
        <w:t xml:space="preserve">En </w:t>
      </w:r>
      <w:r w:rsidRPr="00D01E85">
        <w:rPr>
          <w:b/>
          <w:bCs/>
        </w:rPr>
        <w:t>Comando y Control</w:t>
      </w:r>
      <w:r w:rsidRPr="00D01E85">
        <w:t xml:space="preserve">, haga clic en </w:t>
      </w:r>
      <w:r w:rsidRPr="00D01E85">
        <w:rPr>
          <w:b/>
          <w:bCs/>
        </w:rPr>
        <w:t>Codificación de Datos</w:t>
      </w:r>
      <w:r w:rsidRPr="00D01E85">
        <w:t xml:space="preserve"> y lea la descripción. Describa brevemente cómo un agente de amenazas podría utilizar la codificación de datos para Comando y Control.</w:t>
      </w:r>
    </w:p>
    <w:p w14:paraId="0EF32C30" w14:textId="77777777" w:rsidR="003E769E" w:rsidRPr="00D01E85" w:rsidRDefault="00000000">
      <w:pPr>
        <w:pStyle w:val="AnswerLineL25"/>
      </w:pPr>
      <w:r w:rsidRPr="00D01E85">
        <w:t>Escriba sus respuestas aquí.</w:t>
      </w:r>
    </w:p>
    <w:p w14:paraId="7D6365E9" w14:textId="77777777" w:rsidR="003E769E" w:rsidRDefault="00000000">
      <w:pPr>
        <w:pStyle w:val="BodyTextL25"/>
      </w:pPr>
      <w:r w:rsidRPr="00D01E85">
        <w:t>¿Qué podría hacer para mitigar esta técnica?</w:t>
      </w:r>
    </w:p>
    <w:p w14:paraId="3980352E" w14:textId="210EB9C5" w:rsidR="005D1019" w:rsidRPr="005D1019" w:rsidRDefault="005D1019">
      <w:pPr>
        <w:pStyle w:val="BodyTextL25"/>
      </w:pPr>
      <w:r w:rsidRPr="005D1019">
        <w:rPr>
          <w:color w:val="39434C"/>
          <w:shd w:val="clear" w:color="auto" w:fill="FFFFFF"/>
        </w:rPr>
        <w:t>Los sistemas de detección y prevención de intrusiones en la red que utilizan firmas de red para identificar el tráfico de malware específico de un adversario pueden utilizarse para mitigar la actividad a nivel de red. Las firmas suelen ser indicadores únicos dentro de los protocolos y pueden basarse en la técnica de ofuscación específica utilizada por un adversario o herramienta en particular, y probablemente diferirán entre las distintas familias y versiones de malware. Es probable que los adversarios modifiquen las firmas C2 de las herramientas con el tiempo o diseñen protocolos para evitar la detección por parte de las herramientas defensivas comunes. </w:t>
      </w:r>
      <w:hyperlink r:id="rId11" w:tgtFrame="_blank" w:history="1">
        <w:r w:rsidRPr="005D1019">
          <w:rPr>
            <w:rStyle w:val="Hipervnculo"/>
            <w:color w:val="4F7CAC"/>
            <w:vertAlign w:val="superscript"/>
          </w:rPr>
          <w:t>[9]</w:t>
        </w:r>
      </w:hyperlink>
    </w:p>
    <w:p w14:paraId="69498F55" w14:textId="77777777" w:rsidR="003E769E" w:rsidRPr="00D01E85" w:rsidRDefault="00000000">
      <w:pPr>
        <w:pStyle w:val="AnswerLineL25"/>
      </w:pPr>
      <w:r w:rsidRPr="00D01E85">
        <w:t>Escriba sus respuestas aquí.</w:t>
      </w:r>
    </w:p>
    <w:p w14:paraId="6CA70B82" w14:textId="77777777" w:rsidR="003E769E" w:rsidRPr="00D01E85" w:rsidRDefault="00000000">
      <w:pPr>
        <w:pStyle w:val="Ttulo3"/>
        <w:rPr>
          <w:rFonts w:eastAsia="Times New Roman"/>
        </w:rPr>
      </w:pPr>
      <w:r w:rsidRPr="00D01E85">
        <w:rPr>
          <w:rFonts w:eastAsia="Times New Roman"/>
        </w:rPr>
        <w:t>Paso 4: Investigar la táctica de impacto</w:t>
      </w:r>
    </w:p>
    <w:p w14:paraId="5F717CFA" w14:textId="77777777" w:rsidR="003E769E" w:rsidRPr="00D01E85" w:rsidRDefault="00000000">
      <w:pPr>
        <w:pStyle w:val="BodyTextL25"/>
      </w:pPr>
      <w:r w:rsidRPr="00D01E85">
        <w:t xml:space="preserve">Utilice la página MITER ATT &amp; CK para responder las siguientes preguntas. </w:t>
      </w:r>
    </w:p>
    <w:p w14:paraId="1FD45B50" w14:textId="77777777" w:rsidR="003E769E" w:rsidRPr="00D01E85" w:rsidRDefault="00000000">
      <w:pPr>
        <w:pStyle w:val="BodyTextL25"/>
      </w:pPr>
      <w:r w:rsidRPr="00D01E85">
        <w:rPr>
          <w:b/>
          <w:bCs/>
        </w:rPr>
        <w:t>Nota</w:t>
      </w:r>
      <w:r w:rsidRPr="00D01E85">
        <w:t xml:space="preserve">: La táctica de </w:t>
      </w:r>
      <w:r w:rsidRPr="00D01E85">
        <w:rPr>
          <w:b/>
          <w:bCs/>
        </w:rPr>
        <w:t>Impacto</w:t>
      </w:r>
      <w:r w:rsidRPr="00D01E85">
        <w:t xml:space="preserve"> es la última táctica en el extremo derecho de la matriz.</w:t>
      </w:r>
    </w:p>
    <w:p w14:paraId="30BFD365" w14:textId="77777777" w:rsidR="003E769E" w:rsidRPr="00D01E85" w:rsidRDefault="00000000">
      <w:pPr>
        <w:pStyle w:val="Ttulo4"/>
        <w:rPr>
          <w:rFonts w:eastAsia="Times New Roman"/>
        </w:rPr>
      </w:pPr>
      <w:r w:rsidRPr="00D01E85">
        <w:rPr>
          <w:rFonts w:eastAsia="Times New Roman"/>
        </w:rPr>
        <w:t>Preguntas:</w:t>
      </w:r>
    </w:p>
    <w:p w14:paraId="4A1DA088" w14:textId="18C350F6" w:rsidR="003E769E" w:rsidRPr="00D01E85" w:rsidRDefault="00000000">
      <w:pPr>
        <w:pStyle w:val="BodyTextL25"/>
      </w:pPr>
      <w:r w:rsidRPr="00D01E85">
        <w:t xml:space="preserve">¿Cuántas técnicas se atribuyen a la táctica del </w:t>
      </w:r>
      <w:r w:rsidRPr="00D01E85">
        <w:rPr>
          <w:b/>
          <w:bCs/>
        </w:rPr>
        <w:t>Impacto</w:t>
      </w:r>
      <w:r w:rsidRPr="00D01E85">
        <w:t>?</w:t>
      </w:r>
      <w:r w:rsidR="005D1019">
        <w:t xml:space="preserve"> 15</w:t>
      </w:r>
    </w:p>
    <w:p w14:paraId="2ED243C8" w14:textId="77777777" w:rsidR="005D1019" w:rsidRDefault="00000000">
      <w:pPr>
        <w:pStyle w:val="AnswerLineL25"/>
      </w:pPr>
      <w:r w:rsidRPr="00D01E85">
        <w:t xml:space="preserve">Escriba sus respuestas </w:t>
      </w:r>
      <w:proofErr w:type="spellStart"/>
      <w:r w:rsidRPr="00D01E85">
        <w:t>aq</w:t>
      </w:r>
      <w:proofErr w:type="spellEnd"/>
    </w:p>
    <w:p w14:paraId="5139955E" w14:textId="77777777" w:rsidR="005D1019" w:rsidRDefault="005D1019">
      <w:pPr>
        <w:pStyle w:val="AnswerLineL25"/>
      </w:pPr>
    </w:p>
    <w:p w14:paraId="6DA46F40" w14:textId="537F2EF7" w:rsidR="003E769E" w:rsidRPr="00D01E85" w:rsidRDefault="00000000">
      <w:pPr>
        <w:pStyle w:val="AnswerLineL25"/>
      </w:pPr>
      <w:proofErr w:type="spellStart"/>
      <w:r w:rsidRPr="00D01E85">
        <w:t>uí</w:t>
      </w:r>
      <w:proofErr w:type="spellEnd"/>
      <w:r w:rsidRPr="00D01E85">
        <w:t>.</w:t>
      </w:r>
    </w:p>
    <w:p w14:paraId="15AF2539" w14:textId="77777777" w:rsidR="003E769E" w:rsidRDefault="00000000">
      <w:pPr>
        <w:pStyle w:val="BodyTextL25"/>
      </w:pPr>
      <w:r w:rsidRPr="00D01E85">
        <w:lastRenderedPageBreak/>
        <w:t xml:space="preserve">En </w:t>
      </w:r>
      <w:r w:rsidRPr="00D01E85">
        <w:rPr>
          <w:b/>
          <w:bCs/>
        </w:rPr>
        <w:t>Impacto</w:t>
      </w:r>
      <w:r w:rsidRPr="00D01E85">
        <w:t xml:space="preserve">, haga clic </w:t>
      </w:r>
      <w:r w:rsidRPr="00D01E85">
        <w:rPr>
          <w:b/>
          <w:bCs/>
        </w:rPr>
        <w:t>en Limpiar disco</w:t>
      </w:r>
      <w:r w:rsidRPr="00D01E85">
        <w:t xml:space="preserve"> y lea la descripción. Describa brevemente el impacto si un agente de amenazas limpia un disco?</w:t>
      </w:r>
    </w:p>
    <w:p w14:paraId="5000262F" w14:textId="77777777" w:rsidR="005D1019" w:rsidRPr="005D1019" w:rsidRDefault="005D1019" w:rsidP="005D1019">
      <w:pPr>
        <w:pStyle w:val="NormalWeb"/>
        <w:shd w:val="clear" w:color="auto" w:fill="FFFFFF"/>
        <w:spacing w:before="0" w:beforeAutospacing="0"/>
        <w:rPr>
          <w:rFonts w:ascii="Arial" w:hAnsi="Arial" w:cs="Arial"/>
          <w:color w:val="39434C"/>
          <w:sz w:val="20"/>
          <w:szCs w:val="20"/>
        </w:rPr>
      </w:pPr>
      <w:r w:rsidRPr="005D1019">
        <w:rPr>
          <w:rFonts w:ascii="Arial" w:hAnsi="Arial" w:cs="Arial"/>
          <w:color w:val="39434C"/>
          <w:sz w:val="20"/>
          <w:szCs w:val="20"/>
        </w:rPr>
        <w:t>Los adversarios pueden borrar o corromper datos de disco sin procesar en sistemas específicos o en grandes cantidades en una red para interrumpir la disponibilidad de los recursos del sistema y de la red. Con acceso directo de escritura a un disco, los adversarios pueden intentar sobrescribir partes de los datos. Pueden optar por borrar porciones arbitrarias de datos del disco o borrar estructuras del disco como el registro de arranque maestro (MBR). Se puede intentar borrar completamente todos los sectores del disco.</w:t>
      </w:r>
    </w:p>
    <w:p w14:paraId="30C5B0BE" w14:textId="77777777" w:rsidR="005D1019" w:rsidRPr="005D1019" w:rsidRDefault="005D1019" w:rsidP="005D1019">
      <w:pPr>
        <w:pStyle w:val="NormalWeb"/>
        <w:shd w:val="clear" w:color="auto" w:fill="FFFFFF"/>
        <w:spacing w:before="0" w:beforeAutospacing="0"/>
        <w:rPr>
          <w:rFonts w:ascii="Arial" w:hAnsi="Arial" w:cs="Arial"/>
          <w:color w:val="39434C"/>
          <w:sz w:val="20"/>
          <w:szCs w:val="20"/>
        </w:rPr>
      </w:pPr>
      <w:r w:rsidRPr="005D1019">
        <w:rPr>
          <w:rFonts w:ascii="Arial" w:hAnsi="Arial" w:cs="Arial"/>
          <w:color w:val="39434C"/>
          <w:sz w:val="20"/>
          <w:szCs w:val="20"/>
        </w:rPr>
        <w:t>Para maximizar el impacto en la organización objetivo en operaciones donde la interrupción de la disponibilidad de toda la red es el objetivo, el malware utilizado para borrar discos puede tener características similares a las de un gusano para propagarse a través de una red aprovechando técnicas adicionales como </w:t>
      </w:r>
      <w:hyperlink r:id="rId12" w:history="1">
        <w:r w:rsidRPr="005D1019">
          <w:rPr>
            <w:rStyle w:val="Hipervnculo"/>
            <w:rFonts w:ascii="Arial" w:hAnsi="Arial" w:cs="Arial"/>
            <w:color w:val="4F7CAC"/>
            <w:sz w:val="20"/>
            <w:szCs w:val="20"/>
          </w:rPr>
          <w:t>Cuentas válidas</w:t>
        </w:r>
      </w:hyperlink>
      <w:r w:rsidRPr="005D1019">
        <w:rPr>
          <w:rFonts w:ascii="Arial" w:hAnsi="Arial" w:cs="Arial"/>
          <w:color w:val="39434C"/>
          <w:sz w:val="20"/>
          <w:szCs w:val="20"/>
        </w:rPr>
        <w:t> , </w:t>
      </w:r>
      <w:hyperlink r:id="rId13" w:history="1">
        <w:r w:rsidRPr="005D1019">
          <w:rPr>
            <w:rStyle w:val="Hipervnculo"/>
            <w:rFonts w:ascii="Arial" w:hAnsi="Arial" w:cs="Arial"/>
            <w:color w:val="4F7CAC"/>
            <w:sz w:val="20"/>
            <w:szCs w:val="20"/>
          </w:rPr>
          <w:t>Volcado de credenciales del sistema operativo</w:t>
        </w:r>
      </w:hyperlink>
      <w:r w:rsidRPr="005D1019">
        <w:rPr>
          <w:rFonts w:ascii="Arial" w:hAnsi="Arial" w:cs="Arial"/>
          <w:color w:val="39434C"/>
          <w:sz w:val="20"/>
          <w:szCs w:val="20"/>
        </w:rPr>
        <w:t> y </w:t>
      </w:r>
      <w:hyperlink r:id="rId14" w:history="1">
        <w:r w:rsidRPr="005D1019">
          <w:rPr>
            <w:rStyle w:val="Hipervnculo"/>
            <w:rFonts w:ascii="Arial" w:hAnsi="Arial" w:cs="Arial"/>
            <w:color w:val="4F7CAC"/>
            <w:sz w:val="20"/>
            <w:szCs w:val="20"/>
          </w:rPr>
          <w:t>Recursos compartidos de administrador de SMB/Windows</w:t>
        </w:r>
      </w:hyperlink>
      <w:r w:rsidRPr="005D1019">
        <w:rPr>
          <w:rFonts w:ascii="Arial" w:hAnsi="Arial" w:cs="Arial"/>
          <w:color w:val="39434C"/>
          <w:sz w:val="20"/>
          <w:szCs w:val="20"/>
        </w:rPr>
        <w:t> . </w:t>
      </w:r>
      <w:hyperlink r:id="rId15" w:tgtFrame="_blank" w:history="1">
        <w:r w:rsidRPr="005D1019">
          <w:rPr>
            <w:rStyle w:val="Hipervnculo"/>
            <w:rFonts w:ascii="Arial" w:hAnsi="Arial" w:cs="Arial"/>
            <w:color w:val="4F7CAC"/>
            <w:sz w:val="20"/>
            <w:szCs w:val="20"/>
            <w:vertAlign w:val="superscript"/>
          </w:rPr>
          <w:t>[1]</w:t>
        </w:r>
      </w:hyperlink>
    </w:p>
    <w:p w14:paraId="2B1A306F" w14:textId="77777777" w:rsidR="005D1019" w:rsidRPr="005D1019" w:rsidRDefault="005D1019" w:rsidP="005D1019">
      <w:pPr>
        <w:pStyle w:val="NormalWeb"/>
        <w:shd w:val="clear" w:color="auto" w:fill="FFFFFF"/>
        <w:spacing w:before="0" w:beforeAutospacing="0"/>
        <w:rPr>
          <w:rFonts w:ascii="Arial" w:hAnsi="Arial" w:cs="Arial"/>
          <w:color w:val="39434C"/>
          <w:sz w:val="20"/>
          <w:szCs w:val="20"/>
        </w:rPr>
      </w:pPr>
      <w:r w:rsidRPr="005D1019">
        <w:rPr>
          <w:rFonts w:ascii="Arial" w:hAnsi="Arial" w:cs="Arial"/>
          <w:color w:val="39434C"/>
          <w:sz w:val="20"/>
          <w:szCs w:val="20"/>
        </w:rPr>
        <w:t>En los dispositivos de red, los adversarios pueden borrar archivos de configuración y otros datos del dispositivo mediante comandos </w:t>
      </w:r>
      <w:hyperlink r:id="rId16" w:history="1">
        <w:r w:rsidRPr="005D1019">
          <w:rPr>
            <w:rStyle w:val="Hipervnculo"/>
            <w:rFonts w:ascii="Arial" w:hAnsi="Arial" w:cs="Arial"/>
            <w:color w:val="4F7CAC"/>
            <w:sz w:val="20"/>
            <w:szCs w:val="20"/>
          </w:rPr>
          <w:t>CLI del dispositivo de red</w:t>
        </w:r>
      </w:hyperlink>
      <w:r w:rsidRPr="005D1019">
        <w:rPr>
          <w:rFonts w:ascii="Arial" w:hAnsi="Arial" w:cs="Arial"/>
          <w:color w:val="39434C"/>
          <w:sz w:val="20"/>
          <w:szCs w:val="20"/>
        </w:rPr>
        <w:t> como </w:t>
      </w:r>
      <w:r w:rsidRPr="005D1019">
        <w:rPr>
          <w:rStyle w:val="CdigoHTML"/>
          <w:rFonts w:ascii="Arial" w:hAnsi="Arial" w:cs="Arial"/>
          <w:color w:val="1D2226"/>
          <w:shd w:val="clear" w:color="auto" w:fill="E6E6E6"/>
        </w:rPr>
        <w:t>erase</w:t>
      </w:r>
      <w:r w:rsidRPr="005D1019">
        <w:rPr>
          <w:rFonts w:ascii="Arial" w:hAnsi="Arial" w:cs="Arial"/>
          <w:color w:val="39434C"/>
          <w:sz w:val="20"/>
          <w:szCs w:val="20"/>
        </w:rPr>
        <w:t>. </w:t>
      </w:r>
      <w:hyperlink r:id="rId17" w:anchor="wp3557227463" w:tgtFrame="_blank" w:history="1">
        <w:r w:rsidRPr="005D1019">
          <w:rPr>
            <w:rStyle w:val="Hipervnculo"/>
            <w:rFonts w:ascii="Arial" w:hAnsi="Arial" w:cs="Arial"/>
            <w:color w:val="4F7CAC"/>
            <w:sz w:val="20"/>
            <w:szCs w:val="20"/>
            <w:vertAlign w:val="superscript"/>
          </w:rPr>
          <w:t>[2]</w:t>
        </w:r>
      </w:hyperlink>
    </w:p>
    <w:p w14:paraId="688421E1" w14:textId="77777777" w:rsidR="005D1019" w:rsidRPr="00D01E85" w:rsidRDefault="005D1019">
      <w:pPr>
        <w:pStyle w:val="BodyTextL25"/>
      </w:pPr>
    </w:p>
    <w:p w14:paraId="7B33C1D6" w14:textId="77777777" w:rsidR="003E769E" w:rsidRPr="00D01E85" w:rsidRDefault="00000000">
      <w:pPr>
        <w:pStyle w:val="AnswerLineL25"/>
      </w:pPr>
      <w:r w:rsidRPr="00D01E85">
        <w:t>Escriba sus respuestas aquí.</w:t>
      </w:r>
    </w:p>
    <w:p w14:paraId="1B4CCAA1" w14:textId="77777777" w:rsidR="003E769E" w:rsidRDefault="00000000">
      <w:pPr>
        <w:pStyle w:val="BodyTextL25"/>
      </w:pPr>
      <w:r w:rsidRPr="00D01E85">
        <w:t>¿Qué podría hacer para mitigar esta técnica?</w:t>
      </w:r>
    </w:p>
    <w:p w14:paraId="4DD5C759" w14:textId="77777777" w:rsidR="005D1019" w:rsidRDefault="005D1019">
      <w:pPr>
        <w:pStyle w:val="BodyTextL25"/>
      </w:pPr>
    </w:p>
    <w:p w14:paraId="432739E0" w14:textId="77777777" w:rsidR="005D1019" w:rsidRDefault="005D1019">
      <w:pPr>
        <w:pStyle w:val="BodyTextL25"/>
      </w:pPr>
    </w:p>
    <w:p w14:paraId="172193B9" w14:textId="4C57720C" w:rsidR="005D1019" w:rsidRPr="00D01E85" w:rsidRDefault="005D1019">
      <w:pPr>
        <w:pStyle w:val="BodyTextL25"/>
      </w:pPr>
      <w:r>
        <w:rPr>
          <w:color w:val="39434C"/>
          <w:shd w:val="clear" w:color="auto" w:fill="FFFFFF"/>
        </w:rPr>
        <w:t>Considere implementar planes de recuperación ante desastres de TI que contengan procedimientos para realizar copias de seguridad de datos periódicas que se puedan utilizar para restaurar los datos de la organización. </w:t>
      </w:r>
      <w:hyperlink r:id="rId18" w:tgtFrame="_blank" w:history="1">
        <w:r>
          <w:rPr>
            <w:rStyle w:val="Hipervnculo"/>
            <w:color w:val="4F7CAC"/>
            <w:sz w:val="18"/>
            <w:szCs w:val="18"/>
            <w:vertAlign w:val="superscript"/>
          </w:rPr>
          <w:t>[3]</w:t>
        </w:r>
      </w:hyperlink>
      <w:r>
        <w:rPr>
          <w:color w:val="39434C"/>
          <w:shd w:val="clear" w:color="auto" w:fill="FFFFFF"/>
        </w:rPr>
        <w:t> Asegúrese de que las copias de seguridad se almacenen fuera del sistema y estén protegidas de los métodos comunes que los adversarios pueden usar para obtener acceso y destruir las copias de seguridad para evitar la recuperación.</w:t>
      </w:r>
    </w:p>
    <w:p w14:paraId="6C0641E0" w14:textId="77777777" w:rsidR="003E769E" w:rsidRPr="00D01E85" w:rsidRDefault="00000000">
      <w:pPr>
        <w:pStyle w:val="AnswerLineL25"/>
      </w:pPr>
      <w:r w:rsidRPr="00D01E85">
        <w:t>Escriba sus respuestas aquí.</w:t>
      </w:r>
    </w:p>
    <w:p w14:paraId="50910B7F" w14:textId="77777777" w:rsidR="003E769E" w:rsidRPr="00D01E85" w:rsidRDefault="00000000">
      <w:pPr>
        <w:pStyle w:val="Ttulo2"/>
        <w:rPr>
          <w:rFonts w:eastAsia="Times New Roman"/>
        </w:rPr>
      </w:pPr>
      <w:r w:rsidRPr="00D01E85">
        <w:rPr>
          <w:rFonts w:eastAsia="Times New Roman"/>
        </w:rPr>
        <w:t>Parte 3: Investigar posible malware</w:t>
      </w:r>
    </w:p>
    <w:p w14:paraId="6772F188" w14:textId="77777777" w:rsidR="003E769E" w:rsidRPr="00D01E85" w:rsidRDefault="00000000">
      <w:pPr>
        <w:pStyle w:val="BodyTextL25"/>
      </w:pPr>
      <w:r w:rsidRPr="00D01E85">
        <w:t>Hay un número de herramientas que un analista de ciberseguridad puede utilizar para validar software malicioso. En esta parte, investigará una alerta de IPS para ver si se trata de software malicioso.</w:t>
      </w:r>
    </w:p>
    <w:p w14:paraId="3FA8EBE9" w14:textId="77777777" w:rsidR="003E769E" w:rsidRPr="00D01E85" w:rsidRDefault="00000000">
      <w:pPr>
        <w:pStyle w:val="Ttulo3"/>
        <w:rPr>
          <w:rFonts w:eastAsia="Times New Roman"/>
        </w:rPr>
      </w:pPr>
      <w:r w:rsidRPr="00D01E85">
        <w:rPr>
          <w:rFonts w:eastAsia="Times New Roman"/>
        </w:rPr>
        <w:t>Paso 1: Generar un hash SHA256 para un archivo sospechoso.</w:t>
      </w:r>
    </w:p>
    <w:p w14:paraId="4E6F2D00" w14:textId="77777777" w:rsidR="003E769E" w:rsidRPr="00D01E85" w:rsidRDefault="00000000">
      <w:pPr>
        <w:pStyle w:val="BodyTextL25"/>
      </w:pPr>
      <w:r w:rsidRPr="00D01E85">
        <w:t>Como analistas de ciberseguridad de nivel 1, tiene acceso a un sistema de administración de eventos de información de seguridad (SIEM) en su estación de administración de Linux. El SIEM acaba de enviarle una alerta de IPS que hace referencia a una dirección IP local del 10.8.19.101. Decide examinar el tráfico real identificado en la alerta utilizando Wireshark.</w:t>
      </w:r>
    </w:p>
    <w:p w14:paraId="12BC7D5A" w14:textId="6BA81CA1" w:rsidR="003E769E" w:rsidRPr="00D01E85" w:rsidRDefault="00000000" w:rsidP="002A4363">
      <w:pPr>
        <w:pStyle w:val="SubStepAlpha"/>
        <w:keepNext/>
      </w:pPr>
      <w:r w:rsidRPr="00D01E85">
        <w:t>a.</w:t>
      </w:r>
      <w:r w:rsidRPr="00D01E85">
        <w:rPr>
          <w:rFonts w:ascii="Times New Roman" w:hAnsi="Times New Roman" w:cs="Times New Roman"/>
          <w:sz w:val="14"/>
          <w:szCs w:val="14"/>
        </w:rPr>
        <w:t xml:space="preserve">     </w:t>
      </w:r>
      <w:r w:rsidRPr="00D01E85">
        <w:t>A medida que se desplaza por las distintas capturas de paquetes de la dirección IP 10.8.19.101, observa que el host descargó un archivo, como se muestra en la figura.</w:t>
      </w:r>
    </w:p>
    <w:p w14:paraId="642196C5" w14:textId="77777777" w:rsidR="003E769E" w:rsidRPr="00D01E85" w:rsidRDefault="00000000">
      <w:pPr>
        <w:pStyle w:val="ConfigWindow"/>
      </w:pPr>
      <w:r w:rsidRPr="00D01E85">
        <w:t>Linea en blanco, sin información adicional</w:t>
      </w:r>
    </w:p>
    <w:p w14:paraId="77A202CB" w14:textId="77777777" w:rsidR="003E769E" w:rsidRPr="00D01E85" w:rsidRDefault="00000000">
      <w:pPr>
        <w:pStyle w:val="SubStepAlpha"/>
      </w:pPr>
      <w:r w:rsidRPr="00D01E85">
        <w:t>b.</w:t>
      </w:r>
      <w:r w:rsidRPr="00D01E85">
        <w:rPr>
          <w:rFonts w:ascii="Times New Roman" w:hAnsi="Times New Roman" w:cs="Times New Roman"/>
          <w:sz w:val="14"/>
          <w:szCs w:val="14"/>
        </w:rPr>
        <w:t xml:space="preserve">     </w:t>
      </w:r>
      <w:r w:rsidRPr="00D01E85">
        <w:t xml:space="preserve">Decide exportar este archivo desde Wireshark para el análisis de malware mediante el comando </w:t>
      </w:r>
      <w:r w:rsidRPr="00D01E85">
        <w:rPr>
          <w:b/>
          <w:bCs/>
        </w:rPr>
        <w:t>File</w:t>
      </w:r>
      <w:r w:rsidRPr="00D01E85">
        <w:t xml:space="preserve"> &gt; </w:t>
      </w:r>
      <w:r w:rsidRPr="00D01E85">
        <w:rPr>
          <w:b/>
          <w:bCs/>
        </w:rPr>
        <w:t>Export</w:t>
      </w:r>
      <w:r w:rsidRPr="00D01E85">
        <w:t xml:space="preserve"> </w:t>
      </w:r>
      <w:r w:rsidRPr="00D01E85">
        <w:rPr>
          <w:b/>
          <w:bCs/>
        </w:rPr>
        <w:t>Objects</w:t>
      </w:r>
      <w:r w:rsidRPr="00D01E85">
        <w:t xml:space="preserve"> &gt; </w:t>
      </w:r>
      <w:r w:rsidRPr="00D01E85">
        <w:rPr>
          <w:b/>
          <w:bCs/>
        </w:rPr>
        <w:t>HTTP</w:t>
      </w:r>
      <w:r w:rsidRPr="00D01E85">
        <w:t xml:space="preserve"> y guardar el archivo con el nombre </w:t>
      </w:r>
      <w:r w:rsidRPr="00D01E85">
        <w:rPr>
          <w:b/>
          <w:bCs/>
        </w:rPr>
        <w:t>ooiwy.pdf</w:t>
      </w:r>
      <w:r w:rsidRPr="00D01E85">
        <w:t>.</w:t>
      </w:r>
    </w:p>
    <w:p w14:paraId="1D520FEC" w14:textId="77777777" w:rsidR="003E769E" w:rsidRPr="00D01E85" w:rsidRDefault="00000000">
      <w:pPr>
        <w:pStyle w:val="SubStepAlpha"/>
      </w:pPr>
      <w:r w:rsidRPr="00D01E85">
        <w:t>c.</w:t>
      </w:r>
      <w:r w:rsidRPr="00D01E85">
        <w:rPr>
          <w:rFonts w:ascii="Times New Roman" w:hAnsi="Times New Roman" w:cs="Times New Roman"/>
          <w:sz w:val="14"/>
          <w:szCs w:val="14"/>
        </w:rPr>
        <w:t xml:space="preserve">     </w:t>
      </w:r>
      <w:r w:rsidRPr="00D01E85">
        <w:t xml:space="preserve">A continuación, generará el valor hash SHA256 del archivo guardado con el comando </w:t>
      </w:r>
      <w:r w:rsidRPr="00D01E85">
        <w:rPr>
          <w:b/>
          <w:bCs/>
        </w:rPr>
        <w:t>sha256sum</w:t>
      </w:r>
      <w:r w:rsidRPr="00D01E85">
        <w:t xml:space="preserve"> como se muestra.</w:t>
      </w:r>
    </w:p>
    <w:p w14:paraId="7039930B" w14:textId="77777777" w:rsidR="003E769E" w:rsidRPr="00D01E85" w:rsidRDefault="00000000">
      <w:pPr>
        <w:pStyle w:val="CMD"/>
      </w:pPr>
      <w:r w:rsidRPr="00D01E85">
        <w:t xml:space="preserve">[analyst@secOps ~]:~$ </w:t>
      </w:r>
      <w:r w:rsidRPr="00D01E85">
        <w:rPr>
          <w:b/>
          <w:bCs/>
        </w:rPr>
        <w:t>sha256sum ooiwy.pdf</w:t>
      </w:r>
    </w:p>
    <w:p w14:paraId="6BCB03AE" w14:textId="77777777" w:rsidR="003E769E" w:rsidRPr="00D01E85" w:rsidRDefault="00000000">
      <w:pPr>
        <w:pStyle w:val="CMD"/>
      </w:pPr>
      <w:r w:rsidRPr="00D01E85">
        <w:rPr>
          <w:shd w:val="clear" w:color="auto" w:fill="FFFF00"/>
        </w:rPr>
        <w:t>f25a780095730701efac67e9d5b84bc289afea56d96d8aff8a44af69ae606404</w:t>
      </w:r>
      <w:r w:rsidRPr="00D01E85">
        <w:t xml:space="preserve"> ooiwy.pdf</w:t>
      </w:r>
    </w:p>
    <w:p w14:paraId="66591F9F" w14:textId="77777777" w:rsidR="003E769E" w:rsidRPr="00D01E85" w:rsidRDefault="00000000">
      <w:pPr>
        <w:pStyle w:val="SubStepAlpha"/>
        <w:ind w:firstLine="0"/>
      </w:pPr>
      <w:r w:rsidRPr="00D01E85">
        <w:lastRenderedPageBreak/>
        <w:t xml:space="preserve">Observe la firma de hash SHA256 que se generó. Esta cadena se puede validar en varios sitios de reputación de archivos para ver si el archivo es malware. </w:t>
      </w:r>
    </w:p>
    <w:p w14:paraId="041F08E2" w14:textId="77777777" w:rsidR="003E769E" w:rsidRPr="00D01E85" w:rsidRDefault="00000000">
      <w:pPr>
        <w:pStyle w:val="Ttulo3"/>
        <w:rPr>
          <w:rFonts w:eastAsia="Times New Roman"/>
        </w:rPr>
      </w:pPr>
      <w:r w:rsidRPr="00D01E85">
        <w:rPr>
          <w:rFonts w:eastAsia="Times New Roman"/>
        </w:rPr>
        <w:t>Paso 2: Buscar el hash en los sitios web de reputación de archivos.</w:t>
      </w:r>
    </w:p>
    <w:p w14:paraId="35A46BB7" w14:textId="77777777" w:rsidR="003E769E" w:rsidRPr="00D01E85" w:rsidRDefault="00000000">
      <w:pPr>
        <w:pStyle w:val="BodyTextL25"/>
      </w:pPr>
      <w:r w:rsidRPr="00D01E85">
        <w:t>Hay varios sitios de reputación de archivos que pueden utilizarse para investigar este archivo. En este paso, utilizará el sitio web Talos de Cisco y virustotal.com.</w:t>
      </w:r>
    </w:p>
    <w:p w14:paraId="7FC52C5C" w14:textId="77777777" w:rsidR="003E769E" w:rsidRPr="00D01E85" w:rsidRDefault="00000000">
      <w:pPr>
        <w:pStyle w:val="SubStepAlpha"/>
      </w:pPr>
      <w:r w:rsidRPr="00D01E85">
        <w:t>a.</w:t>
      </w:r>
      <w:r w:rsidRPr="00D01E85">
        <w:rPr>
          <w:rFonts w:ascii="Times New Roman" w:hAnsi="Times New Roman" w:cs="Times New Roman"/>
          <w:sz w:val="14"/>
          <w:szCs w:val="14"/>
        </w:rPr>
        <w:t xml:space="preserve">     </w:t>
      </w:r>
      <w:r w:rsidRPr="00D01E85">
        <w:t xml:space="preserve">Busque "Cisco Talos" y haga clic en el primer enlace para acceder al sitio web de Cisco Talos Intelligence Group. </w:t>
      </w:r>
    </w:p>
    <w:p w14:paraId="4A43C04E" w14:textId="77777777" w:rsidR="003E769E" w:rsidRPr="00D01E85" w:rsidRDefault="00000000">
      <w:pPr>
        <w:pStyle w:val="SubStepAlpha"/>
      </w:pPr>
      <w:r w:rsidRPr="00D01E85">
        <w:t>b.</w:t>
      </w:r>
      <w:r w:rsidRPr="00D01E85">
        <w:rPr>
          <w:rFonts w:ascii="Times New Roman" w:hAnsi="Times New Roman" w:cs="Times New Roman"/>
          <w:sz w:val="14"/>
          <w:szCs w:val="14"/>
        </w:rPr>
        <w:t xml:space="preserve">     </w:t>
      </w:r>
      <w:r w:rsidRPr="00D01E85">
        <w:t xml:space="preserve">Busque los menús en la parte superior y sobre el </w:t>
      </w:r>
      <w:r w:rsidRPr="00D01E85">
        <w:rPr>
          <w:b/>
          <w:bCs/>
        </w:rPr>
        <w:t>Reputation Center</w:t>
      </w:r>
      <w:r w:rsidRPr="00D01E85">
        <w:t xml:space="preserve"> (Centro de reputación) para desplegar un submenú. Haga clic en el enlace de la página de búsqueda </w:t>
      </w:r>
      <w:r w:rsidRPr="00D01E85">
        <w:rPr>
          <w:b/>
          <w:bCs/>
        </w:rPr>
        <w:t>Talos File Reputation</w:t>
      </w:r>
      <w:r w:rsidRPr="00D01E85">
        <w:t xml:space="preserve"> (Reputación de Archivos de Talos).</w:t>
      </w:r>
    </w:p>
    <w:p w14:paraId="243545FB" w14:textId="77777777" w:rsidR="003E769E" w:rsidRPr="00D01E85" w:rsidRDefault="00000000">
      <w:pPr>
        <w:pStyle w:val="SubStepAlpha"/>
      </w:pPr>
      <w:r w:rsidRPr="00D01E85">
        <w:t>c.</w:t>
      </w:r>
      <w:r w:rsidRPr="00D01E85">
        <w:rPr>
          <w:rFonts w:ascii="Times New Roman" w:hAnsi="Times New Roman" w:cs="Times New Roman"/>
          <w:sz w:val="14"/>
          <w:szCs w:val="14"/>
        </w:rPr>
        <w:t xml:space="preserve">     </w:t>
      </w:r>
      <w:r w:rsidRPr="00D01E85">
        <w:t xml:space="preserve">Copie el valor hash de SHA resaltado del paso anterior y péguelo en la ventana de búsqueda. Haga clic en la casilla de verificación “I’m not a robot” y luego haga clic en </w:t>
      </w:r>
      <w:r w:rsidRPr="00D01E85">
        <w:rPr>
          <w:b/>
          <w:bCs/>
        </w:rPr>
        <w:t>Buscar</w:t>
      </w:r>
      <w:r w:rsidRPr="00D01E85">
        <w:t>.</w:t>
      </w:r>
    </w:p>
    <w:p w14:paraId="2ACA7943" w14:textId="77777777" w:rsidR="003E769E" w:rsidRPr="00D01E85" w:rsidRDefault="00000000">
      <w:pPr>
        <w:pStyle w:val="SubStepAlpha"/>
      </w:pPr>
      <w:r w:rsidRPr="00D01E85">
        <w:t>d.</w:t>
      </w:r>
      <w:r w:rsidRPr="00D01E85">
        <w:rPr>
          <w:rFonts w:ascii="Times New Roman" w:hAnsi="Times New Roman" w:cs="Times New Roman"/>
          <w:sz w:val="14"/>
          <w:szCs w:val="14"/>
        </w:rPr>
        <w:t xml:space="preserve">     </w:t>
      </w:r>
      <w:r w:rsidRPr="00D01E85">
        <w:t>Revise la información de este archivo.</w:t>
      </w:r>
    </w:p>
    <w:p w14:paraId="349AD954" w14:textId="77777777" w:rsidR="003E769E" w:rsidRPr="00D01E85" w:rsidRDefault="00000000">
      <w:pPr>
        <w:pStyle w:val="Ttulo4"/>
        <w:rPr>
          <w:rFonts w:eastAsia="Times New Roman"/>
        </w:rPr>
      </w:pPr>
      <w:r w:rsidRPr="00D01E85">
        <w:rPr>
          <w:rFonts w:eastAsia="Times New Roman"/>
        </w:rPr>
        <w:t>Preguntas:</w:t>
      </w:r>
    </w:p>
    <w:p w14:paraId="33904B20" w14:textId="5C57DC84" w:rsidR="003E769E" w:rsidRPr="00D01E85" w:rsidRDefault="00000000">
      <w:pPr>
        <w:pStyle w:val="BodyTextL50"/>
        <w:spacing w:before="0"/>
      </w:pPr>
      <w:r w:rsidRPr="00D01E85">
        <w:t>¿Cuál es la puntuación de reputación de archivos ponderados de Talos? ¿Es eso bueno o malo?</w:t>
      </w:r>
      <w:r w:rsidR="00723129">
        <w:t xml:space="preserve"> N/A</w:t>
      </w:r>
    </w:p>
    <w:p w14:paraId="419EDBC6" w14:textId="77777777" w:rsidR="003E769E" w:rsidRPr="00D01E85" w:rsidRDefault="00000000">
      <w:pPr>
        <w:pStyle w:val="AnswerLineL50"/>
      </w:pPr>
      <w:r w:rsidRPr="00D01E85">
        <w:t>Escriba sus respuestas aquí.</w:t>
      </w:r>
    </w:p>
    <w:p w14:paraId="7A22CDFD" w14:textId="77777777" w:rsidR="003E769E" w:rsidRPr="00D01E85" w:rsidRDefault="00000000">
      <w:pPr>
        <w:pStyle w:val="SubStepAlpha"/>
      </w:pPr>
      <w:r w:rsidRPr="00D01E85">
        <w:t>e.</w:t>
      </w:r>
      <w:r w:rsidRPr="00D01E85">
        <w:rPr>
          <w:rFonts w:ascii="Times New Roman" w:hAnsi="Times New Roman" w:cs="Times New Roman"/>
          <w:sz w:val="14"/>
          <w:szCs w:val="14"/>
        </w:rPr>
        <w:t xml:space="preserve">     </w:t>
      </w:r>
      <w:r w:rsidRPr="00D01E85">
        <w:t xml:space="preserve">Busque y navegue hasta el sitio web de </w:t>
      </w:r>
      <w:r w:rsidRPr="00D01E85">
        <w:rPr>
          <w:b/>
          <w:bCs/>
        </w:rPr>
        <w:t>VirusTotal</w:t>
      </w:r>
      <w:r w:rsidRPr="00D01E85">
        <w:t>.</w:t>
      </w:r>
    </w:p>
    <w:p w14:paraId="24455268" w14:textId="77777777" w:rsidR="003E769E" w:rsidRPr="00D01E85" w:rsidRDefault="00000000">
      <w:pPr>
        <w:pStyle w:val="SubStepAlpha"/>
      </w:pPr>
      <w:r w:rsidRPr="00D01E85">
        <w:t>f.</w:t>
      </w:r>
      <w:r w:rsidRPr="00D01E85">
        <w:rPr>
          <w:rFonts w:ascii="Times New Roman" w:hAnsi="Times New Roman" w:cs="Times New Roman"/>
          <w:sz w:val="14"/>
          <w:szCs w:val="14"/>
        </w:rPr>
        <w:t xml:space="preserve">     </w:t>
      </w:r>
      <w:r w:rsidRPr="00D01E85">
        <w:t xml:space="preserve">Haga clic en </w:t>
      </w:r>
      <w:r w:rsidRPr="00D01E85">
        <w:rPr>
          <w:b/>
          <w:bCs/>
        </w:rPr>
        <w:t>Buscar</w:t>
      </w:r>
      <w:r w:rsidRPr="00D01E85">
        <w:t xml:space="preserve">, pegue el hash SHA256 en el campo y presione </w:t>
      </w:r>
      <w:r w:rsidRPr="00D01E85">
        <w:rPr>
          <w:b/>
          <w:bCs/>
        </w:rPr>
        <w:t>Intro</w:t>
      </w:r>
      <w:r w:rsidRPr="00D01E85">
        <w:t>. La página muestra todos los proveedores de seguridad que han identificado este archivo como malicioso (a la izquierda) y los nombres que estas empresas utilizan para identificar el archivo malicioso.</w:t>
      </w:r>
    </w:p>
    <w:p w14:paraId="12771E0D" w14:textId="77777777" w:rsidR="003E769E" w:rsidRPr="00D01E85" w:rsidRDefault="00000000">
      <w:pPr>
        <w:pStyle w:val="SubStepAlpha"/>
      </w:pPr>
      <w:r w:rsidRPr="00D01E85">
        <w:t>g.</w:t>
      </w:r>
      <w:r w:rsidRPr="00D01E85">
        <w:rPr>
          <w:rFonts w:ascii="Times New Roman" w:hAnsi="Times New Roman" w:cs="Times New Roman"/>
          <w:sz w:val="14"/>
          <w:szCs w:val="14"/>
        </w:rPr>
        <w:t xml:space="preserve">     </w:t>
      </w:r>
      <w:r w:rsidRPr="00D01E85">
        <w:t>Observe los encabezados de columna DETECTION, DETAILS, RELATIONS, BEHAVIOR, y COMMUNITY. Utilice la información de la página DETAILS para responder las siguientes preguntas.</w:t>
      </w:r>
    </w:p>
    <w:p w14:paraId="7EC88A06" w14:textId="77777777" w:rsidR="003E769E" w:rsidRPr="00D01E85" w:rsidRDefault="00000000">
      <w:pPr>
        <w:pStyle w:val="Ttulo4"/>
        <w:rPr>
          <w:rFonts w:eastAsia="Times New Roman"/>
        </w:rPr>
      </w:pPr>
      <w:r w:rsidRPr="00D01E85">
        <w:rPr>
          <w:rFonts w:eastAsia="Times New Roman"/>
        </w:rPr>
        <w:t>Preguntas:</w:t>
      </w:r>
    </w:p>
    <w:p w14:paraId="6E63F5F2" w14:textId="0FA4C799" w:rsidR="003E769E" w:rsidRPr="00D01E85" w:rsidRDefault="00000000">
      <w:pPr>
        <w:pStyle w:val="BodyTextL50"/>
        <w:spacing w:before="0"/>
      </w:pPr>
      <w:r w:rsidRPr="00D01E85">
        <w:t xml:space="preserve">¿Cuándo fue creado este archivo? </w:t>
      </w:r>
      <w:r w:rsidR="00723129">
        <w:t xml:space="preserve"> 2021</w:t>
      </w:r>
    </w:p>
    <w:p w14:paraId="0BDF492A" w14:textId="77777777" w:rsidR="003E769E" w:rsidRPr="00D01E85" w:rsidRDefault="00000000">
      <w:pPr>
        <w:pStyle w:val="AnswerLineL50"/>
      </w:pPr>
      <w:r w:rsidRPr="00D01E85">
        <w:t>Escriba sus respuestas aquí.</w:t>
      </w:r>
    </w:p>
    <w:p w14:paraId="0A5642FF" w14:textId="4A829AA1" w:rsidR="00723129" w:rsidRDefault="00000000" w:rsidP="00723129">
      <w:pPr>
        <w:rPr>
          <w:rFonts w:eastAsia="Times New Roman"/>
          <w:b/>
          <w:bCs/>
          <w:lang w:val="es-MX"/>
        </w:rPr>
      </w:pPr>
      <w:r w:rsidRPr="00D01E85">
        <w:t xml:space="preserve">¿Con qué otros nombres se conoce el archivo además de </w:t>
      </w:r>
      <w:r w:rsidRPr="00D01E85">
        <w:rPr>
          <w:b/>
          <w:bCs/>
        </w:rPr>
        <w:t>ooiwy.pdf</w:t>
      </w:r>
      <w:r w:rsidRPr="00D01E85">
        <w:t xml:space="preserve">? </w:t>
      </w:r>
      <w:r w:rsidR="00723129">
        <w:t xml:space="preserve"> </w:t>
      </w:r>
    </w:p>
    <w:p w14:paraId="38C2DAC5" w14:textId="5C753796" w:rsidR="00723129" w:rsidRPr="00723129" w:rsidRDefault="00723129" w:rsidP="00723129">
      <w:pPr>
        <w:rPr>
          <w:sz w:val="21"/>
          <w:szCs w:val="21"/>
        </w:rPr>
      </w:pPr>
      <w:r>
        <w:rPr>
          <w:rStyle w:val="label"/>
          <w:color w:val="FFFFFF"/>
          <w:sz w:val="21"/>
          <w:szCs w:val="21"/>
        </w:rPr>
        <w:t>MD5</w:t>
      </w:r>
      <w:r>
        <w:rPr>
          <w:color w:val="FFFFFF"/>
          <w:sz w:val="21"/>
          <w:szCs w:val="21"/>
        </w:rPr>
        <w:t>-06-13 05:28:58 UTC</w:t>
      </w:r>
    </w:p>
    <w:p w14:paraId="264F9B73" w14:textId="77777777" w:rsidR="00723129" w:rsidRDefault="00723129" w:rsidP="00723129">
      <w:pPr>
        <w:rPr>
          <w:b/>
          <w:bCs/>
        </w:rPr>
      </w:pPr>
      <w:proofErr w:type="spellStart"/>
      <w:r>
        <w:rPr>
          <w:b/>
          <w:bCs/>
        </w:rPr>
        <w:t>Names</w:t>
      </w:r>
      <w:proofErr w:type="spellEnd"/>
    </w:p>
    <w:p w14:paraId="570B431F" w14:textId="77777777" w:rsidR="00723129" w:rsidRDefault="00723129" w:rsidP="00723129">
      <w:pPr>
        <w:pStyle w:val="hstack"/>
        <w:numPr>
          <w:ilvl w:val="0"/>
          <w:numId w:val="1"/>
        </w:numPr>
      </w:pPr>
      <w:r>
        <w:t>ooiwy.pdf</w:t>
      </w:r>
    </w:p>
    <w:p w14:paraId="661AECE0" w14:textId="77777777" w:rsidR="00723129" w:rsidRDefault="00723129" w:rsidP="00723129">
      <w:pPr>
        <w:pStyle w:val="hstack"/>
        <w:numPr>
          <w:ilvl w:val="0"/>
          <w:numId w:val="1"/>
        </w:numPr>
      </w:pPr>
      <w:proofErr w:type="spellStart"/>
      <w:r>
        <w:t>RegistryDemo</w:t>
      </w:r>
      <w:proofErr w:type="spellEnd"/>
    </w:p>
    <w:p w14:paraId="31FE4DCE" w14:textId="77777777" w:rsidR="00723129" w:rsidRDefault="00723129" w:rsidP="00723129">
      <w:pPr>
        <w:pStyle w:val="hstack"/>
        <w:numPr>
          <w:ilvl w:val="0"/>
          <w:numId w:val="1"/>
        </w:numPr>
      </w:pPr>
      <w:r>
        <w:t>RegistryDemo.EXE</w:t>
      </w:r>
    </w:p>
    <w:p w14:paraId="03FB980E" w14:textId="77777777" w:rsidR="00723129" w:rsidRDefault="00723129" w:rsidP="00723129">
      <w:pPr>
        <w:pStyle w:val="hstack"/>
        <w:numPr>
          <w:ilvl w:val="0"/>
          <w:numId w:val="1"/>
        </w:numPr>
      </w:pPr>
      <w:proofErr w:type="spellStart"/>
      <w:r>
        <w:t>ooiwy.NOpdf</w:t>
      </w:r>
      <w:proofErr w:type="spellEnd"/>
    </w:p>
    <w:p w14:paraId="6604F7BF" w14:textId="77777777" w:rsidR="00723129" w:rsidRDefault="00723129" w:rsidP="00723129">
      <w:pPr>
        <w:pStyle w:val="hstack"/>
        <w:numPr>
          <w:ilvl w:val="0"/>
          <w:numId w:val="1"/>
        </w:numPr>
      </w:pPr>
      <w:r>
        <w:t>f25a780095730701efac67e9d5b84bc289afea56d96d8aff8a44af69ae606404.dll</w:t>
      </w:r>
    </w:p>
    <w:p w14:paraId="67A15019" w14:textId="77777777" w:rsidR="00723129" w:rsidRDefault="00723129" w:rsidP="00723129">
      <w:pPr>
        <w:pStyle w:val="hstack"/>
        <w:numPr>
          <w:ilvl w:val="0"/>
          <w:numId w:val="1"/>
        </w:numPr>
      </w:pPr>
      <w:proofErr w:type="spellStart"/>
      <w:r>
        <w:t>ooiwy</w:t>
      </w:r>
      <w:proofErr w:type="spellEnd"/>
    </w:p>
    <w:p w14:paraId="328AB6A2" w14:textId="77777777" w:rsidR="00723129" w:rsidRDefault="00723129" w:rsidP="00723129">
      <w:pPr>
        <w:pStyle w:val="hstack"/>
        <w:numPr>
          <w:ilvl w:val="0"/>
          <w:numId w:val="1"/>
        </w:numPr>
      </w:pPr>
      <w:r>
        <w:t>malware.pdf</w:t>
      </w:r>
    </w:p>
    <w:p w14:paraId="0E8D3FBE" w14:textId="77777777" w:rsidR="00723129" w:rsidRDefault="00723129" w:rsidP="00723129">
      <w:pPr>
        <w:pStyle w:val="hstack"/>
        <w:numPr>
          <w:ilvl w:val="0"/>
          <w:numId w:val="1"/>
        </w:numPr>
      </w:pPr>
      <w:r>
        <w:t>virus</w:t>
      </w:r>
    </w:p>
    <w:p w14:paraId="5BD31C29" w14:textId="77777777" w:rsidR="00723129" w:rsidRDefault="00723129" w:rsidP="00723129">
      <w:pPr>
        <w:pStyle w:val="hstack"/>
        <w:numPr>
          <w:ilvl w:val="0"/>
          <w:numId w:val="1"/>
        </w:numPr>
      </w:pPr>
      <w:r>
        <w:t>sus.pdf</w:t>
      </w:r>
    </w:p>
    <w:p w14:paraId="4CEC3D51" w14:textId="77777777" w:rsidR="00723129" w:rsidRDefault="00723129" w:rsidP="00723129">
      <w:pPr>
        <w:pStyle w:val="hstack"/>
        <w:numPr>
          <w:ilvl w:val="0"/>
          <w:numId w:val="1"/>
        </w:numPr>
      </w:pPr>
      <w:proofErr w:type="spellStart"/>
      <w:r>
        <w:t>ooiwy.pdf.defang</w:t>
      </w:r>
      <w:proofErr w:type="spellEnd"/>
    </w:p>
    <w:p w14:paraId="1DF91FE6" w14:textId="77777777" w:rsidR="00723129" w:rsidRDefault="00723129" w:rsidP="00723129">
      <w:pPr>
        <w:pStyle w:val="hstack"/>
        <w:numPr>
          <w:ilvl w:val="0"/>
          <w:numId w:val="1"/>
        </w:numPr>
      </w:pPr>
      <w:proofErr w:type="spellStart"/>
      <w:r>
        <w:t>bdreadmejt.dmo</w:t>
      </w:r>
      <w:proofErr w:type="spellEnd"/>
    </w:p>
    <w:p w14:paraId="79497B5D" w14:textId="77777777" w:rsidR="00723129" w:rsidRDefault="00723129" w:rsidP="00723129">
      <w:pPr>
        <w:pStyle w:val="hstack"/>
        <w:numPr>
          <w:ilvl w:val="0"/>
          <w:numId w:val="1"/>
        </w:numPr>
      </w:pPr>
      <w:r>
        <w:t>suspicious1</w:t>
      </w:r>
    </w:p>
    <w:p w14:paraId="130EA390" w14:textId="77777777" w:rsidR="00723129" w:rsidRDefault="00723129" w:rsidP="00723129">
      <w:pPr>
        <w:pStyle w:val="hstack"/>
        <w:numPr>
          <w:ilvl w:val="0"/>
          <w:numId w:val="1"/>
        </w:numPr>
      </w:pPr>
      <w:r>
        <w:t>ooiwyinf.pdf</w:t>
      </w:r>
    </w:p>
    <w:p w14:paraId="33A579B2" w14:textId="77777777" w:rsidR="00723129" w:rsidRDefault="00723129" w:rsidP="00723129">
      <w:pPr>
        <w:pStyle w:val="hstack"/>
        <w:numPr>
          <w:ilvl w:val="0"/>
          <w:numId w:val="1"/>
        </w:numPr>
      </w:pPr>
      <w:r>
        <w:t>ooiwy(1).pdf</w:t>
      </w:r>
    </w:p>
    <w:p w14:paraId="6E3A65D9" w14:textId="77777777" w:rsidR="00723129" w:rsidRDefault="00723129" w:rsidP="00723129">
      <w:pPr>
        <w:pStyle w:val="hstack"/>
        <w:numPr>
          <w:ilvl w:val="0"/>
          <w:numId w:val="1"/>
        </w:numPr>
      </w:pPr>
      <w:r>
        <w:t>extracted_at_0x0.unsafe</w:t>
      </w:r>
    </w:p>
    <w:p w14:paraId="51621AE9" w14:textId="77777777" w:rsidR="00723129" w:rsidRDefault="00723129" w:rsidP="00723129">
      <w:pPr>
        <w:pStyle w:val="hstack"/>
        <w:numPr>
          <w:ilvl w:val="0"/>
          <w:numId w:val="1"/>
        </w:numPr>
      </w:pPr>
      <w:proofErr w:type="spellStart"/>
      <w:r>
        <w:t>ooiwy.pdf.archive</w:t>
      </w:r>
      <w:proofErr w:type="spellEnd"/>
    </w:p>
    <w:p w14:paraId="3BAF37D5" w14:textId="77777777" w:rsidR="00723129" w:rsidRDefault="00723129" w:rsidP="00723129">
      <w:pPr>
        <w:pStyle w:val="hstack"/>
        <w:numPr>
          <w:ilvl w:val="0"/>
          <w:numId w:val="1"/>
        </w:numPr>
      </w:pPr>
      <w:proofErr w:type="spellStart"/>
      <w:r>
        <w:t>ooiwy.pdf.sample</w:t>
      </w:r>
      <w:proofErr w:type="spellEnd"/>
    </w:p>
    <w:p w14:paraId="4BFDC264" w14:textId="77777777" w:rsidR="00723129" w:rsidRDefault="00723129" w:rsidP="00723129">
      <w:pPr>
        <w:pStyle w:val="hstack"/>
        <w:numPr>
          <w:ilvl w:val="0"/>
          <w:numId w:val="1"/>
        </w:numPr>
      </w:pPr>
      <w:r>
        <w:lastRenderedPageBreak/>
        <w:t>ooiwy.txt</w:t>
      </w:r>
    </w:p>
    <w:p w14:paraId="61175243" w14:textId="77777777" w:rsidR="00723129" w:rsidRDefault="00723129" w:rsidP="00723129">
      <w:pPr>
        <w:pStyle w:val="hstack"/>
        <w:numPr>
          <w:ilvl w:val="0"/>
          <w:numId w:val="1"/>
        </w:numPr>
      </w:pPr>
      <w:r>
        <w:t>ooiwy123</w:t>
      </w:r>
    </w:p>
    <w:p w14:paraId="68682D65" w14:textId="12990C1A" w:rsidR="003E769E" w:rsidRPr="00D01E85" w:rsidRDefault="00723129" w:rsidP="00723129">
      <w:pPr>
        <w:pStyle w:val="hstack"/>
        <w:numPr>
          <w:ilvl w:val="0"/>
          <w:numId w:val="1"/>
        </w:numPr>
      </w:pPr>
      <w:r>
        <w:t>CTF_virus.pd</w:t>
      </w:r>
      <w:r>
        <w:t>f</w:t>
      </w:r>
    </w:p>
    <w:p w14:paraId="7FA25A06" w14:textId="77777777" w:rsidR="003E769E" w:rsidRPr="00D01E85" w:rsidRDefault="00000000">
      <w:pPr>
        <w:pStyle w:val="AnswerLineL50"/>
      </w:pPr>
      <w:r w:rsidRPr="00D01E85">
        <w:t>Escriba sus respuestas aquí.</w:t>
      </w:r>
    </w:p>
    <w:p w14:paraId="3667EE3F" w14:textId="77777777" w:rsidR="003E769E" w:rsidRDefault="00000000">
      <w:pPr>
        <w:pStyle w:val="BodyTextL50"/>
      </w:pPr>
      <w:r w:rsidRPr="00D01E85">
        <w:t>¿Cuál es la máquina de destino?</w:t>
      </w:r>
    </w:p>
    <w:p w14:paraId="71F35D3B" w14:textId="77777777" w:rsidR="00723129" w:rsidRDefault="00723129">
      <w:pPr>
        <w:pStyle w:val="BodyTextL50"/>
      </w:pPr>
    </w:p>
    <w:p w14:paraId="379B94E0" w14:textId="6C2717EE" w:rsidR="00723129" w:rsidRPr="00723129" w:rsidRDefault="00723129">
      <w:pPr>
        <w:pStyle w:val="BodyTextL50"/>
        <w:rPr>
          <w:lang w:val="en-US"/>
        </w:rPr>
      </w:pPr>
      <w:r w:rsidRPr="00723129">
        <w:rPr>
          <w:lang w:val="en-US"/>
        </w:rPr>
        <w:t>Intel 386 or later processors and compatible processors</w:t>
      </w:r>
    </w:p>
    <w:p w14:paraId="4C2BB32A" w14:textId="77777777" w:rsidR="003E769E" w:rsidRPr="00D01E85" w:rsidRDefault="00000000">
      <w:pPr>
        <w:pStyle w:val="AnswerLineL50"/>
      </w:pPr>
      <w:r w:rsidRPr="00D01E85">
        <w:t>Escriba sus respuestas aquí.</w:t>
      </w:r>
    </w:p>
    <w:p w14:paraId="667552B3" w14:textId="77777777" w:rsidR="008137DA" w:rsidRPr="00DA2452" w:rsidRDefault="00000000">
      <w:pPr>
        <w:pStyle w:val="ConfigWindow"/>
        <w:rPr>
          <w:lang w:val="es-MX"/>
        </w:rPr>
      </w:pPr>
      <w:r w:rsidRPr="00D01E85">
        <w:t>Fin del documento</w:t>
      </w:r>
    </w:p>
    <w:sectPr w:rsidR="008137DA" w:rsidRPr="00DA2452" w:rsidSect="00170E2D">
      <w:headerReference w:type="even" r:id="rId19"/>
      <w:headerReference w:type="default" r:id="rId20"/>
      <w:footerReference w:type="even" r:id="rId21"/>
      <w:footerReference w:type="default" r:id="rId22"/>
      <w:headerReference w:type="first" r:id="rId23"/>
      <w:footerReference w:type="first" r:id="rId24"/>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800BB" w14:textId="77777777" w:rsidR="00F46626" w:rsidRPr="00D01E85" w:rsidRDefault="00F46626" w:rsidP="00170E2D">
      <w:r w:rsidRPr="00D01E85">
        <w:separator/>
      </w:r>
    </w:p>
  </w:endnote>
  <w:endnote w:type="continuationSeparator" w:id="0">
    <w:p w14:paraId="65E82ECF" w14:textId="77777777" w:rsidR="00F46626" w:rsidRPr="00D01E85" w:rsidRDefault="00F46626" w:rsidP="00170E2D">
      <w:r w:rsidRPr="00D01E8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22342" w14:textId="353A6622" w:rsidR="00BC375E" w:rsidRDefault="00BC375E">
    <w:pPr>
      <w:pStyle w:val="Piedepgina"/>
    </w:pPr>
    <w:r>
      <w:rPr>
        <w:noProof/>
      </w:rPr>
      <mc:AlternateContent>
        <mc:Choice Requires="wps">
          <w:drawing>
            <wp:anchor distT="0" distB="0" distL="0" distR="0" simplePos="0" relativeHeight="251659264" behindDoc="0" locked="0" layoutInCell="1" allowOverlap="1" wp14:anchorId="1C6CFBB3" wp14:editId="6FCB9813">
              <wp:simplePos x="635" y="635"/>
              <wp:positionH relativeFrom="page">
                <wp:align>right</wp:align>
              </wp:positionH>
              <wp:positionV relativeFrom="page">
                <wp:align>bottom</wp:align>
              </wp:positionV>
              <wp:extent cx="993140" cy="314325"/>
              <wp:effectExtent l="0" t="0" r="0" b="0"/>
              <wp:wrapNone/>
              <wp:docPr id="9086241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AF4B864" w14:textId="5952B390" w:rsidR="00BC375E" w:rsidRPr="00BC375E" w:rsidRDefault="00BC375E" w:rsidP="00BC375E">
                          <w:pPr>
                            <w:rPr>
                              <w:rFonts w:ascii="Calibri" w:eastAsia="Calibri" w:hAnsi="Calibri" w:cs="Calibri"/>
                              <w:noProof/>
                              <w:color w:val="000000"/>
                              <w:sz w:val="16"/>
                              <w:szCs w:val="16"/>
                            </w:rPr>
                          </w:pPr>
                          <w:r w:rsidRPr="00BC375E">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C6CFBB3"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" filled="f" stroked="f">
              <v:textbox style="mso-fit-shape-to-text:t" inset="0,0,20pt,15pt">
                <w:txbxContent>
                  <w:p w14:paraId="3AF4B864" w14:textId="5952B390" w:rsidR="00BC375E" w:rsidRPr="00BC375E" w:rsidRDefault="00BC375E" w:rsidP="00BC375E">
                    <w:pPr>
                      <w:rPr>
                        <w:rFonts w:ascii="Calibri" w:eastAsia="Calibri" w:hAnsi="Calibri" w:cs="Calibri"/>
                        <w:noProof/>
                        <w:color w:val="000000"/>
                        <w:sz w:val="16"/>
                        <w:szCs w:val="16"/>
                      </w:rPr>
                    </w:pPr>
                    <w:r w:rsidRPr="00BC375E">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3A956" w14:textId="098B176B" w:rsidR="00170E2D" w:rsidRPr="00D01E85" w:rsidRDefault="00170E2D" w:rsidP="00170E2D">
    <w:pPr>
      <w:pStyle w:val="Piedepgina"/>
      <w:tabs>
        <w:tab w:val="clear" w:pos="4513"/>
        <w:tab w:val="clear" w:pos="9026"/>
        <w:tab w:val="right" w:pos="10080"/>
        <w:tab w:val="right" w:pos="10800"/>
      </w:tabs>
      <w:spacing w:before="60"/>
      <w:rPr>
        <w:rFonts w:ascii="Arial" w:eastAsia="Calibri" w:hAnsi="Arial"/>
        <w:sz w:val="16"/>
        <w:szCs w:val="22"/>
        <w:lang w:eastAsia="en-US"/>
      </w:rPr>
    </w:pPr>
    <w:r w:rsidRPr="00D01E85">
      <w:rPr>
        <w:rFonts w:ascii="Arial" w:eastAsia="Calibri" w:hAnsi="Arial"/>
        <w:sz w:val="16"/>
        <w:szCs w:val="22"/>
        <w:lang w:eastAsia="en-US"/>
      </w:rPr>
      <w:sym w:font="Symbol" w:char="F0E3"/>
    </w:r>
    <w:r w:rsidRPr="00D01E85">
      <w:rPr>
        <w:rFonts w:ascii="Arial" w:eastAsia="Calibri" w:hAnsi="Arial"/>
        <w:sz w:val="16"/>
        <w:szCs w:val="22"/>
        <w:lang w:eastAsia="en-US"/>
      </w:rPr>
      <w:t xml:space="preserve"> </w:t>
    </w:r>
    <w:sdt>
      <w:sdtPr>
        <w:rPr>
          <w:rFonts w:ascii="Arial" w:eastAsia="Calibri" w:hAnsi="Arial"/>
          <w:sz w:val="16"/>
          <w:szCs w:val="22"/>
          <w:lang w:eastAsia="en-US"/>
        </w:rPr>
        <w:alias w:val="Comentarios"/>
        <w:tag w:val=""/>
        <w:id w:val="1720316816"/>
        <w:dataBinding w:prefixMappings="xmlns:ns0='http://purl.org/dc/elements/1.1/' xmlns:ns1='http://schemas.openxmlformats.org/package/2006/metadata/core-properties' " w:xpath="/ns1:coreProperties[1]/ns0:description[1]" w:storeItemID="{6C3C8BC8-F283-45AE-878A-BAB7291924A1}"/>
        <w:text w:multiLine="1"/>
      </w:sdtPr>
      <w:sdtContent>
        <w:r w:rsidRPr="00D01E85">
          <w:rPr>
            <w:rFonts w:ascii="Arial" w:eastAsia="Calibri" w:hAnsi="Arial"/>
            <w:sz w:val="16"/>
            <w:szCs w:val="22"/>
            <w:lang w:eastAsia="en-US"/>
          </w:rPr>
          <w:t>2017</w:t>
        </w:r>
      </w:sdtContent>
    </w:sdt>
    <w:r w:rsidRPr="00D01E85">
      <w:rPr>
        <w:rFonts w:ascii="Arial" w:eastAsia="Calibri" w:hAnsi="Arial"/>
        <w:sz w:val="16"/>
        <w:szCs w:val="22"/>
        <w:lang w:eastAsia="en-US"/>
      </w:rPr>
      <w:t xml:space="preserve"> - 2022 Cisco y/o sus filiales. Todos los derechos reservados. Información pública de Cisco</w:t>
    </w:r>
    <w:r w:rsidRPr="00D01E85">
      <w:rPr>
        <w:rFonts w:ascii="Arial" w:eastAsia="Calibri" w:hAnsi="Arial"/>
        <w:sz w:val="16"/>
        <w:szCs w:val="22"/>
        <w:lang w:eastAsia="en-US"/>
      </w:rPr>
      <w:tab/>
      <w:t xml:space="preserve"> Página </w:t>
    </w:r>
    <w:r w:rsidRPr="00D01E85">
      <w:rPr>
        <w:rFonts w:ascii="Arial" w:eastAsia="Calibri" w:hAnsi="Arial"/>
        <w:sz w:val="16"/>
        <w:szCs w:val="22"/>
        <w:lang w:eastAsia="en-US"/>
      </w:rPr>
      <w:fldChar w:fldCharType="begin"/>
    </w:r>
    <w:r w:rsidRPr="00D01E85">
      <w:rPr>
        <w:rFonts w:ascii="Arial" w:eastAsia="Calibri" w:hAnsi="Arial"/>
        <w:sz w:val="16"/>
        <w:szCs w:val="22"/>
        <w:lang w:eastAsia="en-US"/>
      </w:rPr>
      <w:instrText xml:space="preserve"> PAGE </w:instrText>
    </w:r>
    <w:r w:rsidRPr="00D01E85">
      <w:rPr>
        <w:rFonts w:ascii="Arial" w:eastAsia="Calibri" w:hAnsi="Arial"/>
        <w:sz w:val="16"/>
        <w:szCs w:val="22"/>
        <w:lang w:eastAsia="en-US"/>
      </w:rPr>
      <w:fldChar w:fldCharType="separate"/>
    </w:r>
    <w:r w:rsidRPr="00D01E85">
      <w:rPr>
        <w:rFonts w:ascii="Arial" w:eastAsia="Calibri" w:hAnsi="Arial"/>
        <w:sz w:val="16"/>
        <w:szCs w:val="22"/>
        <w:lang w:eastAsia="en-US"/>
      </w:rPr>
      <w:t>1</w:t>
    </w:r>
    <w:r w:rsidRPr="00D01E85">
      <w:rPr>
        <w:rFonts w:ascii="Arial" w:eastAsia="Calibri" w:hAnsi="Arial"/>
        <w:sz w:val="16"/>
        <w:szCs w:val="22"/>
        <w:lang w:eastAsia="en-US"/>
      </w:rPr>
      <w:fldChar w:fldCharType="end"/>
    </w:r>
    <w:r w:rsidRPr="00D01E85">
      <w:rPr>
        <w:rFonts w:ascii="Arial" w:eastAsia="Calibri" w:hAnsi="Arial"/>
        <w:sz w:val="16"/>
        <w:szCs w:val="22"/>
        <w:lang w:eastAsia="en-US"/>
      </w:rPr>
      <w:t xml:space="preserve"> de </w:t>
    </w:r>
    <w:r w:rsidRPr="00D01E85">
      <w:rPr>
        <w:rFonts w:ascii="Arial" w:eastAsia="Calibri" w:hAnsi="Arial"/>
        <w:sz w:val="16"/>
        <w:szCs w:val="22"/>
        <w:lang w:eastAsia="en-US"/>
      </w:rPr>
      <w:fldChar w:fldCharType="begin"/>
    </w:r>
    <w:r w:rsidRPr="00D01E85">
      <w:rPr>
        <w:rFonts w:ascii="Arial" w:eastAsia="Calibri" w:hAnsi="Arial"/>
        <w:sz w:val="16"/>
        <w:szCs w:val="22"/>
        <w:lang w:eastAsia="en-US"/>
      </w:rPr>
      <w:instrText xml:space="preserve"> NUMPAGES  </w:instrText>
    </w:r>
    <w:r w:rsidRPr="00D01E85">
      <w:rPr>
        <w:rFonts w:ascii="Arial" w:eastAsia="Calibri" w:hAnsi="Arial"/>
        <w:sz w:val="16"/>
        <w:szCs w:val="22"/>
        <w:lang w:eastAsia="en-US"/>
      </w:rPr>
      <w:fldChar w:fldCharType="separate"/>
    </w:r>
    <w:r w:rsidRPr="00D01E85">
      <w:rPr>
        <w:rFonts w:ascii="Arial" w:eastAsia="Calibri" w:hAnsi="Arial"/>
        <w:sz w:val="16"/>
        <w:szCs w:val="22"/>
        <w:lang w:eastAsia="en-US"/>
      </w:rPr>
      <w:t>6</w:t>
    </w:r>
    <w:r w:rsidRPr="00D01E85">
      <w:rPr>
        <w:rFonts w:ascii="Arial" w:eastAsia="Calibri" w:hAnsi="Arial"/>
        <w:sz w:val="16"/>
        <w:szCs w:val="22"/>
        <w:lang w:eastAsia="en-US"/>
      </w:rPr>
      <w:fldChar w:fldCharType="end"/>
    </w:r>
    <w:r w:rsidRPr="00D01E85">
      <w:rPr>
        <w:rFonts w:ascii="Arial" w:eastAsia="Calibri" w:hAnsi="Arial"/>
        <w:sz w:val="16"/>
        <w:szCs w:val="22"/>
        <w:lang w:eastAsia="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5DF46" w14:textId="60CF3E04" w:rsidR="00170E2D" w:rsidRPr="00D01E85" w:rsidRDefault="00170E2D" w:rsidP="00170E2D">
    <w:pPr>
      <w:pStyle w:val="Piedepgina"/>
      <w:tabs>
        <w:tab w:val="clear" w:pos="4513"/>
        <w:tab w:val="clear" w:pos="9026"/>
        <w:tab w:val="right" w:pos="10080"/>
        <w:tab w:val="right" w:pos="10800"/>
      </w:tabs>
      <w:spacing w:before="60"/>
      <w:rPr>
        <w:rFonts w:ascii="Arial" w:eastAsia="Calibri" w:hAnsi="Arial"/>
        <w:sz w:val="16"/>
        <w:szCs w:val="22"/>
        <w:lang w:eastAsia="en-US"/>
      </w:rPr>
    </w:pPr>
    <w:r w:rsidRPr="00D01E85">
      <w:rPr>
        <w:rFonts w:ascii="Arial" w:eastAsia="Calibri" w:hAnsi="Arial"/>
        <w:sz w:val="16"/>
        <w:szCs w:val="22"/>
        <w:lang w:eastAsia="en-US"/>
      </w:rPr>
      <w:sym w:font="Symbol" w:char="F0E3"/>
    </w:r>
    <w:r w:rsidRPr="00D01E85">
      <w:rPr>
        <w:rFonts w:ascii="Arial" w:eastAsia="Calibri" w:hAnsi="Arial"/>
        <w:sz w:val="16"/>
        <w:szCs w:val="22"/>
        <w:lang w:eastAsia="en-US"/>
      </w:rPr>
      <w:t xml:space="preserve"> </w:t>
    </w:r>
    <w:sdt>
      <w:sdtPr>
        <w:rPr>
          <w:rFonts w:ascii="Arial" w:eastAsia="Calibri" w:hAnsi="Arial"/>
          <w:sz w:val="16"/>
          <w:szCs w:val="22"/>
          <w:lang w:eastAsia="en-US"/>
        </w:r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D01E85">
          <w:rPr>
            <w:rFonts w:ascii="Arial" w:eastAsia="Calibri" w:hAnsi="Arial"/>
            <w:sz w:val="16"/>
            <w:szCs w:val="22"/>
            <w:lang w:eastAsia="en-US"/>
          </w:rPr>
          <w:t>2017</w:t>
        </w:r>
      </w:sdtContent>
    </w:sdt>
    <w:r w:rsidRPr="00D01E85">
      <w:rPr>
        <w:rFonts w:ascii="Arial" w:eastAsia="Calibri" w:hAnsi="Arial"/>
        <w:sz w:val="16"/>
        <w:szCs w:val="22"/>
        <w:lang w:eastAsia="en-US"/>
      </w:rPr>
      <w:t xml:space="preserve"> - 2022 Cisco y/o sus filiales. Todos los derechos reservados. Información pública de Cisco</w:t>
    </w:r>
    <w:r w:rsidRPr="00D01E85">
      <w:rPr>
        <w:rFonts w:ascii="Arial" w:eastAsia="Calibri" w:hAnsi="Arial"/>
        <w:sz w:val="16"/>
        <w:szCs w:val="22"/>
        <w:lang w:eastAsia="en-US"/>
      </w:rPr>
      <w:tab/>
      <w:t xml:space="preserve"> Página </w:t>
    </w:r>
    <w:r w:rsidRPr="00D01E85">
      <w:rPr>
        <w:rFonts w:ascii="Arial" w:eastAsia="Calibri" w:hAnsi="Arial"/>
        <w:sz w:val="16"/>
        <w:szCs w:val="22"/>
        <w:lang w:eastAsia="en-US"/>
      </w:rPr>
      <w:fldChar w:fldCharType="begin"/>
    </w:r>
    <w:r w:rsidRPr="00D01E85">
      <w:rPr>
        <w:rFonts w:ascii="Arial" w:eastAsia="Calibri" w:hAnsi="Arial"/>
        <w:sz w:val="16"/>
        <w:szCs w:val="22"/>
        <w:lang w:eastAsia="en-US"/>
      </w:rPr>
      <w:instrText xml:space="preserve"> PAGE </w:instrText>
    </w:r>
    <w:r w:rsidRPr="00D01E85">
      <w:rPr>
        <w:rFonts w:ascii="Arial" w:eastAsia="Calibri" w:hAnsi="Arial"/>
        <w:sz w:val="16"/>
        <w:szCs w:val="22"/>
        <w:lang w:eastAsia="en-US"/>
      </w:rPr>
      <w:fldChar w:fldCharType="separate"/>
    </w:r>
    <w:r w:rsidRPr="00D01E85">
      <w:rPr>
        <w:rFonts w:ascii="Arial" w:eastAsia="Calibri" w:hAnsi="Arial"/>
        <w:sz w:val="16"/>
        <w:szCs w:val="22"/>
        <w:lang w:eastAsia="en-US"/>
      </w:rPr>
      <w:t>1</w:t>
    </w:r>
    <w:r w:rsidRPr="00D01E85">
      <w:rPr>
        <w:rFonts w:ascii="Arial" w:eastAsia="Calibri" w:hAnsi="Arial"/>
        <w:sz w:val="16"/>
        <w:szCs w:val="22"/>
        <w:lang w:eastAsia="en-US"/>
      </w:rPr>
      <w:fldChar w:fldCharType="end"/>
    </w:r>
    <w:r w:rsidRPr="00D01E85">
      <w:rPr>
        <w:rFonts w:ascii="Arial" w:eastAsia="Calibri" w:hAnsi="Arial"/>
        <w:sz w:val="16"/>
        <w:szCs w:val="22"/>
        <w:lang w:eastAsia="en-US"/>
      </w:rPr>
      <w:t xml:space="preserve"> de </w:t>
    </w:r>
    <w:r w:rsidRPr="00D01E85">
      <w:rPr>
        <w:rFonts w:ascii="Arial" w:eastAsia="Calibri" w:hAnsi="Arial"/>
        <w:sz w:val="16"/>
        <w:szCs w:val="22"/>
        <w:lang w:eastAsia="en-US"/>
      </w:rPr>
      <w:fldChar w:fldCharType="begin"/>
    </w:r>
    <w:r w:rsidRPr="00D01E85">
      <w:rPr>
        <w:rFonts w:ascii="Arial" w:eastAsia="Calibri" w:hAnsi="Arial"/>
        <w:sz w:val="16"/>
        <w:szCs w:val="22"/>
        <w:lang w:eastAsia="en-US"/>
      </w:rPr>
      <w:instrText xml:space="preserve"> NUMPAGES  </w:instrText>
    </w:r>
    <w:r w:rsidRPr="00D01E85">
      <w:rPr>
        <w:rFonts w:ascii="Arial" w:eastAsia="Calibri" w:hAnsi="Arial"/>
        <w:sz w:val="16"/>
        <w:szCs w:val="22"/>
        <w:lang w:eastAsia="en-US"/>
      </w:rPr>
      <w:fldChar w:fldCharType="separate"/>
    </w:r>
    <w:r w:rsidRPr="00D01E85">
      <w:rPr>
        <w:rFonts w:ascii="Arial" w:eastAsia="Calibri" w:hAnsi="Arial"/>
        <w:sz w:val="16"/>
        <w:szCs w:val="22"/>
        <w:lang w:eastAsia="en-US"/>
      </w:rPr>
      <w:t>4</w:t>
    </w:r>
    <w:r w:rsidRPr="00D01E85">
      <w:rPr>
        <w:rFonts w:ascii="Arial" w:eastAsia="Calibri" w:hAnsi="Arial"/>
        <w:sz w:val="16"/>
        <w:szCs w:val="22"/>
        <w:lang w:eastAsia="en-US"/>
      </w:rPr>
      <w:fldChar w:fldCharType="end"/>
    </w:r>
    <w:r w:rsidRPr="00D01E85">
      <w:rPr>
        <w:rFonts w:ascii="Arial" w:eastAsia="Calibri" w:hAnsi="Arial"/>
        <w:sz w:val="16"/>
        <w:szCs w:val="22"/>
        <w:lang w:eastAsia="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24CEB" w14:textId="77777777" w:rsidR="00F46626" w:rsidRPr="00D01E85" w:rsidRDefault="00F46626" w:rsidP="00170E2D">
      <w:r w:rsidRPr="00D01E85">
        <w:separator/>
      </w:r>
    </w:p>
  </w:footnote>
  <w:footnote w:type="continuationSeparator" w:id="0">
    <w:p w14:paraId="268C0BEB" w14:textId="77777777" w:rsidR="00F46626" w:rsidRPr="00D01E85" w:rsidRDefault="00F46626" w:rsidP="00170E2D">
      <w:r w:rsidRPr="00D01E8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324BD" w14:textId="77777777" w:rsidR="00BC375E" w:rsidRDefault="00BC375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2A187" w14:textId="77777777" w:rsidR="00170E2D" w:rsidRPr="00D01E85" w:rsidRDefault="00170E2D" w:rsidP="00170E2D">
    <w:pPr>
      <w:pStyle w:val="PageHead"/>
    </w:pPr>
    <w:r w:rsidRPr="00D01E85">
      <w:t>Lab - Identificar Amenazas de Inteligencia Relevantes</w:t>
    </w:r>
  </w:p>
  <w:p w14:paraId="04B44D7B" w14:textId="77777777" w:rsidR="00170E2D" w:rsidRPr="00D01E85" w:rsidRDefault="00170E2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3630C" w14:textId="54E2558C" w:rsidR="00170E2D" w:rsidRPr="00D01E85" w:rsidRDefault="00170E2D" w:rsidP="00170E2D">
    <w:r w:rsidRPr="00D01E85">
      <w:rPr>
        <w:noProof/>
      </w:rPr>
      <w:drawing>
        <wp:inline distT="0" distB="0" distL="0" distR="0" wp14:anchorId="09F8B062" wp14:editId="24934EE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AD6721"/>
    <w:multiLevelType w:val="multilevel"/>
    <w:tmpl w:val="58C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071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31D"/>
    <w:rsid w:val="000469DA"/>
    <w:rsid w:val="000A6B90"/>
    <w:rsid w:val="000C5D2D"/>
    <w:rsid w:val="00170E2D"/>
    <w:rsid w:val="001F6407"/>
    <w:rsid w:val="00200E01"/>
    <w:rsid w:val="00285992"/>
    <w:rsid w:val="002A4363"/>
    <w:rsid w:val="002F7AA8"/>
    <w:rsid w:val="0033418C"/>
    <w:rsid w:val="00384530"/>
    <w:rsid w:val="003D5FF8"/>
    <w:rsid w:val="003E769E"/>
    <w:rsid w:val="003F5EA3"/>
    <w:rsid w:val="004A69B0"/>
    <w:rsid w:val="004C682E"/>
    <w:rsid w:val="004D560D"/>
    <w:rsid w:val="0051225E"/>
    <w:rsid w:val="00525895"/>
    <w:rsid w:val="00564E70"/>
    <w:rsid w:val="005D1019"/>
    <w:rsid w:val="0061113E"/>
    <w:rsid w:val="00642798"/>
    <w:rsid w:val="006D5B1F"/>
    <w:rsid w:val="006F731D"/>
    <w:rsid w:val="00705CAF"/>
    <w:rsid w:val="00723129"/>
    <w:rsid w:val="0072498B"/>
    <w:rsid w:val="007940DA"/>
    <w:rsid w:val="007F1C62"/>
    <w:rsid w:val="008137DA"/>
    <w:rsid w:val="0086091E"/>
    <w:rsid w:val="008753EF"/>
    <w:rsid w:val="0088689B"/>
    <w:rsid w:val="008B09D6"/>
    <w:rsid w:val="008C1D3D"/>
    <w:rsid w:val="00943808"/>
    <w:rsid w:val="00985C07"/>
    <w:rsid w:val="009A33A4"/>
    <w:rsid w:val="009B71BA"/>
    <w:rsid w:val="009F06FF"/>
    <w:rsid w:val="00A6137E"/>
    <w:rsid w:val="00A75605"/>
    <w:rsid w:val="00B02F4D"/>
    <w:rsid w:val="00B0400A"/>
    <w:rsid w:val="00B562A3"/>
    <w:rsid w:val="00B65D3A"/>
    <w:rsid w:val="00BB1EBB"/>
    <w:rsid w:val="00BC375E"/>
    <w:rsid w:val="00BF2239"/>
    <w:rsid w:val="00C2424C"/>
    <w:rsid w:val="00D01E85"/>
    <w:rsid w:val="00D553C2"/>
    <w:rsid w:val="00DA104E"/>
    <w:rsid w:val="00DA2452"/>
    <w:rsid w:val="00DD36A3"/>
    <w:rsid w:val="00E108D5"/>
    <w:rsid w:val="00F118DC"/>
    <w:rsid w:val="00F17997"/>
    <w:rsid w:val="00F213B9"/>
    <w:rsid w:val="00F4662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B1F95"/>
  <w15:chartTrackingRefBased/>
  <w15:docId w15:val="{DC4B5533-F07B-409C-9E28-9E915DFB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lang w:val="es-419"/>
    </w:rPr>
  </w:style>
  <w:style w:type="paragraph" w:styleId="Ttulo1">
    <w:name w:val="heading 1"/>
    <w:basedOn w:val="Normal"/>
    <w:link w:val="Ttulo1Car"/>
    <w:uiPriority w:val="9"/>
    <w:qFormat/>
    <w:pPr>
      <w:keepNext/>
      <w:spacing w:before="240" w:after="120"/>
      <w:ind w:left="360" w:hanging="360"/>
      <w:outlineLvl w:val="0"/>
    </w:pPr>
    <w:rPr>
      <w:rFonts w:ascii="Arial" w:hAnsi="Arial" w:cs="Arial"/>
      <w:b/>
      <w:bCs/>
      <w:kern w:val="36"/>
      <w:sz w:val="26"/>
      <w:szCs w:val="26"/>
    </w:rPr>
  </w:style>
  <w:style w:type="paragraph" w:styleId="Ttulo2">
    <w:name w:val="heading 2"/>
    <w:basedOn w:val="Normal"/>
    <w:link w:val="Ttulo2Car"/>
    <w:uiPriority w:val="9"/>
    <w:qFormat/>
    <w:pPr>
      <w:keepNext/>
      <w:spacing w:before="240" w:after="120"/>
      <w:outlineLvl w:val="1"/>
    </w:pPr>
    <w:rPr>
      <w:rFonts w:ascii="Arial" w:hAnsi="Arial" w:cs="Arial"/>
      <w:b/>
      <w:bCs/>
    </w:rPr>
  </w:style>
  <w:style w:type="paragraph" w:styleId="Ttulo3">
    <w:name w:val="heading 3"/>
    <w:basedOn w:val="Normal"/>
    <w:link w:val="Ttulo3Car"/>
    <w:uiPriority w:val="9"/>
    <w:qFormat/>
    <w:pPr>
      <w:keepNext/>
      <w:spacing w:before="240" w:after="120"/>
      <w:outlineLvl w:val="2"/>
    </w:pPr>
    <w:rPr>
      <w:rFonts w:ascii="Arial" w:hAnsi="Arial" w:cs="Arial"/>
      <w:b/>
      <w:bCs/>
      <w:sz w:val="22"/>
      <w:szCs w:val="22"/>
    </w:rPr>
  </w:style>
  <w:style w:type="paragraph" w:styleId="Ttulo4">
    <w:name w:val="heading 4"/>
    <w:basedOn w:val="Normal"/>
    <w:link w:val="Ttulo4Car"/>
    <w:uiPriority w:val="9"/>
    <w:qFormat/>
    <w:pPr>
      <w:keepNext/>
      <w:ind w:left="720"/>
      <w:outlineLvl w:val="3"/>
    </w:pPr>
    <w:rPr>
      <w:rFonts w:ascii="Arial" w:hAnsi="Arial" w:cs="Arial"/>
      <w:color w:val="FFFFFF"/>
      <w:sz w:val="6"/>
      <w:szCs w:val="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Ttulo1Car">
    <w:name w:val="Título 1 Car"/>
    <w:basedOn w:val="Fuentedeprrafopredeter"/>
    <w:link w:val="Ttulo1"/>
    <w:uiPriority w:val="9"/>
    <w:locked/>
    <w:rPr>
      <w:b/>
      <w:bCs/>
    </w:rPr>
  </w:style>
  <w:style w:type="character" w:customStyle="1" w:styleId="Ttulo2Car">
    <w:name w:val="Título 2 Car"/>
    <w:basedOn w:val="Fuentedeprrafopredeter"/>
    <w:link w:val="Ttulo2"/>
    <w:uiPriority w:val="9"/>
    <w:semiHidden/>
    <w:locked/>
    <w:rPr>
      <w:rFonts w:ascii="Times New Roman" w:hAnsi="Times New Roman" w:cs="Times New Roman" w:hint="default"/>
      <w:b/>
      <w:bCs/>
    </w:rPr>
  </w:style>
  <w:style w:type="character" w:customStyle="1" w:styleId="Ttulo3Car">
    <w:name w:val="Título 3 Car"/>
    <w:basedOn w:val="Fuentedeprrafopredeter"/>
    <w:link w:val="Ttulo3"/>
    <w:uiPriority w:val="9"/>
    <w:semiHidden/>
    <w:locked/>
    <w:rPr>
      <w:rFonts w:ascii="Times New Roman" w:hAnsi="Times New Roman" w:cs="Times New Roman" w:hint="default"/>
      <w:b/>
      <w:bCs/>
    </w:rPr>
  </w:style>
  <w:style w:type="character" w:customStyle="1" w:styleId="Ttulo4Car">
    <w:name w:val="Título 4 Car"/>
    <w:basedOn w:val="Fuentedeprrafopredeter"/>
    <w:link w:val="Ttulo4"/>
    <w:uiPriority w:val="9"/>
    <w:semiHidden/>
    <w:locked/>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tulo">
    <w:name w:val="Title"/>
    <w:basedOn w:val="Normal"/>
    <w:qFormat/>
    <w:pPr>
      <w:spacing w:after="120"/>
    </w:pPr>
    <w:rPr>
      <w:rFonts w:ascii="Arial" w:hAnsi="Arial" w:cs="Arial"/>
      <w:b/>
      <w:bCs/>
      <w:sz w:val="32"/>
      <w:szCs w:val="32"/>
    </w:rPr>
  </w:style>
  <w:style w:type="character" w:customStyle="1" w:styleId="TitleChar">
    <w:name w:val="Title Char"/>
    <w:basedOn w:val="Fuentedeprrafopredeter"/>
    <w:link w:val="msotitlecxsplast"/>
    <w:locked/>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Fuentedeprrafopredeter"/>
    <w:link w:val="CMD"/>
    <w:locke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Fuentedeprrafopredeter"/>
    <w:link w:val="BodyTextL50"/>
    <w:locked/>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Fuentedeprrafopredeter"/>
    <w:link w:val="BodyTextL25"/>
    <w:locked/>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character" w:customStyle="1" w:styleId="BodyTextL50AnswerChar">
    <w:name w:val="Body Text L50 Answer Char"/>
    <w:basedOn w:val="Fuentedeprrafopredeter"/>
    <w:link w:val="BodyTextL50Answer"/>
    <w:locked/>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ind w:left="72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Fuentedeprrafopredeter"/>
    <w:uiPriority w:val="1"/>
    <w:qFormat/>
    <w:rPr>
      <w:rFonts w:ascii="Arial" w:hAnsi="Arial" w:cs="Arial" w:hint="default"/>
      <w:b/>
      <w:bCs/>
      <w:color w:val="EE0000"/>
    </w:rPr>
  </w:style>
  <w:style w:type="character" w:customStyle="1" w:styleId="AnswerGray">
    <w:name w:val="Answer Gray"/>
    <w:basedOn w:val="Fuentedeprrafopredeter"/>
    <w:rPr>
      <w:rFonts w:ascii="Arial" w:hAnsi="Arial" w:cs="Arial" w:hint="default"/>
      <w:b/>
      <w:bCs/>
      <w:color w:val="auto"/>
      <w:bdr w:val="none" w:sz="0" w:space="0" w:color="auto" w:frame="1"/>
      <w:shd w:val="clear" w:color="auto" w:fill="D9D9D9"/>
    </w:rPr>
  </w:style>
  <w:style w:type="paragraph" w:styleId="Encabezado">
    <w:name w:val="header"/>
    <w:basedOn w:val="Normal"/>
    <w:link w:val="EncabezadoCar"/>
    <w:uiPriority w:val="99"/>
    <w:unhideWhenUsed/>
    <w:rsid w:val="00170E2D"/>
    <w:pPr>
      <w:tabs>
        <w:tab w:val="center" w:pos="4513"/>
        <w:tab w:val="right" w:pos="9026"/>
      </w:tabs>
    </w:pPr>
  </w:style>
  <w:style w:type="character" w:customStyle="1" w:styleId="EncabezadoCar">
    <w:name w:val="Encabezado Car"/>
    <w:basedOn w:val="Fuentedeprrafopredeter"/>
    <w:link w:val="Encabezado"/>
    <w:uiPriority w:val="99"/>
    <w:rsid w:val="00170E2D"/>
    <w:rPr>
      <w:rFonts w:ascii="Times New Roman" w:eastAsiaTheme="minorEastAsia" w:hAnsi="Times New Roman" w:cs="Times New Roman"/>
      <w:sz w:val="24"/>
      <w:szCs w:val="24"/>
    </w:rPr>
  </w:style>
  <w:style w:type="paragraph" w:styleId="Piedepgina">
    <w:name w:val="footer"/>
    <w:basedOn w:val="Normal"/>
    <w:link w:val="PiedepginaCar"/>
    <w:uiPriority w:val="99"/>
    <w:unhideWhenUsed/>
    <w:rsid w:val="00170E2D"/>
    <w:pPr>
      <w:tabs>
        <w:tab w:val="center" w:pos="4513"/>
        <w:tab w:val="right" w:pos="9026"/>
      </w:tabs>
    </w:pPr>
  </w:style>
  <w:style w:type="character" w:customStyle="1" w:styleId="PiedepginaCar">
    <w:name w:val="Pie de página Car"/>
    <w:basedOn w:val="Fuentedeprrafopredeter"/>
    <w:link w:val="Piedepgina"/>
    <w:uiPriority w:val="99"/>
    <w:rsid w:val="00170E2D"/>
    <w:rPr>
      <w:rFonts w:ascii="Times New Roman" w:eastAsiaTheme="minorEastAsia" w:hAnsi="Times New Roman" w:cs="Times New Roman"/>
      <w:sz w:val="24"/>
      <w:szCs w:val="24"/>
    </w:rPr>
  </w:style>
  <w:style w:type="paragraph" w:customStyle="1" w:styleId="PageHead">
    <w:name w:val="Page Head"/>
    <w:basedOn w:val="Normal"/>
    <w:qFormat/>
    <w:rsid w:val="00170E2D"/>
    <w:pPr>
      <w:pBdr>
        <w:bottom w:val="single" w:sz="18" w:space="1" w:color="auto"/>
      </w:pBdr>
      <w:tabs>
        <w:tab w:val="right" w:pos="10080"/>
      </w:tabs>
      <w:spacing w:before="60" w:after="60" w:line="276" w:lineRule="auto"/>
    </w:pPr>
    <w:rPr>
      <w:rFonts w:ascii="Arial" w:eastAsia="Calibri" w:hAnsi="Arial"/>
      <w:b/>
      <w:sz w:val="20"/>
      <w:szCs w:val="22"/>
      <w:lang w:eastAsia="en-US"/>
    </w:rPr>
  </w:style>
  <w:style w:type="paragraph" w:customStyle="1" w:styleId="InstNoteRed">
    <w:name w:val="Inst Note Red"/>
    <w:basedOn w:val="Normal"/>
    <w:qFormat/>
    <w:rsid w:val="000469DA"/>
    <w:pPr>
      <w:spacing w:before="60" w:after="60"/>
    </w:pPr>
    <w:rPr>
      <w:rFonts w:ascii="Arial" w:eastAsia="Calibri" w:hAnsi="Arial"/>
      <w:color w:val="EE0000"/>
      <w:sz w:val="20"/>
      <w:szCs w:val="22"/>
      <w:lang w:eastAsia="en-US"/>
    </w:rPr>
  </w:style>
  <w:style w:type="paragraph" w:styleId="NormalWeb">
    <w:name w:val="Normal (Web)"/>
    <w:basedOn w:val="Normal"/>
    <w:uiPriority w:val="99"/>
    <w:semiHidden/>
    <w:unhideWhenUsed/>
    <w:rsid w:val="00200E01"/>
    <w:pPr>
      <w:spacing w:before="100" w:beforeAutospacing="1" w:after="100" w:afterAutospacing="1"/>
    </w:pPr>
    <w:rPr>
      <w:rFonts w:eastAsia="Times New Roman"/>
      <w:lang w:val="es-MX" w:eastAsia="es-MX"/>
    </w:rPr>
  </w:style>
  <w:style w:type="character" w:customStyle="1" w:styleId="scite-citeref-number">
    <w:name w:val="scite-citeref-number"/>
    <w:basedOn w:val="Fuentedeprrafopredeter"/>
    <w:rsid w:val="00200E01"/>
  </w:style>
  <w:style w:type="character" w:styleId="CdigoHTML">
    <w:name w:val="HTML Code"/>
    <w:basedOn w:val="Fuentedeprrafopredeter"/>
    <w:uiPriority w:val="99"/>
    <w:semiHidden/>
    <w:unhideWhenUsed/>
    <w:rsid w:val="005D1019"/>
    <w:rPr>
      <w:rFonts w:ascii="Courier New" w:eastAsia="Times New Roman" w:hAnsi="Courier New" w:cs="Courier New"/>
      <w:sz w:val="20"/>
      <w:szCs w:val="20"/>
    </w:rPr>
  </w:style>
  <w:style w:type="character" w:customStyle="1" w:styleId="label">
    <w:name w:val="label"/>
    <w:basedOn w:val="Fuentedeprrafopredeter"/>
    <w:rsid w:val="00723129"/>
  </w:style>
  <w:style w:type="character" w:customStyle="1" w:styleId="separator">
    <w:name w:val="separator"/>
    <w:basedOn w:val="Fuentedeprrafopredeter"/>
    <w:rsid w:val="00723129"/>
  </w:style>
  <w:style w:type="paragraph" w:customStyle="1" w:styleId="hstack">
    <w:name w:val="hstack"/>
    <w:basedOn w:val="Normal"/>
    <w:rsid w:val="00723129"/>
    <w:pPr>
      <w:spacing w:before="100" w:beforeAutospacing="1" w:after="100" w:afterAutospacing="1"/>
    </w:pPr>
    <w:rPr>
      <w:rFonts w:eastAsia="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0837">
      <w:bodyDiv w:val="1"/>
      <w:marLeft w:val="0"/>
      <w:marRight w:val="0"/>
      <w:marTop w:val="0"/>
      <w:marBottom w:val="0"/>
      <w:divBdr>
        <w:top w:val="none" w:sz="0" w:space="0" w:color="auto"/>
        <w:left w:val="none" w:sz="0" w:space="0" w:color="auto"/>
        <w:bottom w:val="none" w:sz="0" w:space="0" w:color="auto"/>
        <w:right w:val="none" w:sz="0" w:space="0" w:color="auto"/>
      </w:divBdr>
    </w:div>
    <w:div w:id="68502219">
      <w:bodyDiv w:val="1"/>
      <w:marLeft w:val="0"/>
      <w:marRight w:val="0"/>
      <w:marTop w:val="0"/>
      <w:marBottom w:val="0"/>
      <w:divBdr>
        <w:top w:val="none" w:sz="0" w:space="0" w:color="auto"/>
        <w:left w:val="none" w:sz="0" w:space="0" w:color="auto"/>
        <w:bottom w:val="none" w:sz="0" w:space="0" w:color="auto"/>
        <w:right w:val="none" w:sz="0" w:space="0" w:color="auto"/>
      </w:divBdr>
      <w:divsChild>
        <w:div w:id="266353109">
          <w:marLeft w:val="0"/>
          <w:marRight w:val="0"/>
          <w:marTop w:val="0"/>
          <w:marBottom w:val="0"/>
          <w:divBdr>
            <w:top w:val="none" w:sz="0" w:space="0" w:color="auto"/>
            <w:left w:val="none" w:sz="0" w:space="0" w:color="auto"/>
            <w:bottom w:val="none" w:sz="0" w:space="0" w:color="auto"/>
            <w:right w:val="none" w:sz="0" w:space="0" w:color="auto"/>
          </w:divBdr>
          <w:divsChild>
            <w:div w:id="320813290">
              <w:marLeft w:val="0"/>
              <w:marRight w:val="0"/>
              <w:marTop w:val="0"/>
              <w:marBottom w:val="0"/>
              <w:divBdr>
                <w:top w:val="single" w:sz="4" w:space="0" w:color="3D4A69"/>
                <w:left w:val="none" w:sz="0" w:space="0" w:color="auto"/>
                <w:bottom w:val="single" w:sz="4" w:space="0" w:color="3D4A69"/>
                <w:right w:val="none" w:sz="0" w:space="0" w:color="auto"/>
              </w:divBdr>
              <w:divsChild>
                <w:div w:id="1560550052">
                  <w:marLeft w:val="0"/>
                  <w:marRight w:val="0"/>
                  <w:marTop w:val="0"/>
                  <w:marBottom w:val="0"/>
                  <w:divBdr>
                    <w:top w:val="none" w:sz="0" w:space="0" w:color="auto"/>
                    <w:left w:val="none" w:sz="0" w:space="0" w:color="auto"/>
                    <w:bottom w:val="none" w:sz="0" w:space="0" w:color="auto"/>
                    <w:right w:val="none" w:sz="0" w:space="0" w:color="auto"/>
                  </w:divBdr>
                </w:div>
              </w:divsChild>
            </w:div>
            <w:div w:id="734206231">
              <w:marLeft w:val="0"/>
              <w:marRight w:val="0"/>
              <w:marTop w:val="0"/>
              <w:marBottom w:val="0"/>
              <w:divBdr>
                <w:top w:val="none" w:sz="0" w:space="0" w:color="auto"/>
                <w:left w:val="none" w:sz="0" w:space="0" w:color="auto"/>
                <w:bottom w:val="none" w:sz="0" w:space="0" w:color="auto"/>
                <w:right w:val="none" w:sz="0" w:space="0" w:color="auto"/>
              </w:divBdr>
              <w:divsChild>
                <w:div w:id="318995336">
                  <w:marLeft w:val="0"/>
                  <w:marRight w:val="0"/>
                  <w:marTop w:val="0"/>
                  <w:marBottom w:val="0"/>
                  <w:divBdr>
                    <w:top w:val="none" w:sz="0" w:space="0" w:color="auto"/>
                    <w:left w:val="none" w:sz="0" w:space="0" w:color="auto"/>
                    <w:bottom w:val="none" w:sz="0" w:space="0" w:color="auto"/>
                    <w:right w:val="none" w:sz="0" w:space="0" w:color="auto"/>
                  </w:divBdr>
                  <w:divsChild>
                    <w:div w:id="2087413818">
                      <w:marLeft w:val="0"/>
                      <w:marRight w:val="0"/>
                      <w:marTop w:val="0"/>
                      <w:marBottom w:val="0"/>
                      <w:divBdr>
                        <w:top w:val="none" w:sz="0" w:space="0" w:color="auto"/>
                        <w:left w:val="none" w:sz="0" w:space="0" w:color="auto"/>
                        <w:bottom w:val="none" w:sz="0" w:space="0" w:color="auto"/>
                        <w:right w:val="none" w:sz="0" w:space="0" w:color="auto"/>
                      </w:divBdr>
                      <w:divsChild>
                        <w:div w:id="1202934554">
                          <w:marLeft w:val="0"/>
                          <w:marRight w:val="0"/>
                          <w:marTop w:val="0"/>
                          <w:marBottom w:val="0"/>
                          <w:divBdr>
                            <w:top w:val="none" w:sz="0" w:space="0" w:color="auto"/>
                            <w:left w:val="none" w:sz="0" w:space="0" w:color="auto"/>
                            <w:bottom w:val="none" w:sz="0" w:space="0" w:color="auto"/>
                            <w:right w:val="none" w:sz="0" w:space="0" w:color="auto"/>
                          </w:divBdr>
                          <w:divsChild>
                            <w:div w:id="188883616">
                              <w:marLeft w:val="0"/>
                              <w:marRight w:val="0"/>
                              <w:marTop w:val="0"/>
                              <w:marBottom w:val="0"/>
                              <w:divBdr>
                                <w:top w:val="none" w:sz="0" w:space="0" w:color="auto"/>
                                <w:left w:val="none" w:sz="0" w:space="0" w:color="auto"/>
                                <w:bottom w:val="none" w:sz="0" w:space="0" w:color="auto"/>
                                <w:right w:val="none" w:sz="0" w:space="0" w:color="auto"/>
                              </w:divBdr>
                            </w:div>
                            <w:div w:id="1596132381">
                              <w:marLeft w:val="0"/>
                              <w:marRight w:val="0"/>
                              <w:marTop w:val="0"/>
                              <w:marBottom w:val="0"/>
                              <w:divBdr>
                                <w:top w:val="none" w:sz="0" w:space="0" w:color="auto"/>
                                <w:left w:val="none" w:sz="0" w:space="0" w:color="auto"/>
                                <w:bottom w:val="none" w:sz="0" w:space="0" w:color="auto"/>
                                <w:right w:val="none" w:sz="0" w:space="0" w:color="auto"/>
                              </w:divBdr>
                            </w:div>
                          </w:divsChild>
                        </w:div>
                        <w:div w:id="275185722">
                          <w:marLeft w:val="0"/>
                          <w:marRight w:val="0"/>
                          <w:marTop w:val="0"/>
                          <w:marBottom w:val="0"/>
                          <w:divBdr>
                            <w:top w:val="none" w:sz="0" w:space="0" w:color="auto"/>
                            <w:left w:val="none" w:sz="0" w:space="0" w:color="auto"/>
                            <w:bottom w:val="none" w:sz="0" w:space="0" w:color="auto"/>
                            <w:right w:val="none" w:sz="0" w:space="0" w:color="auto"/>
                          </w:divBdr>
                          <w:divsChild>
                            <w:div w:id="888878628">
                              <w:marLeft w:val="0"/>
                              <w:marRight w:val="0"/>
                              <w:marTop w:val="0"/>
                              <w:marBottom w:val="0"/>
                              <w:divBdr>
                                <w:top w:val="none" w:sz="0" w:space="0" w:color="auto"/>
                                <w:left w:val="none" w:sz="0" w:space="0" w:color="auto"/>
                                <w:bottom w:val="none" w:sz="0" w:space="0" w:color="auto"/>
                                <w:right w:val="none" w:sz="0" w:space="0" w:color="auto"/>
                              </w:divBdr>
                            </w:div>
                            <w:div w:id="625502466">
                              <w:marLeft w:val="0"/>
                              <w:marRight w:val="0"/>
                              <w:marTop w:val="0"/>
                              <w:marBottom w:val="0"/>
                              <w:divBdr>
                                <w:top w:val="none" w:sz="0" w:space="0" w:color="auto"/>
                                <w:left w:val="none" w:sz="0" w:space="0" w:color="auto"/>
                                <w:bottom w:val="none" w:sz="0" w:space="0" w:color="auto"/>
                                <w:right w:val="none" w:sz="0" w:space="0" w:color="auto"/>
                              </w:divBdr>
                            </w:div>
                          </w:divsChild>
                        </w:div>
                        <w:div w:id="1383559907">
                          <w:marLeft w:val="0"/>
                          <w:marRight w:val="0"/>
                          <w:marTop w:val="0"/>
                          <w:marBottom w:val="0"/>
                          <w:divBdr>
                            <w:top w:val="none" w:sz="0" w:space="0" w:color="auto"/>
                            <w:left w:val="none" w:sz="0" w:space="0" w:color="auto"/>
                            <w:bottom w:val="none" w:sz="0" w:space="0" w:color="auto"/>
                            <w:right w:val="none" w:sz="0" w:space="0" w:color="auto"/>
                          </w:divBdr>
                          <w:divsChild>
                            <w:div w:id="997423930">
                              <w:marLeft w:val="0"/>
                              <w:marRight w:val="0"/>
                              <w:marTop w:val="0"/>
                              <w:marBottom w:val="0"/>
                              <w:divBdr>
                                <w:top w:val="none" w:sz="0" w:space="0" w:color="auto"/>
                                <w:left w:val="none" w:sz="0" w:space="0" w:color="auto"/>
                                <w:bottom w:val="none" w:sz="0" w:space="0" w:color="auto"/>
                                <w:right w:val="none" w:sz="0" w:space="0" w:color="auto"/>
                              </w:divBdr>
                            </w:div>
                            <w:div w:id="486634049">
                              <w:marLeft w:val="0"/>
                              <w:marRight w:val="0"/>
                              <w:marTop w:val="0"/>
                              <w:marBottom w:val="0"/>
                              <w:divBdr>
                                <w:top w:val="none" w:sz="0" w:space="0" w:color="auto"/>
                                <w:left w:val="none" w:sz="0" w:space="0" w:color="auto"/>
                                <w:bottom w:val="none" w:sz="0" w:space="0" w:color="auto"/>
                                <w:right w:val="none" w:sz="0" w:space="0" w:color="auto"/>
                              </w:divBdr>
                            </w:div>
                          </w:divsChild>
                        </w:div>
                        <w:div w:id="919293700">
                          <w:marLeft w:val="0"/>
                          <w:marRight w:val="0"/>
                          <w:marTop w:val="0"/>
                          <w:marBottom w:val="0"/>
                          <w:divBdr>
                            <w:top w:val="none" w:sz="0" w:space="0" w:color="auto"/>
                            <w:left w:val="none" w:sz="0" w:space="0" w:color="auto"/>
                            <w:bottom w:val="none" w:sz="0" w:space="0" w:color="auto"/>
                            <w:right w:val="none" w:sz="0" w:space="0" w:color="auto"/>
                          </w:divBdr>
                          <w:divsChild>
                            <w:div w:id="185797550">
                              <w:marLeft w:val="0"/>
                              <w:marRight w:val="0"/>
                              <w:marTop w:val="0"/>
                              <w:marBottom w:val="0"/>
                              <w:divBdr>
                                <w:top w:val="none" w:sz="0" w:space="0" w:color="auto"/>
                                <w:left w:val="none" w:sz="0" w:space="0" w:color="auto"/>
                                <w:bottom w:val="none" w:sz="0" w:space="0" w:color="auto"/>
                                <w:right w:val="none" w:sz="0" w:space="0" w:color="auto"/>
                              </w:divBdr>
                            </w:div>
                            <w:div w:id="729620807">
                              <w:marLeft w:val="0"/>
                              <w:marRight w:val="0"/>
                              <w:marTop w:val="0"/>
                              <w:marBottom w:val="0"/>
                              <w:divBdr>
                                <w:top w:val="none" w:sz="0" w:space="0" w:color="auto"/>
                                <w:left w:val="none" w:sz="0" w:space="0" w:color="auto"/>
                                <w:bottom w:val="none" w:sz="0" w:space="0" w:color="auto"/>
                                <w:right w:val="none" w:sz="0" w:space="0" w:color="auto"/>
                              </w:divBdr>
                            </w:div>
                          </w:divsChild>
                        </w:div>
                        <w:div w:id="467092949">
                          <w:marLeft w:val="0"/>
                          <w:marRight w:val="0"/>
                          <w:marTop w:val="0"/>
                          <w:marBottom w:val="0"/>
                          <w:divBdr>
                            <w:top w:val="none" w:sz="0" w:space="0" w:color="auto"/>
                            <w:left w:val="none" w:sz="0" w:space="0" w:color="auto"/>
                            <w:bottom w:val="none" w:sz="0" w:space="0" w:color="auto"/>
                            <w:right w:val="none" w:sz="0" w:space="0" w:color="auto"/>
                          </w:divBdr>
                          <w:divsChild>
                            <w:div w:id="1607999244">
                              <w:marLeft w:val="0"/>
                              <w:marRight w:val="0"/>
                              <w:marTop w:val="0"/>
                              <w:marBottom w:val="0"/>
                              <w:divBdr>
                                <w:top w:val="none" w:sz="0" w:space="0" w:color="auto"/>
                                <w:left w:val="none" w:sz="0" w:space="0" w:color="auto"/>
                                <w:bottom w:val="none" w:sz="0" w:space="0" w:color="auto"/>
                                <w:right w:val="none" w:sz="0" w:space="0" w:color="auto"/>
                              </w:divBdr>
                            </w:div>
                            <w:div w:id="622231435">
                              <w:marLeft w:val="0"/>
                              <w:marRight w:val="0"/>
                              <w:marTop w:val="0"/>
                              <w:marBottom w:val="0"/>
                              <w:divBdr>
                                <w:top w:val="none" w:sz="0" w:space="0" w:color="auto"/>
                                <w:left w:val="none" w:sz="0" w:space="0" w:color="auto"/>
                                <w:bottom w:val="none" w:sz="0" w:space="0" w:color="auto"/>
                                <w:right w:val="none" w:sz="0" w:space="0" w:color="auto"/>
                              </w:divBdr>
                            </w:div>
                          </w:divsChild>
                        </w:div>
                        <w:div w:id="552665399">
                          <w:marLeft w:val="0"/>
                          <w:marRight w:val="0"/>
                          <w:marTop w:val="0"/>
                          <w:marBottom w:val="0"/>
                          <w:divBdr>
                            <w:top w:val="none" w:sz="0" w:space="0" w:color="auto"/>
                            <w:left w:val="none" w:sz="0" w:space="0" w:color="auto"/>
                            <w:bottom w:val="none" w:sz="0" w:space="0" w:color="auto"/>
                            <w:right w:val="none" w:sz="0" w:space="0" w:color="auto"/>
                          </w:divBdr>
                          <w:divsChild>
                            <w:div w:id="708723812">
                              <w:marLeft w:val="0"/>
                              <w:marRight w:val="0"/>
                              <w:marTop w:val="0"/>
                              <w:marBottom w:val="0"/>
                              <w:divBdr>
                                <w:top w:val="none" w:sz="0" w:space="0" w:color="auto"/>
                                <w:left w:val="none" w:sz="0" w:space="0" w:color="auto"/>
                                <w:bottom w:val="none" w:sz="0" w:space="0" w:color="auto"/>
                                <w:right w:val="none" w:sz="0" w:space="0" w:color="auto"/>
                              </w:divBdr>
                            </w:div>
                            <w:div w:id="1295482039">
                              <w:marLeft w:val="0"/>
                              <w:marRight w:val="0"/>
                              <w:marTop w:val="0"/>
                              <w:marBottom w:val="0"/>
                              <w:divBdr>
                                <w:top w:val="none" w:sz="0" w:space="0" w:color="auto"/>
                                <w:left w:val="none" w:sz="0" w:space="0" w:color="auto"/>
                                <w:bottom w:val="none" w:sz="0" w:space="0" w:color="auto"/>
                                <w:right w:val="none" w:sz="0" w:space="0" w:color="auto"/>
                              </w:divBdr>
                            </w:div>
                          </w:divsChild>
                        </w:div>
                        <w:div w:id="1923366344">
                          <w:marLeft w:val="0"/>
                          <w:marRight w:val="0"/>
                          <w:marTop w:val="0"/>
                          <w:marBottom w:val="0"/>
                          <w:divBdr>
                            <w:top w:val="none" w:sz="0" w:space="0" w:color="auto"/>
                            <w:left w:val="none" w:sz="0" w:space="0" w:color="auto"/>
                            <w:bottom w:val="none" w:sz="0" w:space="0" w:color="auto"/>
                            <w:right w:val="none" w:sz="0" w:space="0" w:color="auto"/>
                          </w:divBdr>
                          <w:divsChild>
                            <w:div w:id="307590876">
                              <w:marLeft w:val="0"/>
                              <w:marRight w:val="0"/>
                              <w:marTop w:val="0"/>
                              <w:marBottom w:val="0"/>
                              <w:divBdr>
                                <w:top w:val="none" w:sz="0" w:space="0" w:color="auto"/>
                                <w:left w:val="none" w:sz="0" w:space="0" w:color="auto"/>
                                <w:bottom w:val="none" w:sz="0" w:space="0" w:color="auto"/>
                                <w:right w:val="none" w:sz="0" w:space="0" w:color="auto"/>
                              </w:divBdr>
                            </w:div>
                            <w:div w:id="177356694">
                              <w:marLeft w:val="0"/>
                              <w:marRight w:val="0"/>
                              <w:marTop w:val="0"/>
                              <w:marBottom w:val="0"/>
                              <w:divBdr>
                                <w:top w:val="none" w:sz="0" w:space="0" w:color="auto"/>
                                <w:left w:val="none" w:sz="0" w:space="0" w:color="auto"/>
                                <w:bottom w:val="none" w:sz="0" w:space="0" w:color="auto"/>
                                <w:right w:val="none" w:sz="0" w:space="0" w:color="auto"/>
                              </w:divBdr>
                            </w:div>
                          </w:divsChild>
                        </w:div>
                        <w:div w:id="345059657">
                          <w:marLeft w:val="0"/>
                          <w:marRight w:val="0"/>
                          <w:marTop w:val="0"/>
                          <w:marBottom w:val="0"/>
                          <w:divBdr>
                            <w:top w:val="none" w:sz="0" w:space="0" w:color="auto"/>
                            <w:left w:val="none" w:sz="0" w:space="0" w:color="auto"/>
                            <w:bottom w:val="none" w:sz="0" w:space="0" w:color="auto"/>
                            <w:right w:val="none" w:sz="0" w:space="0" w:color="auto"/>
                          </w:divBdr>
                          <w:divsChild>
                            <w:div w:id="1047605367">
                              <w:marLeft w:val="0"/>
                              <w:marRight w:val="0"/>
                              <w:marTop w:val="0"/>
                              <w:marBottom w:val="0"/>
                              <w:divBdr>
                                <w:top w:val="none" w:sz="0" w:space="0" w:color="auto"/>
                                <w:left w:val="none" w:sz="0" w:space="0" w:color="auto"/>
                                <w:bottom w:val="none" w:sz="0" w:space="0" w:color="auto"/>
                                <w:right w:val="none" w:sz="0" w:space="0" w:color="auto"/>
                              </w:divBdr>
                            </w:div>
                            <w:div w:id="1335300144">
                              <w:marLeft w:val="0"/>
                              <w:marRight w:val="0"/>
                              <w:marTop w:val="0"/>
                              <w:marBottom w:val="0"/>
                              <w:divBdr>
                                <w:top w:val="none" w:sz="0" w:space="0" w:color="auto"/>
                                <w:left w:val="none" w:sz="0" w:space="0" w:color="auto"/>
                                <w:bottom w:val="none" w:sz="0" w:space="0" w:color="auto"/>
                                <w:right w:val="none" w:sz="0" w:space="0" w:color="auto"/>
                              </w:divBdr>
                            </w:div>
                          </w:divsChild>
                        </w:div>
                        <w:div w:id="1370766559">
                          <w:marLeft w:val="0"/>
                          <w:marRight w:val="0"/>
                          <w:marTop w:val="0"/>
                          <w:marBottom w:val="0"/>
                          <w:divBdr>
                            <w:top w:val="none" w:sz="0" w:space="0" w:color="auto"/>
                            <w:left w:val="none" w:sz="0" w:space="0" w:color="auto"/>
                            <w:bottom w:val="none" w:sz="0" w:space="0" w:color="auto"/>
                            <w:right w:val="none" w:sz="0" w:space="0" w:color="auto"/>
                          </w:divBdr>
                          <w:divsChild>
                            <w:div w:id="1564095445">
                              <w:marLeft w:val="0"/>
                              <w:marRight w:val="0"/>
                              <w:marTop w:val="0"/>
                              <w:marBottom w:val="0"/>
                              <w:divBdr>
                                <w:top w:val="none" w:sz="0" w:space="0" w:color="auto"/>
                                <w:left w:val="none" w:sz="0" w:space="0" w:color="auto"/>
                                <w:bottom w:val="none" w:sz="0" w:space="0" w:color="auto"/>
                                <w:right w:val="none" w:sz="0" w:space="0" w:color="auto"/>
                              </w:divBdr>
                            </w:div>
                            <w:div w:id="125395977">
                              <w:marLeft w:val="0"/>
                              <w:marRight w:val="0"/>
                              <w:marTop w:val="0"/>
                              <w:marBottom w:val="0"/>
                              <w:divBdr>
                                <w:top w:val="none" w:sz="0" w:space="0" w:color="auto"/>
                                <w:left w:val="none" w:sz="0" w:space="0" w:color="auto"/>
                                <w:bottom w:val="none" w:sz="0" w:space="0" w:color="auto"/>
                                <w:right w:val="none" w:sz="0" w:space="0" w:color="auto"/>
                              </w:divBdr>
                            </w:div>
                          </w:divsChild>
                        </w:div>
                        <w:div w:id="421997518">
                          <w:marLeft w:val="0"/>
                          <w:marRight w:val="0"/>
                          <w:marTop w:val="0"/>
                          <w:marBottom w:val="0"/>
                          <w:divBdr>
                            <w:top w:val="none" w:sz="0" w:space="0" w:color="auto"/>
                            <w:left w:val="none" w:sz="0" w:space="0" w:color="auto"/>
                            <w:bottom w:val="none" w:sz="0" w:space="0" w:color="auto"/>
                            <w:right w:val="none" w:sz="0" w:space="0" w:color="auto"/>
                          </w:divBdr>
                          <w:divsChild>
                            <w:div w:id="1118259043">
                              <w:marLeft w:val="0"/>
                              <w:marRight w:val="0"/>
                              <w:marTop w:val="0"/>
                              <w:marBottom w:val="0"/>
                              <w:divBdr>
                                <w:top w:val="none" w:sz="0" w:space="0" w:color="auto"/>
                                <w:left w:val="none" w:sz="0" w:space="0" w:color="auto"/>
                                <w:bottom w:val="none" w:sz="0" w:space="0" w:color="auto"/>
                                <w:right w:val="none" w:sz="0" w:space="0" w:color="auto"/>
                              </w:divBdr>
                            </w:div>
                            <w:div w:id="545918607">
                              <w:marLeft w:val="0"/>
                              <w:marRight w:val="0"/>
                              <w:marTop w:val="0"/>
                              <w:marBottom w:val="0"/>
                              <w:divBdr>
                                <w:top w:val="none" w:sz="0" w:space="0" w:color="auto"/>
                                <w:left w:val="none" w:sz="0" w:space="0" w:color="auto"/>
                                <w:bottom w:val="none" w:sz="0" w:space="0" w:color="auto"/>
                                <w:right w:val="none" w:sz="0" w:space="0" w:color="auto"/>
                              </w:divBdr>
                              <w:divsChild>
                                <w:div w:id="97452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79319">
                          <w:marLeft w:val="0"/>
                          <w:marRight w:val="0"/>
                          <w:marTop w:val="0"/>
                          <w:marBottom w:val="0"/>
                          <w:divBdr>
                            <w:top w:val="none" w:sz="0" w:space="0" w:color="auto"/>
                            <w:left w:val="none" w:sz="0" w:space="0" w:color="auto"/>
                            <w:bottom w:val="none" w:sz="0" w:space="0" w:color="auto"/>
                            <w:right w:val="none" w:sz="0" w:space="0" w:color="auto"/>
                          </w:divBdr>
                          <w:divsChild>
                            <w:div w:id="627853558">
                              <w:marLeft w:val="0"/>
                              <w:marRight w:val="0"/>
                              <w:marTop w:val="0"/>
                              <w:marBottom w:val="0"/>
                              <w:divBdr>
                                <w:top w:val="none" w:sz="0" w:space="0" w:color="auto"/>
                                <w:left w:val="none" w:sz="0" w:space="0" w:color="auto"/>
                                <w:bottom w:val="none" w:sz="0" w:space="0" w:color="auto"/>
                                <w:right w:val="none" w:sz="0" w:space="0" w:color="auto"/>
                              </w:divBdr>
                            </w:div>
                            <w:div w:id="884024979">
                              <w:marLeft w:val="0"/>
                              <w:marRight w:val="0"/>
                              <w:marTop w:val="0"/>
                              <w:marBottom w:val="0"/>
                              <w:divBdr>
                                <w:top w:val="none" w:sz="0" w:space="0" w:color="auto"/>
                                <w:left w:val="none" w:sz="0" w:space="0" w:color="auto"/>
                                <w:bottom w:val="none" w:sz="0" w:space="0" w:color="auto"/>
                                <w:right w:val="none" w:sz="0" w:space="0" w:color="auto"/>
                              </w:divBdr>
                            </w:div>
                          </w:divsChild>
                        </w:div>
                        <w:div w:id="1451245619">
                          <w:marLeft w:val="0"/>
                          <w:marRight w:val="0"/>
                          <w:marTop w:val="0"/>
                          <w:marBottom w:val="0"/>
                          <w:divBdr>
                            <w:top w:val="none" w:sz="0" w:space="0" w:color="auto"/>
                            <w:left w:val="none" w:sz="0" w:space="0" w:color="auto"/>
                            <w:bottom w:val="none" w:sz="0" w:space="0" w:color="auto"/>
                            <w:right w:val="none" w:sz="0" w:space="0" w:color="auto"/>
                          </w:divBdr>
                          <w:divsChild>
                            <w:div w:id="480387987">
                              <w:marLeft w:val="0"/>
                              <w:marRight w:val="0"/>
                              <w:marTop w:val="0"/>
                              <w:marBottom w:val="0"/>
                              <w:divBdr>
                                <w:top w:val="none" w:sz="0" w:space="0" w:color="auto"/>
                                <w:left w:val="none" w:sz="0" w:space="0" w:color="auto"/>
                                <w:bottom w:val="none" w:sz="0" w:space="0" w:color="auto"/>
                                <w:right w:val="none" w:sz="0" w:space="0" w:color="auto"/>
                              </w:divBdr>
                            </w:div>
                            <w:div w:id="1563826256">
                              <w:marLeft w:val="0"/>
                              <w:marRight w:val="0"/>
                              <w:marTop w:val="0"/>
                              <w:marBottom w:val="0"/>
                              <w:divBdr>
                                <w:top w:val="none" w:sz="0" w:space="0" w:color="auto"/>
                                <w:left w:val="none" w:sz="0" w:space="0" w:color="auto"/>
                                <w:bottom w:val="none" w:sz="0" w:space="0" w:color="auto"/>
                                <w:right w:val="none" w:sz="0" w:space="0" w:color="auto"/>
                              </w:divBdr>
                            </w:div>
                          </w:divsChild>
                        </w:div>
                        <w:div w:id="572593444">
                          <w:marLeft w:val="0"/>
                          <w:marRight w:val="0"/>
                          <w:marTop w:val="0"/>
                          <w:marBottom w:val="0"/>
                          <w:divBdr>
                            <w:top w:val="none" w:sz="0" w:space="0" w:color="auto"/>
                            <w:left w:val="none" w:sz="0" w:space="0" w:color="auto"/>
                            <w:bottom w:val="none" w:sz="0" w:space="0" w:color="auto"/>
                            <w:right w:val="none" w:sz="0" w:space="0" w:color="auto"/>
                          </w:divBdr>
                          <w:divsChild>
                            <w:div w:id="32734972">
                              <w:marLeft w:val="0"/>
                              <w:marRight w:val="0"/>
                              <w:marTop w:val="0"/>
                              <w:marBottom w:val="0"/>
                              <w:divBdr>
                                <w:top w:val="none" w:sz="0" w:space="0" w:color="auto"/>
                                <w:left w:val="none" w:sz="0" w:space="0" w:color="auto"/>
                                <w:bottom w:val="none" w:sz="0" w:space="0" w:color="auto"/>
                                <w:right w:val="none" w:sz="0" w:space="0" w:color="auto"/>
                              </w:divBdr>
                            </w:div>
                            <w:div w:id="867832110">
                              <w:marLeft w:val="0"/>
                              <w:marRight w:val="0"/>
                              <w:marTop w:val="0"/>
                              <w:marBottom w:val="0"/>
                              <w:divBdr>
                                <w:top w:val="none" w:sz="0" w:space="0" w:color="auto"/>
                                <w:left w:val="none" w:sz="0" w:space="0" w:color="auto"/>
                                <w:bottom w:val="none" w:sz="0" w:space="0" w:color="auto"/>
                                <w:right w:val="none" w:sz="0" w:space="0" w:color="auto"/>
                              </w:divBdr>
                            </w:div>
                          </w:divsChild>
                        </w:div>
                        <w:div w:id="1681813315">
                          <w:marLeft w:val="0"/>
                          <w:marRight w:val="0"/>
                          <w:marTop w:val="0"/>
                          <w:marBottom w:val="0"/>
                          <w:divBdr>
                            <w:top w:val="none" w:sz="0" w:space="0" w:color="auto"/>
                            <w:left w:val="none" w:sz="0" w:space="0" w:color="auto"/>
                            <w:bottom w:val="none" w:sz="0" w:space="0" w:color="auto"/>
                            <w:right w:val="none" w:sz="0" w:space="0" w:color="auto"/>
                          </w:divBdr>
                          <w:divsChild>
                            <w:div w:id="602764406">
                              <w:marLeft w:val="0"/>
                              <w:marRight w:val="0"/>
                              <w:marTop w:val="0"/>
                              <w:marBottom w:val="0"/>
                              <w:divBdr>
                                <w:top w:val="none" w:sz="0" w:space="0" w:color="auto"/>
                                <w:left w:val="none" w:sz="0" w:space="0" w:color="auto"/>
                                <w:bottom w:val="none" w:sz="0" w:space="0" w:color="auto"/>
                                <w:right w:val="none" w:sz="0" w:space="0" w:color="auto"/>
                              </w:divBdr>
                            </w:div>
                            <w:div w:id="57940666">
                              <w:marLeft w:val="0"/>
                              <w:marRight w:val="0"/>
                              <w:marTop w:val="0"/>
                              <w:marBottom w:val="0"/>
                              <w:divBdr>
                                <w:top w:val="none" w:sz="0" w:space="0" w:color="auto"/>
                                <w:left w:val="none" w:sz="0" w:space="0" w:color="auto"/>
                                <w:bottom w:val="none" w:sz="0" w:space="0" w:color="auto"/>
                                <w:right w:val="none" w:sz="0" w:space="0" w:color="auto"/>
                              </w:divBdr>
                            </w:div>
                          </w:divsChild>
                        </w:div>
                        <w:div w:id="165832032">
                          <w:marLeft w:val="0"/>
                          <w:marRight w:val="0"/>
                          <w:marTop w:val="0"/>
                          <w:marBottom w:val="0"/>
                          <w:divBdr>
                            <w:top w:val="none" w:sz="0" w:space="0" w:color="auto"/>
                            <w:left w:val="none" w:sz="0" w:space="0" w:color="auto"/>
                            <w:bottom w:val="none" w:sz="0" w:space="0" w:color="auto"/>
                            <w:right w:val="none" w:sz="0" w:space="0" w:color="auto"/>
                          </w:divBdr>
                          <w:divsChild>
                            <w:div w:id="2072801455">
                              <w:marLeft w:val="0"/>
                              <w:marRight w:val="0"/>
                              <w:marTop w:val="0"/>
                              <w:marBottom w:val="0"/>
                              <w:divBdr>
                                <w:top w:val="none" w:sz="0" w:space="0" w:color="auto"/>
                                <w:left w:val="none" w:sz="0" w:space="0" w:color="auto"/>
                                <w:bottom w:val="none" w:sz="0" w:space="0" w:color="auto"/>
                                <w:right w:val="none" w:sz="0" w:space="0" w:color="auto"/>
                              </w:divBdr>
                            </w:div>
                            <w:div w:id="344138488">
                              <w:marLeft w:val="0"/>
                              <w:marRight w:val="0"/>
                              <w:marTop w:val="0"/>
                              <w:marBottom w:val="0"/>
                              <w:divBdr>
                                <w:top w:val="none" w:sz="0" w:space="0" w:color="auto"/>
                                <w:left w:val="none" w:sz="0" w:space="0" w:color="auto"/>
                                <w:bottom w:val="none" w:sz="0" w:space="0" w:color="auto"/>
                                <w:right w:val="none" w:sz="0" w:space="0" w:color="auto"/>
                              </w:divBdr>
                            </w:div>
                          </w:divsChild>
                        </w:div>
                        <w:div w:id="62487814">
                          <w:marLeft w:val="0"/>
                          <w:marRight w:val="0"/>
                          <w:marTop w:val="0"/>
                          <w:marBottom w:val="0"/>
                          <w:divBdr>
                            <w:top w:val="none" w:sz="0" w:space="0" w:color="auto"/>
                            <w:left w:val="none" w:sz="0" w:space="0" w:color="auto"/>
                            <w:bottom w:val="none" w:sz="0" w:space="0" w:color="auto"/>
                            <w:right w:val="none" w:sz="0" w:space="0" w:color="auto"/>
                          </w:divBdr>
                          <w:divsChild>
                            <w:div w:id="1151291291">
                              <w:marLeft w:val="0"/>
                              <w:marRight w:val="0"/>
                              <w:marTop w:val="0"/>
                              <w:marBottom w:val="0"/>
                              <w:divBdr>
                                <w:top w:val="none" w:sz="0" w:space="0" w:color="auto"/>
                                <w:left w:val="none" w:sz="0" w:space="0" w:color="auto"/>
                                <w:bottom w:val="none" w:sz="0" w:space="0" w:color="auto"/>
                                <w:right w:val="none" w:sz="0" w:space="0" w:color="auto"/>
                              </w:divBdr>
                            </w:div>
                            <w:div w:id="32980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720030">
          <w:marLeft w:val="0"/>
          <w:marRight w:val="0"/>
          <w:marTop w:val="0"/>
          <w:marBottom w:val="0"/>
          <w:divBdr>
            <w:top w:val="none" w:sz="0" w:space="0" w:color="auto"/>
            <w:left w:val="none" w:sz="0" w:space="0" w:color="auto"/>
            <w:bottom w:val="none" w:sz="0" w:space="0" w:color="auto"/>
            <w:right w:val="none" w:sz="0" w:space="0" w:color="auto"/>
          </w:divBdr>
          <w:divsChild>
            <w:div w:id="1688436460">
              <w:marLeft w:val="0"/>
              <w:marRight w:val="0"/>
              <w:marTop w:val="0"/>
              <w:marBottom w:val="0"/>
              <w:divBdr>
                <w:top w:val="single" w:sz="4" w:space="0" w:color="3D4A69"/>
                <w:left w:val="none" w:sz="0" w:space="0" w:color="auto"/>
                <w:bottom w:val="single" w:sz="4" w:space="0" w:color="3D4A69"/>
                <w:right w:val="none" w:sz="0" w:space="0" w:color="auto"/>
              </w:divBdr>
              <w:divsChild>
                <w:div w:id="946615866">
                  <w:marLeft w:val="0"/>
                  <w:marRight w:val="0"/>
                  <w:marTop w:val="0"/>
                  <w:marBottom w:val="0"/>
                  <w:divBdr>
                    <w:top w:val="none" w:sz="0" w:space="0" w:color="auto"/>
                    <w:left w:val="none" w:sz="0" w:space="0" w:color="auto"/>
                    <w:bottom w:val="none" w:sz="0" w:space="0" w:color="auto"/>
                    <w:right w:val="none" w:sz="0" w:space="0" w:color="auto"/>
                  </w:divBdr>
                </w:div>
              </w:divsChild>
            </w:div>
            <w:div w:id="132453884">
              <w:marLeft w:val="0"/>
              <w:marRight w:val="0"/>
              <w:marTop w:val="0"/>
              <w:marBottom w:val="0"/>
              <w:divBdr>
                <w:top w:val="none" w:sz="0" w:space="0" w:color="auto"/>
                <w:left w:val="none" w:sz="0" w:space="0" w:color="auto"/>
                <w:bottom w:val="none" w:sz="0" w:space="0" w:color="auto"/>
                <w:right w:val="none" w:sz="0" w:space="0" w:color="auto"/>
              </w:divBdr>
              <w:divsChild>
                <w:div w:id="1793859793">
                  <w:marLeft w:val="0"/>
                  <w:marRight w:val="0"/>
                  <w:marTop w:val="0"/>
                  <w:marBottom w:val="0"/>
                  <w:divBdr>
                    <w:top w:val="none" w:sz="0" w:space="0" w:color="auto"/>
                    <w:left w:val="none" w:sz="0" w:space="0" w:color="auto"/>
                    <w:bottom w:val="none" w:sz="0" w:space="0" w:color="auto"/>
                    <w:right w:val="none" w:sz="0" w:space="0" w:color="auto"/>
                  </w:divBdr>
                  <w:divsChild>
                    <w:div w:id="404887783">
                      <w:marLeft w:val="0"/>
                      <w:marRight w:val="0"/>
                      <w:marTop w:val="0"/>
                      <w:marBottom w:val="0"/>
                      <w:divBdr>
                        <w:top w:val="none" w:sz="0" w:space="0" w:color="auto"/>
                        <w:left w:val="none" w:sz="0" w:space="0" w:color="auto"/>
                        <w:bottom w:val="none" w:sz="0" w:space="0" w:color="auto"/>
                        <w:right w:val="none" w:sz="0" w:space="0" w:color="auto"/>
                      </w:divBdr>
                      <w:divsChild>
                        <w:div w:id="1216741713">
                          <w:marLeft w:val="0"/>
                          <w:marRight w:val="0"/>
                          <w:marTop w:val="0"/>
                          <w:marBottom w:val="0"/>
                          <w:divBdr>
                            <w:top w:val="none" w:sz="0" w:space="0" w:color="auto"/>
                            <w:left w:val="none" w:sz="0" w:space="0" w:color="auto"/>
                            <w:bottom w:val="none" w:sz="0" w:space="0" w:color="auto"/>
                            <w:right w:val="none" w:sz="0" w:space="0" w:color="auto"/>
                          </w:divBdr>
                          <w:divsChild>
                            <w:div w:id="1198814702">
                              <w:marLeft w:val="0"/>
                              <w:marRight w:val="0"/>
                              <w:marTop w:val="0"/>
                              <w:marBottom w:val="0"/>
                              <w:divBdr>
                                <w:top w:val="none" w:sz="0" w:space="0" w:color="auto"/>
                                <w:left w:val="none" w:sz="0" w:space="0" w:color="auto"/>
                                <w:bottom w:val="none" w:sz="0" w:space="0" w:color="auto"/>
                                <w:right w:val="none" w:sz="0" w:space="0" w:color="auto"/>
                              </w:divBdr>
                            </w:div>
                            <w:div w:id="1309746991">
                              <w:marLeft w:val="0"/>
                              <w:marRight w:val="0"/>
                              <w:marTop w:val="0"/>
                              <w:marBottom w:val="0"/>
                              <w:divBdr>
                                <w:top w:val="none" w:sz="0" w:space="0" w:color="auto"/>
                                <w:left w:val="none" w:sz="0" w:space="0" w:color="auto"/>
                                <w:bottom w:val="none" w:sz="0" w:space="0" w:color="auto"/>
                                <w:right w:val="none" w:sz="0" w:space="0" w:color="auto"/>
                              </w:divBdr>
                            </w:div>
                          </w:divsChild>
                        </w:div>
                        <w:div w:id="176119230">
                          <w:marLeft w:val="0"/>
                          <w:marRight w:val="0"/>
                          <w:marTop w:val="0"/>
                          <w:marBottom w:val="0"/>
                          <w:divBdr>
                            <w:top w:val="none" w:sz="0" w:space="0" w:color="auto"/>
                            <w:left w:val="none" w:sz="0" w:space="0" w:color="auto"/>
                            <w:bottom w:val="none" w:sz="0" w:space="0" w:color="auto"/>
                            <w:right w:val="none" w:sz="0" w:space="0" w:color="auto"/>
                          </w:divBdr>
                          <w:divsChild>
                            <w:div w:id="466507854">
                              <w:marLeft w:val="0"/>
                              <w:marRight w:val="0"/>
                              <w:marTop w:val="0"/>
                              <w:marBottom w:val="0"/>
                              <w:divBdr>
                                <w:top w:val="none" w:sz="0" w:space="0" w:color="auto"/>
                                <w:left w:val="none" w:sz="0" w:space="0" w:color="auto"/>
                                <w:bottom w:val="none" w:sz="0" w:space="0" w:color="auto"/>
                                <w:right w:val="none" w:sz="0" w:space="0" w:color="auto"/>
                              </w:divBdr>
                            </w:div>
                            <w:div w:id="1330404495">
                              <w:marLeft w:val="0"/>
                              <w:marRight w:val="0"/>
                              <w:marTop w:val="0"/>
                              <w:marBottom w:val="0"/>
                              <w:divBdr>
                                <w:top w:val="none" w:sz="0" w:space="0" w:color="auto"/>
                                <w:left w:val="none" w:sz="0" w:space="0" w:color="auto"/>
                                <w:bottom w:val="none" w:sz="0" w:space="0" w:color="auto"/>
                                <w:right w:val="none" w:sz="0" w:space="0" w:color="auto"/>
                              </w:divBdr>
                            </w:div>
                          </w:divsChild>
                        </w:div>
                        <w:div w:id="2068216874">
                          <w:marLeft w:val="0"/>
                          <w:marRight w:val="0"/>
                          <w:marTop w:val="0"/>
                          <w:marBottom w:val="0"/>
                          <w:divBdr>
                            <w:top w:val="none" w:sz="0" w:space="0" w:color="auto"/>
                            <w:left w:val="none" w:sz="0" w:space="0" w:color="auto"/>
                            <w:bottom w:val="none" w:sz="0" w:space="0" w:color="auto"/>
                            <w:right w:val="none" w:sz="0" w:space="0" w:color="auto"/>
                          </w:divBdr>
                          <w:divsChild>
                            <w:div w:id="1790541127">
                              <w:marLeft w:val="0"/>
                              <w:marRight w:val="0"/>
                              <w:marTop w:val="0"/>
                              <w:marBottom w:val="0"/>
                              <w:divBdr>
                                <w:top w:val="none" w:sz="0" w:space="0" w:color="auto"/>
                                <w:left w:val="none" w:sz="0" w:space="0" w:color="auto"/>
                                <w:bottom w:val="none" w:sz="0" w:space="0" w:color="auto"/>
                                <w:right w:val="none" w:sz="0" w:space="0" w:color="auto"/>
                              </w:divBdr>
                            </w:div>
                            <w:div w:id="655381596">
                              <w:marLeft w:val="0"/>
                              <w:marRight w:val="0"/>
                              <w:marTop w:val="0"/>
                              <w:marBottom w:val="0"/>
                              <w:divBdr>
                                <w:top w:val="none" w:sz="0" w:space="0" w:color="auto"/>
                                <w:left w:val="none" w:sz="0" w:space="0" w:color="auto"/>
                                <w:bottom w:val="none" w:sz="0" w:space="0" w:color="auto"/>
                                <w:right w:val="none" w:sz="0" w:space="0" w:color="auto"/>
                              </w:divBdr>
                            </w:div>
                          </w:divsChild>
                        </w:div>
                        <w:div w:id="265122034">
                          <w:marLeft w:val="0"/>
                          <w:marRight w:val="0"/>
                          <w:marTop w:val="0"/>
                          <w:marBottom w:val="0"/>
                          <w:divBdr>
                            <w:top w:val="none" w:sz="0" w:space="0" w:color="auto"/>
                            <w:left w:val="none" w:sz="0" w:space="0" w:color="auto"/>
                            <w:bottom w:val="none" w:sz="0" w:space="0" w:color="auto"/>
                            <w:right w:val="none" w:sz="0" w:space="0" w:color="auto"/>
                          </w:divBdr>
                          <w:divsChild>
                            <w:div w:id="189923377">
                              <w:marLeft w:val="0"/>
                              <w:marRight w:val="0"/>
                              <w:marTop w:val="0"/>
                              <w:marBottom w:val="0"/>
                              <w:divBdr>
                                <w:top w:val="none" w:sz="0" w:space="0" w:color="auto"/>
                                <w:left w:val="none" w:sz="0" w:space="0" w:color="auto"/>
                                <w:bottom w:val="none" w:sz="0" w:space="0" w:color="auto"/>
                                <w:right w:val="none" w:sz="0" w:space="0" w:color="auto"/>
                              </w:divBdr>
                            </w:div>
                            <w:div w:id="130881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243523">
          <w:marLeft w:val="0"/>
          <w:marRight w:val="0"/>
          <w:marTop w:val="0"/>
          <w:marBottom w:val="0"/>
          <w:divBdr>
            <w:top w:val="none" w:sz="0" w:space="0" w:color="auto"/>
            <w:left w:val="none" w:sz="0" w:space="0" w:color="auto"/>
            <w:bottom w:val="none" w:sz="0" w:space="0" w:color="auto"/>
            <w:right w:val="none" w:sz="0" w:space="0" w:color="auto"/>
          </w:divBdr>
          <w:divsChild>
            <w:div w:id="1499035456">
              <w:marLeft w:val="0"/>
              <w:marRight w:val="0"/>
              <w:marTop w:val="0"/>
              <w:marBottom w:val="0"/>
              <w:divBdr>
                <w:top w:val="single" w:sz="4" w:space="0" w:color="3D4A69"/>
                <w:left w:val="none" w:sz="0" w:space="0" w:color="auto"/>
                <w:bottom w:val="single" w:sz="4" w:space="0" w:color="3D4A69"/>
                <w:right w:val="none" w:sz="0" w:space="0" w:color="auto"/>
              </w:divBdr>
              <w:divsChild>
                <w:div w:id="1724480870">
                  <w:marLeft w:val="0"/>
                  <w:marRight w:val="0"/>
                  <w:marTop w:val="0"/>
                  <w:marBottom w:val="0"/>
                  <w:divBdr>
                    <w:top w:val="none" w:sz="0" w:space="0" w:color="auto"/>
                    <w:left w:val="none" w:sz="0" w:space="0" w:color="auto"/>
                    <w:bottom w:val="none" w:sz="0" w:space="0" w:color="auto"/>
                    <w:right w:val="none" w:sz="0" w:space="0" w:color="auto"/>
                  </w:divBdr>
                </w:div>
              </w:divsChild>
            </w:div>
            <w:div w:id="81699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73114">
      <w:bodyDiv w:val="1"/>
      <w:marLeft w:val="0"/>
      <w:marRight w:val="0"/>
      <w:marTop w:val="0"/>
      <w:marBottom w:val="0"/>
      <w:divBdr>
        <w:top w:val="none" w:sz="0" w:space="0" w:color="auto"/>
        <w:left w:val="none" w:sz="0" w:space="0" w:color="auto"/>
        <w:bottom w:val="none" w:sz="0" w:space="0" w:color="auto"/>
        <w:right w:val="none" w:sz="0" w:space="0" w:color="auto"/>
      </w:divBdr>
    </w:div>
    <w:div w:id="1909487108">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microsoft-365/security/office-365-security/anti-spoofing-protection?view=o365-worldwide" TargetMode="External"/><Relationship Id="rId13" Type="http://schemas.openxmlformats.org/officeDocument/2006/relationships/hyperlink" Target="https://attack.mitre.org/techniques/T1003" TargetMode="External"/><Relationship Id="rId18" Type="http://schemas.openxmlformats.org/officeDocument/2006/relationships/hyperlink" Target="https://www.ready.gov/business/implementation/I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attack.mitre.org/mitigations/M1054" TargetMode="External"/><Relationship Id="rId12" Type="http://schemas.openxmlformats.org/officeDocument/2006/relationships/hyperlink" Target="https://attack.mitre.org/techniques/T1078" TargetMode="External"/><Relationship Id="rId17" Type="http://schemas.openxmlformats.org/officeDocument/2006/relationships/hyperlink" Target="https://www.cisco.com/c/en/us/td/docs/ios-xml/ios/fundamentals/command/cf_command_ref/D_through_E.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ttack.mitre.org/techniques/T1059/008"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ftp/arxiv/papers/1408/1408.1136.pdf"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eb.archive.org/web/20160303200515/https:/operationblockbuster.com/wp-content/uploads/2016/02/Operation-Blockbuster-Destructive-Malware-Report.pdf" TargetMode="External"/><Relationship Id="rId23" Type="http://schemas.openxmlformats.org/officeDocument/2006/relationships/header" Target="header3.xml"/><Relationship Id="rId10" Type="http://schemas.openxmlformats.org/officeDocument/2006/relationships/hyperlink" Target="https://attack.mitre.org/mitigations/M1017"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eb.archive.org/web/20210708014107/https:/www.cyber.gov.au/sites/default/files/2019-03/spoof_email_sender_policy_framework.pdf" TargetMode="External"/><Relationship Id="rId14" Type="http://schemas.openxmlformats.org/officeDocument/2006/relationships/hyperlink" Target="https://attack.mitre.org/techniques/T1021/002" TargetMode="External"/><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2552</Words>
  <Characters>14038</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Lab - Identificar Amenazas de Inteligencia Relevantes</vt:lpstr>
    </vt:vector>
  </TitlesOfParts>
  <Company/>
  <LinksUpToDate>false</LinksUpToDate>
  <CharactersWithSpaces>16557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Identificar Amenazas de Inteligencia Relevantes</dc:title>
  <dc:subject/>
  <dc:creator>Shubham Shinde (aptlogica)</dc:creator>
  <cp:keywords/>
  <dc:description>2017</dc:description>
  <cp:lastModifiedBy>Luis Vargas Gonzalez</cp:lastModifiedBy>
  <cp:revision>2</cp:revision>
  <dcterms:created xsi:type="dcterms:W3CDTF">2025-06-26T20:26:00Z</dcterms:created>
  <dcterms:modified xsi:type="dcterms:W3CDTF">2025-06-26T20:26:00Z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161300.000000000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874670afe09d4802fde7f47cd59af536eb672a15b3164fa7bcfe4563386a5afc</vt:lpwstr>
  </property>
  <property fmtid="{D5CDD505-2E9C-101B-9397-08002B2CF9AE}" pid="17" name="ClassificationContentMarkingFooterShapeIds">
    <vt:lpwstr>5d9cdeea,56a7350,2310be0f</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2024-08-07T21:05:25Z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7a739893-3410-4e2f-935d-592dbcd3cd57</vt:lpwstr>
  </property>
  <property fmtid="{D5CDD505-2E9C-101B-9397-08002B2CF9AE}" pid="26" name="MSIP_Label_c8f49a32-fde3-48a5-9266-b5b0972a22dc_ContentBits">
    <vt:lpwstr>2</vt:lpwstr>
  </property>
</Properties>
</file>