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167F" w14:textId="6D64FF92" w:rsidR="00216F89" w:rsidRPr="0094011A" w:rsidRDefault="00000000" w:rsidP="0094011A">
      <w:pPr>
        <w:pStyle w:val="Ttulo"/>
        <w:rPr>
          <w:b w:val="0"/>
          <w:lang w:val="es-419"/>
        </w:rPr>
      </w:pPr>
      <w:r w:rsidRPr="00E31F8F">
        <w:rPr>
          <w:lang w:val="es-419"/>
        </w:rPr>
        <w:t>Práctica de laboratorio: Manejo de incidentes</w:t>
      </w:r>
      <w:r w:rsidR="00263F77">
        <w:rPr>
          <w:lang w:val="es-419"/>
        </w:rPr>
        <w:t xml:space="preserve"> </w:t>
      </w:r>
    </w:p>
    <w:p w14:paraId="27D6EC31" w14:textId="77777777" w:rsidR="00216F89" w:rsidRPr="00E31F8F" w:rsidRDefault="00000000">
      <w:pPr>
        <w:pStyle w:val="Ttulo1"/>
        <w:rPr>
          <w:rFonts w:eastAsia="Times New Roman"/>
          <w:lang w:val="es-419"/>
        </w:rPr>
      </w:pPr>
      <w:r w:rsidRPr="00E31F8F">
        <w:rPr>
          <w:rFonts w:eastAsia="Times New Roman"/>
          <w:lang w:val="es-419"/>
        </w:rPr>
        <w:t>Objetivos</w:t>
      </w:r>
    </w:p>
    <w:p w14:paraId="7B2FD669" w14:textId="77777777" w:rsidR="00216F89" w:rsidRPr="00E31F8F" w:rsidRDefault="00000000">
      <w:pPr>
        <w:pStyle w:val="BodyTextL25"/>
        <w:rPr>
          <w:lang w:val="es-419"/>
        </w:rPr>
      </w:pPr>
      <w:r w:rsidRPr="00E31F8F">
        <w:rPr>
          <w:lang w:val="es-419"/>
        </w:rPr>
        <w:t>Apliquen todo lo que saben sobre procedimientos para el manejo de seguridad para formular preguntas sobre determinados escenarios de incidentes.</w:t>
      </w:r>
    </w:p>
    <w:p w14:paraId="75416657" w14:textId="77777777" w:rsidR="00216F89" w:rsidRPr="00E31F8F" w:rsidRDefault="00000000">
      <w:pPr>
        <w:pStyle w:val="Ttulo1"/>
        <w:rPr>
          <w:rFonts w:eastAsia="Times New Roman"/>
          <w:lang w:val="es-419"/>
        </w:rPr>
      </w:pPr>
      <w:r w:rsidRPr="00E31F8F">
        <w:rPr>
          <w:rFonts w:eastAsia="Times New Roman"/>
          <w:lang w:val="es-419"/>
        </w:rPr>
        <w:t>Trasfondo/Situación</w:t>
      </w:r>
    </w:p>
    <w:p w14:paraId="68FFFC88" w14:textId="77777777" w:rsidR="00216F89" w:rsidRPr="00E31F8F" w:rsidRDefault="00000000">
      <w:pPr>
        <w:pStyle w:val="BodyTextL25"/>
        <w:rPr>
          <w:lang w:val="es-419"/>
        </w:rPr>
      </w:pPr>
      <w:r w:rsidRPr="00E31F8F">
        <w:rPr>
          <w:lang w:val="es-419"/>
        </w:rPr>
        <w:t>La respuesta a ante incidentes de seguridad informática se ha convertido en un componente vital de cualquier organización. El proceso para manejar un incidente de seguridad puede ser complicado e implicar a muchos grupos diferentes. Una organización debe tener estándares para responder ante incidentes. Estos estándares deben ser políticas, procedimientos y listas de comprobación. Para responder correctamente a un incidente de seguridad, el analista debe estar capacitado para saber qué hacer, y también tiene que seguir todas las pautas estipuladas por la organización. Hay muchos recursos disponibles para ayudar a las organizaciones a crear y mantener una directiva de gestión de respuestas a incidentes del equipo. La publicación especial 800-61r2 de NIST se cita específicamente en los temas del examen Understanding Cybersecurity Operations Fundamentals (200-201 CBROPS).</w:t>
      </w:r>
    </w:p>
    <w:p w14:paraId="3F87E105" w14:textId="77777777" w:rsidR="00216F89" w:rsidRPr="00E31F8F" w:rsidRDefault="00000000">
      <w:pPr>
        <w:pStyle w:val="Ttulo1"/>
        <w:rPr>
          <w:rFonts w:eastAsia="Times New Roman"/>
          <w:lang w:val="es-419"/>
        </w:rPr>
      </w:pPr>
      <w:r w:rsidRPr="00E31F8F">
        <w:rPr>
          <w:rFonts w:eastAsia="Times New Roman"/>
          <w:lang w:val="es-419"/>
        </w:rPr>
        <w:t>Instrucciones</w:t>
      </w:r>
    </w:p>
    <w:p w14:paraId="5AD06112" w14:textId="77777777" w:rsidR="00216F89" w:rsidRPr="00E31F8F" w:rsidRDefault="00000000">
      <w:pPr>
        <w:pStyle w:val="Ttulo2"/>
        <w:rPr>
          <w:rFonts w:eastAsia="Times New Roman"/>
          <w:lang w:val="es-419"/>
        </w:rPr>
      </w:pPr>
      <w:r w:rsidRPr="00E31F8F">
        <w:rPr>
          <w:rFonts w:eastAsia="Times New Roman"/>
          <w:lang w:val="es-419"/>
        </w:rPr>
        <w:t>Escenario 1: Infestación por Gusanos y Denegación Distribuida de Servicio (DDoS)</w:t>
      </w:r>
    </w:p>
    <w:p w14:paraId="0728CABB" w14:textId="77777777" w:rsidR="00216F89" w:rsidRPr="00E31F8F" w:rsidRDefault="00000000">
      <w:pPr>
        <w:pStyle w:val="BodyTextL25"/>
        <w:rPr>
          <w:lang w:val="es-419"/>
        </w:rPr>
      </w:pPr>
      <w:r w:rsidRPr="00E31F8F">
        <w:rPr>
          <w:lang w:val="es-419"/>
        </w:rPr>
        <w:t>Estudien el siguiente escenario para analizar y determinar las preguntas sobre el manejo de la respuesta ante incidentes que se deberían formular en cada etapa del proceso de respuesta ante incidentes. Consideren los detalles de la organización y el CSIRC cuando formulen sus preguntas.</w:t>
      </w:r>
    </w:p>
    <w:p w14:paraId="42F61D95" w14:textId="77777777" w:rsidR="00216F89" w:rsidRPr="00E31F8F" w:rsidRDefault="00000000">
      <w:pPr>
        <w:pStyle w:val="BodyTextL25"/>
        <w:rPr>
          <w:lang w:val="es-419"/>
        </w:rPr>
      </w:pPr>
      <w:r w:rsidRPr="00E31F8F">
        <w:rPr>
          <w:lang w:val="es-419"/>
        </w:rPr>
        <w:t>Este escenario es una firma de inversiones pequeña y familiar. La organización tiene solo una sede y menos de 100 empleados. Es martes por la mañana y se libera un gusano nuevo; se propaga por medios extraíbles, y se puede copiar a sí mismo en recursos compartidos de Windows. Cuando el gusano infecta a un host, instala un agente de DDoS. Solo hubo firmas de antivirus disponibles varias horas después de que el gusano comenzara a propagarse. La organización ya había sufrido infecciones masivas.</w:t>
      </w:r>
    </w:p>
    <w:p w14:paraId="76D9B910" w14:textId="77777777" w:rsidR="00216F89" w:rsidRPr="00E31F8F" w:rsidRDefault="00000000">
      <w:pPr>
        <w:pStyle w:val="BodyTextL25"/>
        <w:rPr>
          <w:lang w:val="es-419"/>
        </w:rPr>
      </w:pPr>
      <w:r w:rsidRPr="00E31F8F">
        <w:rPr>
          <w:lang w:val="es-419"/>
        </w:rPr>
        <w:t>La firma de inversiones ha contratado a un pequeño grupo de expertos en seguridad que suelen utilizar el modelo diamante para el manejo de incidentes de seguridad.</w:t>
      </w:r>
    </w:p>
    <w:p w14:paraId="199D9626" w14:textId="77777777" w:rsidR="00216F89" w:rsidRDefault="00000000" w:rsidP="00A61568">
      <w:pPr>
        <w:pStyle w:val="BodyTextL25"/>
        <w:rPr>
          <w:lang w:val="es-419"/>
        </w:rPr>
      </w:pPr>
      <w:r w:rsidRPr="00E31F8F">
        <w:rPr>
          <w:lang w:val="es-419"/>
        </w:rPr>
        <w:t>Preparación:</w:t>
      </w:r>
    </w:p>
    <w:p w14:paraId="320CB035" w14:textId="77777777" w:rsidR="007272F4" w:rsidRPr="007272F4" w:rsidRDefault="007272F4" w:rsidP="007272F4">
      <w:pPr>
        <w:pStyle w:val="NormalWeb"/>
        <w:rPr>
          <w:rFonts w:ascii="Arial" w:hAnsi="Arial" w:cs="Arial"/>
          <w:sz w:val="20"/>
          <w:szCs w:val="20"/>
        </w:rPr>
      </w:pPr>
      <w:r>
        <w:rPr>
          <w:rFonts w:hAnsi="Symbol"/>
        </w:rPr>
        <w:t></w:t>
      </w:r>
      <w:r>
        <w:t xml:space="preserve">  </w:t>
      </w:r>
      <w:r w:rsidRPr="007272F4">
        <w:rPr>
          <w:rFonts w:ascii="Arial" w:hAnsi="Arial" w:cs="Arial"/>
          <w:sz w:val="20"/>
          <w:szCs w:val="20"/>
        </w:rPr>
        <w:t>¿Existe un plan formal de respuesta a incidentes, y el personal ha sido entrenado en su uso?</w:t>
      </w:r>
    </w:p>
    <w:p w14:paraId="2BD0BEB1"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¿Tenemos políticas claras sobre el uso de dispositivos extraíbles en la red?</w:t>
      </w:r>
    </w:p>
    <w:p w14:paraId="02305330"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¿Contamos con una segmentación adecuada de la red y permisos mínimos en recursos compartidos?</w:t>
      </w:r>
    </w:p>
    <w:p w14:paraId="12F40579"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¿Están actualizados nuestros sistemas con los últimos parches de seguridad?</w:t>
      </w:r>
    </w:p>
    <w:p w14:paraId="3682ACCE"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¿Tenemos una solución de respaldo confiable y verificada recientemente?</w:t>
      </w:r>
    </w:p>
    <w:p w14:paraId="4E2C2E01"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¿Qué medidas preventivas existen contra la ejecución automática desde dispositivos USB?</w:t>
      </w:r>
    </w:p>
    <w:p w14:paraId="0FEDCE08"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xml:space="preserve">  ¿Se han realizado simulacros recientes sobre infecciones de malware o incidentes </w:t>
      </w:r>
      <w:proofErr w:type="spellStart"/>
      <w:r w:rsidRPr="007272F4">
        <w:rPr>
          <w:rFonts w:ascii="Arial" w:hAnsi="Arial" w:cs="Arial"/>
          <w:sz w:val="20"/>
          <w:szCs w:val="20"/>
        </w:rPr>
        <w:t>DDoS</w:t>
      </w:r>
      <w:proofErr w:type="spellEnd"/>
      <w:r w:rsidRPr="007272F4">
        <w:rPr>
          <w:rFonts w:ascii="Arial" w:hAnsi="Arial" w:cs="Arial"/>
          <w:sz w:val="20"/>
          <w:szCs w:val="20"/>
        </w:rPr>
        <w:t>?</w:t>
      </w:r>
    </w:p>
    <w:p w14:paraId="3105D170"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lastRenderedPageBreak/>
        <w:t>  ¿Existe un inventario actualizado de activos de hardware y software?</w:t>
      </w:r>
    </w:p>
    <w:p w14:paraId="4D95E2AE" w14:textId="22E3883C" w:rsidR="00216F89" w:rsidRPr="00E31F8F" w:rsidRDefault="00000000" w:rsidP="007272F4">
      <w:pPr>
        <w:pStyle w:val="AnswerLineL25"/>
        <w:ind w:left="0"/>
        <w:rPr>
          <w:lang w:val="es-419"/>
        </w:rPr>
      </w:pPr>
      <w:proofErr w:type="spellStart"/>
      <w:r w:rsidRPr="00E31F8F">
        <w:rPr>
          <w:lang w:val="es-419"/>
        </w:rPr>
        <w:t>stas</w:t>
      </w:r>
      <w:proofErr w:type="spellEnd"/>
      <w:r w:rsidRPr="00E31F8F">
        <w:rPr>
          <w:lang w:val="es-419"/>
        </w:rPr>
        <w:t xml:space="preserve"> aquí.</w:t>
      </w:r>
    </w:p>
    <w:p w14:paraId="6B133230" w14:textId="4BB2FDBA" w:rsidR="007272F4" w:rsidRPr="007272F4" w:rsidRDefault="00000000" w:rsidP="007272F4">
      <w:pPr>
        <w:pStyle w:val="NormalWeb"/>
        <w:rPr>
          <w:rFonts w:ascii="Arial" w:hAnsi="Arial" w:cs="Arial"/>
          <w:sz w:val="20"/>
          <w:szCs w:val="20"/>
        </w:rPr>
      </w:pPr>
      <w:r w:rsidRPr="00E31F8F">
        <w:rPr>
          <w:lang w:val="es-419"/>
        </w:rPr>
        <w:t>Detección y análisis</w:t>
      </w:r>
      <w:r w:rsidRPr="007272F4">
        <w:rPr>
          <w:rFonts w:ascii="Arial" w:hAnsi="Arial" w:cs="Arial"/>
          <w:sz w:val="20"/>
          <w:szCs w:val="20"/>
          <w:lang w:val="es-419"/>
        </w:rPr>
        <w:t>:</w:t>
      </w:r>
      <w:r w:rsidR="007272F4" w:rsidRPr="007272F4">
        <w:rPr>
          <w:rFonts w:ascii="Arial" w:hAnsi="Arial" w:cs="Arial"/>
          <w:sz w:val="20"/>
          <w:szCs w:val="20"/>
        </w:rPr>
        <w:t xml:space="preserve"> </w:t>
      </w:r>
      <w:r w:rsidR="007272F4" w:rsidRPr="007272F4">
        <w:rPr>
          <w:rFonts w:ascii="Arial" w:hAnsi="Arial" w:cs="Arial"/>
          <w:sz w:val="20"/>
          <w:szCs w:val="20"/>
        </w:rPr>
        <w:t xml:space="preserve">  ¿Qué herramientas o registros nos alertaron del incidente (sistemas de detección de intrusos, antivirus, EDR, </w:t>
      </w:r>
      <w:proofErr w:type="spellStart"/>
      <w:r w:rsidR="007272F4" w:rsidRPr="007272F4">
        <w:rPr>
          <w:rFonts w:ascii="Arial" w:hAnsi="Arial" w:cs="Arial"/>
          <w:sz w:val="20"/>
          <w:szCs w:val="20"/>
        </w:rPr>
        <w:t>syslogs</w:t>
      </w:r>
      <w:proofErr w:type="spellEnd"/>
      <w:r w:rsidR="007272F4" w:rsidRPr="007272F4">
        <w:rPr>
          <w:rFonts w:ascii="Arial" w:hAnsi="Arial" w:cs="Arial"/>
          <w:sz w:val="20"/>
          <w:szCs w:val="20"/>
        </w:rPr>
        <w:t>)?</w:t>
      </w:r>
    </w:p>
    <w:p w14:paraId="5A79545F"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¿Cuándo comenzó exactamente la infección, y qué hosts fueron afectados primero?</w:t>
      </w:r>
    </w:p>
    <w:p w14:paraId="7BA6A0F1"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xml:space="preserve">  ¿Se ha observado tráfico anómalo saliente que sugiera actividad </w:t>
      </w:r>
      <w:proofErr w:type="spellStart"/>
      <w:r w:rsidRPr="007272F4">
        <w:rPr>
          <w:rFonts w:ascii="Arial" w:hAnsi="Arial" w:cs="Arial"/>
          <w:sz w:val="20"/>
          <w:szCs w:val="20"/>
        </w:rPr>
        <w:t>DDoS</w:t>
      </w:r>
      <w:proofErr w:type="spellEnd"/>
      <w:r w:rsidRPr="007272F4">
        <w:rPr>
          <w:rFonts w:ascii="Arial" w:hAnsi="Arial" w:cs="Arial"/>
          <w:sz w:val="20"/>
          <w:szCs w:val="20"/>
        </w:rPr>
        <w:t xml:space="preserve"> desde nuestros dispositivos?</w:t>
      </w:r>
    </w:p>
    <w:p w14:paraId="427934FD"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¿Qué firmas o comportamientos están usando los antivirus para detectar este gusano?</w:t>
      </w:r>
    </w:p>
    <w:p w14:paraId="3EF29611"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¿El gusano explotó una vulnerabilidad conocida o usó ingeniería social?</w:t>
      </w:r>
    </w:p>
    <w:p w14:paraId="7B73E0F0"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¿Cuáles son los indicadores de compromiso (</w:t>
      </w:r>
      <w:proofErr w:type="spellStart"/>
      <w:r w:rsidRPr="007272F4">
        <w:rPr>
          <w:rFonts w:ascii="Arial" w:hAnsi="Arial" w:cs="Arial"/>
          <w:sz w:val="20"/>
          <w:szCs w:val="20"/>
        </w:rPr>
        <w:t>IoCs</w:t>
      </w:r>
      <w:proofErr w:type="spellEnd"/>
      <w:r w:rsidRPr="007272F4">
        <w:rPr>
          <w:rFonts w:ascii="Arial" w:hAnsi="Arial" w:cs="Arial"/>
          <w:sz w:val="20"/>
          <w:szCs w:val="20"/>
        </w:rPr>
        <w:t>) relevantes: hashes, direcciones IP, puertos, archivos modificados?</w:t>
      </w:r>
    </w:p>
    <w:p w14:paraId="2789646E" w14:textId="77777777" w:rsidR="007272F4" w:rsidRPr="007272F4" w:rsidRDefault="007272F4" w:rsidP="007272F4">
      <w:pPr>
        <w:pStyle w:val="NormalWeb"/>
        <w:rPr>
          <w:rFonts w:ascii="Arial" w:hAnsi="Arial" w:cs="Arial"/>
          <w:sz w:val="20"/>
          <w:szCs w:val="20"/>
        </w:rPr>
      </w:pPr>
      <w:r w:rsidRPr="007272F4">
        <w:rPr>
          <w:rFonts w:ascii="Arial" w:hAnsi="Arial" w:cs="Arial"/>
          <w:sz w:val="20"/>
          <w:szCs w:val="20"/>
        </w:rPr>
        <w:t>  ¿Qué impacto ha tenido hasta el momento: interrupción de servicios, pérdida de datos, daño a la reputación?</w:t>
      </w:r>
    </w:p>
    <w:p w14:paraId="0DA06A63" w14:textId="2C6E3E4E" w:rsidR="00216F89" w:rsidRPr="007272F4" w:rsidRDefault="007272F4" w:rsidP="007272F4">
      <w:pPr>
        <w:pStyle w:val="NormalWeb"/>
        <w:rPr>
          <w:rFonts w:ascii="Arial" w:hAnsi="Arial" w:cs="Arial"/>
          <w:sz w:val="20"/>
          <w:szCs w:val="20"/>
        </w:rPr>
      </w:pPr>
      <w:r w:rsidRPr="007272F4">
        <w:rPr>
          <w:rFonts w:ascii="Arial" w:hAnsi="Arial" w:cs="Arial"/>
          <w:sz w:val="20"/>
          <w:szCs w:val="20"/>
        </w:rPr>
        <w:t>  ¿Hay evidencia de exfiltración de d</w:t>
      </w:r>
      <w:r>
        <w:rPr>
          <w:rFonts w:ascii="Arial" w:hAnsi="Arial" w:cs="Arial"/>
          <w:sz w:val="20"/>
          <w:szCs w:val="20"/>
        </w:rPr>
        <w:t>ato</w:t>
      </w:r>
      <w:r w:rsidR="00000000" w:rsidRPr="00E31F8F">
        <w:rPr>
          <w:lang w:val="es-419"/>
        </w:rPr>
        <w:t>s aquí</w:t>
      </w:r>
      <w:r>
        <w:rPr>
          <w:lang w:val="es-419"/>
        </w:rPr>
        <w:t>?</w:t>
      </w:r>
      <w:r w:rsidR="00000000" w:rsidRPr="00E31F8F">
        <w:rPr>
          <w:lang w:val="es-419"/>
        </w:rPr>
        <w:t>.</w:t>
      </w:r>
    </w:p>
    <w:p w14:paraId="7BDB8086" w14:textId="77777777" w:rsidR="007272F4" w:rsidRDefault="00000000" w:rsidP="007272F4">
      <w:pPr>
        <w:pStyle w:val="BodyTextL25"/>
        <w:rPr>
          <w:lang w:val="es-419"/>
        </w:rPr>
      </w:pPr>
      <w:r w:rsidRPr="00E31F8F">
        <w:rPr>
          <w:lang w:val="es-419"/>
        </w:rPr>
        <w:t>Contención, erradicación y recuperación:</w:t>
      </w:r>
      <w:r w:rsidR="007272F4">
        <w:rPr>
          <w:lang w:val="es-419"/>
        </w:rPr>
        <w:t xml:space="preserve"> </w:t>
      </w:r>
    </w:p>
    <w:p w14:paraId="25267224" w14:textId="0D150E8A" w:rsidR="007272F4" w:rsidRPr="007272F4" w:rsidRDefault="007272F4" w:rsidP="007272F4">
      <w:pPr>
        <w:pStyle w:val="BodyTextL25"/>
        <w:rPr>
          <w:lang w:val="es-419"/>
        </w:rPr>
      </w:pPr>
      <w:r w:rsidRPr="007272F4">
        <w:rPr>
          <w:lang w:val="es-419"/>
        </w:rPr>
        <w:t>¿Qué sistemas debemos aislar inmediatamente para contener la propagación?</w:t>
      </w:r>
    </w:p>
    <w:p w14:paraId="4EF59848" w14:textId="77777777" w:rsidR="007272F4" w:rsidRPr="007272F4" w:rsidRDefault="007272F4" w:rsidP="007272F4">
      <w:pPr>
        <w:pStyle w:val="BodyTextL25"/>
        <w:rPr>
          <w:lang w:val="es-419"/>
        </w:rPr>
      </w:pPr>
    </w:p>
    <w:p w14:paraId="3EDFEDC1" w14:textId="77777777" w:rsidR="007272F4" w:rsidRPr="007272F4" w:rsidRDefault="007272F4" w:rsidP="007272F4">
      <w:pPr>
        <w:pStyle w:val="BodyTextL25"/>
        <w:rPr>
          <w:lang w:val="es-419"/>
        </w:rPr>
      </w:pPr>
      <w:r w:rsidRPr="007272F4">
        <w:rPr>
          <w:lang w:val="es-419"/>
        </w:rPr>
        <w:t>¿Se debe desconectar la red o ciertos segmentos críticos como medida temporal?</w:t>
      </w:r>
    </w:p>
    <w:p w14:paraId="2FB0D8A9" w14:textId="77777777" w:rsidR="007272F4" w:rsidRPr="007272F4" w:rsidRDefault="007272F4" w:rsidP="007272F4">
      <w:pPr>
        <w:pStyle w:val="BodyTextL25"/>
        <w:rPr>
          <w:lang w:val="es-419"/>
        </w:rPr>
      </w:pPr>
    </w:p>
    <w:p w14:paraId="2E74932D" w14:textId="77777777" w:rsidR="007272F4" w:rsidRPr="007272F4" w:rsidRDefault="007272F4" w:rsidP="007272F4">
      <w:pPr>
        <w:pStyle w:val="BodyTextL25"/>
        <w:rPr>
          <w:lang w:val="es-419"/>
        </w:rPr>
      </w:pPr>
      <w:r w:rsidRPr="007272F4">
        <w:rPr>
          <w:lang w:val="es-419"/>
        </w:rPr>
        <w:t>¿Tenemos una lista priorizada de sistemas críticos que deben restaurarse primero?</w:t>
      </w:r>
    </w:p>
    <w:p w14:paraId="493EFFA3" w14:textId="77777777" w:rsidR="007272F4" w:rsidRPr="007272F4" w:rsidRDefault="007272F4" w:rsidP="007272F4">
      <w:pPr>
        <w:pStyle w:val="BodyTextL25"/>
        <w:rPr>
          <w:lang w:val="es-419"/>
        </w:rPr>
      </w:pPr>
    </w:p>
    <w:p w14:paraId="10E1E556" w14:textId="77777777" w:rsidR="007272F4" w:rsidRPr="007272F4" w:rsidRDefault="007272F4" w:rsidP="007272F4">
      <w:pPr>
        <w:pStyle w:val="BodyTextL25"/>
        <w:rPr>
          <w:lang w:val="es-419"/>
        </w:rPr>
      </w:pPr>
      <w:r w:rsidRPr="007272F4">
        <w:rPr>
          <w:lang w:val="es-419"/>
        </w:rPr>
        <w:t>¿Qué procedimientos se deben seguir para eliminar el gusano de los sistemas infectados?</w:t>
      </w:r>
    </w:p>
    <w:p w14:paraId="4527D4E8" w14:textId="77777777" w:rsidR="007272F4" w:rsidRPr="007272F4" w:rsidRDefault="007272F4" w:rsidP="007272F4">
      <w:pPr>
        <w:pStyle w:val="BodyTextL25"/>
        <w:rPr>
          <w:lang w:val="es-419"/>
        </w:rPr>
      </w:pPr>
    </w:p>
    <w:p w14:paraId="241F98C2" w14:textId="77777777" w:rsidR="007272F4" w:rsidRPr="007272F4" w:rsidRDefault="007272F4" w:rsidP="007272F4">
      <w:pPr>
        <w:pStyle w:val="BodyTextL25"/>
        <w:rPr>
          <w:lang w:val="es-419"/>
        </w:rPr>
      </w:pPr>
      <w:r w:rsidRPr="007272F4">
        <w:rPr>
          <w:lang w:val="es-419"/>
        </w:rPr>
        <w:t>¿Las firmas de antivirus actuales ya detectan y eliminan el gusano completamente?</w:t>
      </w:r>
    </w:p>
    <w:p w14:paraId="6B340119" w14:textId="77777777" w:rsidR="007272F4" w:rsidRPr="007272F4" w:rsidRDefault="007272F4" w:rsidP="007272F4">
      <w:pPr>
        <w:pStyle w:val="BodyTextL25"/>
        <w:rPr>
          <w:lang w:val="es-419"/>
        </w:rPr>
      </w:pPr>
    </w:p>
    <w:p w14:paraId="451B05E1" w14:textId="77777777" w:rsidR="007272F4" w:rsidRPr="007272F4" w:rsidRDefault="007272F4" w:rsidP="007272F4">
      <w:pPr>
        <w:pStyle w:val="BodyTextL25"/>
        <w:rPr>
          <w:lang w:val="es-419"/>
        </w:rPr>
      </w:pPr>
      <w:r w:rsidRPr="007272F4">
        <w:rPr>
          <w:lang w:val="es-419"/>
        </w:rPr>
        <w:t>¿Los respaldos disponibles están limpios o también están comprometidos?</w:t>
      </w:r>
    </w:p>
    <w:p w14:paraId="38BD74DC" w14:textId="77777777" w:rsidR="007272F4" w:rsidRPr="007272F4" w:rsidRDefault="007272F4" w:rsidP="007272F4">
      <w:pPr>
        <w:pStyle w:val="BodyTextL25"/>
        <w:rPr>
          <w:lang w:val="es-419"/>
        </w:rPr>
      </w:pPr>
    </w:p>
    <w:p w14:paraId="5738F9E2" w14:textId="77777777" w:rsidR="007272F4" w:rsidRPr="007272F4" w:rsidRDefault="007272F4" w:rsidP="007272F4">
      <w:pPr>
        <w:pStyle w:val="BodyTextL25"/>
        <w:rPr>
          <w:lang w:val="es-419"/>
        </w:rPr>
      </w:pPr>
      <w:r w:rsidRPr="007272F4">
        <w:rPr>
          <w:lang w:val="es-419"/>
        </w:rPr>
        <w:t xml:space="preserve">¿Se han eliminado los agentes </w:t>
      </w:r>
      <w:proofErr w:type="spellStart"/>
      <w:r w:rsidRPr="007272F4">
        <w:rPr>
          <w:lang w:val="es-419"/>
        </w:rPr>
        <w:t>DDoS</w:t>
      </w:r>
      <w:proofErr w:type="spellEnd"/>
      <w:r w:rsidRPr="007272F4">
        <w:rPr>
          <w:lang w:val="es-419"/>
        </w:rPr>
        <w:t xml:space="preserve"> instalados?</w:t>
      </w:r>
    </w:p>
    <w:p w14:paraId="3FD72466" w14:textId="77777777" w:rsidR="007272F4" w:rsidRPr="007272F4" w:rsidRDefault="007272F4" w:rsidP="007272F4">
      <w:pPr>
        <w:pStyle w:val="BodyTextL25"/>
        <w:rPr>
          <w:lang w:val="es-419"/>
        </w:rPr>
      </w:pPr>
    </w:p>
    <w:p w14:paraId="3B9C39F7" w14:textId="77777777" w:rsidR="007272F4" w:rsidRPr="007272F4" w:rsidRDefault="007272F4" w:rsidP="007272F4">
      <w:pPr>
        <w:pStyle w:val="BodyTextL25"/>
        <w:rPr>
          <w:lang w:val="es-419"/>
        </w:rPr>
      </w:pPr>
      <w:r w:rsidRPr="007272F4">
        <w:rPr>
          <w:lang w:val="es-419"/>
        </w:rPr>
        <w:t>¿Qué actualizaciones o parches deben implementarse para evitar reinfecciones?</w:t>
      </w:r>
    </w:p>
    <w:p w14:paraId="73689B8F" w14:textId="77777777" w:rsidR="007272F4" w:rsidRPr="007272F4" w:rsidRDefault="007272F4" w:rsidP="007272F4">
      <w:pPr>
        <w:pStyle w:val="BodyTextL25"/>
        <w:rPr>
          <w:lang w:val="es-419"/>
        </w:rPr>
      </w:pPr>
    </w:p>
    <w:p w14:paraId="43C62769" w14:textId="0F24AD32" w:rsidR="00216F89" w:rsidRPr="0094011A" w:rsidRDefault="007272F4" w:rsidP="007272F4">
      <w:pPr>
        <w:pStyle w:val="BodyTextL25"/>
        <w:rPr>
          <w:lang w:val="es-419"/>
        </w:rPr>
      </w:pPr>
      <w:r w:rsidRPr="007272F4">
        <w:rPr>
          <w:lang w:val="es-419"/>
        </w:rPr>
        <w:t>¿Qué restricciones adicionales al uso de dispositivos extraíbles deben aplicarse temporalmente?</w:t>
      </w:r>
    </w:p>
    <w:p w14:paraId="2892DB6C" w14:textId="77777777" w:rsidR="007272F4" w:rsidRDefault="007272F4">
      <w:pPr>
        <w:pStyle w:val="AnswerLineL25"/>
        <w:rPr>
          <w:lang w:val="es-419"/>
        </w:rPr>
      </w:pPr>
    </w:p>
    <w:p w14:paraId="702B3FDB" w14:textId="77777777" w:rsidR="007272F4" w:rsidRDefault="007272F4">
      <w:pPr>
        <w:pStyle w:val="AnswerLineL25"/>
        <w:rPr>
          <w:lang w:val="es-419"/>
        </w:rPr>
      </w:pPr>
    </w:p>
    <w:p w14:paraId="23E2B90B" w14:textId="24F899A6" w:rsidR="00216F89" w:rsidRPr="00E31F8F" w:rsidRDefault="00000000">
      <w:pPr>
        <w:pStyle w:val="AnswerLineL25"/>
        <w:rPr>
          <w:lang w:val="es-419"/>
        </w:rPr>
      </w:pPr>
      <w:r w:rsidRPr="00E31F8F">
        <w:rPr>
          <w:lang w:val="es-419"/>
        </w:rPr>
        <w:t>Escriba sus respuestas aquí.</w:t>
      </w:r>
    </w:p>
    <w:p w14:paraId="2A344653" w14:textId="77777777" w:rsidR="00216F89" w:rsidRDefault="00000000" w:rsidP="009D3D8D">
      <w:pPr>
        <w:pStyle w:val="BodyTextL25"/>
        <w:rPr>
          <w:lang w:val="es-419"/>
        </w:rPr>
      </w:pPr>
      <w:r w:rsidRPr="00E31F8F">
        <w:rPr>
          <w:lang w:val="es-419"/>
        </w:rPr>
        <w:lastRenderedPageBreak/>
        <w:t>Actividad posterior al incidente:</w:t>
      </w:r>
    </w:p>
    <w:p w14:paraId="56E86FD4" w14:textId="77777777" w:rsidR="007272F4" w:rsidRPr="007272F4" w:rsidRDefault="007272F4" w:rsidP="007272F4">
      <w:pPr>
        <w:pStyle w:val="BodyTextL25"/>
        <w:rPr>
          <w:lang w:val="es-419"/>
        </w:rPr>
      </w:pPr>
      <w:r w:rsidRPr="007272F4">
        <w:rPr>
          <w:lang w:val="es-419"/>
        </w:rPr>
        <w:t>¿Se ha documentado todo el incidente, incluida la línea de tiempo, impacto y acciones tomadas?</w:t>
      </w:r>
    </w:p>
    <w:p w14:paraId="2E1700EB" w14:textId="77777777" w:rsidR="007272F4" w:rsidRPr="007272F4" w:rsidRDefault="007272F4" w:rsidP="007272F4">
      <w:pPr>
        <w:pStyle w:val="BodyTextL25"/>
        <w:rPr>
          <w:lang w:val="es-419"/>
        </w:rPr>
      </w:pPr>
    </w:p>
    <w:p w14:paraId="438AF63C" w14:textId="77777777" w:rsidR="007272F4" w:rsidRPr="007272F4" w:rsidRDefault="007272F4" w:rsidP="007272F4">
      <w:pPr>
        <w:pStyle w:val="BodyTextL25"/>
        <w:rPr>
          <w:lang w:val="es-419"/>
        </w:rPr>
      </w:pPr>
      <w:r w:rsidRPr="007272F4">
        <w:rPr>
          <w:lang w:val="es-419"/>
        </w:rPr>
        <w:t>¿Qué lecciones aprendidas se pueden extraer de este incidente?</w:t>
      </w:r>
    </w:p>
    <w:p w14:paraId="451544D9" w14:textId="77777777" w:rsidR="007272F4" w:rsidRPr="007272F4" w:rsidRDefault="007272F4" w:rsidP="007272F4">
      <w:pPr>
        <w:pStyle w:val="BodyTextL25"/>
        <w:rPr>
          <w:lang w:val="es-419"/>
        </w:rPr>
      </w:pPr>
    </w:p>
    <w:p w14:paraId="5BFF05A2" w14:textId="77777777" w:rsidR="007272F4" w:rsidRPr="007272F4" w:rsidRDefault="007272F4" w:rsidP="007272F4">
      <w:pPr>
        <w:pStyle w:val="BodyTextL25"/>
        <w:rPr>
          <w:lang w:val="es-419"/>
        </w:rPr>
      </w:pPr>
      <w:r w:rsidRPr="007272F4">
        <w:rPr>
          <w:lang w:val="es-419"/>
        </w:rPr>
        <w:t>¿Se deben actualizar las políticas de seguridad, uso de USB o respuesta ante incidentes?</w:t>
      </w:r>
    </w:p>
    <w:p w14:paraId="6187F8A8" w14:textId="77777777" w:rsidR="007272F4" w:rsidRPr="007272F4" w:rsidRDefault="007272F4" w:rsidP="007272F4">
      <w:pPr>
        <w:pStyle w:val="BodyTextL25"/>
        <w:rPr>
          <w:lang w:val="es-419"/>
        </w:rPr>
      </w:pPr>
    </w:p>
    <w:p w14:paraId="385B38F2" w14:textId="77777777" w:rsidR="007272F4" w:rsidRPr="007272F4" w:rsidRDefault="007272F4" w:rsidP="007272F4">
      <w:pPr>
        <w:pStyle w:val="BodyTextL25"/>
        <w:rPr>
          <w:lang w:val="es-419"/>
        </w:rPr>
      </w:pPr>
      <w:r w:rsidRPr="007272F4">
        <w:rPr>
          <w:lang w:val="es-419"/>
        </w:rPr>
        <w:t>¿El equipo CSIRC necesita entrenamiento adicional?</w:t>
      </w:r>
    </w:p>
    <w:p w14:paraId="1EA475AE" w14:textId="77777777" w:rsidR="007272F4" w:rsidRPr="007272F4" w:rsidRDefault="007272F4" w:rsidP="007272F4">
      <w:pPr>
        <w:pStyle w:val="BodyTextL25"/>
        <w:rPr>
          <w:lang w:val="es-419"/>
        </w:rPr>
      </w:pPr>
    </w:p>
    <w:p w14:paraId="26435EEB" w14:textId="77777777" w:rsidR="007272F4" w:rsidRPr="007272F4" w:rsidRDefault="007272F4" w:rsidP="007272F4">
      <w:pPr>
        <w:pStyle w:val="BodyTextL25"/>
        <w:rPr>
          <w:lang w:val="es-419"/>
        </w:rPr>
      </w:pPr>
      <w:r w:rsidRPr="007272F4">
        <w:rPr>
          <w:lang w:val="es-419"/>
        </w:rPr>
        <w:t>¿Cómo mejoraremos la detección temprana de amenazas similares en el futuro?</w:t>
      </w:r>
    </w:p>
    <w:p w14:paraId="019D1486" w14:textId="77777777" w:rsidR="007272F4" w:rsidRPr="007272F4" w:rsidRDefault="007272F4" w:rsidP="007272F4">
      <w:pPr>
        <w:pStyle w:val="BodyTextL25"/>
        <w:rPr>
          <w:lang w:val="es-419"/>
        </w:rPr>
      </w:pPr>
    </w:p>
    <w:p w14:paraId="0229002C" w14:textId="77777777" w:rsidR="007272F4" w:rsidRPr="007272F4" w:rsidRDefault="007272F4" w:rsidP="007272F4">
      <w:pPr>
        <w:pStyle w:val="BodyTextL25"/>
        <w:rPr>
          <w:lang w:val="es-419"/>
        </w:rPr>
      </w:pPr>
      <w:r w:rsidRPr="007272F4">
        <w:rPr>
          <w:lang w:val="es-419"/>
        </w:rPr>
        <w:t>¿Los procedimientos de restauración funcionaron según lo esperado?</w:t>
      </w:r>
    </w:p>
    <w:p w14:paraId="79F840E5" w14:textId="77777777" w:rsidR="007272F4" w:rsidRPr="007272F4" w:rsidRDefault="007272F4" w:rsidP="007272F4">
      <w:pPr>
        <w:pStyle w:val="BodyTextL25"/>
        <w:rPr>
          <w:lang w:val="es-419"/>
        </w:rPr>
      </w:pPr>
    </w:p>
    <w:p w14:paraId="43DE7D46" w14:textId="77777777" w:rsidR="007272F4" w:rsidRPr="007272F4" w:rsidRDefault="007272F4" w:rsidP="007272F4">
      <w:pPr>
        <w:pStyle w:val="BodyTextL25"/>
        <w:rPr>
          <w:lang w:val="es-419"/>
        </w:rPr>
      </w:pPr>
      <w:r w:rsidRPr="007272F4">
        <w:rPr>
          <w:lang w:val="es-419"/>
        </w:rPr>
        <w:t>¿Se debe realizar una auditoría completa para detectar persistencia del atacante o malware?</w:t>
      </w:r>
    </w:p>
    <w:p w14:paraId="4978BD1F" w14:textId="77777777" w:rsidR="007272F4" w:rsidRPr="007272F4" w:rsidRDefault="007272F4" w:rsidP="007272F4">
      <w:pPr>
        <w:pStyle w:val="BodyTextL25"/>
        <w:rPr>
          <w:lang w:val="es-419"/>
        </w:rPr>
      </w:pPr>
    </w:p>
    <w:p w14:paraId="46C2A061" w14:textId="37FC2E2C" w:rsidR="007272F4" w:rsidRPr="00E31F8F" w:rsidRDefault="007272F4" w:rsidP="007272F4">
      <w:pPr>
        <w:pStyle w:val="BodyTextL25"/>
        <w:rPr>
          <w:lang w:val="es-419"/>
        </w:rPr>
      </w:pPr>
      <w:r w:rsidRPr="007272F4">
        <w:rPr>
          <w:lang w:val="es-419"/>
        </w:rPr>
        <w:t>¿La alta dirección y las partes interesadas recibieron el informe final del incidente?</w:t>
      </w:r>
    </w:p>
    <w:p w14:paraId="6277A6D0" w14:textId="77777777" w:rsidR="007272F4" w:rsidRDefault="00000000">
      <w:pPr>
        <w:pStyle w:val="AnswerLineL25"/>
        <w:rPr>
          <w:lang w:val="es-419"/>
        </w:rPr>
      </w:pPr>
      <w:bookmarkStart w:id="0" w:name="_Hlk491239442"/>
      <w:proofErr w:type="spellStart"/>
      <w:r w:rsidRPr="00E31F8F">
        <w:rPr>
          <w:lang w:val="es-419"/>
        </w:rPr>
        <w:t>Esc</w:t>
      </w:r>
      <w:proofErr w:type="spellEnd"/>
    </w:p>
    <w:p w14:paraId="031ADF4D" w14:textId="77777777" w:rsidR="007272F4" w:rsidRDefault="007272F4">
      <w:pPr>
        <w:pStyle w:val="AnswerLineL25"/>
        <w:rPr>
          <w:lang w:val="es-419"/>
        </w:rPr>
      </w:pPr>
    </w:p>
    <w:p w14:paraId="31E4A267" w14:textId="77777777" w:rsidR="007272F4" w:rsidRDefault="007272F4">
      <w:pPr>
        <w:pStyle w:val="AnswerLineL25"/>
        <w:rPr>
          <w:lang w:val="es-419"/>
        </w:rPr>
      </w:pPr>
    </w:p>
    <w:p w14:paraId="7D420D4B" w14:textId="77777777" w:rsidR="007272F4" w:rsidRDefault="007272F4">
      <w:pPr>
        <w:pStyle w:val="AnswerLineL25"/>
        <w:rPr>
          <w:lang w:val="es-419"/>
        </w:rPr>
      </w:pPr>
    </w:p>
    <w:p w14:paraId="58B4EAE0" w14:textId="77777777" w:rsidR="007272F4" w:rsidRDefault="007272F4">
      <w:pPr>
        <w:pStyle w:val="AnswerLineL25"/>
        <w:rPr>
          <w:lang w:val="es-419"/>
        </w:rPr>
      </w:pPr>
    </w:p>
    <w:p w14:paraId="2C28C293" w14:textId="77777777" w:rsidR="007272F4" w:rsidRDefault="007272F4">
      <w:pPr>
        <w:pStyle w:val="AnswerLineL25"/>
        <w:rPr>
          <w:lang w:val="es-419"/>
        </w:rPr>
      </w:pPr>
    </w:p>
    <w:p w14:paraId="25090F35" w14:textId="77777777" w:rsidR="007272F4" w:rsidRDefault="007272F4">
      <w:pPr>
        <w:pStyle w:val="AnswerLineL25"/>
        <w:rPr>
          <w:lang w:val="es-419"/>
        </w:rPr>
      </w:pPr>
    </w:p>
    <w:p w14:paraId="7904BD86" w14:textId="77777777" w:rsidR="007272F4" w:rsidRDefault="007272F4">
      <w:pPr>
        <w:pStyle w:val="AnswerLineL25"/>
        <w:rPr>
          <w:lang w:val="es-419"/>
        </w:rPr>
      </w:pPr>
    </w:p>
    <w:p w14:paraId="636CDB4D" w14:textId="77777777" w:rsidR="007272F4" w:rsidRDefault="007272F4">
      <w:pPr>
        <w:pStyle w:val="AnswerLineL25"/>
        <w:rPr>
          <w:lang w:val="es-419"/>
        </w:rPr>
      </w:pPr>
    </w:p>
    <w:p w14:paraId="68BADAE0" w14:textId="77777777" w:rsidR="007272F4" w:rsidRDefault="007272F4">
      <w:pPr>
        <w:pStyle w:val="AnswerLineL25"/>
        <w:rPr>
          <w:lang w:val="es-419"/>
        </w:rPr>
      </w:pPr>
    </w:p>
    <w:p w14:paraId="334CEF36" w14:textId="77777777" w:rsidR="007272F4" w:rsidRDefault="007272F4">
      <w:pPr>
        <w:pStyle w:val="AnswerLineL25"/>
        <w:rPr>
          <w:lang w:val="es-419"/>
        </w:rPr>
      </w:pPr>
    </w:p>
    <w:p w14:paraId="73322479" w14:textId="77777777" w:rsidR="007272F4" w:rsidRDefault="007272F4">
      <w:pPr>
        <w:pStyle w:val="AnswerLineL25"/>
        <w:rPr>
          <w:lang w:val="es-419"/>
        </w:rPr>
      </w:pPr>
    </w:p>
    <w:p w14:paraId="66FBF917" w14:textId="77777777" w:rsidR="007272F4" w:rsidRDefault="007272F4">
      <w:pPr>
        <w:pStyle w:val="AnswerLineL25"/>
        <w:rPr>
          <w:lang w:val="es-419"/>
        </w:rPr>
      </w:pPr>
    </w:p>
    <w:p w14:paraId="09405B4F" w14:textId="77777777" w:rsidR="007272F4" w:rsidRDefault="007272F4">
      <w:pPr>
        <w:pStyle w:val="AnswerLineL25"/>
        <w:rPr>
          <w:lang w:val="es-419"/>
        </w:rPr>
      </w:pPr>
    </w:p>
    <w:p w14:paraId="424FEF1B" w14:textId="77777777" w:rsidR="007272F4" w:rsidRDefault="007272F4">
      <w:pPr>
        <w:pStyle w:val="AnswerLineL25"/>
        <w:rPr>
          <w:lang w:val="es-419"/>
        </w:rPr>
      </w:pPr>
    </w:p>
    <w:p w14:paraId="5998F1A9" w14:textId="77777777" w:rsidR="007272F4" w:rsidRDefault="007272F4">
      <w:pPr>
        <w:pStyle w:val="AnswerLineL25"/>
        <w:rPr>
          <w:lang w:val="es-419"/>
        </w:rPr>
      </w:pPr>
    </w:p>
    <w:p w14:paraId="39336CF7" w14:textId="77777777" w:rsidR="007272F4" w:rsidRDefault="007272F4">
      <w:pPr>
        <w:pStyle w:val="AnswerLineL25"/>
        <w:rPr>
          <w:lang w:val="es-419"/>
        </w:rPr>
      </w:pPr>
    </w:p>
    <w:p w14:paraId="5391F118" w14:textId="77777777" w:rsidR="007272F4" w:rsidRDefault="007272F4">
      <w:pPr>
        <w:pStyle w:val="AnswerLineL25"/>
        <w:rPr>
          <w:lang w:val="es-419"/>
        </w:rPr>
      </w:pPr>
    </w:p>
    <w:p w14:paraId="327AAB08" w14:textId="04E80199" w:rsidR="00216F89" w:rsidRPr="00E31F8F" w:rsidRDefault="00000000">
      <w:pPr>
        <w:pStyle w:val="AnswerLineL25"/>
        <w:rPr>
          <w:lang w:val="es-419"/>
        </w:rPr>
      </w:pPr>
      <w:r w:rsidRPr="00E31F8F">
        <w:rPr>
          <w:lang w:val="es-419"/>
        </w:rPr>
        <w:t>riba sus respuestas aquí.</w:t>
      </w:r>
      <w:bookmarkEnd w:id="0"/>
    </w:p>
    <w:p w14:paraId="48F1FA38" w14:textId="77777777" w:rsidR="00216F89" w:rsidRPr="00E31F8F" w:rsidRDefault="00000000">
      <w:pPr>
        <w:pStyle w:val="Ttulo2"/>
        <w:rPr>
          <w:rFonts w:eastAsia="Times New Roman"/>
          <w:lang w:val="es-419"/>
        </w:rPr>
      </w:pPr>
      <w:r w:rsidRPr="00E31F8F">
        <w:rPr>
          <w:rFonts w:eastAsia="Times New Roman"/>
          <w:lang w:val="es-419"/>
        </w:rPr>
        <w:lastRenderedPageBreak/>
        <w:t>Escenario 2: Acceso no autorizado a registros de nómina</w:t>
      </w:r>
    </w:p>
    <w:p w14:paraId="0619107D" w14:textId="77777777" w:rsidR="00216F89" w:rsidRPr="00E31F8F" w:rsidRDefault="00000000">
      <w:pPr>
        <w:pStyle w:val="BodyTextL25"/>
        <w:rPr>
          <w:lang w:val="es-419"/>
        </w:rPr>
      </w:pPr>
      <w:r w:rsidRPr="00E31F8F">
        <w:rPr>
          <w:lang w:val="es-419"/>
        </w:rPr>
        <w:t>Estudien el siguiente escenario. Analicen y determinen las preguntas sobre el manejo de la respuesta ante incidentes que se deberían formular en cada etapa del proceso de respuesta ante incidentes. Consideren los detalles de la organización y el CSIRC cuando formulen sus preguntas.</w:t>
      </w:r>
    </w:p>
    <w:p w14:paraId="0A9A2C3B" w14:textId="77777777" w:rsidR="00216F89" w:rsidRPr="00E31F8F" w:rsidRDefault="00000000">
      <w:pPr>
        <w:pStyle w:val="BodyTextL25"/>
        <w:rPr>
          <w:lang w:val="es-419"/>
        </w:rPr>
      </w:pPr>
      <w:r w:rsidRPr="00E31F8F">
        <w:rPr>
          <w:lang w:val="es-419"/>
        </w:rPr>
        <w:t xml:space="preserve">Este escenario se trata de un hospital de mediana magnitud con varios consultorios y servicios médicos externos. La organización tiene decenas de sedes y más de 5000 empleados. Debido al tamaño de la organización, han adoptado un modelo CISRC con equipos distribuidos de respuesta ante incidentes. También tienen un equipo de coordinación que controla a los CSIRT y les ayuda a comunicarse entre sí. </w:t>
      </w:r>
    </w:p>
    <w:p w14:paraId="579F9C56" w14:textId="77777777" w:rsidR="00216F89" w:rsidRPr="00E31F8F" w:rsidRDefault="00000000">
      <w:pPr>
        <w:pStyle w:val="BodyTextL25"/>
        <w:rPr>
          <w:lang w:val="es-419"/>
        </w:rPr>
      </w:pPr>
      <w:r w:rsidRPr="00E31F8F">
        <w:rPr>
          <w:lang w:val="es-419"/>
        </w:rPr>
        <w:t>Son las últimas horas de la tarde de un miércoles, el equipo de seguridad física de la organización recibe una llamada de una administradora de nómina que vio salir de su oficina a un desconocido, correr por el pasillo y salir del edificio. La administradora se había alejado de su estación de trabajo solo durante unos pocos minutos y la había dejado desbloqueada. El programa de nóminas sigue con la sesión abierta y en el menú principal, tal como ella lo había dejado, pero cree que han movido el mouse. Se le ha solicitado al equipo de respuesta ante incidentes que reúna evidencia relacionada con el incidente y determine qué medidas se deben tomar.</w:t>
      </w:r>
    </w:p>
    <w:p w14:paraId="213D8555" w14:textId="77777777" w:rsidR="00216F89" w:rsidRPr="00E31F8F" w:rsidRDefault="00000000">
      <w:pPr>
        <w:pStyle w:val="BodyTextL25"/>
        <w:rPr>
          <w:lang w:val="es-419"/>
        </w:rPr>
      </w:pPr>
      <w:r w:rsidRPr="00E31F8F">
        <w:rPr>
          <w:lang w:val="es-419"/>
        </w:rPr>
        <w:t>Los equipos de seguridad ponen en práctica el modelo de la cadena de eliminación y saben utilizar la base de datos VERIS. A modo de nivel de protección adicional, han tercerizado parcialmente el personal a una MSSP para tener monitoreo las 24 horas del día, los 7 días de la semana.</w:t>
      </w:r>
    </w:p>
    <w:p w14:paraId="5030CB8B" w14:textId="5AD25556" w:rsidR="00216F89" w:rsidRPr="00614C5C" w:rsidRDefault="00000000" w:rsidP="00EC1B5F">
      <w:pPr>
        <w:pStyle w:val="BodyTextL25"/>
        <w:rPr>
          <w:lang w:val="es-419"/>
        </w:rPr>
      </w:pPr>
      <w:r w:rsidRPr="00614C5C">
        <w:rPr>
          <w:lang w:val="es-419"/>
        </w:rPr>
        <w:t>Preparación:</w:t>
      </w:r>
      <w:r w:rsidR="007272F4">
        <w:rPr>
          <w:lang w:val="es-419"/>
        </w:rPr>
        <w:t xml:space="preserve"> hay un plan de respuestas ante incidentes? El personal de MSSP lo conoce? , Se han realizado simulacros de intrusiones físicas?, Existe un inventario de recursos físicos </w:t>
      </w:r>
      <w:r w:rsidR="00070006">
        <w:rPr>
          <w:lang w:val="es-419"/>
        </w:rPr>
        <w:t>en peligro o vulnerables?</w:t>
      </w:r>
    </w:p>
    <w:p w14:paraId="7AFD8024" w14:textId="77777777" w:rsidR="00216F89" w:rsidRPr="00E31F8F" w:rsidRDefault="00000000">
      <w:pPr>
        <w:pStyle w:val="AnswerLineL25"/>
        <w:rPr>
          <w:lang w:val="es-419"/>
        </w:rPr>
      </w:pPr>
      <w:r w:rsidRPr="00E31F8F">
        <w:rPr>
          <w:lang w:val="es-419"/>
        </w:rPr>
        <w:t>Escriba sus respuestas aquí.</w:t>
      </w:r>
    </w:p>
    <w:p w14:paraId="60BBB607" w14:textId="545C04FD" w:rsidR="00216F89" w:rsidRPr="00E31F8F" w:rsidRDefault="00000000" w:rsidP="00EC1B5F">
      <w:pPr>
        <w:pStyle w:val="BodyTextL25"/>
        <w:rPr>
          <w:lang w:val="es-419"/>
        </w:rPr>
      </w:pPr>
      <w:r w:rsidRPr="00E31F8F">
        <w:rPr>
          <w:lang w:val="es-419"/>
        </w:rPr>
        <w:t xml:space="preserve">Detección y </w:t>
      </w:r>
      <w:r w:rsidR="00070006" w:rsidRPr="00E31F8F">
        <w:rPr>
          <w:lang w:val="es-419"/>
        </w:rPr>
        <w:t>análisis:</w:t>
      </w:r>
      <w:r w:rsidR="00070006">
        <w:rPr>
          <w:lang w:val="es-419"/>
        </w:rPr>
        <w:t xml:space="preserve"> Hubo cámaras CCTV grabando en ese momento ?, de ser así, guardaron correctamente los videos ?, El equipo de seguridad no reviso las cámaras de esa área antes de recibir la alerta?</w:t>
      </w:r>
    </w:p>
    <w:p w14:paraId="1C43110C" w14:textId="77777777" w:rsidR="00216F89" w:rsidRPr="00E31F8F" w:rsidRDefault="00000000">
      <w:pPr>
        <w:pStyle w:val="AnswerLineL25"/>
        <w:rPr>
          <w:lang w:val="es-419"/>
        </w:rPr>
      </w:pPr>
      <w:r w:rsidRPr="00E31F8F">
        <w:rPr>
          <w:lang w:val="es-419"/>
        </w:rPr>
        <w:t>Escriba sus respuestas aquí.</w:t>
      </w:r>
    </w:p>
    <w:p w14:paraId="7C493F56" w14:textId="0AE51A60" w:rsidR="00216F89" w:rsidRPr="00E31F8F" w:rsidRDefault="00000000" w:rsidP="00EC1B5F">
      <w:pPr>
        <w:pStyle w:val="BodyTextL25"/>
        <w:rPr>
          <w:lang w:val="es-419"/>
        </w:rPr>
      </w:pPr>
      <w:r w:rsidRPr="00E31F8F">
        <w:rPr>
          <w:lang w:val="es-419"/>
        </w:rPr>
        <w:t xml:space="preserve">Contención, erradicación y </w:t>
      </w:r>
      <w:r w:rsidR="00070006" w:rsidRPr="00E31F8F">
        <w:rPr>
          <w:lang w:val="es-419"/>
        </w:rPr>
        <w:t>recuperación:</w:t>
      </w:r>
      <w:r w:rsidR="00070006">
        <w:rPr>
          <w:lang w:val="es-419"/>
        </w:rPr>
        <w:t xml:space="preserve"> que área debemos de inspeccionar a profundidad? Solamente la de la administradora ?, hay evidencia de que haya sustraído algún equipo, documentos?, hubo algún otro testigo de la persona desconocida? Se detecto su género ?, se detectó y se obtuvo su identidad?. </w:t>
      </w:r>
    </w:p>
    <w:p w14:paraId="210FD3C9" w14:textId="77777777" w:rsidR="00216F89" w:rsidRPr="00E31F8F" w:rsidRDefault="00000000">
      <w:pPr>
        <w:pStyle w:val="AnswerLineL25"/>
        <w:rPr>
          <w:lang w:val="es-419"/>
        </w:rPr>
      </w:pPr>
      <w:bookmarkStart w:id="1" w:name="_Hlk491239479"/>
      <w:r w:rsidRPr="00E31F8F">
        <w:rPr>
          <w:lang w:val="es-419"/>
        </w:rPr>
        <w:t>Escriba sus respuestas aquí.</w:t>
      </w:r>
      <w:bookmarkEnd w:id="1"/>
    </w:p>
    <w:p w14:paraId="66C006CA" w14:textId="6BC5D9E0" w:rsidR="00216F89" w:rsidRPr="00E31F8F" w:rsidRDefault="00000000" w:rsidP="00EC1B5F">
      <w:pPr>
        <w:pStyle w:val="BodyTextL25"/>
        <w:rPr>
          <w:lang w:val="es-419"/>
        </w:rPr>
      </w:pPr>
      <w:r w:rsidRPr="00E31F8F">
        <w:rPr>
          <w:lang w:val="es-419"/>
        </w:rPr>
        <w:t>Actividad posterior al incidente:</w:t>
      </w:r>
      <w:r w:rsidR="00070006">
        <w:rPr>
          <w:lang w:val="es-419"/>
        </w:rPr>
        <w:t xml:space="preserve"> Se ha documentado todo el incidente? , que lecciones tiene el equipo de seguridad física por aprender ?, el equipo CSIRC necesita mas entrenamiento?, o el equipo de CSIRT?, Como mejoramos la detección y prevención futura de amenazas similares?</w:t>
      </w:r>
    </w:p>
    <w:p w14:paraId="6FD159CF" w14:textId="77777777" w:rsidR="00216F89" w:rsidRPr="00E31F8F" w:rsidRDefault="00000000">
      <w:pPr>
        <w:pStyle w:val="AnswerLineL25"/>
        <w:rPr>
          <w:lang w:val="es-419"/>
        </w:rPr>
      </w:pPr>
      <w:r w:rsidRPr="00E31F8F">
        <w:rPr>
          <w:lang w:val="es-419"/>
        </w:rPr>
        <w:t>Escriba sus respuestas aquí.</w:t>
      </w:r>
    </w:p>
    <w:p w14:paraId="3FE9C169" w14:textId="77777777" w:rsidR="003A356F" w:rsidRPr="00070006" w:rsidRDefault="00000000">
      <w:pPr>
        <w:pStyle w:val="ConfigWindow"/>
        <w:rPr>
          <w:lang w:val="es-MX"/>
        </w:rPr>
      </w:pPr>
      <w:r w:rsidRPr="00070006">
        <w:rPr>
          <w:lang w:val="es-MX"/>
        </w:rPr>
        <w:t>Fin del documento6</w:t>
      </w:r>
    </w:p>
    <w:sectPr w:rsidR="003A356F" w:rsidRPr="00070006" w:rsidSect="00E31F8F">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7F8A" w14:textId="77777777" w:rsidR="009E1DD9" w:rsidRDefault="009E1DD9" w:rsidP="00E31F8F">
      <w:pPr>
        <w:spacing w:before="0" w:after="0" w:line="240" w:lineRule="auto"/>
      </w:pPr>
      <w:r>
        <w:separator/>
      </w:r>
    </w:p>
  </w:endnote>
  <w:endnote w:type="continuationSeparator" w:id="0">
    <w:p w14:paraId="53969BA6" w14:textId="77777777" w:rsidR="009E1DD9" w:rsidRDefault="009E1DD9" w:rsidP="00E31F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D567B" w14:textId="12D0A935" w:rsidR="000E4E0B" w:rsidRDefault="000E4E0B">
    <w:pPr>
      <w:pStyle w:val="Piedepgina"/>
    </w:pPr>
    <w:r>
      <w:rPr>
        <w:noProof/>
      </w:rPr>
      <mc:AlternateContent>
        <mc:Choice Requires="wps">
          <w:drawing>
            <wp:anchor distT="0" distB="0" distL="0" distR="0" simplePos="0" relativeHeight="251659264" behindDoc="0" locked="0" layoutInCell="1" allowOverlap="1" wp14:anchorId="69F820F5" wp14:editId="00CB2742">
              <wp:simplePos x="635" y="635"/>
              <wp:positionH relativeFrom="page">
                <wp:align>right</wp:align>
              </wp:positionH>
              <wp:positionV relativeFrom="page">
                <wp:align>bottom</wp:align>
              </wp:positionV>
              <wp:extent cx="993140" cy="371475"/>
              <wp:effectExtent l="0" t="0" r="0" b="0"/>
              <wp:wrapNone/>
              <wp:docPr id="179490786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7729A32F" w14:textId="136629A1" w:rsidR="000E4E0B" w:rsidRPr="000E4E0B" w:rsidRDefault="000E4E0B" w:rsidP="000E4E0B">
                          <w:pPr>
                            <w:spacing w:after="0"/>
                            <w:rPr>
                              <w:rFonts w:ascii="Calibri" w:eastAsia="Calibri" w:hAnsi="Calibri" w:cs="Calibri"/>
                              <w:noProof/>
                              <w:color w:val="000000"/>
                              <w:sz w:val="16"/>
                              <w:szCs w:val="16"/>
                            </w:rPr>
                          </w:pPr>
                          <w:r w:rsidRPr="000E4E0B">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9F820F5"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7729A32F" w14:textId="136629A1" w:rsidR="000E4E0B" w:rsidRPr="000E4E0B" w:rsidRDefault="000E4E0B" w:rsidP="000E4E0B">
                    <w:pPr>
                      <w:spacing w:after="0"/>
                      <w:rPr>
                        <w:rFonts w:ascii="Calibri" w:eastAsia="Calibri" w:hAnsi="Calibri" w:cs="Calibri"/>
                        <w:noProof/>
                        <w:color w:val="000000"/>
                        <w:sz w:val="16"/>
                        <w:szCs w:val="16"/>
                      </w:rPr>
                    </w:pPr>
                    <w:r w:rsidRPr="000E4E0B">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9AC67" w14:textId="09DEB9F2" w:rsidR="00E31F8F" w:rsidRPr="00E31F8F" w:rsidRDefault="00E31F8F" w:rsidP="00E31F8F">
    <w:pPr>
      <w:pStyle w:val="Piedepgina"/>
      <w:tabs>
        <w:tab w:val="right" w:pos="10080"/>
        <w:tab w:val="right" w:pos="10800"/>
      </w:tabs>
      <w:rPr>
        <w:rFonts w:eastAsia="Calibri" w:cs="Times New Roman"/>
        <w:szCs w:val="22"/>
        <w:lang w:val="es-419" w:eastAsia="en-US"/>
      </w:rPr>
    </w:pPr>
    <w:r w:rsidRPr="00E31F8F">
      <w:rPr>
        <w:rFonts w:eastAsia="Calibri" w:cs="Times New Roman"/>
        <w:szCs w:val="22"/>
        <w:lang w:val="es-419" w:eastAsia="en-US"/>
      </w:rPr>
      <w:sym w:font="Symbol" w:char="F0E3"/>
    </w:r>
    <w:r w:rsidRPr="00E31F8F">
      <w:rPr>
        <w:rFonts w:eastAsia="Calibri" w:cs="Times New Roman"/>
        <w:szCs w:val="22"/>
        <w:lang w:val="es-419" w:eastAsia="en-US"/>
      </w:rPr>
      <w:t xml:space="preserve"> </w:t>
    </w:r>
    <w:sdt>
      <w:sdtPr>
        <w:rPr>
          <w:rFonts w:eastAsia="Calibri" w:cs="Times New Roman"/>
          <w:szCs w:val="22"/>
          <w:lang w:val="es-419" w:eastAsia="en-US"/>
        </w:rPr>
        <w:alias w:val="Comentarios"/>
        <w:tag w:val=""/>
        <w:id w:val="-1255969143"/>
        <w:dataBinding w:prefixMappings="xmlns:ns0='http://purl.org/dc/elements/1.1/' xmlns:ns1='http://schemas.openxmlformats.org/package/2006/metadata/core-properties' " w:xpath="/ns1:coreProperties[1]/ns0:description[1]" w:storeItemID="{6C3C8BC8-F283-45AE-878A-BAB7291924A1}"/>
        <w:text w:multiLine="1"/>
      </w:sdtPr>
      <w:sdtContent>
        <w:r w:rsidRPr="00E31F8F">
          <w:rPr>
            <w:rFonts w:eastAsia="Calibri" w:cs="Times New Roman"/>
            <w:szCs w:val="22"/>
            <w:lang w:val="es-419" w:eastAsia="en-US"/>
          </w:rPr>
          <w:t>2017</w:t>
        </w:r>
      </w:sdtContent>
    </w:sdt>
    <w:r w:rsidRPr="00E31F8F">
      <w:rPr>
        <w:rFonts w:eastAsia="Calibri" w:cs="Times New Roman"/>
        <w:szCs w:val="22"/>
        <w:lang w:val="es-419" w:eastAsia="en-US"/>
      </w:rPr>
      <w:t xml:space="preserve"> - 2022 Cisco y/o sus filiales. Todos los derechos reservados. Información pública de Cisco</w:t>
    </w:r>
    <w:r w:rsidRPr="00E31F8F">
      <w:rPr>
        <w:rFonts w:eastAsia="Calibri" w:cs="Times New Roman"/>
        <w:szCs w:val="22"/>
        <w:lang w:val="es-419" w:eastAsia="en-US"/>
      </w:rPr>
      <w:tab/>
      <w:t xml:space="preserve"> Página </w:t>
    </w:r>
    <w:r w:rsidRPr="00E31F8F">
      <w:rPr>
        <w:rFonts w:eastAsia="Calibri" w:cs="Times New Roman"/>
        <w:szCs w:val="22"/>
        <w:lang w:val="es-419" w:eastAsia="en-US"/>
      </w:rPr>
      <w:fldChar w:fldCharType="begin"/>
    </w:r>
    <w:r w:rsidRPr="00E31F8F">
      <w:rPr>
        <w:rFonts w:eastAsia="Calibri" w:cs="Times New Roman"/>
        <w:szCs w:val="22"/>
        <w:lang w:val="es-419" w:eastAsia="en-US"/>
      </w:rPr>
      <w:instrText xml:space="preserve"> PAGE </w:instrText>
    </w:r>
    <w:r w:rsidRPr="00E31F8F">
      <w:rPr>
        <w:rFonts w:eastAsia="Calibri" w:cs="Times New Roman"/>
        <w:szCs w:val="22"/>
        <w:lang w:val="es-419" w:eastAsia="en-US"/>
      </w:rPr>
      <w:fldChar w:fldCharType="separate"/>
    </w:r>
    <w:r>
      <w:rPr>
        <w:rFonts w:eastAsia="Calibri" w:cs="Times New Roman"/>
        <w:lang w:val="es-419" w:eastAsia="en-US"/>
      </w:rPr>
      <w:t>1</w:t>
    </w:r>
    <w:r w:rsidRPr="00E31F8F">
      <w:rPr>
        <w:rFonts w:eastAsia="Calibri" w:cs="Times New Roman"/>
        <w:szCs w:val="22"/>
        <w:lang w:val="es-419" w:eastAsia="en-US"/>
      </w:rPr>
      <w:fldChar w:fldCharType="end"/>
    </w:r>
    <w:r w:rsidRPr="00E31F8F">
      <w:rPr>
        <w:rFonts w:eastAsia="Calibri" w:cs="Times New Roman"/>
        <w:szCs w:val="22"/>
        <w:lang w:val="es-419" w:eastAsia="en-US"/>
      </w:rPr>
      <w:t xml:space="preserve"> de </w:t>
    </w:r>
    <w:r w:rsidRPr="00E31F8F">
      <w:rPr>
        <w:rFonts w:eastAsia="Calibri" w:cs="Times New Roman"/>
        <w:szCs w:val="22"/>
        <w:lang w:val="es-419" w:eastAsia="en-US"/>
      </w:rPr>
      <w:fldChar w:fldCharType="begin"/>
    </w:r>
    <w:r w:rsidRPr="00E31F8F">
      <w:rPr>
        <w:rFonts w:eastAsia="Calibri" w:cs="Times New Roman"/>
        <w:szCs w:val="22"/>
        <w:lang w:val="es-419" w:eastAsia="en-US"/>
      </w:rPr>
      <w:instrText xml:space="preserve"> NUMPAGES  </w:instrText>
    </w:r>
    <w:r w:rsidRPr="00E31F8F">
      <w:rPr>
        <w:rFonts w:eastAsia="Calibri" w:cs="Times New Roman"/>
        <w:szCs w:val="22"/>
        <w:lang w:val="es-419" w:eastAsia="en-US"/>
      </w:rPr>
      <w:fldChar w:fldCharType="separate"/>
    </w:r>
    <w:r>
      <w:rPr>
        <w:rFonts w:eastAsia="Calibri" w:cs="Times New Roman"/>
        <w:lang w:val="es-419" w:eastAsia="en-US"/>
      </w:rPr>
      <w:t>3</w:t>
    </w:r>
    <w:r w:rsidRPr="00E31F8F">
      <w:rPr>
        <w:rFonts w:eastAsia="Calibri" w:cs="Times New Roman"/>
        <w:szCs w:val="22"/>
        <w:lang w:val="es-419" w:eastAsia="en-US"/>
      </w:rPr>
      <w:fldChar w:fldCharType="end"/>
    </w:r>
    <w:r w:rsidRPr="00E31F8F">
      <w:rPr>
        <w:rFonts w:eastAsia="Calibri" w:cs="Times New Roman"/>
        <w:szCs w:val="22"/>
        <w:lang w:val="es-419"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5523" w14:textId="6017BDF1" w:rsidR="00E31F8F" w:rsidRPr="00E31F8F" w:rsidRDefault="00E31F8F" w:rsidP="00E31F8F">
    <w:pPr>
      <w:pStyle w:val="Piedepgina"/>
      <w:tabs>
        <w:tab w:val="right" w:pos="10080"/>
        <w:tab w:val="right" w:pos="10800"/>
      </w:tabs>
      <w:rPr>
        <w:rFonts w:eastAsia="Calibri" w:cs="Times New Roman"/>
        <w:szCs w:val="22"/>
        <w:lang w:val="es-419" w:eastAsia="en-US"/>
      </w:rPr>
    </w:pPr>
    <w:r w:rsidRPr="00E31F8F">
      <w:rPr>
        <w:rFonts w:eastAsia="Calibri" w:cs="Times New Roman"/>
        <w:szCs w:val="22"/>
        <w:lang w:val="es-419" w:eastAsia="en-US"/>
      </w:rPr>
      <w:sym w:font="Symbol" w:char="F0E3"/>
    </w:r>
    <w:r w:rsidRPr="00E31F8F">
      <w:rPr>
        <w:rFonts w:eastAsia="Calibri" w:cs="Times New Roman"/>
        <w:szCs w:val="22"/>
        <w:lang w:val="es-419" w:eastAsia="en-US"/>
      </w:rPr>
      <w:t xml:space="preserve"> </w:t>
    </w:r>
    <w:sdt>
      <w:sdtPr>
        <w:rPr>
          <w:rFonts w:eastAsia="Calibri" w:cs="Times New Roman"/>
          <w:szCs w:val="22"/>
          <w:lang w:val="es-419"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E31F8F">
          <w:rPr>
            <w:rFonts w:eastAsia="Calibri" w:cs="Times New Roman"/>
            <w:szCs w:val="22"/>
            <w:lang w:val="es-419" w:eastAsia="en-US"/>
          </w:rPr>
          <w:t>2017</w:t>
        </w:r>
      </w:sdtContent>
    </w:sdt>
    <w:r w:rsidRPr="00E31F8F">
      <w:rPr>
        <w:rFonts w:eastAsia="Calibri" w:cs="Times New Roman"/>
        <w:szCs w:val="22"/>
        <w:lang w:val="es-419" w:eastAsia="en-US"/>
      </w:rPr>
      <w:t xml:space="preserve"> - 2022 Cisco y/o sus filiales. Todos los derechos reservados. Información pública de Cisco</w:t>
    </w:r>
    <w:r w:rsidRPr="00E31F8F">
      <w:rPr>
        <w:rFonts w:eastAsia="Calibri" w:cs="Times New Roman"/>
        <w:szCs w:val="22"/>
        <w:lang w:val="es-419" w:eastAsia="en-US"/>
      </w:rPr>
      <w:tab/>
      <w:t xml:space="preserve"> Página </w:t>
    </w:r>
    <w:r w:rsidRPr="00E31F8F">
      <w:rPr>
        <w:rFonts w:eastAsia="Calibri" w:cs="Times New Roman"/>
        <w:szCs w:val="22"/>
        <w:lang w:val="es-419" w:eastAsia="en-US"/>
      </w:rPr>
      <w:fldChar w:fldCharType="begin"/>
    </w:r>
    <w:r w:rsidRPr="00E31F8F">
      <w:rPr>
        <w:rFonts w:eastAsia="Calibri" w:cs="Times New Roman"/>
        <w:szCs w:val="22"/>
        <w:lang w:val="es-419" w:eastAsia="en-US"/>
      </w:rPr>
      <w:instrText xml:space="preserve"> PAGE </w:instrText>
    </w:r>
    <w:r w:rsidRPr="00E31F8F">
      <w:rPr>
        <w:rFonts w:eastAsia="Calibri" w:cs="Times New Roman"/>
        <w:szCs w:val="22"/>
        <w:lang w:val="es-419" w:eastAsia="en-US"/>
      </w:rPr>
      <w:fldChar w:fldCharType="separate"/>
    </w:r>
    <w:r w:rsidRPr="00E31F8F">
      <w:rPr>
        <w:rFonts w:eastAsia="Calibri" w:cs="Times New Roman"/>
        <w:szCs w:val="22"/>
        <w:lang w:val="es-419" w:eastAsia="en-US"/>
      </w:rPr>
      <w:t>1</w:t>
    </w:r>
    <w:r w:rsidRPr="00E31F8F">
      <w:rPr>
        <w:rFonts w:eastAsia="Calibri" w:cs="Times New Roman"/>
        <w:szCs w:val="22"/>
        <w:lang w:val="es-419" w:eastAsia="en-US"/>
      </w:rPr>
      <w:fldChar w:fldCharType="end"/>
    </w:r>
    <w:r w:rsidRPr="00E31F8F">
      <w:rPr>
        <w:rFonts w:eastAsia="Calibri" w:cs="Times New Roman"/>
        <w:szCs w:val="22"/>
        <w:lang w:val="es-419" w:eastAsia="en-US"/>
      </w:rPr>
      <w:t xml:space="preserve"> de </w:t>
    </w:r>
    <w:r w:rsidRPr="00E31F8F">
      <w:rPr>
        <w:rFonts w:eastAsia="Calibri" w:cs="Times New Roman"/>
        <w:szCs w:val="22"/>
        <w:lang w:val="es-419" w:eastAsia="en-US"/>
      </w:rPr>
      <w:fldChar w:fldCharType="begin"/>
    </w:r>
    <w:r w:rsidRPr="00E31F8F">
      <w:rPr>
        <w:rFonts w:eastAsia="Calibri" w:cs="Times New Roman"/>
        <w:szCs w:val="22"/>
        <w:lang w:val="es-419" w:eastAsia="en-US"/>
      </w:rPr>
      <w:instrText xml:space="preserve"> NUMPAGES  </w:instrText>
    </w:r>
    <w:r w:rsidRPr="00E31F8F">
      <w:rPr>
        <w:rFonts w:eastAsia="Calibri" w:cs="Times New Roman"/>
        <w:szCs w:val="22"/>
        <w:lang w:val="es-419" w:eastAsia="en-US"/>
      </w:rPr>
      <w:fldChar w:fldCharType="separate"/>
    </w:r>
    <w:r w:rsidRPr="00E31F8F">
      <w:rPr>
        <w:rFonts w:eastAsia="Calibri" w:cs="Times New Roman"/>
        <w:szCs w:val="22"/>
        <w:lang w:val="es-419" w:eastAsia="en-US"/>
      </w:rPr>
      <w:t>4</w:t>
    </w:r>
    <w:r w:rsidRPr="00E31F8F">
      <w:rPr>
        <w:rFonts w:eastAsia="Calibri" w:cs="Times New Roman"/>
        <w:szCs w:val="22"/>
        <w:lang w:val="es-419" w:eastAsia="en-US"/>
      </w:rPr>
      <w:fldChar w:fldCharType="end"/>
    </w:r>
    <w:r w:rsidRPr="00E31F8F">
      <w:rPr>
        <w:rFonts w:eastAsia="Calibri" w:cs="Times New Roman"/>
        <w:szCs w:val="22"/>
        <w:lang w:val="es-419"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9A20" w14:textId="77777777" w:rsidR="009E1DD9" w:rsidRDefault="009E1DD9" w:rsidP="00E31F8F">
      <w:pPr>
        <w:spacing w:before="0" w:after="0" w:line="240" w:lineRule="auto"/>
      </w:pPr>
      <w:r>
        <w:separator/>
      </w:r>
    </w:p>
  </w:footnote>
  <w:footnote w:type="continuationSeparator" w:id="0">
    <w:p w14:paraId="4E9F0680" w14:textId="77777777" w:rsidR="009E1DD9" w:rsidRDefault="009E1DD9" w:rsidP="00E31F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D74F1" w14:textId="77777777" w:rsidR="000E4E0B" w:rsidRDefault="000E4E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4EB7F" w14:textId="77777777" w:rsidR="00980414" w:rsidRPr="00980414" w:rsidRDefault="00980414" w:rsidP="00980414">
    <w:pPr>
      <w:pStyle w:val="PageHead"/>
      <w:pBdr>
        <w:bottom w:val="single" w:sz="18" w:space="1" w:color="auto"/>
      </w:pBdr>
      <w:tabs>
        <w:tab w:val="right" w:pos="10080"/>
      </w:tabs>
      <w:rPr>
        <w:rFonts w:eastAsia="Calibri" w:cs="Times New Roman"/>
        <w:bCs w:val="0"/>
        <w:szCs w:val="22"/>
        <w:lang w:val="es-419" w:eastAsia="en-US"/>
      </w:rPr>
    </w:pPr>
    <w:r w:rsidRPr="00980414">
      <w:rPr>
        <w:rFonts w:eastAsia="Calibri" w:cs="Times New Roman"/>
        <w:bCs w:val="0"/>
        <w:szCs w:val="22"/>
        <w:lang w:val="es-419" w:eastAsia="en-US"/>
      </w:rPr>
      <w:t>Práctica de laboratorio: Manejo de incidentes</w:t>
    </w:r>
  </w:p>
  <w:p w14:paraId="1CE45E9B" w14:textId="77777777" w:rsidR="00980414" w:rsidRPr="00980414" w:rsidRDefault="00980414" w:rsidP="00980414">
    <w:pPr>
      <w:pStyle w:val="Encabezado"/>
      <w:rPr>
        <w:lang w:val="es-4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B32E2" w14:textId="3C7671F5" w:rsidR="00E31F8F" w:rsidRDefault="00E31F8F" w:rsidP="00E31F8F">
    <w:r>
      <w:rPr>
        <w:noProof/>
      </w:rPr>
      <w:drawing>
        <wp:inline distT="0" distB="0" distL="0" distR="0" wp14:anchorId="26FE8651" wp14:editId="0D73A1C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8F"/>
    <w:rsid w:val="00070006"/>
    <w:rsid w:val="000B675C"/>
    <w:rsid w:val="000E4E0B"/>
    <w:rsid w:val="001F0A18"/>
    <w:rsid w:val="00216F89"/>
    <w:rsid w:val="00263F77"/>
    <w:rsid w:val="002A3D25"/>
    <w:rsid w:val="00374F68"/>
    <w:rsid w:val="003A356F"/>
    <w:rsid w:val="004B7FE4"/>
    <w:rsid w:val="004F03A8"/>
    <w:rsid w:val="00614C5C"/>
    <w:rsid w:val="007169BF"/>
    <w:rsid w:val="007272F4"/>
    <w:rsid w:val="007C5A49"/>
    <w:rsid w:val="00914092"/>
    <w:rsid w:val="0094011A"/>
    <w:rsid w:val="00964D16"/>
    <w:rsid w:val="00980414"/>
    <w:rsid w:val="009D3D8D"/>
    <w:rsid w:val="009E1DD9"/>
    <w:rsid w:val="00A61568"/>
    <w:rsid w:val="00B6591A"/>
    <w:rsid w:val="00B65D3A"/>
    <w:rsid w:val="00B82045"/>
    <w:rsid w:val="00BD3E99"/>
    <w:rsid w:val="00C526DD"/>
    <w:rsid w:val="00CC4360"/>
    <w:rsid w:val="00D61BE3"/>
    <w:rsid w:val="00DB73BA"/>
    <w:rsid w:val="00DF08C1"/>
    <w:rsid w:val="00E25B70"/>
    <w:rsid w:val="00E31F8F"/>
    <w:rsid w:val="00E93E03"/>
    <w:rsid w:val="00EC1B5F"/>
    <w:rsid w:val="00F213B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8D777"/>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qFormat/>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paragraph" w:styleId="Encabezado">
    <w:name w:val="header"/>
    <w:basedOn w:val="Normal"/>
    <w:link w:val="EncabezadoCar"/>
    <w:uiPriority w:val="99"/>
    <w:unhideWhenUsed/>
    <w:rsid w:val="00E31F8F"/>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E31F8F"/>
    <w:rPr>
      <w:rFonts w:eastAsiaTheme="minorEastAsia"/>
      <w:sz w:val="22"/>
      <w:szCs w:val="22"/>
    </w:rPr>
  </w:style>
  <w:style w:type="paragraph" w:customStyle="1" w:styleId="InstNoteRed">
    <w:name w:val="Inst Note Red"/>
    <w:basedOn w:val="Normal"/>
    <w:qFormat/>
    <w:rsid w:val="00263F77"/>
    <w:pPr>
      <w:spacing w:line="240" w:lineRule="auto"/>
    </w:pPr>
    <w:rPr>
      <w:rFonts w:eastAsia="Calibri" w:cs="Times New Roman"/>
      <w:color w:val="EE0000"/>
      <w:sz w:val="20"/>
      <w:lang w:val="es-419" w:eastAsia="en-US"/>
    </w:rPr>
  </w:style>
  <w:style w:type="character" w:customStyle="1" w:styleId="AnswerGray">
    <w:name w:val="Answer Gray"/>
    <w:basedOn w:val="Fuentedeprrafopredeter"/>
    <w:uiPriority w:val="1"/>
    <w:qFormat/>
    <w:rsid w:val="00B82045"/>
    <w:rPr>
      <w:rFonts w:ascii="Arial" w:hAnsi="Arial"/>
      <w:b/>
      <w:color w:val="auto"/>
      <w:sz w:val="20"/>
      <w:bdr w:val="none" w:sz="0" w:space="0" w:color="auto"/>
      <w:shd w:val="clear" w:color="auto" w:fill="D9D9D9" w:themeFill="background1" w:themeFillShade="D9"/>
    </w:rPr>
  </w:style>
  <w:style w:type="paragraph" w:styleId="NormalWeb">
    <w:name w:val="Normal (Web)"/>
    <w:basedOn w:val="Normal"/>
    <w:uiPriority w:val="99"/>
    <w:unhideWhenUsed/>
    <w:rsid w:val="007272F4"/>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2402">
      <w:bodyDiv w:val="1"/>
      <w:marLeft w:val="0"/>
      <w:marRight w:val="0"/>
      <w:marTop w:val="0"/>
      <w:marBottom w:val="0"/>
      <w:divBdr>
        <w:top w:val="none" w:sz="0" w:space="0" w:color="auto"/>
        <w:left w:val="none" w:sz="0" w:space="0" w:color="auto"/>
        <w:bottom w:val="none" w:sz="0" w:space="0" w:color="auto"/>
        <w:right w:val="none" w:sz="0" w:space="0" w:color="auto"/>
      </w:divBdr>
    </w:div>
    <w:div w:id="9538996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1217</Words>
  <Characters>6697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Práctica de laboratorio: Manejo de incidentes</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Manejo de incidentes</dc:title>
  <dc:subject/>
  <dc:creator>Shubham Shinde (aptlogica)</dc:creator>
  <cp:keywords/>
  <dc:description>2017</dc:description>
  <cp:lastModifiedBy>Luis Vargas Gonzalez</cp:lastModifiedBy>
  <cp:revision>2</cp:revision>
  <dcterms:created xsi:type="dcterms:W3CDTF">2025-07-10T03:11:00Z</dcterms:created>
  <dcterms:modified xsi:type="dcterms:W3CDTF">2025-07-10T03:11:00Z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868102d66cf568738caf77fc5102b7a55a996c63c659ac4c826c0809e48a7783</vt:lpwstr>
  </property>
  <property fmtid="{D5CDD505-2E9C-101B-9397-08002B2CF9AE}" pid="17" name="ClassificationContentMarkingFooterShapeIds">
    <vt:lpwstr>746c877,6afc1ed7,47d49b48</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2024-08-07T21:07:06Z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bec7eb2d-fe12-4835-9bc6-0f7a602ec8d0</vt:lpwstr>
  </property>
  <property fmtid="{D5CDD505-2E9C-101B-9397-08002B2CF9AE}" pid="26" name="MSIP_Label_c8f49a32-fde3-48a5-9266-b5b0972a22dc_ContentBits">
    <vt:lpwstr>2</vt:lpwstr>
  </property>
</Properties>
</file>