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6CDFB" w14:textId="4A15F85A" w:rsidR="009E6E1E" w:rsidRDefault="009E6E1E" w:rsidP="00614102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</w:t>
      </w:r>
      <w:r>
        <w:rPr>
          <w:rFonts w:ascii="Arial" w:hAnsi="Arial" w:cs="Arial"/>
          <w:b/>
          <w:sz w:val="28"/>
          <w:szCs w:val="28"/>
        </w:rPr>
        <w:t xml:space="preserve">rocedimiento de creacion de contraseña segura. 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46334D66" w14:textId="77777777" w:rsidR="009E6E1E" w:rsidRDefault="009E6E1E" w:rsidP="00614102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1362E88E" w14:textId="77777777" w:rsidR="009E6E1E" w:rsidRDefault="009E6E1E" w:rsidP="00614102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590F3DAC" w14:textId="305948C2" w:rsidR="009E6E1E" w:rsidRDefault="009E6E1E" w:rsidP="0061410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Para poder generar una nueva contraseña segura que pueda usted utilizar en su ambiente laboral es necesario que siga adecuadamente los pasos aqui descritos y una vez que tenga generada y correctamente asociada  dicha contraseña a su cuenta corporativa eliminar cada referencia a esa contraseña que usted creó. </w:t>
      </w:r>
    </w:p>
    <w:p w14:paraId="45DD4FCD" w14:textId="77777777" w:rsidR="009E6E1E" w:rsidRDefault="009E6E1E" w:rsidP="0061410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14:paraId="23274349" w14:textId="77777777" w:rsidR="009E6E1E" w:rsidRDefault="009E6E1E" w:rsidP="00614102">
      <w:pPr>
        <w:spacing w:after="0" w:line="240" w:lineRule="auto"/>
        <w:rPr>
          <w:rFonts w:ascii="Arial" w:hAnsi="Arial" w:cs="Arial"/>
          <w:bCs/>
          <w:sz w:val="28"/>
          <w:szCs w:val="28"/>
        </w:rPr>
      </w:pPr>
    </w:p>
    <w:p w14:paraId="5BD80945" w14:textId="77777777" w:rsidR="009E6E1E" w:rsidRDefault="009E6E1E" w:rsidP="00614102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Ingresar a la Plataforma corporative con su perfil empresarial. </w:t>
      </w:r>
    </w:p>
    <w:p w14:paraId="2EDC4B98" w14:textId="77777777" w:rsidR="009E6E1E" w:rsidRDefault="009E6E1E" w:rsidP="00614102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Ingresar a detalle y configuracion de cuenta. </w:t>
      </w:r>
    </w:p>
    <w:p w14:paraId="357A180D" w14:textId="77777777" w:rsidR="009E6E1E" w:rsidRDefault="009E6E1E" w:rsidP="00614102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Dar click en : cambiar o generar nueva contraseña. </w:t>
      </w:r>
    </w:p>
    <w:p w14:paraId="0A5102C6" w14:textId="4038AB62" w:rsidR="009E6E1E" w:rsidRDefault="009E6E1E" w:rsidP="00614102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Ingresar su contraseña actual en el 1er campo que aparezca para poder  agregar la nueva. </w:t>
      </w:r>
    </w:p>
    <w:p w14:paraId="63EB04E8" w14:textId="114223C3" w:rsidR="009E6E1E" w:rsidRDefault="009E6E1E" w:rsidP="00614102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Su nueva contraseña debe de ser de mínimo 16 caracteres , recomendado que sea mas de una sola palabra, incluir un caracter especial como $#@&amp;. </w:t>
      </w:r>
    </w:p>
    <w:p w14:paraId="31849C10" w14:textId="5BFAA545" w:rsidR="009E6E1E" w:rsidRPr="009E6E1E" w:rsidRDefault="009E6E1E" w:rsidP="00614102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Anotar su nueva contraseña en un lugar Seguro, de preferencia en un gestor de contraseñas que la empresa haya autorizado previamente. </w:t>
      </w:r>
    </w:p>
    <w:p w14:paraId="47560A98" w14:textId="77777777" w:rsidR="008F3A05" w:rsidRDefault="008F3A05" w:rsidP="00614102"/>
    <w:sectPr w:rsidR="008F3A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81195A"/>
    <w:multiLevelType w:val="hybridMultilevel"/>
    <w:tmpl w:val="CC7C33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12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1E"/>
    <w:rsid w:val="00307A51"/>
    <w:rsid w:val="00614102"/>
    <w:rsid w:val="008F3A05"/>
    <w:rsid w:val="009E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2E05D"/>
  <w15:chartTrackingRefBased/>
  <w15:docId w15:val="{1D01E967-47EF-4C91-BA1E-67DD264E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E1E"/>
    <w:pPr>
      <w:spacing w:after="200" w:line="276" w:lineRule="auto"/>
    </w:pPr>
    <w:rPr>
      <w:rFonts w:ascii="Times New Roman" w:hAnsi="Times New Roman"/>
      <w:sz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E6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Vargas Gonzalez</dc:creator>
  <cp:keywords/>
  <dc:description/>
  <cp:lastModifiedBy>Luis Vargas Gonzalez</cp:lastModifiedBy>
  <cp:revision>1</cp:revision>
  <dcterms:created xsi:type="dcterms:W3CDTF">2025-06-19T23:28:00Z</dcterms:created>
  <dcterms:modified xsi:type="dcterms:W3CDTF">2025-06-19T23:50:00Z</dcterms:modified>
</cp:coreProperties>
</file>