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1B1C7" w14:textId="4A403C26" w:rsidR="00E801FF" w:rsidRPr="00E801FF" w:rsidRDefault="00E55017" w:rsidP="00B42E5C">
      <w:pPr>
        <w:jc w:val="center"/>
        <w:rPr>
          <w:lang w:val="es-MX"/>
        </w:rPr>
      </w:pPr>
      <w:r>
        <w:rPr>
          <w:lang w:val="es-MX"/>
        </w:rPr>
        <w:t>U</w:t>
      </w:r>
      <w:r w:rsidR="00E801FF" w:rsidRPr="00E801FF">
        <w:rPr>
          <w:lang w:val="es-MX"/>
        </w:rPr>
        <w:t>NIVERSIDAD PRIVADA SAN JUAN BAUTISTA</w:t>
      </w:r>
    </w:p>
    <w:p w14:paraId="1B9DE953" w14:textId="77777777" w:rsidR="00E801FF" w:rsidRPr="00E801FF" w:rsidRDefault="00E801FF" w:rsidP="00B42E5C">
      <w:pPr>
        <w:jc w:val="center"/>
        <w:rPr>
          <w:lang w:val="es-MX"/>
        </w:rPr>
      </w:pPr>
      <w:r w:rsidRPr="00E801FF">
        <w:rPr>
          <w:lang w:val="es-MX"/>
        </w:rPr>
        <w:t>FACULTAD DE INGENIERÍAS</w:t>
      </w:r>
    </w:p>
    <w:p w14:paraId="140CDA50" w14:textId="77777777" w:rsidR="00E801FF" w:rsidRPr="00E801FF" w:rsidRDefault="00E801FF" w:rsidP="00B42E5C">
      <w:pPr>
        <w:jc w:val="center"/>
        <w:rPr>
          <w:lang w:val="es-MX"/>
        </w:rPr>
      </w:pPr>
      <w:r w:rsidRPr="00E801FF">
        <w:rPr>
          <w:noProof/>
          <w:sz w:val="22"/>
          <w:lang w:val="es-MX"/>
        </w:rPr>
        <w:drawing>
          <wp:anchor distT="0" distB="0" distL="114300" distR="114300" simplePos="0" relativeHeight="251659264" behindDoc="0" locked="0" layoutInCell="1" allowOverlap="1" wp14:anchorId="22F3D0B3" wp14:editId="7E9A2BA1">
            <wp:simplePos x="0" y="0"/>
            <wp:positionH relativeFrom="margin">
              <wp:align>center</wp:align>
            </wp:positionH>
            <wp:positionV relativeFrom="paragraph">
              <wp:posOffset>271780</wp:posOffset>
            </wp:positionV>
            <wp:extent cx="1979295" cy="2009775"/>
            <wp:effectExtent l="0" t="0" r="1905" b="9525"/>
            <wp:wrapTopAndBottom/>
            <wp:docPr id="758607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07362" name=""/>
                    <pic:cNvPicPr/>
                  </pic:nvPicPr>
                  <pic:blipFill>
                    <a:blip r:embed="rId6">
                      <a:extLst>
                        <a:ext uri="{28A0092B-C50C-407E-A947-70E740481C1C}">
                          <a14:useLocalDpi xmlns:a14="http://schemas.microsoft.com/office/drawing/2010/main" val="0"/>
                        </a:ext>
                      </a:extLst>
                    </a:blip>
                    <a:stretch>
                      <a:fillRect/>
                    </a:stretch>
                  </pic:blipFill>
                  <pic:spPr>
                    <a:xfrm>
                      <a:off x="0" y="0"/>
                      <a:ext cx="1979295" cy="2009775"/>
                    </a:xfrm>
                    <a:prstGeom prst="rect">
                      <a:avLst/>
                    </a:prstGeom>
                  </pic:spPr>
                </pic:pic>
              </a:graphicData>
            </a:graphic>
            <wp14:sizeRelH relativeFrom="page">
              <wp14:pctWidth>0</wp14:pctWidth>
            </wp14:sizeRelH>
            <wp14:sizeRelV relativeFrom="page">
              <wp14:pctHeight>0</wp14:pctHeight>
            </wp14:sizeRelV>
          </wp:anchor>
        </w:drawing>
      </w:r>
      <w:r w:rsidRPr="00E801FF">
        <w:rPr>
          <w:lang w:val="es-MX"/>
        </w:rPr>
        <w:t>ESCUELA PROFESIONAL DE INGENIERÍA CIVIL</w:t>
      </w:r>
    </w:p>
    <w:p w14:paraId="4C1FFBA4" w14:textId="77777777" w:rsidR="00E801FF" w:rsidRPr="00E801FF" w:rsidRDefault="00E801FF" w:rsidP="00B42E5C">
      <w:pPr>
        <w:jc w:val="center"/>
        <w:rPr>
          <w:rFonts w:ascii="Arial" w:hAnsi="Arial" w:cs="Arial"/>
          <w:lang w:val="es-MX"/>
        </w:rPr>
      </w:pPr>
    </w:p>
    <w:p w14:paraId="02058E7C" w14:textId="40CDC4BF" w:rsidR="00E801FF" w:rsidRPr="00E801FF" w:rsidRDefault="00E801FF" w:rsidP="00B42E5C">
      <w:pPr>
        <w:jc w:val="center"/>
        <w:rPr>
          <w:lang w:val="es-MX"/>
        </w:rPr>
      </w:pPr>
      <w:r>
        <w:rPr>
          <w:lang w:val="es-MX"/>
        </w:rPr>
        <w:t>“</w:t>
      </w:r>
      <w:r w:rsidR="00B42E5C">
        <w:rPr>
          <w:lang w:val="es-MX"/>
        </w:rPr>
        <w:t xml:space="preserve">Análisis superficial del </w:t>
      </w:r>
      <w:r w:rsidRPr="00E801FF">
        <w:rPr>
          <w:lang w:val="es-MX"/>
        </w:rPr>
        <w:t xml:space="preserve">Crecimiento Urbano de Pueblo Nuevo </w:t>
      </w:r>
      <w:r>
        <w:rPr>
          <w:lang w:val="es-MX"/>
        </w:rPr>
        <w:t>–</w:t>
      </w:r>
      <w:r w:rsidRPr="00E801FF">
        <w:rPr>
          <w:lang w:val="es-MX"/>
        </w:rPr>
        <w:t xml:space="preserve"> Chincha</w:t>
      </w:r>
      <w:r>
        <w:rPr>
          <w:lang w:val="es-MX"/>
        </w:rPr>
        <w:t>”</w:t>
      </w:r>
    </w:p>
    <w:p w14:paraId="2A37DE99" w14:textId="77777777" w:rsidR="00E801FF" w:rsidRPr="00E801FF" w:rsidRDefault="00E801FF" w:rsidP="00B42E5C">
      <w:pPr>
        <w:jc w:val="center"/>
        <w:rPr>
          <w:lang w:val="es-MX"/>
        </w:rPr>
      </w:pPr>
    </w:p>
    <w:p w14:paraId="3C636C3A" w14:textId="77777777" w:rsidR="00E801FF" w:rsidRPr="00E801FF" w:rsidRDefault="00E801FF" w:rsidP="00B42E5C">
      <w:pPr>
        <w:jc w:val="center"/>
        <w:rPr>
          <w:lang w:val="es-MX"/>
        </w:rPr>
      </w:pPr>
      <w:r w:rsidRPr="00E801FF">
        <w:rPr>
          <w:lang w:val="es-MX"/>
        </w:rPr>
        <w:t>DOCENTE:</w:t>
      </w:r>
    </w:p>
    <w:p w14:paraId="4D3BB2FA" w14:textId="77777777" w:rsidR="00E801FF" w:rsidRPr="00E801FF" w:rsidRDefault="00E801FF" w:rsidP="00B42E5C">
      <w:pPr>
        <w:jc w:val="center"/>
        <w:rPr>
          <w:rFonts w:ascii="Arial" w:hAnsi="Arial" w:cs="Arial"/>
          <w:lang w:val="es-MX"/>
        </w:rPr>
      </w:pPr>
    </w:p>
    <w:p w14:paraId="064E0CB9" w14:textId="77777777" w:rsidR="00E801FF" w:rsidRPr="00E801FF" w:rsidRDefault="00E801FF" w:rsidP="00B42E5C">
      <w:pPr>
        <w:jc w:val="center"/>
        <w:rPr>
          <w:rFonts w:ascii="Arial" w:hAnsi="Arial" w:cs="Arial"/>
          <w:lang w:val="es-MX"/>
        </w:rPr>
      </w:pPr>
    </w:p>
    <w:p w14:paraId="7B4AB7E5" w14:textId="77777777" w:rsidR="00E801FF" w:rsidRPr="00E801FF" w:rsidRDefault="00E801FF" w:rsidP="00B42E5C">
      <w:pPr>
        <w:jc w:val="center"/>
        <w:rPr>
          <w:lang w:val="es-MX"/>
        </w:rPr>
      </w:pPr>
      <w:r w:rsidRPr="00E801FF">
        <w:rPr>
          <w:lang w:val="es-MX"/>
        </w:rPr>
        <w:t>ESTUDIANTES:</w:t>
      </w:r>
    </w:p>
    <w:p w14:paraId="7C7DD036" w14:textId="77777777" w:rsidR="00E801FF" w:rsidRPr="00E801FF" w:rsidRDefault="00E801FF" w:rsidP="00B42E5C">
      <w:pPr>
        <w:jc w:val="center"/>
        <w:rPr>
          <w:lang w:val="es-MX"/>
        </w:rPr>
      </w:pPr>
      <w:r w:rsidRPr="00E801FF">
        <w:rPr>
          <w:lang w:val="es-MX"/>
        </w:rPr>
        <w:t xml:space="preserve">Cancho Medina Danitza </w:t>
      </w:r>
      <w:proofErr w:type="spellStart"/>
      <w:r w:rsidRPr="00E801FF">
        <w:rPr>
          <w:lang w:val="es-MX"/>
        </w:rPr>
        <w:t>Briset</w:t>
      </w:r>
      <w:proofErr w:type="spellEnd"/>
    </w:p>
    <w:p w14:paraId="01A9A9EC" w14:textId="51DB558B" w:rsidR="00E801FF" w:rsidRPr="00E801FF" w:rsidRDefault="00E801FF" w:rsidP="00B42E5C">
      <w:pPr>
        <w:jc w:val="center"/>
        <w:rPr>
          <w:lang w:val="es-MX"/>
        </w:rPr>
      </w:pPr>
      <w:proofErr w:type="spellStart"/>
      <w:r w:rsidRPr="00E801FF">
        <w:rPr>
          <w:lang w:val="es-MX"/>
        </w:rPr>
        <w:t>Fern</w:t>
      </w:r>
      <w:r>
        <w:rPr>
          <w:lang w:val="es-MX"/>
        </w:rPr>
        <w:t>a</w:t>
      </w:r>
      <w:r w:rsidRPr="00E801FF">
        <w:rPr>
          <w:lang w:val="es-MX"/>
        </w:rPr>
        <w:t>ndez</w:t>
      </w:r>
      <w:proofErr w:type="spellEnd"/>
      <w:r w:rsidRPr="00E801FF">
        <w:rPr>
          <w:lang w:val="es-MX"/>
        </w:rPr>
        <w:t xml:space="preserve"> Cahuana Luis </w:t>
      </w:r>
      <w:proofErr w:type="spellStart"/>
      <w:r>
        <w:rPr>
          <w:lang w:val="es-MX"/>
        </w:rPr>
        <w:t>A</w:t>
      </w:r>
      <w:r w:rsidRPr="00E801FF">
        <w:rPr>
          <w:lang w:val="es-MX"/>
        </w:rPr>
        <w:t>ngel</w:t>
      </w:r>
      <w:proofErr w:type="spellEnd"/>
    </w:p>
    <w:p w14:paraId="64E8716A" w14:textId="77777777" w:rsidR="00E801FF" w:rsidRPr="00E801FF" w:rsidRDefault="00E801FF" w:rsidP="00B42E5C">
      <w:pPr>
        <w:jc w:val="center"/>
        <w:rPr>
          <w:lang w:val="es-MX"/>
        </w:rPr>
      </w:pPr>
      <w:r w:rsidRPr="00E801FF">
        <w:rPr>
          <w:lang w:val="es-MX"/>
        </w:rPr>
        <w:t>Luyo Palomino Juan Diego</w:t>
      </w:r>
    </w:p>
    <w:p w14:paraId="4453CF91" w14:textId="77777777" w:rsidR="00E801FF" w:rsidRPr="00E801FF" w:rsidRDefault="00E801FF" w:rsidP="00B42E5C">
      <w:pPr>
        <w:jc w:val="center"/>
        <w:rPr>
          <w:lang w:val="es-MX"/>
        </w:rPr>
      </w:pPr>
      <w:r w:rsidRPr="00E801FF">
        <w:rPr>
          <w:lang w:val="es-MX"/>
        </w:rPr>
        <w:t xml:space="preserve">Noa López </w:t>
      </w:r>
      <w:proofErr w:type="spellStart"/>
      <w:r w:rsidRPr="00E801FF">
        <w:rPr>
          <w:lang w:val="es-MX"/>
        </w:rPr>
        <w:t>Yanela</w:t>
      </w:r>
      <w:proofErr w:type="spellEnd"/>
    </w:p>
    <w:p w14:paraId="5E4ECDBB" w14:textId="77777777" w:rsidR="00E801FF" w:rsidRPr="00E801FF" w:rsidRDefault="00E801FF" w:rsidP="00B42E5C">
      <w:pPr>
        <w:jc w:val="center"/>
        <w:rPr>
          <w:lang w:val="es-MX"/>
        </w:rPr>
      </w:pPr>
      <w:proofErr w:type="spellStart"/>
      <w:r w:rsidRPr="00E801FF">
        <w:rPr>
          <w:lang w:val="es-MX"/>
        </w:rPr>
        <w:t>Tantalean</w:t>
      </w:r>
      <w:proofErr w:type="spellEnd"/>
      <w:r w:rsidRPr="00E801FF">
        <w:rPr>
          <w:lang w:val="es-MX"/>
        </w:rPr>
        <w:t xml:space="preserve"> </w:t>
      </w:r>
      <w:proofErr w:type="spellStart"/>
      <w:r w:rsidRPr="00E801FF">
        <w:rPr>
          <w:lang w:val="es-MX"/>
        </w:rPr>
        <w:t>Rimache</w:t>
      </w:r>
      <w:proofErr w:type="spellEnd"/>
      <w:r w:rsidRPr="00E801FF">
        <w:rPr>
          <w:lang w:val="es-MX"/>
        </w:rPr>
        <w:t xml:space="preserve"> Bruno Fabricio</w:t>
      </w:r>
    </w:p>
    <w:p w14:paraId="103779E5" w14:textId="77777777" w:rsidR="00E801FF" w:rsidRPr="00E801FF" w:rsidRDefault="00E801FF" w:rsidP="00B42E5C">
      <w:pPr>
        <w:jc w:val="center"/>
        <w:rPr>
          <w:lang w:val="es-MX"/>
        </w:rPr>
      </w:pPr>
    </w:p>
    <w:p w14:paraId="3B4BFC71" w14:textId="77777777" w:rsidR="00E801FF" w:rsidRPr="00E801FF" w:rsidRDefault="00E801FF" w:rsidP="00B42E5C">
      <w:pPr>
        <w:jc w:val="center"/>
        <w:rPr>
          <w:lang w:val="es-MX"/>
        </w:rPr>
      </w:pPr>
    </w:p>
    <w:p w14:paraId="6D204201" w14:textId="77777777" w:rsidR="00E801FF" w:rsidRPr="00E801FF" w:rsidRDefault="00E801FF" w:rsidP="00B42E5C">
      <w:pPr>
        <w:jc w:val="center"/>
        <w:rPr>
          <w:lang w:val="es-MX"/>
        </w:rPr>
      </w:pPr>
    </w:p>
    <w:p w14:paraId="09912118" w14:textId="77777777" w:rsidR="00E801FF" w:rsidRPr="00E801FF" w:rsidRDefault="00E801FF" w:rsidP="00B42E5C">
      <w:pPr>
        <w:jc w:val="center"/>
        <w:rPr>
          <w:lang w:val="es-MX"/>
        </w:rPr>
      </w:pPr>
      <w:r w:rsidRPr="00E801FF">
        <w:rPr>
          <w:lang w:val="es-MX"/>
        </w:rPr>
        <w:t>CHINCHA – PERÚ</w:t>
      </w:r>
    </w:p>
    <w:p w14:paraId="1FAF4B98" w14:textId="77777777" w:rsidR="00E801FF" w:rsidRDefault="00E801FF" w:rsidP="00B42E5C">
      <w:pPr>
        <w:jc w:val="center"/>
        <w:rPr>
          <w:lang w:val="es-MX"/>
        </w:rPr>
      </w:pPr>
      <w:r w:rsidRPr="00E801FF">
        <w:rPr>
          <w:lang w:val="es-MX"/>
        </w:rPr>
        <w:t>2024</w:t>
      </w:r>
    </w:p>
    <w:p w14:paraId="4BB4D730" w14:textId="77777777" w:rsidR="00B42E5C" w:rsidRDefault="00B42E5C" w:rsidP="00E801FF">
      <w:pPr>
        <w:jc w:val="center"/>
        <w:rPr>
          <w:rFonts w:cs="Times New Roman"/>
          <w:b/>
          <w:bCs/>
          <w:szCs w:val="24"/>
          <w:lang w:val="es-MX"/>
        </w:rPr>
      </w:pPr>
    </w:p>
    <w:p w14:paraId="6D82319E" w14:textId="77777777" w:rsidR="00CD4095" w:rsidRDefault="00CD4095" w:rsidP="00CD4095">
      <w:pPr>
        <w:rPr>
          <w:rFonts w:cs="Times New Roman"/>
          <w:b/>
          <w:bCs/>
          <w:szCs w:val="24"/>
          <w:lang w:val="es-MX"/>
        </w:rPr>
      </w:pPr>
    </w:p>
    <w:p w14:paraId="5A1B510C" w14:textId="77777777" w:rsidR="00B42E5C" w:rsidRDefault="00B42E5C" w:rsidP="00CD4095">
      <w:pPr>
        <w:rPr>
          <w:rFonts w:cs="Times New Roman"/>
          <w:b/>
          <w:bCs/>
          <w:szCs w:val="24"/>
          <w:lang w:val="es-MX"/>
        </w:rPr>
      </w:pPr>
    </w:p>
    <w:p w14:paraId="76139425" w14:textId="77777777" w:rsidR="00B42E5C" w:rsidRDefault="00B42E5C" w:rsidP="00CD4095">
      <w:pPr>
        <w:rPr>
          <w:rFonts w:cs="Times New Roman"/>
          <w:b/>
          <w:bCs/>
          <w:szCs w:val="24"/>
          <w:lang w:val="es-MX"/>
        </w:rPr>
      </w:pPr>
    </w:p>
    <w:p w14:paraId="4B471D37" w14:textId="6B202A54" w:rsidR="00817489" w:rsidRDefault="00817489" w:rsidP="00817489">
      <w:pPr>
        <w:pStyle w:val="Ttulo1"/>
        <w:numPr>
          <w:ilvl w:val="0"/>
          <w:numId w:val="0"/>
        </w:numPr>
        <w:ind w:left="360"/>
        <w:jc w:val="center"/>
        <w:rPr>
          <w:lang w:val="es-MX"/>
        </w:rPr>
      </w:pPr>
      <w:r>
        <w:rPr>
          <w:lang w:val="es-MX"/>
        </w:rPr>
        <w:lastRenderedPageBreak/>
        <w:t>Introducción</w:t>
      </w:r>
    </w:p>
    <w:p w14:paraId="36C5859D" w14:textId="77777777" w:rsidR="00210E79" w:rsidRPr="00210E79" w:rsidRDefault="00210E79" w:rsidP="00210E79">
      <w:pPr>
        <w:rPr>
          <w:lang w:val="es-MX"/>
        </w:rPr>
      </w:pPr>
    </w:p>
    <w:p w14:paraId="09CA1570" w14:textId="69DD9B68" w:rsidR="00210E79" w:rsidRPr="00210E79" w:rsidRDefault="00210E79" w:rsidP="00210E79">
      <w:pPr>
        <w:spacing w:line="480" w:lineRule="auto"/>
        <w:ind w:firstLine="851"/>
        <w:jc w:val="both"/>
        <w:rPr>
          <w:lang w:val="es-MX"/>
        </w:rPr>
      </w:pPr>
      <w:r w:rsidRPr="00210E79">
        <w:rPr>
          <w:lang w:val="es-MX"/>
        </w:rPr>
        <w:t>El crecimiento urbano es un fenómeno global que ha transformado radicalmente la faz del planeta en las últimas décadas. Este proceso, impulsado por una combinación de factores socioeconómicos, políticos y ambientales, ha llevado a la rápida expansión de las ciudades en términos de población, infraestructura y territorio. A medida que la urbanización avanza, las ciudades se convierten en epicentros de actividad humana, concentrando no solo a personas, sino también recursos, oportunidades y desafíos.</w:t>
      </w:r>
    </w:p>
    <w:p w14:paraId="6031B361" w14:textId="07A7A861" w:rsidR="00210E79" w:rsidRPr="00210E79" w:rsidRDefault="00210E79" w:rsidP="00210E79">
      <w:pPr>
        <w:spacing w:line="480" w:lineRule="auto"/>
        <w:ind w:firstLine="851"/>
        <w:jc w:val="both"/>
        <w:rPr>
          <w:lang w:val="es-MX"/>
        </w:rPr>
      </w:pPr>
      <w:r w:rsidRPr="00210E79">
        <w:rPr>
          <w:lang w:val="es-MX"/>
        </w:rPr>
        <w:t xml:space="preserve">El crecimiento urbano no es un proceso homogéneo, ya que varía significativamente de una región a otra y dentro de las propias ciudades. Desde </w:t>
      </w:r>
      <w:r w:rsidR="000266E9">
        <w:rPr>
          <w:lang w:val="es-MX"/>
        </w:rPr>
        <w:t>ciudades</w:t>
      </w:r>
      <w:r w:rsidRPr="00210E79">
        <w:rPr>
          <w:lang w:val="es-MX"/>
        </w:rPr>
        <w:t xml:space="preserve"> densamente pobladas hasta pequeñas ciudades en rápido desarrollo, cada área urbana presenta sus propias características únicas y enfrenta desafíos específicos relacionados con la planificación urbana, la vivienda, el transporte, la sostenibilidad ambiental y la calidad de vida.</w:t>
      </w:r>
    </w:p>
    <w:p w14:paraId="7333DF23" w14:textId="11364EC8" w:rsidR="00947665" w:rsidRDefault="00210E79" w:rsidP="00210E79">
      <w:pPr>
        <w:spacing w:line="480" w:lineRule="auto"/>
        <w:ind w:firstLine="851"/>
        <w:jc w:val="both"/>
        <w:rPr>
          <w:lang w:val="es-MX"/>
        </w:rPr>
      </w:pPr>
      <w:r w:rsidRPr="00210E79">
        <w:rPr>
          <w:lang w:val="es-MX"/>
        </w:rPr>
        <w:t xml:space="preserve">En </w:t>
      </w:r>
      <w:r w:rsidR="000266E9">
        <w:rPr>
          <w:lang w:val="es-MX"/>
        </w:rPr>
        <w:t>este análisis</w:t>
      </w:r>
      <w:r w:rsidRPr="00210E79">
        <w:rPr>
          <w:lang w:val="es-MX"/>
        </w:rPr>
        <w:t xml:space="preserve">, exploraremos los principales impulsores del crecimiento urbano, sus consecuencias tanto positivas como negativas, y los enfoques emergentes para abordar los desafíos asociados con el desarrollo urbano sostenible. Además, examinaremos cómo el crecimiento urbano </w:t>
      </w:r>
      <w:r w:rsidR="000266E9">
        <w:rPr>
          <w:lang w:val="es-MX"/>
        </w:rPr>
        <w:t>desempeña un papel relevante en</w:t>
      </w:r>
      <w:r w:rsidRPr="00210E79">
        <w:rPr>
          <w:lang w:val="es-MX"/>
        </w:rPr>
        <w:t xml:space="preserve"> la dinámica social, económica y cultural de las comunidades, y cómo las políticas públicas pueden influir en la configuración de las ciudades del futuro.</w:t>
      </w:r>
    </w:p>
    <w:p w14:paraId="12795A25" w14:textId="77777777" w:rsidR="000266E9" w:rsidRDefault="000266E9" w:rsidP="00210E79">
      <w:pPr>
        <w:spacing w:line="480" w:lineRule="auto"/>
        <w:ind w:firstLine="851"/>
        <w:jc w:val="both"/>
        <w:rPr>
          <w:lang w:val="es-MX"/>
        </w:rPr>
      </w:pPr>
    </w:p>
    <w:p w14:paraId="668D0438" w14:textId="77777777" w:rsidR="000266E9" w:rsidRDefault="000266E9" w:rsidP="00210E79">
      <w:pPr>
        <w:spacing w:line="480" w:lineRule="auto"/>
        <w:ind w:firstLine="851"/>
        <w:jc w:val="both"/>
        <w:rPr>
          <w:lang w:val="es-MX"/>
        </w:rPr>
      </w:pPr>
    </w:p>
    <w:p w14:paraId="764D5A6E" w14:textId="77777777" w:rsidR="009971BB" w:rsidRDefault="009971BB" w:rsidP="00210E79">
      <w:pPr>
        <w:spacing w:line="480" w:lineRule="auto"/>
        <w:ind w:firstLine="851"/>
        <w:jc w:val="both"/>
        <w:rPr>
          <w:lang w:val="es-MX"/>
        </w:rPr>
      </w:pPr>
    </w:p>
    <w:p w14:paraId="76D8102D" w14:textId="77777777" w:rsidR="009971BB" w:rsidRDefault="009971BB" w:rsidP="00210E79">
      <w:pPr>
        <w:spacing w:line="480" w:lineRule="auto"/>
        <w:ind w:firstLine="851"/>
        <w:jc w:val="both"/>
        <w:rPr>
          <w:lang w:val="es-MX"/>
        </w:rPr>
      </w:pPr>
    </w:p>
    <w:p w14:paraId="34566BCE" w14:textId="7A864B38" w:rsidR="00210E79" w:rsidRDefault="00210E79" w:rsidP="009971BB">
      <w:pPr>
        <w:pStyle w:val="Ttulo1"/>
        <w:spacing w:line="480" w:lineRule="auto"/>
        <w:jc w:val="both"/>
        <w:rPr>
          <w:lang w:val="es-MX"/>
        </w:rPr>
      </w:pPr>
      <w:r w:rsidRPr="00210E79">
        <w:rPr>
          <w:lang w:val="es-MX"/>
        </w:rPr>
        <w:lastRenderedPageBreak/>
        <w:t>Índice porcentual en el crecimiento urbano</w:t>
      </w:r>
    </w:p>
    <w:p w14:paraId="75C56AE4" w14:textId="3A50BF11" w:rsidR="002445A0" w:rsidRPr="002445A0" w:rsidRDefault="009971BB" w:rsidP="009971BB">
      <w:pPr>
        <w:spacing w:line="480" w:lineRule="auto"/>
        <w:ind w:firstLine="851"/>
        <w:jc w:val="both"/>
        <w:rPr>
          <w:lang w:val="es-MX"/>
        </w:rPr>
      </w:pPr>
      <w:r>
        <w:rPr>
          <w:lang w:val="es-MX"/>
        </w:rPr>
        <w:t>El índice de crecimiento urbano es lo que nos permite conocer y predecir el desarrollo de la sociedad y las personas que se desenvuelven en ella para obtener el índice porcentual de crecimiento urbano se tiene en cuenta aspectos como personas nacidas, personas fallecidas que se conjeturan en datos que nos permiten que mediante métodos estadísticos se logre obtener un dato que conocemos como crecimiento urbano.</w:t>
      </w:r>
    </w:p>
    <w:p w14:paraId="6C5C5E00" w14:textId="39C8B53D" w:rsidR="00817489" w:rsidRDefault="00817489" w:rsidP="00817489">
      <w:pPr>
        <w:pStyle w:val="Ttulo2"/>
        <w:rPr>
          <w:lang w:val="es-MX"/>
        </w:rPr>
      </w:pPr>
      <w:r w:rsidRPr="00817489">
        <w:rPr>
          <w:lang w:val="es-MX"/>
        </w:rPr>
        <w:t xml:space="preserve">Índice porcentual de crecimiento poblacional de </w:t>
      </w:r>
      <w:r>
        <w:rPr>
          <w:lang w:val="es-MX"/>
        </w:rPr>
        <w:t>pueblo nuevo</w:t>
      </w:r>
    </w:p>
    <w:p w14:paraId="20D08904" w14:textId="77777777" w:rsidR="009971BB" w:rsidRPr="009971BB" w:rsidRDefault="009971BB" w:rsidP="009971BB">
      <w:pPr>
        <w:rPr>
          <w:lang w:val="es-MX"/>
        </w:rPr>
      </w:pPr>
    </w:p>
    <w:p w14:paraId="1E8F09F3" w14:textId="77777777" w:rsidR="000266E9" w:rsidRDefault="00817489" w:rsidP="000266E9">
      <w:pPr>
        <w:pStyle w:val="Ttulo1"/>
        <w:spacing w:line="480" w:lineRule="auto"/>
        <w:rPr>
          <w:lang w:val="es-MX"/>
        </w:rPr>
      </w:pPr>
      <w:r w:rsidRPr="00817489">
        <w:rPr>
          <w:lang w:val="es-MX"/>
        </w:rPr>
        <w:t xml:space="preserve">Problemáticas actuales del crecimiento urbano y auto construcción de </w:t>
      </w:r>
      <w:r>
        <w:rPr>
          <w:lang w:val="es-MX"/>
        </w:rPr>
        <w:t xml:space="preserve">pueblo nuevo </w:t>
      </w:r>
      <w:r w:rsidR="00947665">
        <w:rPr>
          <w:lang w:val="es-MX"/>
        </w:rPr>
        <w:t xml:space="preserve"> </w:t>
      </w:r>
    </w:p>
    <w:p w14:paraId="2274F92D" w14:textId="4FDDDF46" w:rsidR="000266E9" w:rsidRDefault="00947665" w:rsidP="000266E9">
      <w:pPr>
        <w:pStyle w:val="apa7maedicio"/>
        <w:jc w:val="both"/>
        <w:rPr>
          <w:rFonts w:ascii="Georgia" w:hAnsi="Georgia" w:cs="Helvetica"/>
          <w:color w:val="000000"/>
          <w:szCs w:val="24"/>
        </w:rPr>
      </w:pPr>
      <w:r w:rsidRPr="000266E9">
        <w:rPr>
          <w:lang w:val="es-MX"/>
        </w:rPr>
        <w:t xml:space="preserve"> </w:t>
      </w:r>
      <w:r w:rsidR="000266E9" w:rsidRPr="000266E9">
        <w:rPr>
          <w:color w:val="000000"/>
          <w:szCs w:val="24"/>
        </w:rPr>
        <w:t>El distrito de Pueblo Nuevo, ubicado en la provincia de Chincha, departamento de Ica, enfrenta varias problemáticas relacionadas con el crecimiento urbano y la autoconstrucción</w:t>
      </w:r>
      <w:r w:rsidR="000266E9">
        <w:rPr>
          <w:rFonts w:ascii="Georgia" w:hAnsi="Georgia" w:cs="Helvetica"/>
          <w:color w:val="000000"/>
          <w:szCs w:val="24"/>
        </w:rPr>
        <w:t>:</w:t>
      </w:r>
    </w:p>
    <w:p w14:paraId="0686691E" w14:textId="0DCB6151"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Expansión desordenada: El crecimiento urbano sin planificación adecuada puede conducir a la expansión desordenada de la ciudad, lo que resulta en una distribución ineficiente de los recursos y servicios públicos.</w:t>
      </w:r>
    </w:p>
    <w:p w14:paraId="31FBB6B8" w14:textId="4E610E95"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Falta de infraestructura básica: El rápido crecimiento urbano puede superar la capacidad de la infraestructura existente, lo que lleva a la falta de servicios básicos como agua potable, alcantarillado, electricidad, transporte y servicios de salud.</w:t>
      </w:r>
    </w:p>
    <w:p w14:paraId="533AD726" w14:textId="7C793FC5"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Autoconstrucción informal: La autoconstrucción informal de viviendas puede conducir a la ocupación de áreas no aptas para la construcción, como zonas de riesgo de desastres naturales o áreas protegidas, lo que aumenta la vulnerabilidad de la población a eventos como inundaciones o deslizamientos de tierra.</w:t>
      </w:r>
    </w:p>
    <w:p w14:paraId="63412752" w14:textId="52905A02"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Dificultades en el acceso a la vivienda digna: La falta de regulación y control en la autoconstrucción puede dificultar el acceso a viviendas dignas y seguras para la población, especialmente para aquellos con bajos ingresos económicos.</w:t>
      </w:r>
    </w:p>
    <w:p w14:paraId="51932F54" w14:textId="6B76B16C"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lastRenderedPageBreak/>
        <w:t>Impacto ambiental: El crecimiento urbano descontrolado y la autoconstrucción pueden tener un impacto negativo en el medio ambiente, incluida la deforestación, la pérdida de áreas verdes y la contaminación del aire y del agua.</w:t>
      </w:r>
    </w:p>
    <w:p w14:paraId="2E8F1C77" w14:textId="438164C3" w:rsidR="0081748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Abordar estas problemáticas requiere de la cooperación entre las autoridades locales, la sociedad civil y otros actores relevantes para implementar políticas de ordenamiento territorial, promover la planificación urbana sostenible y garantizar el acceso equitativo a viviendas adecuadas y servicios básicos para todos los habitantes del distrito de Pueblo Nuevo.</w:t>
      </w:r>
    </w:p>
    <w:p w14:paraId="4343BB73" w14:textId="6E346BC2" w:rsidR="00817489" w:rsidRDefault="00817489" w:rsidP="00817489">
      <w:pPr>
        <w:pStyle w:val="Ttulo2"/>
        <w:rPr>
          <w:lang w:val="es-MX"/>
        </w:rPr>
      </w:pPr>
      <w:r w:rsidRPr="00817489">
        <w:rPr>
          <w:lang w:val="es-MX"/>
        </w:rPr>
        <w:t>Identificar las zonas que padecen de este mal</w:t>
      </w:r>
    </w:p>
    <w:p w14:paraId="45906569" w14:textId="77777777" w:rsidR="000266E9" w:rsidRPr="000266E9" w:rsidRDefault="000266E9" w:rsidP="000266E9">
      <w:pPr>
        <w:rPr>
          <w:lang w:val="es-MX"/>
        </w:rPr>
      </w:pPr>
    </w:p>
    <w:p w14:paraId="3BBEEE8F" w14:textId="4F8F4F13" w:rsidR="000266E9" w:rsidRPr="000266E9" w:rsidRDefault="000266E9" w:rsidP="002445A0">
      <w:pPr>
        <w:spacing w:line="480" w:lineRule="auto"/>
        <w:ind w:firstLine="851"/>
        <w:jc w:val="both"/>
        <w:rPr>
          <w:lang w:val="es-MX"/>
        </w:rPr>
      </w:pPr>
      <w:r w:rsidRPr="000266E9">
        <w:rPr>
          <w:lang w:val="es-MX"/>
        </w:rPr>
        <w:t>Para identificar las zonas que padecen estas problemáticas en el distrito de Pueblo Nuevo, provincia de Chincha, departamento de Ica, se pueden considerar varios aspectos:</w:t>
      </w:r>
    </w:p>
    <w:p w14:paraId="7ABCC319" w14:textId="47D97540" w:rsidR="000266E9" w:rsidRPr="000266E9" w:rsidRDefault="000266E9" w:rsidP="002445A0">
      <w:pPr>
        <w:spacing w:line="480" w:lineRule="auto"/>
        <w:ind w:firstLine="851"/>
        <w:jc w:val="both"/>
        <w:rPr>
          <w:lang w:val="es-MX"/>
        </w:rPr>
      </w:pPr>
      <w:r w:rsidRPr="000266E9">
        <w:rPr>
          <w:lang w:val="es-MX"/>
        </w:rPr>
        <w:t>Zonas de autoconstrucción informal: Se pueden identificar áreas donde se observe una alta concentración de viviendas construidas de manera informal, sin seguir normativas de construcción o ubicadas en terrenos no aptos.</w:t>
      </w:r>
    </w:p>
    <w:p w14:paraId="2445D9BF" w14:textId="7C7400EC"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Barrios sin servicios básicos: Lugares donde la falta de infraestructura básica como agua potable, alcantarillado, electricidad o transporte público sea evidente.</w:t>
      </w:r>
    </w:p>
    <w:p w14:paraId="136E0127" w14:textId="41D43586"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Áreas de riesgo: Zonas propensas a desastres naturales como inundaciones, deslizamientos de tierra o terremotos, donde la población se ve obligada a construir en lugares peligrosos debido a la falta de opciones de vivienda segura.</w:t>
      </w:r>
    </w:p>
    <w:p w14:paraId="6874B58D" w14:textId="05163D02"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Zonas de expansión urbana desordenada: Áreas donde se observa un crecimiento urbano sin planificación, con construcciones dispersas y sin una distribución adecuada de servicios e infraestructura.</w:t>
      </w:r>
    </w:p>
    <w:p w14:paraId="0A29F740" w14:textId="6065D323" w:rsidR="000266E9" w:rsidRPr="000266E9" w:rsidRDefault="000266E9" w:rsidP="002445A0">
      <w:pPr>
        <w:spacing w:line="480" w:lineRule="auto"/>
        <w:ind w:firstLine="851"/>
        <w:jc w:val="both"/>
        <w:rPr>
          <w:lang w:val="es-MX"/>
        </w:rPr>
      </w:pPr>
      <w:r w:rsidRPr="000266E9">
        <w:rPr>
          <w:lang w:val="es-MX"/>
        </w:rPr>
        <w:t xml:space="preserve">Al identificar estas zonas, las autoridades locales pueden tomar medidas específicas para abordar las problemáticas en cada área, implementando políticas de ordenamiento </w:t>
      </w:r>
      <w:r w:rsidRPr="000266E9">
        <w:rPr>
          <w:lang w:val="es-MX"/>
        </w:rPr>
        <w:lastRenderedPageBreak/>
        <w:t>territorial, regulación de la construcción informal y mejora de servicios básicos, entre otras acciones.</w:t>
      </w:r>
    </w:p>
    <w:p w14:paraId="187B09CA" w14:textId="77777777" w:rsidR="00817489" w:rsidRDefault="00817489" w:rsidP="00817489">
      <w:pPr>
        <w:pStyle w:val="Ttulo1"/>
        <w:rPr>
          <w:lang w:val="es-MX"/>
        </w:rPr>
      </w:pPr>
      <w:r w:rsidRPr="00817489">
        <w:rPr>
          <w:lang w:val="es-MX"/>
        </w:rPr>
        <w:t>Realizar una propuesta urbana</w:t>
      </w:r>
    </w:p>
    <w:p w14:paraId="69A8689D" w14:textId="1A95F8F5" w:rsidR="002445A0" w:rsidRDefault="002445A0" w:rsidP="002445A0">
      <w:pPr>
        <w:rPr>
          <w:lang w:val="es-MX"/>
        </w:rPr>
      </w:pPr>
      <w:r w:rsidRPr="002445A0">
        <w:rPr>
          <w:highlight w:val="yellow"/>
          <w:lang w:val="es-MX"/>
        </w:rPr>
        <w:t>En este punto deben de buscar una problemática o algo que este incomodando y no permita un buen desarrollo urbano.</w:t>
      </w:r>
      <w:r w:rsidRPr="002445A0">
        <w:rPr>
          <w:highlight w:val="yellow"/>
          <w:lang w:val="es-MX"/>
        </w:rPr>
        <w:br/>
        <w:t xml:space="preserve"> luego de ello plantear una solución y eso sería la propuesta urbana</w:t>
      </w:r>
      <w:r w:rsidRPr="002445A0">
        <w:rPr>
          <w:highlight w:val="yellow"/>
          <w:lang w:val="es-MX"/>
        </w:rPr>
        <w:br/>
        <w:t>ejemplo:</w:t>
      </w:r>
    </w:p>
    <w:p w14:paraId="3561D226" w14:textId="0F8FCC1C" w:rsidR="002445A0" w:rsidRPr="002445A0" w:rsidRDefault="002445A0" w:rsidP="002445A0">
      <w:pPr>
        <w:rPr>
          <w:color w:val="FF0000"/>
          <w:lang w:val="es-MX"/>
        </w:rPr>
      </w:pPr>
      <w:r w:rsidRPr="002445A0">
        <w:rPr>
          <w:color w:val="FF0000"/>
          <w:lang w:val="es-MX"/>
        </w:rPr>
        <w:t xml:space="preserve">En arquitecto dijo: si tomamos como espacio de desarrollo urbano la plaza de chincha digamos que tenemos un camal ubicado a cierta distancia, pero con el crecimiento urbano se asientan casas cerca de dicho camal, las persona se quejan del mal olor que nos </w:t>
      </w:r>
      <w:proofErr w:type="spellStart"/>
      <w:r w:rsidRPr="002445A0">
        <w:rPr>
          <w:color w:val="FF0000"/>
          <w:lang w:val="es-MX"/>
        </w:rPr>
        <w:t>olo</w:t>
      </w:r>
      <w:proofErr w:type="spellEnd"/>
      <w:r w:rsidRPr="002445A0">
        <w:rPr>
          <w:color w:val="FF0000"/>
          <w:lang w:val="es-MX"/>
        </w:rPr>
        <w:t xml:space="preserve"> genera mal olor sino también enfermedades, la propuesta urbana para este caso sería la reubicación del camal a un lugar apartado donde no afecte a la población y al crecimiento que urbano en un futuro. </w:t>
      </w:r>
    </w:p>
    <w:p w14:paraId="43334A26" w14:textId="77777777" w:rsidR="00817489" w:rsidRPr="00817489" w:rsidRDefault="00817489" w:rsidP="00817489">
      <w:pPr>
        <w:pStyle w:val="Ttulo1"/>
        <w:rPr>
          <w:lang w:val="es-MX"/>
        </w:rPr>
      </w:pPr>
      <w:r w:rsidRPr="00817489">
        <w:rPr>
          <w:lang w:val="es-MX"/>
        </w:rPr>
        <w:t>Conclusiones</w:t>
      </w:r>
    </w:p>
    <w:p w14:paraId="441961DD" w14:textId="21B05D63" w:rsidR="00B42E5C" w:rsidRDefault="00817489" w:rsidP="00817489">
      <w:pPr>
        <w:pStyle w:val="Ttulo1"/>
        <w:rPr>
          <w:lang w:val="es-MX"/>
        </w:rPr>
      </w:pPr>
      <w:r w:rsidRPr="00817489">
        <w:rPr>
          <w:lang w:val="es-MX"/>
        </w:rPr>
        <w:t>Recomendaciones</w:t>
      </w:r>
    </w:p>
    <w:p w14:paraId="203648BB" w14:textId="00347932" w:rsidR="009971BB" w:rsidRPr="009971BB" w:rsidRDefault="009971BB" w:rsidP="009971BB">
      <w:pPr>
        <w:rPr>
          <w:lang w:val="es-MX"/>
        </w:rPr>
      </w:pPr>
      <w:r>
        <w:rPr>
          <w:lang w:val="es-MX"/>
        </w:rPr>
        <w:t xml:space="preserve"> </w:t>
      </w:r>
    </w:p>
    <w:sectPr w:rsidR="009971BB" w:rsidRPr="009971BB" w:rsidSect="00DA35C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C28CD"/>
    <w:multiLevelType w:val="hybridMultilevel"/>
    <w:tmpl w:val="CF36E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270A1D"/>
    <w:multiLevelType w:val="hybridMultilevel"/>
    <w:tmpl w:val="500A08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0741DEE"/>
    <w:multiLevelType w:val="multilevel"/>
    <w:tmpl w:val="63F2BFF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4294513">
    <w:abstractNumId w:val="2"/>
  </w:num>
  <w:num w:numId="2" w16cid:durableId="1179782439">
    <w:abstractNumId w:val="1"/>
  </w:num>
  <w:num w:numId="3" w16cid:durableId="8311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95"/>
    <w:rsid w:val="00004259"/>
    <w:rsid w:val="000266E9"/>
    <w:rsid w:val="00210E79"/>
    <w:rsid w:val="002445A0"/>
    <w:rsid w:val="00817489"/>
    <w:rsid w:val="00947665"/>
    <w:rsid w:val="009971BB"/>
    <w:rsid w:val="009D604E"/>
    <w:rsid w:val="00B42E5C"/>
    <w:rsid w:val="00B44774"/>
    <w:rsid w:val="00CD4095"/>
    <w:rsid w:val="00DA35C2"/>
    <w:rsid w:val="00E240E3"/>
    <w:rsid w:val="00E55017"/>
    <w:rsid w:val="00E80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3C51"/>
  <w15:chartTrackingRefBased/>
  <w15:docId w15:val="{341359ED-FF5A-45A1-AABD-B40599FF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95"/>
    <w:rPr>
      <w:rFonts w:ascii="Times New Roman" w:hAnsi="Times New Roman"/>
      <w:sz w:val="24"/>
    </w:rPr>
  </w:style>
  <w:style w:type="paragraph" w:styleId="Ttulo1">
    <w:name w:val="heading 1"/>
    <w:basedOn w:val="Normal"/>
    <w:next w:val="Normal"/>
    <w:link w:val="Ttulo1Car"/>
    <w:uiPriority w:val="9"/>
    <w:qFormat/>
    <w:rsid w:val="00CD4095"/>
    <w:pPr>
      <w:keepNext/>
      <w:keepLines/>
      <w:numPr>
        <w:numId w:val="1"/>
      </w:numPr>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CD4095"/>
    <w:pPr>
      <w:keepNext/>
      <w:keepLines/>
      <w:numPr>
        <w:ilvl w:val="1"/>
        <w:numId w:val="1"/>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CD4095"/>
    <w:pPr>
      <w:keepNext/>
      <w:keepLines/>
      <w:numPr>
        <w:ilvl w:val="2"/>
        <w:numId w:val="1"/>
      </w:numPr>
      <w:spacing w:before="40" w:after="0"/>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CD40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095"/>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CD4095"/>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semiHidden/>
    <w:rsid w:val="00CD4095"/>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semiHidden/>
    <w:rsid w:val="00CD4095"/>
    <w:rPr>
      <w:rFonts w:asciiTheme="majorHAnsi" w:eastAsiaTheme="majorEastAsia" w:hAnsiTheme="majorHAnsi" w:cstheme="majorBidi"/>
      <w:i/>
      <w:iCs/>
      <w:color w:val="2F5496" w:themeColor="accent1" w:themeShade="BF"/>
    </w:rPr>
  </w:style>
  <w:style w:type="paragraph" w:customStyle="1" w:styleId="apa7maedicio">
    <w:name w:val="apa 7ma edicio"/>
    <w:basedOn w:val="Normal"/>
    <w:next w:val="Normal"/>
    <w:link w:val="apa7maedicioCar"/>
    <w:qFormat/>
    <w:rsid w:val="000266E9"/>
    <w:pPr>
      <w:spacing w:after="0" w:line="480" w:lineRule="auto"/>
      <w:ind w:firstLine="720"/>
    </w:pPr>
    <w:rPr>
      <w:rFonts w:eastAsia="Times New Roman" w:cs="Times New Roman"/>
      <w:kern w:val="0"/>
      <w:lang w:val="es-ES" w:eastAsia="es-PE"/>
      <w14:ligatures w14:val="none"/>
    </w:rPr>
  </w:style>
  <w:style w:type="character" w:customStyle="1" w:styleId="apa7maedicioCar">
    <w:name w:val="apa 7ma edicio Car"/>
    <w:basedOn w:val="Fuentedeprrafopredeter"/>
    <w:link w:val="apa7maedicio"/>
    <w:rsid w:val="000266E9"/>
    <w:rPr>
      <w:rFonts w:ascii="Times New Roman" w:eastAsia="Times New Roman" w:hAnsi="Times New Roman" w:cs="Times New Roman"/>
      <w:kern w:val="0"/>
      <w:sz w:val="24"/>
      <w:lang w:val="es-ES" w:eastAsia="es-PE"/>
      <w14:ligatures w14:val="none"/>
    </w:rPr>
  </w:style>
  <w:style w:type="paragraph" w:styleId="Prrafodelista">
    <w:name w:val="List Paragraph"/>
    <w:basedOn w:val="Normal"/>
    <w:uiPriority w:val="34"/>
    <w:qFormat/>
    <w:rsid w:val="0002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1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179D8-FE20-45F6-BE8A-5129BD2C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LUIS ANGEL FERNANDEZ CAHUANA</cp:lastModifiedBy>
  <cp:revision>3</cp:revision>
  <dcterms:created xsi:type="dcterms:W3CDTF">2024-03-22T20:31:00Z</dcterms:created>
  <dcterms:modified xsi:type="dcterms:W3CDTF">2024-11-30T20:26:00Z</dcterms:modified>
</cp:coreProperties>
</file>