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D4C0BC"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D"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E"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0B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2"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3"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4"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5"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6"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7"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8"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9"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A"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CB"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32"/>
          <w:szCs w:val="32"/>
        </w:rPr>
      </w:pPr>
    </w:p>
    <w:p w14:paraId="52D4C0CC" w14:textId="77777777" w:rsidR="0073532D" w:rsidRDefault="009E558F">
      <w:pPr>
        <w:pStyle w:val="Ttulo"/>
        <w:spacing w:line="360" w:lineRule="auto"/>
        <w:jc w:val="right"/>
        <w:rPr>
          <w:rFonts w:ascii="Tahoma" w:eastAsia="Tahoma" w:hAnsi="Tahoma" w:cs="Tahoma"/>
          <w:sz w:val="32"/>
          <w:szCs w:val="32"/>
        </w:rPr>
      </w:pPr>
      <w:r>
        <w:rPr>
          <w:rFonts w:ascii="Tahoma" w:eastAsia="Tahoma" w:hAnsi="Tahoma" w:cs="Tahoma"/>
          <w:sz w:val="32"/>
          <w:szCs w:val="32"/>
        </w:rPr>
        <w:t>Especificación de Requerimientos de Software</w:t>
      </w:r>
    </w:p>
    <w:p w14:paraId="259A9CA0" w14:textId="77777777" w:rsidR="00304C96" w:rsidRPr="00EB1354" w:rsidRDefault="00304C96" w:rsidP="00304C96">
      <w:pPr>
        <w:pStyle w:val="Ttulo"/>
        <w:spacing w:line="360" w:lineRule="auto"/>
        <w:jc w:val="left"/>
        <w:rPr>
          <w:rFonts w:eastAsia="Tahoma"/>
          <w:sz w:val="24"/>
          <w:szCs w:val="24"/>
        </w:rPr>
      </w:pPr>
      <w:r w:rsidRPr="00EB1354">
        <w:rPr>
          <w:rFonts w:eastAsia="Tahoma"/>
          <w:sz w:val="24"/>
          <w:szCs w:val="24"/>
        </w:rPr>
        <w:t>Unidad Avícola Yamboró (sistema de clasificación de huevos por visión artificial y control de pesaje)</w:t>
      </w:r>
    </w:p>
    <w:p w14:paraId="37776C7C" w14:textId="00035F6A" w:rsidR="00304C96" w:rsidRPr="00EB1354" w:rsidRDefault="00304C96" w:rsidP="00304C96">
      <w:pPr>
        <w:pStyle w:val="Ttulo"/>
        <w:spacing w:line="360" w:lineRule="auto"/>
        <w:jc w:val="right"/>
        <w:rPr>
          <w:rFonts w:eastAsia="Tahoma"/>
          <w:sz w:val="24"/>
          <w:szCs w:val="24"/>
        </w:rPr>
      </w:pPr>
      <w:r w:rsidRPr="00EB1354">
        <w:rPr>
          <w:rFonts w:eastAsia="Tahoma"/>
          <w:sz w:val="24"/>
          <w:szCs w:val="24"/>
        </w:rPr>
        <w:t>Versión: &lt;</w:t>
      </w:r>
      <w:r>
        <w:rPr>
          <w:rFonts w:eastAsia="Tahoma"/>
          <w:sz w:val="24"/>
          <w:szCs w:val="24"/>
        </w:rPr>
        <w:t>1.0</w:t>
      </w:r>
      <w:r w:rsidRPr="00EB1354">
        <w:rPr>
          <w:rFonts w:eastAsia="Tahoma"/>
          <w:sz w:val="24"/>
          <w:szCs w:val="24"/>
        </w:rPr>
        <w:t>&gt;</w:t>
      </w:r>
    </w:p>
    <w:p w14:paraId="52D4C0C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4" w14:textId="77777777" w:rsidR="0073532D" w:rsidRDefault="0073532D">
      <w:pPr>
        <w:keepLines/>
        <w:widowControl w:val="0"/>
        <w:pBdr>
          <w:top w:val="nil"/>
          <w:left w:val="nil"/>
          <w:bottom w:val="nil"/>
          <w:right w:val="nil"/>
          <w:between w:val="nil"/>
        </w:pBdr>
        <w:spacing w:after="120"/>
        <w:ind w:left="720" w:hanging="720"/>
        <w:rPr>
          <w:rFonts w:ascii="Times New Roman" w:eastAsia="Times New Roman" w:hAnsi="Times New Roman" w:cs="Times New Roman"/>
          <w:color w:val="000000"/>
          <w:sz w:val="20"/>
          <w:szCs w:val="20"/>
        </w:rPr>
      </w:pPr>
    </w:p>
    <w:p w14:paraId="52D4C0D5"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6"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7"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8"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9"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A"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B"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C"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D"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E"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DF"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0"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1"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2"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3"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4" w14:textId="77777777" w:rsidR="0073532D" w:rsidRDefault="0073532D">
      <w:pPr>
        <w:pBdr>
          <w:top w:val="nil"/>
          <w:left w:val="nil"/>
          <w:bottom w:val="nil"/>
          <w:right w:val="nil"/>
          <w:between w:val="nil"/>
        </w:pBdr>
        <w:spacing w:after="0" w:line="240" w:lineRule="auto"/>
        <w:jc w:val="right"/>
        <w:rPr>
          <w:rFonts w:ascii="Arial" w:eastAsia="Arial" w:hAnsi="Arial" w:cs="Arial"/>
          <w:color w:val="000000"/>
          <w:sz w:val="24"/>
          <w:szCs w:val="24"/>
        </w:rPr>
      </w:pPr>
    </w:p>
    <w:p w14:paraId="52D4C0E5" w14:textId="77777777" w:rsidR="0073532D" w:rsidRDefault="009E558F">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lastRenderedPageBreak/>
        <w:t>HISTORIAL DE REVISIÓN</w:t>
      </w:r>
    </w:p>
    <w:p w14:paraId="52D4C0E6"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bl>
      <w:tblPr>
        <w:tblStyle w:val="a"/>
        <w:tblW w:w="85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1134"/>
        <w:gridCol w:w="2410"/>
        <w:gridCol w:w="1276"/>
        <w:gridCol w:w="2751"/>
      </w:tblGrid>
      <w:tr w:rsidR="0073532D" w14:paraId="52D4C0EA" w14:textId="77777777">
        <w:trPr>
          <w:trHeight w:val="280"/>
          <w:jc w:val="center"/>
        </w:trPr>
        <w:tc>
          <w:tcPr>
            <w:tcW w:w="1001" w:type="dxa"/>
            <w:vMerge w:val="restart"/>
            <w:shd w:val="clear" w:color="auto" w:fill="CCCCCC"/>
            <w:vAlign w:val="center"/>
          </w:tcPr>
          <w:p w14:paraId="52D4C0E7"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3544" w:type="dxa"/>
            <w:gridSpan w:val="2"/>
            <w:shd w:val="clear" w:color="auto" w:fill="CCCCCC"/>
            <w:vAlign w:val="center"/>
          </w:tcPr>
          <w:p w14:paraId="52D4C0E8"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ELABORACIÓN</w:t>
            </w:r>
          </w:p>
        </w:tc>
        <w:tc>
          <w:tcPr>
            <w:tcW w:w="4027" w:type="dxa"/>
            <w:gridSpan w:val="2"/>
            <w:shd w:val="clear" w:color="auto" w:fill="CCCCCC"/>
            <w:vAlign w:val="center"/>
          </w:tcPr>
          <w:p w14:paraId="52D4C0E9"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REVISIÓN</w:t>
            </w:r>
          </w:p>
        </w:tc>
      </w:tr>
      <w:tr w:rsidR="0073532D" w14:paraId="52D4C0F0" w14:textId="77777777">
        <w:trPr>
          <w:trHeight w:val="300"/>
          <w:jc w:val="center"/>
        </w:trPr>
        <w:tc>
          <w:tcPr>
            <w:tcW w:w="1001" w:type="dxa"/>
            <w:vMerge/>
            <w:shd w:val="clear" w:color="auto" w:fill="CCCCCC"/>
            <w:vAlign w:val="center"/>
          </w:tcPr>
          <w:p w14:paraId="52D4C0EB" w14:textId="77777777" w:rsidR="0073532D" w:rsidRDefault="0073532D">
            <w:pPr>
              <w:widowControl w:val="0"/>
              <w:pBdr>
                <w:top w:val="nil"/>
                <w:left w:val="nil"/>
                <w:bottom w:val="nil"/>
                <w:right w:val="nil"/>
                <w:between w:val="nil"/>
              </w:pBdr>
              <w:spacing w:after="0" w:line="276" w:lineRule="auto"/>
              <w:rPr>
                <w:rFonts w:ascii="Arial" w:eastAsia="Arial" w:hAnsi="Arial" w:cs="Arial"/>
                <w:b/>
                <w:color w:val="000000"/>
                <w:sz w:val="18"/>
                <w:szCs w:val="18"/>
              </w:rPr>
            </w:pPr>
          </w:p>
        </w:tc>
        <w:tc>
          <w:tcPr>
            <w:tcW w:w="1134" w:type="dxa"/>
            <w:shd w:val="clear" w:color="auto" w:fill="CCCCCC"/>
            <w:vAlign w:val="center"/>
          </w:tcPr>
          <w:p w14:paraId="52D4C0EC"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410" w:type="dxa"/>
            <w:shd w:val="clear" w:color="auto" w:fill="CCCCCC"/>
            <w:vAlign w:val="center"/>
          </w:tcPr>
          <w:p w14:paraId="52D4C0ED"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c>
          <w:tcPr>
            <w:tcW w:w="1276" w:type="dxa"/>
            <w:shd w:val="clear" w:color="auto" w:fill="CCCCCC"/>
            <w:vAlign w:val="center"/>
          </w:tcPr>
          <w:p w14:paraId="52D4C0EE"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Fecha</w:t>
            </w:r>
          </w:p>
        </w:tc>
        <w:tc>
          <w:tcPr>
            <w:tcW w:w="2751" w:type="dxa"/>
            <w:shd w:val="clear" w:color="auto" w:fill="CCCCCC"/>
            <w:vAlign w:val="center"/>
          </w:tcPr>
          <w:p w14:paraId="52D4C0EF"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Responsable</w:t>
            </w:r>
          </w:p>
        </w:tc>
      </w:tr>
      <w:tr w:rsidR="0073532D" w14:paraId="52D4C0F6" w14:textId="77777777">
        <w:trPr>
          <w:trHeight w:val="220"/>
          <w:jc w:val="center"/>
        </w:trPr>
        <w:tc>
          <w:tcPr>
            <w:tcW w:w="1001" w:type="dxa"/>
          </w:tcPr>
          <w:p w14:paraId="52D4C0F1" w14:textId="77777777" w:rsidR="0073532D" w:rsidRDefault="009E558F">
            <w:pPr>
              <w:pBdr>
                <w:top w:val="nil"/>
                <w:left w:val="nil"/>
                <w:bottom w:val="nil"/>
                <w:right w:val="nil"/>
                <w:between w:val="nil"/>
              </w:pBdr>
              <w:spacing w:after="0" w:line="240" w:lineRule="auto"/>
              <w:rPr>
                <w:rFonts w:ascii="Arial" w:eastAsia="Arial" w:hAnsi="Arial" w:cs="Arial"/>
                <w:color w:val="0000FF"/>
                <w:sz w:val="16"/>
                <w:szCs w:val="16"/>
              </w:rPr>
            </w:pPr>
            <w:r>
              <w:rPr>
                <w:rFonts w:ascii="Arial" w:eastAsia="Arial" w:hAnsi="Arial" w:cs="Arial"/>
                <w:color w:val="0000FF"/>
                <w:sz w:val="16"/>
                <w:szCs w:val="16"/>
              </w:rPr>
              <w:t>&lt;x.y.z&gt;</w:t>
            </w:r>
          </w:p>
        </w:tc>
        <w:tc>
          <w:tcPr>
            <w:tcW w:w="1134" w:type="dxa"/>
          </w:tcPr>
          <w:p w14:paraId="52D4C0F2" w14:textId="77777777" w:rsidR="0073532D" w:rsidRDefault="009E558F">
            <w:pPr>
              <w:pBdr>
                <w:top w:val="nil"/>
                <w:left w:val="nil"/>
                <w:bottom w:val="nil"/>
                <w:right w:val="nil"/>
                <w:between w:val="nil"/>
              </w:pBdr>
              <w:spacing w:after="0" w:line="240" w:lineRule="auto"/>
              <w:rPr>
                <w:rFonts w:ascii="Arial" w:eastAsia="Arial" w:hAnsi="Arial" w:cs="Arial"/>
                <w:color w:val="0000FF"/>
                <w:sz w:val="16"/>
                <w:szCs w:val="16"/>
              </w:rPr>
            </w:pPr>
            <w:r>
              <w:rPr>
                <w:rFonts w:ascii="Arial" w:eastAsia="Arial" w:hAnsi="Arial" w:cs="Arial"/>
                <w:color w:val="0000FF"/>
                <w:sz w:val="16"/>
                <w:szCs w:val="16"/>
              </w:rPr>
              <w:t>&lt;dd/mm/aa&gt;</w:t>
            </w:r>
          </w:p>
        </w:tc>
        <w:tc>
          <w:tcPr>
            <w:tcW w:w="2410" w:type="dxa"/>
          </w:tcPr>
          <w:p w14:paraId="52D4C0F3" w14:textId="77777777" w:rsidR="0073532D" w:rsidRDefault="009E558F">
            <w:pPr>
              <w:pBdr>
                <w:top w:val="nil"/>
                <w:left w:val="nil"/>
                <w:bottom w:val="nil"/>
                <w:right w:val="nil"/>
                <w:between w:val="nil"/>
              </w:pBdr>
              <w:spacing w:after="0" w:line="240" w:lineRule="auto"/>
              <w:rPr>
                <w:rFonts w:ascii="Arial" w:eastAsia="Arial" w:hAnsi="Arial" w:cs="Arial"/>
                <w:color w:val="0000FF"/>
                <w:sz w:val="16"/>
                <w:szCs w:val="16"/>
              </w:rPr>
            </w:pPr>
            <w:r>
              <w:rPr>
                <w:rFonts w:ascii="Arial" w:eastAsia="Arial" w:hAnsi="Arial" w:cs="Arial"/>
                <w:color w:val="0000FF"/>
                <w:sz w:val="16"/>
                <w:szCs w:val="16"/>
              </w:rPr>
              <w:t>&lt;nombre&gt;</w:t>
            </w:r>
          </w:p>
        </w:tc>
        <w:tc>
          <w:tcPr>
            <w:tcW w:w="1276" w:type="dxa"/>
          </w:tcPr>
          <w:p w14:paraId="52D4C0F4" w14:textId="77777777" w:rsidR="0073532D" w:rsidRDefault="009E558F">
            <w:pPr>
              <w:pBdr>
                <w:top w:val="nil"/>
                <w:left w:val="nil"/>
                <w:bottom w:val="nil"/>
                <w:right w:val="nil"/>
                <w:between w:val="nil"/>
              </w:pBdr>
              <w:spacing w:after="0" w:line="240" w:lineRule="auto"/>
              <w:rPr>
                <w:rFonts w:ascii="Arial" w:eastAsia="Arial" w:hAnsi="Arial" w:cs="Arial"/>
                <w:color w:val="0000FF"/>
                <w:sz w:val="16"/>
                <w:szCs w:val="16"/>
              </w:rPr>
            </w:pPr>
            <w:r>
              <w:rPr>
                <w:rFonts w:ascii="Arial" w:eastAsia="Arial" w:hAnsi="Arial" w:cs="Arial"/>
                <w:color w:val="0000FF"/>
                <w:sz w:val="16"/>
                <w:szCs w:val="16"/>
              </w:rPr>
              <w:t>&lt;dd/mm/aa&gt;</w:t>
            </w:r>
          </w:p>
        </w:tc>
        <w:tc>
          <w:tcPr>
            <w:tcW w:w="2751" w:type="dxa"/>
          </w:tcPr>
          <w:p w14:paraId="52D4C0F5" w14:textId="77777777" w:rsidR="0073532D" w:rsidRDefault="009E558F">
            <w:pPr>
              <w:pBdr>
                <w:top w:val="nil"/>
                <w:left w:val="nil"/>
                <w:bottom w:val="nil"/>
                <w:right w:val="nil"/>
                <w:between w:val="nil"/>
              </w:pBdr>
              <w:spacing w:after="0" w:line="240" w:lineRule="auto"/>
              <w:rPr>
                <w:rFonts w:ascii="Arial" w:eastAsia="Arial" w:hAnsi="Arial" w:cs="Arial"/>
                <w:color w:val="0000FF"/>
                <w:sz w:val="16"/>
                <w:szCs w:val="16"/>
              </w:rPr>
            </w:pPr>
            <w:r>
              <w:rPr>
                <w:rFonts w:ascii="Arial" w:eastAsia="Arial" w:hAnsi="Arial" w:cs="Arial"/>
                <w:color w:val="0000FF"/>
                <w:sz w:val="16"/>
                <w:szCs w:val="16"/>
              </w:rPr>
              <w:t>&lt;nombre&gt;</w:t>
            </w:r>
          </w:p>
        </w:tc>
      </w:tr>
      <w:tr w:rsidR="0073532D" w14:paraId="52D4C0FC" w14:textId="77777777">
        <w:trPr>
          <w:trHeight w:val="300"/>
          <w:jc w:val="center"/>
        </w:trPr>
        <w:tc>
          <w:tcPr>
            <w:tcW w:w="1001" w:type="dxa"/>
          </w:tcPr>
          <w:p w14:paraId="52D4C0F7"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0F8"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0F9"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0FA"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0FB"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2" w14:textId="77777777">
        <w:trPr>
          <w:trHeight w:val="280"/>
          <w:jc w:val="center"/>
        </w:trPr>
        <w:tc>
          <w:tcPr>
            <w:tcW w:w="1001" w:type="dxa"/>
          </w:tcPr>
          <w:p w14:paraId="52D4C0FD"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0FE"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0FF"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0"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1"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8" w14:textId="77777777">
        <w:trPr>
          <w:trHeight w:val="280"/>
          <w:jc w:val="center"/>
        </w:trPr>
        <w:tc>
          <w:tcPr>
            <w:tcW w:w="1001" w:type="dxa"/>
          </w:tcPr>
          <w:p w14:paraId="52D4C103"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104"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105"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6"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7"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r w:rsidR="0073532D" w14:paraId="52D4C10E" w14:textId="77777777">
        <w:trPr>
          <w:trHeight w:val="60"/>
          <w:jc w:val="center"/>
        </w:trPr>
        <w:tc>
          <w:tcPr>
            <w:tcW w:w="1001" w:type="dxa"/>
          </w:tcPr>
          <w:p w14:paraId="52D4C109"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134" w:type="dxa"/>
          </w:tcPr>
          <w:p w14:paraId="52D4C10A"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410" w:type="dxa"/>
          </w:tcPr>
          <w:p w14:paraId="52D4C10B"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1276" w:type="dxa"/>
          </w:tcPr>
          <w:p w14:paraId="52D4C10C"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c>
          <w:tcPr>
            <w:tcW w:w="2751" w:type="dxa"/>
          </w:tcPr>
          <w:p w14:paraId="52D4C10D" w14:textId="77777777" w:rsidR="0073532D" w:rsidRDefault="0073532D">
            <w:pPr>
              <w:pBdr>
                <w:top w:val="nil"/>
                <w:left w:val="nil"/>
                <w:bottom w:val="nil"/>
                <w:right w:val="nil"/>
                <w:between w:val="nil"/>
              </w:pBdr>
              <w:spacing w:after="0" w:line="240" w:lineRule="auto"/>
              <w:rPr>
                <w:rFonts w:ascii="Arial" w:eastAsia="Arial" w:hAnsi="Arial" w:cs="Arial"/>
                <w:color w:val="000000"/>
                <w:sz w:val="20"/>
                <w:szCs w:val="20"/>
              </w:rPr>
            </w:pPr>
          </w:p>
        </w:tc>
      </w:tr>
    </w:tbl>
    <w:p w14:paraId="52D4C10F"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0"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1"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p w14:paraId="52D4C112" w14:textId="77777777" w:rsidR="0073532D" w:rsidRDefault="009E558F">
      <w:pPr>
        <w:pBdr>
          <w:top w:val="nil"/>
          <w:left w:val="nil"/>
          <w:bottom w:val="nil"/>
          <w:right w:val="nil"/>
          <w:between w:val="nil"/>
        </w:pBdr>
        <w:spacing w:after="0" w:line="240" w:lineRule="auto"/>
        <w:rPr>
          <w:rFonts w:ascii="Arial" w:eastAsia="Arial" w:hAnsi="Arial" w:cs="Arial"/>
          <w:b/>
          <w:color w:val="000000"/>
          <w:sz w:val="24"/>
          <w:szCs w:val="24"/>
        </w:rPr>
      </w:pPr>
      <w:r>
        <w:rPr>
          <w:rFonts w:ascii="Arial" w:eastAsia="Arial" w:hAnsi="Arial" w:cs="Arial"/>
          <w:b/>
          <w:color w:val="000000"/>
          <w:sz w:val="24"/>
          <w:szCs w:val="24"/>
        </w:rPr>
        <w:t>CAMBIOS RESPECTO A LA VERSIÓN ANTERIOR</w:t>
      </w:r>
    </w:p>
    <w:p w14:paraId="52D4C113" w14:textId="77777777" w:rsidR="0073532D" w:rsidRDefault="0073532D">
      <w:pPr>
        <w:pBdr>
          <w:top w:val="nil"/>
          <w:left w:val="nil"/>
          <w:bottom w:val="nil"/>
          <w:right w:val="nil"/>
          <w:between w:val="nil"/>
        </w:pBdr>
        <w:spacing w:after="0" w:line="240" w:lineRule="auto"/>
        <w:rPr>
          <w:rFonts w:ascii="Arial" w:eastAsia="Arial" w:hAnsi="Arial" w:cs="Arial"/>
          <w:b/>
          <w:color w:val="000000"/>
          <w:sz w:val="24"/>
          <w:szCs w:val="24"/>
        </w:rPr>
      </w:pPr>
    </w:p>
    <w:tbl>
      <w:tblPr>
        <w:tblStyle w:val="a0"/>
        <w:tblW w:w="859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69"/>
        <w:gridCol w:w="7521"/>
      </w:tblGrid>
      <w:tr w:rsidR="0073532D" w14:paraId="52D4C116" w14:textId="77777777">
        <w:trPr>
          <w:jc w:val="center"/>
        </w:trPr>
        <w:tc>
          <w:tcPr>
            <w:tcW w:w="1069" w:type="dxa"/>
            <w:shd w:val="clear" w:color="auto" w:fill="CCCCCC"/>
            <w:vAlign w:val="center"/>
          </w:tcPr>
          <w:p w14:paraId="52D4C114"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VERSIÓN</w:t>
            </w:r>
          </w:p>
        </w:tc>
        <w:tc>
          <w:tcPr>
            <w:tcW w:w="7521" w:type="dxa"/>
            <w:shd w:val="clear" w:color="auto" w:fill="CCCCCC"/>
            <w:vAlign w:val="center"/>
          </w:tcPr>
          <w:p w14:paraId="52D4C115" w14:textId="77777777" w:rsidR="0073532D" w:rsidRDefault="009E558F">
            <w:pPr>
              <w:pBdr>
                <w:top w:val="nil"/>
                <w:left w:val="nil"/>
                <w:bottom w:val="nil"/>
                <w:right w:val="nil"/>
                <w:between w:val="nil"/>
              </w:pBdr>
              <w:spacing w:after="0" w:line="240" w:lineRule="auto"/>
              <w:jc w:val="center"/>
              <w:rPr>
                <w:rFonts w:ascii="Arial" w:eastAsia="Arial" w:hAnsi="Arial" w:cs="Arial"/>
                <w:b/>
                <w:color w:val="000000"/>
                <w:sz w:val="18"/>
                <w:szCs w:val="18"/>
              </w:rPr>
            </w:pPr>
            <w:r>
              <w:rPr>
                <w:rFonts w:ascii="Arial" w:eastAsia="Arial" w:hAnsi="Arial" w:cs="Arial"/>
                <w:b/>
                <w:color w:val="000000"/>
                <w:sz w:val="18"/>
                <w:szCs w:val="18"/>
              </w:rPr>
              <w:t>MODIFICACIÓN RESPECTO VERSIÓN ANTERIOR</w:t>
            </w:r>
          </w:p>
        </w:tc>
      </w:tr>
      <w:tr w:rsidR="0073532D" w14:paraId="52D4C119" w14:textId="77777777">
        <w:trPr>
          <w:jc w:val="center"/>
        </w:trPr>
        <w:tc>
          <w:tcPr>
            <w:tcW w:w="1069" w:type="dxa"/>
          </w:tcPr>
          <w:p w14:paraId="52D4C117" w14:textId="77777777" w:rsidR="0073532D" w:rsidRDefault="009E558F">
            <w:pPr>
              <w:pBdr>
                <w:top w:val="nil"/>
                <w:left w:val="nil"/>
                <w:bottom w:val="nil"/>
                <w:right w:val="nil"/>
                <w:between w:val="nil"/>
              </w:pBdr>
              <w:spacing w:after="0" w:line="240" w:lineRule="auto"/>
              <w:rPr>
                <w:rFonts w:ascii="Arial" w:eastAsia="Arial" w:hAnsi="Arial" w:cs="Arial"/>
                <w:color w:val="0000FF"/>
                <w:sz w:val="24"/>
                <w:szCs w:val="24"/>
              </w:rPr>
            </w:pPr>
            <w:r>
              <w:rPr>
                <w:rFonts w:ascii="Arial" w:eastAsia="Arial" w:hAnsi="Arial" w:cs="Arial"/>
                <w:color w:val="0000FF"/>
                <w:sz w:val="16"/>
                <w:szCs w:val="16"/>
              </w:rPr>
              <w:t>&lt;x.y.z&gt;</w:t>
            </w:r>
          </w:p>
        </w:tc>
        <w:tc>
          <w:tcPr>
            <w:tcW w:w="7521" w:type="dxa"/>
          </w:tcPr>
          <w:p w14:paraId="52D4C118" w14:textId="77777777" w:rsidR="0073532D" w:rsidRDefault="009E558F">
            <w:pPr>
              <w:pBdr>
                <w:top w:val="nil"/>
                <w:left w:val="nil"/>
                <w:bottom w:val="nil"/>
                <w:right w:val="nil"/>
                <w:between w:val="nil"/>
              </w:pBdr>
              <w:spacing w:after="0" w:line="240" w:lineRule="auto"/>
              <w:rPr>
                <w:rFonts w:ascii="Arial" w:eastAsia="Arial" w:hAnsi="Arial" w:cs="Arial"/>
                <w:color w:val="0000FF"/>
                <w:sz w:val="24"/>
                <w:szCs w:val="24"/>
              </w:rPr>
            </w:pPr>
            <w:r>
              <w:rPr>
                <w:rFonts w:ascii="Arial" w:eastAsia="Arial" w:hAnsi="Arial" w:cs="Arial"/>
                <w:color w:val="0000FF"/>
                <w:sz w:val="16"/>
                <w:szCs w:val="16"/>
              </w:rPr>
              <w:t>&lt;Descripción de la modificación realizada&gt;</w:t>
            </w:r>
          </w:p>
        </w:tc>
      </w:tr>
      <w:tr w:rsidR="0073532D" w14:paraId="52D4C11C" w14:textId="77777777">
        <w:trPr>
          <w:jc w:val="center"/>
        </w:trPr>
        <w:tc>
          <w:tcPr>
            <w:tcW w:w="1069" w:type="dxa"/>
          </w:tcPr>
          <w:p w14:paraId="52D4C11A"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1B"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1F" w14:textId="77777777">
        <w:trPr>
          <w:jc w:val="center"/>
        </w:trPr>
        <w:tc>
          <w:tcPr>
            <w:tcW w:w="1069" w:type="dxa"/>
          </w:tcPr>
          <w:p w14:paraId="52D4C11D"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1E"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2" w14:textId="77777777">
        <w:trPr>
          <w:jc w:val="center"/>
        </w:trPr>
        <w:tc>
          <w:tcPr>
            <w:tcW w:w="1069" w:type="dxa"/>
          </w:tcPr>
          <w:p w14:paraId="52D4C120"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1"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5" w14:textId="77777777">
        <w:trPr>
          <w:jc w:val="center"/>
        </w:trPr>
        <w:tc>
          <w:tcPr>
            <w:tcW w:w="1069" w:type="dxa"/>
          </w:tcPr>
          <w:p w14:paraId="52D4C123"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4"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r w:rsidR="0073532D" w14:paraId="52D4C128" w14:textId="77777777">
        <w:trPr>
          <w:jc w:val="center"/>
        </w:trPr>
        <w:tc>
          <w:tcPr>
            <w:tcW w:w="1069" w:type="dxa"/>
          </w:tcPr>
          <w:p w14:paraId="52D4C126"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c>
          <w:tcPr>
            <w:tcW w:w="7521" w:type="dxa"/>
          </w:tcPr>
          <w:p w14:paraId="52D4C127" w14:textId="77777777" w:rsidR="0073532D" w:rsidRDefault="0073532D">
            <w:pPr>
              <w:pBdr>
                <w:top w:val="nil"/>
                <w:left w:val="nil"/>
                <w:bottom w:val="nil"/>
                <w:right w:val="nil"/>
                <w:between w:val="nil"/>
              </w:pBdr>
              <w:spacing w:after="0" w:line="240" w:lineRule="auto"/>
              <w:rPr>
                <w:rFonts w:ascii="Arial" w:eastAsia="Arial" w:hAnsi="Arial" w:cs="Arial"/>
                <w:color w:val="000000"/>
                <w:sz w:val="24"/>
                <w:szCs w:val="24"/>
              </w:rPr>
            </w:pPr>
          </w:p>
        </w:tc>
      </w:tr>
    </w:tbl>
    <w:p w14:paraId="52D4C129" w14:textId="77777777" w:rsidR="0073532D" w:rsidRDefault="0073532D">
      <w:pPr>
        <w:rPr>
          <w:rFonts w:ascii="Arial" w:eastAsia="Arial" w:hAnsi="Arial" w:cs="Arial"/>
        </w:rPr>
      </w:pPr>
    </w:p>
    <w:p w14:paraId="52D4C12A" w14:textId="77777777" w:rsidR="0073532D" w:rsidRDefault="0073532D">
      <w:pPr>
        <w:rPr>
          <w:rFonts w:ascii="Arial" w:eastAsia="Arial" w:hAnsi="Arial" w:cs="Arial"/>
        </w:rPr>
      </w:pPr>
    </w:p>
    <w:p w14:paraId="52D4C12B" w14:textId="77777777" w:rsidR="0073532D" w:rsidRDefault="0073532D">
      <w:pPr>
        <w:rPr>
          <w:rFonts w:ascii="Arial" w:eastAsia="Arial" w:hAnsi="Arial" w:cs="Arial"/>
        </w:rPr>
      </w:pPr>
    </w:p>
    <w:p w14:paraId="52D4C12C" w14:textId="77777777" w:rsidR="0073532D" w:rsidRDefault="0073532D">
      <w:pPr>
        <w:rPr>
          <w:rFonts w:ascii="Arial" w:eastAsia="Arial" w:hAnsi="Arial" w:cs="Arial"/>
        </w:rPr>
      </w:pPr>
    </w:p>
    <w:p w14:paraId="52D4C12D" w14:textId="77777777" w:rsidR="0073532D" w:rsidRDefault="0073532D">
      <w:pPr>
        <w:rPr>
          <w:rFonts w:ascii="Arial" w:eastAsia="Arial" w:hAnsi="Arial" w:cs="Arial"/>
        </w:rPr>
      </w:pPr>
    </w:p>
    <w:p w14:paraId="52D4C12E" w14:textId="77777777" w:rsidR="0073532D" w:rsidRDefault="0073532D">
      <w:pPr>
        <w:rPr>
          <w:rFonts w:ascii="Arial" w:eastAsia="Arial" w:hAnsi="Arial" w:cs="Arial"/>
        </w:rPr>
      </w:pPr>
    </w:p>
    <w:p w14:paraId="52D4C12F" w14:textId="77777777" w:rsidR="0073532D" w:rsidRDefault="0073532D">
      <w:pPr>
        <w:rPr>
          <w:rFonts w:ascii="Arial" w:eastAsia="Arial" w:hAnsi="Arial" w:cs="Arial"/>
        </w:rPr>
      </w:pPr>
    </w:p>
    <w:p w14:paraId="52D4C130" w14:textId="77777777" w:rsidR="0073532D" w:rsidRDefault="0073532D">
      <w:pPr>
        <w:rPr>
          <w:rFonts w:ascii="Arial" w:eastAsia="Arial" w:hAnsi="Arial" w:cs="Arial"/>
        </w:rPr>
      </w:pPr>
    </w:p>
    <w:p w14:paraId="52D4C131" w14:textId="77777777" w:rsidR="0073532D" w:rsidRDefault="0073532D">
      <w:pPr>
        <w:rPr>
          <w:rFonts w:ascii="Arial" w:eastAsia="Arial" w:hAnsi="Arial" w:cs="Arial"/>
        </w:rPr>
      </w:pPr>
    </w:p>
    <w:p w14:paraId="52D4C132" w14:textId="77777777" w:rsidR="0073532D" w:rsidRDefault="0073532D">
      <w:pPr>
        <w:rPr>
          <w:rFonts w:ascii="Arial" w:eastAsia="Arial" w:hAnsi="Arial" w:cs="Arial"/>
        </w:rPr>
      </w:pPr>
    </w:p>
    <w:p w14:paraId="52D4C133" w14:textId="77777777" w:rsidR="0073532D" w:rsidRDefault="0073532D">
      <w:pPr>
        <w:rPr>
          <w:rFonts w:ascii="Arial" w:eastAsia="Arial" w:hAnsi="Arial" w:cs="Arial"/>
        </w:rPr>
      </w:pPr>
    </w:p>
    <w:p w14:paraId="52D4C134" w14:textId="77777777" w:rsidR="0073532D" w:rsidRDefault="009E558F">
      <w:pPr>
        <w:keepNext/>
        <w:keepLines/>
        <w:pBdr>
          <w:top w:val="nil"/>
          <w:left w:val="nil"/>
          <w:bottom w:val="nil"/>
          <w:right w:val="nil"/>
          <w:between w:val="nil"/>
        </w:pBdr>
        <w:spacing w:before="480" w:after="0" w:line="276" w:lineRule="auto"/>
        <w:rPr>
          <w:rFonts w:ascii="Cambria" w:eastAsia="Cambria" w:hAnsi="Cambria" w:cs="Cambria"/>
          <w:b/>
          <w:color w:val="000000"/>
          <w:sz w:val="28"/>
          <w:szCs w:val="28"/>
        </w:rPr>
      </w:pPr>
      <w:r>
        <w:rPr>
          <w:rFonts w:ascii="Cambria" w:eastAsia="Cambria" w:hAnsi="Cambria" w:cs="Cambria"/>
          <w:b/>
          <w:color w:val="000000"/>
          <w:sz w:val="28"/>
          <w:szCs w:val="28"/>
        </w:rPr>
        <w:t>Tabla de contenido</w:t>
      </w:r>
    </w:p>
    <w:sdt>
      <w:sdtPr>
        <w:id w:val="1783847465"/>
        <w:docPartObj>
          <w:docPartGallery w:val="Table of Contents"/>
          <w:docPartUnique/>
        </w:docPartObj>
      </w:sdtPr>
      <w:sdtEndPr/>
      <w:sdtContent>
        <w:p w14:paraId="52D4C135" w14:textId="77777777" w:rsidR="0073532D" w:rsidRDefault="009E558F">
          <w:pPr>
            <w:pBdr>
              <w:top w:val="nil"/>
              <w:left w:val="nil"/>
              <w:bottom w:val="nil"/>
              <w:right w:val="nil"/>
              <w:between w:val="nil"/>
            </w:pBdr>
            <w:tabs>
              <w:tab w:val="right" w:pos="8828"/>
            </w:tabs>
            <w:spacing w:after="100"/>
            <w:rPr>
              <w:color w:val="000000"/>
            </w:rPr>
          </w:pPr>
          <w:r>
            <w:fldChar w:fldCharType="begin"/>
          </w:r>
          <w:r>
            <w:instrText xml:space="preserve"> TOC \h \u \z </w:instrText>
          </w:r>
          <w:r>
            <w:fldChar w:fldCharType="separate"/>
          </w:r>
          <w:hyperlink w:anchor="_gjdgxs">
            <w:r>
              <w:rPr>
                <w:rFonts w:ascii="Arial" w:eastAsia="Arial" w:hAnsi="Arial" w:cs="Arial"/>
                <w:b/>
                <w:color w:val="000000"/>
              </w:rPr>
              <w:t>1. Introducción</w:t>
            </w:r>
          </w:hyperlink>
          <w:hyperlink w:anchor="_gjdgxs">
            <w:r>
              <w:rPr>
                <w:color w:val="000000"/>
              </w:rPr>
              <w:tab/>
              <w:t>5</w:t>
            </w:r>
          </w:hyperlink>
        </w:p>
        <w:p w14:paraId="52D4C136"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30j0zll">
            <w:r w:rsidR="009E558F">
              <w:rPr>
                <w:rFonts w:ascii="Arial" w:eastAsia="Arial" w:hAnsi="Arial" w:cs="Arial"/>
                <w:color w:val="000000"/>
              </w:rPr>
              <w:t>1.1 Propósito</w:t>
            </w:r>
          </w:hyperlink>
          <w:hyperlink w:anchor="_30j0zll">
            <w:r w:rsidR="009E558F">
              <w:rPr>
                <w:color w:val="000000"/>
              </w:rPr>
              <w:tab/>
              <w:t>5</w:t>
            </w:r>
          </w:hyperlink>
        </w:p>
        <w:p w14:paraId="52D4C137"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1fob9te">
            <w:r w:rsidR="009E558F">
              <w:rPr>
                <w:rFonts w:ascii="Arial" w:eastAsia="Arial" w:hAnsi="Arial" w:cs="Arial"/>
                <w:color w:val="000000"/>
              </w:rPr>
              <w:t>1.2 Alcance</w:t>
            </w:r>
          </w:hyperlink>
          <w:hyperlink w:anchor="_1fob9te">
            <w:r w:rsidR="009E558F">
              <w:rPr>
                <w:color w:val="000000"/>
              </w:rPr>
              <w:tab/>
              <w:t>5</w:t>
            </w:r>
          </w:hyperlink>
        </w:p>
        <w:p w14:paraId="52D4C138"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3znysh7">
            <w:r w:rsidR="009E558F">
              <w:rPr>
                <w:rFonts w:ascii="Arial" w:eastAsia="Arial" w:hAnsi="Arial" w:cs="Arial"/>
                <w:color w:val="000000"/>
              </w:rPr>
              <w:t>1.3 Definiciones, Acrónimos y Abreviaturas</w:t>
            </w:r>
          </w:hyperlink>
          <w:hyperlink w:anchor="_3znysh7">
            <w:r w:rsidR="009E558F">
              <w:rPr>
                <w:color w:val="000000"/>
              </w:rPr>
              <w:tab/>
              <w:t>5</w:t>
            </w:r>
          </w:hyperlink>
        </w:p>
        <w:p w14:paraId="52D4C139"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2et92p0">
            <w:r w:rsidR="009E558F">
              <w:rPr>
                <w:rFonts w:ascii="Arial" w:eastAsia="Arial" w:hAnsi="Arial" w:cs="Arial"/>
                <w:color w:val="000000"/>
              </w:rPr>
              <w:t>1.4 Responsables e involucrados</w:t>
            </w:r>
          </w:hyperlink>
          <w:hyperlink w:anchor="_2et92p0">
            <w:r w:rsidR="009E558F">
              <w:rPr>
                <w:color w:val="000000"/>
              </w:rPr>
              <w:tab/>
              <w:t>5</w:t>
            </w:r>
          </w:hyperlink>
        </w:p>
        <w:p w14:paraId="52D4C13A"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tyjcwt">
            <w:r w:rsidR="009E558F">
              <w:rPr>
                <w:rFonts w:ascii="Arial" w:eastAsia="Arial" w:hAnsi="Arial" w:cs="Arial"/>
                <w:color w:val="000000"/>
              </w:rPr>
              <w:t>1.5 Referencias (bibliografía o web grafía)</w:t>
            </w:r>
          </w:hyperlink>
          <w:hyperlink w:anchor="_tyjcwt">
            <w:r w:rsidR="009E558F">
              <w:rPr>
                <w:color w:val="000000"/>
              </w:rPr>
              <w:tab/>
              <w:t>5</w:t>
            </w:r>
          </w:hyperlink>
        </w:p>
        <w:p w14:paraId="52D4C13B" w14:textId="77777777" w:rsidR="0073532D" w:rsidRDefault="00282409">
          <w:pPr>
            <w:pBdr>
              <w:top w:val="nil"/>
              <w:left w:val="nil"/>
              <w:bottom w:val="nil"/>
              <w:right w:val="nil"/>
              <w:between w:val="nil"/>
            </w:pBdr>
            <w:tabs>
              <w:tab w:val="right" w:pos="8828"/>
            </w:tabs>
            <w:spacing w:after="100"/>
            <w:rPr>
              <w:color w:val="000000"/>
            </w:rPr>
          </w:pPr>
          <w:hyperlink w:anchor="_3dy6vkm">
            <w:r w:rsidR="009E558F">
              <w:rPr>
                <w:rFonts w:ascii="Arial" w:eastAsia="Arial" w:hAnsi="Arial" w:cs="Arial"/>
                <w:b/>
                <w:color w:val="000000"/>
              </w:rPr>
              <w:t>2. Descripción general</w:t>
            </w:r>
          </w:hyperlink>
          <w:hyperlink w:anchor="_3dy6vkm">
            <w:r w:rsidR="009E558F">
              <w:rPr>
                <w:color w:val="000000"/>
              </w:rPr>
              <w:tab/>
              <w:t>5</w:t>
            </w:r>
          </w:hyperlink>
        </w:p>
        <w:p w14:paraId="52D4C13C"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1t3h5sf">
            <w:r w:rsidR="009E558F">
              <w:rPr>
                <w:rFonts w:ascii="Arial" w:eastAsia="Arial" w:hAnsi="Arial" w:cs="Arial"/>
                <w:color w:val="000000"/>
              </w:rPr>
              <w:t>2.1 Perspectiva del producto</w:t>
            </w:r>
          </w:hyperlink>
          <w:hyperlink w:anchor="_1t3h5sf">
            <w:r w:rsidR="009E558F">
              <w:rPr>
                <w:color w:val="000000"/>
              </w:rPr>
              <w:tab/>
              <w:t>5</w:t>
            </w:r>
          </w:hyperlink>
        </w:p>
        <w:p w14:paraId="52D4C13D"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4d34og8">
            <w:r w:rsidR="009E558F">
              <w:rPr>
                <w:rFonts w:ascii="Arial" w:eastAsia="Arial" w:hAnsi="Arial" w:cs="Arial"/>
                <w:color w:val="000000"/>
              </w:rPr>
              <w:t>2.1.1 Interfaces del usuario</w:t>
            </w:r>
          </w:hyperlink>
          <w:hyperlink w:anchor="_4d34og8">
            <w:r w:rsidR="009E558F">
              <w:rPr>
                <w:color w:val="000000"/>
              </w:rPr>
              <w:tab/>
              <w:t>5</w:t>
            </w:r>
          </w:hyperlink>
        </w:p>
        <w:p w14:paraId="52D4C13E"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2s8eyo1">
            <w:r w:rsidR="009E558F">
              <w:rPr>
                <w:rFonts w:ascii="Arial" w:eastAsia="Arial" w:hAnsi="Arial" w:cs="Arial"/>
                <w:color w:val="000000"/>
              </w:rPr>
              <w:t>2.1.2 Mapa de Navegación.</w:t>
            </w:r>
          </w:hyperlink>
          <w:hyperlink w:anchor="_2s8eyo1">
            <w:r w:rsidR="009E558F">
              <w:rPr>
                <w:color w:val="000000"/>
              </w:rPr>
              <w:tab/>
              <w:t>5</w:t>
            </w:r>
          </w:hyperlink>
        </w:p>
        <w:p w14:paraId="52D4C13F"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17dp8vu">
            <w:r w:rsidR="009E558F">
              <w:rPr>
                <w:rFonts w:ascii="Arial" w:eastAsia="Arial" w:hAnsi="Arial" w:cs="Arial"/>
                <w:color w:val="000000"/>
              </w:rPr>
              <w:t>2.2. Características del producto</w:t>
            </w:r>
          </w:hyperlink>
          <w:hyperlink w:anchor="_17dp8vu">
            <w:r w:rsidR="009E558F">
              <w:rPr>
                <w:color w:val="000000"/>
              </w:rPr>
              <w:tab/>
              <w:t>6</w:t>
            </w:r>
          </w:hyperlink>
        </w:p>
        <w:p w14:paraId="52D4C140"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3rdcrjn">
            <w:r w:rsidR="009E558F">
              <w:rPr>
                <w:rFonts w:ascii="Arial" w:eastAsia="Arial" w:hAnsi="Arial" w:cs="Arial"/>
                <w:color w:val="000000"/>
              </w:rPr>
              <w:t>2.2.1 Funciones del producto</w:t>
            </w:r>
          </w:hyperlink>
          <w:hyperlink w:anchor="_3rdcrjn">
            <w:r w:rsidR="009E558F">
              <w:rPr>
                <w:color w:val="000000"/>
              </w:rPr>
              <w:tab/>
              <w:t>6</w:t>
            </w:r>
          </w:hyperlink>
        </w:p>
        <w:p w14:paraId="52D4C141"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26in1rg">
            <w:r w:rsidR="009E558F">
              <w:rPr>
                <w:rFonts w:ascii="Arial" w:eastAsia="Arial" w:hAnsi="Arial" w:cs="Arial"/>
                <w:color w:val="000000"/>
              </w:rPr>
              <w:t>2.2.1.1 Modulo 1</w:t>
            </w:r>
          </w:hyperlink>
          <w:hyperlink w:anchor="_26in1rg">
            <w:r w:rsidR="009E558F">
              <w:rPr>
                <w:color w:val="000000"/>
              </w:rPr>
              <w:tab/>
              <w:t>6</w:t>
            </w:r>
          </w:hyperlink>
        </w:p>
        <w:p w14:paraId="52D4C142"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lnxbz9">
            <w:r w:rsidR="009E558F">
              <w:rPr>
                <w:rFonts w:ascii="Arial" w:eastAsia="Arial" w:hAnsi="Arial" w:cs="Arial"/>
                <w:color w:val="000000"/>
              </w:rPr>
              <w:t>2.2.1.2 Modulo 2</w:t>
            </w:r>
          </w:hyperlink>
          <w:hyperlink w:anchor="_lnxbz9">
            <w:r w:rsidR="009E558F">
              <w:rPr>
                <w:color w:val="000000"/>
              </w:rPr>
              <w:tab/>
              <w:t>6</w:t>
            </w:r>
          </w:hyperlink>
        </w:p>
        <w:p w14:paraId="52D4C143"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35nkun2">
            <w:r w:rsidR="009E558F">
              <w:rPr>
                <w:rFonts w:ascii="Arial" w:eastAsia="Arial" w:hAnsi="Arial" w:cs="Arial"/>
                <w:color w:val="000000"/>
              </w:rPr>
              <w:t>2.2.1.3 Modulo 3</w:t>
            </w:r>
          </w:hyperlink>
          <w:hyperlink w:anchor="_35nkun2">
            <w:r w:rsidR="009E558F">
              <w:rPr>
                <w:color w:val="000000"/>
              </w:rPr>
              <w:tab/>
              <w:t>6</w:t>
            </w:r>
          </w:hyperlink>
        </w:p>
        <w:p w14:paraId="52D4C144"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1ksv4uv">
            <w:r w:rsidR="009E558F">
              <w:rPr>
                <w:rFonts w:ascii="Arial" w:eastAsia="Arial" w:hAnsi="Arial" w:cs="Arial"/>
                <w:color w:val="000000"/>
              </w:rPr>
              <w:t>2.2.1.n Modulo n</w:t>
            </w:r>
          </w:hyperlink>
          <w:hyperlink w:anchor="_1ksv4uv">
            <w:r w:rsidR="009E558F">
              <w:rPr>
                <w:color w:val="000000"/>
              </w:rPr>
              <w:tab/>
              <w:t>6</w:t>
            </w:r>
          </w:hyperlink>
        </w:p>
        <w:p w14:paraId="52D4C145"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44sinio">
            <w:r w:rsidR="009E558F">
              <w:rPr>
                <w:rFonts w:ascii="Arial" w:eastAsia="Arial" w:hAnsi="Arial" w:cs="Arial"/>
                <w:color w:val="000000"/>
              </w:rPr>
              <w:t>2.3 Características del usuario</w:t>
            </w:r>
          </w:hyperlink>
          <w:hyperlink w:anchor="_44sinio">
            <w:r w:rsidR="009E558F">
              <w:rPr>
                <w:color w:val="000000"/>
              </w:rPr>
              <w:tab/>
              <w:t>6</w:t>
            </w:r>
          </w:hyperlink>
        </w:p>
        <w:p w14:paraId="52D4C146"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2jxsxqh">
            <w:r w:rsidR="009E558F">
              <w:rPr>
                <w:rFonts w:ascii="Arial" w:eastAsia="Arial" w:hAnsi="Arial" w:cs="Arial"/>
                <w:color w:val="000000"/>
              </w:rPr>
              <w:t>2.3.1 tipo de usuario 1</w:t>
            </w:r>
          </w:hyperlink>
          <w:hyperlink w:anchor="_2jxsxqh">
            <w:r w:rsidR="009E558F">
              <w:rPr>
                <w:color w:val="000000"/>
              </w:rPr>
              <w:tab/>
              <w:t>6</w:t>
            </w:r>
          </w:hyperlink>
        </w:p>
        <w:p w14:paraId="52D4C147"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z337ya">
            <w:r w:rsidR="009E558F">
              <w:rPr>
                <w:rFonts w:ascii="Arial" w:eastAsia="Arial" w:hAnsi="Arial" w:cs="Arial"/>
                <w:color w:val="000000"/>
              </w:rPr>
              <w:t>2.3.2 tipo de usuario 2</w:t>
            </w:r>
          </w:hyperlink>
          <w:hyperlink w:anchor="_z337ya">
            <w:r w:rsidR="009E558F">
              <w:rPr>
                <w:color w:val="000000"/>
              </w:rPr>
              <w:tab/>
              <w:t>6</w:t>
            </w:r>
          </w:hyperlink>
        </w:p>
        <w:p w14:paraId="52D4C148"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3j2qqm3">
            <w:r w:rsidR="009E558F">
              <w:rPr>
                <w:rFonts w:ascii="Arial" w:eastAsia="Arial" w:hAnsi="Arial" w:cs="Arial"/>
                <w:color w:val="000000"/>
              </w:rPr>
              <w:t>2.3.3 tipo de usuario 3</w:t>
            </w:r>
          </w:hyperlink>
          <w:hyperlink w:anchor="_3j2qqm3">
            <w:r w:rsidR="009E558F">
              <w:rPr>
                <w:color w:val="000000"/>
              </w:rPr>
              <w:tab/>
              <w:t>6</w:t>
            </w:r>
          </w:hyperlink>
        </w:p>
        <w:p w14:paraId="52D4C149"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1y810tw">
            <w:r w:rsidR="009E558F">
              <w:rPr>
                <w:rFonts w:ascii="Arial" w:eastAsia="Arial" w:hAnsi="Arial" w:cs="Arial"/>
                <w:color w:val="000000"/>
              </w:rPr>
              <w:t>2.3.4 tipo de usuario 4</w:t>
            </w:r>
          </w:hyperlink>
          <w:hyperlink w:anchor="_1y810tw">
            <w:r w:rsidR="009E558F">
              <w:rPr>
                <w:color w:val="000000"/>
              </w:rPr>
              <w:tab/>
              <w:t>6</w:t>
            </w:r>
          </w:hyperlink>
        </w:p>
        <w:p w14:paraId="52D4C14A"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4i7ojhp">
            <w:r w:rsidR="009E558F">
              <w:rPr>
                <w:rFonts w:ascii="Arial" w:eastAsia="Arial" w:hAnsi="Arial" w:cs="Arial"/>
                <w:color w:val="000000"/>
              </w:rPr>
              <w:t>2.3.n tipo de usuario n</w:t>
            </w:r>
          </w:hyperlink>
          <w:hyperlink w:anchor="_4i7ojhp">
            <w:r w:rsidR="009E558F">
              <w:rPr>
                <w:color w:val="000000"/>
              </w:rPr>
              <w:tab/>
              <w:t>6</w:t>
            </w:r>
          </w:hyperlink>
        </w:p>
        <w:p w14:paraId="52D4C14B" w14:textId="77777777" w:rsidR="0073532D" w:rsidRDefault="00282409">
          <w:pPr>
            <w:pBdr>
              <w:top w:val="nil"/>
              <w:left w:val="nil"/>
              <w:bottom w:val="nil"/>
              <w:right w:val="nil"/>
              <w:between w:val="nil"/>
            </w:pBdr>
            <w:tabs>
              <w:tab w:val="right" w:pos="8828"/>
            </w:tabs>
            <w:spacing w:after="100"/>
            <w:rPr>
              <w:color w:val="000000"/>
            </w:rPr>
          </w:pPr>
          <w:hyperlink w:anchor="_2xcytpi">
            <w:r w:rsidR="009E558F">
              <w:rPr>
                <w:rFonts w:ascii="Arial" w:eastAsia="Arial" w:hAnsi="Arial" w:cs="Arial"/>
                <w:b/>
                <w:color w:val="000000"/>
              </w:rPr>
              <w:t>3. Especificación de requisitos</w:t>
            </w:r>
          </w:hyperlink>
          <w:hyperlink w:anchor="_2xcytpi">
            <w:r w:rsidR="009E558F">
              <w:rPr>
                <w:color w:val="000000"/>
              </w:rPr>
              <w:tab/>
              <w:t>7</w:t>
            </w:r>
          </w:hyperlink>
        </w:p>
        <w:p w14:paraId="52D4C14C"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1ci93xb">
            <w:r w:rsidR="009E558F">
              <w:rPr>
                <w:rFonts w:ascii="Arial" w:eastAsia="Arial" w:hAnsi="Arial" w:cs="Arial"/>
                <w:color w:val="000000"/>
              </w:rPr>
              <w:t>3.1 Requisitos funcionales</w:t>
            </w:r>
          </w:hyperlink>
          <w:hyperlink w:anchor="_1ci93xb">
            <w:r w:rsidR="009E558F">
              <w:rPr>
                <w:color w:val="000000"/>
              </w:rPr>
              <w:tab/>
              <w:t>7</w:t>
            </w:r>
          </w:hyperlink>
        </w:p>
        <w:p w14:paraId="52D4C14D"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3whwml4">
            <w:r w:rsidR="009E558F">
              <w:rPr>
                <w:rFonts w:ascii="Arial" w:eastAsia="Arial" w:hAnsi="Arial" w:cs="Arial"/>
                <w:color w:val="000000"/>
              </w:rPr>
              <w:t>3.1.1 Clasificación de requisitos funcionales</w:t>
            </w:r>
          </w:hyperlink>
          <w:hyperlink w:anchor="_3whwml4">
            <w:r w:rsidR="009E558F">
              <w:rPr>
                <w:color w:val="000000"/>
              </w:rPr>
              <w:tab/>
              <w:t>7</w:t>
            </w:r>
          </w:hyperlink>
        </w:p>
        <w:p w14:paraId="52D4C14E"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2bn6wsx">
            <w:r w:rsidR="009E558F">
              <w:rPr>
                <w:rFonts w:ascii="Arial" w:eastAsia="Arial" w:hAnsi="Arial" w:cs="Arial"/>
                <w:color w:val="000000"/>
              </w:rPr>
              <w:t>3.2 Requisitos Técnicos</w:t>
            </w:r>
          </w:hyperlink>
          <w:hyperlink w:anchor="_2bn6wsx">
            <w:r w:rsidR="009E558F">
              <w:rPr>
                <w:color w:val="000000"/>
              </w:rPr>
              <w:tab/>
              <w:t>7</w:t>
            </w:r>
          </w:hyperlink>
        </w:p>
        <w:p w14:paraId="52D4C14F"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qsh70q">
            <w:r w:rsidR="009E558F">
              <w:rPr>
                <w:rFonts w:ascii="Arial" w:eastAsia="Arial" w:hAnsi="Arial" w:cs="Arial"/>
                <w:color w:val="000000"/>
              </w:rPr>
              <w:t>3.2.1 Clasificación de requisitos Técnicos.</w:t>
            </w:r>
          </w:hyperlink>
          <w:hyperlink w:anchor="_qsh70q">
            <w:r w:rsidR="009E558F">
              <w:rPr>
                <w:color w:val="000000"/>
              </w:rPr>
              <w:tab/>
              <w:t>7</w:t>
            </w:r>
          </w:hyperlink>
        </w:p>
        <w:p w14:paraId="52D4C150" w14:textId="77777777" w:rsidR="0073532D" w:rsidRDefault="00282409">
          <w:pPr>
            <w:pBdr>
              <w:top w:val="nil"/>
              <w:left w:val="nil"/>
              <w:bottom w:val="nil"/>
              <w:right w:val="nil"/>
              <w:between w:val="nil"/>
            </w:pBdr>
            <w:tabs>
              <w:tab w:val="right" w:pos="8828"/>
            </w:tabs>
            <w:spacing w:after="100"/>
            <w:ind w:left="220" w:hanging="220"/>
            <w:rPr>
              <w:color w:val="000000"/>
            </w:rPr>
          </w:pPr>
          <w:hyperlink w:anchor="_3as4poj">
            <w:r w:rsidR="009E558F">
              <w:rPr>
                <w:rFonts w:ascii="Arial" w:eastAsia="Arial" w:hAnsi="Arial" w:cs="Arial"/>
                <w:color w:val="000000"/>
              </w:rPr>
              <w:t>3.3 Requisitos no funcionales</w:t>
            </w:r>
          </w:hyperlink>
          <w:hyperlink w:anchor="_3as4poj">
            <w:r w:rsidR="009E558F">
              <w:rPr>
                <w:color w:val="000000"/>
              </w:rPr>
              <w:tab/>
              <w:t>8</w:t>
            </w:r>
          </w:hyperlink>
        </w:p>
        <w:p w14:paraId="52D4C151"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1pxezwc">
            <w:r w:rsidR="009E558F">
              <w:rPr>
                <w:rFonts w:ascii="Arial" w:eastAsia="Arial" w:hAnsi="Arial" w:cs="Arial"/>
                <w:color w:val="000000"/>
              </w:rPr>
              <w:t>Confiabilidad</w:t>
            </w:r>
          </w:hyperlink>
          <w:hyperlink w:anchor="_1pxezwc">
            <w:r w:rsidR="009E558F">
              <w:rPr>
                <w:color w:val="000000"/>
              </w:rPr>
              <w:tab/>
              <w:t>8</w:t>
            </w:r>
          </w:hyperlink>
        </w:p>
        <w:p w14:paraId="52D4C152"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49x2ik5">
            <w:r w:rsidR="009E558F">
              <w:rPr>
                <w:rFonts w:ascii="Arial" w:eastAsia="Arial" w:hAnsi="Arial" w:cs="Arial"/>
                <w:color w:val="000000"/>
              </w:rPr>
              <w:t>Seguridad</w:t>
            </w:r>
          </w:hyperlink>
          <w:hyperlink w:anchor="_49x2ik5">
            <w:r w:rsidR="009E558F">
              <w:rPr>
                <w:color w:val="000000"/>
              </w:rPr>
              <w:tab/>
              <w:t>9</w:t>
            </w:r>
          </w:hyperlink>
        </w:p>
        <w:p w14:paraId="52D4C153"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2p2csry">
            <w:r w:rsidR="009E558F">
              <w:rPr>
                <w:rFonts w:ascii="Arial" w:eastAsia="Arial" w:hAnsi="Arial" w:cs="Arial"/>
                <w:color w:val="000000"/>
              </w:rPr>
              <w:t>Eficiencia</w:t>
            </w:r>
          </w:hyperlink>
          <w:hyperlink w:anchor="_2p2csry">
            <w:r w:rsidR="009E558F">
              <w:rPr>
                <w:color w:val="000000"/>
              </w:rPr>
              <w:tab/>
              <w:t>9</w:t>
            </w:r>
          </w:hyperlink>
        </w:p>
        <w:p w14:paraId="52D4C154"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147n2zr">
            <w:r w:rsidR="009E558F">
              <w:rPr>
                <w:rFonts w:ascii="Arial" w:eastAsia="Arial" w:hAnsi="Arial" w:cs="Arial"/>
                <w:color w:val="000000"/>
              </w:rPr>
              <w:t>Portabilidad</w:t>
            </w:r>
          </w:hyperlink>
          <w:hyperlink w:anchor="_147n2zr">
            <w:r w:rsidR="009E558F">
              <w:rPr>
                <w:color w:val="000000"/>
              </w:rPr>
              <w:tab/>
              <w:t>9</w:t>
            </w:r>
          </w:hyperlink>
        </w:p>
        <w:p w14:paraId="52D4C155"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3o7alnk">
            <w:r w:rsidR="009E558F">
              <w:rPr>
                <w:rFonts w:ascii="Arial" w:eastAsia="Arial" w:hAnsi="Arial" w:cs="Arial"/>
                <w:color w:val="000000"/>
              </w:rPr>
              <w:t>Mantenibilidad</w:t>
            </w:r>
          </w:hyperlink>
          <w:hyperlink w:anchor="_3o7alnk">
            <w:r w:rsidR="009E558F">
              <w:rPr>
                <w:color w:val="000000"/>
              </w:rPr>
              <w:tab/>
              <w:t>9</w:t>
            </w:r>
          </w:hyperlink>
        </w:p>
        <w:p w14:paraId="52D4C156" w14:textId="77777777" w:rsidR="0073532D" w:rsidRDefault="00282409">
          <w:pPr>
            <w:pBdr>
              <w:top w:val="nil"/>
              <w:left w:val="nil"/>
              <w:bottom w:val="nil"/>
              <w:right w:val="nil"/>
              <w:between w:val="nil"/>
            </w:pBdr>
            <w:tabs>
              <w:tab w:val="right" w:pos="8828"/>
            </w:tabs>
            <w:spacing w:after="100"/>
            <w:ind w:left="440" w:hanging="440"/>
            <w:rPr>
              <w:color w:val="000000"/>
            </w:rPr>
          </w:pPr>
          <w:hyperlink w:anchor="_23ckvvd">
            <w:r w:rsidR="009E558F">
              <w:rPr>
                <w:rFonts w:ascii="Arial" w:eastAsia="Arial" w:hAnsi="Arial" w:cs="Arial"/>
                <w:color w:val="000000"/>
              </w:rPr>
              <w:t>Soportabilidad y operatividad</w:t>
            </w:r>
          </w:hyperlink>
          <w:hyperlink w:anchor="_23ckvvd">
            <w:r w:rsidR="009E558F">
              <w:rPr>
                <w:color w:val="000000"/>
              </w:rPr>
              <w:tab/>
              <w:t>9</w:t>
            </w:r>
          </w:hyperlink>
        </w:p>
        <w:p w14:paraId="52D4C157" w14:textId="77777777" w:rsidR="0073532D" w:rsidRDefault="00282409">
          <w:pPr>
            <w:pBdr>
              <w:top w:val="nil"/>
              <w:left w:val="nil"/>
              <w:bottom w:val="nil"/>
              <w:right w:val="nil"/>
              <w:between w:val="nil"/>
            </w:pBdr>
            <w:tabs>
              <w:tab w:val="right" w:pos="8828"/>
            </w:tabs>
            <w:spacing w:after="100"/>
            <w:rPr>
              <w:color w:val="000000"/>
            </w:rPr>
          </w:pPr>
          <w:hyperlink w:anchor="_ihv636">
            <w:r w:rsidR="009E558F">
              <w:rPr>
                <w:rFonts w:ascii="Arial" w:eastAsia="Arial" w:hAnsi="Arial" w:cs="Arial"/>
                <w:b/>
                <w:color w:val="000000"/>
              </w:rPr>
              <w:t>4. Aspectos legales (normas o leyes)</w:t>
            </w:r>
          </w:hyperlink>
          <w:hyperlink w:anchor="_ihv636">
            <w:r w:rsidR="009E558F">
              <w:rPr>
                <w:color w:val="000000"/>
              </w:rPr>
              <w:tab/>
              <w:t>9</w:t>
            </w:r>
          </w:hyperlink>
        </w:p>
        <w:p w14:paraId="52D4C158" w14:textId="77777777" w:rsidR="0073532D" w:rsidRDefault="00282409">
          <w:pPr>
            <w:pBdr>
              <w:top w:val="nil"/>
              <w:left w:val="nil"/>
              <w:bottom w:val="nil"/>
              <w:right w:val="nil"/>
              <w:between w:val="nil"/>
            </w:pBdr>
            <w:tabs>
              <w:tab w:val="right" w:pos="8828"/>
            </w:tabs>
            <w:spacing w:after="100"/>
            <w:rPr>
              <w:color w:val="000000"/>
            </w:rPr>
          </w:pPr>
          <w:hyperlink w:anchor="_32hioqz">
            <w:r w:rsidR="009E558F">
              <w:rPr>
                <w:rFonts w:ascii="Arial" w:eastAsia="Arial" w:hAnsi="Arial" w:cs="Arial"/>
                <w:b/>
                <w:color w:val="000000"/>
              </w:rPr>
              <w:t>5. Restricciones del software</w:t>
            </w:r>
          </w:hyperlink>
          <w:hyperlink w:anchor="_32hioqz">
            <w:r w:rsidR="009E558F">
              <w:rPr>
                <w:color w:val="000000"/>
              </w:rPr>
              <w:tab/>
              <w:t>10</w:t>
            </w:r>
          </w:hyperlink>
        </w:p>
        <w:p w14:paraId="52D4C159" w14:textId="77777777" w:rsidR="0073532D" w:rsidRDefault="00282409">
          <w:pPr>
            <w:pBdr>
              <w:top w:val="nil"/>
              <w:left w:val="nil"/>
              <w:bottom w:val="nil"/>
              <w:right w:val="nil"/>
              <w:between w:val="nil"/>
            </w:pBdr>
            <w:tabs>
              <w:tab w:val="right" w:pos="8828"/>
            </w:tabs>
            <w:spacing w:after="100"/>
            <w:rPr>
              <w:color w:val="000000"/>
            </w:rPr>
          </w:pPr>
          <w:hyperlink w:anchor="_1hmsyys">
            <w:r w:rsidR="009E558F">
              <w:rPr>
                <w:rFonts w:ascii="Arial" w:eastAsia="Arial" w:hAnsi="Arial" w:cs="Arial"/>
                <w:b/>
                <w:color w:val="000000"/>
              </w:rPr>
              <w:t>6. Anexos</w:t>
            </w:r>
          </w:hyperlink>
          <w:hyperlink w:anchor="_1hmsyys">
            <w:r w:rsidR="009E558F">
              <w:rPr>
                <w:color w:val="000000"/>
              </w:rPr>
              <w:tab/>
              <w:t>10</w:t>
            </w:r>
          </w:hyperlink>
        </w:p>
        <w:p w14:paraId="52D4C15A" w14:textId="77777777" w:rsidR="0073532D" w:rsidRDefault="009E558F">
          <w:r>
            <w:fldChar w:fldCharType="end"/>
          </w:r>
        </w:p>
      </w:sdtContent>
    </w:sdt>
    <w:p w14:paraId="52D4C15B" w14:textId="77777777" w:rsidR="0073532D" w:rsidRDefault="0073532D">
      <w:pPr>
        <w:rPr>
          <w:rFonts w:ascii="Arial" w:eastAsia="Arial" w:hAnsi="Arial" w:cs="Arial"/>
        </w:rPr>
      </w:pPr>
    </w:p>
    <w:p w14:paraId="52D4C15C" w14:textId="77777777" w:rsidR="0073532D" w:rsidRDefault="009E558F">
      <w:pPr>
        <w:widowControl w:val="0"/>
        <w:pBdr>
          <w:top w:val="nil"/>
          <w:left w:val="nil"/>
          <w:bottom w:val="nil"/>
          <w:right w:val="nil"/>
          <w:between w:val="nil"/>
        </w:pBdr>
        <w:spacing w:after="0" w:line="276" w:lineRule="auto"/>
        <w:rPr>
          <w:rFonts w:ascii="Arial" w:eastAsia="Arial" w:hAnsi="Arial" w:cs="Arial"/>
        </w:rPr>
        <w:sectPr w:rsidR="0073532D">
          <w:headerReference w:type="default" r:id="rId7"/>
          <w:pgSz w:w="12240" w:h="15840"/>
          <w:pgMar w:top="1418" w:right="1701" w:bottom="1364" w:left="1701" w:header="709" w:footer="1134" w:gutter="0"/>
          <w:pgNumType w:start="1"/>
          <w:cols w:space="720"/>
        </w:sectPr>
      </w:pPr>
      <w:r>
        <w:br w:type="page"/>
      </w:r>
    </w:p>
    <w:p w14:paraId="52D4C15D" w14:textId="77777777" w:rsidR="0073532D" w:rsidRDefault="009E558F">
      <w:pPr>
        <w:pStyle w:val="Ttulo1"/>
        <w:rPr>
          <w:rFonts w:ascii="Arial" w:eastAsia="Arial" w:hAnsi="Arial" w:cs="Arial"/>
          <w:b/>
          <w:color w:val="000000"/>
          <w:sz w:val="24"/>
          <w:szCs w:val="24"/>
        </w:rPr>
      </w:pPr>
      <w:bookmarkStart w:id="0" w:name="_gjdgxs" w:colFirst="0" w:colLast="0"/>
      <w:bookmarkEnd w:id="0"/>
      <w:r>
        <w:rPr>
          <w:rFonts w:ascii="Arial" w:eastAsia="Arial" w:hAnsi="Arial" w:cs="Arial"/>
          <w:b/>
          <w:color w:val="000000"/>
          <w:sz w:val="24"/>
          <w:szCs w:val="24"/>
        </w:rPr>
        <w:lastRenderedPageBreak/>
        <w:t>1. Introducción</w:t>
      </w:r>
    </w:p>
    <w:p w14:paraId="78AC97F0" w14:textId="77777777" w:rsidR="00304C96" w:rsidRPr="003D3D58" w:rsidRDefault="00304C96" w:rsidP="00304C96">
      <w:pPr>
        <w:pStyle w:val="Textosinformato"/>
        <w:rPr>
          <w:rFonts w:ascii="Arial" w:hAnsi="Arial" w:cs="Arial"/>
          <w:sz w:val="24"/>
          <w:szCs w:val="24"/>
        </w:rPr>
      </w:pPr>
      <w:bookmarkStart w:id="1" w:name="_30j0zll" w:colFirst="0" w:colLast="0"/>
      <w:bookmarkEnd w:id="1"/>
      <w:r w:rsidRPr="003D3D58">
        <w:rPr>
          <w:rFonts w:ascii="Arial" w:hAnsi="Arial" w:cs="Arial"/>
          <w:sz w:val="24"/>
          <w:szCs w:val="24"/>
        </w:rPr>
        <w:t>Este documento presenta la Especificación de Requerimientos de Software (ERS) para el Sistema de Pesaje, Clasificación Automatizada de Huevos y Control Avícola de la Unidad Avícola Yamboró del SENA. El propósito del sistema es modernizar, automatizar y digitalizar el control operacional de la unidad avícola. Esto incluye el proceso de pesaje y clasificación física del huevo por categorías y el registro de la producción por lotes de aves, reemplazando las planillas físicas que generan lentitud, pérdida de información y errores humanos. El software implementa una arquitectura combinada que integra una interfaz de escritorio Windows desarrollada en C# WPF, un módulo de procesamiento de imágenes con OpenCV en Python que se comunica con una cámara USB y una báscula electrónica a través de una conexión serial (puerto COM), almacenando la información de manera estructurada en una base de datos SQLite.</w:t>
      </w:r>
    </w:p>
    <w:p w14:paraId="52D4C15F" w14:textId="77777777" w:rsidR="0073532D" w:rsidRDefault="009E558F">
      <w:pPr>
        <w:pStyle w:val="Ttulo2"/>
        <w:rPr>
          <w:rFonts w:ascii="Arial" w:eastAsia="Arial" w:hAnsi="Arial" w:cs="Arial"/>
          <w:color w:val="000000"/>
          <w:sz w:val="24"/>
          <w:szCs w:val="24"/>
        </w:rPr>
      </w:pPr>
      <w:r>
        <w:rPr>
          <w:rFonts w:ascii="Arial" w:eastAsia="Arial" w:hAnsi="Arial" w:cs="Arial"/>
          <w:color w:val="000000"/>
          <w:sz w:val="24"/>
          <w:szCs w:val="24"/>
        </w:rPr>
        <w:t>1.1 Propósito</w:t>
      </w:r>
    </w:p>
    <w:p w14:paraId="11B2F8ED" w14:textId="77777777" w:rsidR="00304C96" w:rsidRPr="003D3D58" w:rsidRDefault="00304C96" w:rsidP="00304C96">
      <w:pPr>
        <w:pStyle w:val="Textosinformato"/>
        <w:rPr>
          <w:rFonts w:ascii="Arial" w:hAnsi="Arial" w:cs="Arial"/>
          <w:sz w:val="24"/>
          <w:szCs w:val="24"/>
        </w:rPr>
      </w:pPr>
      <w:bookmarkStart w:id="2" w:name="_1fob9te" w:colFirst="0" w:colLast="0"/>
      <w:bookmarkEnd w:id="2"/>
      <w:r w:rsidRPr="003D3D58">
        <w:rPr>
          <w:rFonts w:ascii="Arial" w:hAnsi="Arial" w:cs="Arial"/>
          <w:sz w:val="24"/>
          <w:szCs w:val="24"/>
        </w:rPr>
        <w:t>El propósito de este documento es especificar formalmente los requisitos funcionales, técnicos y no funcionales del sistema avícola. Está dirigido a los desarrolladores, instructores de formación ADSO, personal administrativo y operarios de la Unidad Avícola Yamboró. El documento actúa como acuerdo técnico y guía de validación para asegurar que el software desarrollado responda con precisión a las necesidades de optimización operativa, pesaje preciso y registro histórico de la granja.</w:t>
      </w:r>
    </w:p>
    <w:p w14:paraId="52D4C161" w14:textId="77777777" w:rsidR="0073532D" w:rsidRDefault="009E558F">
      <w:pPr>
        <w:pStyle w:val="Ttulo2"/>
        <w:rPr>
          <w:rFonts w:ascii="Arial" w:eastAsia="Arial" w:hAnsi="Arial" w:cs="Arial"/>
          <w:color w:val="000000"/>
          <w:sz w:val="24"/>
          <w:szCs w:val="24"/>
        </w:rPr>
      </w:pPr>
      <w:r>
        <w:rPr>
          <w:rFonts w:ascii="Arial" w:eastAsia="Arial" w:hAnsi="Arial" w:cs="Arial"/>
          <w:color w:val="000000"/>
          <w:sz w:val="24"/>
          <w:szCs w:val="24"/>
        </w:rPr>
        <w:t>1.2 Alcance</w:t>
      </w:r>
    </w:p>
    <w:p w14:paraId="44814F00" w14:textId="77777777" w:rsidR="00304C96" w:rsidRPr="003D3D58" w:rsidRDefault="00304C96" w:rsidP="00304C96">
      <w:pPr>
        <w:pStyle w:val="Textosinformato"/>
        <w:rPr>
          <w:rFonts w:ascii="Arial" w:hAnsi="Arial" w:cs="Arial"/>
          <w:sz w:val="24"/>
          <w:szCs w:val="24"/>
        </w:rPr>
      </w:pPr>
      <w:bookmarkStart w:id="3" w:name="_3znysh7" w:colFirst="0" w:colLast="0"/>
      <w:bookmarkEnd w:id="3"/>
      <w:r w:rsidRPr="003D3D58">
        <w:rPr>
          <w:rFonts w:ascii="Arial" w:hAnsi="Arial" w:cs="Arial"/>
          <w:sz w:val="24"/>
          <w:szCs w:val="24"/>
        </w:rPr>
        <w:t>El software se enfoca en las siguientes áreas dentro de la Unidad Avícola Yamboró:</w:t>
      </w:r>
    </w:p>
    <w:p w14:paraId="2FC0886B"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Gestión de Usuarios y Control de Acceso: Interfaz de login para diferentes niveles de usuario (Administrador y Operario) con control de permisos específicos.</w:t>
      </w:r>
    </w:p>
    <w:p w14:paraId="083E4D69"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Gestión de Lotes Avícolas: Registro y control de las gallinas ponedoras (raza, cantidad, fecha de incorporación, granja de origen, estado activo o pensionado, observaciones).</w:t>
      </w:r>
    </w:p>
    <w:p w14:paraId="592C7522"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Producción y Clasificación con Visión Artificial y Báscula Digital: Captura del peso físico de los huevos mediante comunicación serial asíncrona (puerto COM) con una balanza digital, obtención automática de largo y ancho mediante una cámara web USB con procesamiento OpenCV en Python, cálculo del volumen real del huevo, y clasificación automatizada en categorías comerciales (Jumbo, AAA, AA, A, B, C) según los rangos establecidos por la Norma Técnica Colombiana. Permite también la clasificación manual en caso de fallos de hardware.</w:t>
      </w:r>
    </w:p>
    <w:p w14:paraId="199677D7"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Control de Alimentación: Registro del consumo diario de alimento por lote para calcular la conversión alimenticia.</w:t>
      </w:r>
    </w:p>
    <w:p w14:paraId="3C802874"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lastRenderedPageBreak/>
        <w:t>- Módulo de Sanidad (Diagnóstico y Mortalidad): Registro diario de bajas (mortalidad, causa y fecha), aplicación de vacunas, control de enfermedades e historial de tratamientos veterinarios.</w:t>
      </w:r>
    </w:p>
    <w:p w14:paraId="1B9CD092"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Control de Inventario de Insumos: Trazabilidad de entradas y salidas de alimentos, vacunas, medicamentos y otros materiales operativos.</w:t>
      </w:r>
    </w:p>
    <w:p w14:paraId="69FA3020"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Gráficas Estadísticas y Reportes: Visualización interactiva de rendimiento productivo, mortalidad, consumo de alimento y exportación de reportes detallados en formatos estructurados.</w:t>
      </w:r>
    </w:p>
    <w:p w14:paraId="3E153994" w14:textId="77777777" w:rsidR="00304C96" w:rsidRPr="003D3D58" w:rsidRDefault="00304C96" w:rsidP="00304C96">
      <w:pPr>
        <w:pStyle w:val="Textosinformato"/>
        <w:rPr>
          <w:rFonts w:ascii="Arial" w:hAnsi="Arial" w:cs="Arial"/>
          <w:sz w:val="24"/>
          <w:szCs w:val="24"/>
        </w:rPr>
      </w:pPr>
    </w:p>
    <w:p w14:paraId="4F4EC991"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El sistema se limitará a ejecutarse localmente como una aplicación de escritorio Windows de 64 bits conectada directamente a los periféricos de medición, sin requerir una infraestructura en la nube o conexión constante a internet para su operatividad básica.</w:t>
      </w:r>
    </w:p>
    <w:p w14:paraId="52D4C163" w14:textId="77777777" w:rsidR="0073532D" w:rsidRDefault="009E558F">
      <w:pPr>
        <w:pStyle w:val="Ttulo2"/>
        <w:rPr>
          <w:rFonts w:ascii="Arial" w:eastAsia="Arial" w:hAnsi="Arial" w:cs="Arial"/>
          <w:color w:val="000000"/>
          <w:sz w:val="24"/>
          <w:szCs w:val="24"/>
        </w:rPr>
      </w:pPr>
      <w:r>
        <w:rPr>
          <w:rFonts w:ascii="Arial" w:eastAsia="Arial" w:hAnsi="Arial" w:cs="Arial"/>
          <w:color w:val="000000"/>
          <w:sz w:val="24"/>
          <w:szCs w:val="24"/>
        </w:rPr>
        <w:t>1.3 Definiciones, Acrónimos y Abreviaturas</w:t>
      </w:r>
    </w:p>
    <w:p w14:paraId="21897B48" w14:textId="77777777" w:rsidR="00304C96" w:rsidRPr="003D3D58" w:rsidRDefault="00304C96" w:rsidP="00304C96">
      <w:pPr>
        <w:pStyle w:val="Textosinformato"/>
        <w:rPr>
          <w:rFonts w:ascii="Arial" w:hAnsi="Arial" w:cs="Arial"/>
          <w:sz w:val="24"/>
          <w:szCs w:val="24"/>
        </w:rPr>
      </w:pPr>
      <w:bookmarkStart w:id="4" w:name="_2et92p0" w:colFirst="0" w:colLast="0"/>
      <w:bookmarkEnd w:id="4"/>
      <w:r w:rsidRPr="003D3D58">
        <w:rPr>
          <w:rFonts w:ascii="Arial" w:hAnsi="Arial" w:cs="Arial"/>
          <w:sz w:val="24"/>
          <w:szCs w:val="24"/>
        </w:rPr>
        <w:t>- ADSO: Análisis y Desarrollo de Software (programa de formación del SENA).</w:t>
      </w:r>
    </w:p>
    <w:p w14:paraId="324B2EF5"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ERS: Especificación de Requerimientos de Software.</w:t>
      </w:r>
    </w:p>
    <w:p w14:paraId="09553085"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NTC: Norma Técnica Colombiana que regula los pesos y clasificaciones comerciales del huevo de gallina para consumo.</w:t>
      </w:r>
    </w:p>
    <w:p w14:paraId="243304AF"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OpenCV: Open Source Computer Vision Library (Biblioteca de visión artificial de código abierto).</w:t>
      </w:r>
    </w:p>
    <w:p w14:paraId="5447610D"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WPF: Windows Presentation Foundation (Marco de desarrollo de interfaces de usuario de escritorio para Windows de .NET).</w:t>
      </w:r>
    </w:p>
    <w:p w14:paraId="51630165"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SQLite: Motor de base de datos relacional ligero embebido en la aplicación de escritorio.</w:t>
      </w:r>
    </w:p>
    <w:p w14:paraId="5E395914"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API: Application Programming Interface (Interfaz de Programación de Aplicaciones). En este proyecto se utiliza Flask en Python para comunicar asíncronamente el procesamiento de hardware con la interfaz gráfica en C# WPF.</w:t>
      </w:r>
    </w:p>
    <w:p w14:paraId="591B48DA"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Puerto COM: Puerto serial de comunicación (virtualizado sobre USB) que transmite las lecturas de peso desde la báscula al computador.</w:t>
      </w:r>
    </w:p>
    <w:p w14:paraId="06C6C551"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Lote: Población homogénea de gallinas ponedoras de la misma edad y raza que comparten un galpón.</w:t>
      </w:r>
    </w:p>
    <w:p w14:paraId="3CD5BF6E" w14:textId="77777777" w:rsidR="00304C96" w:rsidRDefault="00304C96" w:rsidP="00304C96">
      <w:pPr>
        <w:pStyle w:val="Textosinformato"/>
        <w:rPr>
          <w:rFonts w:ascii="Arial" w:hAnsi="Arial" w:cs="Arial"/>
          <w:sz w:val="24"/>
          <w:szCs w:val="24"/>
        </w:rPr>
      </w:pPr>
      <w:r w:rsidRPr="003D3D58">
        <w:rPr>
          <w:rFonts w:ascii="Arial" w:hAnsi="Arial" w:cs="Arial"/>
          <w:sz w:val="24"/>
          <w:szCs w:val="24"/>
        </w:rPr>
        <w:t>- Conversión Alimenticia: Indicador que mide la eficiencia con la que las aves transforman el alimento consumido en kilogramos de huevo o en unidades producidas.</w:t>
      </w:r>
    </w:p>
    <w:p w14:paraId="5ED4E9D9" w14:textId="77777777" w:rsidR="00304C96" w:rsidRDefault="00304C96" w:rsidP="00304C96">
      <w:pPr>
        <w:pStyle w:val="Textosinformato"/>
        <w:rPr>
          <w:rFonts w:ascii="Arial" w:hAnsi="Arial" w:cs="Arial"/>
          <w:sz w:val="24"/>
          <w:szCs w:val="24"/>
        </w:rPr>
      </w:pPr>
    </w:p>
    <w:p w14:paraId="3297B13A" w14:textId="77777777" w:rsidR="00304C96" w:rsidRDefault="00304C96" w:rsidP="00304C96">
      <w:pPr>
        <w:pStyle w:val="Textosinformato"/>
        <w:rPr>
          <w:rFonts w:ascii="Arial" w:hAnsi="Arial" w:cs="Arial"/>
          <w:sz w:val="24"/>
          <w:szCs w:val="24"/>
        </w:rPr>
      </w:pPr>
    </w:p>
    <w:p w14:paraId="6896AAB7" w14:textId="77777777" w:rsidR="00304C96" w:rsidRDefault="00304C96" w:rsidP="00304C96">
      <w:pPr>
        <w:pStyle w:val="Textosinformato"/>
        <w:rPr>
          <w:rFonts w:ascii="Arial" w:hAnsi="Arial" w:cs="Arial"/>
          <w:sz w:val="24"/>
          <w:szCs w:val="24"/>
        </w:rPr>
      </w:pPr>
    </w:p>
    <w:p w14:paraId="23818834" w14:textId="77777777" w:rsidR="00304C96" w:rsidRDefault="00304C96" w:rsidP="00304C96">
      <w:pPr>
        <w:pStyle w:val="Textosinformato"/>
        <w:rPr>
          <w:rFonts w:ascii="Arial" w:hAnsi="Arial" w:cs="Arial"/>
          <w:sz w:val="24"/>
          <w:szCs w:val="24"/>
        </w:rPr>
      </w:pPr>
    </w:p>
    <w:p w14:paraId="777BE8E2" w14:textId="77777777" w:rsidR="00304C96" w:rsidRDefault="00304C96" w:rsidP="00304C96">
      <w:pPr>
        <w:pStyle w:val="Textosinformato"/>
        <w:rPr>
          <w:rFonts w:ascii="Arial" w:hAnsi="Arial" w:cs="Arial"/>
          <w:sz w:val="24"/>
          <w:szCs w:val="24"/>
        </w:rPr>
      </w:pPr>
    </w:p>
    <w:p w14:paraId="540E7FC9" w14:textId="77777777" w:rsidR="00304C96" w:rsidRDefault="00304C96" w:rsidP="00304C96">
      <w:pPr>
        <w:pStyle w:val="Textosinformato"/>
        <w:rPr>
          <w:rFonts w:ascii="Arial" w:hAnsi="Arial" w:cs="Arial"/>
          <w:sz w:val="24"/>
          <w:szCs w:val="24"/>
        </w:rPr>
      </w:pPr>
    </w:p>
    <w:p w14:paraId="5264CE90" w14:textId="77777777" w:rsidR="00304C96" w:rsidRDefault="00304C96" w:rsidP="00304C96">
      <w:pPr>
        <w:pStyle w:val="Textosinformato"/>
        <w:rPr>
          <w:rFonts w:ascii="Arial" w:hAnsi="Arial" w:cs="Arial"/>
          <w:sz w:val="24"/>
          <w:szCs w:val="24"/>
        </w:rPr>
      </w:pPr>
    </w:p>
    <w:p w14:paraId="128C5A0B" w14:textId="4B493436" w:rsidR="00304C96" w:rsidRPr="003D3D58" w:rsidRDefault="00304C96" w:rsidP="00304C96">
      <w:pPr>
        <w:pStyle w:val="Textosinformato"/>
        <w:rPr>
          <w:rFonts w:ascii="Arial" w:hAnsi="Arial" w:cs="Arial"/>
          <w:sz w:val="24"/>
          <w:szCs w:val="24"/>
        </w:rPr>
      </w:pPr>
    </w:p>
    <w:p w14:paraId="52D4C165" w14:textId="77777777" w:rsidR="0073532D" w:rsidRDefault="009E558F">
      <w:pPr>
        <w:pStyle w:val="Ttulo2"/>
        <w:rPr>
          <w:rFonts w:ascii="Arial" w:eastAsia="Arial" w:hAnsi="Arial" w:cs="Arial"/>
          <w:color w:val="000000"/>
          <w:sz w:val="24"/>
          <w:szCs w:val="24"/>
        </w:rPr>
      </w:pPr>
      <w:r>
        <w:rPr>
          <w:rFonts w:ascii="Arial" w:eastAsia="Arial" w:hAnsi="Arial" w:cs="Arial"/>
          <w:color w:val="000000"/>
          <w:sz w:val="24"/>
          <w:szCs w:val="24"/>
        </w:rPr>
        <w:lastRenderedPageBreak/>
        <w:t>1.4 Responsables e involucrados</w:t>
      </w:r>
    </w:p>
    <w:p w14:paraId="52D4C166" w14:textId="2D671284" w:rsidR="0073532D" w:rsidRDefault="0073532D">
      <w:pPr>
        <w:widowControl w:val="0"/>
        <w:pBdr>
          <w:top w:val="nil"/>
          <w:left w:val="nil"/>
          <w:bottom w:val="nil"/>
          <w:right w:val="nil"/>
          <w:between w:val="nil"/>
        </w:pBdr>
        <w:tabs>
          <w:tab w:val="left" w:pos="5460"/>
        </w:tabs>
        <w:spacing w:after="120"/>
        <w:ind w:hanging="708"/>
        <w:jc w:val="both"/>
        <w:rPr>
          <w:rFonts w:ascii="Arial" w:eastAsia="Arial" w:hAnsi="Arial" w:cs="Arial"/>
          <w:i/>
          <w:color w:val="0000FF"/>
          <w:sz w:val="20"/>
          <w:szCs w:val="20"/>
          <w:highlight w:val="white"/>
        </w:rPr>
      </w:pPr>
    </w:p>
    <w:tbl>
      <w:tblPr>
        <w:tblW w:w="7229" w:type="dxa"/>
        <w:tblInd w:w="764" w:type="dxa"/>
        <w:tblLayout w:type="fixed"/>
        <w:tblLook w:val="0000" w:firstRow="0" w:lastRow="0" w:firstColumn="0" w:lastColumn="0" w:noHBand="0" w:noVBand="0"/>
      </w:tblPr>
      <w:tblGrid>
        <w:gridCol w:w="1915"/>
        <w:gridCol w:w="3613"/>
        <w:gridCol w:w="1701"/>
      </w:tblGrid>
      <w:tr w:rsidR="00304C96" w:rsidRPr="00EB1354" w14:paraId="5F65C0AB" w14:textId="77777777" w:rsidTr="000412F8">
        <w:trPr>
          <w:trHeight w:val="220"/>
        </w:trPr>
        <w:tc>
          <w:tcPr>
            <w:tcW w:w="1915" w:type="dxa"/>
            <w:tcBorders>
              <w:top w:val="single" w:sz="4" w:space="0" w:color="000000"/>
              <w:left w:val="single" w:sz="4" w:space="0" w:color="000000"/>
              <w:bottom w:val="single" w:sz="4" w:space="0" w:color="000000"/>
            </w:tcBorders>
            <w:shd w:val="clear" w:color="auto" w:fill="BFBFBF"/>
          </w:tcPr>
          <w:p w14:paraId="2198DF8A" w14:textId="77777777" w:rsidR="00304C96" w:rsidRPr="00EB1354" w:rsidRDefault="00304C96" w:rsidP="000412F8">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Nombre</w:t>
            </w:r>
          </w:p>
        </w:tc>
        <w:tc>
          <w:tcPr>
            <w:tcW w:w="3613" w:type="dxa"/>
            <w:tcBorders>
              <w:top w:val="single" w:sz="4" w:space="0" w:color="000000"/>
              <w:left w:val="single" w:sz="4" w:space="0" w:color="000000"/>
              <w:bottom w:val="single" w:sz="4" w:space="0" w:color="000000"/>
            </w:tcBorders>
            <w:shd w:val="clear" w:color="auto" w:fill="BFBFBF"/>
          </w:tcPr>
          <w:p w14:paraId="00C463B7" w14:textId="77777777" w:rsidR="00304C96" w:rsidRPr="00EB1354" w:rsidRDefault="00304C96" w:rsidP="000412F8">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Tipo (Responsable/ Involucrado)</w:t>
            </w:r>
          </w:p>
        </w:tc>
        <w:tc>
          <w:tcPr>
            <w:tcW w:w="1701" w:type="dxa"/>
            <w:tcBorders>
              <w:top w:val="single" w:sz="4" w:space="0" w:color="000000"/>
              <w:left w:val="single" w:sz="4" w:space="0" w:color="000000"/>
              <w:bottom w:val="single" w:sz="4" w:space="0" w:color="000000"/>
              <w:right w:val="single" w:sz="4" w:space="0" w:color="000000"/>
            </w:tcBorders>
            <w:shd w:val="clear" w:color="auto" w:fill="BFBFBF"/>
          </w:tcPr>
          <w:p w14:paraId="093207E6" w14:textId="77777777" w:rsidR="00304C96" w:rsidRPr="00EB1354" w:rsidRDefault="00304C96" w:rsidP="000412F8">
            <w:pPr>
              <w:pBdr>
                <w:top w:val="nil"/>
                <w:left w:val="nil"/>
                <w:bottom w:val="nil"/>
                <w:right w:val="nil"/>
                <w:between w:val="nil"/>
              </w:pBdr>
              <w:spacing w:after="0" w:line="240" w:lineRule="auto"/>
              <w:jc w:val="center"/>
              <w:rPr>
                <w:rFonts w:ascii="Arial" w:eastAsia="Arial" w:hAnsi="Arial" w:cs="Arial"/>
                <w:b/>
                <w:sz w:val="24"/>
                <w:szCs w:val="24"/>
              </w:rPr>
            </w:pPr>
            <w:r w:rsidRPr="00EB1354">
              <w:rPr>
                <w:rFonts w:ascii="Arial" w:eastAsia="Arial" w:hAnsi="Arial" w:cs="Arial"/>
                <w:b/>
                <w:sz w:val="24"/>
                <w:szCs w:val="24"/>
              </w:rPr>
              <w:t>Rol</w:t>
            </w:r>
          </w:p>
        </w:tc>
      </w:tr>
      <w:tr w:rsidR="00304C96" w:rsidRPr="00EB1354" w14:paraId="23F17BE2" w14:textId="77777777" w:rsidTr="000412F8">
        <w:trPr>
          <w:trHeight w:val="220"/>
        </w:trPr>
        <w:tc>
          <w:tcPr>
            <w:tcW w:w="1915" w:type="dxa"/>
            <w:tcBorders>
              <w:left w:val="single" w:sz="4" w:space="0" w:color="000000"/>
              <w:bottom w:val="single" w:sz="4" w:space="0" w:color="000000"/>
            </w:tcBorders>
          </w:tcPr>
          <w:p w14:paraId="5D9D5BB7"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Luisa Fernanda Samboni Ruiz</w:t>
            </w:r>
          </w:p>
        </w:tc>
        <w:tc>
          <w:tcPr>
            <w:tcW w:w="3613" w:type="dxa"/>
            <w:tcBorders>
              <w:left w:val="single" w:sz="4" w:space="0" w:color="000000"/>
              <w:bottom w:val="single" w:sz="4" w:space="0" w:color="000000"/>
            </w:tcBorders>
          </w:tcPr>
          <w:p w14:paraId="78D459BD"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058394D6"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r w:rsidR="00304C96" w:rsidRPr="00EB1354" w14:paraId="0DE534BE" w14:textId="77777777" w:rsidTr="000412F8">
        <w:trPr>
          <w:trHeight w:val="220"/>
        </w:trPr>
        <w:tc>
          <w:tcPr>
            <w:tcW w:w="1915" w:type="dxa"/>
            <w:tcBorders>
              <w:left w:val="single" w:sz="4" w:space="0" w:color="000000"/>
              <w:bottom w:val="single" w:sz="4" w:space="0" w:color="000000"/>
            </w:tcBorders>
          </w:tcPr>
          <w:p w14:paraId="022A520A"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Maria Gladys córdoba Gómez </w:t>
            </w:r>
          </w:p>
        </w:tc>
        <w:tc>
          <w:tcPr>
            <w:tcW w:w="3613" w:type="dxa"/>
            <w:tcBorders>
              <w:left w:val="single" w:sz="4" w:space="0" w:color="000000"/>
              <w:bottom w:val="single" w:sz="4" w:space="0" w:color="000000"/>
            </w:tcBorders>
          </w:tcPr>
          <w:p w14:paraId="2C9A014E"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2B30E59B"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r w:rsidR="00304C96" w:rsidRPr="00EB1354" w14:paraId="537BCEEA" w14:textId="77777777" w:rsidTr="000412F8">
        <w:trPr>
          <w:trHeight w:val="220"/>
        </w:trPr>
        <w:tc>
          <w:tcPr>
            <w:tcW w:w="1915" w:type="dxa"/>
            <w:tcBorders>
              <w:left w:val="single" w:sz="4" w:space="0" w:color="000000"/>
              <w:bottom w:val="single" w:sz="4" w:space="0" w:color="000000"/>
            </w:tcBorders>
          </w:tcPr>
          <w:p w14:paraId="2D2510CD"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Juan pablo paramo Cuellar </w:t>
            </w:r>
          </w:p>
        </w:tc>
        <w:tc>
          <w:tcPr>
            <w:tcW w:w="3613" w:type="dxa"/>
            <w:tcBorders>
              <w:left w:val="single" w:sz="4" w:space="0" w:color="000000"/>
              <w:bottom w:val="single" w:sz="4" w:space="0" w:color="000000"/>
            </w:tcBorders>
          </w:tcPr>
          <w:p w14:paraId="02024FA9"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Responsable </w:t>
            </w:r>
          </w:p>
        </w:tc>
        <w:tc>
          <w:tcPr>
            <w:tcW w:w="1701" w:type="dxa"/>
            <w:tcBorders>
              <w:left w:val="single" w:sz="4" w:space="0" w:color="000000"/>
              <w:bottom w:val="single" w:sz="4" w:space="0" w:color="000000"/>
              <w:right w:val="single" w:sz="4" w:space="0" w:color="000000"/>
            </w:tcBorders>
          </w:tcPr>
          <w:p w14:paraId="2DB6A8F0" w14:textId="77777777" w:rsidR="00304C96" w:rsidRPr="00EB1354" w:rsidRDefault="00304C96" w:rsidP="000412F8">
            <w:pPr>
              <w:pBdr>
                <w:top w:val="nil"/>
                <w:left w:val="nil"/>
                <w:bottom w:val="nil"/>
                <w:right w:val="nil"/>
                <w:between w:val="nil"/>
              </w:pBdr>
              <w:tabs>
                <w:tab w:val="left" w:pos="426"/>
              </w:tabs>
              <w:spacing w:after="0" w:line="240" w:lineRule="auto"/>
              <w:jc w:val="both"/>
              <w:rPr>
                <w:rFonts w:ascii="Arial" w:eastAsia="Arial" w:hAnsi="Arial" w:cs="Arial"/>
                <w:sz w:val="24"/>
                <w:szCs w:val="24"/>
              </w:rPr>
            </w:pPr>
            <w:r w:rsidRPr="00EB1354">
              <w:rPr>
                <w:rFonts w:ascii="Arial" w:eastAsia="Arial" w:hAnsi="Arial" w:cs="Arial"/>
                <w:sz w:val="24"/>
                <w:szCs w:val="24"/>
              </w:rPr>
              <w:t xml:space="preserve">Desarrollador </w:t>
            </w:r>
          </w:p>
        </w:tc>
      </w:tr>
    </w:tbl>
    <w:p w14:paraId="52D4C16F" w14:textId="77777777" w:rsidR="0073532D" w:rsidRDefault="0073532D">
      <w:pPr>
        <w:jc w:val="both"/>
        <w:rPr>
          <w:rFonts w:ascii="Arial" w:eastAsia="Arial" w:hAnsi="Arial" w:cs="Arial"/>
          <w:i/>
          <w:color w:val="0000FF"/>
          <w:sz w:val="20"/>
          <w:szCs w:val="20"/>
        </w:rPr>
      </w:pPr>
    </w:p>
    <w:p w14:paraId="52D4C170" w14:textId="77777777" w:rsidR="0073532D" w:rsidRDefault="009E558F">
      <w:pPr>
        <w:pStyle w:val="Ttulo2"/>
        <w:rPr>
          <w:rFonts w:ascii="Arial" w:eastAsia="Arial" w:hAnsi="Arial" w:cs="Arial"/>
          <w:color w:val="000000"/>
          <w:sz w:val="24"/>
          <w:szCs w:val="24"/>
        </w:rPr>
      </w:pPr>
      <w:bookmarkStart w:id="5" w:name="_tyjcwt" w:colFirst="0" w:colLast="0"/>
      <w:bookmarkEnd w:id="5"/>
      <w:r>
        <w:rPr>
          <w:rFonts w:ascii="Arial" w:eastAsia="Arial" w:hAnsi="Arial" w:cs="Arial"/>
          <w:color w:val="000000"/>
          <w:sz w:val="24"/>
          <w:szCs w:val="24"/>
        </w:rPr>
        <w:t>1.5 Referencias (bibliografía o web grafía)</w:t>
      </w:r>
    </w:p>
    <w:p w14:paraId="40412D6A" w14:textId="77777777" w:rsidR="00304C96" w:rsidRPr="003D3D58" w:rsidRDefault="00304C96" w:rsidP="00304C96">
      <w:pPr>
        <w:pStyle w:val="Textosinformato"/>
        <w:rPr>
          <w:rFonts w:ascii="Arial" w:hAnsi="Arial" w:cs="Arial"/>
          <w:sz w:val="24"/>
          <w:szCs w:val="24"/>
        </w:rPr>
      </w:pPr>
      <w:bookmarkStart w:id="6" w:name="_3dy6vkm" w:colFirst="0" w:colLast="0"/>
      <w:bookmarkEnd w:id="6"/>
      <w:r w:rsidRPr="003D3D58">
        <w:rPr>
          <w:rFonts w:ascii="Arial" w:hAnsi="Arial" w:cs="Arial"/>
          <w:sz w:val="24"/>
          <w:szCs w:val="24"/>
        </w:rPr>
        <w:t>- Instituto Colombiano de Normas Técnicas y Certificación (ICONTEC). Norma Técnica Colombiana NTC para huevos de gallina frescos para consumo.</w:t>
      </w:r>
    </w:p>
    <w:p w14:paraId="1F7816D9"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Documentación oficial de Microsoft WPF y .NET: https://learn.microsoft.com/dotnet/desktop/wpf/</w:t>
      </w:r>
    </w:p>
    <w:p w14:paraId="5D11466A"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Documentación oficial de OpenCV en Python: https://opencv.org/</w:t>
      </w:r>
    </w:p>
    <w:p w14:paraId="7AC74A90"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Biblioteca PySerial para comunicación serial en Python: https://pyserial.readthedocs.io/</w:t>
      </w:r>
    </w:p>
    <w:p w14:paraId="4A847265" w14:textId="77777777" w:rsidR="00304C96" w:rsidRPr="003D3D58" w:rsidRDefault="00304C96" w:rsidP="00304C96">
      <w:pPr>
        <w:pStyle w:val="Textosinformato"/>
        <w:rPr>
          <w:rFonts w:ascii="Arial" w:hAnsi="Arial" w:cs="Arial"/>
          <w:sz w:val="24"/>
          <w:szCs w:val="24"/>
        </w:rPr>
      </w:pPr>
      <w:r w:rsidRPr="003D3D58">
        <w:rPr>
          <w:rFonts w:ascii="Arial" w:hAnsi="Arial" w:cs="Arial"/>
          <w:sz w:val="24"/>
          <w:szCs w:val="24"/>
        </w:rPr>
        <w:t>- Base de datos relacional SQLite: https://sqlite.org/</w:t>
      </w:r>
    </w:p>
    <w:p w14:paraId="52D4C172" w14:textId="77777777" w:rsidR="0073532D" w:rsidRDefault="009E558F">
      <w:pPr>
        <w:pStyle w:val="Ttulo1"/>
        <w:rPr>
          <w:rFonts w:ascii="Arial" w:eastAsia="Arial" w:hAnsi="Arial" w:cs="Arial"/>
          <w:b/>
          <w:color w:val="000000"/>
          <w:sz w:val="24"/>
          <w:szCs w:val="24"/>
        </w:rPr>
      </w:pPr>
      <w:r>
        <w:rPr>
          <w:rFonts w:ascii="Arial" w:eastAsia="Arial" w:hAnsi="Arial" w:cs="Arial"/>
          <w:b/>
          <w:color w:val="000000"/>
          <w:sz w:val="24"/>
          <w:szCs w:val="24"/>
        </w:rPr>
        <w:t>2. Descripción general</w:t>
      </w:r>
    </w:p>
    <w:p w14:paraId="52D4C173" w14:textId="77777777" w:rsidR="0073532D" w:rsidRDefault="009E558F">
      <w:pPr>
        <w:pStyle w:val="Ttulo2"/>
        <w:rPr>
          <w:rFonts w:ascii="Arial" w:eastAsia="Arial" w:hAnsi="Arial" w:cs="Arial"/>
          <w:color w:val="000000"/>
          <w:sz w:val="24"/>
          <w:szCs w:val="24"/>
        </w:rPr>
      </w:pPr>
      <w:bookmarkStart w:id="7" w:name="_1t3h5sf" w:colFirst="0" w:colLast="0"/>
      <w:bookmarkEnd w:id="7"/>
      <w:r>
        <w:rPr>
          <w:rFonts w:ascii="Arial" w:eastAsia="Arial" w:hAnsi="Arial" w:cs="Arial"/>
          <w:color w:val="000000"/>
          <w:sz w:val="24"/>
          <w:szCs w:val="24"/>
        </w:rPr>
        <w:t>2.1 Perspectiva del producto</w:t>
      </w:r>
    </w:p>
    <w:p w14:paraId="66D3A53A" w14:textId="77777777" w:rsidR="00DA6235" w:rsidRPr="003D3D58" w:rsidRDefault="00DA6235" w:rsidP="00DA6235">
      <w:pPr>
        <w:pStyle w:val="Textosinformato"/>
        <w:rPr>
          <w:rFonts w:ascii="Arial" w:hAnsi="Arial" w:cs="Arial"/>
          <w:sz w:val="24"/>
          <w:szCs w:val="24"/>
        </w:rPr>
      </w:pPr>
      <w:bookmarkStart w:id="8" w:name="_4d34og8" w:colFirst="0" w:colLast="0"/>
      <w:bookmarkEnd w:id="8"/>
      <w:r w:rsidRPr="003D3D58">
        <w:rPr>
          <w:rFonts w:ascii="Arial" w:hAnsi="Arial" w:cs="Arial"/>
          <w:sz w:val="24"/>
          <w:szCs w:val="24"/>
        </w:rPr>
        <w:t>El sistema propuesto es una herramienta de escritorio monolítica y autónoma que reside en la computadora de control de la Unidad Avícola Yamboró. Se compone de dos capas de software integradas de manera local: una interfaz de usuario interactiva y completa desarrollada en C# WPF para el ingreso de datos, control de inventario y visualización de gráficos, y un servicio en segundo plano en Python que gestiona la captura de video USB y las lecturas de peso por puerto serial COM. La comunicación interna se realiza mediante peticiones HTTP locales (localhost:5001) a una API Flask en Python, garantizando un acoplamiento limpio y alto rendimiento. Los datos se almacenan en una base de datos local SQLite para asegurar que el sistema pueda operar con total autonomía en el entorno rural de la granja Yamboró, donde la conectividad a internet es intermitente.</w:t>
      </w:r>
    </w:p>
    <w:p w14:paraId="52D4C175" w14:textId="77777777" w:rsidR="0073532D" w:rsidRDefault="009E558F">
      <w:pPr>
        <w:pStyle w:val="Ttulo3"/>
        <w:rPr>
          <w:rFonts w:ascii="Arial" w:eastAsia="Arial" w:hAnsi="Arial" w:cs="Arial"/>
          <w:color w:val="000000"/>
          <w:sz w:val="24"/>
          <w:szCs w:val="24"/>
        </w:rPr>
      </w:pPr>
      <w:r>
        <w:rPr>
          <w:rFonts w:ascii="Arial" w:eastAsia="Arial" w:hAnsi="Arial" w:cs="Arial"/>
          <w:color w:val="000000"/>
          <w:sz w:val="24"/>
          <w:szCs w:val="24"/>
        </w:rPr>
        <w:t>2.1.1 Interfaces del usuario</w:t>
      </w:r>
    </w:p>
    <w:p w14:paraId="61788BAB"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El sistema se compone de las siguientes ventanas e interfaces principales de escritorio:</w:t>
      </w:r>
    </w:p>
    <w:p w14:paraId="6893176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Login: Ventana de acceso seguro para la validación de credenciales de usuario con roles de Administrador o Operario.</w:t>
      </w:r>
    </w:p>
    <w:p w14:paraId="6DF4D28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lastRenderedPageBreak/>
        <w:t>- Dashboard (Inicio): Pantalla principal que muestra el resumen diario de producción, alertas de bajo rendimiento por lote, notificaciones de vencimiento de medicamentos y stock crítico de alimento en el inventario.</w:t>
      </w:r>
    </w:p>
    <w:p w14:paraId="643D93A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Lotes: Interfaz para crear, consultar, modificar y dar de baja lotes de gallinas ponedoras (raza, cantidad inicial, procedencia, estado).</w:t>
      </w:r>
    </w:p>
    <w:p w14:paraId="29557ACE"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Clasificación y Producción (Visión Artificial / Gramera): Ventana de control operativa que muestra el flujo de video en tiempo real de la cámara USB y el peso capturado de la gramera digital. El operario selecciona el lote a medir y el sistema clasifica de forma automática el huevo al posicionarlo en la estación. Incluye una sección para registrar la clasificación de manera manual o mixta mediante un teclado físico o virtual.</w:t>
      </w:r>
    </w:p>
    <w:p w14:paraId="4F54F937"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Alimentación: Interfaz para ingresar la cantidad de bultos o kilogramos de alimento suministrados diariamente a cada lote específico.</w:t>
      </w:r>
    </w:p>
    <w:p w14:paraId="09E99EA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Sanidad (Diagnóstico / Mortalidad): Pantalla para reportar bajas diarias de gallinas (mortalidad), registrar la aplicación de vacunas por lote, y documentar síntomas o diagnósticos veterinarios.</w:t>
      </w:r>
    </w:p>
    <w:p w14:paraId="6278472E"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Inventario e Insumos: Panel de administración para registrar entradas y salidas de alimentos, vacunas, vitaminas y desinfectantes, controlando lotes de insumos y fechas de vencimiento.</w:t>
      </w:r>
    </w:p>
    <w:p w14:paraId="3B4F99BC"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Gestión de Usuarios: Ventana para el administrador que permite crear, editar y eliminar cuentas de usuario, asignando roles y permisos específicos.</w:t>
      </w:r>
    </w:p>
    <w:p w14:paraId="77C99BF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Gráficas Estadísticas: Panel interactivo que presenta gráficos de barras y líneas sobre las curvas de postura de huevos por lote, comparación de consumo de alimento y tasas de mortalidad acumuladas.</w:t>
      </w:r>
    </w:p>
    <w:p w14:paraId="0C70FDF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de Reportes y Exportación: Pantalla para filtrar los registros históricos de producción, sanidad e inventarios por fechas y lotes, permitiendo generar y descargar reportes estructurados para su análisis en herramientas externas.</w:t>
      </w:r>
    </w:p>
    <w:p w14:paraId="52D4C177" w14:textId="77777777" w:rsidR="0073532D" w:rsidRDefault="009E558F">
      <w:pPr>
        <w:pStyle w:val="Ttulo3"/>
        <w:rPr>
          <w:rFonts w:ascii="Arial" w:eastAsia="Arial" w:hAnsi="Arial" w:cs="Arial"/>
          <w:color w:val="000000"/>
          <w:sz w:val="24"/>
          <w:szCs w:val="24"/>
        </w:rPr>
      </w:pPr>
      <w:bookmarkStart w:id="9" w:name="_2s8eyo1" w:colFirst="0" w:colLast="0"/>
      <w:bookmarkEnd w:id="9"/>
      <w:r>
        <w:rPr>
          <w:rFonts w:ascii="Arial" w:eastAsia="Arial" w:hAnsi="Arial" w:cs="Arial"/>
          <w:color w:val="000000"/>
          <w:sz w:val="24"/>
          <w:szCs w:val="24"/>
        </w:rPr>
        <w:t>2.1.2 Mapa de Navegación.</w:t>
      </w:r>
    </w:p>
    <w:p w14:paraId="77791B6C" w14:textId="77777777" w:rsidR="00DA6235" w:rsidRPr="003D3D58" w:rsidRDefault="00DA6235" w:rsidP="00DA6235">
      <w:pPr>
        <w:pStyle w:val="Textosinformato"/>
        <w:rPr>
          <w:rFonts w:ascii="Arial" w:hAnsi="Arial" w:cs="Arial"/>
          <w:sz w:val="24"/>
          <w:szCs w:val="24"/>
        </w:rPr>
      </w:pPr>
      <w:bookmarkStart w:id="10" w:name="_17dp8vu" w:colFirst="0" w:colLast="0"/>
      <w:bookmarkEnd w:id="10"/>
      <w:r w:rsidRPr="003D3D58">
        <w:rPr>
          <w:rFonts w:ascii="Arial" w:hAnsi="Arial" w:cs="Arial"/>
          <w:sz w:val="24"/>
          <w:szCs w:val="24"/>
        </w:rPr>
        <w:t>Al iniciar la aplicación, se presenta la ventana de Login. Una vez autenticado el usuario, el sistema redirige al Dashboard (Inicio). A la izquierda de la interfaz se dispone un menú lateral de navegación permanente que permite el acceso directo a las diferentes vistas de la aplicación.</w:t>
      </w:r>
    </w:p>
    <w:p w14:paraId="7C1DF272"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El flujo detallado de navegación es el siguiente:</w:t>
      </w:r>
    </w:p>
    <w:p w14:paraId="23EAF52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Desde el Dashboard se puede acceder al menú de cierre de sesión, que redirige de vuelta al Login.</w:t>
      </w:r>
    </w:p>
    <w:p w14:paraId="07CAB44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Mediante el menú lateral, el usuario puede hacer clic en cualquiera de las siguientes opciones que cargarán su respectiva vista dentro del área central de la ventana principal:</w:t>
      </w:r>
    </w:p>
    <w:p w14:paraId="0671DD1C"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Lotes: Permite abrir subformularios para crear un nuevo lote o modificar uno existente.</w:t>
      </w:r>
    </w:p>
    <w:p w14:paraId="593C3730"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lastRenderedPageBreak/>
        <w:t xml:space="preserve">  * Producción: Redirige a la pantalla de clasificación de huevos. Desde aquí, el usuario puede presionar un botón para abrir la ventana emergente de Clasificación Manual en caso de requerir un registro manual rápido por teclado.</w:t>
      </w:r>
    </w:p>
    <w:p w14:paraId="761E193B"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Alimentación: Permite registrar y visualizar los consumos diarios de alimento de los lotes.</w:t>
      </w:r>
    </w:p>
    <w:p w14:paraId="7BBAE2BE"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Diagnóstico / Sanidad: Da acceso a las pantallas de registro de mortalidad y tratamientos de salud animal.</w:t>
      </w:r>
    </w:p>
    <w:p w14:paraId="4B998C0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Inventario: Carga las opciones de registro de entradas y salidas de insumos avícolas.</w:t>
      </w:r>
    </w:p>
    <w:p w14:paraId="5C9DF63B"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Gestión de Usuarios (solo visible para Administrador): Permite crear o modificar usuarios.</w:t>
      </w:r>
    </w:p>
    <w:p w14:paraId="32FC21C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Exportar Datos (Reportes): Da acceso a filtros de búsqueda e impresión.</w:t>
      </w:r>
    </w:p>
    <w:p w14:paraId="52D4C179" w14:textId="77777777" w:rsidR="0073532D" w:rsidRDefault="009E558F">
      <w:pPr>
        <w:pStyle w:val="Ttulo2"/>
        <w:rPr>
          <w:rFonts w:ascii="Arial" w:eastAsia="Arial" w:hAnsi="Arial" w:cs="Arial"/>
          <w:color w:val="000000"/>
          <w:sz w:val="24"/>
          <w:szCs w:val="24"/>
        </w:rPr>
      </w:pPr>
      <w:r>
        <w:rPr>
          <w:rFonts w:ascii="Arial" w:eastAsia="Arial" w:hAnsi="Arial" w:cs="Arial"/>
          <w:color w:val="000000"/>
          <w:sz w:val="24"/>
          <w:szCs w:val="24"/>
        </w:rPr>
        <w:t>2.2. Características del producto</w:t>
      </w:r>
    </w:p>
    <w:p w14:paraId="1673E028" w14:textId="77777777" w:rsidR="00DA6235" w:rsidRPr="003D3D58" w:rsidRDefault="00DA6235" w:rsidP="00DA6235">
      <w:pPr>
        <w:pStyle w:val="Textosinformato"/>
        <w:rPr>
          <w:rFonts w:ascii="Arial" w:hAnsi="Arial" w:cs="Arial"/>
          <w:sz w:val="24"/>
          <w:szCs w:val="24"/>
        </w:rPr>
      </w:pPr>
      <w:bookmarkStart w:id="11" w:name="_3rdcrjn" w:colFirst="0" w:colLast="0"/>
      <w:bookmarkEnd w:id="11"/>
      <w:r w:rsidRPr="003D3D58">
        <w:rPr>
          <w:rFonts w:ascii="Arial" w:hAnsi="Arial" w:cs="Arial"/>
          <w:sz w:val="24"/>
          <w:szCs w:val="24"/>
        </w:rPr>
        <w:t>El sistema se caracteriza por las siguientes especificaciones técnicas y de desarrollo:</w:t>
      </w:r>
    </w:p>
    <w:p w14:paraId="766B279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Desarrollo de la Interfaz: Aplicación de escritorio compilada para sistemas Windows mediante C# WPF bajo .NET Framework, utilizando contenedores visuales avanzados para un diseño fluido y moderno.</w:t>
      </w:r>
    </w:p>
    <w:p w14:paraId="07DA832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Motor de Base de Datos: SQLite integrado localmente a la aplicación de escritorio (sistema_avicola.db), eliminando la necesidad de motores externos pesados de base de datos como SQL Server, lo que simplifica la instalación y el mantenimiento en computadoras locales.</w:t>
      </w:r>
    </w:p>
    <w:p w14:paraId="64E64B1A"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Procesamiento de Imágenes en Tiempo Real: Módulo en Python utilizando la biblioteca OpenCV para procesar la silueta del huevo mediante filtros gaussianos, transformaciones de espacio de color HSV (para huevos blancos y marrones), operaciones morfológicas de apertura y cierre, y ajuste de elipse para calcular el largo y ancho físico en centímetros mediante factores de escala fijos (54.0 píxeles/cm).</w:t>
      </w:r>
    </w:p>
    <w:p w14:paraId="71DC1FC6"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Adquisición de Datos de Peso: Integración serial mediante PySerial en Python para leer datos en tiempo real de una balanza digital a través de una conexión RS232-USB (puerto COM7, baudrate 9600), procesando y estabilizando la señal para descartar picos de ruido menores a 2 gramos.</w:t>
      </w:r>
    </w:p>
    <w:p w14:paraId="24BBEE62"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API Local de Comunicación: Flask corriendo en puerto local 5001 para servir la información procesada del huevo (largo, ancho, volumen real, categoría) en formato JSON y el frame actual de video en formato JPEG, consumidos asíncronamente desde la interfaz C# WPF mediante un HttpClient independiente para evitar bloqueos visuales.</w:t>
      </w:r>
    </w:p>
    <w:p w14:paraId="52D4C17B" w14:textId="77777777" w:rsidR="0073532D" w:rsidRDefault="009E558F">
      <w:pPr>
        <w:pStyle w:val="Ttulo3"/>
        <w:rPr>
          <w:rFonts w:ascii="Arial" w:eastAsia="Arial" w:hAnsi="Arial" w:cs="Arial"/>
          <w:color w:val="000000"/>
          <w:sz w:val="24"/>
          <w:szCs w:val="24"/>
        </w:rPr>
      </w:pPr>
      <w:r>
        <w:rPr>
          <w:rFonts w:ascii="Arial" w:eastAsia="Arial" w:hAnsi="Arial" w:cs="Arial"/>
          <w:color w:val="000000"/>
          <w:sz w:val="24"/>
          <w:szCs w:val="24"/>
        </w:rPr>
        <w:t>2.2.1 Funciones del producto</w:t>
      </w:r>
    </w:p>
    <w:p w14:paraId="61ED1EC8" w14:textId="77777777" w:rsidR="00DA6235" w:rsidRPr="003D3D58" w:rsidRDefault="00DA6235" w:rsidP="00DA6235">
      <w:pPr>
        <w:pStyle w:val="Textosinformato"/>
        <w:rPr>
          <w:rFonts w:ascii="Arial" w:hAnsi="Arial" w:cs="Arial"/>
          <w:sz w:val="24"/>
          <w:szCs w:val="24"/>
        </w:rPr>
      </w:pPr>
      <w:bookmarkStart w:id="12" w:name="_26in1rg" w:colFirst="0" w:colLast="0"/>
      <w:bookmarkEnd w:id="12"/>
      <w:r w:rsidRPr="003D3D58">
        <w:rPr>
          <w:rFonts w:ascii="Arial" w:hAnsi="Arial" w:cs="Arial"/>
          <w:sz w:val="24"/>
          <w:szCs w:val="24"/>
        </w:rPr>
        <w:t>El sistema implementa las siguientes funciones detalladas para cada uno de sus 8 módulos operativos:</w:t>
      </w:r>
    </w:p>
    <w:p w14:paraId="60C2BF76"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1: Dashboard (Inicio)</w:t>
      </w:r>
    </w:p>
    <w:p w14:paraId="2A3805C8"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lastRenderedPageBreak/>
        <w:t xml:space="preserve">  * Presenta un panel resumen interactivo que carga al iniciar sesión.</w:t>
      </w:r>
    </w:p>
    <w:p w14:paraId="4242A36C"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Muestra indicadores clave de la jornada: total de huevos clasificados en el día actual, mortalidad registrada en la semana, bultos de alimento consumidos y nivel de existencias críticas.</w:t>
      </w:r>
    </w:p>
    <w:p w14:paraId="118430F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Genera notificaciones visuales automáticas cuando la producción diaria de un lote disminuye más de un 15% respecto a su promedio semanal o cuando un lote de medicamentos del inventario se encuentra a menos de 10 días de su fecha de vencimiento.</w:t>
      </w:r>
    </w:p>
    <w:p w14:paraId="175644B3"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2: Gestión de Usuarios</w:t>
      </w:r>
    </w:p>
    <w:p w14:paraId="639654E0"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Registro de nuevas cuentas con datos básicos (nombre completo, usuario, contraseña cifrada, rol).</w:t>
      </w:r>
    </w:p>
    <w:p w14:paraId="19430B04"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Control de acceso basado en roles: Administrador (acceso total a todas las configuraciones, gestión de usuarios, inventario y reportes) y Operario (acceso únicamente a producción, alimentación y sanidad).</w:t>
      </w:r>
    </w:p>
    <w:p w14:paraId="3C0A52AC"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3: Producción de Huevos con Visión Artificial y Gramera</w:t>
      </w:r>
    </w:p>
    <w:p w14:paraId="73126F7E"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Control de inicio de sesión de pesaje asociado obligatoriamente a un lote seleccionado.</w:t>
      </w:r>
    </w:p>
    <w:p w14:paraId="254C1AE7"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Lectura automatizada de peso de la gramera digital a través del puerto serial COM.</w:t>
      </w:r>
    </w:p>
    <w:p w14:paraId="73B0D992"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Clasificación automática del huevo en base al peso y volumen detectados, dividiéndolos en categorías Jumbo (mayor o igual a 78 gramos), AAA (entre 67 y menos de 78 gramos), AA (entre 60 y menos de 67 gramos), A (entre 53 y menos de 60 gramos), B (entre 45 y menos de 53 gramos) y C (menos de 45 gramos), de acuerdo con la NTC.</w:t>
      </w:r>
    </w:p>
    <w:p w14:paraId="6297A51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Acumulación temporal de contadores en memoria RAM de la interfaz WPF para agilizar el flujo de clasificación y evitar escrituras continuas e innecesarias en la base de datos.</w:t>
      </w:r>
    </w:p>
    <w:p w14:paraId="6EA4F7F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Función de guardado consolidado del lote de clasificación con un único registro en la base de datos SQLite (almacenando fecha, hora de inicio, hora de finalización, recolector, método automático/manual, cantidades por categoría y observaciones).</w:t>
      </w:r>
    </w:p>
    <w:p w14:paraId="49C9705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Submódulo de Clasificación Manual interactivo que permite al operario usar el teclado físico o atajos de teclado (como la barra espaciadora) para sumar huevos a los contadores de categorías en caso de fallas en los sensores.</w:t>
      </w:r>
    </w:p>
    <w:p w14:paraId="4FE7504F"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4: Almacenamiento e Insumos</w:t>
      </w:r>
    </w:p>
    <w:p w14:paraId="7800C1F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Registro de entradas de insumos (alimento concentrado, vacunas, medicamentos, suplementos, desinfectantes), capturando fecha de entrada, proveedor, cantidad, lote del insumo y fecha de vencimiento.</w:t>
      </w:r>
    </w:p>
    <w:p w14:paraId="501DDD59"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Registro de salidas de insumos para consumo interno de la granja (asociados a la alimentación o tratamientos sanitarios aplicados a lotes).</w:t>
      </w:r>
    </w:p>
    <w:p w14:paraId="24C1773A"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Control y actualización automática del stock físico disponible tras cada operación de entrada o salida.</w:t>
      </w:r>
    </w:p>
    <w:p w14:paraId="2D07A205"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5: Sanidad y Producción</w:t>
      </w:r>
    </w:p>
    <w:p w14:paraId="18DF6B44"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lastRenderedPageBreak/>
        <w:t xml:space="preserve">  * Registro diario de bajas (mortalidad) de gallinas asociadas a un lote, requiriendo el ingreso de la fecha, cantidad de muertes y causa del deceso (enfermedad, canibalismo, aplastamiento, estrés térmico, etc.).</w:t>
      </w:r>
    </w:p>
    <w:p w14:paraId="4E22D430"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Historial sanitario por lote avícola: registro de vacunas aplicadas (marca, dosis, fecha) y tratamientos sanitarios en caso de enfermedades detectadas.</w:t>
      </w:r>
    </w:p>
    <w:p w14:paraId="29331007"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6: Gestión de Lotes</w:t>
      </w:r>
    </w:p>
    <w:p w14:paraId="26FAA72C"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Registro de lotes avícolas indicando código único, raza de las aves (por ejemplo, Lohmann Brown o Hy-Line Brown), cantidad de gallinas iniciales incorporadas, fecha de incorporación, granja de procedencia, estado actual (Activo / Pensionado) y observaciones adicionales.</w:t>
      </w:r>
    </w:p>
    <w:p w14:paraId="78EC1986"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Actualización de la población activa del lote descontando de forma automática las bajas registradas en el módulo de sanidad.</w:t>
      </w:r>
    </w:p>
    <w:p w14:paraId="149C2204"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7: Gráficas Estadísticas</w:t>
      </w:r>
    </w:p>
    <w:p w14:paraId="44D1C28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Generación automática de gráficos de rendimiento de producción diario y semanal por lote.</w:t>
      </w:r>
    </w:p>
    <w:p w14:paraId="3E1F9A8B"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Representación visual del porcentaje de postura (relación entre la cantidad de huevos producidos y la población activa del lote).</w:t>
      </w:r>
    </w:p>
    <w:p w14:paraId="5D788B81"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Gráficas comparativas de mortalidad y de consumo de alimento para facilitar la detección de anomalías biológicas o nutricionales en las aves.</w:t>
      </w:r>
    </w:p>
    <w:p w14:paraId="748CB8DD"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Módulo 8: Reportes y Exportación</w:t>
      </w:r>
    </w:p>
    <w:p w14:paraId="559CF0CB"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Filtros avanzados de búsqueda de datos históricos por rango de fechas, lotes avícolas, recolector y tipo de clasificación (automática o manual).</w:t>
      </w:r>
    </w:p>
    <w:p w14:paraId="00CE74FD" w14:textId="77777777" w:rsidR="00DA6235" w:rsidRPr="003D3D58" w:rsidRDefault="00DA6235" w:rsidP="00DA6235">
      <w:pPr>
        <w:pStyle w:val="Textosinformato"/>
        <w:rPr>
          <w:rFonts w:ascii="Arial" w:hAnsi="Arial" w:cs="Arial"/>
          <w:sz w:val="24"/>
          <w:szCs w:val="24"/>
        </w:rPr>
      </w:pPr>
      <w:r w:rsidRPr="003D3D58">
        <w:rPr>
          <w:rFonts w:ascii="Arial" w:hAnsi="Arial" w:cs="Arial"/>
          <w:sz w:val="24"/>
          <w:szCs w:val="24"/>
        </w:rPr>
        <w:t xml:space="preserve">  * Exportación directa de datos desde las tablas de historial de la base de datos SQLite a formatos de archivo estándar como CSV y hojas de cálculo para facilitar análisis avanzados externos.</w:t>
      </w:r>
    </w:p>
    <w:p w14:paraId="52D4C17E" w14:textId="77777777" w:rsidR="0073532D" w:rsidRDefault="009E558F">
      <w:pPr>
        <w:pStyle w:val="Ttulo3"/>
        <w:rPr>
          <w:rFonts w:ascii="Arial" w:eastAsia="Arial" w:hAnsi="Arial" w:cs="Arial"/>
          <w:color w:val="000000"/>
          <w:sz w:val="24"/>
          <w:szCs w:val="24"/>
        </w:rPr>
      </w:pPr>
      <w:r>
        <w:rPr>
          <w:rFonts w:ascii="Arial" w:eastAsia="Arial" w:hAnsi="Arial" w:cs="Arial"/>
          <w:color w:val="000000"/>
          <w:sz w:val="24"/>
          <w:szCs w:val="24"/>
        </w:rPr>
        <w:t>2.2.1.1 Modulo 1</w:t>
      </w:r>
    </w:p>
    <w:p w14:paraId="52D4C17F" w14:textId="77777777" w:rsidR="0073532D" w:rsidRDefault="009E558F">
      <w:pPr>
        <w:pStyle w:val="Ttulo3"/>
        <w:rPr>
          <w:rFonts w:ascii="Arial" w:eastAsia="Arial" w:hAnsi="Arial" w:cs="Arial"/>
          <w:color w:val="000000"/>
          <w:sz w:val="24"/>
          <w:szCs w:val="24"/>
        </w:rPr>
      </w:pPr>
      <w:bookmarkStart w:id="13" w:name="_lnxbz9" w:colFirst="0" w:colLast="0"/>
      <w:bookmarkEnd w:id="13"/>
      <w:r>
        <w:rPr>
          <w:rFonts w:ascii="Arial" w:eastAsia="Arial" w:hAnsi="Arial" w:cs="Arial"/>
          <w:color w:val="000000"/>
          <w:sz w:val="24"/>
          <w:szCs w:val="24"/>
        </w:rPr>
        <w:t>2.2.1.2 Modulo 2</w:t>
      </w:r>
    </w:p>
    <w:p w14:paraId="52D4C180" w14:textId="77777777" w:rsidR="0073532D" w:rsidRDefault="009E558F">
      <w:pPr>
        <w:pStyle w:val="Ttulo3"/>
        <w:rPr>
          <w:rFonts w:ascii="Arial" w:eastAsia="Arial" w:hAnsi="Arial" w:cs="Arial"/>
          <w:color w:val="000000"/>
          <w:sz w:val="24"/>
          <w:szCs w:val="24"/>
        </w:rPr>
      </w:pPr>
      <w:bookmarkStart w:id="14" w:name="_35nkun2" w:colFirst="0" w:colLast="0"/>
      <w:bookmarkEnd w:id="14"/>
      <w:r>
        <w:rPr>
          <w:rFonts w:ascii="Arial" w:eastAsia="Arial" w:hAnsi="Arial" w:cs="Arial"/>
          <w:color w:val="000000"/>
          <w:sz w:val="24"/>
          <w:szCs w:val="24"/>
        </w:rPr>
        <w:t>2.2.1.3 Modulo 3</w:t>
      </w:r>
    </w:p>
    <w:p w14:paraId="52D4C181" w14:textId="77777777" w:rsidR="0073532D" w:rsidRDefault="009E558F">
      <w:pPr>
        <w:pStyle w:val="Ttulo3"/>
        <w:rPr>
          <w:rFonts w:ascii="Arial" w:eastAsia="Arial" w:hAnsi="Arial" w:cs="Arial"/>
          <w:color w:val="000000"/>
          <w:sz w:val="24"/>
          <w:szCs w:val="24"/>
        </w:rPr>
      </w:pPr>
      <w:bookmarkStart w:id="15" w:name="_1ksv4uv" w:colFirst="0" w:colLast="0"/>
      <w:bookmarkEnd w:id="15"/>
      <w:r>
        <w:rPr>
          <w:rFonts w:ascii="Arial" w:eastAsia="Arial" w:hAnsi="Arial" w:cs="Arial"/>
          <w:color w:val="000000"/>
          <w:sz w:val="24"/>
          <w:szCs w:val="24"/>
        </w:rPr>
        <w:t>2.2.1.n Modulo n</w:t>
      </w:r>
    </w:p>
    <w:p w14:paraId="52D4C182" w14:textId="77777777" w:rsidR="0073532D" w:rsidRDefault="0073532D">
      <w:pPr>
        <w:pBdr>
          <w:top w:val="nil"/>
          <w:left w:val="nil"/>
          <w:bottom w:val="nil"/>
          <w:right w:val="nil"/>
          <w:between w:val="nil"/>
        </w:pBdr>
        <w:spacing w:after="0" w:line="276" w:lineRule="auto"/>
        <w:ind w:left="1728"/>
        <w:jc w:val="both"/>
        <w:rPr>
          <w:rFonts w:ascii="Arial" w:eastAsia="Arial" w:hAnsi="Arial" w:cs="Arial"/>
          <w:b/>
          <w:color w:val="000000"/>
          <w:sz w:val="24"/>
          <w:szCs w:val="24"/>
        </w:rPr>
      </w:pPr>
    </w:p>
    <w:p w14:paraId="6E628CB9" w14:textId="77777777" w:rsidR="00B261D4" w:rsidRPr="00B261D4" w:rsidRDefault="00B261D4" w:rsidP="00B261D4">
      <w:pPr>
        <w:pStyle w:val="Textosinformato"/>
        <w:rPr>
          <w:rFonts w:ascii="Arial" w:hAnsi="Arial" w:cs="Arial"/>
          <w:b/>
          <w:sz w:val="24"/>
          <w:szCs w:val="24"/>
        </w:rPr>
      </w:pPr>
      <w:bookmarkStart w:id="16" w:name="_44sinio" w:colFirst="0" w:colLast="0"/>
      <w:bookmarkEnd w:id="16"/>
      <w:r w:rsidRPr="00B261D4">
        <w:rPr>
          <w:rFonts w:ascii="Arial" w:hAnsi="Arial" w:cs="Arial"/>
          <w:b/>
          <w:sz w:val="24"/>
          <w:szCs w:val="24"/>
        </w:rPr>
        <w:t>2.3 Características del usuario</w:t>
      </w:r>
    </w:p>
    <w:p w14:paraId="55BD77E3" w14:textId="77777777" w:rsidR="00B261D4" w:rsidRPr="00B261D4" w:rsidRDefault="00B261D4" w:rsidP="00B261D4">
      <w:pPr>
        <w:pStyle w:val="Textosinformato"/>
        <w:rPr>
          <w:rFonts w:ascii="Arial" w:hAnsi="Arial" w:cs="Arial"/>
          <w:b/>
          <w:sz w:val="24"/>
          <w:szCs w:val="24"/>
        </w:rPr>
      </w:pPr>
      <w:r w:rsidRPr="00B261D4">
        <w:rPr>
          <w:rFonts w:ascii="Arial" w:hAnsi="Arial" w:cs="Arial"/>
          <w:b/>
          <w:sz w:val="24"/>
          <w:szCs w:val="24"/>
        </w:rPr>
        <w:t>2.3.1 Administrador / Encargado</w:t>
      </w:r>
    </w:p>
    <w:p w14:paraId="60AD21D8"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El Administrador es el instructor técnico o el profesional encargado de coordinar la Unidad Avícola Yamboró. Posee conocimientos avanzados en el manejo de computadores y herramientas ofimáticas. Sus funciones en el sistema incluyen: administración total de usuarios (creación de cuentas, modificación de roles), control del inventario general de insumos, parametrización de variables del sistema, y la generación y exportación de reportes de producción globales para análisis económico y toma de decisiones estratégicas.</w:t>
      </w:r>
    </w:p>
    <w:p w14:paraId="6CF84843" w14:textId="77777777" w:rsidR="00B261D4" w:rsidRPr="003D3D58" w:rsidRDefault="00B261D4" w:rsidP="00B261D4">
      <w:pPr>
        <w:pStyle w:val="Textosinformato"/>
        <w:rPr>
          <w:rFonts w:ascii="Arial" w:hAnsi="Arial" w:cs="Arial"/>
          <w:sz w:val="24"/>
          <w:szCs w:val="24"/>
        </w:rPr>
      </w:pPr>
    </w:p>
    <w:p w14:paraId="0BF928A8" w14:textId="77777777" w:rsidR="00B261D4" w:rsidRPr="00B261D4" w:rsidRDefault="00B261D4" w:rsidP="00B261D4">
      <w:pPr>
        <w:pStyle w:val="Textosinformato"/>
        <w:rPr>
          <w:rFonts w:ascii="Arial" w:hAnsi="Arial" w:cs="Arial"/>
          <w:b/>
          <w:sz w:val="24"/>
          <w:szCs w:val="24"/>
        </w:rPr>
      </w:pPr>
      <w:r w:rsidRPr="00B261D4">
        <w:rPr>
          <w:rFonts w:ascii="Arial" w:hAnsi="Arial" w:cs="Arial"/>
          <w:b/>
          <w:sz w:val="24"/>
          <w:szCs w:val="24"/>
        </w:rPr>
        <w:lastRenderedPageBreak/>
        <w:t>2.3.2 Operario Avícola</w:t>
      </w:r>
    </w:p>
    <w:p w14:paraId="70996150"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El Operario Avícola es el operario general o aprendiz en formación ADSO/Agropecuario encargado de realizar las tareas diarias en los galpones. Posee conocimientos básicos de computación a nivel de usuario. Su interacción con el sistema se limita al registro de datos cotidianos: inicio de clasificación de producción (utilizando la estación de visión y báscula), registro de consumo diario de alimento, notificación de mortalidad de aves y registro de tratamientos veterinarios aplicados. No tiene permisos para modificar inventarios históricos, alterar configuraciones de hardware o administrar usuarios del sistema.</w:t>
      </w:r>
    </w:p>
    <w:p w14:paraId="52D4C18B" w14:textId="77777777" w:rsidR="0073532D" w:rsidRDefault="0073532D">
      <w:pPr>
        <w:pBdr>
          <w:top w:val="nil"/>
          <w:left w:val="nil"/>
          <w:bottom w:val="nil"/>
          <w:right w:val="nil"/>
          <w:between w:val="nil"/>
        </w:pBdr>
        <w:spacing w:after="0" w:line="276" w:lineRule="auto"/>
        <w:ind w:left="1224"/>
        <w:jc w:val="both"/>
        <w:rPr>
          <w:rFonts w:ascii="Arial" w:eastAsia="Arial" w:hAnsi="Arial" w:cs="Arial"/>
          <w:b/>
          <w:color w:val="000000"/>
          <w:sz w:val="24"/>
          <w:szCs w:val="24"/>
        </w:rPr>
      </w:pPr>
    </w:p>
    <w:p w14:paraId="52D4C18C" w14:textId="77777777" w:rsidR="0073532D" w:rsidRDefault="009E558F">
      <w:pPr>
        <w:pStyle w:val="Ttulo1"/>
        <w:rPr>
          <w:rFonts w:ascii="Arial" w:eastAsia="Arial" w:hAnsi="Arial" w:cs="Arial"/>
          <w:b/>
          <w:color w:val="000000"/>
          <w:sz w:val="24"/>
          <w:szCs w:val="24"/>
        </w:rPr>
      </w:pPr>
      <w:bookmarkStart w:id="17" w:name="_2xcytpi" w:colFirst="0" w:colLast="0"/>
      <w:bookmarkEnd w:id="17"/>
      <w:r>
        <w:rPr>
          <w:rFonts w:ascii="Arial" w:eastAsia="Arial" w:hAnsi="Arial" w:cs="Arial"/>
          <w:b/>
          <w:color w:val="000000"/>
          <w:sz w:val="24"/>
          <w:szCs w:val="24"/>
        </w:rPr>
        <w:t>3. Especificación de requisitos</w:t>
      </w:r>
    </w:p>
    <w:p w14:paraId="52D4C18E" w14:textId="615F826A" w:rsidR="0073532D" w:rsidRPr="00B261D4" w:rsidRDefault="009E558F" w:rsidP="00B261D4">
      <w:pPr>
        <w:pStyle w:val="Ttulo2"/>
        <w:rPr>
          <w:rFonts w:ascii="Arial" w:eastAsia="Arial" w:hAnsi="Arial" w:cs="Arial"/>
          <w:color w:val="000000"/>
          <w:sz w:val="24"/>
          <w:szCs w:val="24"/>
        </w:rPr>
      </w:pPr>
      <w:bookmarkStart w:id="18" w:name="_1ci93xb" w:colFirst="0" w:colLast="0"/>
      <w:bookmarkEnd w:id="18"/>
      <w:r>
        <w:rPr>
          <w:rFonts w:ascii="Arial" w:eastAsia="Arial" w:hAnsi="Arial" w:cs="Arial"/>
          <w:color w:val="000000"/>
          <w:sz w:val="24"/>
          <w:szCs w:val="24"/>
        </w:rPr>
        <w:t>3.1 Requisitos funcionales</w:t>
      </w:r>
    </w:p>
    <w:tbl>
      <w:tblPr>
        <w:tblStyle w:val="a2"/>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815"/>
        <w:gridCol w:w="4013"/>
      </w:tblGrid>
      <w:tr w:rsidR="0073532D" w14:paraId="52D4C191" w14:textId="77777777">
        <w:tc>
          <w:tcPr>
            <w:tcW w:w="4815" w:type="dxa"/>
            <w:shd w:val="clear" w:color="auto" w:fill="BFBFBF"/>
          </w:tcPr>
          <w:p w14:paraId="52D4C18F"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FUNCIONALIDAD</w:t>
            </w:r>
          </w:p>
        </w:tc>
        <w:tc>
          <w:tcPr>
            <w:tcW w:w="4013" w:type="dxa"/>
            <w:shd w:val="clear" w:color="auto" w:fill="BFBFBF"/>
          </w:tcPr>
          <w:p w14:paraId="52D4C190"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TIPO (esencial, ideal, opcional)</w:t>
            </w:r>
          </w:p>
        </w:tc>
      </w:tr>
      <w:tr w:rsidR="00B261D4" w:rsidRPr="00B261D4" w14:paraId="52D4C194" w14:textId="77777777">
        <w:tc>
          <w:tcPr>
            <w:tcW w:w="4815" w:type="dxa"/>
          </w:tcPr>
          <w:p w14:paraId="52D4C192" w14:textId="18BB7CDB" w:rsidR="0073532D" w:rsidRPr="00B261D4" w:rsidRDefault="009E558F">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RF01 </w:t>
            </w:r>
            <w:r w:rsidR="00887406" w:rsidRPr="00B261D4">
              <w:rPr>
                <w:rFonts w:ascii="Arial" w:eastAsia="Arial" w:hAnsi="Arial" w:cs="Arial"/>
                <w:color w:val="auto"/>
                <w:sz w:val="20"/>
                <w:szCs w:val="20"/>
              </w:rPr>
              <w:t>–</w:t>
            </w:r>
            <w:r w:rsidRPr="00B261D4">
              <w:rPr>
                <w:rFonts w:ascii="Arial" w:eastAsia="Arial" w:hAnsi="Arial" w:cs="Arial"/>
                <w:color w:val="auto"/>
                <w:sz w:val="20"/>
                <w:szCs w:val="20"/>
              </w:rPr>
              <w:t xml:space="preserve"> </w:t>
            </w:r>
            <w:r w:rsidR="00B261D4" w:rsidRPr="00B261D4">
              <w:rPr>
                <w:rFonts w:ascii="Arial" w:hAnsi="Arial" w:cs="Arial"/>
                <w:color w:val="auto"/>
                <w:sz w:val="20"/>
                <w:szCs w:val="20"/>
              </w:rPr>
              <w:t>Registrar y controlar lotes de gallinas y su ubicación</w:t>
            </w:r>
          </w:p>
        </w:tc>
        <w:tc>
          <w:tcPr>
            <w:tcW w:w="4013" w:type="dxa"/>
          </w:tcPr>
          <w:p w14:paraId="52D4C193" w14:textId="5BD351A7" w:rsidR="0073532D" w:rsidRPr="00B261D4" w:rsidRDefault="00FE0390">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Esencial </w:t>
            </w:r>
          </w:p>
        </w:tc>
      </w:tr>
      <w:tr w:rsidR="00B261D4" w:rsidRPr="00B261D4" w14:paraId="52D4C197" w14:textId="77777777">
        <w:tc>
          <w:tcPr>
            <w:tcW w:w="4815" w:type="dxa"/>
          </w:tcPr>
          <w:p w14:paraId="52D4C195" w14:textId="15F3ECF7" w:rsidR="0073532D" w:rsidRPr="00B261D4" w:rsidRDefault="009E558F">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RF02 -</w:t>
            </w:r>
            <w:r w:rsidR="00B261D4" w:rsidRPr="00B261D4">
              <w:rPr>
                <w:rFonts w:ascii="Arial" w:eastAsia="Arial" w:hAnsi="Arial" w:cs="Arial"/>
                <w:color w:val="auto"/>
                <w:sz w:val="20"/>
                <w:szCs w:val="20"/>
              </w:rPr>
              <w:t xml:space="preserve"> </w:t>
            </w:r>
            <w:r w:rsidR="00B261D4" w:rsidRPr="00B261D4">
              <w:rPr>
                <w:rFonts w:ascii="Arial" w:hAnsi="Arial" w:cs="Arial"/>
                <w:color w:val="auto"/>
                <w:sz w:val="20"/>
                <w:szCs w:val="20"/>
              </w:rPr>
              <w:t>Registrar producción diaria y clasificar huevos</w:t>
            </w:r>
          </w:p>
        </w:tc>
        <w:tc>
          <w:tcPr>
            <w:tcW w:w="4013" w:type="dxa"/>
          </w:tcPr>
          <w:p w14:paraId="52D4C196" w14:textId="6EBA2173" w:rsidR="0073532D"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esencial</w:t>
            </w:r>
          </w:p>
        </w:tc>
      </w:tr>
      <w:tr w:rsidR="00B261D4" w:rsidRPr="00B261D4" w14:paraId="52D4C19A" w14:textId="77777777">
        <w:tc>
          <w:tcPr>
            <w:tcW w:w="4815" w:type="dxa"/>
          </w:tcPr>
          <w:p w14:paraId="52D4C198" w14:textId="00B7D77E" w:rsidR="0073532D"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RF03</w:t>
            </w:r>
            <w:r w:rsidR="009E558F" w:rsidRPr="00B261D4">
              <w:rPr>
                <w:rFonts w:ascii="Arial" w:eastAsia="Arial" w:hAnsi="Arial" w:cs="Arial"/>
                <w:color w:val="auto"/>
                <w:sz w:val="20"/>
                <w:szCs w:val="20"/>
              </w:rPr>
              <w:t xml:space="preserve"> -</w:t>
            </w:r>
            <w:r w:rsidRPr="00B261D4">
              <w:rPr>
                <w:rFonts w:ascii="Arial" w:hAnsi="Arial" w:cs="Arial"/>
                <w:color w:val="auto"/>
                <w:sz w:val="20"/>
                <w:szCs w:val="20"/>
              </w:rPr>
              <w:t xml:space="preserve"> </w:t>
            </w:r>
            <w:r w:rsidRPr="00B261D4">
              <w:rPr>
                <w:rFonts w:ascii="Arial" w:hAnsi="Arial" w:cs="Arial"/>
                <w:color w:val="auto"/>
                <w:sz w:val="20"/>
                <w:szCs w:val="20"/>
              </w:rPr>
              <w:t>Registrar muertes y causas de gallinas</w:t>
            </w:r>
          </w:p>
        </w:tc>
        <w:tc>
          <w:tcPr>
            <w:tcW w:w="4013" w:type="dxa"/>
          </w:tcPr>
          <w:p w14:paraId="52D4C199" w14:textId="67B0F33C" w:rsidR="0073532D"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Ideal</w:t>
            </w:r>
          </w:p>
        </w:tc>
      </w:tr>
      <w:tr w:rsidR="00B261D4" w:rsidRPr="00B261D4" w14:paraId="3DA40A89" w14:textId="77777777">
        <w:tc>
          <w:tcPr>
            <w:tcW w:w="4815" w:type="dxa"/>
          </w:tcPr>
          <w:p w14:paraId="2577D9B7" w14:textId="5872A6DB"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hAnsi="Arial" w:cs="Arial"/>
                <w:color w:val="auto"/>
                <w:sz w:val="20"/>
                <w:szCs w:val="20"/>
              </w:rPr>
              <w:t>RF04 - Controlar consumo y stock de alimento</w:t>
            </w:r>
          </w:p>
        </w:tc>
        <w:tc>
          <w:tcPr>
            <w:tcW w:w="4013" w:type="dxa"/>
          </w:tcPr>
          <w:p w14:paraId="01E808BE" w14:textId="54618572"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Esencial </w:t>
            </w:r>
          </w:p>
        </w:tc>
      </w:tr>
      <w:tr w:rsidR="00B261D4" w:rsidRPr="00B261D4" w14:paraId="33B45B46" w14:textId="77777777">
        <w:tc>
          <w:tcPr>
            <w:tcW w:w="4815" w:type="dxa"/>
          </w:tcPr>
          <w:p w14:paraId="6CB26F6D" w14:textId="64B21CC4"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hAnsi="Arial" w:cs="Arial"/>
                <w:color w:val="auto"/>
                <w:sz w:val="20"/>
                <w:szCs w:val="20"/>
              </w:rPr>
              <w:t>RF05 - Registrar vacunas, tratamientos y enfermedades</w:t>
            </w:r>
          </w:p>
        </w:tc>
        <w:tc>
          <w:tcPr>
            <w:tcW w:w="4013" w:type="dxa"/>
          </w:tcPr>
          <w:p w14:paraId="1469A38F" w14:textId="74664FE8"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Esencial </w:t>
            </w:r>
          </w:p>
        </w:tc>
      </w:tr>
      <w:tr w:rsidR="00B261D4" w:rsidRPr="00B261D4" w14:paraId="3285CC5C" w14:textId="77777777">
        <w:tc>
          <w:tcPr>
            <w:tcW w:w="4815" w:type="dxa"/>
          </w:tcPr>
          <w:p w14:paraId="38F3056F" w14:textId="00908875"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hAnsi="Arial" w:cs="Arial"/>
                <w:color w:val="auto"/>
                <w:sz w:val="20"/>
                <w:szCs w:val="20"/>
              </w:rPr>
              <w:t>RF06 - Gestionar inventario de insumos</w:t>
            </w:r>
          </w:p>
        </w:tc>
        <w:tc>
          <w:tcPr>
            <w:tcW w:w="4013" w:type="dxa"/>
          </w:tcPr>
          <w:p w14:paraId="5E2452B5" w14:textId="7D3CC780"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Ideal</w:t>
            </w:r>
          </w:p>
        </w:tc>
      </w:tr>
      <w:tr w:rsidR="00B261D4" w:rsidRPr="00B261D4" w14:paraId="63A27775" w14:textId="77777777">
        <w:tc>
          <w:tcPr>
            <w:tcW w:w="4815" w:type="dxa"/>
          </w:tcPr>
          <w:p w14:paraId="396139BB" w14:textId="4C46650E"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hAnsi="Arial" w:cs="Arial"/>
                <w:color w:val="auto"/>
                <w:sz w:val="20"/>
                <w:szCs w:val="20"/>
              </w:rPr>
              <w:t>RF07 - Registrar personal y controlar asistencia</w:t>
            </w:r>
          </w:p>
        </w:tc>
        <w:tc>
          <w:tcPr>
            <w:tcW w:w="4013" w:type="dxa"/>
          </w:tcPr>
          <w:p w14:paraId="61F0881C" w14:textId="019A823D"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Opcional</w:t>
            </w:r>
          </w:p>
        </w:tc>
      </w:tr>
      <w:tr w:rsidR="00B261D4" w:rsidRPr="00B261D4" w14:paraId="75A6DF3D" w14:textId="77777777">
        <w:tc>
          <w:tcPr>
            <w:tcW w:w="4815" w:type="dxa"/>
          </w:tcPr>
          <w:p w14:paraId="0D2B4110" w14:textId="2F4B16D9"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hAnsi="Arial" w:cs="Arial"/>
                <w:color w:val="auto"/>
                <w:sz w:val="20"/>
                <w:szCs w:val="20"/>
              </w:rPr>
              <w:t>RF08</w:t>
            </w:r>
            <w:r w:rsidRPr="00B261D4">
              <w:rPr>
                <w:rFonts w:ascii="Arial" w:hAnsi="Arial" w:cs="Arial"/>
                <w:color w:val="auto"/>
                <w:sz w:val="20"/>
                <w:szCs w:val="20"/>
              </w:rPr>
              <w:t xml:space="preserve"> - Crear reportes con estadísticas y análisis</w:t>
            </w:r>
          </w:p>
        </w:tc>
        <w:tc>
          <w:tcPr>
            <w:tcW w:w="4013" w:type="dxa"/>
          </w:tcPr>
          <w:p w14:paraId="4F6BCD11" w14:textId="189CF260"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Ideal </w:t>
            </w:r>
          </w:p>
        </w:tc>
      </w:tr>
      <w:tr w:rsidR="00B261D4" w:rsidRPr="00B261D4" w14:paraId="497A1A4E" w14:textId="77777777">
        <w:tc>
          <w:tcPr>
            <w:tcW w:w="4815" w:type="dxa"/>
          </w:tcPr>
          <w:p w14:paraId="1B85CD1C" w14:textId="29CBF8CB"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Pr>
                <w:rFonts w:ascii="Arial" w:hAnsi="Arial" w:cs="Arial"/>
                <w:color w:val="auto"/>
                <w:sz w:val="20"/>
                <w:szCs w:val="20"/>
              </w:rPr>
              <w:t>RF09</w:t>
            </w:r>
            <w:r w:rsidRPr="00B261D4">
              <w:rPr>
                <w:rFonts w:ascii="Arial" w:hAnsi="Arial" w:cs="Arial"/>
                <w:color w:val="auto"/>
                <w:sz w:val="20"/>
                <w:szCs w:val="20"/>
              </w:rPr>
              <w:t xml:space="preserve"> - Gestión de usuarios y permisos para definir qué puede hacer cada rol</w:t>
            </w:r>
          </w:p>
        </w:tc>
        <w:tc>
          <w:tcPr>
            <w:tcW w:w="4013" w:type="dxa"/>
          </w:tcPr>
          <w:p w14:paraId="771A5D4C" w14:textId="4B800086" w:rsidR="00B261D4" w:rsidRPr="00B261D4" w:rsidRDefault="00B261D4">
            <w:pPr>
              <w:pBdr>
                <w:top w:val="nil"/>
                <w:left w:val="nil"/>
                <w:bottom w:val="nil"/>
                <w:right w:val="nil"/>
                <w:between w:val="nil"/>
              </w:pBdr>
              <w:spacing w:line="276" w:lineRule="auto"/>
              <w:jc w:val="both"/>
              <w:rPr>
                <w:rFonts w:ascii="Arial" w:eastAsia="Arial" w:hAnsi="Arial" w:cs="Arial"/>
                <w:color w:val="auto"/>
                <w:sz w:val="20"/>
                <w:szCs w:val="20"/>
              </w:rPr>
            </w:pPr>
            <w:r w:rsidRPr="00B261D4">
              <w:rPr>
                <w:rFonts w:ascii="Arial" w:eastAsia="Arial" w:hAnsi="Arial" w:cs="Arial"/>
                <w:color w:val="auto"/>
                <w:sz w:val="20"/>
                <w:szCs w:val="20"/>
              </w:rPr>
              <w:t xml:space="preserve">Esencial </w:t>
            </w:r>
          </w:p>
        </w:tc>
      </w:tr>
    </w:tbl>
    <w:p w14:paraId="52D4C19C" w14:textId="4D846608" w:rsidR="0073532D" w:rsidRDefault="009E558F" w:rsidP="00E410AD">
      <w:pPr>
        <w:pStyle w:val="Ttulo3"/>
        <w:rPr>
          <w:rFonts w:ascii="Arial" w:eastAsia="Arial" w:hAnsi="Arial" w:cs="Arial"/>
          <w:color w:val="auto"/>
          <w:sz w:val="20"/>
          <w:szCs w:val="20"/>
        </w:rPr>
      </w:pPr>
      <w:bookmarkStart w:id="19" w:name="_3whwml4" w:colFirst="0" w:colLast="0"/>
      <w:bookmarkEnd w:id="19"/>
      <w:r w:rsidRPr="00B261D4">
        <w:rPr>
          <w:rFonts w:ascii="Arial" w:eastAsia="Arial" w:hAnsi="Arial" w:cs="Arial"/>
          <w:color w:val="auto"/>
          <w:sz w:val="20"/>
          <w:szCs w:val="20"/>
        </w:rPr>
        <w:t>3.1.1 Clasificación de requisitos funcionales</w:t>
      </w:r>
    </w:p>
    <w:p w14:paraId="6B4B0DC8" w14:textId="77777777" w:rsidR="00E410AD" w:rsidRPr="00E410AD" w:rsidRDefault="00E410AD" w:rsidP="00E410AD"/>
    <w:tbl>
      <w:tblPr>
        <w:tblStyle w:val="a3"/>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3397"/>
        <w:gridCol w:w="5431"/>
      </w:tblGrid>
      <w:tr w:rsidR="0073532D" w14:paraId="52D4C19F" w14:textId="77777777">
        <w:tc>
          <w:tcPr>
            <w:tcW w:w="3397" w:type="dxa"/>
            <w:shd w:val="clear" w:color="auto" w:fill="BFBFBF"/>
          </w:tcPr>
          <w:p w14:paraId="52D4C19D"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ID  del requerimiento</w:t>
            </w:r>
          </w:p>
        </w:tc>
        <w:tc>
          <w:tcPr>
            <w:tcW w:w="5431" w:type="dxa"/>
          </w:tcPr>
          <w:p w14:paraId="52D4C19E" w14:textId="393D0367" w:rsidR="0073532D" w:rsidRPr="00E410AD" w:rsidRDefault="00E410AD">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auto"/>
                <w:sz w:val="20"/>
                <w:szCs w:val="20"/>
                <w:highlight w:val="white"/>
              </w:rPr>
            </w:pPr>
            <w:r w:rsidRPr="00E410AD">
              <w:rPr>
                <w:rFonts w:ascii="Arial" w:hAnsi="Arial" w:cs="Arial"/>
                <w:color w:val="auto"/>
                <w:sz w:val="20"/>
                <w:szCs w:val="20"/>
              </w:rPr>
              <w:t>RF01</w:t>
            </w:r>
          </w:p>
        </w:tc>
      </w:tr>
      <w:tr w:rsidR="0073532D" w14:paraId="52D4C1A2" w14:textId="77777777">
        <w:tc>
          <w:tcPr>
            <w:tcW w:w="3397" w:type="dxa"/>
            <w:shd w:val="clear" w:color="auto" w:fill="BFBFBF"/>
          </w:tcPr>
          <w:p w14:paraId="52D4C1A0"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Pr>
          <w:p w14:paraId="52D4C1A1" w14:textId="53E74267" w:rsidR="0073532D" w:rsidRPr="00E410AD" w:rsidRDefault="00E410AD" w:rsidP="00E410AD">
            <w:pPr>
              <w:pStyle w:val="Textosinformato"/>
              <w:rPr>
                <w:rFonts w:ascii="Arial" w:hAnsi="Arial" w:cs="Arial"/>
                <w:color w:val="auto"/>
                <w:sz w:val="20"/>
                <w:szCs w:val="20"/>
              </w:rPr>
            </w:pPr>
            <w:r w:rsidRPr="00E410AD">
              <w:rPr>
                <w:rFonts w:ascii="Arial" w:hAnsi="Arial" w:cs="Arial"/>
                <w:color w:val="auto"/>
                <w:sz w:val="20"/>
                <w:szCs w:val="20"/>
              </w:rPr>
              <w:t>Registrar y controlar lotes de gallinas y su ubicación</w:t>
            </w:r>
          </w:p>
        </w:tc>
      </w:tr>
      <w:tr w:rsidR="0073532D" w14:paraId="52D4C1A5" w14:textId="77777777">
        <w:tc>
          <w:tcPr>
            <w:tcW w:w="3397" w:type="dxa"/>
            <w:shd w:val="clear" w:color="auto" w:fill="BFBFBF"/>
          </w:tcPr>
          <w:p w14:paraId="52D4C1A3"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Pr>
          <w:p w14:paraId="52D4C1A4" w14:textId="53FD4698" w:rsidR="0073532D" w:rsidRPr="00E410AD" w:rsidRDefault="00E410AD">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auto"/>
                <w:sz w:val="20"/>
                <w:szCs w:val="20"/>
                <w:highlight w:val="white"/>
              </w:rPr>
            </w:pPr>
            <w:r w:rsidRPr="00E410AD">
              <w:rPr>
                <w:rFonts w:ascii="Arial" w:hAnsi="Arial" w:cs="Arial"/>
                <w:color w:val="auto"/>
                <w:sz w:val="20"/>
                <w:szCs w:val="20"/>
              </w:rPr>
              <w:t xml:space="preserve">El sistema debe permitir al usuario administrador registrar la información técnica de cada lote de gallinas ponedoras para realizar un seguimiento individualizado de su rendimiento. Al crear un lote se deben capturar los siguientes datos: código de lote único (generado secuencialmente), raza de la gallina, cantidad de gallinas incorporadas, fecha de incorporación, procedencia (granja de origen) y estado inicial. El impacto de este requisito es permitir la vinculación de todos los registros </w:t>
            </w:r>
            <w:r w:rsidRPr="00E410AD">
              <w:rPr>
                <w:rFonts w:ascii="Arial" w:hAnsi="Arial" w:cs="Arial"/>
                <w:color w:val="auto"/>
                <w:sz w:val="20"/>
                <w:szCs w:val="20"/>
              </w:rPr>
              <w:lastRenderedPageBreak/>
              <w:t>posteriores de producción, alimentación y sanidad a un grupo específico de aves, facilitando el control de trazabilidad.</w:t>
            </w:r>
          </w:p>
        </w:tc>
      </w:tr>
      <w:tr w:rsidR="0073532D" w14:paraId="52D4C1A8" w14:textId="77777777">
        <w:tc>
          <w:tcPr>
            <w:tcW w:w="3397" w:type="dxa"/>
            <w:shd w:val="clear" w:color="auto" w:fill="BFBFBF"/>
          </w:tcPr>
          <w:p w14:paraId="52D4C1A6"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lastRenderedPageBreak/>
              <w:t>Prioridad</w:t>
            </w:r>
          </w:p>
        </w:tc>
        <w:tc>
          <w:tcPr>
            <w:tcW w:w="5431" w:type="dxa"/>
          </w:tcPr>
          <w:p w14:paraId="52D4C1A7" w14:textId="44C15529" w:rsidR="0073532D" w:rsidRPr="00E410AD" w:rsidRDefault="00E410AD" w:rsidP="00E410AD">
            <w:pPr>
              <w:widowControl w:val="0"/>
              <w:pBdr>
                <w:top w:val="nil"/>
                <w:left w:val="nil"/>
                <w:bottom w:val="nil"/>
                <w:right w:val="nil"/>
                <w:between w:val="nil"/>
              </w:pBdr>
              <w:tabs>
                <w:tab w:val="left" w:pos="5460"/>
              </w:tabs>
              <w:spacing w:after="120" w:line="259" w:lineRule="auto"/>
              <w:jc w:val="both"/>
              <w:rPr>
                <w:rFonts w:ascii="Arial" w:eastAsia="Arial" w:hAnsi="Arial" w:cs="Arial"/>
                <w:b/>
                <w:color w:val="0000FF"/>
                <w:sz w:val="20"/>
                <w:szCs w:val="20"/>
                <w:highlight w:val="white"/>
              </w:rPr>
            </w:pPr>
            <w:r w:rsidRPr="00E410AD">
              <w:rPr>
                <w:rFonts w:ascii="Arial" w:eastAsia="Arial" w:hAnsi="Arial" w:cs="Arial"/>
                <w:b/>
                <w:color w:val="auto"/>
                <w:sz w:val="20"/>
                <w:szCs w:val="20"/>
                <w:highlight w:val="white"/>
              </w:rPr>
              <w:t>Alta</w:t>
            </w:r>
            <w:r w:rsidRPr="00E410AD">
              <w:rPr>
                <w:rFonts w:ascii="Arial" w:eastAsia="Arial" w:hAnsi="Arial" w:cs="Arial"/>
                <w:b/>
                <w:color w:val="0000FF"/>
                <w:sz w:val="20"/>
                <w:szCs w:val="20"/>
                <w:highlight w:val="white"/>
              </w:rPr>
              <w:t xml:space="preserve"> </w:t>
            </w:r>
          </w:p>
        </w:tc>
      </w:tr>
    </w:tbl>
    <w:p w14:paraId="52D4C1A9" w14:textId="2F79A293" w:rsidR="0073532D" w:rsidRDefault="0073532D">
      <w:pPr>
        <w:pBdr>
          <w:top w:val="nil"/>
          <w:left w:val="nil"/>
          <w:bottom w:val="nil"/>
          <w:right w:val="nil"/>
          <w:between w:val="nil"/>
        </w:pBdr>
        <w:spacing w:after="0" w:line="276" w:lineRule="auto"/>
        <w:jc w:val="both"/>
        <w:rPr>
          <w:rFonts w:ascii="Arial" w:eastAsia="Arial" w:hAnsi="Arial" w:cs="Arial"/>
          <w:b/>
          <w:color w:val="000000"/>
          <w:sz w:val="24"/>
          <w:szCs w:val="24"/>
        </w:rPr>
      </w:pPr>
    </w:p>
    <w:tbl>
      <w:tblPr>
        <w:tblW w:w="882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3397"/>
        <w:gridCol w:w="5431"/>
      </w:tblGrid>
      <w:tr w:rsidR="00E410AD" w14:paraId="17307B80" w14:textId="77777777" w:rsidTr="000412F8">
        <w:tc>
          <w:tcPr>
            <w:tcW w:w="3397" w:type="dxa"/>
            <w:shd w:val="clear" w:color="auto" w:fill="BFBFBF"/>
          </w:tcPr>
          <w:p w14:paraId="14CC3080"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ID  del requerimiento</w:t>
            </w:r>
          </w:p>
        </w:tc>
        <w:tc>
          <w:tcPr>
            <w:tcW w:w="5431" w:type="dxa"/>
          </w:tcPr>
          <w:p w14:paraId="786D6109" w14:textId="52A1D168" w:rsidR="00E410AD" w:rsidRPr="00E410AD" w:rsidRDefault="00E410AD"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E410AD">
              <w:rPr>
                <w:rFonts w:ascii="Arial" w:hAnsi="Arial" w:cs="Arial"/>
                <w:sz w:val="20"/>
                <w:szCs w:val="20"/>
              </w:rPr>
              <w:t>RF0</w:t>
            </w:r>
            <w:r>
              <w:rPr>
                <w:rFonts w:ascii="Arial" w:hAnsi="Arial" w:cs="Arial"/>
                <w:sz w:val="20"/>
                <w:szCs w:val="20"/>
              </w:rPr>
              <w:t>2</w:t>
            </w:r>
          </w:p>
        </w:tc>
      </w:tr>
      <w:tr w:rsidR="00E410AD" w14:paraId="3C5F54DC" w14:textId="77777777" w:rsidTr="000412F8">
        <w:tc>
          <w:tcPr>
            <w:tcW w:w="3397" w:type="dxa"/>
            <w:shd w:val="clear" w:color="auto" w:fill="BFBFBF"/>
          </w:tcPr>
          <w:p w14:paraId="39FEA043"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Pr>
          <w:p w14:paraId="7856FE1B" w14:textId="63BFEB59" w:rsidR="00E410AD" w:rsidRPr="00E410AD" w:rsidRDefault="00E410AD" w:rsidP="000412F8">
            <w:pPr>
              <w:pStyle w:val="Textosinformato"/>
              <w:rPr>
                <w:rFonts w:ascii="Arial" w:hAnsi="Arial" w:cs="Arial"/>
                <w:sz w:val="20"/>
                <w:szCs w:val="20"/>
              </w:rPr>
            </w:pPr>
            <w:r w:rsidRPr="00E410AD">
              <w:rPr>
                <w:rFonts w:ascii="Arial" w:hAnsi="Arial" w:cs="Arial"/>
                <w:sz w:val="20"/>
                <w:szCs w:val="20"/>
              </w:rPr>
              <w:t>Registrar producción diaria y clasificar huevos</w:t>
            </w:r>
          </w:p>
        </w:tc>
      </w:tr>
      <w:tr w:rsidR="00E410AD" w14:paraId="242F7F42" w14:textId="77777777" w:rsidTr="000412F8">
        <w:tc>
          <w:tcPr>
            <w:tcW w:w="3397" w:type="dxa"/>
            <w:shd w:val="clear" w:color="auto" w:fill="BFBFBF"/>
          </w:tcPr>
          <w:p w14:paraId="304749EC"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Pr>
          <w:p w14:paraId="39EBBFF2" w14:textId="44EF1A13" w:rsidR="00E410AD" w:rsidRPr="00E410AD" w:rsidRDefault="00E410AD"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E410AD">
              <w:rPr>
                <w:rFonts w:ascii="Arial" w:hAnsi="Arial" w:cs="Arial"/>
                <w:sz w:val="20"/>
                <w:szCs w:val="20"/>
              </w:rPr>
              <w:t>El sistema debe capturar de forma continua el peso del huevo mediante comunicación serial asíncrona con la gramera digital (puerto COM) y procesar su silueta a través de la cámara USB (módulo OpenCV) al posicionarlo en la estación física. En base a los datos leídos, el sistema clasificará automáticamente el huevo según la NTC colombiana en: Jumbo (mayor o igual a 78g), AAA (entre 67 y menos de 78g), AA (entre 60 y menos de 67g), A (entre 53 y menos de 60g), B (entre 45 y menos de 53g) y C (menos de 45g), sumando el registro a un contador temporal en memoria. El operario podrá visualizar en tiempo real los contadores en pantalla y presionar un botón de confirmación para guardar de forma consolidada la sesión de clasificación en la base de datos SQLite. Adicionalmente, el sistema debe incluir una interfaz de clasificación manual para registrar y clasificar huevos a través de teclas rápidas.</w:t>
            </w:r>
          </w:p>
        </w:tc>
      </w:tr>
      <w:tr w:rsidR="00E410AD" w14:paraId="10CE4351" w14:textId="77777777" w:rsidTr="000412F8">
        <w:tc>
          <w:tcPr>
            <w:tcW w:w="3397" w:type="dxa"/>
            <w:shd w:val="clear" w:color="auto" w:fill="BFBFBF"/>
          </w:tcPr>
          <w:p w14:paraId="4D31C05F"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Prioridad</w:t>
            </w:r>
          </w:p>
        </w:tc>
        <w:tc>
          <w:tcPr>
            <w:tcW w:w="5431" w:type="dxa"/>
          </w:tcPr>
          <w:p w14:paraId="08ADDB99" w14:textId="77777777" w:rsidR="00E410AD" w:rsidRPr="00E410AD" w:rsidRDefault="00E410AD" w:rsidP="000412F8">
            <w:pPr>
              <w:widowControl w:val="0"/>
              <w:pBdr>
                <w:top w:val="nil"/>
                <w:left w:val="nil"/>
                <w:bottom w:val="nil"/>
                <w:right w:val="nil"/>
                <w:between w:val="nil"/>
              </w:pBdr>
              <w:tabs>
                <w:tab w:val="left" w:pos="5460"/>
              </w:tabs>
              <w:spacing w:after="120"/>
              <w:jc w:val="both"/>
              <w:rPr>
                <w:rFonts w:ascii="Arial" w:eastAsia="Arial" w:hAnsi="Arial" w:cs="Arial"/>
                <w:b/>
                <w:color w:val="0000FF"/>
                <w:sz w:val="20"/>
                <w:szCs w:val="20"/>
                <w:highlight w:val="white"/>
              </w:rPr>
            </w:pPr>
            <w:r w:rsidRPr="00E410AD">
              <w:rPr>
                <w:rFonts w:ascii="Arial" w:eastAsia="Arial" w:hAnsi="Arial" w:cs="Arial"/>
                <w:b/>
                <w:sz w:val="20"/>
                <w:szCs w:val="20"/>
                <w:highlight w:val="white"/>
              </w:rPr>
              <w:t>Alta</w:t>
            </w:r>
            <w:r w:rsidRPr="00E410AD">
              <w:rPr>
                <w:rFonts w:ascii="Arial" w:eastAsia="Arial" w:hAnsi="Arial" w:cs="Arial"/>
                <w:b/>
                <w:color w:val="0000FF"/>
                <w:sz w:val="20"/>
                <w:szCs w:val="20"/>
                <w:highlight w:val="white"/>
              </w:rPr>
              <w:t xml:space="preserve"> </w:t>
            </w:r>
          </w:p>
        </w:tc>
      </w:tr>
    </w:tbl>
    <w:p w14:paraId="685EB82B" w14:textId="64EE5F74" w:rsidR="00E410AD" w:rsidRDefault="00E410AD">
      <w:pPr>
        <w:pBdr>
          <w:top w:val="nil"/>
          <w:left w:val="nil"/>
          <w:bottom w:val="nil"/>
          <w:right w:val="nil"/>
          <w:between w:val="nil"/>
        </w:pBdr>
        <w:spacing w:after="0" w:line="276" w:lineRule="auto"/>
        <w:jc w:val="both"/>
        <w:rPr>
          <w:rFonts w:ascii="Arial" w:eastAsia="Arial" w:hAnsi="Arial" w:cs="Arial"/>
          <w:b/>
          <w:color w:val="000000"/>
          <w:sz w:val="24"/>
          <w:szCs w:val="24"/>
        </w:rPr>
      </w:pPr>
    </w:p>
    <w:tbl>
      <w:tblPr>
        <w:tblW w:w="882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3397"/>
        <w:gridCol w:w="5431"/>
      </w:tblGrid>
      <w:tr w:rsidR="00E410AD" w14:paraId="7369B64C" w14:textId="77777777" w:rsidTr="000412F8">
        <w:tc>
          <w:tcPr>
            <w:tcW w:w="3397" w:type="dxa"/>
            <w:shd w:val="clear" w:color="auto" w:fill="BFBFBF"/>
          </w:tcPr>
          <w:p w14:paraId="13181CDC"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ID  del requerimiento</w:t>
            </w:r>
          </w:p>
        </w:tc>
        <w:tc>
          <w:tcPr>
            <w:tcW w:w="5431" w:type="dxa"/>
          </w:tcPr>
          <w:p w14:paraId="1F17E99C" w14:textId="18DDD8E6" w:rsidR="00E410AD" w:rsidRPr="00E410AD" w:rsidRDefault="00E410AD"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E410AD">
              <w:rPr>
                <w:rFonts w:ascii="Arial" w:hAnsi="Arial" w:cs="Arial"/>
                <w:sz w:val="20"/>
                <w:szCs w:val="20"/>
              </w:rPr>
              <w:t>RF0</w:t>
            </w:r>
            <w:r>
              <w:rPr>
                <w:rFonts w:ascii="Arial" w:hAnsi="Arial" w:cs="Arial"/>
                <w:sz w:val="20"/>
                <w:szCs w:val="20"/>
              </w:rPr>
              <w:t>3</w:t>
            </w:r>
          </w:p>
        </w:tc>
      </w:tr>
      <w:tr w:rsidR="00E410AD" w14:paraId="14E1A1A4" w14:textId="77777777" w:rsidTr="000412F8">
        <w:tc>
          <w:tcPr>
            <w:tcW w:w="3397" w:type="dxa"/>
            <w:shd w:val="clear" w:color="auto" w:fill="BFBFBF"/>
          </w:tcPr>
          <w:p w14:paraId="39837D64"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Pr>
          <w:p w14:paraId="046E41DE" w14:textId="36570201" w:rsidR="00E410AD" w:rsidRPr="00E410AD" w:rsidRDefault="00E410AD" w:rsidP="000412F8">
            <w:pPr>
              <w:pStyle w:val="Textosinformato"/>
              <w:rPr>
                <w:rFonts w:ascii="Arial" w:hAnsi="Arial" w:cs="Arial"/>
                <w:sz w:val="20"/>
                <w:szCs w:val="20"/>
              </w:rPr>
            </w:pPr>
            <w:r w:rsidRPr="00E410AD">
              <w:rPr>
                <w:rFonts w:ascii="Arial" w:hAnsi="Arial" w:cs="Arial"/>
                <w:sz w:val="20"/>
                <w:szCs w:val="20"/>
              </w:rPr>
              <w:t>Registrar muertes y causas de gallinas</w:t>
            </w:r>
          </w:p>
        </w:tc>
      </w:tr>
      <w:tr w:rsidR="00E410AD" w14:paraId="0B3E7717" w14:textId="77777777" w:rsidTr="000412F8">
        <w:tc>
          <w:tcPr>
            <w:tcW w:w="3397" w:type="dxa"/>
            <w:shd w:val="clear" w:color="auto" w:fill="BFBFBF"/>
          </w:tcPr>
          <w:p w14:paraId="2F02C8B3"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Pr>
          <w:p w14:paraId="18DA56BE" w14:textId="3736D720" w:rsidR="00E410AD" w:rsidRPr="00E410AD" w:rsidRDefault="00012946"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012946">
              <w:rPr>
                <w:rFonts w:ascii="Arial" w:hAnsi="Arial" w:cs="Arial"/>
                <w:sz w:val="20"/>
                <w:szCs w:val="20"/>
              </w:rPr>
              <w:t>El sistema debe proveer un formulario para registrar la mortalidad diaria de gallinas ponedoras por lote. Se debe especificar la fecha del deceso, la cantidad de aves muertas y la causa de la muerte. Este registro restará de forma automática las gallinas del inventario del lote correspondiente en la tabla de población activa. Este control permite alertar sobre brotes sanitarios e identificar problemas ambientales en los galpones.</w:t>
            </w:r>
          </w:p>
        </w:tc>
      </w:tr>
      <w:tr w:rsidR="00E410AD" w14:paraId="432DF23D" w14:textId="77777777" w:rsidTr="000412F8">
        <w:tc>
          <w:tcPr>
            <w:tcW w:w="3397" w:type="dxa"/>
            <w:shd w:val="clear" w:color="auto" w:fill="BFBFBF"/>
          </w:tcPr>
          <w:p w14:paraId="766B6C71" w14:textId="77777777" w:rsidR="00E410AD" w:rsidRDefault="00E410AD"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Prioridad</w:t>
            </w:r>
          </w:p>
        </w:tc>
        <w:tc>
          <w:tcPr>
            <w:tcW w:w="5431" w:type="dxa"/>
          </w:tcPr>
          <w:p w14:paraId="122C2902" w14:textId="77777777" w:rsidR="00E410AD" w:rsidRPr="00E410AD" w:rsidRDefault="00E410AD" w:rsidP="000412F8">
            <w:pPr>
              <w:widowControl w:val="0"/>
              <w:pBdr>
                <w:top w:val="nil"/>
                <w:left w:val="nil"/>
                <w:bottom w:val="nil"/>
                <w:right w:val="nil"/>
                <w:between w:val="nil"/>
              </w:pBdr>
              <w:tabs>
                <w:tab w:val="left" w:pos="5460"/>
              </w:tabs>
              <w:spacing w:after="120"/>
              <w:jc w:val="both"/>
              <w:rPr>
                <w:rFonts w:ascii="Arial" w:eastAsia="Arial" w:hAnsi="Arial" w:cs="Arial"/>
                <w:b/>
                <w:color w:val="0000FF"/>
                <w:sz w:val="20"/>
                <w:szCs w:val="20"/>
                <w:highlight w:val="white"/>
              </w:rPr>
            </w:pPr>
            <w:r w:rsidRPr="00E410AD">
              <w:rPr>
                <w:rFonts w:ascii="Arial" w:eastAsia="Arial" w:hAnsi="Arial" w:cs="Arial"/>
                <w:b/>
                <w:sz w:val="20"/>
                <w:szCs w:val="20"/>
                <w:highlight w:val="white"/>
              </w:rPr>
              <w:t>Alta</w:t>
            </w:r>
            <w:r w:rsidRPr="00E410AD">
              <w:rPr>
                <w:rFonts w:ascii="Arial" w:eastAsia="Arial" w:hAnsi="Arial" w:cs="Arial"/>
                <w:b/>
                <w:color w:val="0000FF"/>
                <w:sz w:val="20"/>
                <w:szCs w:val="20"/>
                <w:highlight w:val="white"/>
              </w:rPr>
              <w:t xml:space="preserve"> </w:t>
            </w:r>
          </w:p>
        </w:tc>
      </w:tr>
      <w:tr w:rsidR="00012946" w14:paraId="63CF0A8A" w14:textId="77777777" w:rsidTr="00012946">
        <w:tc>
          <w:tcPr>
            <w:tcW w:w="3397" w:type="dxa"/>
            <w:tcBorders>
              <w:top w:val="single" w:sz="4" w:space="0" w:color="C2D69B"/>
              <w:left w:val="single" w:sz="4" w:space="0" w:color="C2D69B"/>
              <w:bottom w:val="single" w:sz="4" w:space="0" w:color="C2D69B"/>
              <w:right w:val="single" w:sz="4" w:space="0" w:color="C2D69B"/>
            </w:tcBorders>
            <w:shd w:val="clear" w:color="auto" w:fill="BFBFBF"/>
          </w:tcPr>
          <w:p w14:paraId="550F33C8"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lastRenderedPageBreak/>
              <w:t>ID  del requerimiento</w:t>
            </w:r>
          </w:p>
        </w:tc>
        <w:tc>
          <w:tcPr>
            <w:tcW w:w="5431" w:type="dxa"/>
            <w:tcBorders>
              <w:top w:val="single" w:sz="4" w:space="0" w:color="C2D69B"/>
              <w:left w:val="single" w:sz="4" w:space="0" w:color="C2D69B"/>
              <w:bottom w:val="single" w:sz="4" w:space="0" w:color="C2D69B"/>
              <w:right w:val="single" w:sz="4" w:space="0" w:color="C2D69B"/>
            </w:tcBorders>
          </w:tcPr>
          <w:p w14:paraId="43425BF8" w14:textId="1B521707" w:rsidR="00012946" w:rsidRPr="00012946" w:rsidRDefault="00012946" w:rsidP="00012946">
            <w:pPr>
              <w:widowControl w:val="0"/>
              <w:pBdr>
                <w:top w:val="nil"/>
                <w:left w:val="nil"/>
                <w:bottom w:val="nil"/>
                <w:right w:val="nil"/>
                <w:between w:val="nil"/>
              </w:pBdr>
              <w:tabs>
                <w:tab w:val="left" w:pos="5460"/>
              </w:tabs>
              <w:spacing w:after="120"/>
              <w:jc w:val="both"/>
              <w:rPr>
                <w:rFonts w:ascii="Arial" w:eastAsia="Arial" w:hAnsi="Arial" w:cs="Arial"/>
                <w:sz w:val="20"/>
                <w:szCs w:val="20"/>
                <w:highlight w:val="white"/>
              </w:rPr>
            </w:pPr>
            <w:r w:rsidRPr="00012946">
              <w:rPr>
                <w:rFonts w:ascii="Arial" w:eastAsia="Arial" w:hAnsi="Arial" w:cs="Arial"/>
                <w:sz w:val="20"/>
                <w:szCs w:val="20"/>
                <w:highlight w:val="white"/>
              </w:rPr>
              <w:t>RF0</w:t>
            </w:r>
            <w:r w:rsidRPr="00012946">
              <w:rPr>
                <w:rFonts w:ascii="Arial" w:eastAsia="Arial" w:hAnsi="Arial" w:cs="Arial"/>
                <w:sz w:val="20"/>
                <w:szCs w:val="20"/>
                <w:highlight w:val="white"/>
              </w:rPr>
              <w:t>4</w:t>
            </w:r>
          </w:p>
        </w:tc>
      </w:tr>
      <w:tr w:rsidR="00012946" w14:paraId="6D9D3B8E" w14:textId="77777777" w:rsidTr="00012946">
        <w:tc>
          <w:tcPr>
            <w:tcW w:w="3397" w:type="dxa"/>
            <w:tcBorders>
              <w:top w:val="single" w:sz="4" w:space="0" w:color="C2D69B"/>
              <w:left w:val="single" w:sz="4" w:space="0" w:color="C2D69B"/>
              <w:bottom w:val="single" w:sz="4" w:space="0" w:color="C2D69B"/>
              <w:right w:val="single" w:sz="4" w:space="0" w:color="C2D69B"/>
            </w:tcBorders>
            <w:shd w:val="clear" w:color="auto" w:fill="BFBFBF"/>
          </w:tcPr>
          <w:p w14:paraId="18D43AFC"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Borders>
              <w:top w:val="single" w:sz="4" w:space="0" w:color="C2D69B"/>
              <w:left w:val="single" w:sz="4" w:space="0" w:color="C2D69B"/>
              <w:bottom w:val="single" w:sz="4" w:space="0" w:color="C2D69B"/>
              <w:right w:val="single" w:sz="4" w:space="0" w:color="C2D69B"/>
            </w:tcBorders>
          </w:tcPr>
          <w:p w14:paraId="20E789C6" w14:textId="48B5CACB" w:rsidR="00012946" w:rsidRPr="00012946" w:rsidRDefault="00012946" w:rsidP="00012946">
            <w:pPr>
              <w:widowControl w:val="0"/>
              <w:pBdr>
                <w:top w:val="nil"/>
                <w:left w:val="nil"/>
                <w:bottom w:val="nil"/>
                <w:right w:val="nil"/>
                <w:between w:val="nil"/>
              </w:pBdr>
              <w:tabs>
                <w:tab w:val="left" w:pos="5460"/>
              </w:tabs>
              <w:spacing w:after="120"/>
              <w:jc w:val="both"/>
              <w:rPr>
                <w:rFonts w:ascii="Arial" w:eastAsia="Arial" w:hAnsi="Arial" w:cs="Arial"/>
                <w:sz w:val="20"/>
                <w:szCs w:val="20"/>
                <w:highlight w:val="white"/>
              </w:rPr>
            </w:pPr>
            <w:r w:rsidRPr="00012946">
              <w:rPr>
                <w:rFonts w:ascii="Arial" w:eastAsia="Arial" w:hAnsi="Arial" w:cs="Arial"/>
                <w:sz w:val="20"/>
                <w:szCs w:val="20"/>
              </w:rPr>
              <w:t>Controlar consumo y stock de alimento</w:t>
            </w:r>
          </w:p>
        </w:tc>
      </w:tr>
      <w:tr w:rsidR="00012946" w14:paraId="1B87E029" w14:textId="77777777" w:rsidTr="00012946">
        <w:tc>
          <w:tcPr>
            <w:tcW w:w="3397" w:type="dxa"/>
            <w:tcBorders>
              <w:top w:val="single" w:sz="4" w:space="0" w:color="C2D69B"/>
              <w:left w:val="single" w:sz="4" w:space="0" w:color="C2D69B"/>
              <w:bottom w:val="single" w:sz="4" w:space="0" w:color="C2D69B"/>
              <w:right w:val="single" w:sz="4" w:space="0" w:color="C2D69B"/>
            </w:tcBorders>
            <w:shd w:val="clear" w:color="auto" w:fill="BFBFBF"/>
          </w:tcPr>
          <w:p w14:paraId="4402B37E"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Borders>
              <w:top w:val="single" w:sz="4" w:space="0" w:color="C2D69B"/>
              <w:left w:val="single" w:sz="4" w:space="0" w:color="C2D69B"/>
              <w:bottom w:val="single" w:sz="4" w:space="0" w:color="C2D69B"/>
              <w:right w:val="single" w:sz="4" w:space="0" w:color="C2D69B"/>
            </w:tcBorders>
          </w:tcPr>
          <w:p w14:paraId="36ACBAD2" w14:textId="50FE70D4" w:rsidR="00012946" w:rsidRPr="00012946" w:rsidRDefault="00012946" w:rsidP="00012946">
            <w:pPr>
              <w:widowControl w:val="0"/>
              <w:pBdr>
                <w:top w:val="nil"/>
                <w:left w:val="nil"/>
                <w:bottom w:val="nil"/>
                <w:right w:val="nil"/>
                <w:between w:val="nil"/>
              </w:pBdr>
              <w:tabs>
                <w:tab w:val="left" w:pos="5460"/>
              </w:tabs>
              <w:spacing w:after="120"/>
              <w:jc w:val="both"/>
              <w:rPr>
                <w:rFonts w:ascii="Arial" w:eastAsia="Arial" w:hAnsi="Arial" w:cs="Arial"/>
                <w:sz w:val="20"/>
                <w:szCs w:val="20"/>
                <w:highlight w:val="white"/>
              </w:rPr>
            </w:pPr>
            <w:r w:rsidRPr="00012946">
              <w:rPr>
                <w:rFonts w:ascii="Arial" w:eastAsia="Arial" w:hAnsi="Arial" w:cs="Arial"/>
                <w:sz w:val="20"/>
                <w:szCs w:val="20"/>
              </w:rPr>
              <w:t>El sistema debe permitir registrar la entrega diaria de alimento concentrado a cada lote avícola, indicando la cantidad en bultos o kilogramos consumidos y la fecha de dosificación. El sistema debe restar automáticamente la cantidad ingresada del inventario de alimento concentrado en la base de datos, recalculando el stock actual disponible y emitiendo una advertencia visual si las existencias caen por debajo del nivel de consumo mínimo proyectado para 3 días.</w:t>
            </w:r>
          </w:p>
        </w:tc>
      </w:tr>
      <w:tr w:rsidR="00012946" w14:paraId="6E74DD7F" w14:textId="77777777" w:rsidTr="00012946">
        <w:tc>
          <w:tcPr>
            <w:tcW w:w="3397" w:type="dxa"/>
            <w:tcBorders>
              <w:top w:val="single" w:sz="4" w:space="0" w:color="C2D69B"/>
              <w:left w:val="single" w:sz="4" w:space="0" w:color="C2D69B"/>
              <w:bottom w:val="single" w:sz="4" w:space="0" w:color="C2D69B"/>
              <w:right w:val="single" w:sz="4" w:space="0" w:color="C2D69B"/>
            </w:tcBorders>
            <w:shd w:val="clear" w:color="auto" w:fill="BFBFBF"/>
          </w:tcPr>
          <w:p w14:paraId="46AF3E84"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Prioridad</w:t>
            </w:r>
          </w:p>
        </w:tc>
        <w:tc>
          <w:tcPr>
            <w:tcW w:w="5431" w:type="dxa"/>
            <w:tcBorders>
              <w:top w:val="single" w:sz="4" w:space="0" w:color="C2D69B"/>
              <w:left w:val="single" w:sz="4" w:space="0" w:color="C2D69B"/>
              <w:bottom w:val="single" w:sz="4" w:space="0" w:color="C2D69B"/>
              <w:right w:val="single" w:sz="4" w:space="0" w:color="C2D69B"/>
            </w:tcBorders>
          </w:tcPr>
          <w:p w14:paraId="4BFE1B94" w14:textId="77777777" w:rsidR="00012946" w:rsidRPr="00012946" w:rsidRDefault="00012946" w:rsidP="000412F8">
            <w:pPr>
              <w:widowControl w:val="0"/>
              <w:pBdr>
                <w:top w:val="nil"/>
                <w:left w:val="nil"/>
                <w:bottom w:val="nil"/>
                <w:right w:val="nil"/>
                <w:between w:val="nil"/>
              </w:pBdr>
              <w:tabs>
                <w:tab w:val="left" w:pos="5460"/>
              </w:tabs>
              <w:spacing w:after="120"/>
              <w:jc w:val="both"/>
              <w:rPr>
                <w:rFonts w:ascii="Arial" w:eastAsia="Arial" w:hAnsi="Arial" w:cs="Arial"/>
                <w:b/>
                <w:sz w:val="20"/>
                <w:szCs w:val="20"/>
                <w:highlight w:val="white"/>
              </w:rPr>
            </w:pPr>
            <w:r w:rsidRPr="00E410AD">
              <w:rPr>
                <w:rFonts w:ascii="Arial" w:eastAsia="Arial" w:hAnsi="Arial" w:cs="Arial"/>
                <w:b/>
                <w:sz w:val="20"/>
                <w:szCs w:val="20"/>
                <w:highlight w:val="white"/>
              </w:rPr>
              <w:t>Alta</w:t>
            </w:r>
            <w:r w:rsidRPr="00012946">
              <w:rPr>
                <w:rFonts w:ascii="Arial" w:eastAsia="Arial" w:hAnsi="Arial" w:cs="Arial"/>
                <w:b/>
                <w:sz w:val="20"/>
                <w:szCs w:val="20"/>
                <w:highlight w:val="white"/>
              </w:rPr>
              <w:t xml:space="preserve"> </w:t>
            </w:r>
          </w:p>
        </w:tc>
      </w:tr>
    </w:tbl>
    <w:p w14:paraId="27D0DF6D" w14:textId="44F28341" w:rsidR="00E410AD" w:rsidRDefault="00E410AD">
      <w:pPr>
        <w:pBdr>
          <w:top w:val="nil"/>
          <w:left w:val="nil"/>
          <w:bottom w:val="nil"/>
          <w:right w:val="nil"/>
          <w:between w:val="nil"/>
        </w:pBdr>
        <w:spacing w:after="0" w:line="276" w:lineRule="auto"/>
        <w:jc w:val="both"/>
        <w:rPr>
          <w:rFonts w:ascii="Arial" w:eastAsia="Arial" w:hAnsi="Arial" w:cs="Arial"/>
          <w:b/>
          <w:color w:val="000000"/>
          <w:sz w:val="24"/>
          <w:szCs w:val="24"/>
        </w:rPr>
      </w:pPr>
    </w:p>
    <w:tbl>
      <w:tblPr>
        <w:tblW w:w="8828"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3397"/>
        <w:gridCol w:w="5431"/>
      </w:tblGrid>
      <w:tr w:rsidR="00012946" w14:paraId="092B4BFB" w14:textId="77777777" w:rsidTr="000412F8">
        <w:tc>
          <w:tcPr>
            <w:tcW w:w="3397" w:type="dxa"/>
            <w:shd w:val="clear" w:color="auto" w:fill="BFBFBF"/>
          </w:tcPr>
          <w:p w14:paraId="374FE4A4"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ID  del requerimiento</w:t>
            </w:r>
          </w:p>
        </w:tc>
        <w:tc>
          <w:tcPr>
            <w:tcW w:w="5431" w:type="dxa"/>
          </w:tcPr>
          <w:p w14:paraId="0F033595" w14:textId="19E9AFBC" w:rsidR="00012946" w:rsidRPr="00E410AD" w:rsidRDefault="00012946"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E410AD">
              <w:rPr>
                <w:rFonts w:ascii="Arial" w:hAnsi="Arial" w:cs="Arial"/>
                <w:sz w:val="20"/>
                <w:szCs w:val="20"/>
              </w:rPr>
              <w:t>RF0</w:t>
            </w:r>
            <w:r>
              <w:rPr>
                <w:rFonts w:ascii="Arial" w:hAnsi="Arial" w:cs="Arial"/>
                <w:sz w:val="20"/>
                <w:szCs w:val="20"/>
              </w:rPr>
              <w:t>5</w:t>
            </w:r>
          </w:p>
        </w:tc>
      </w:tr>
      <w:tr w:rsidR="00012946" w14:paraId="04E9D7C2" w14:textId="77777777" w:rsidTr="000412F8">
        <w:tc>
          <w:tcPr>
            <w:tcW w:w="3397" w:type="dxa"/>
            <w:shd w:val="clear" w:color="auto" w:fill="BFBFBF"/>
          </w:tcPr>
          <w:p w14:paraId="5D0E8E29"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Pr>
          <w:p w14:paraId="12709AA8" w14:textId="58EC0BD3" w:rsidR="00012946" w:rsidRPr="00E410AD" w:rsidRDefault="00012946" w:rsidP="000412F8">
            <w:pPr>
              <w:pStyle w:val="Textosinformato"/>
              <w:rPr>
                <w:rFonts w:ascii="Arial" w:hAnsi="Arial" w:cs="Arial"/>
                <w:sz w:val="20"/>
                <w:szCs w:val="20"/>
              </w:rPr>
            </w:pPr>
            <w:r w:rsidRPr="00012946">
              <w:rPr>
                <w:rFonts w:ascii="Arial" w:hAnsi="Arial" w:cs="Arial"/>
                <w:sz w:val="20"/>
                <w:szCs w:val="20"/>
              </w:rPr>
              <w:t>Registrar vacunas, tratamientos y enfermedades</w:t>
            </w:r>
          </w:p>
        </w:tc>
      </w:tr>
      <w:tr w:rsidR="00012946" w14:paraId="1B37D656" w14:textId="77777777" w:rsidTr="000412F8">
        <w:tc>
          <w:tcPr>
            <w:tcW w:w="3397" w:type="dxa"/>
            <w:shd w:val="clear" w:color="auto" w:fill="BFBFBF"/>
          </w:tcPr>
          <w:p w14:paraId="1A06CDD9"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Pr>
          <w:p w14:paraId="1213C34B" w14:textId="77777777" w:rsidR="00012946" w:rsidRPr="00E410AD" w:rsidRDefault="00012946" w:rsidP="000412F8">
            <w:pPr>
              <w:widowControl w:val="0"/>
              <w:pBdr>
                <w:top w:val="nil"/>
                <w:left w:val="nil"/>
                <w:bottom w:val="nil"/>
                <w:right w:val="nil"/>
                <w:between w:val="nil"/>
              </w:pBdr>
              <w:tabs>
                <w:tab w:val="left" w:pos="5460"/>
              </w:tabs>
              <w:spacing w:after="120"/>
              <w:ind w:left="708" w:hanging="708"/>
              <w:jc w:val="both"/>
              <w:rPr>
                <w:rFonts w:ascii="Arial" w:eastAsia="Arial" w:hAnsi="Arial" w:cs="Arial"/>
                <w:i/>
                <w:sz w:val="20"/>
                <w:szCs w:val="20"/>
                <w:highlight w:val="white"/>
              </w:rPr>
            </w:pPr>
            <w:r w:rsidRPr="00E410AD">
              <w:rPr>
                <w:rFonts w:ascii="Arial" w:hAnsi="Arial" w:cs="Arial"/>
                <w:sz w:val="20"/>
                <w:szCs w:val="20"/>
              </w:rPr>
              <w:t>El sistema debe capturar de forma continua el peso del huevo mediante comunicación serial asíncrona con la gramera digital (puerto COM) y procesar su silueta a través de la cámara USB (módulo OpenCV) al posicionarlo en la estación física. En base a los dato</w:t>
            </w:r>
            <w:bookmarkStart w:id="20" w:name="_GoBack"/>
            <w:bookmarkEnd w:id="20"/>
            <w:r w:rsidRPr="00E410AD">
              <w:rPr>
                <w:rFonts w:ascii="Arial" w:hAnsi="Arial" w:cs="Arial"/>
                <w:sz w:val="20"/>
                <w:szCs w:val="20"/>
              </w:rPr>
              <w:t>s leídos, el sistema clasificará automáticamente el huevo según la NTC colombiana en: Jumbo (mayor o igual a 78g), AAA (entre 67 y menos de 78g), AA (entre 60 y menos de 67g), A (entre 53 y menos de 60g), B (entre 45 y menos de 53g) y C (menos de 45g), sumando el registro a un contador temporal en memoria. El operario podrá visualizar en tiempo real los contadores en pantalla y presionar un botón de confirmación para guardar de forma consolidada la sesión de clasificación en la base de datos SQLite. Adicionalmente, el sistema debe incluir una interfaz de clasificación manual para registrar y clasificar huevos a través de teclas rápidas.</w:t>
            </w:r>
          </w:p>
        </w:tc>
      </w:tr>
      <w:tr w:rsidR="00012946" w14:paraId="3EE8C1C1" w14:textId="77777777" w:rsidTr="000412F8">
        <w:tc>
          <w:tcPr>
            <w:tcW w:w="3397" w:type="dxa"/>
            <w:shd w:val="clear" w:color="auto" w:fill="BFBFBF"/>
          </w:tcPr>
          <w:p w14:paraId="48265CA9" w14:textId="77777777" w:rsidR="00012946" w:rsidRDefault="00012946" w:rsidP="000412F8">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Prioridad</w:t>
            </w:r>
          </w:p>
        </w:tc>
        <w:tc>
          <w:tcPr>
            <w:tcW w:w="5431" w:type="dxa"/>
          </w:tcPr>
          <w:p w14:paraId="02BD9AD0" w14:textId="77777777" w:rsidR="00012946" w:rsidRPr="00E410AD" w:rsidRDefault="00012946" w:rsidP="000412F8">
            <w:pPr>
              <w:widowControl w:val="0"/>
              <w:pBdr>
                <w:top w:val="nil"/>
                <w:left w:val="nil"/>
                <w:bottom w:val="nil"/>
                <w:right w:val="nil"/>
                <w:between w:val="nil"/>
              </w:pBdr>
              <w:tabs>
                <w:tab w:val="left" w:pos="5460"/>
              </w:tabs>
              <w:spacing w:after="120"/>
              <w:jc w:val="both"/>
              <w:rPr>
                <w:rFonts w:ascii="Arial" w:eastAsia="Arial" w:hAnsi="Arial" w:cs="Arial"/>
                <w:b/>
                <w:color w:val="0000FF"/>
                <w:sz w:val="20"/>
                <w:szCs w:val="20"/>
                <w:highlight w:val="white"/>
              </w:rPr>
            </w:pPr>
            <w:r w:rsidRPr="00E410AD">
              <w:rPr>
                <w:rFonts w:ascii="Arial" w:eastAsia="Arial" w:hAnsi="Arial" w:cs="Arial"/>
                <w:b/>
                <w:sz w:val="20"/>
                <w:szCs w:val="20"/>
                <w:highlight w:val="white"/>
              </w:rPr>
              <w:t>Alta</w:t>
            </w:r>
            <w:r w:rsidRPr="00E410AD">
              <w:rPr>
                <w:rFonts w:ascii="Arial" w:eastAsia="Arial" w:hAnsi="Arial" w:cs="Arial"/>
                <w:b/>
                <w:color w:val="0000FF"/>
                <w:sz w:val="20"/>
                <w:szCs w:val="20"/>
                <w:highlight w:val="white"/>
              </w:rPr>
              <w:t xml:space="preserve"> </w:t>
            </w:r>
          </w:p>
        </w:tc>
      </w:tr>
    </w:tbl>
    <w:p w14:paraId="26A23174" w14:textId="77777777" w:rsidR="00012946" w:rsidRDefault="00012946">
      <w:pPr>
        <w:pBdr>
          <w:top w:val="nil"/>
          <w:left w:val="nil"/>
          <w:bottom w:val="nil"/>
          <w:right w:val="nil"/>
          <w:between w:val="nil"/>
        </w:pBdr>
        <w:spacing w:after="0" w:line="276" w:lineRule="auto"/>
        <w:jc w:val="both"/>
        <w:rPr>
          <w:rFonts w:ascii="Arial" w:eastAsia="Arial" w:hAnsi="Arial" w:cs="Arial"/>
          <w:b/>
          <w:color w:val="000000"/>
          <w:sz w:val="24"/>
          <w:szCs w:val="24"/>
        </w:rPr>
      </w:pPr>
    </w:p>
    <w:p w14:paraId="52D4C1AA" w14:textId="77777777" w:rsidR="0073532D" w:rsidRDefault="009E558F">
      <w:pPr>
        <w:pStyle w:val="Ttulo2"/>
        <w:rPr>
          <w:rFonts w:ascii="Arial" w:eastAsia="Arial" w:hAnsi="Arial" w:cs="Arial"/>
          <w:color w:val="000000"/>
          <w:sz w:val="24"/>
          <w:szCs w:val="24"/>
        </w:rPr>
      </w:pPr>
      <w:bookmarkStart w:id="21" w:name="_2bn6wsx" w:colFirst="0" w:colLast="0"/>
      <w:bookmarkEnd w:id="21"/>
      <w:r>
        <w:rPr>
          <w:rFonts w:ascii="Arial" w:eastAsia="Arial" w:hAnsi="Arial" w:cs="Arial"/>
          <w:color w:val="000000"/>
          <w:sz w:val="24"/>
          <w:szCs w:val="24"/>
        </w:rPr>
        <w:t>3.2 Requisitos Técnicos</w:t>
      </w:r>
    </w:p>
    <w:p w14:paraId="52D4C1AB" w14:textId="77777777" w:rsidR="0073532D" w:rsidRDefault="009E558F">
      <w:pPr>
        <w:pBdr>
          <w:top w:val="nil"/>
          <w:left w:val="nil"/>
          <w:bottom w:val="nil"/>
          <w:right w:val="nil"/>
          <w:between w:val="nil"/>
        </w:pBdr>
        <w:spacing w:after="0" w:line="360" w:lineRule="auto"/>
        <w:rPr>
          <w:rFonts w:ascii="Arial" w:eastAsia="Arial" w:hAnsi="Arial" w:cs="Arial"/>
          <w:b/>
          <w:color w:val="000000"/>
          <w:sz w:val="24"/>
          <w:szCs w:val="24"/>
        </w:rPr>
      </w:pPr>
      <w:r>
        <w:rPr>
          <w:rFonts w:ascii="Arial" w:eastAsia="Arial" w:hAnsi="Arial" w:cs="Arial"/>
          <w:i/>
          <w:color w:val="0000FF"/>
          <w:sz w:val="20"/>
          <w:szCs w:val="20"/>
        </w:rPr>
        <w:t xml:space="preserve">Descripción de cada uno de los requisitos técnicos del sistema, estos requisitos giran en torno a los aspectos técnicos que se deben tener en cuenta para el correcto funcionamiento del sistema (no confundir con los aspectos técnicos donde se mencionan temas de capacidad en cuanto a </w:t>
      </w:r>
      <w:r>
        <w:rPr>
          <w:rFonts w:ascii="Arial" w:eastAsia="Arial" w:hAnsi="Arial" w:cs="Arial"/>
          <w:i/>
          <w:color w:val="0000FF"/>
          <w:sz w:val="20"/>
          <w:szCs w:val="20"/>
        </w:rPr>
        <w:lastRenderedPageBreak/>
        <w:t>hardware, memoria entre otros), hay que contemplar aspectos como acceso a internet, almacenamiento de información, versiones entre otros.</w:t>
      </w:r>
      <w:r>
        <w:rPr>
          <w:rFonts w:ascii="Arial" w:eastAsia="Arial" w:hAnsi="Arial" w:cs="Arial"/>
          <w:i/>
          <w:color w:val="0000FF"/>
          <w:sz w:val="20"/>
          <w:szCs w:val="20"/>
        </w:rPr>
        <w:br/>
        <w:t>Se deberá indicar el código del requisito acompañado de su nombre, así como asignarle el tipo de requisito definiendo su prioridad. Ej: RT01 – Acceso a Internet.</w:t>
      </w:r>
    </w:p>
    <w:tbl>
      <w:tblPr>
        <w:tblStyle w:val="a4"/>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815"/>
        <w:gridCol w:w="4013"/>
      </w:tblGrid>
      <w:tr w:rsidR="0073532D" w14:paraId="52D4C1AE" w14:textId="77777777">
        <w:tc>
          <w:tcPr>
            <w:tcW w:w="4815" w:type="dxa"/>
            <w:shd w:val="clear" w:color="auto" w:fill="BFBFBF"/>
          </w:tcPr>
          <w:p w14:paraId="52D4C1AC"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FUNCIONALIDAD</w:t>
            </w:r>
          </w:p>
        </w:tc>
        <w:tc>
          <w:tcPr>
            <w:tcW w:w="4013" w:type="dxa"/>
            <w:shd w:val="clear" w:color="auto" w:fill="BFBFBF"/>
          </w:tcPr>
          <w:p w14:paraId="52D4C1AD" w14:textId="77777777" w:rsidR="0073532D" w:rsidRDefault="009E558F">
            <w:pPr>
              <w:pBdr>
                <w:top w:val="nil"/>
                <w:left w:val="nil"/>
                <w:bottom w:val="nil"/>
                <w:right w:val="nil"/>
                <w:between w:val="nil"/>
              </w:pBdr>
              <w:spacing w:line="276" w:lineRule="auto"/>
              <w:jc w:val="center"/>
              <w:rPr>
                <w:rFonts w:ascii="Arial" w:eastAsia="Arial" w:hAnsi="Arial" w:cs="Arial"/>
                <w:b/>
                <w:color w:val="000000"/>
                <w:sz w:val="24"/>
                <w:szCs w:val="24"/>
              </w:rPr>
            </w:pPr>
            <w:r>
              <w:rPr>
                <w:rFonts w:ascii="Arial" w:eastAsia="Arial" w:hAnsi="Arial" w:cs="Arial"/>
                <w:b/>
                <w:color w:val="000000"/>
                <w:sz w:val="24"/>
                <w:szCs w:val="24"/>
              </w:rPr>
              <w:t>TIPO (esencial, ideal, opcional)</w:t>
            </w:r>
          </w:p>
        </w:tc>
      </w:tr>
      <w:tr w:rsidR="0073532D" w14:paraId="52D4C1B1" w14:textId="77777777">
        <w:tc>
          <w:tcPr>
            <w:tcW w:w="4815" w:type="dxa"/>
          </w:tcPr>
          <w:p w14:paraId="52D4C1AF"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RT01 - </w:t>
            </w:r>
          </w:p>
        </w:tc>
        <w:tc>
          <w:tcPr>
            <w:tcW w:w="4013" w:type="dxa"/>
          </w:tcPr>
          <w:p w14:paraId="52D4C1B0"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r w:rsidR="0073532D" w14:paraId="52D4C1B4" w14:textId="77777777">
        <w:tc>
          <w:tcPr>
            <w:tcW w:w="4815" w:type="dxa"/>
          </w:tcPr>
          <w:p w14:paraId="52D4C1B2"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RT02 -</w:t>
            </w:r>
          </w:p>
        </w:tc>
        <w:tc>
          <w:tcPr>
            <w:tcW w:w="4013" w:type="dxa"/>
          </w:tcPr>
          <w:p w14:paraId="52D4C1B3"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r w:rsidR="0073532D" w14:paraId="52D4C1B7" w14:textId="77777777">
        <w:tc>
          <w:tcPr>
            <w:tcW w:w="4815" w:type="dxa"/>
          </w:tcPr>
          <w:p w14:paraId="52D4C1B5"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RT0n -</w:t>
            </w:r>
          </w:p>
        </w:tc>
        <w:tc>
          <w:tcPr>
            <w:tcW w:w="4013" w:type="dxa"/>
          </w:tcPr>
          <w:p w14:paraId="52D4C1B6"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0"/>
                <w:szCs w:val="20"/>
              </w:rPr>
            </w:pPr>
          </w:p>
        </w:tc>
      </w:tr>
    </w:tbl>
    <w:p w14:paraId="52D4C1B8"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1B9" w14:textId="77777777" w:rsidR="0073532D" w:rsidRDefault="009E558F">
      <w:pPr>
        <w:pStyle w:val="Ttulo3"/>
        <w:rPr>
          <w:rFonts w:ascii="Arial" w:eastAsia="Arial" w:hAnsi="Arial" w:cs="Arial"/>
          <w:color w:val="000000"/>
          <w:sz w:val="24"/>
          <w:szCs w:val="24"/>
        </w:rPr>
      </w:pPr>
      <w:bookmarkStart w:id="22" w:name="_qsh70q" w:colFirst="0" w:colLast="0"/>
      <w:bookmarkEnd w:id="22"/>
      <w:r>
        <w:rPr>
          <w:rFonts w:ascii="Arial" w:eastAsia="Arial" w:hAnsi="Arial" w:cs="Arial"/>
          <w:color w:val="000000"/>
          <w:sz w:val="24"/>
          <w:szCs w:val="24"/>
        </w:rPr>
        <w:t>3.2.1 Clasificación de requisitos Técnicos.</w:t>
      </w:r>
    </w:p>
    <w:p w14:paraId="52D4C1BA" w14:textId="77777777" w:rsidR="0073532D" w:rsidRDefault="009E558F">
      <w:p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i/>
          <w:color w:val="0000FF"/>
          <w:sz w:val="20"/>
          <w:szCs w:val="20"/>
        </w:rPr>
        <w:t>Se deberá describir cada uno de los requisitos especificados anteriormente, en caso de que existan requisitos dependientes de otros, se podrá realizar solo un cuadro con el requisito principal y en la descripción se clasificarán los requisitos implícitos tal como en el punto anterior.</w:t>
      </w:r>
    </w:p>
    <w:tbl>
      <w:tblPr>
        <w:tblStyle w:val="a5"/>
        <w:tblW w:w="882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3397"/>
        <w:gridCol w:w="5431"/>
      </w:tblGrid>
      <w:tr w:rsidR="0073532D" w14:paraId="52D4C1BD" w14:textId="77777777">
        <w:tc>
          <w:tcPr>
            <w:tcW w:w="3397" w:type="dxa"/>
            <w:shd w:val="clear" w:color="auto" w:fill="BFBFBF"/>
          </w:tcPr>
          <w:p w14:paraId="52D4C1BB"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ID  del requerimiento</w:t>
            </w:r>
          </w:p>
        </w:tc>
        <w:tc>
          <w:tcPr>
            <w:tcW w:w="5431" w:type="dxa"/>
          </w:tcPr>
          <w:p w14:paraId="52D4C1BC" w14:textId="77777777" w:rsidR="0073532D" w:rsidRDefault="009E558F">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Colocar el ID del requerimiento Técnico</w:t>
            </w:r>
          </w:p>
        </w:tc>
      </w:tr>
      <w:tr w:rsidR="0073532D" w14:paraId="52D4C1C0" w14:textId="77777777">
        <w:tc>
          <w:tcPr>
            <w:tcW w:w="3397" w:type="dxa"/>
            <w:shd w:val="clear" w:color="auto" w:fill="BFBFBF"/>
          </w:tcPr>
          <w:p w14:paraId="52D4C1BE"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Nombre del requerimiento</w:t>
            </w:r>
          </w:p>
        </w:tc>
        <w:tc>
          <w:tcPr>
            <w:tcW w:w="5431" w:type="dxa"/>
          </w:tcPr>
          <w:p w14:paraId="52D4C1BF" w14:textId="77777777" w:rsidR="0073532D" w:rsidRDefault="009E558F">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Colocar el nombre del requerimiento Técnico</w:t>
            </w:r>
          </w:p>
        </w:tc>
      </w:tr>
      <w:tr w:rsidR="0073532D" w14:paraId="52D4C1C3" w14:textId="77777777">
        <w:tc>
          <w:tcPr>
            <w:tcW w:w="3397" w:type="dxa"/>
            <w:shd w:val="clear" w:color="auto" w:fill="BFBFBF"/>
          </w:tcPr>
          <w:p w14:paraId="52D4C1C1"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Descripción</w:t>
            </w:r>
          </w:p>
        </w:tc>
        <w:tc>
          <w:tcPr>
            <w:tcW w:w="5431" w:type="dxa"/>
          </w:tcPr>
          <w:p w14:paraId="52D4C1C2" w14:textId="77777777" w:rsidR="0073532D" w:rsidRDefault="009E558F">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Aquí se debe realizar una descripción del requerimiento Técnico. Se debe colocar información suficiente de tal manera que sirva de ayuda para el desarrollador del sistema. Cualquier representación gráfica debe ser anexada en este apartado.</w:t>
            </w:r>
          </w:p>
        </w:tc>
      </w:tr>
      <w:tr w:rsidR="0073532D" w14:paraId="52D4C1C6" w14:textId="77777777">
        <w:tc>
          <w:tcPr>
            <w:tcW w:w="3397" w:type="dxa"/>
            <w:shd w:val="clear" w:color="auto" w:fill="BFBFBF"/>
          </w:tcPr>
          <w:p w14:paraId="52D4C1C4" w14:textId="77777777" w:rsidR="0073532D" w:rsidRDefault="009E558F">
            <w:pPr>
              <w:pBdr>
                <w:top w:val="nil"/>
                <w:left w:val="nil"/>
                <w:bottom w:val="nil"/>
                <w:right w:val="nil"/>
                <w:between w:val="nil"/>
              </w:pBdr>
              <w:spacing w:line="276" w:lineRule="auto"/>
              <w:rPr>
                <w:rFonts w:ascii="Arial" w:eastAsia="Arial" w:hAnsi="Arial" w:cs="Arial"/>
                <w:b/>
                <w:color w:val="000000"/>
                <w:sz w:val="20"/>
                <w:szCs w:val="20"/>
              </w:rPr>
            </w:pPr>
            <w:r>
              <w:rPr>
                <w:rFonts w:ascii="Arial" w:eastAsia="Arial" w:hAnsi="Arial" w:cs="Arial"/>
                <w:b/>
                <w:color w:val="000000"/>
                <w:sz w:val="20"/>
                <w:szCs w:val="20"/>
              </w:rPr>
              <w:t>Prioridad</w:t>
            </w:r>
          </w:p>
        </w:tc>
        <w:tc>
          <w:tcPr>
            <w:tcW w:w="5431" w:type="dxa"/>
          </w:tcPr>
          <w:p w14:paraId="52D4C1C5" w14:textId="77777777" w:rsidR="0073532D" w:rsidRDefault="009E558F">
            <w:pPr>
              <w:widowControl w:val="0"/>
              <w:pBdr>
                <w:top w:val="nil"/>
                <w:left w:val="nil"/>
                <w:bottom w:val="nil"/>
                <w:right w:val="nil"/>
                <w:between w:val="nil"/>
              </w:pBdr>
              <w:tabs>
                <w:tab w:val="left" w:pos="5460"/>
              </w:tabs>
              <w:spacing w:after="120" w:line="259" w:lineRule="auto"/>
              <w:ind w:left="708"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Alta / media /  baja</w:t>
            </w:r>
          </w:p>
        </w:tc>
      </w:tr>
    </w:tbl>
    <w:p w14:paraId="52D4C1C7" w14:textId="77777777" w:rsidR="0073532D" w:rsidRDefault="0073532D">
      <w:pPr>
        <w:pBdr>
          <w:top w:val="nil"/>
          <w:left w:val="nil"/>
          <w:bottom w:val="nil"/>
          <w:right w:val="nil"/>
          <w:between w:val="nil"/>
        </w:pBdr>
        <w:spacing w:after="0" w:line="276" w:lineRule="auto"/>
        <w:ind w:left="792"/>
        <w:jc w:val="both"/>
        <w:rPr>
          <w:rFonts w:ascii="Arial" w:eastAsia="Arial" w:hAnsi="Arial" w:cs="Arial"/>
          <w:color w:val="000000"/>
          <w:sz w:val="24"/>
          <w:szCs w:val="24"/>
        </w:rPr>
      </w:pPr>
    </w:p>
    <w:p w14:paraId="52D4C1C8" w14:textId="77777777" w:rsidR="0073532D" w:rsidRDefault="009E558F">
      <w:pPr>
        <w:pStyle w:val="Ttulo2"/>
        <w:rPr>
          <w:rFonts w:ascii="Arial" w:eastAsia="Arial" w:hAnsi="Arial" w:cs="Arial"/>
          <w:color w:val="000000"/>
          <w:sz w:val="24"/>
          <w:szCs w:val="24"/>
        </w:rPr>
      </w:pPr>
      <w:bookmarkStart w:id="23" w:name="_3as4poj" w:colFirst="0" w:colLast="0"/>
      <w:bookmarkEnd w:id="23"/>
      <w:r>
        <w:rPr>
          <w:rFonts w:ascii="Arial" w:eastAsia="Arial" w:hAnsi="Arial" w:cs="Arial"/>
          <w:color w:val="000000"/>
          <w:sz w:val="24"/>
          <w:szCs w:val="24"/>
        </w:rPr>
        <w:t>3.3 Requisitos no funcionales</w:t>
      </w:r>
    </w:p>
    <w:p w14:paraId="52D4C1C9"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Describa los requerimientos no funcionales para este documento. Los requerimientos no funcionales tienen que ver con las características que de una u otra forma puedan limitar el sistema como son: el rendimiento (en tiempo y espacio), confiabilidad, interfaces, fiabilidad (robustez del sistema, disponibilidad de equipo), mantenimiento, seguridad, portabilidad, estándares, etc. Se deberá indicar el código del requisito acompañado de su nombre ej:</w:t>
      </w:r>
    </w:p>
    <w:p w14:paraId="52D4C1CA"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Usabilidad</w:t>
      </w:r>
    </w:p>
    <w:p w14:paraId="52D4C1CB"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 xml:space="preserve">RNF01 – Aprendizaje del sistema: El tiempo de aprendizaje del sistema por un usuario deberá ser menor a 4 horas. </w:t>
      </w:r>
    </w:p>
    <w:p w14:paraId="52D4C1CC" w14:textId="77777777" w:rsidR="0073532D" w:rsidRDefault="009E558F">
      <w:pPr>
        <w:widowControl w:val="0"/>
        <w:pBdr>
          <w:top w:val="nil"/>
          <w:left w:val="nil"/>
          <w:bottom w:val="nil"/>
          <w:right w:val="nil"/>
          <w:between w:val="nil"/>
        </w:pBdr>
        <w:tabs>
          <w:tab w:val="left" w:pos="5460"/>
        </w:tabs>
        <w:spacing w:after="120"/>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RNF02 – Manuales de usuario: El sistema debe contar con manuales de usuario estructurados adecuadamente dentro de la aplicación.</w:t>
      </w:r>
    </w:p>
    <w:p w14:paraId="52D4C1CD" w14:textId="77777777" w:rsidR="0073532D" w:rsidRDefault="0073532D">
      <w:pPr>
        <w:keepLines/>
        <w:widowControl w:val="0"/>
        <w:pBdr>
          <w:top w:val="nil"/>
          <w:left w:val="nil"/>
          <w:bottom w:val="nil"/>
          <w:right w:val="nil"/>
          <w:between w:val="nil"/>
        </w:pBdr>
        <w:spacing w:after="120"/>
        <w:ind w:hanging="720"/>
        <w:rPr>
          <w:rFonts w:ascii="Times New Roman" w:eastAsia="Times New Roman" w:hAnsi="Times New Roman" w:cs="Times New Roman"/>
          <w:color w:val="000000"/>
          <w:sz w:val="20"/>
          <w:szCs w:val="20"/>
        </w:rPr>
      </w:pPr>
    </w:p>
    <w:tbl>
      <w:tblPr>
        <w:tblStyle w:val="a6"/>
        <w:tblW w:w="8978" w:type="dxa"/>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Layout w:type="fixed"/>
        <w:tblLook w:val="0400" w:firstRow="0" w:lastRow="0" w:firstColumn="0" w:lastColumn="0" w:noHBand="0" w:noVBand="1"/>
      </w:tblPr>
      <w:tblGrid>
        <w:gridCol w:w="4489"/>
        <w:gridCol w:w="4489"/>
      </w:tblGrid>
      <w:tr w:rsidR="0073532D" w14:paraId="52D4C1D0" w14:textId="77777777">
        <w:tc>
          <w:tcPr>
            <w:tcW w:w="4489" w:type="dxa"/>
          </w:tcPr>
          <w:p w14:paraId="52D4C1CE" w14:textId="77777777" w:rsidR="0073532D" w:rsidRDefault="009E558F">
            <w:pPr>
              <w:rPr>
                <w:rFonts w:ascii="Arial" w:eastAsia="Arial" w:hAnsi="Arial" w:cs="Arial"/>
                <w:b/>
              </w:rPr>
            </w:pPr>
            <w:r>
              <w:rPr>
                <w:rFonts w:ascii="Arial" w:eastAsia="Arial" w:hAnsi="Arial" w:cs="Arial"/>
                <w:b/>
              </w:rPr>
              <w:t>Código – Nombre</w:t>
            </w:r>
          </w:p>
        </w:tc>
        <w:tc>
          <w:tcPr>
            <w:tcW w:w="4489" w:type="dxa"/>
          </w:tcPr>
          <w:p w14:paraId="52D4C1CF" w14:textId="77777777" w:rsidR="0073532D" w:rsidRDefault="009E558F">
            <w:pPr>
              <w:rPr>
                <w:rFonts w:ascii="Arial" w:eastAsia="Arial" w:hAnsi="Arial" w:cs="Arial"/>
                <w:b/>
              </w:rPr>
            </w:pPr>
            <w:r>
              <w:rPr>
                <w:rFonts w:ascii="Arial" w:eastAsia="Arial" w:hAnsi="Arial" w:cs="Arial"/>
                <w:b/>
              </w:rPr>
              <w:t>Descripción</w:t>
            </w:r>
          </w:p>
        </w:tc>
      </w:tr>
      <w:tr w:rsidR="0073532D" w14:paraId="52D4C1D2" w14:textId="77777777">
        <w:tc>
          <w:tcPr>
            <w:tcW w:w="8978" w:type="dxa"/>
            <w:gridSpan w:val="2"/>
          </w:tcPr>
          <w:p w14:paraId="52D4C1D1" w14:textId="77777777" w:rsidR="0073532D" w:rsidRDefault="009E558F">
            <w:pPr>
              <w:keepLines/>
              <w:widowControl w:val="0"/>
              <w:numPr>
                <w:ilvl w:val="0"/>
                <w:numId w:val="1"/>
              </w:numPr>
              <w:pBdr>
                <w:top w:val="nil"/>
                <w:left w:val="nil"/>
                <w:bottom w:val="nil"/>
                <w:right w:val="nil"/>
                <w:between w:val="nil"/>
              </w:pBdr>
              <w:spacing w:after="120" w:line="259" w:lineRule="auto"/>
              <w:rPr>
                <w:rFonts w:ascii="Arial" w:eastAsia="Arial" w:hAnsi="Arial" w:cs="Arial"/>
                <w:color w:val="000000"/>
                <w:sz w:val="24"/>
                <w:szCs w:val="24"/>
              </w:rPr>
            </w:pPr>
            <w:r>
              <w:rPr>
                <w:rFonts w:ascii="Arial" w:eastAsia="Arial" w:hAnsi="Arial" w:cs="Arial"/>
                <w:b/>
                <w:color w:val="000000"/>
                <w:sz w:val="24"/>
                <w:szCs w:val="24"/>
                <w:highlight w:val="white"/>
              </w:rPr>
              <w:lastRenderedPageBreak/>
              <w:t>Usabilidad</w:t>
            </w:r>
            <w:r>
              <w:rPr>
                <w:rFonts w:ascii="Arial" w:eastAsia="Arial" w:hAnsi="Arial" w:cs="Arial"/>
                <w:i/>
                <w:color w:val="0000FF"/>
                <w:sz w:val="20"/>
                <w:szCs w:val="20"/>
                <w:highlight w:val="white"/>
              </w:rPr>
              <w:t xml:space="preserve"> En este apartado se debe incluir la lista de todos los requerimientos que afecten la usabilidad. Esto debe incluir: el tiempo que se tomará un usuario en aprender a utilizar el sistema y se podría explicar por qué debe ser rápido el aprendizaje, los tiempos medibles de tarea para las tareas típicas y los requerimientos para concordar con estándares.</w:t>
            </w:r>
          </w:p>
        </w:tc>
      </w:tr>
      <w:tr w:rsidR="0073532D" w14:paraId="52D4C1D5" w14:textId="77777777">
        <w:tc>
          <w:tcPr>
            <w:tcW w:w="4489" w:type="dxa"/>
          </w:tcPr>
          <w:p w14:paraId="52D4C1D3"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RNF01 - </w:t>
            </w:r>
          </w:p>
        </w:tc>
        <w:tc>
          <w:tcPr>
            <w:tcW w:w="4489" w:type="dxa"/>
          </w:tcPr>
          <w:p w14:paraId="52D4C1D4"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D8" w14:textId="77777777">
        <w:tc>
          <w:tcPr>
            <w:tcW w:w="4489" w:type="dxa"/>
          </w:tcPr>
          <w:p w14:paraId="52D4C1D6"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 xml:space="preserve">RNF02 - </w:t>
            </w:r>
          </w:p>
        </w:tc>
        <w:tc>
          <w:tcPr>
            <w:tcW w:w="4489" w:type="dxa"/>
          </w:tcPr>
          <w:p w14:paraId="52D4C1D7"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DB" w14:textId="77777777">
        <w:tc>
          <w:tcPr>
            <w:tcW w:w="8978" w:type="dxa"/>
            <w:gridSpan w:val="2"/>
          </w:tcPr>
          <w:p w14:paraId="52D4C1D9" w14:textId="77777777" w:rsidR="0073532D" w:rsidRDefault="009E558F">
            <w:pPr>
              <w:pStyle w:val="Ttulo3"/>
              <w:outlineLvl w:val="2"/>
              <w:rPr>
                <w:rFonts w:ascii="Arial" w:eastAsia="Arial" w:hAnsi="Arial" w:cs="Arial"/>
                <w:color w:val="000000"/>
                <w:sz w:val="24"/>
                <w:szCs w:val="24"/>
              </w:rPr>
            </w:pPr>
            <w:bookmarkStart w:id="24" w:name="_1pxezwc" w:colFirst="0" w:colLast="0"/>
            <w:bookmarkEnd w:id="24"/>
            <w:r>
              <w:rPr>
                <w:rFonts w:ascii="Arial" w:eastAsia="Arial" w:hAnsi="Arial" w:cs="Arial"/>
                <w:color w:val="000000"/>
                <w:sz w:val="24"/>
                <w:szCs w:val="24"/>
              </w:rPr>
              <w:t>Confiabilidad</w:t>
            </w:r>
          </w:p>
          <w:p w14:paraId="52D4C1DA"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i/>
                <w:color w:val="0000FF"/>
                <w:sz w:val="20"/>
                <w:szCs w:val="20"/>
              </w:rPr>
              <w:t>Aquí se deben detallar los requerimientos de confiabilidad del sistema. Describa las características de confiabilidad explicando la posibilidad del sistema de realizar las funciones para las que fue diseñado sin presentar fallos. Entre estos requerimientos puede mencionar características como la disponibilidad, el porcentaje de fallas máximo, etc.</w:t>
            </w:r>
          </w:p>
        </w:tc>
      </w:tr>
      <w:tr w:rsidR="0073532D" w14:paraId="52D4C1DE" w14:textId="77777777">
        <w:tc>
          <w:tcPr>
            <w:tcW w:w="4489" w:type="dxa"/>
          </w:tcPr>
          <w:p w14:paraId="52D4C1DC"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RNF03 -</w:t>
            </w:r>
          </w:p>
        </w:tc>
        <w:tc>
          <w:tcPr>
            <w:tcW w:w="4489" w:type="dxa"/>
          </w:tcPr>
          <w:p w14:paraId="52D4C1DD"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E1" w14:textId="77777777">
        <w:tc>
          <w:tcPr>
            <w:tcW w:w="4489" w:type="dxa"/>
          </w:tcPr>
          <w:p w14:paraId="52D4C1DF"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RNF04 -</w:t>
            </w:r>
          </w:p>
        </w:tc>
        <w:tc>
          <w:tcPr>
            <w:tcW w:w="4489" w:type="dxa"/>
          </w:tcPr>
          <w:p w14:paraId="52D4C1E0"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E4" w14:textId="77777777">
        <w:tc>
          <w:tcPr>
            <w:tcW w:w="8978" w:type="dxa"/>
            <w:gridSpan w:val="2"/>
          </w:tcPr>
          <w:p w14:paraId="52D4C1E2" w14:textId="77777777" w:rsidR="0073532D" w:rsidRDefault="009E558F">
            <w:pPr>
              <w:pStyle w:val="Ttulo3"/>
              <w:outlineLvl w:val="2"/>
              <w:rPr>
                <w:rFonts w:ascii="Arial" w:eastAsia="Arial" w:hAnsi="Arial" w:cs="Arial"/>
                <w:color w:val="000000"/>
                <w:sz w:val="24"/>
                <w:szCs w:val="24"/>
              </w:rPr>
            </w:pPr>
            <w:bookmarkStart w:id="25" w:name="_49x2ik5" w:colFirst="0" w:colLast="0"/>
            <w:bookmarkEnd w:id="25"/>
            <w:r>
              <w:rPr>
                <w:rFonts w:ascii="Arial" w:eastAsia="Arial" w:hAnsi="Arial" w:cs="Arial"/>
                <w:color w:val="000000"/>
                <w:sz w:val="24"/>
                <w:szCs w:val="24"/>
              </w:rPr>
              <w:t>Seguridad</w:t>
            </w:r>
          </w:p>
          <w:p w14:paraId="52D4C1E3"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Aquí se deben detallar los requerimientos de seguridad del sistema. Esto incluye si el acceso al sistema será controlado con nombres de usuario y contraseñas, que solo los usuarios con privilegios de administrador podrán acceder a las funciones administrativas y los usuarios normales no podrán.</w:t>
            </w:r>
          </w:p>
        </w:tc>
      </w:tr>
      <w:tr w:rsidR="0073532D" w14:paraId="52D4C1E7" w14:textId="77777777">
        <w:tc>
          <w:tcPr>
            <w:tcW w:w="4489" w:type="dxa"/>
          </w:tcPr>
          <w:p w14:paraId="52D4C1E5"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w:t>
            </w:r>
          </w:p>
        </w:tc>
        <w:tc>
          <w:tcPr>
            <w:tcW w:w="4489" w:type="dxa"/>
          </w:tcPr>
          <w:p w14:paraId="52D4C1E6"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EA" w14:textId="77777777">
        <w:tc>
          <w:tcPr>
            <w:tcW w:w="8978" w:type="dxa"/>
            <w:gridSpan w:val="2"/>
          </w:tcPr>
          <w:p w14:paraId="52D4C1E8" w14:textId="77777777" w:rsidR="0073532D" w:rsidRDefault="009E558F">
            <w:pPr>
              <w:pStyle w:val="Ttulo3"/>
              <w:outlineLvl w:val="2"/>
              <w:rPr>
                <w:rFonts w:ascii="Arial" w:eastAsia="Arial" w:hAnsi="Arial" w:cs="Arial"/>
                <w:color w:val="000000"/>
                <w:sz w:val="24"/>
                <w:szCs w:val="24"/>
              </w:rPr>
            </w:pPr>
            <w:bookmarkStart w:id="26" w:name="_2p2csry" w:colFirst="0" w:colLast="0"/>
            <w:bookmarkEnd w:id="26"/>
            <w:r>
              <w:rPr>
                <w:rFonts w:ascii="Arial" w:eastAsia="Arial" w:hAnsi="Arial" w:cs="Arial"/>
                <w:color w:val="000000"/>
                <w:sz w:val="24"/>
                <w:szCs w:val="24"/>
              </w:rPr>
              <w:t>Eficiencia</w:t>
            </w:r>
          </w:p>
          <w:p w14:paraId="52D4C1E9"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En este apartado se debe ver reflejado las características de eficiencia del sistema. Se debe especificar: el tiempo de respuesta para una transacción (promedio), capacidad (número de clientes y transacciones), rendimiento del procesamiento (Ej. transacciones por segundo) y cuando el sistema se ha degradado cuál es el modo aceptable de operación.</w:t>
            </w:r>
          </w:p>
        </w:tc>
      </w:tr>
      <w:tr w:rsidR="0073532D" w14:paraId="52D4C1ED" w14:textId="77777777">
        <w:tc>
          <w:tcPr>
            <w:tcW w:w="4489" w:type="dxa"/>
          </w:tcPr>
          <w:p w14:paraId="52D4C1EB"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w:t>
            </w:r>
          </w:p>
        </w:tc>
        <w:tc>
          <w:tcPr>
            <w:tcW w:w="4489" w:type="dxa"/>
          </w:tcPr>
          <w:p w14:paraId="52D4C1EC"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F0" w14:textId="77777777">
        <w:tc>
          <w:tcPr>
            <w:tcW w:w="8978" w:type="dxa"/>
            <w:gridSpan w:val="2"/>
          </w:tcPr>
          <w:p w14:paraId="52D4C1EE" w14:textId="77777777" w:rsidR="0073532D" w:rsidRDefault="009E558F">
            <w:pPr>
              <w:pStyle w:val="Ttulo3"/>
              <w:outlineLvl w:val="2"/>
              <w:rPr>
                <w:rFonts w:ascii="Arial" w:eastAsia="Arial" w:hAnsi="Arial" w:cs="Arial"/>
                <w:color w:val="000000"/>
                <w:sz w:val="24"/>
                <w:szCs w:val="24"/>
              </w:rPr>
            </w:pPr>
            <w:bookmarkStart w:id="27" w:name="_147n2zr" w:colFirst="0" w:colLast="0"/>
            <w:bookmarkEnd w:id="27"/>
            <w:r>
              <w:rPr>
                <w:rFonts w:ascii="Arial" w:eastAsia="Arial" w:hAnsi="Arial" w:cs="Arial"/>
                <w:color w:val="000000"/>
                <w:sz w:val="24"/>
                <w:szCs w:val="24"/>
              </w:rPr>
              <w:t>Portabilidad</w:t>
            </w:r>
          </w:p>
          <w:p w14:paraId="52D4C1EF" w14:textId="77777777" w:rsidR="0073532D" w:rsidRDefault="009E558F">
            <w:pPr>
              <w:widowControl w:val="0"/>
              <w:pBdr>
                <w:top w:val="nil"/>
                <w:left w:val="nil"/>
                <w:bottom w:val="nil"/>
                <w:right w:val="nil"/>
                <w:between w:val="nil"/>
              </w:pBdr>
              <w:tabs>
                <w:tab w:val="left" w:pos="5460"/>
              </w:tabs>
              <w:spacing w:after="120" w:line="259" w:lineRule="auto"/>
              <w:ind w:hanging="708"/>
              <w:jc w:val="both"/>
              <w:rPr>
                <w:rFonts w:ascii="Arial" w:eastAsia="Arial" w:hAnsi="Arial" w:cs="Arial"/>
                <w:i/>
                <w:color w:val="0000FF"/>
                <w:sz w:val="20"/>
                <w:szCs w:val="20"/>
                <w:highlight w:val="white"/>
              </w:rPr>
            </w:pPr>
            <w:r>
              <w:rPr>
                <w:rFonts w:ascii="Arial" w:eastAsia="Arial" w:hAnsi="Arial" w:cs="Arial"/>
                <w:i/>
                <w:color w:val="0000FF"/>
                <w:sz w:val="20"/>
                <w:szCs w:val="20"/>
                <w:highlight w:val="white"/>
              </w:rPr>
              <w:t>Se debe de ver reflejado las características que posee el sistema para ejecutarse en diferentes plataformas, el código fuente del software es capaz de reutilizarse en vez de crearse un nuevo código cuando el software para de una plataforma a otra. A mayor portabilidad menor es la dependencia del software con respecto a la plataforma.</w:t>
            </w:r>
          </w:p>
        </w:tc>
      </w:tr>
      <w:tr w:rsidR="0073532D" w14:paraId="52D4C1F3" w14:textId="77777777">
        <w:tc>
          <w:tcPr>
            <w:tcW w:w="4489" w:type="dxa"/>
          </w:tcPr>
          <w:p w14:paraId="52D4C1F1"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w:t>
            </w:r>
          </w:p>
        </w:tc>
        <w:tc>
          <w:tcPr>
            <w:tcW w:w="4489" w:type="dxa"/>
          </w:tcPr>
          <w:p w14:paraId="52D4C1F2"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F6" w14:textId="77777777">
        <w:tc>
          <w:tcPr>
            <w:tcW w:w="8978" w:type="dxa"/>
            <w:gridSpan w:val="2"/>
          </w:tcPr>
          <w:p w14:paraId="52D4C1F4" w14:textId="77777777" w:rsidR="0073532D" w:rsidRDefault="009E558F">
            <w:pPr>
              <w:pStyle w:val="Ttulo3"/>
              <w:outlineLvl w:val="2"/>
              <w:rPr>
                <w:rFonts w:ascii="Arial" w:eastAsia="Arial" w:hAnsi="Arial" w:cs="Arial"/>
                <w:color w:val="000000"/>
                <w:sz w:val="24"/>
                <w:szCs w:val="24"/>
              </w:rPr>
            </w:pPr>
            <w:bookmarkStart w:id="28" w:name="_3o7alnk" w:colFirst="0" w:colLast="0"/>
            <w:bookmarkEnd w:id="28"/>
            <w:r>
              <w:rPr>
                <w:rFonts w:ascii="Arial" w:eastAsia="Arial" w:hAnsi="Arial" w:cs="Arial"/>
                <w:color w:val="000000"/>
                <w:sz w:val="24"/>
                <w:szCs w:val="24"/>
              </w:rPr>
              <w:lastRenderedPageBreak/>
              <w:t>Mantenibilidad</w:t>
            </w:r>
          </w:p>
          <w:p w14:paraId="52D4C1F5" w14:textId="77777777" w:rsidR="0073532D" w:rsidRDefault="009E558F">
            <w:pPr>
              <w:jc w:val="both"/>
              <w:rPr>
                <w:rFonts w:ascii="Arial" w:eastAsia="Arial" w:hAnsi="Arial" w:cs="Arial"/>
                <w:i/>
                <w:color w:val="0000FF"/>
                <w:sz w:val="20"/>
                <w:szCs w:val="20"/>
              </w:rPr>
            </w:pPr>
            <w:r>
              <w:rPr>
                <w:rFonts w:ascii="Arial" w:eastAsia="Arial" w:hAnsi="Arial" w:cs="Arial"/>
                <w:i/>
                <w:color w:val="0000FF"/>
                <w:sz w:val="20"/>
                <w:szCs w:val="20"/>
              </w:rPr>
              <w:t>En este apartado se debe ver reflejado los requerimientos de mantenimiento y actualización. La capacidad de mantenimiento es la habilidad que se tiene para realizar cambios al producto en el tiempo y la capacidad de actualización es la habilidad que se tiene para entregar las versiones del producto a bajo costo a los clientes con un mínimo de tiempo de descarga. Una característica clave para apoyar este objetivo es la descarga automática de parches o actualizaciones y actualizaciones del equipo del usuario final. También debemos utilizar formatos para archivos de datos que incluyan suficientes metadatos para permitirnos trasformar con seguridad la información existente del usuario durante una actualización.</w:t>
            </w:r>
          </w:p>
        </w:tc>
      </w:tr>
      <w:tr w:rsidR="0073532D" w14:paraId="52D4C1F9" w14:textId="77777777">
        <w:tc>
          <w:tcPr>
            <w:tcW w:w="4489" w:type="dxa"/>
          </w:tcPr>
          <w:p w14:paraId="52D4C1F7"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w:t>
            </w:r>
          </w:p>
        </w:tc>
        <w:tc>
          <w:tcPr>
            <w:tcW w:w="4489" w:type="dxa"/>
          </w:tcPr>
          <w:p w14:paraId="52D4C1F8"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r w:rsidR="0073532D" w14:paraId="52D4C1FC" w14:textId="77777777">
        <w:tc>
          <w:tcPr>
            <w:tcW w:w="8978" w:type="dxa"/>
            <w:gridSpan w:val="2"/>
          </w:tcPr>
          <w:p w14:paraId="52D4C1FA" w14:textId="77777777" w:rsidR="0073532D" w:rsidRDefault="009E558F">
            <w:pPr>
              <w:pStyle w:val="Ttulo3"/>
              <w:outlineLvl w:val="2"/>
              <w:rPr>
                <w:rFonts w:ascii="Arial" w:eastAsia="Arial" w:hAnsi="Arial" w:cs="Arial"/>
                <w:color w:val="000000"/>
                <w:sz w:val="24"/>
                <w:szCs w:val="24"/>
              </w:rPr>
            </w:pPr>
            <w:bookmarkStart w:id="29" w:name="_23ckvvd" w:colFirst="0" w:colLast="0"/>
            <w:bookmarkEnd w:id="29"/>
            <w:r>
              <w:rPr>
                <w:rFonts w:ascii="Arial" w:eastAsia="Arial" w:hAnsi="Arial" w:cs="Arial"/>
                <w:color w:val="000000"/>
                <w:sz w:val="24"/>
                <w:szCs w:val="24"/>
              </w:rPr>
              <w:t>Soportabilidad y operatividad</w:t>
            </w:r>
          </w:p>
          <w:p w14:paraId="52D4C1FB" w14:textId="77777777" w:rsidR="0073532D" w:rsidRDefault="009E558F">
            <w:pPr>
              <w:jc w:val="both"/>
              <w:rPr>
                <w:rFonts w:ascii="Arial" w:eastAsia="Arial" w:hAnsi="Arial" w:cs="Arial"/>
                <w:i/>
                <w:color w:val="0000FF"/>
                <w:sz w:val="20"/>
                <w:szCs w:val="20"/>
              </w:rPr>
            </w:pPr>
            <w:r>
              <w:rPr>
                <w:rFonts w:ascii="Arial" w:eastAsia="Arial" w:hAnsi="Arial" w:cs="Arial"/>
                <w:i/>
                <w:color w:val="0000FF"/>
                <w:sz w:val="20"/>
                <w:szCs w:val="20"/>
              </w:rPr>
              <w:t>Especificar los requerimientos de Soportabilidad y operabilidad del sistema. La Soportabilidad la habilidad de proveer soporte técnico eficiente y a buen precio y la operabilidad es la habilidad que se tiene de hospedar y operar el software como un ASP (Proveedor de Servicios de Aplicaciones).</w:t>
            </w:r>
          </w:p>
        </w:tc>
      </w:tr>
      <w:tr w:rsidR="0073532D" w14:paraId="52D4C1FF" w14:textId="77777777">
        <w:tc>
          <w:tcPr>
            <w:tcW w:w="4489" w:type="dxa"/>
          </w:tcPr>
          <w:p w14:paraId="52D4C1FD" w14:textId="77777777" w:rsidR="0073532D" w:rsidRDefault="009E558F">
            <w:pPr>
              <w:pBdr>
                <w:top w:val="nil"/>
                <w:left w:val="nil"/>
                <w:bottom w:val="nil"/>
                <w:right w:val="nil"/>
                <w:between w:val="nil"/>
              </w:pBdr>
              <w:spacing w:line="276" w:lineRule="auto"/>
              <w:jc w:val="both"/>
              <w:rPr>
                <w:rFonts w:ascii="Arial" w:eastAsia="Arial" w:hAnsi="Arial" w:cs="Arial"/>
                <w:color w:val="000000"/>
                <w:sz w:val="24"/>
                <w:szCs w:val="24"/>
              </w:rPr>
            </w:pPr>
            <w:r>
              <w:rPr>
                <w:rFonts w:ascii="Arial" w:eastAsia="Arial" w:hAnsi="Arial" w:cs="Arial"/>
                <w:color w:val="000000"/>
                <w:sz w:val="24"/>
                <w:szCs w:val="24"/>
              </w:rPr>
              <w:t>RNF…</w:t>
            </w:r>
          </w:p>
        </w:tc>
        <w:tc>
          <w:tcPr>
            <w:tcW w:w="4489" w:type="dxa"/>
          </w:tcPr>
          <w:p w14:paraId="52D4C1FE" w14:textId="77777777" w:rsidR="0073532D" w:rsidRDefault="0073532D">
            <w:pPr>
              <w:pBdr>
                <w:top w:val="nil"/>
                <w:left w:val="nil"/>
                <w:bottom w:val="nil"/>
                <w:right w:val="nil"/>
                <w:between w:val="nil"/>
              </w:pBdr>
              <w:spacing w:line="276" w:lineRule="auto"/>
              <w:jc w:val="both"/>
              <w:rPr>
                <w:rFonts w:ascii="Arial" w:eastAsia="Arial" w:hAnsi="Arial" w:cs="Arial"/>
                <w:color w:val="000000"/>
                <w:sz w:val="24"/>
                <w:szCs w:val="24"/>
              </w:rPr>
            </w:pPr>
          </w:p>
        </w:tc>
      </w:tr>
    </w:tbl>
    <w:p w14:paraId="52D4C200"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1" w14:textId="77777777" w:rsidR="0073532D" w:rsidRDefault="009E558F">
      <w:pPr>
        <w:pStyle w:val="Ttulo1"/>
        <w:rPr>
          <w:rFonts w:ascii="Arial" w:eastAsia="Arial" w:hAnsi="Arial" w:cs="Arial"/>
          <w:b/>
          <w:color w:val="000000"/>
          <w:sz w:val="24"/>
          <w:szCs w:val="24"/>
        </w:rPr>
      </w:pPr>
      <w:bookmarkStart w:id="30" w:name="_ihv636" w:colFirst="0" w:colLast="0"/>
      <w:bookmarkEnd w:id="30"/>
      <w:r>
        <w:rPr>
          <w:rFonts w:ascii="Arial" w:eastAsia="Arial" w:hAnsi="Arial" w:cs="Arial"/>
          <w:b/>
          <w:color w:val="000000"/>
          <w:sz w:val="24"/>
          <w:szCs w:val="24"/>
        </w:rPr>
        <w:t>4. Aspectos legales (normas o leyes)</w:t>
      </w:r>
    </w:p>
    <w:p w14:paraId="5D096616" w14:textId="77777777" w:rsidR="00B261D4" w:rsidRPr="003D3D58" w:rsidRDefault="00B261D4" w:rsidP="00B261D4">
      <w:pPr>
        <w:pStyle w:val="Textosinformato"/>
        <w:rPr>
          <w:rFonts w:ascii="Arial" w:hAnsi="Arial" w:cs="Arial"/>
          <w:sz w:val="24"/>
          <w:szCs w:val="24"/>
        </w:rPr>
      </w:pPr>
      <w:bookmarkStart w:id="31" w:name="_32hioqz" w:colFirst="0" w:colLast="0"/>
      <w:bookmarkEnd w:id="31"/>
      <w:r w:rsidRPr="003D3D58">
        <w:rPr>
          <w:rFonts w:ascii="Arial" w:hAnsi="Arial" w:cs="Arial"/>
          <w:sz w:val="24"/>
          <w:szCs w:val="24"/>
        </w:rPr>
        <w:t>El desarrollo, implementación y despliegue del Sistema de Pesaje, Clasificación Automatizada de Huevos y Control Avícola en la Unidad Avícola Yamboró se rige por las siguientes normativas legales vigentes en el territorio colombiano:</w:t>
      </w:r>
    </w:p>
    <w:p w14:paraId="4C9E473D"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Norma Técnica Colombiana (NTC) para Huevos de Gallina Frescos para Consumo: El software parametriza la clasificación de los huevos de gallina basándose en las clasificaciones comerciales oficiales establecidas por el ICONTEC y las entidades de control de alimentos en Colombia. Los rangos de masa y peso en gramos para la clasificación son: Jumbo (mayor o igual a 78 gramos), AAA (entre 67 y menos de 78 gramos), AA (entre 60 y menos de 67 gramos), A (entre 53 y menos de 60 gramos), B (entre 45 y menos de 53 gramos) y C (menos de 45 gramos). El sistema asegura el estricto cumplimiento de estos parámetros de mercado para la posterior comercialización del producto.</w:t>
      </w:r>
    </w:p>
    <w:p w14:paraId="6F1FC28E"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Ley 1581 de 2012 de Protección de Datos Personales (Habeas Data): La aplicación captura información del personal de operarios, instructores y aprendices de la Unidad Avícola Yamboró (nombres, documentos de identidad, contraseñas de acceso). El software garantiza la protección de estos datos personales almacenando las credenciales de manera cifrada en local (algoritmo SHA-256) e impidiendo el acceso a personal no autorizado. El uso de la información se restringe exclusivamente al control operativo y de auditoría interna en la granja del SENA.</w:t>
      </w:r>
    </w:p>
    <w:p w14:paraId="3077A1CC"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Resoluciones de Bioseguridad y Sanidad del Instituto Colombiano Agropecuario (ICA): Las normativas de bioseguridad del ICA para establecimientos avícolas comerciales de postura exigen el mantenimiento de registros actualizados de mortalidad, procedencia de los lotes avícolas, control de vacunación y planes de manejo sanitario. El módulo de Lotes y el módulo de Sanidad del software están diseñados técnicamente para dar cumplimiento a esta obligación legal, facilitando la recolección de los datos obligatorios para las visitas de auditoría y certificación de la granja avícola Yamboró como granja biosegura.</w:t>
      </w:r>
    </w:p>
    <w:p w14:paraId="52D4C203" w14:textId="77777777" w:rsidR="0073532D" w:rsidRDefault="009E558F">
      <w:pPr>
        <w:pStyle w:val="Ttulo1"/>
        <w:rPr>
          <w:rFonts w:ascii="Arial" w:eastAsia="Arial" w:hAnsi="Arial" w:cs="Arial"/>
          <w:b/>
          <w:color w:val="000000"/>
          <w:sz w:val="24"/>
          <w:szCs w:val="24"/>
        </w:rPr>
      </w:pPr>
      <w:r>
        <w:rPr>
          <w:rFonts w:ascii="Arial" w:eastAsia="Arial" w:hAnsi="Arial" w:cs="Arial"/>
          <w:b/>
          <w:color w:val="000000"/>
          <w:sz w:val="24"/>
          <w:szCs w:val="24"/>
        </w:rPr>
        <w:t>5. Restricciones del software</w:t>
      </w:r>
    </w:p>
    <w:p w14:paraId="542D98F9" w14:textId="77777777" w:rsidR="00B261D4" w:rsidRPr="003D3D58" w:rsidRDefault="00B261D4" w:rsidP="00B261D4">
      <w:pPr>
        <w:pStyle w:val="Textosinformato"/>
        <w:rPr>
          <w:rFonts w:ascii="Arial" w:hAnsi="Arial" w:cs="Arial"/>
          <w:sz w:val="24"/>
          <w:szCs w:val="24"/>
        </w:rPr>
      </w:pPr>
      <w:bookmarkStart w:id="32" w:name="_1hmsyys" w:colFirst="0" w:colLast="0"/>
      <w:bookmarkEnd w:id="32"/>
      <w:r w:rsidRPr="003D3D58">
        <w:rPr>
          <w:rFonts w:ascii="Arial" w:hAnsi="Arial" w:cs="Arial"/>
          <w:sz w:val="24"/>
          <w:szCs w:val="24"/>
        </w:rPr>
        <w:t>El funcionamiento del sistema se ve limitado y condicionado por las siguientes restricciones técnicas de software, hardware e infraestructura local:</w:t>
      </w:r>
    </w:p>
    <w:p w14:paraId="7452655E"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xml:space="preserve">- Restricciones de Hardware y Calibración Física de la Cámara: Para que la segmentación de imágenes HSV y los algoritmos de detección de elipses de </w:t>
      </w:r>
      <w:r w:rsidRPr="003D3D58">
        <w:rPr>
          <w:rFonts w:ascii="Arial" w:hAnsi="Arial" w:cs="Arial"/>
          <w:sz w:val="24"/>
          <w:szCs w:val="24"/>
        </w:rPr>
        <w:lastRenderedPageBreak/>
        <w:t>OpenCV funcionen adecuadamente en el script de Python, se requiere una cámara USB de resolución mínima de 1280x720 píxeles, posicionada a una altura fija estándar sobre el huevo y enfocada verticalmente hacia abajo. Es restrictivo el uso de una cabina de iluminación controlada (luz blanca constante y libre de sombras) y una base física con fondo de alto contraste cromático (fondo oscuro mate). Variaciones bruscas en la luz ambiente del galpón afectarán la precisión de la medición del diámetro del huevo.</w:t>
      </w:r>
    </w:p>
    <w:p w14:paraId="1807A9FB"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Configuración del Puerto Serial de la Balanza Digital: La captura automatizada del peso depende de la disponibilidad de un puerto serial configurado bajo el estándar RS232 o emulado vía USB en el sistema operativo Windows (por ejemplo, COM7). La balanza digital debe estar configurada a una velocidad de transmisión fija de 9600 baudios, 8 bits de datos, 1 bit de parada y sin paridad. Si la balanza no transmite los datos de peso de manera continua o con un formato de texto ASCII compatible con la expresión regular del script en Python, el sistema bloqueará la captura automática e inhabilitará la pesada.</w:t>
      </w:r>
    </w:p>
    <w:p w14:paraId="7910CC22"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Restricciones de Sistema Operativo y Dependencias: La aplicación de escritorio WPF C# y el backend de Python están desarrollados específicamente para ejecutarse sobre el sistema operativo Windows 10 o Windows 11 de 64 bits. El equipo debe contar con el entorno de ejecución .NET Framework 4.8 o superior instalado. Por su parte, la ejecución local del servicio de hardware de Python requiere la preinstalación de un entorno de Python 3.8 o superior, con las librerías específicas OpenCV-python, NumPy, PySerial, Flask y Flask-CORS compiladas y activas. El sistema no es compatible con entornos operativos móviles ni distribuciones de Linux que no soporten la tecnología de escritorio de Microsoft.</w:t>
      </w:r>
    </w:p>
    <w:p w14:paraId="52D4C205" w14:textId="77777777" w:rsidR="0073532D" w:rsidRDefault="009E558F">
      <w:pPr>
        <w:pStyle w:val="Ttulo1"/>
        <w:rPr>
          <w:rFonts w:ascii="Arial" w:eastAsia="Arial" w:hAnsi="Arial" w:cs="Arial"/>
          <w:b/>
          <w:color w:val="000000"/>
          <w:sz w:val="24"/>
          <w:szCs w:val="24"/>
        </w:rPr>
      </w:pPr>
      <w:r>
        <w:rPr>
          <w:rFonts w:ascii="Arial" w:eastAsia="Arial" w:hAnsi="Arial" w:cs="Arial"/>
          <w:b/>
          <w:color w:val="000000"/>
          <w:sz w:val="24"/>
          <w:szCs w:val="24"/>
        </w:rPr>
        <w:t>6. Anexos</w:t>
      </w:r>
    </w:p>
    <w:p w14:paraId="425C5879"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Bocetos de Interfaz (Figma): Referencia a los diseños de pantallas creados durante la fase de análisis y diseño del proyecto, que definieron la maquetación visual del Dashboard, el panel operativo de pesaje automático en WPF C# y la ventana de ingreso manual.</w:t>
      </w:r>
    </w:p>
    <w:p w14:paraId="6BBAF8BD"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Diagrama de Arquitectura Multihilo C# - Python: Esquema técnico detallado que ilustra la integración local de las tecnologías. En este diagrama se muestra cómo la interfaz de escritorio WPF C# (Frontend de escritorio) realiza consultas de datos HTTP concurrentes al backend local de Flask en Python, mientras que el script en Python procesa en paralelo los frames de la cámara USB y los bits de peso del puerto COM7.</w:t>
      </w:r>
    </w:p>
    <w:p w14:paraId="7EE5623E"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Tabla NTC 1240 de Pesos de Huevos de Gallina: Especificación detallada de los rangos de masa comercializados en Colombia para la clasificación de huevos, la cual sirvió de base directa para codificar el condicional de clasificación en el script servidor_api.py y en la ventana de control de C#.</w:t>
      </w:r>
    </w:p>
    <w:p w14:paraId="40F6E0D4" w14:textId="77777777" w:rsidR="00B261D4" w:rsidRPr="003D3D58" w:rsidRDefault="00B261D4" w:rsidP="00B261D4">
      <w:pPr>
        <w:pStyle w:val="Textosinformato"/>
        <w:rPr>
          <w:rFonts w:ascii="Arial" w:hAnsi="Arial" w:cs="Arial"/>
          <w:sz w:val="24"/>
          <w:szCs w:val="24"/>
        </w:rPr>
      </w:pPr>
      <w:r w:rsidRPr="003D3D58">
        <w:rPr>
          <w:rFonts w:ascii="Arial" w:hAnsi="Arial" w:cs="Arial"/>
          <w:sz w:val="24"/>
          <w:szCs w:val="24"/>
        </w:rPr>
        <w:t xml:space="preserve">- Estructura Entidad-Relación de SQLite: Diagrama de la base de datos local sistema_avicola.db mostrando las tablas e integridad referencial de los módulos: </w:t>
      </w:r>
      <w:r w:rsidRPr="003D3D58">
        <w:rPr>
          <w:rFonts w:ascii="Arial" w:hAnsi="Arial" w:cs="Arial"/>
          <w:sz w:val="24"/>
          <w:szCs w:val="24"/>
        </w:rPr>
        <w:lastRenderedPageBreak/>
        <w:t>Lote, ClasificacionProduccion, DetalleClasificacion, Consumo (Alimentación), Diagnostico (Mortalidad y Salud), Inventario y Usuario.</w:t>
      </w:r>
    </w:p>
    <w:p w14:paraId="52D4C207"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8" w14:textId="77777777" w:rsidR="0073532D" w:rsidRDefault="0073532D">
      <w:pPr>
        <w:pBdr>
          <w:top w:val="nil"/>
          <w:left w:val="nil"/>
          <w:bottom w:val="nil"/>
          <w:right w:val="nil"/>
          <w:between w:val="nil"/>
        </w:pBdr>
        <w:spacing w:after="0" w:line="276" w:lineRule="auto"/>
        <w:jc w:val="both"/>
        <w:rPr>
          <w:rFonts w:ascii="Arial" w:eastAsia="Arial" w:hAnsi="Arial" w:cs="Arial"/>
          <w:color w:val="000000"/>
          <w:sz w:val="24"/>
          <w:szCs w:val="24"/>
        </w:rPr>
      </w:pPr>
    </w:p>
    <w:p w14:paraId="52D4C209" w14:textId="77777777" w:rsidR="0073532D" w:rsidRDefault="0073532D"/>
    <w:sectPr w:rsidR="0073532D">
      <w:type w:val="continuous"/>
      <w:pgSz w:w="12240" w:h="15840"/>
      <w:pgMar w:top="1418" w:right="1701" w:bottom="1364" w:left="1701" w:header="709" w:footer="113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8C7DCF" w14:textId="77777777" w:rsidR="00282409" w:rsidRDefault="00282409">
      <w:pPr>
        <w:spacing w:after="0" w:line="240" w:lineRule="auto"/>
      </w:pPr>
      <w:r>
        <w:separator/>
      </w:r>
    </w:p>
  </w:endnote>
  <w:endnote w:type="continuationSeparator" w:id="0">
    <w:p w14:paraId="6A13BDC2" w14:textId="77777777" w:rsidR="00282409" w:rsidRDefault="00282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67479" w14:textId="77777777" w:rsidR="00282409" w:rsidRDefault="00282409">
      <w:pPr>
        <w:spacing w:after="0" w:line="240" w:lineRule="auto"/>
      </w:pPr>
      <w:r>
        <w:separator/>
      </w:r>
    </w:p>
  </w:footnote>
  <w:footnote w:type="continuationSeparator" w:id="0">
    <w:p w14:paraId="446E8EEE" w14:textId="77777777" w:rsidR="00282409" w:rsidRDefault="00282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4C20E" w14:textId="77777777" w:rsidR="0073532D" w:rsidRDefault="0073532D">
    <w:pPr>
      <w:widowControl w:val="0"/>
      <w:pBdr>
        <w:top w:val="nil"/>
        <w:left w:val="nil"/>
        <w:bottom w:val="nil"/>
        <w:right w:val="nil"/>
        <w:between w:val="nil"/>
      </w:pBdr>
      <w:spacing w:after="0" w:line="276" w:lineRule="auto"/>
    </w:pPr>
  </w:p>
  <w:tbl>
    <w:tblPr>
      <w:tblStyle w:val="a7"/>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3"/>
      <w:gridCol w:w="2551"/>
      <w:gridCol w:w="1560"/>
      <w:gridCol w:w="1701"/>
    </w:tblGrid>
    <w:tr w:rsidR="0073532D" w14:paraId="52D4C212" w14:textId="77777777">
      <w:trPr>
        <w:trHeight w:val="260"/>
      </w:trPr>
      <w:tc>
        <w:tcPr>
          <w:tcW w:w="3403" w:type="dxa"/>
          <w:vMerge w:val="restart"/>
          <w:shd w:val="clear" w:color="auto" w:fill="auto"/>
        </w:tcPr>
        <w:p w14:paraId="52D4C20F" w14:textId="0FA66FF3" w:rsidR="0073532D" w:rsidRDefault="00FB1E67">
          <w:pPr>
            <w:pBdr>
              <w:top w:val="nil"/>
              <w:left w:val="nil"/>
              <w:bottom w:val="nil"/>
              <w:right w:val="nil"/>
              <w:between w:val="nil"/>
            </w:pBdr>
            <w:spacing w:after="0" w:line="240" w:lineRule="auto"/>
            <w:jc w:val="center"/>
            <w:rPr>
              <w:rFonts w:ascii="Tahoma" w:eastAsia="Tahoma" w:hAnsi="Tahoma" w:cs="Tahoma"/>
              <w:b/>
              <w:color w:val="000000"/>
              <w:sz w:val="16"/>
              <w:szCs w:val="16"/>
            </w:rPr>
          </w:pPr>
          <w:r>
            <w:fldChar w:fldCharType="begin"/>
          </w:r>
          <w:r w:rsidR="00DA10CB">
            <w:instrText xml:space="preserve"> INCLUDEPICTURE "C:\\Users\\carlossterling\\Library\\Group Containers\\UBF8T346G9.ms\\WebArchiveCopyPasteTempFiles\\com.microsoft.Word\\logoSena.png" \* MERGEFORMAT </w:instrText>
          </w:r>
          <w:r>
            <w:fldChar w:fldCharType="separate"/>
          </w:r>
          <w:r>
            <w:rPr>
              <w:noProof/>
            </w:rPr>
            <w:drawing>
              <wp:inline distT="0" distB="0" distL="0" distR="0" wp14:anchorId="39E10574" wp14:editId="089B18E6">
                <wp:extent cx="772885" cy="756321"/>
                <wp:effectExtent l="0" t="0" r="1905" b="5715"/>
                <wp:docPr id="1119158558" name="Imagen 1"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énes som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802" cy="766026"/>
                        </a:xfrm>
                        <a:prstGeom prst="rect">
                          <a:avLst/>
                        </a:prstGeom>
                        <a:noFill/>
                        <a:ln>
                          <a:noFill/>
                        </a:ln>
                      </pic:spPr>
                    </pic:pic>
                  </a:graphicData>
                </a:graphic>
              </wp:inline>
            </w:drawing>
          </w:r>
          <w:r>
            <w:fldChar w:fldCharType="end"/>
          </w:r>
        </w:p>
      </w:tc>
      <w:tc>
        <w:tcPr>
          <w:tcW w:w="2551" w:type="dxa"/>
          <w:shd w:val="clear" w:color="auto" w:fill="auto"/>
        </w:tcPr>
        <w:p w14:paraId="52D4C210"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Ficha</w:t>
          </w:r>
        </w:p>
      </w:tc>
      <w:tc>
        <w:tcPr>
          <w:tcW w:w="3261" w:type="dxa"/>
          <w:gridSpan w:val="2"/>
          <w:shd w:val="clear" w:color="auto" w:fill="auto"/>
        </w:tcPr>
        <w:p w14:paraId="52D4C211"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Proyecto</w:t>
          </w:r>
        </w:p>
      </w:tc>
    </w:tr>
    <w:tr w:rsidR="0073532D" w14:paraId="52D4C216" w14:textId="77777777">
      <w:trPr>
        <w:trHeight w:val="260"/>
      </w:trPr>
      <w:tc>
        <w:tcPr>
          <w:tcW w:w="3403" w:type="dxa"/>
          <w:vMerge/>
          <w:shd w:val="clear" w:color="auto" w:fill="auto"/>
        </w:tcPr>
        <w:p w14:paraId="52D4C213" w14:textId="77777777" w:rsidR="0073532D" w:rsidRDefault="0073532D">
          <w:pPr>
            <w:widowControl w:val="0"/>
            <w:pBdr>
              <w:top w:val="nil"/>
              <w:left w:val="nil"/>
              <w:bottom w:val="nil"/>
              <w:right w:val="nil"/>
              <w:between w:val="nil"/>
            </w:pBdr>
            <w:spacing w:after="0" w:line="276" w:lineRule="auto"/>
            <w:rPr>
              <w:rFonts w:ascii="Tahoma" w:eastAsia="Tahoma" w:hAnsi="Tahoma" w:cs="Tahoma"/>
              <w:b/>
              <w:i/>
              <w:color w:val="000000"/>
              <w:sz w:val="16"/>
              <w:szCs w:val="16"/>
            </w:rPr>
          </w:pPr>
        </w:p>
      </w:tc>
      <w:tc>
        <w:tcPr>
          <w:tcW w:w="2551" w:type="dxa"/>
          <w:shd w:val="clear" w:color="auto" w:fill="auto"/>
        </w:tcPr>
        <w:p w14:paraId="52D4C214" w14:textId="77777777" w:rsidR="0073532D" w:rsidRDefault="0073532D">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c>
        <w:tcPr>
          <w:tcW w:w="3261" w:type="dxa"/>
          <w:gridSpan w:val="2"/>
          <w:shd w:val="clear" w:color="auto" w:fill="auto"/>
        </w:tcPr>
        <w:p w14:paraId="52D4C215" w14:textId="77777777" w:rsidR="0073532D" w:rsidRDefault="0073532D">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p>
      </w:tc>
    </w:tr>
    <w:tr w:rsidR="0073532D" w14:paraId="52D4C21B" w14:textId="77777777">
      <w:trPr>
        <w:trHeight w:val="140"/>
      </w:trPr>
      <w:tc>
        <w:tcPr>
          <w:tcW w:w="3403" w:type="dxa"/>
          <w:vMerge/>
          <w:shd w:val="clear" w:color="auto" w:fill="auto"/>
        </w:tcPr>
        <w:p w14:paraId="52D4C217" w14:textId="77777777" w:rsidR="0073532D" w:rsidRDefault="0073532D">
          <w:pPr>
            <w:widowControl w:val="0"/>
            <w:pBdr>
              <w:top w:val="nil"/>
              <w:left w:val="nil"/>
              <w:bottom w:val="nil"/>
              <w:right w:val="nil"/>
              <w:between w:val="nil"/>
            </w:pBdr>
            <w:spacing w:after="0" w:line="276" w:lineRule="auto"/>
            <w:rPr>
              <w:rFonts w:ascii="Tahoma" w:eastAsia="Tahoma" w:hAnsi="Tahoma" w:cs="Tahoma"/>
              <w:color w:val="000000"/>
              <w:sz w:val="16"/>
              <w:szCs w:val="16"/>
            </w:rPr>
          </w:pPr>
        </w:p>
      </w:tc>
      <w:tc>
        <w:tcPr>
          <w:tcW w:w="2551" w:type="dxa"/>
          <w:shd w:val="clear" w:color="auto" w:fill="auto"/>
        </w:tcPr>
        <w:p w14:paraId="52D4C218"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Fecha</w:t>
          </w:r>
        </w:p>
      </w:tc>
      <w:tc>
        <w:tcPr>
          <w:tcW w:w="1560" w:type="dxa"/>
          <w:shd w:val="clear" w:color="auto" w:fill="auto"/>
        </w:tcPr>
        <w:p w14:paraId="52D4C219"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Versión</w:t>
          </w:r>
        </w:p>
      </w:tc>
      <w:tc>
        <w:tcPr>
          <w:tcW w:w="1701" w:type="dxa"/>
          <w:shd w:val="clear" w:color="auto" w:fill="auto"/>
        </w:tcPr>
        <w:p w14:paraId="52D4C21A" w14:textId="77777777" w:rsidR="0073532D" w:rsidRDefault="009E558F">
          <w:pPr>
            <w:pBdr>
              <w:top w:val="nil"/>
              <w:left w:val="nil"/>
              <w:bottom w:val="nil"/>
              <w:right w:val="nil"/>
              <w:between w:val="nil"/>
            </w:pBdr>
            <w:tabs>
              <w:tab w:val="center" w:pos="4419"/>
              <w:tab w:val="center" w:pos="4818"/>
              <w:tab w:val="right" w:pos="8838"/>
              <w:tab w:val="right" w:pos="9637"/>
            </w:tabs>
            <w:spacing w:after="0" w:line="240" w:lineRule="auto"/>
            <w:ind w:left="71" w:hanging="71"/>
            <w:jc w:val="center"/>
            <w:rPr>
              <w:rFonts w:ascii="Tahoma" w:eastAsia="Tahoma" w:hAnsi="Tahoma" w:cs="Tahoma"/>
              <w:b/>
              <w:i/>
              <w:color w:val="000000"/>
              <w:sz w:val="16"/>
              <w:szCs w:val="16"/>
            </w:rPr>
          </w:pPr>
          <w:r>
            <w:rPr>
              <w:rFonts w:ascii="Tahoma" w:eastAsia="Tahoma" w:hAnsi="Tahoma" w:cs="Tahoma"/>
              <w:b/>
              <w:i/>
              <w:color w:val="000000"/>
              <w:sz w:val="16"/>
              <w:szCs w:val="16"/>
            </w:rPr>
            <w:t>Código</w:t>
          </w:r>
        </w:p>
      </w:tc>
    </w:tr>
    <w:tr w:rsidR="0073532D" w14:paraId="52D4C220" w14:textId="77777777">
      <w:trPr>
        <w:trHeight w:val="340"/>
      </w:trPr>
      <w:tc>
        <w:tcPr>
          <w:tcW w:w="3403" w:type="dxa"/>
          <w:vMerge/>
          <w:shd w:val="clear" w:color="auto" w:fill="auto"/>
        </w:tcPr>
        <w:p w14:paraId="52D4C21C" w14:textId="77777777" w:rsidR="0073532D" w:rsidRDefault="0073532D">
          <w:pPr>
            <w:widowControl w:val="0"/>
            <w:pBdr>
              <w:top w:val="nil"/>
              <w:left w:val="nil"/>
              <w:bottom w:val="nil"/>
              <w:right w:val="nil"/>
              <w:between w:val="nil"/>
            </w:pBdr>
            <w:spacing w:after="0" w:line="276" w:lineRule="auto"/>
            <w:rPr>
              <w:rFonts w:ascii="Tahoma" w:eastAsia="Tahoma" w:hAnsi="Tahoma" w:cs="Tahoma"/>
              <w:b/>
              <w:i/>
              <w:color w:val="000000"/>
              <w:sz w:val="16"/>
              <w:szCs w:val="16"/>
            </w:rPr>
          </w:pPr>
        </w:p>
      </w:tc>
      <w:tc>
        <w:tcPr>
          <w:tcW w:w="2551" w:type="dxa"/>
          <w:shd w:val="clear" w:color="auto" w:fill="auto"/>
        </w:tcPr>
        <w:p w14:paraId="52D4C21D" w14:textId="77777777" w:rsidR="0073532D" w:rsidRDefault="009E558F">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aa/mm/dd</w:t>
          </w:r>
        </w:p>
      </w:tc>
      <w:tc>
        <w:tcPr>
          <w:tcW w:w="1560" w:type="dxa"/>
          <w:shd w:val="clear" w:color="auto" w:fill="auto"/>
        </w:tcPr>
        <w:p w14:paraId="52D4C21E" w14:textId="77777777" w:rsidR="0073532D" w:rsidRDefault="009E558F">
          <w:pPr>
            <w:pBdr>
              <w:top w:val="nil"/>
              <w:left w:val="nil"/>
              <w:bottom w:val="nil"/>
              <w:right w:val="nil"/>
              <w:between w:val="nil"/>
            </w:pBdr>
            <w:tabs>
              <w:tab w:val="center" w:pos="4252"/>
              <w:tab w:val="right" w:pos="8504"/>
            </w:tabs>
            <w:spacing w:after="0" w:line="240" w:lineRule="auto"/>
            <w:ind w:left="71" w:hanging="71"/>
            <w:jc w:val="center"/>
            <w:rPr>
              <w:rFonts w:ascii="Tahoma" w:eastAsia="Tahoma" w:hAnsi="Tahoma" w:cs="Tahoma"/>
              <w:color w:val="000000"/>
              <w:sz w:val="16"/>
              <w:szCs w:val="16"/>
            </w:rPr>
          </w:pPr>
          <w:r>
            <w:rPr>
              <w:rFonts w:ascii="Tahoma" w:eastAsia="Tahoma" w:hAnsi="Tahoma" w:cs="Tahoma"/>
              <w:color w:val="000000"/>
              <w:sz w:val="16"/>
              <w:szCs w:val="16"/>
            </w:rPr>
            <w:t>1.0</w:t>
          </w:r>
        </w:p>
      </w:tc>
      <w:tc>
        <w:tcPr>
          <w:tcW w:w="1701" w:type="dxa"/>
          <w:shd w:val="clear" w:color="auto" w:fill="auto"/>
        </w:tcPr>
        <w:p w14:paraId="52D4C21F" w14:textId="6515B2D3" w:rsidR="0073532D" w:rsidRDefault="0073532D">
          <w:pPr>
            <w:pBdr>
              <w:top w:val="nil"/>
              <w:left w:val="nil"/>
              <w:bottom w:val="nil"/>
              <w:right w:val="nil"/>
              <w:between w:val="nil"/>
            </w:pBdr>
            <w:tabs>
              <w:tab w:val="center" w:pos="4252"/>
              <w:tab w:val="right" w:pos="8504"/>
            </w:tabs>
            <w:spacing w:after="0" w:line="240" w:lineRule="auto"/>
            <w:jc w:val="center"/>
            <w:rPr>
              <w:rFonts w:ascii="Tahoma" w:eastAsia="Tahoma" w:hAnsi="Tahoma" w:cs="Tahoma"/>
              <w:color w:val="000000"/>
              <w:sz w:val="16"/>
              <w:szCs w:val="16"/>
            </w:rPr>
          </w:pPr>
        </w:p>
      </w:tc>
    </w:tr>
  </w:tbl>
  <w:p w14:paraId="52D4C221" w14:textId="77777777" w:rsidR="0073532D" w:rsidRDefault="0073532D">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317F0E"/>
    <w:multiLevelType w:val="multilevel"/>
    <w:tmpl w:val="4272A4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32D"/>
    <w:rsid w:val="00012946"/>
    <w:rsid w:val="00282409"/>
    <w:rsid w:val="00304C96"/>
    <w:rsid w:val="00521EBE"/>
    <w:rsid w:val="0073532D"/>
    <w:rsid w:val="007F5292"/>
    <w:rsid w:val="00887406"/>
    <w:rsid w:val="00892187"/>
    <w:rsid w:val="00974D00"/>
    <w:rsid w:val="009E558F"/>
    <w:rsid w:val="00AF3958"/>
    <w:rsid w:val="00B261D4"/>
    <w:rsid w:val="00DA10CB"/>
    <w:rsid w:val="00DA6235"/>
    <w:rsid w:val="00E410AD"/>
    <w:rsid w:val="00F24F4E"/>
    <w:rsid w:val="00FB1E67"/>
    <w:rsid w:val="00FE03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C0BC"/>
  <w15:docId w15:val="{6B7C9738-005D-CA4D-AB52-0B7FC9EA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12946"/>
  </w:style>
  <w:style w:type="paragraph" w:styleId="Ttulo1">
    <w:name w:val="heading 1"/>
    <w:basedOn w:val="Normal"/>
    <w:next w:val="Normal"/>
    <w:pPr>
      <w:keepNext/>
      <w:keepLines/>
      <w:spacing w:before="240" w:after="0"/>
      <w:outlineLvl w:val="0"/>
    </w:pPr>
    <w:rPr>
      <w:rFonts w:ascii="Cambria" w:eastAsia="Cambria" w:hAnsi="Cambria" w:cs="Cambria"/>
      <w:color w:val="366091"/>
      <w:sz w:val="32"/>
      <w:szCs w:val="32"/>
    </w:rPr>
  </w:style>
  <w:style w:type="paragraph" w:styleId="Ttulo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pPr>
      <w:keepNext/>
      <w:keepLines/>
      <w:spacing w:before="200" w:after="0"/>
      <w:outlineLvl w:val="2"/>
    </w:pPr>
    <w:rPr>
      <w:rFonts w:ascii="Cambria" w:eastAsia="Cambria" w:hAnsi="Cambria" w:cs="Cambria"/>
      <w:b/>
      <w:color w:val="4F81BD"/>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pPr>
      <w:widowControl w:val="0"/>
      <w:spacing w:after="0" w:line="240" w:lineRule="auto"/>
      <w:jc w:val="center"/>
    </w:pPr>
    <w:rPr>
      <w:rFonts w:ascii="Arial" w:eastAsia="Arial" w:hAnsi="Arial" w:cs="Arial"/>
      <w:b/>
      <w:sz w:val="36"/>
      <w:szCs w:val="3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3">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4">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5">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6">
    <w:basedOn w:val="TableNormal"/>
    <w:pPr>
      <w:spacing w:after="0" w:line="240" w:lineRule="auto"/>
    </w:pPr>
    <w:rPr>
      <w:color w:val="76923C"/>
    </w:r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892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2187"/>
  </w:style>
  <w:style w:type="paragraph" w:styleId="Piedepgina">
    <w:name w:val="footer"/>
    <w:basedOn w:val="Normal"/>
    <w:link w:val="PiedepginaCar"/>
    <w:uiPriority w:val="99"/>
    <w:unhideWhenUsed/>
    <w:rsid w:val="00892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2187"/>
  </w:style>
  <w:style w:type="character" w:styleId="Hipervnculo">
    <w:name w:val="Hyperlink"/>
    <w:basedOn w:val="Fuentedeprrafopredeter"/>
    <w:uiPriority w:val="99"/>
    <w:semiHidden/>
    <w:unhideWhenUsed/>
    <w:rsid w:val="00892187"/>
    <w:rPr>
      <w:color w:val="0000FF"/>
      <w:u w:val="single"/>
    </w:rPr>
  </w:style>
  <w:style w:type="paragraph" w:styleId="Textodeglobo">
    <w:name w:val="Balloon Text"/>
    <w:basedOn w:val="Normal"/>
    <w:link w:val="TextodegloboCar"/>
    <w:uiPriority w:val="99"/>
    <w:semiHidden/>
    <w:unhideWhenUsed/>
    <w:rsid w:val="008921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2187"/>
    <w:rPr>
      <w:rFonts w:ascii="Tahoma" w:hAnsi="Tahoma" w:cs="Tahoma"/>
      <w:sz w:val="16"/>
      <w:szCs w:val="16"/>
    </w:rPr>
  </w:style>
  <w:style w:type="character" w:customStyle="1" w:styleId="TtuloCar">
    <w:name w:val="Título Car"/>
    <w:basedOn w:val="Fuentedeprrafopredeter"/>
    <w:link w:val="Ttulo"/>
    <w:rsid w:val="00304C96"/>
    <w:rPr>
      <w:rFonts w:ascii="Arial" w:eastAsia="Arial" w:hAnsi="Arial" w:cs="Arial"/>
      <w:b/>
      <w:sz w:val="36"/>
      <w:szCs w:val="36"/>
    </w:rPr>
  </w:style>
  <w:style w:type="paragraph" w:styleId="Textosinformato">
    <w:name w:val="Plain Text"/>
    <w:basedOn w:val="Normal"/>
    <w:link w:val="TextosinformatoCar"/>
    <w:uiPriority w:val="99"/>
    <w:unhideWhenUsed/>
    <w:rsid w:val="00304C96"/>
    <w:pPr>
      <w:spacing w:after="0" w:line="240" w:lineRule="auto"/>
    </w:pPr>
    <w:rPr>
      <w:rFonts w:ascii="Consolas" w:eastAsiaTheme="minorHAnsi" w:hAnsi="Consolas" w:cstheme="minorBidi"/>
      <w:sz w:val="21"/>
      <w:szCs w:val="21"/>
      <w:lang w:eastAsia="en-US"/>
    </w:rPr>
  </w:style>
  <w:style w:type="character" w:customStyle="1" w:styleId="TextosinformatoCar">
    <w:name w:val="Texto sin formato Car"/>
    <w:basedOn w:val="Fuentedeprrafopredeter"/>
    <w:link w:val="Textosinformato"/>
    <w:uiPriority w:val="99"/>
    <w:rsid w:val="00304C96"/>
    <w:rPr>
      <w:rFonts w:ascii="Consolas" w:eastAsiaTheme="minorHAnsi" w:hAnsi="Consolas" w:cstheme="minorBidi"/>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508992">
      <w:bodyDiv w:val="1"/>
      <w:marLeft w:val="0"/>
      <w:marRight w:val="0"/>
      <w:marTop w:val="0"/>
      <w:marBottom w:val="0"/>
      <w:divBdr>
        <w:top w:val="none" w:sz="0" w:space="0" w:color="auto"/>
        <w:left w:val="none" w:sz="0" w:space="0" w:color="auto"/>
        <w:bottom w:val="none" w:sz="0" w:space="0" w:color="auto"/>
        <w:right w:val="none" w:sz="0" w:space="0" w:color="auto"/>
      </w:divBdr>
      <w:divsChild>
        <w:div w:id="252862679">
          <w:marLeft w:val="0"/>
          <w:marRight w:val="0"/>
          <w:marTop w:val="0"/>
          <w:marBottom w:val="0"/>
          <w:divBdr>
            <w:top w:val="none" w:sz="0" w:space="0" w:color="auto"/>
            <w:left w:val="none" w:sz="0" w:space="0" w:color="auto"/>
            <w:bottom w:val="none" w:sz="0" w:space="0" w:color="auto"/>
            <w:right w:val="none" w:sz="0" w:space="0" w:color="auto"/>
          </w:divBdr>
          <w:divsChild>
            <w:div w:id="10595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5574</Words>
  <Characters>30659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Samboni</dc:creator>
  <cp:lastModifiedBy>Fernanda Samboni</cp:lastModifiedBy>
  <cp:revision>2</cp:revision>
  <dcterms:created xsi:type="dcterms:W3CDTF">2026-07-26T00:06:00Z</dcterms:created>
  <dcterms:modified xsi:type="dcterms:W3CDTF">2026-07-26T00:06:00Z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2024-11-02T01:23:08Z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2db9c514-4285-4a38-81f2-b902da7e4937</vt:lpwstr>
  </property>
  <property fmtid="{D5CDD505-2E9C-101B-9397-08002B2CF9AE}" pid="8" name="MSIP_Label_fc111285-cafa-4fc9-8a9a-bd902089b24f_ContentBits">
    <vt:lpwstr>0</vt:lpwstr>
  </property>
</Properties>
</file>