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205, DE 03 DE AGOSTO DE 2017 </w:t>
      </w:r>
    </w:p>
    <w:p>
      <w:pPr>
        <w:autoSpaceDN w:val="0"/>
        <w:autoSpaceDE w:val="0"/>
        <w:widowControl/>
        <w:spacing w:line="245" w:lineRule="auto" w:before="64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e altera parcialmente a redação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artigos e parágrafos da Resolução ARES-PCJ nº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166, de 22/12/2016, que dispõe sobre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aprovação do Regulamento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e Atendimento aos Usuários do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Leme, e dá outras providências correlatas.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uso de suas atribuições e na forma da Cláusula 32ª, inciso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Público,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28, inciso III, do Estatuto Social da ARES-PCJ e;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de 05/01/2007, que define 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em que as agências reguladoras editarão normas relativas às dimensões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e sociais de prestação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preceitos norteadores da Resolução ARES-PCJ nº 50, de 28/02/2014, em especial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45 e 46, que delimitam a forma e a obrigação do prestador de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em editar o Regulamento de Prestação de Serviços visando a divulgação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 aos usuários;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SAECIL – Superintendência de Água e Esgotos da Cidade de Leme,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Leme, em conformidade com a Resolução ARES-PCJ nº 50, solicitou alterações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visando adequações;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de analise concluiu que as alterações no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Prestador atende aos conteúdos mínimos estabelecidos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50, de 28/02/2014, para a eficiente prestação dos serviços;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aplicabilidade da Resolução nº 166/2016, visando assim sanar contradições de redação,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passíveis de interpretação equivocada;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necessidade de desburocratizar o atendimento ao público para melhor atender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solicitações dos consumidores;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9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Revogar e alterar parcialmente os incisos do art. 2º, Anexo A,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166, de 22/12/2016, que passam a vigorar com as seguintes redações e numerações: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...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 ABASTECIMENTO CENTRALIZADO: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Abastecimento de um agrupamento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edificações, com apenas uma ligação de ramal predial de água;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II - ABASTECIMENTO DESCENTRALIZADO: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Abastecimento de um agrupamento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edificações, com ligação de ramal predial individual para cada prédio existente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agrupamento;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 - ABRIGO OU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(reservado pelo proprietário)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pela SAECIL) para instalação do cavalete;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IV - 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e/ou tubulação principal de um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situada geralmente entre a captação e 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(ETA), ou entre esta e os reservatórios de distribuição ou setores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consumo; </w:t>
      </w:r>
    </w:p>
    <w:p>
      <w:pPr>
        <w:autoSpaceDN w:val="0"/>
        <w:autoSpaceDE w:val="0"/>
        <w:widowControl/>
        <w:spacing w:line="245" w:lineRule="auto" w:before="348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V - AFERIÇÃO DE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Processo de conferência do sistema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hidrômetro, para verificação de erro de indicação em relação aos limites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pelos órgãos competentes e na legislação metrológica;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 - 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tipo de tratamento;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VII - 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potável, destinada a usos diversos que não o consumo humano; </w:t>
      </w:r>
    </w:p>
    <w:p>
      <w:pPr>
        <w:autoSpaceDN w:val="0"/>
        <w:autoSpaceDE w:val="0"/>
        <w:widowControl/>
        <w:spacing w:line="245" w:lineRule="auto" w:before="346" w:after="0"/>
        <w:ind w:left="1986" w:right="193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VIII - ÁGUA PLUVIAL: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de precipitações atmosféricas que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captadas (canalizada ou não), para o sistema de água pluvial público (galeria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sarjeta), que não se enquadra como efluente industrial ou esgoto sanitário; </w:t>
      </w:r>
    </w:p>
    <w:p>
      <w:pPr>
        <w:autoSpaceDN w:val="0"/>
        <w:autoSpaceDE w:val="0"/>
        <w:widowControl/>
        <w:spacing w:line="245" w:lineRule="auto" w:before="348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IX - 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cujos parâmetros microbiológicos, físicos, químicos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radioativos atendam aos padrões de potabilidade, definidos pelo Ministério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Saúde; </w:t>
      </w:r>
    </w:p>
    <w:p>
      <w:pPr>
        <w:autoSpaceDN w:val="0"/>
        <w:autoSpaceDE w:val="0"/>
        <w:widowControl/>
        <w:spacing w:line="245" w:lineRule="auto" w:before="346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 - 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tratamento prévio, através de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físicos, químicos e/ou biológicos de tratamento, com a finalidade de torná-la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apropriada ao consumo;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 - AGRUPAMENTO DE EDIFICAÇÕES: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duas ou mais edificações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mesmo terreno;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XII - ALIMENTADOR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compreendida entre 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limitador de consumo e a válvula do flutuador/boia do reservatório. </w:t>
      </w:r>
    </w:p>
    <w:p>
      <w:pPr>
        <w:autoSpaceDN w:val="0"/>
        <w:autoSpaceDE w:val="0"/>
        <w:widowControl/>
        <w:spacing w:line="245" w:lineRule="auto" w:before="346" w:after="0"/>
        <w:ind w:left="1986" w:right="193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XIII - 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 em 30% (trinta por cento), no mínimo, a média aritmética dos últimos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meses com valores corretamente medidos;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XIV - APARELHO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Aparelho ligado à instalação predial destinado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águas para fins higiênicos ou a receber dejetos de águas servidas;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XV - ÁREA DE 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imediata que influencia a qualidade da água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captação. </w:t>
      </w:r>
    </w:p>
    <w:p>
      <w:pPr>
        <w:autoSpaceDN w:val="0"/>
        <w:autoSpaceDE w:val="0"/>
        <w:widowControl/>
        <w:spacing w:line="245" w:lineRule="auto" w:before="344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XVI - ÁREA DE SERVIDÃO: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faixa de terreno objeto de servidão administrativa,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(três) metros de largura, instituída dentro de um lote ou área em favor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na qual será ou foi implantado coletor de esgoto ou adutora de água.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XVII - AS BUILT: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como construído, ou seja, última versão de um projeto.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XVIII - BARRILETE: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canalizações das quais derivam as colunas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de água; </w:t>
      </w:r>
    </w:p>
    <w:p>
      <w:pPr>
        <w:autoSpaceDN w:val="0"/>
        <w:autoSpaceDE w:val="0"/>
        <w:widowControl/>
        <w:spacing w:line="245" w:lineRule="auto" w:before="344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XIX - CADASTRO DE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registros atualizados da SAECIL,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ao faturamento, cobrança de serviços prestados e apoio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controle operacional;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 - CAIXA DE GORDURA: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retentora de gordura das águas servidas,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de evitar o seu encaminhamento a rede de esgotos sanitários;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 - CAIXA DE INSPEÇÃO: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destinada a permitir a inspeção e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canalizações; </w:t>
      </w:r>
    </w:p>
    <w:p>
      <w:pPr>
        <w:autoSpaceDN w:val="0"/>
        <w:autoSpaceDE w:val="0"/>
        <w:widowControl/>
        <w:spacing w:line="245" w:lineRule="auto" w:before="348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XXII - CAIXA DE INSPEÇÃO (PONTO DE COLETA DE ESGOTO):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da(s) instalação(ões) predial(is) do usuário (ramal coletor) com a caixa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caracterizando-se como o limite de responsabilidade da SAECIL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XXIII - CAIXA DE PROTEÇÃO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ou abrigo destinado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do hidrômetro fabricado a partir de materiais aprovados pela SAECIL;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6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XXIV - CAIXA PIEZOMÉTRICA OU TUBO PIEZOMÉTRICO: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ou tubo ligado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alimentador predial, antes do reservatório inferior, para assegurar 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na rede distribuidora; </w:t>
      </w:r>
    </w:p>
    <w:p>
      <w:pPr>
        <w:autoSpaceDN w:val="0"/>
        <w:autoSpaceDE w:val="0"/>
        <w:widowControl/>
        <w:spacing w:line="245" w:lineRule="auto" w:before="346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XXV - CAIXA RETENTORA DE AREIA, ÓLEO E OUTROS MATERIAIS: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projetado e instalado em postos de combustível e de lubrificação, oficinas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 e lavadores de veículos para separar e reter areia, óleo e outros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abrasivos em câmaras distintas, para evitar que tais substâncias atinjam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XXVI - 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bruta, superficial ou subterrânea,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abriga ou não sistema de bombas de recalque;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XXVII - CATEGORIA DE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Classificação do usuário com a finalidade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na estrutura tarifária da SAECIL; </w:t>
      </w:r>
    </w:p>
    <w:p>
      <w:pPr>
        <w:autoSpaceDN w:val="0"/>
        <w:autoSpaceDE w:val="0"/>
        <w:widowControl/>
        <w:spacing w:line="245" w:lineRule="auto" w:before="346" w:after="0"/>
        <w:ind w:left="1986" w:right="193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XXVIII - 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ligado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água, destinado à instalação do hidrômetro, sendo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 ponto de entrega de água tratada no imóvel;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XXIX - CAVALETE MULTI-HIDRÔMETRO: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padronizado para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mais de um hidrômetro;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 - CICLO DE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Período compreendido entre a data da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faturada e a data de vencimento da respectiva fatura;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XXXI - COLAR DE TOMADA OU PEÇA DE DERIVAÇÃO: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aplicado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distribuidora para derivação do ramal predial;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XXXII - 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efluente líquido através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esgotamento sanitário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XXXIII - COLETOR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esgoto na área interna do lote até 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esgoto;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XXXIV - COLETOR TRONCO: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rede pública constituída por tubulação de grande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diâmetro- com objetivo de coletar das redes primárias e destiná-las às estações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elevatórias ou ETE;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XXXV - CONSUMIDOR ATIVO: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todo prédio ligado aos serviços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registrado no cadastro de consumidores da autarquia.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XXXVI - CONSUMIDOR INATIVO: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todo aquele que embora cadastrado,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prestação dos serviços interrompidos.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XXXVII - CONSUMIDOR FACTIVEL: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Aquele que, embora não esteja ligado ao(s)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serviço(s) de água, os tem à sua disposição;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XXXVIII - CONSUMIDOR POTENCIAL: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Aquele que não dispõe de serviço(s)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sua disposição estando o mesmo localizado onde a SAECIL poderá prestar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XXXIX - CONSUMIDOR REAL: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toda edificação ligada aos serviços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registrada no cadastro de consumidores da SAECIL;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 - CONSUMO BÁSICO: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a que tem direito cada consumidor,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mínima;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XLI - CONSUMO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utilizado em um imóvel, fornecido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SAECIL ou produzida por fonte própria;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XLII - CONSUMO ESTIMADO: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atribuída a uma economia,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é desprovida de hidrômetro calculado conforme critérios da ABNT;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XLIII - CONSUMO EXCEDENTE: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aquele que excede a demanda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para cada economia nas diversas categorias de consumo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XLIV - CONSUMO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correspondente ao valor faturado;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XLV - CONSUMO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registrado através de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dispositivo de medição de consumo;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XLVI - CONSUMO MÉDIO: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aritmética de consumos medidos relativamente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ciclos de prestação de serviços consecutivos para um imóvel; </w:t>
      </w:r>
    </w:p>
    <w:p>
      <w:pPr>
        <w:autoSpaceDN w:val="0"/>
        <w:autoSpaceDE w:val="0"/>
        <w:widowControl/>
        <w:spacing w:line="245" w:lineRule="auto" w:before="344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XLVII - 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faturamento do volume mínimo por economia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cúbicos, medidos por mês durante a vigência do contrato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definido pelo titular dos serviços ou, na sua ausência,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Reguladora; </w:t>
      </w:r>
    </w:p>
    <w:p>
      <w:pPr>
        <w:autoSpaceDN w:val="0"/>
        <w:autoSpaceDE w:val="0"/>
        <w:widowControl/>
        <w:spacing w:line="245" w:lineRule="auto" w:before="348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XLVIII - CONTRATO DE PRESTAÇÃO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contratual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padronizado, previamente aprovado pela Agência Reguladora, para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e/ou esgotamento sanitário, cujas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cláusulas estão vinculadas às normas e regulamentos, não podendo seu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modificado pela SAECIL ou pelo usuário; </w:t>
      </w:r>
    </w:p>
    <w:p>
      <w:pPr>
        <w:autoSpaceDN w:val="0"/>
        <w:autoSpaceDE w:val="0"/>
        <w:widowControl/>
        <w:spacing w:line="245" w:lineRule="auto" w:before="344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XLIX - CONTRATO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pelo qual a SAECIL e o usuário ajustam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características técnicas e as condições comerciais dos serviços de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986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ou esgotamento sanitário, que deverá ser homologado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Reguladora;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 - CONTROLADOR DE VAZÃO: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que limita a vazão máxima fornecida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ligação de água; </w:t>
      </w:r>
    </w:p>
    <w:p>
      <w:pPr>
        <w:autoSpaceDN w:val="0"/>
        <w:autoSpaceDE w:val="0"/>
        <w:widowControl/>
        <w:spacing w:line="245" w:lineRule="auto" w:before="346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 - CONTROLE DA QUALIDADE DA 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atividades exercidas de forma contínua pelos responsáveis pela operação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ou solução alternativa de abastecimento de água, destinadas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 água fornecida à população é potável, assegurando a manutenção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condição; </w:t>
      </w:r>
    </w:p>
    <w:p>
      <w:pPr>
        <w:autoSpaceDN w:val="0"/>
        <w:autoSpaceDE w:val="0"/>
        <w:widowControl/>
        <w:spacing w:line="245" w:lineRule="auto" w:before="344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LII - CORTE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suspensão/ interrupção por parte da SAECIL,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fornecimento de água ao consumidor pelo não pagamento da fatura e/ou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às normas estabelecidas por ele, por meio de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supressor ou outro meio; </w:t>
      </w:r>
    </w:p>
    <w:p>
      <w:pPr>
        <w:autoSpaceDN w:val="0"/>
        <w:autoSpaceDE w:val="0"/>
        <w:widowControl/>
        <w:spacing w:line="245" w:lineRule="auto" w:before="344" w:after="0"/>
        <w:ind w:left="1986" w:right="193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LIII - CUSTO DE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 calculado pela SAECIL de acordo com o custo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e mão-de-obra para execução do ramal predial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LIV - DEMANDA: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necessário ao consumo de uma ou de um grupo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economias;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LV - DERIVAÇÃO: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ramal de ligação que se destina para mais de um ponto;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LVI - DESPEJO NÃO DOMÉSTICO: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decorrente do uso da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industriais e serviços diversos, conforme legislação vigente;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LVII - DESPERDÍCIO: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água mal aplicada ou perdida por negligência; </w:t>
      </w:r>
    </w:p>
    <w:p>
      <w:pPr>
        <w:autoSpaceDN w:val="0"/>
        <w:autoSpaceDE w:val="0"/>
        <w:widowControl/>
        <w:spacing w:line="245" w:lineRule="auto" w:before="344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LVIII - DISPOSITIVOS HIDRÁULICOS: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componentes com finalidade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de medição e/ou controle instalados nos sistemas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LIX - 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unidades autônomas para fornecimento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como moradias, apartamentos, unidades comerciais, salas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escritório, indústrias, órgãos públicos e similares, existentes numa determinada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edificação, que são atendidos pelos serviços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 - EDIFICAÇÃO: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Construção destinada a residência, indústria, serviços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usos;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6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LXI - EFLUENTE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proveniente do uso de água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industriais;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LXII - ELEVATÓRIA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à elevação de água;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LXIII - EMISSÁRIO: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coletor que recebe o esgoto de um interceptor e nenhum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lançamento encaminhado a um ponto final de despejo ou tratamento. </w:t>
      </w:r>
    </w:p>
    <w:p>
      <w:pPr>
        <w:autoSpaceDN w:val="0"/>
        <w:autoSpaceDE w:val="0"/>
        <w:widowControl/>
        <w:spacing w:line="245" w:lineRule="auto" w:before="348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LXIV - ESGOTO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proveniente de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diferindo dos esgotos domésticos ou sanitários, denominado também,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 líquido industrial.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LXV - ESGOTO OU DESPEJO: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Refugo líquido das edificações (excluídas as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pluviais), que deve ser conduzido a um destino;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LXVI - ESGOTO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resultante do uso de água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higiene;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LXVII - ESGOTO TRATADO: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esgoto submetido a tratamento parcial ou completo,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remoção de substâncias indesejáveis e a mineralização de matéria orgânica; </w:t>
      </w:r>
    </w:p>
    <w:p>
      <w:pPr>
        <w:autoSpaceDN w:val="0"/>
        <w:autoSpaceDE w:val="0"/>
        <w:widowControl/>
        <w:spacing w:line="245" w:lineRule="auto" w:before="348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LXVIII - ESTAÇÃO ELEVATÓRIA: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a elevar o esgoto sanitário de um ponto inferior para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superior de saída dentro da própria estação; </w:t>
      </w:r>
    </w:p>
    <w:p>
      <w:pPr>
        <w:autoSpaceDN w:val="0"/>
        <w:autoSpaceDE w:val="0"/>
        <w:widowControl/>
        <w:spacing w:line="245" w:lineRule="auto" w:before="344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LXIX - ESTAÇÃO DE RECALQUE: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a recalcar o esgoto sanitário sob pressão a um ponto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distante da estação;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 - ESTAÇÃO DE TRATAMENTO DE ÁGUA (ETA):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tubulações e instrumentos onde são processadas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para tornar a água bruta captada em água tratada, própria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humano;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LXXI - ESTAÇÃO ELEVATÓRIA DE ESGOTOS (EEE):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bombas,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tubulações, equipamentos e dispositivos destinados à elevação dos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(esgoto);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LXXII - ESTAÇÃO DE TRATAMENTO DE ESGOTOS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equipamentos, acessórios e tubulações para tratar os efluentes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lançá-los aos corpos hídricos, conforme legislação vigente;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9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LXXIII - EXCESSO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consumo de água que excede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médio; </w:t>
      </w:r>
    </w:p>
    <w:p>
      <w:pPr>
        <w:autoSpaceDN w:val="0"/>
        <w:autoSpaceDE w:val="0"/>
        <w:widowControl/>
        <w:spacing w:line="245" w:lineRule="auto" w:before="344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LXXIV - EXTINÇÃO DE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retirada da tubulação, cavalete, registro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que compõem o meio de abastecimento de água entre a rede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LXXV - EXTRAVASOR OU LADRÃO: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destinada a escoar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excessos de água ou esgoto 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LXXVI - FAIXA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Intervalo de volume de consumo, num determinado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tempo, estabelecido para fins de tarifação;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LXXVII - FATURA: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 hábil para pagamento e cobrança de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contraído pelo usuário e que corresponde à prestação de serviços; </w:t>
      </w:r>
    </w:p>
    <w:p>
      <w:pPr>
        <w:autoSpaceDN w:val="0"/>
        <w:autoSpaceDE w:val="0"/>
        <w:widowControl/>
        <w:spacing w:line="245" w:lineRule="auto" w:before="346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LXXVIII - FATURA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 de serviços: nota fiscal ou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 a quantia total a ser paga pelo usuário, referente à prestação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abastecimento de água e/ou de esgotamento sanitário, referente 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especificado, discriminando-se as exigências constantes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n. 5.440/2005 e na Resolução da Agência Reguladora; </w:t>
      </w:r>
    </w:p>
    <w:p>
      <w:pPr>
        <w:autoSpaceDN w:val="0"/>
        <w:autoSpaceDE w:val="0"/>
        <w:widowControl/>
        <w:spacing w:line="245" w:lineRule="auto" w:before="348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LXXIX -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processo pelo qual se apura dentro de um determinado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a gama de serviços prestados a um consumidor e compõe-se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fatura/conta para emissão e entrega a este.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 - FOSSA SÉPTICA OU TANQUE SÉPTICO: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de sedimentação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digestão destinada ao tratamento primário dos esgotos sanitários;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LXXXI - FOSSA ABSORVENTE OU SUMIDOURO: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de absorção dos líquidos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efluentes dos tanques sépticos. </w:t>
      </w:r>
    </w:p>
    <w:p>
      <w:pPr>
        <w:autoSpaceDN w:val="0"/>
        <w:autoSpaceDE w:val="0"/>
        <w:widowControl/>
        <w:spacing w:line="245" w:lineRule="auto" w:before="346" w:after="0"/>
        <w:ind w:left="1986" w:right="193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LXXXII - FRAUDE: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ação praticada pelo usuário ou por terceiros,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se beneficiar do abastecimento de água, podendo causar prejuízo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autarquia.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LXXXIII - GREIDE: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Série de cotas que caracterizam o perfil de uma rua e dão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altitudes de seu eixo em seus diversos trechos;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LXXXIV - HIDRANTE: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instalado na rede distribuidora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tomada de água para combate a incêndio;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LXXXV -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destinado a medir e registrar, contínua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o volume de água fornecido ao imóvel;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6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LXXXVI - 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área de terra com ou sem edificação; </w:t>
      </w:r>
    </w:p>
    <w:p>
      <w:pPr>
        <w:autoSpaceDN w:val="0"/>
        <w:autoSpaceDE w:val="0"/>
        <w:widowControl/>
        <w:spacing w:line="245" w:lineRule="auto" w:before="344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LXXXVII - INTERRUPÇÃO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 temporária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sanitário, ordenado pela SAECIL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determinados neste Regulamento; </w:t>
      </w:r>
    </w:p>
    <w:p>
      <w:pPr>
        <w:autoSpaceDN w:val="0"/>
        <w:autoSpaceDE w:val="0"/>
        <w:widowControl/>
        <w:spacing w:line="245" w:lineRule="auto" w:before="346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LXXXVIII - INSPEÇÃO: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fiscalização na unidade usuária, posteriormente à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vistas a verificar sua adequação aos padrões técnicos e de segurança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o funcionamento do sistema de medição e a conformidade dos dados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cadastrais; </w:t>
      </w:r>
    </w:p>
    <w:p>
      <w:pPr>
        <w:autoSpaceDN w:val="0"/>
        <w:autoSpaceDE w:val="0"/>
        <w:widowControl/>
        <w:spacing w:line="245" w:lineRule="auto" w:before="344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LXXXIX - INSTALAÇÃO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conjunto de canalizações, aparelhos,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localizados no prédio, de responsabilidade do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ao abastecimento de água, quando conectado ao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água. </w:t>
      </w:r>
    </w:p>
    <w:p>
      <w:pPr>
        <w:autoSpaceDN w:val="0"/>
        <w:autoSpaceDE w:val="0"/>
        <w:widowControl/>
        <w:spacing w:line="245" w:lineRule="auto" w:before="344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 - 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peças e dispositivos localizados na área interna da unidade usuária, a montante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coleta de esgoto, empregados na coleta de esgotos;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XCI - INSTALADOR: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empresa, entidade ou profissional legalmente habilitados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desempenho das atividades específicas de executar e conservar instalação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 sanitário, de acordo com as normas e padrões especificados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autarquia.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XCII - INTERCEPTOR: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que recolhe contribuições de uma série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coletores de modo a evitar que deságuem em uma área a proteger; </w:t>
      </w:r>
    </w:p>
    <w:p>
      <w:pPr>
        <w:autoSpaceDN w:val="0"/>
        <w:autoSpaceDE w:val="0"/>
        <w:widowControl/>
        <w:spacing w:line="245" w:lineRule="auto" w:before="346" w:after="0"/>
        <w:ind w:left="1986" w:right="193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XCIII - LACRE: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 segurança destinado a preservar a integridade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inviolabilidade de medidores e da ligação de água em face de atos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prejudicar a medição e o sistema de abastecimento de água;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XCIV - LEITO DE SECAGEM: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tanques retangulares, projetados e construídos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receber o lodo proveniente da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a secar por drenagem e evaporação da água liberada durante 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secagem. É um armazenamento temporário.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XCV -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Vide RAMAL DE LIGAÇÃO DE ÁGUA e/ou ESGOTO 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XCVI - 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Conexão de instalação predial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de água ou coletora de esgoto sanitário, executada sem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conhecimento da SAECIL;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6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XCVII - LIGAÇÃO COLETIVA: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para uso em várias economias. </w:t>
      </w:r>
    </w:p>
    <w:p>
      <w:pPr>
        <w:autoSpaceDN w:val="0"/>
        <w:autoSpaceDE w:val="0"/>
        <w:widowControl/>
        <w:spacing w:line="334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XCVIII - LIGAÇÃO PROVISÓRIA: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água ou esgoto sanitário para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caráter temporário;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XCIX - LIMITADOR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dispositivo instalado no ramal predial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restringir o volume fornecido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 - LODO: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resíduo originado do tratamento biológico do esgoto doméstico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 - MANANCIAL: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corpo de água utilizado para captação de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público, para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CII - MONITORAMENTO OPERACIONAL: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acompanhamento e avaliação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mediante equipamentos e instalações pertencentes ao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CIII - MULTA: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Pagamento devido pelo usuário, estipulado pela SAECIL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punição à inobservância de certas condições estabelecidas neste Regulamento; </w:t>
      </w:r>
      <w:r>
        <w:rPr>
          <w:rFonts w:ascii="Calibri" w:hAnsi="Calibri" w:eastAsia="Calibri"/>
          <w:b/>
          <w:i w:val="0"/>
          <w:color w:val="000000"/>
          <w:sz w:val="24"/>
        </w:rPr>
        <w:t>CIV - PADRÃO DE LIGAÇÃO DE ÁGUA SAECIL: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Abrigo do hidrômetro cujas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são definidas pela SAECIL conforme perfil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 - PERDAS FÍSICAS: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diferença entre o volume produzido e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fornecido ao cliente;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CVI - PERFIL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Gráfico da vazão de consumo do usuário em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período;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CVII - POÇO DE VISITA - PV: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poço destinado a inspeção, limpeza e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tubulações de um sistema de coleta de águas residuárias. É, também, utilizado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elemento para junção de coletores, mudanças de direção, de declividade,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diâmetro e/ou profundidade;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CVIII - POSSUIDOR: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aquele que detém a posse do imóvel a qualquer título (ex: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locatário, arrendatário, usufrutuário, etc.);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CIX - PROPRIETÁRIO: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Titular do domínio útil ou possuidor do bem imóvel, a justo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título. Quando o imóvel estiver constituído sob a forma de condomínio,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efeitos deste Regulamento, este é o titular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CX - RAMAL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conexões 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compreendido entre a rede de distribuição até antes do cavalete;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3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CXI - RAMAL DE LIGAÇÃO DE ESGOTO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tubulação compreendida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TIL da SAECIL, inclusive, e a rede pública de esgoto sanitário. (Vide TIL).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CXII - 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tubulação compreendida após o hidrômetro.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CXIII - 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especiais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situadas entre a rede pública de esgotamento sanitário e 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</w:p>
    <w:p>
      <w:pPr>
        <w:autoSpaceDN w:val="0"/>
        <w:autoSpaceDE w:val="0"/>
        <w:widowControl/>
        <w:spacing w:line="245" w:lineRule="auto" w:before="346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CXIV - RECOMPOSIÇÃO: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ação de responsabilidade da SAECIL em iniciar e 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recuperação ou a recomposição de muros, passeios e pavimentos deteriorados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ampliação ou manutenção das redes públicas de água e esgoto, levando-se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consideração o fluxo de pedestres e veículos e os casos de obras 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continuados; </w:t>
      </w:r>
    </w:p>
    <w:p>
      <w:pPr>
        <w:autoSpaceDN w:val="0"/>
        <w:autoSpaceDE w:val="0"/>
        <w:widowControl/>
        <w:spacing w:line="245" w:lineRule="auto" w:before="344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CXV - REDE DE DISTRIBUIÇÃO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sistema de abastecimento de água;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CXVI - 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peças e equipamentos que interligam os pontos de coleta aos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sendo parte integrante do sistema público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CXVII - REGISTRO EXTERNO: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registro de uso da SAECIL, destinado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abastecimento de água e manutenção, situado dentro da caixa protetora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cavalete;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CXVIII - REGISTRO INTERNO: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registro instalado no ramal predial interno,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a interrupção de passagem de água após o hidrômetro.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CXIX - 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Reabertura ou reabilitação de um serviço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e/ou abastecimento de água;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 - 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 suficiente ao abastecimento;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CXXI - RESERVATÓRIO DOMICILIAR/ CAIXA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depósito destinado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armazenamento de água potável.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CXXII - RESERVATÓRIO DE DETENÇÃO DE ÁGUAS PLUVIAIS: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estruturas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acumulação temporária das águas de chuva, que contribuem para a redução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inundações urbanas.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CXXIII - 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multifamiliares, reunindo grupo de unidades usuárias, formando condomínios,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unidade de esgotamento;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CXXIV - SISTEMA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obras, instalações e equipamentos,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 por finalidade captar, aduzir, tratar, reservar e distribuir água; </w:t>
      </w:r>
    </w:p>
    <w:p>
      <w:pPr>
        <w:autoSpaceDN w:val="0"/>
        <w:autoSpaceDE w:val="0"/>
        <w:widowControl/>
        <w:spacing w:line="245" w:lineRule="auto" w:before="348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CXXV - SISTEMA PÚBLICO DE ESGOTAMENTO SANITÁRIO (SES):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equipamentos utilizados nas atividades de coleta,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 disposição final de esgotos sanitários. </w:t>
      </w:r>
    </w:p>
    <w:p>
      <w:pPr>
        <w:autoSpaceDN w:val="0"/>
        <w:autoSpaceDE w:val="0"/>
        <w:widowControl/>
        <w:spacing w:line="245" w:lineRule="auto" w:before="344" w:after="0"/>
        <w:ind w:left="1986" w:right="19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CXXVI - SOLUÇÃO ALTERNATIVA COLETIVA DE ABASTECIMENTO DE ÁGUA PARA </w:t>
      </w:r>
      <w:r>
        <w:rPr>
          <w:rFonts w:ascii="Calibri" w:hAnsi="Calibri" w:eastAsia="Calibri"/>
          <w:b/>
          <w:i w:val="0"/>
          <w:color w:val="000000"/>
          <w:sz w:val="24"/>
        </w:rPr>
        <w:t>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modalidade de abastecimento coletivo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distinta do sistema público de abastecimento de água, incluindo, dentre outras,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fonte, poço comunitário, distribuição por veículo transportador,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condominiais horizontais e verticais.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CXXVII - 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definitivo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por meio de retiradas das instalações entre o ponto de conexão 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suspensão da emissão de faturas e inativação do cadastro comercial;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CXXVIII - TARIFA: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valores referentes à cobrança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sanitário;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CXXIX - TARIFA MÍNIMA: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valor equivalente ao volume mínimo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categoria da economia, ainda que o consumo efetivo seja inferior.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 - TAXA DE LIGAÇÃO OU 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 estipulado pelo poder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para cobrança do usuário, pela ligação de água e/ou esgoto sanitário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sua religação;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CXXXI - TIL (Terminal de Inspeção e Limpeza):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canalização compreendida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TIL da SAECIL, inclusive, e a rede pública de esgoto (Vide Ramal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Esgoto);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CXXXII - TIL DE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situado no passeio destinado à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do ramal predial de esgoto sanitário;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CXXXIII - TITULAR DO 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Proprietário do imóvel;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CXXXIV - TUBETE: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Segmento de tubulação instalado no local destinado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substituição deste;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6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CXXXV - TUBULAÇÃO DE RECALQUE: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tubulação de saída de um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bombeamento sob pressão; </w:t>
      </w:r>
    </w:p>
    <w:p>
      <w:pPr>
        <w:autoSpaceDN w:val="0"/>
        <w:autoSpaceDE w:val="0"/>
        <w:widowControl/>
        <w:spacing w:line="245" w:lineRule="auto" w:before="344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CXXXVI - UNIDADE PADRÃO MUNICIPAL (UPM):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 em reais, fixado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do Poder Executivo Municipal, com base no disposto no § 1º,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276, da Lei Complementar Nº 001/1993, de 18 de novembro de 1993,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alterações.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CXXXVII - UNIDADE USUÁRIA: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uma única ligação de água e/ou de esgoto;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CXXXVIII -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 física ou jurídica, legalmente representada,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prestação dos serviços públicos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vinculada a unidade usuária, sendo o mesmo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pagamento das faturas e pelas demais obrigações fixadas em normas legais,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 e contratuais; </w:t>
      </w:r>
    </w:p>
    <w:p>
      <w:pPr>
        <w:autoSpaceDN w:val="0"/>
        <w:autoSpaceDE w:val="0"/>
        <w:widowControl/>
        <w:spacing w:line="245" w:lineRule="auto" w:before="344" w:after="0"/>
        <w:ind w:left="1986" w:right="19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CXXXIX – VÁLVULA DE RETENÇÃO: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dotado de anéis de vedação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tampa superior e na portinhola que deve ser instalado na rede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doméstica, logo após a caixa de inspeção. Tem por finalidade impedir o refluxo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públicos, bem como o acesso de animais (roedores).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CXL - VAZÃO: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Quociente entre o volume verdadeiro de água que atravessa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e o tempo gasto para que este volume passe através do mesmo; </w:t>
      </w:r>
    </w:p>
    <w:p>
      <w:pPr>
        <w:autoSpaceDN w:val="0"/>
        <w:autoSpaceDE w:val="0"/>
        <w:widowControl/>
        <w:spacing w:line="245" w:lineRule="auto" w:before="346" w:after="0"/>
        <w:ind w:left="1986" w:right="193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CXLI - VAZAMENTO OCULTO: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vazamento de difícil percepção, passível de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 público ou predial, cuja detecção seja comprovada através de testes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técnicos especializados;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CXLII - VOLUME EXCEDENTE OU EXCESSO: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volume fornecido em determinado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tempo, além do consumo mínimo adotado para cada categoria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usuário; </w:t>
      </w:r>
    </w:p>
    <w:p>
      <w:pPr>
        <w:autoSpaceDN w:val="0"/>
        <w:autoSpaceDE w:val="0"/>
        <w:widowControl/>
        <w:spacing w:line="245" w:lineRule="auto" w:before="346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CXLIII - VOLUME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volume correspondente ao valor especificado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serviços; </w:t>
      </w:r>
    </w:p>
    <w:p>
      <w:pPr>
        <w:autoSpaceDN w:val="0"/>
        <w:autoSpaceDE w:val="0"/>
        <w:widowControl/>
        <w:spacing w:line="245" w:lineRule="auto" w:before="348" w:after="0"/>
        <w:ind w:left="1986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CXLIV - VOLUME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correspondente ao valor especificado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mensal de serviços. </w:t>
      </w:r>
    </w:p>
    <w:p>
      <w:pPr>
        <w:autoSpaceDN w:val="0"/>
        <w:autoSpaceDE w:val="0"/>
        <w:widowControl/>
        <w:spacing w:line="245" w:lineRule="auto" w:before="346" w:after="0"/>
        <w:ind w:left="1986" w:right="1930" w:firstLine="2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CXLV - VOLUME PRODUZIDO: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volume medido ou calculado na saída da 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ou na saída do sistema de captação, quando não existir a primeira.”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9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Alterar a redação do § 4º, art. 132, da Resolução ARES-PCJ nº 166, de 22/12/2016,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132 ... </w:t>
      </w:r>
    </w:p>
    <w:p>
      <w:pPr>
        <w:autoSpaceDN w:val="0"/>
        <w:autoSpaceDE w:val="0"/>
        <w:widowControl/>
        <w:spacing w:line="245" w:lineRule="auto" w:before="346" w:after="0"/>
        <w:ind w:left="1986" w:right="19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O laudo deve ser encaminhado à Unidade Especial de Contas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para avaliação do pedido. Em caso de deferimento tal unidade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revisão da conta nos termos da presente resolução.”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Alterar a redação dos parágrafos 3º e 5º, art. 133, da Resolução ARES-PCJ nº 166,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22/12/2016, 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133... </w:t>
      </w:r>
    </w:p>
    <w:p>
      <w:pPr>
        <w:autoSpaceDN w:val="0"/>
        <w:autoSpaceDE w:val="0"/>
        <w:widowControl/>
        <w:spacing w:line="245" w:lineRule="auto" w:before="54" w:after="0"/>
        <w:ind w:left="1986" w:right="1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O laudo deve ser encaminhado à Unidade Especial de Contas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para avaliação do pedido. Em caso de deferimento tal unidade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revisão da conta nos termos da presente resolução. </w:t>
      </w:r>
    </w:p>
    <w:p>
      <w:pPr>
        <w:autoSpaceDN w:val="0"/>
        <w:autoSpaceDE w:val="0"/>
        <w:widowControl/>
        <w:spacing w:line="245" w:lineRule="auto" w:before="344" w:after="0"/>
        <w:ind w:left="1986" w:right="19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Tal desconto apenas poderá ser aplicado a duas faturas, com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consumo de 15 m³ e desde que o volume questionado esteja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50% (cinquenta por cento) superior à média do semestre. Além disso,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reclamado não pode ser havido consumo igual ou superior em alguns dos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meses anteriores à reclamação. Salvo justificativa expressa 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aceita pela Autarquia.”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Alterar a redação dos parágrafos 7º e 9º, art. 145, da Resolução ARES-PCJ nº 166,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22/12/2016,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145 ...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7º - O cálculo do valor das parcelas será realizado com o acréscimo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de 0,5% ao mês, conforme os coeficientes constantes da Tabela do Anexo I.” </w:t>
      </w:r>
    </w:p>
    <w:p>
      <w:pPr>
        <w:autoSpaceDN w:val="0"/>
        <w:autoSpaceDE w:val="0"/>
        <w:widowControl/>
        <w:spacing w:line="245" w:lineRule="auto" w:before="346" w:after="0"/>
        <w:ind w:left="1986" w:right="19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9º - Durante a vigência do parcelamento, o atraso de 90 (noventa)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resultará no automático cancelamento do mesmo, estando o usuário sujeito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do serviço e prosseguimento da cobrança.”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Incluir o Parágrafo 7º ao art. 148, da Resolução ARES-PCJ nº 166, de 22/12/2016,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148 ... </w:t>
      </w:r>
    </w:p>
    <w:p>
      <w:pPr>
        <w:autoSpaceDN w:val="0"/>
        <w:autoSpaceDE w:val="0"/>
        <w:widowControl/>
        <w:spacing w:line="245" w:lineRule="auto" w:before="346" w:after="0"/>
        <w:ind w:left="1986" w:right="19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7º - Fica isento de pagamento da taxa de religação de água cortada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 que for reconhecido como vulnerável pela assistente social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resolução.” (NR)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Revogar integralmente o § 3º, art. 149, da Resolução ARES-PCJ nº 166, de 22/12/2016.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Alterar a redação dos parágrafos 1º e 4º, art. 163, da Resolução ARES-PCJ nº 166,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22/12/2016,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163 ... </w:t>
      </w:r>
    </w:p>
    <w:p>
      <w:pPr>
        <w:autoSpaceDN w:val="0"/>
        <w:autoSpaceDE w:val="0"/>
        <w:widowControl/>
        <w:spacing w:line="245" w:lineRule="auto" w:before="348" w:after="0"/>
        <w:ind w:left="1986" w:right="19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As reincidências terão a duplicação da última multa aplicada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referido caso. Em nova incidência será aplicado o valor de três vezes 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multa. </w:t>
      </w:r>
    </w:p>
    <w:p>
      <w:pPr>
        <w:autoSpaceDN w:val="0"/>
        <w:autoSpaceDE w:val="0"/>
        <w:widowControl/>
        <w:spacing w:line="245" w:lineRule="auto" w:before="344" w:after="0"/>
        <w:ind w:left="1986" w:right="1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Constatada a existência de fraude na ligação, as tarifas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serão devidas desde a data da expedição do alvará de construção,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limitada ao período máximo de 60 (sessenta) meses. O valor mensal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 a média de consumo dos 3 (três) meses posteriores a correção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fraude.”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Esta Resolução entra em vigor na data de sua publicação, revogadas as disposições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56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205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