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257, DE 31 DE OUTUBRO DE 2018</w:t>
      </w:r>
    </w:p>
    <w:p>
      <w:pPr>
        <w:autoSpaceDN w:val="0"/>
        <w:autoSpaceDE w:val="0"/>
        <w:widowControl/>
        <w:spacing w:line="245" w:lineRule="auto" w:before="1010" w:after="0"/>
        <w:ind w:left="5670" w:right="136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Atendimento aos Usuários do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Santo Antônio de Posse e dá outras providências. </w:t>
      </w:r>
    </w:p>
    <w:p>
      <w:pPr>
        <w:autoSpaceDN w:val="0"/>
        <w:autoSpaceDE w:val="0"/>
        <w:widowControl/>
        <w:spacing w:line="245" w:lineRule="auto" w:before="994" w:after="0"/>
        <w:ind w:left="1416" w:right="1366" w:hanging="1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Público,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28, inciso III, do Estatuto Social da ARES-PCJ e; </w:t>
      </w:r>
    </w:p>
    <w:p>
      <w:pPr>
        <w:autoSpaceDN w:val="0"/>
        <w:autoSpaceDE w:val="0"/>
        <w:widowControl/>
        <w:spacing w:line="197" w:lineRule="auto" w:before="672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96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2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nos artigos </w:t>
      </w:r>
      <w:r>
        <w:rPr>
          <w:rFonts w:ascii="Calibri" w:hAnsi="Calibri" w:eastAsia="Calibri"/>
          <w:b w:val="0"/>
          <w:i w:val="0"/>
          <w:color w:val="000000"/>
          <w:sz w:val="22"/>
        </w:rPr>
        <w:t>45 e 46, delimitam a forma e a obrigação dos prestadores dos serviços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saneamento básico em editar Regulamento de prestação desses serviços, visando a divulgação 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padrão normativo aos usuários.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Prefeitura Municipal de Santo Antônio de Posse, através da Diretoria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(DAE)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solicitou análise de seu Regulamento que disciplina a forma de prestação dos serviços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da Nota Técnica nº 45/2018,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Diretoria de Água e Esgoto (DAE) de Santo Antônio de Posse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conteúdos mínimos estabelecidos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reunida em 29 de outubro de 2018.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92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Ratificar o teor da Nota Técnica nº 45/2018,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Santo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 de Posse, cujo conteúdo em sua íntegra está inserido no Anexo A, da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6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a Diretoria de Água e Esgoto (DAE),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nos locais de atendimento e em locais de fácil visualização e acesso,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eletrônico ou em outros meios de comunicações, o Regulamento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homologado, conforme preconiza o art. 46, da Resolução ARES-PCJ nº 50/2014, para imediata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aplicação. </w:t>
      </w:r>
    </w:p>
    <w:p>
      <w:pPr>
        <w:autoSpaceDN w:val="0"/>
        <w:autoSpaceDE w:val="0"/>
        <w:widowControl/>
        <w:spacing w:line="245" w:lineRule="auto" w:before="36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30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2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257, DE 31 DE OUTUBRO DE 2018</w:t>
      </w:r>
    </w:p>
    <w:p>
      <w:pPr>
        <w:autoSpaceDN w:val="0"/>
        <w:autoSpaceDE w:val="0"/>
        <w:widowControl/>
        <w:spacing w:line="197" w:lineRule="auto" w:before="464" w:after="0"/>
        <w:ind w:left="0" w:right="556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ANEXO A</w:t>
      </w:r>
    </w:p>
    <w:p>
      <w:pPr>
        <w:autoSpaceDN w:val="0"/>
        <w:autoSpaceDE w:val="0"/>
        <w:widowControl/>
        <w:spacing w:line="197" w:lineRule="auto" w:before="470" w:after="0"/>
        <w:ind w:left="153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 E </w:t>
      </w:r>
    </w:p>
    <w:p>
      <w:pPr>
        <w:autoSpaceDN w:val="0"/>
        <w:autoSpaceDE w:val="0"/>
        <w:widowControl/>
        <w:spacing w:line="197" w:lineRule="auto" w:before="94" w:after="0"/>
        <w:ind w:left="0" w:right="368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COLETA E TRATAMENTO DE ESGOTO </w:t>
      </w:r>
    </w:p>
    <w:p>
      <w:pPr>
        <w:autoSpaceDN w:val="0"/>
        <w:autoSpaceDE w:val="0"/>
        <w:widowControl/>
        <w:spacing w:line="197" w:lineRule="auto" w:before="31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PREFEITURA MUNICIPAL DE SANTO ANTÔNIO DE POSSE </w:t>
      </w:r>
    </w:p>
    <w:p>
      <w:pPr>
        <w:autoSpaceDN w:val="0"/>
        <w:autoSpaceDE w:val="0"/>
        <w:widowControl/>
        <w:spacing w:line="197" w:lineRule="auto" w:before="464" w:after="0"/>
        <w:ind w:left="0" w:right="384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DIRETORIA DE ÁGUA E ESGOTO (DAE)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4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DOS SERVIÇOS PÚBLICOS PARA ABASTECIMENTO DE ÁGUA, COLETA E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TRATAMENTO DE ESGOTO</w:t>
      </w:r>
    </w:p>
    <w:p>
      <w:pPr>
        <w:autoSpaceDN w:val="0"/>
        <w:autoSpaceDE w:val="0"/>
        <w:widowControl/>
        <w:spacing w:line="197" w:lineRule="auto" w:before="7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DO OBJETO E DAS DEFINIÇÕES APLICADAS</w:t>
      </w:r>
    </w:p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197" w:lineRule="auto" w:before="3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presente Regulamento tem por objetivo regulamentar a prestação do serviço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abastecimento de água, coleta e tratamento de esgoto, no município de Santo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  de Posse – SP, disciplinando: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 esgotamento sanitário no limite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territorial do Santo Antônio de Posse /SP;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relações entre TITULAR DOS SERVIÇOS, PRESTADOR DE SERVIÇO, USUÁRIO e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REGULADORA, determinando as suas respectivas situações, direitos e deveres 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básicas;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contraprestação pelos serviços prestados: aplicação das tarifas e preços públicos;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verificação de irregularidades;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regime de penalidades. </w:t>
      </w:r>
    </w:p>
    <w:p>
      <w:pPr>
        <w:autoSpaceDN w:val="0"/>
        <w:autoSpaceDE w:val="0"/>
        <w:widowControl/>
        <w:spacing w:line="197" w:lineRule="auto" w:before="3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</w:p>
    <w:p>
      <w:pPr>
        <w:autoSpaceDN w:val="0"/>
        <w:autoSpaceDE w:val="0"/>
        <w:widowControl/>
        <w:spacing w:line="197" w:lineRule="auto" w:before="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8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Neste regulamento são adotadas as seguintes definições: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ABRIGO OU PADRÃO DE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local reservado pelo proprietário ou caixa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 pela Diretoria de água e Esgoto para instalação do cavalete;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e/ou tubulação principal de um sistema de abastecimento de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situada geralmente entre a captação e a estação de tratamento (ETA), ou entre está 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reservatórios de distribuição ou setores de consumo;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AFERIÇÃO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verificação das vazões e volumes indicados pelo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e sua conformidade com as condições de operação estabelecidas na legislação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AGÊNCIA REGULADORA ARES-PCJ: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Agência Reguladora dos Serviços de </w:t>
      </w:r>
    </w:p>
    <w:p>
      <w:pPr>
        <w:autoSpaceDN w:val="0"/>
        <w:autoSpaceDE w:val="0"/>
        <w:widowControl/>
        <w:spacing w:line="197" w:lineRule="auto" w:before="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das Bacias dos Rios Piracicaba, Capivari e Jundiaí.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qualquer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tratamento;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não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destinada a usos diversos que não o consumo humano;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ÁGUA PLUVIAL: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do escoamento das precipitações atmosféricas para 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água pluvial público (galeria ou sarjeta);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2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ÁGUA POTÁVEL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água cujos parâmetros microbiológicos, físicos, químicos 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radioativos atendam aos padrões de potabilidade definidos pelo Ministério da Saúde;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ÁGUA SERVIDA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termo geral para efluente de um sistema de esgoto residencial,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ou industrial;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tratamento prévio, através de processos físicos,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químicos e/ou biológicos de tratamento, com a finalidade de torná-la apropriada ao consumo;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ultrapassa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30% (trinta por cento), no mínimo, a média aritmética dos últimos seis meses com valores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ÁREA RURAL: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localizada além dos limites do perímetro urbano do Município 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Santo Antônio de Posse /SP, devidamente definida pela Lei de Zoneamento Urbano;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ÁREA URBANA: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estabelecida pela Lei de Zoneamento Urbano do Município de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Santo Antônio de Posse/SP;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AUTARQUIA: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entidade delegada da prestação do SERVIÇO PÚBLICO, com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personalidade jurídica própria, com autonomia econômica, financeira e administrativa dentro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limites traçados em lei;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CADASTRO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informações e registros do imóvel e do USUÁRIO,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 e cobrança dos serviços, bem como ao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dos mesmos;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CADASTRO TÉCNICO: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documentos e plantas que caracteriza, identifica,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quantifica e localiza o SISTEMA DE ÁGUA E ESGOTO;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CAIXA DE INSPEÇÃO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(ponto de coleta de esgoto): é o ponto de conexão da (s)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da unidade usuária – ramal predial de esgoto – com a caixa de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esgoto, caracterizando-se como o limite de responsabilidade do PRESTADOR 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esgotamento sanitário;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/>
          <w:i w:val="0"/>
          <w:color w:val="000000"/>
          <w:sz w:val="24"/>
        </w:rPr>
        <w:t>CAIXA DE PASSAGEM: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 pequenas dimensões enterradas e utilizadas nas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mudanças de direção (até 45º), de declividade, de diâmetro e de material;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CAIXA RETENTORA DE AREIA E DE ÓLEO: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em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garagens, oficinas, postos de lubrificação e lavagem para separar e reter areia e óleo em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câmaras distintas, evitando que tais substancias atinjam a rede pública de esgotos;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CAIXA RETENTORA DE GORDURA: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para separar 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reter gordura proveniente de pias e cozinhas, a fim de evitar escoamento direto na rede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da água bruta, superficial ou subterrânea, que abriga ou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sistema de motobombas de recalque;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classificação da unidade usuária em função da sua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ou atividade que ocupa, podendo ser, residencial, comercial, industrial, pública,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e horta, não se limitando a estas nomenclaturas, nos termos da regulamentação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vigente; </w:t>
      </w:r>
    </w:p>
    <w:p>
      <w:pPr>
        <w:autoSpaceDN w:val="0"/>
        <w:autoSpaceDE w:val="0"/>
        <w:widowControl/>
        <w:spacing w:line="197" w:lineRule="auto" w:before="5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XXIII.</w:t>
      </w:r>
      <w:r>
        <w:rPr>
          <w:rFonts w:ascii="Calibri" w:hAnsi="Calibri" w:eastAsia="Calibri"/>
          <w:b/>
          <w:i w:val="0"/>
          <w:color w:val="000000"/>
          <w:sz w:val="24"/>
        </w:rPr>
        <w:t>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ligado ao ramal predial </w:t>
      </w:r>
    </w:p>
    <w:p>
      <w:pPr>
        <w:autoSpaceDN w:val="0"/>
        <w:autoSpaceDE w:val="0"/>
        <w:widowControl/>
        <w:spacing w:line="197" w:lineRule="auto" w:before="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destinado à instalação do hidrômetro, sendo considerado como o ponto de entrega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no imóvel;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color w:val="000000"/>
          <w:sz w:val="24"/>
        </w:rPr>
        <w:t>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efluente líquido através de ligações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COLETOR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esgoto na área interna do lote até a caixa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esgoto; </w:t>
      </w:r>
    </w:p>
    <w:p>
      <w:pPr>
        <w:autoSpaceDN w:val="0"/>
        <w:tabs>
          <w:tab w:pos="1472" w:val="left"/>
          <w:tab w:pos="2124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XXVI.</w:t>
      </w:r>
      <w:r>
        <w:rPr>
          <w:rFonts w:ascii="Calibri" w:hAnsi="Calibri" w:eastAsia="Calibri"/>
          <w:b/>
          <w:i w:val="0"/>
          <w:color w:val="000000"/>
          <w:sz w:val="24"/>
        </w:rPr>
        <w:t>COLETOR TRONCO: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rede pública constituída por tubulação de grande diâmetro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XXVII.</w:t>
      </w:r>
      <w:r>
        <w:rPr>
          <w:rFonts w:ascii="Calibri" w:hAnsi="Calibri" w:eastAsia="Calibri"/>
          <w:b/>
          <w:i w:val="0"/>
          <w:color w:val="000000"/>
          <w:sz w:val="24"/>
        </w:rPr>
        <w:t>COMISSÃO DE COMBATE AS IRREGULARIDADES: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órgão composto por representantes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SERVIÇOS, cujo objetivo é orientar, solicitar informações e coletar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acerca das irregularidades cometidas pelos USUÁRIOS nas ligações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esclarecendo e adotando, no caso de constatação de fraude nos sistemas,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previstas neste Regulamento, após o devido processo administrativo;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XXVIII.</w:t>
      </w:r>
      <w:r>
        <w:rPr>
          <w:rFonts w:ascii="Calibri" w:hAnsi="Calibri" w:eastAsia="Calibri"/>
          <w:b/>
          <w:i w:val="0"/>
          <w:color w:val="000000"/>
          <w:sz w:val="24"/>
        </w:rPr>
        <w:t>CONSUMO ESTIMADO: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de água atribuída a uma economia, quando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temporariamente desprovida de hidrômetro ou ainda que existente, a leitura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impedida ou impossibilitada de ser feita pelo prestador do serviço, por qualquer motivo;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XXIX.</w:t>
      </w:r>
      <w:r>
        <w:rPr>
          <w:rFonts w:ascii="Calibri" w:hAnsi="Calibri" w:eastAsia="Calibri"/>
          <w:b/>
          <w:i w:val="0"/>
          <w:color w:val="000000"/>
          <w:sz w:val="24"/>
        </w:rPr>
        <w:t>CONSUMO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correspondente ao valor faturado;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CONSUMO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XXXI.</w:t>
      </w:r>
      <w:r>
        <w:rPr>
          <w:rFonts w:ascii="Calibri" w:hAnsi="Calibri" w:eastAsia="Calibri"/>
          <w:b/>
          <w:i w:val="0"/>
          <w:color w:val="000000"/>
          <w:sz w:val="24"/>
        </w:rPr>
        <w:t>CONSUMO MÉDIO: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de consumos medidos relativamente a ciclos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consecutivos para um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XXXII.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menor volume de água atribuído a cada economia, em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cúbicos, medidos por mês e considerado como base para faturamento da TARIFA vigente,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coincidirá com o limite máximo da primeira faixa de consumo de cada categoria;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XXXIII.</w:t>
      </w:r>
      <w:r>
        <w:rPr>
          <w:rFonts w:ascii="Calibri" w:hAnsi="Calibri" w:eastAsia="Calibri"/>
          <w:b/>
          <w:i w:val="0"/>
          <w:color w:val="000000"/>
          <w:sz w:val="24"/>
        </w:rPr>
        <w:t>CONTROLE DA QUALIDADE DA ÁGUA PARA CONSUMO HUMANO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exercidas de forma continua pelos responsáveis pela operação de sistema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 alternativa de abastecimento de água, destinadas a verificar se a água fornecida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população é potável, 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XXXIV.</w:t>
      </w:r>
      <w:r>
        <w:rPr>
          <w:rFonts w:ascii="Calibri" w:hAnsi="Calibri" w:eastAsia="Calibri"/>
          <w:b/>
          <w:i w:val="0"/>
          <w:color w:val="000000"/>
          <w:sz w:val="24"/>
        </w:rPr>
        <w:t>CONTRATO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(homologado pela ARES-PCJ)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e o USUÁRIO ajustam as características técnicas e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dos serviços de abastecimento de água e ou esgotamento sanitário, cujo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igual ou superior a 250m³ mensal;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XXXV.</w:t>
      </w:r>
      <w:r>
        <w:rPr>
          <w:rFonts w:ascii="Calibri" w:hAnsi="Calibri" w:eastAsia="Calibri"/>
          <w:b/>
          <w:i w:val="0"/>
          <w:color w:val="000000"/>
          <w:sz w:val="24"/>
        </w:rPr>
        <w:t>CORTE A PEDIDO ou CONSUMO FINAL: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interrupção ou desligamento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a pedido do USUÁRIO, após quitação das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pecuniárias referentes ao TERMO DE SOLICITAÇÃO DE SERVIÇOS, com suspensão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XXXVI.</w:t>
      </w:r>
      <w:r>
        <w:rPr>
          <w:rFonts w:ascii="Calibri" w:hAnsi="Calibri" w:eastAsia="Calibri"/>
          <w:b/>
          <w:i w:val="0"/>
          <w:color w:val="000000"/>
          <w:sz w:val="24"/>
        </w:rPr>
        <w:t>CORTE OU INTERRUPÇÃO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suspensão, interrupção ou desligamento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pelo PRESTADOR DE SERVIÇOS, depois de notificado ao USUÁRIO em virtude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ou por inobservância das normas estabelecidas neste Regulamento,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com suspensão da emissão de faturas;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XXXVII.</w:t>
      </w:r>
      <w:r>
        <w:rPr>
          <w:rFonts w:ascii="Calibri" w:hAnsi="Calibri" w:eastAsia="Calibri"/>
          <w:b/>
          <w:i w:val="0"/>
          <w:color w:val="000000"/>
          <w:sz w:val="24"/>
        </w:rPr>
        <w:t>DESPERDÍCIO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volume d’água mal utilizado ou consumido de forma não racional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instalação;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XXXVIII.</w:t>
      </w:r>
      <w:r>
        <w:rPr>
          <w:rFonts w:ascii="Calibri" w:hAnsi="Calibri" w:eastAsia="Calibri"/>
          <w:b/>
          <w:i w:val="0"/>
          <w:color w:val="000000"/>
          <w:sz w:val="24"/>
        </w:rPr>
        <w:t>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edificação ou prédios, ou divisão independente de prédio,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unidade autônoma ou subdividida para fornecimento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com redes próprias, cadastradas para efeito de faturamento,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independente, perfeitamente identificável, como moradias, apartamentos,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comerciais, salas de escritório, industrias, órgãos públicos e similares;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XXXIX.</w:t>
      </w:r>
      <w:r>
        <w:rPr>
          <w:rFonts w:ascii="Calibri" w:hAnsi="Calibri" w:eastAsia="Calibri"/>
          <w:b/>
          <w:i w:val="0"/>
          <w:color w:val="000000"/>
          <w:sz w:val="24"/>
        </w:rPr>
        <w:t>EMISSÁRIO: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 o encaminha a um ponto final de despejo ou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ESGOTO (EFLUENTE) DOMÉSTICO: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despejo liquido resultante do uso da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higiene e necessidades fisiológicas humanas, provenientes de banheiros e/ou cozinhas, como: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urina, fezes, restos de comida, lavagem de áreas comuns etc. Sua composição inclui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suspensos, sólidos dissolvidos, matéria orgânica, nutrientes (nitrogênio e fósforo)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organismos patogênicos (vírus, bactérias, protozoários e helmintos);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ESGOTO (EFLUENTE) INSDUTRIAL: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despejo líquido resultante dos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respeitados os padrões de lançamento estabelecidos, possui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próprias inerentes aos processos industriais e variam conforme a atividade da indústria;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ESGOTO TRATADO: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esgoto submetido a tratamento parcial ou completo,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remoção de substâncias indesejáveis e a mineralização da matéria orgânica;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XLIII.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ÁGUA (EEA):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motobombas e acessórios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XLIV.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ESGOTOS (EEE):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motobombas,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tubulações, equipamentos e dispositivos destinados à elevação dos efluentes (esgoto);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ÁGUA (ETA):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XLVI.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ESGOSTOS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XLVII.</w:t>
      </w:r>
      <w:r>
        <w:rPr>
          <w:rFonts w:ascii="Calibri" w:hAnsi="Calibri" w:eastAsia="Calibri"/>
          <w:b/>
          <w:i w:val="0"/>
          <w:color w:val="000000"/>
          <w:sz w:val="24"/>
        </w:rPr>
        <w:t>FATURA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nota fiscal ou documento que apresenta a quantidade total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 pelo USUÁRIO,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nº. 5.440/2005 e da resolução ARES-PCJ nº50/2014;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</w:t>
      </w:r>
      <w:r>
        <w:rPr>
          <w:rFonts w:ascii="Calibri" w:hAnsi="Calibri" w:eastAsia="Calibri"/>
          <w:b/>
          <w:i w:val="0"/>
          <w:color w:val="000000"/>
          <w:sz w:val="24"/>
        </w:rPr>
        <w:t>FAIXA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intervalo de volume de consumo, num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estabelecido para fins de tarifação;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XLIX.</w:t>
      </w:r>
      <w:r>
        <w:rPr>
          <w:rFonts w:ascii="Calibri" w:hAnsi="Calibri" w:eastAsia="Calibri"/>
          <w:b/>
          <w:i w:val="0"/>
          <w:color w:val="000000"/>
          <w:sz w:val="24"/>
        </w:rPr>
        <w:t>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destinado a medir e registrar, contínua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o 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INSPEÇÃO: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fiscalização na unidade usuária, posteriormente à ligação,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verificar sua adequação aos padrões técnicos e de segurança do PRESTADOR DE SERVIÇOS,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sistema de mediação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INSTALAÇÕES INTRADOMICILIARES: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instalações hidráulicas e sanitárias internas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sob responsabilidade do USUÁRIO, caracterizadas por serem a jusante do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entrada, no caso de água, e a montante da caixa de inspeção, no caso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LACRE: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 segurança destinado a preservar a integridade e inviolabilidade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e da ligação de água em face de atos que possam prejudicar a medição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do imóvel à rede distribuidora ou coletora,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sem autorização ou conhecimento dos PRESTADORES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LIGAÇÃO COLETIVA: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para uso em várias economias;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LIGAÇÃO DE ÁGUA 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derivação para abastecimento de água e/ou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um imóvel, da rede geral até a conexão com a instalação predial,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LIGAÇÃO TEMPORÁRIA: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água ou esgoto para utilização sem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temporário para atender atividades passageiras destinadas à prestação de serviços tais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feiras de amostras, circos, parques de diversões, obras em logradouros públicos e similares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duração seja até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LIMITADOR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instalado no ramal predial para restringir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LIVIII. </w:t>
      </w:r>
      <w:r>
        <w:rPr>
          <w:rFonts w:ascii="Calibri" w:hAnsi="Calibri" w:eastAsia="Calibri"/>
          <w:b/>
          <w:i w:val="0"/>
          <w:color w:val="000000"/>
          <w:sz w:val="24"/>
        </w:rPr>
        <w:t>MONITORAMENTO OPERACIONAL: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acompanhamento e avaliação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equipamentos e instalações pertencentes ao sistema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LIX.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MULTA: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penalidade pecuniária imputada ao USUÁRIO, por infração ou inobservância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normas estabelecidas na legislação ou em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POÇO DE VISITA (PV):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poço destinado a permitir a inspeção, limpeza e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tubulações de um sistema de coleta de esgoto ou de água pluviais. É, também, utilizado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elemento para junção de coletores, mudanças de direção, de declividade, de diâmetro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profundidade;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LXI.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POÇO TUBULAR PROFUNDO: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obra hidrogeológica de acesso a um ou mais aquíferos,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captação de água subterrânea, executada como sonda perfuratriz mediante perfuração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PRESSÃO DE CARGA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pressão disponível num ponto qualquer do sistema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estando este em funcionamento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LXIII.</w:t>
      </w:r>
      <w:r>
        <w:rPr>
          <w:rFonts w:ascii="Calibri" w:hAnsi="Calibri" w:eastAsia="Calibri"/>
          <w:b/>
          <w:i w:val="0"/>
          <w:color w:val="000000"/>
          <w:sz w:val="24"/>
        </w:rPr>
        <w:t>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responsáveis no âmbito do Município de Santo Antônio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Posse/SP, pela prestação dos serviços de captação, tratamento, adução,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 e gestão comercial; prestação dos serviços de coleta, transporte,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interceptação, tratamento, destinação final de esgotos sanitários e gestão da hidrometria. </w:t>
      </w:r>
    </w:p>
    <w:p>
      <w:pPr>
        <w:autoSpaceDN w:val="0"/>
        <w:tabs>
          <w:tab w:pos="2124" w:val="left"/>
          <w:tab w:pos="2832" w:val="left"/>
        </w:tabs>
        <w:autoSpaceDE w:val="0"/>
        <w:widowControl/>
        <w:spacing w:line="245" w:lineRule="auto" w:before="36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LXIV.</w:t>
      </w:r>
      <w:r>
        <w:rPr>
          <w:rFonts w:ascii="Calibri" w:hAnsi="Calibri" w:eastAsia="Calibri"/>
          <w:b/>
          <w:i w:val="0"/>
          <w:color w:val="000000"/>
          <w:sz w:val="24"/>
        </w:rPr>
        <w:t>PROPRIETÁRIO: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titular do domínio útil ou possuidor do bem imóvel, a justo título.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estiver constituído sob a forma de condomínio, para efeitos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este é o titular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conexões 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compreendido entre a rede 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LXVI.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especiais situadas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LXVII.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RECOMPOSIÇÃO: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ação de responsabilidade do PRESTADOR DE SERVIÇOS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iniciar e terminar a recuperação ou a recomposição de muros, passeios e pavimentos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deteriorados pela ampliação ou manutenção das redes públicas de água e esgoto, levando-se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consideração o fluxo de pedestres e veículos e os casos de obras e serviços continuados;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LXVIII. </w:t>
      </w:r>
      <w:r>
        <w:rPr>
          <w:rFonts w:ascii="Calibri" w:hAnsi="Calibri" w:eastAsia="Calibri"/>
          <w:b/>
          <w:i w:val="0"/>
          <w:color w:val="000000"/>
          <w:sz w:val="24"/>
        </w:rPr>
        <w:t>REDE PUBLICA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tubulações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sistemas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parte integrante 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LXIX.</w:t>
      </w:r>
      <w:r>
        <w:rPr>
          <w:rFonts w:ascii="Calibri" w:hAnsi="Calibri" w:eastAsia="Calibri"/>
          <w:b/>
          <w:i w:val="0"/>
          <w:color w:val="000000"/>
          <w:sz w:val="24"/>
        </w:rPr>
        <w:t>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 ao abastecimento;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66" w:val="left"/>
          <w:tab w:pos="2124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LXX.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multifamiliares, reunindo grupo de unidades usuárias, formando condomínios, como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LXXI.</w:t>
      </w:r>
      <w:r>
        <w:rPr>
          <w:rFonts w:ascii="Calibri" w:hAnsi="Calibri" w:eastAsia="Calibri"/>
          <w:b/>
          <w:i w:val="0"/>
          <w:color w:val="000000"/>
          <w:sz w:val="24"/>
        </w:rPr>
        <w:t>SISTEMA PÚBLICO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utilizados nas atividades de coleta, afastamento, tratamento e disposição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LXXII.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SOLUÇÃO ALTERNATIVA COLETIVA DE ABASTECIMENTO DE ÁGUA PARA  </w:t>
      </w:r>
      <w:r>
        <w:rPr>
          <w:rFonts w:ascii="Calibri" w:hAnsi="Calibri" w:eastAsia="Calibri"/>
          <w:b/>
          <w:i w:val="0"/>
          <w:color w:val="000000"/>
          <w:sz w:val="24"/>
        </w:rPr>
        <w:t>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modalidade de abastecimento coletivo de água distinta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abastecimento de água, incluindo, dentre outras fontes, poço,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comunitário, distribuição por veículo transportador, instalações condominiais horizontais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LXXIII.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definitivo dos serviços,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retiradas das instalações entre o ponto de conexão e a rede pública, suspensão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faturas e 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LXXIV.</w:t>
      </w:r>
      <w:r>
        <w:rPr>
          <w:rFonts w:ascii="Calibri" w:hAnsi="Calibri" w:eastAsia="Calibri"/>
          <w:b/>
          <w:i w:val="0"/>
          <w:color w:val="000000"/>
          <w:sz w:val="24"/>
        </w:rPr>
        <w:t>TARIFA: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contraprestação pecuniária devida pelos USUÁRIOS em razão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captação, tratamento, adução e distribuição de água potável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transportes, afastamento, interceptação, tratamento e destinação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sanitários, bem como dos serviços complementares;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LXXV.</w:t>
      </w:r>
      <w:r>
        <w:rPr>
          <w:rFonts w:ascii="Calibri" w:hAnsi="Calibri" w:eastAsia="Calibri"/>
          <w:b/>
          <w:i w:val="0"/>
          <w:color w:val="000000"/>
          <w:sz w:val="24"/>
        </w:rPr>
        <w:t>TERMO DE SOLICITAÇÃO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contratual formalizado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a Diretoria de água e Esgoto, para a prestação dos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esgotamento sanitário, cujas clausulas estão vinculadas às normas e regulamentos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LXXVI.</w:t>
      </w:r>
      <w:r>
        <w:rPr>
          <w:rFonts w:ascii="Calibri" w:hAnsi="Calibri" w:eastAsia="Calibri"/>
          <w:b/>
          <w:i w:val="0"/>
          <w:color w:val="000000"/>
          <w:sz w:val="24"/>
        </w:rPr>
        <w:t>TITULAR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Santo Antônio de Posse 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LXXVII.</w:t>
      </w:r>
      <w:r>
        <w:rPr>
          <w:rFonts w:ascii="Calibri" w:hAnsi="Calibri" w:eastAsia="Calibri"/>
          <w:b/>
          <w:i w:val="0"/>
          <w:color w:val="000000"/>
          <w:sz w:val="24"/>
        </w:rPr>
        <w:t>UNIDADE USUÁRIA: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atendidas através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LXXVIII- USUÁRIO/CLIENTE: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 física ou jurídica, legalmente representada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a unidade usuária, sendo o mesmo responsável pelo pagamento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vinculada a unidade usuária, sendo o mesmo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faturas e pelas demais obrigações fixadas em normas legais, regulamentares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LXXIX-</w:t>
      </w:r>
      <w:r>
        <w:rPr>
          <w:rFonts w:ascii="Calibri" w:hAnsi="Calibri" w:eastAsia="Calibri"/>
          <w:b/>
          <w:i w:val="0"/>
          <w:color w:val="000000"/>
          <w:sz w:val="24"/>
        </w:rPr>
        <w:t>VAZAMENTO OCULTO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vazamento de difícil percepção, passível de ocorrer no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predial, cuja detecção seja comprovada através de testes ou por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LXXX.</w:t>
      </w:r>
      <w:r>
        <w:rPr>
          <w:rFonts w:ascii="Calibri" w:hAnsi="Calibri" w:eastAsia="Calibri"/>
          <w:b/>
          <w:i w:val="0"/>
          <w:color w:val="000000"/>
          <w:sz w:val="24"/>
        </w:rPr>
        <w:t>VIELA SANITÁRIA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faixa de terreno objeto de servidão administrativa, instituída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lote ou área em favor do PRESTADOR DE SERVIÇO, na qual será ou foi implantando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LXXXI.</w:t>
      </w:r>
      <w:r>
        <w:rPr>
          <w:rFonts w:ascii="Calibri" w:hAnsi="Calibri" w:eastAsia="Calibri"/>
          <w:b/>
          <w:i w:val="0"/>
          <w:color w:val="000000"/>
          <w:sz w:val="24"/>
        </w:rPr>
        <w:t>VOLUME FATURADO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volume correspondente ao valor especificado na fatura mensal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LXXXII.</w:t>
      </w:r>
      <w:r>
        <w:rPr>
          <w:rFonts w:ascii="Calibri" w:hAnsi="Calibri" w:eastAsia="Calibri"/>
          <w:b/>
          <w:i w:val="0"/>
          <w:color w:val="000000"/>
          <w:sz w:val="24"/>
        </w:rPr>
        <w:t>VOLUME MEDIDO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volume correspondente a medição efetuada no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calculada através da diferença entre os valores lidos no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no período anterior e ano atual.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4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DOS USUÁRIOS</w:t>
      </w:r>
    </w:p>
    <w:p>
      <w:pPr>
        <w:autoSpaceDN w:val="0"/>
        <w:autoSpaceDE w:val="0"/>
        <w:widowControl/>
        <w:spacing w:line="197" w:lineRule="auto" w:before="3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TITULARIDADE DAS LIGAÇÕES </w:t>
      </w:r>
    </w:p>
    <w:p>
      <w:pPr>
        <w:autoSpaceDN w:val="0"/>
        <w:autoSpaceDE w:val="0"/>
        <w:widowControl/>
        <w:spacing w:line="197" w:lineRule="auto" w:before="3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Um USUÁRIO ou cliente poderá ser titular de uma ou mais unidades usuárias, no </w:t>
      </w:r>
    </w:p>
    <w:p>
      <w:pPr>
        <w:autoSpaceDN w:val="0"/>
        <w:autoSpaceDE w:val="0"/>
        <w:widowControl/>
        <w:spacing w:line="197" w:lineRule="auto" w:before="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 ou em locais diversos.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atendimento a mais de uma unidade usuária, de um mesmo USUÁRIO, no </w:t>
      </w:r>
    </w:p>
    <w:p>
      <w:pPr>
        <w:autoSpaceDN w:val="0"/>
        <w:autoSpaceDE w:val="0"/>
        <w:widowControl/>
        <w:spacing w:line="197" w:lineRule="auto" w:before="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normas e/ou padrões estabelecidos pelos prestadores dos serviços de abastecimento de </w:t>
      </w:r>
    </w:p>
    <w:p>
      <w:pPr>
        <w:autoSpaceDN w:val="0"/>
        <w:autoSpaceDE w:val="0"/>
        <w:widowControl/>
        <w:spacing w:line="197" w:lineRule="auto" w:before="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esgotamento sanitário do Município de Santo Antônio de Posse/SP. </w:t>
      </w:r>
    </w:p>
    <w:p>
      <w:pPr>
        <w:autoSpaceDN w:val="0"/>
        <w:autoSpaceDE w:val="0"/>
        <w:widowControl/>
        <w:spacing w:line="197" w:lineRule="auto" w:before="6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DO CADASTRO E DA CLASSIFICAÇÃO</w:t>
      </w:r>
    </w:p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</w:p>
    <w:p>
      <w:pPr>
        <w:autoSpaceDN w:val="0"/>
        <w:autoSpaceDE w:val="0"/>
        <w:widowControl/>
        <w:spacing w:line="197" w:lineRule="auto" w:before="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197" w:lineRule="auto" w:before="384" w:after="0"/>
        <w:ind w:left="14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Cada unidade usuária dotada de ligação de água ou de esgoto deve ser cadastrada no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comercial do PRESTADOR DE SERVIÇOS, cabendo-lhe um só número de conta,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inscrição ou código de consumidor.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5 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organizar e manter atualizado o cadastro das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usuárias, no qual constem, no mínimo, as seguintes informações: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3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USUÁRIO: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número do Cadastro de Pessoa Física – CPF e da Cédula de Identidade, se pessoa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física e o número de inscrição no Cadastro Nacional de Pessoa Jurídica – CNPJ, no caso 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jurídica.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Código de inscrição da unidade usuária;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usuária;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desenvolvida;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por categorias;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da prestação dos serviços de abastecimento de água e de esgotamento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 referentes aos últimos 60 (sessenta) ciclos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referente à tarifa e categorias aplicável;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ou identificação do medidor instalado no hidrômetro e sua respectiva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Para efetuar o cadastramento o PRESTADOR DE SERVIÇOS exigirá do USUÁRIO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dos documentos relacionados neste Regulamento.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Para manter confiabilidade mínimo no cadastro, o PRESTADOR DE SERVIÇOS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recadastramento rotineiro e revisão total, no mínimo a cada 2 anos. </w:t>
      </w:r>
    </w:p>
    <w:p>
      <w:pPr>
        <w:autoSpaceDN w:val="0"/>
        <w:autoSpaceDE w:val="0"/>
        <w:widowControl/>
        <w:spacing w:line="245" w:lineRule="auto" w:before="52" w:after="0"/>
        <w:ind w:left="1416" w:right="137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deve enquadrar a unidade usuária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nela exercida em alguma das categorias previstas no plano tarifário vigente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Santo Antônio de Posse /SP e aprovado pela ARES-PCJ. </w:t>
      </w:r>
    </w:p>
    <w:p>
      <w:pPr>
        <w:autoSpaceDN w:val="0"/>
        <w:autoSpaceDE w:val="0"/>
        <w:widowControl/>
        <w:spacing w:line="245" w:lineRule="auto" w:before="52" w:after="0"/>
        <w:ind w:left="1416" w:right="1370" w:firstLine="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informar ao PRESTADOR DE SERVIÇOS as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supervenientes que importarem em reenquadramento ou reclassificação da unidade usuária,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respondendo, por declarações falsas ou omissão de informações. </w:t>
      </w:r>
    </w:p>
    <w:p>
      <w:pPr>
        <w:autoSpaceDN w:val="0"/>
        <w:autoSpaceDE w:val="0"/>
        <w:widowControl/>
        <w:spacing w:line="245" w:lineRule="auto" w:before="54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 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será responsável pelo pagamento das diferenças resultantes da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a ocorrência dos seguintes fatos: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falsa de informação referente à natureza da atividade desenvolvida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ou a finalidade real da utilização da água tratada;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6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alteração de categoria de unidade usuária exige notificação previa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ao USUÁRIO. </w:t>
      </w:r>
    </w:p>
    <w:p>
      <w:pPr>
        <w:autoSpaceDN w:val="0"/>
        <w:autoSpaceDE w:val="0"/>
        <w:widowControl/>
        <w:spacing w:line="245" w:lineRule="auto" w:before="8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Em casos de erro de enquadramento da unidade usuária por culpa exclusiva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o USUÁRIO deverá ser ressarcido dos valores pagos indevidamente. </w:t>
      </w:r>
    </w:p>
    <w:p>
      <w:pPr>
        <w:autoSpaceDN w:val="0"/>
        <w:autoSpaceDE w:val="0"/>
        <w:widowControl/>
        <w:spacing w:line="245" w:lineRule="auto" w:before="8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ressarcimento previsto no parágrafo anterior deve ser feito em moeda corrente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abatido nas faturas seguintes, caso haja interesse do USUÁRIO. </w:t>
      </w:r>
    </w:p>
    <w:p>
      <w:pPr>
        <w:autoSpaceDN w:val="0"/>
        <w:autoSpaceDE w:val="0"/>
        <w:widowControl/>
        <w:spacing w:line="245" w:lineRule="auto" w:before="400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5" w:lineRule="auto" w:before="38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classificará a unidade usuária de acordo com 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nela exercida, ressalvadas as exceções previstas neste Regulamento. </w:t>
      </w:r>
    </w:p>
    <w:p>
      <w:pPr>
        <w:autoSpaceDN w:val="0"/>
        <w:autoSpaceDE w:val="0"/>
        <w:widowControl/>
        <w:spacing w:line="245" w:lineRule="auto" w:before="56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categorias de usuários para as quais devem ser classificadas as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 com serviço de abastecimento de água e/ou esgotamento sanitário serão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Resolução tarifaria especificada da ARES-PCJ, em função da economia ou atividade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ocupam, podem ser classificados, nas seguintes Categorias: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Residencial: Ligação utilizada em economia estritamente residencial,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visem lucros comerciais ou industriais.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6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Comercial: Ligação utilizada em economia ocupada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não classificada nas categorias residencial, industrial, pública, construção e horta.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Público: Ligação utilizada em economia ocupada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 órgãos da administração direta ou indireta do poder público, autarquias,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fundações e empresas públicas. São ainda incluídos nesta categoria hospitais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particulares conveniados com a Secretaria Municipal de Saúde.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Construção: Ligação utilizada em economia ainda não ocupada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de atividade de edificação e obras civis.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Industrial: Ligação utilizada em economia para atender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estritamente industrial. </w:t>
      </w:r>
    </w:p>
    <w:p>
      <w:pPr>
        <w:autoSpaceDN w:val="0"/>
        <w:autoSpaceDE w:val="0"/>
        <w:widowControl/>
        <w:spacing w:line="245" w:lineRule="auto" w:before="6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Residencial Social: ligação utilizada em economia para atender a fins sociais dos usuários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se encaixem nos critérios da Lei municipal e ou Lei Federal.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Entidade: Ligação utilizada em economia para atender entidades filantrópicas. </w:t>
      </w:r>
    </w:p>
    <w:p>
      <w:pPr>
        <w:autoSpaceDN w:val="0"/>
        <w:autoSpaceDE w:val="0"/>
        <w:widowControl/>
        <w:spacing w:line="245" w:lineRule="auto" w:before="6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Em caso de não se enquadrar nas categorias a cima relacionada, remeter-se a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Especial. </w:t>
      </w:r>
    </w:p>
    <w:p>
      <w:pPr>
        <w:autoSpaceDN w:val="0"/>
        <w:autoSpaceDE w:val="0"/>
        <w:widowControl/>
        <w:spacing w:line="245" w:lineRule="auto" w:before="368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a reclassificação da unidade sanitária implicar novo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o PRESTADOR DE SERVIÇOS deverá realizar os ajustes necessários e emitir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especifica, informando as alterações decorrentes, após a constatação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incorreta. </w:t>
      </w:r>
    </w:p>
    <w:p>
      <w:pPr>
        <w:autoSpaceDN w:val="0"/>
        <w:autoSpaceDE w:val="0"/>
        <w:widowControl/>
        <w:spacing w:line="245" w:lineRule="auto" w:before="5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casos de erro de classificação da categoria/economia por culpa exclusiva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o USUÁRIO deverá ser ressarcido dos valores cobrados a maior,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vedado ao prestador cobrar-lhe a diferença referente a pagamentos a menor. </w:t>
      </w:r>
      <w:r>
        <w:rPr>
          <w:rFonts w:ascii="Calibri" w:hAnsi="Calibri" w:eastAsia="Calibri"/>
          <w:b/>
          <w:i w:val="0"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houver mais de uma atividade sendo desenvolvida numa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cadastrada, o PRESTADOR DE SERVIÇOS, deverá considerar a categoria de maior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197" w:lineRule="auto" w:before="6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</w:p>
    <w:p>
      <w:pPr>
        <w:autoSpaceDN w:val="0"/>
        <w:autoSpaceDE w:val="0"/>
        <w:widowControl/>
        <w:spacing w:line="197" w:lineRule="auto" w:before="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DOS DEVERES E DIREITOS DOS USUÁRIOS</w:t>
      </w:r>
    </w:p>
    <w:p>
      <w:pPr>
        <w:autoSpaceDN w:val="0"/>
        <w:autoSpaceDE w:val="0"/>
        <w:widowControl/>
        <w:spacing w:line="245" w:lineRule="auto" w:before="384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</w:t>
      </w:r>
    </w:p>
    <w:p>
      <w:pPr>
        <w:autoSpaceDN w:val="0"/>
        <w:autoSpaceDE w:val="0"/>
        <w:widowControl/>
        <w:spacing w:line="245" w:lineRule="auto" w:before="384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 partir da união do cavalete, no caso de abastecimento de água, e da caixa de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coleta do esgoto, respeitadas as normas da Associação Brasileira de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ABNT e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não será responsável, ainda que tenha procedido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vistoria, por danos causados as pessoas ou bens decorrentes de defeitos nas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do USUÁRIO, ou de sua má utilização. </w:t>
      </w:r>
    </w:p>
    <w:p>
      <w:pPr>
        <w:autoSpaceDN w:val="0"/>
        <w:autoSpaceDE w:val="0"/>
        <w:widowControl/>
        <w:spacing w:line="245" w:lineRule="auto" w:before="52" w:after="0"/>
        <w:ind w:left="1416" w:right="13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será responsável pela custódia do padrão de ligação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e outros dispositivos, disponibilizando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de acordo com suas normas procedimentais. </w:t>
      </w:r>
    </w:p>
    <w:p>
      <w:pPr>
        <w:autoSpaceDN w:val="0"/>
        <w:autoSpaceDE w:val="0"/>
        <w:widowControl/>
        <w:spacing w:line="245" w:lineRule="auto" w:before="52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construção permanente urbana com condições de habitabilidade situada em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beneficiada com redes públicas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deverá, obrigatoriamente, conectar-se à rede pública, de acordo com o dispositivo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45 da Lei Federal n. 11.445/2007, respeitadas as exigências técnicas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5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Na hipótese do caput deste artigo, é dever do USUÁRIO, no prazo máximo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do aviso realizado pelo PRESTADOR DE SERVIÇOS ou qualquer órgão público competente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o fornecimento dos serviços ao PRESTADOR DE SERVIÇOS e providenciar, no prazo de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1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60 (sessenta) dias contados das adequações solicitadas pelo PRESTADOR DE SERVIÇOS,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necessárias em suas instalações prediais para o abastecimento de água e 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dentro das especificações técnicas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Uma vez tomadas pelo USUÁRIO as medidas a que se rederem o parágrafo anterior,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 do prestador fornecer os serviços, salvo nas situações expressamente excepcionais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245" w:lineRule="auto" w:before="5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Deverá o PRESTADOR DE SERVIÇOS, caso não obedecidos os prazos do §1º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 omissão da pessoa física ou jurídica aos órgãos públicos responsáveis pela adoção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medidas coercitivas necessárias para a conexão à rede pública de água e esgoto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245" w:lineRule="auto" w:before="54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Uma vez tomadas pelo USUÁRIO as medidas a que se referem este artigo, é dever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nesta Resolução.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Vencidos os prazos regulamentares, sem a conexão do USUÁRIO às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sanitário, estará sujeito, além de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coercitivas para tanto, ao pagamento da tarifa em razão da disponibilidade dos serviços. </w:t>
      </w:r>
      <w:r>
        <w:rPr>
          <w:rFonts w:ascii="Calibri" w:hAnsi="Calibri" w:eastAsia="Calibri"/>
          <w:b/>
          <w:i w:val="0"/>
          <w:color w:val="000000"/>
          <w:sz w:val="24"/>
        </w:rPr>
        <w:t>Art. 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obrigações dos USUÁRIOS, sem prejuízo daquelas já previstas neste Regulamento: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uso da água de acordo com o estabelecido no termo de solicitação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Pagar pontualmente pelos serviços recebidos, de acordo com o previsto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consoante às tarifas e preços vigentes, sob pena de suspensão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compulsória dos valores devidos acrescidos de multas, juros de mora e atualização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Pagar por prejuízo resultantes de fraudes ou de vazamentos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negligencia ou má fé;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lançamento de esgotos na rede coletora pública, conforme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na legislação vigente e neste Regulamento;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a entrada de pessoas autorizadas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(devidamente identificadas), em horário comercial, para executar os serviços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instalação, inspeção ou suspensão dos serviços;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Cumprir as condições, obrigações e preceitos estabelecidos neste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Dispor de condições técnicas compatíveis para o esgotamento normal do esgoto,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instalações disponibilizadas pelo PRESTADOR DE SERVIÇOS;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 obras e instalações necessárias ao serviço de esgoto, de prédios ou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deles, situados abaixo do nível do logradouro público, bem como daqueles que não puderem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ligados à rede de esgoto disponibilizada pelo PRESTADOR DE SERVIÇOS. 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feito diretamente para o coletor do logradouro situado na frente do prédio,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terrenos vizinhos para o coletor logradouro de cota mais baixa, desde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o permitam formalmente;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9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 PRESTADOR DE SERVIÇOS qualquer modificação no endereço da fatura;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 PRESTADOR DE SERVIÇOS qualquer modificação substancial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internas;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2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 PRESTADOR DE SERVIÇOS qualquer alteração de cadastro,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especialmente aquelas relacionadas à categoria ou ao número de economias, por meio de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que comprove tal mudança;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e utilizar os serviços, observadas as normas deste Regulamento;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Pagar ao PRESTADOR DE SERVIÇOS pelas novas ligações ou qualquer outro serviço, por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solicitado, de acordo com a tabela de preços estabelecidas para cada um desses serviços,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Regulamentação vigente;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Consultar o PRESTADOR DE SERVIÇOS, previamente à implantação de novos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imobiliários, acerca da disponibilidade de fornecimento dos serviços na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região;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Contribuir na conservação das boas condições dos bens públicos por meio dos quais </w:t>
      </w:r>
    </w:p>
    <w:p>
      <w:pPr>
        <w:autoSpaceDN w:val="0"/>
        <w:autoSpaceDE w:val="0"/>
        <w:widowControl/>
        <w:spacing w:line="197" w:lineRule="auto" w:before="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lhes serão prestados os serviços, tais como cavalete, hidrômetro, ligações de água, caixa de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e caixa de inspeção, responsabilizando-se por sua guarda e utilização adequada. </w:t>
      </w:r>
    </w:p>
    <w:p>
      <w:pPr>
        <w:autoSpaceDN w:val="0"/>
        <w:autoSpaceDE w:val="0"/>
        <w:widowControl/>
        <w:spacing w:line="197" w:lineRule="auto" w:before="3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</w:t>
      </w:r>
    </w:p>
    <w:p>
      <w:pPr>
        <w:autoSpaceDN w:val="0"/>
        <w:autoSpaceDE w:val="0"/>
        <w:widowControl/>
        <w:spacing w:line="197" w:lineRule="auto" w:before="36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Constituem direitos dos USUÁRIOS, sem prejuízo daqueles já previstos neste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os serviços prestados de forma adequada, atendidas as suas necessidades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básicas de saúde e higiene;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Dispor, de forma ininterrupta, de abastecimento de água em condições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hidráulicas adequadas, consoante os termos do presente Regulamento;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Ter, à sua disposição, fornecimento de água em condições técnicas de pressão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vazão necessárias para atender a respectiva economia, em consonância com os padrões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 por Lei;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ao PRESTADOR DE SERVIÇOS esclarecimentos, informações 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assessoramento sobre os serviços, objetivando a sua plena execução;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 à Tarifa Social, de acordo com disposto na legislação vigente;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Assinar o respectivo termo de solicitação de serviços, que deverá consignar as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garantias em favor do USUÁRIO previstas na legislação vigente;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reclamações administrativas, junto ao PRESTADOR DE SERVIÇOS, sempre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seus direitos contratuais tiverem sido lesados;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reclamações administrativas à AGÊNCIA REGULADORA, como opção de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instância de recurso, caso não seja atendido pelo PRESTADOR DE SERVIÇOS;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informações da AGÊNCIA REGULADORA e do PRESTADOR DE SERVIÇOS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defesa de interesses individuais e/ou coletivos;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5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Levar ao conhecimento do TITULAR DOS SERVIÇOS, da AGÊNCIA REGULADORA </w:t>
      </w:r>
    </w:p>
    <w:p>
      <w:pPr>
        <w:autoSpaceDN w:val="0"/>
        <w:autoSpaceDE w:val="0"/>
        <w:widowControl/>
        <w:spacing w:line="197" w:lineRule="auto" w:before="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PRESTADOR DE SERVIÇOS as irregularidades de que tenha conhecimento, referentes aos </w:t>
      </w:r>
    </w:p>
    <w:p>
      <w:pPr>
        <w:autoSpaceDN w:val="0"/>
        <w:autoSpaceDE w:val="0"/>
        <w:widowControl/>
        <w:spacing w:line="197" w:lineRule="auto" w:before="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do PRESTADOR DE SERVIÇOS às informações necessárias para usufruir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dos serviços;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e utilizar os serviços, observadas as normas deste Regulamento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legais vigentes; </w:t>
      </w:r>
    </w:p>
    <w:p>
      <w:pPr>
        <w:autoSpaceDN w:val="0"/>
        <w:autoSpaceDE w:val="0"/>
        <w:widowControl/>
        <w:spacing w:line="245" w:lineRule="auto" w:before="92" w:after="0"/>
        <w:ind w:left="1416" w:right="1372" w:firstLine="69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ressarcido, pelo PRESTADOR DE SERVIÇOS que der causa, de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prejuízos ou danos decorrentes de má prestação dos serviços, após analise administrativa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que deverá atender, no mínimo, o seguinte procedimento: </w:t>
      </w:r>
    </w:p>
    <w:p>
      <w:pPr>
        <w:autoSpaceDN w:val="0"/>
        <w:autoSpaceDE w:val="0"/>
        <w:widowControl/>
        <w:spacing w:line="262" w:lineRule="auto" w:before="356" w:after="0"/>
        <w:ind w:left="1416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formal do USUÁRIO/titular do bem danificado;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documentação comprobatória da titularidade do bem  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apresenta-lo (CPF, CNPJ, Matrícula de Imóvel, etc.);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3 orçamentos, etc.);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Oitiva do requerente;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manifestação técnica das partes envolvidas;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60 dias para análise e conclusão do procedimento, sendo respeitados prazos iguais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partes envolvidas. </w:t>
      </w:r>
    </w:p>
    <w:p>
      <w:pPr>
        <w:autoSpaceDN w:val="0"/>
        <w:autoSpaceDE w:val="0"/>
        <w:widowControl/>
        <w:spacing w:line="247" w:lineRule="auto" w:before="14" w:after="0"/>
        <w:ind w:left="1416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titular do imóvel poderá solicitar o parcelamento dos débitos desde que preenchidos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do artigo133 e seguintes deste regulamento. </w:t>
      </w:r>
    </w:p>
    <w:p>
      <w:pPr>
        <w:autoSpaceDN w:val="0"/>
        <w:autoSpaceDE w:val="0"/>
        <w:widowControl/>
        <w:spacing w:line="245" w:lineRule="auto" w:before="46" w:after="0"/>
        <w:ind w:left="1416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solicitar o parcelamento dos débitos pelo prazo vigente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locação. </w:t>
      </w:r>
    </w:p>
    <w:p>
      <w:pPr>
        <w:autoSpaceDN w:val="0"/>
        <w:autoSpaceDE w:val="0"/>
        <w:widowControl/>
        <w:spacing w:line="247" w:lineRule="auto" w:before="50" w:after="0"/>
        <w:ind w:left="1416" w:right="1370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ambos os casos, será concedido apenas um parcelamento, sendo que o reparcelamento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 será admitido em casos excepcionais, submetidos ao estudo social e os devidos pareceres: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jurídico e sendo autorizados pelo Presidente Superintendente. </w:t>
      </w:r>
    </w:p>
    <w:p>
      <w:pPr>
        <w:autoSpaceDN w:val="0"/>
        <w:autoSpaceDE w:val="0"/>
        <w:widowControl/>
        <w:spacing w:line="245" w:lineRule="auto" w:before="716" w:after="0"/>
        <w:ind w:left="4464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SERVIÇOS PRESTADOS</w:t>
      </w:r>
    </w:p>
    <w:p>
      <w:pPr>
        <w:autoSpaceDN w:val="0"/>
        <w:autoSpaceDE w:val="0"/>
        <w:widowControl/>
        <w:spacing w:line="245" w:lineRule="auto" w:before="384" w:after="0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45" w:lineRule="auto" w:before="388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redes de distribuição de água e de esgotamento sanitário, bem como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acessórios, serão assentadas em logradouros públicos, vielas sanitárias ou faixas de servidão,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aprovação dos respectivos projetos pelo PRESTADOR DE SERVIÇOS, que executarão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fiscalizarão as obras, sem prejuízo da fiscalização dos demais órgãos competentes. </w:t>
      </w:r>
    </w:p>
    <w:p>
      <w:pPr>
        <w:autoSpaceDN w:val="0"/>
        <w:autoSpaceDE w:val="0"/>
        <w:widowControl/>
        <w:spacing w:line="245" w:lineRule="auto" w:before="5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redes de abastecimento de água e de esgotamento sanitário, cujo projeto contemple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travessia em terreno de propriedade particular, somente poderão ser assentadas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regularização, na forma da legislação vigente.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deverá promover todas as medidas e ações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exequíveis para a suspensão e solução dos vazamentos e/ou extravasamentos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nas redes públicas que impliquem em inadequadas condições sanitárias ou ambientais,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especificidades técnicas e intempéries, que serão justificadas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e analisadas pela ARES-PCJ, para fins de cumprimento da respectiva obrigação.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manutenção e reparo das redes, em decorrência de vazamentos e/ou obstruções,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desses limites, respeitadas as delimitações previstas no Contrato, serão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PRESTADOR DE SERVIÇOS. Para viabilizar os reparos na parte interna,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às suas expensas, poderá contratar serviços de empresas particulares. </w:t>
      </w:r>
    </w:p>
    <w:p>
      <w:pPr>
        <w:autoSpaceDN w:val="0"/>
        <w:autoSpaceDE w:val="0"/>
        <w:widowControl/>
        <w:spacing w:line="197" w:lineRule="auto" w:before="36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</w:p>
    <w:p>
      <w:pPr>
        <w:autoSpaceDN w:val="0"/>
        <w:autoSpaceDE w:val="0"/>
        <w:widowControl/>
        <w:spacing w:line="197" w:lineRule="auto" w:before="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45" w:lineRule="auto" w:before="386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ponto de entrega, caracterizado pelo padrão de instalação de água e 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caracterizado pela caixa de inspeção de esgoto devem situar-se na linha limite (testada)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terreno com o logradouro público, em local de fácil acesso, voltado para o passeio,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que permita a instalação e manutenção do padrão de ligação e a leitura do hidrômetro;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também o acesso ao ramal de esgoto quando houver a necessidade de limpeza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sem que para isso seja necessário adentrar ao imóvel do USUÁRIO.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mais próxima à via.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Cabe ao PRESTADOR DE SERVIÇOS orientar a construção e instalação do cavalete,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fornecendo ao USUÁRIO os modelos de padrão de ligação de água e esgoto (ANEXO 1),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dos modelos para medição de água proveniente de outras fontes que venham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originar lançamento de esgoto sanitário na rede pública coletora quando aplicáveis,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normas técnicas aprovadas pela AGÊNCIA REGULADORA.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modelos de padrão de ligação deverão conter as especificações técnicas referentes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tipo do material e dimensões das tubulações, conexões, hidrômetro, caixa de proteção,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lacres e outras especificações que se fizeram necessárias (conforme detalhamento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ANEXO1).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Os modelos de padrão de ligação (ANEXO 1) devem ser apresentados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ao USUÁRIO, sempre que solicitado. </w:t>
      </w:r>
    </w:p>
    <w:p>
      <w:pPr>
        <w:autoSpaceDN w:val="0"/>
        <w:autoSpaceDE w:val="0"/>
        <w:widowControl/>
        <w:spacing w:line="245" w:lineRule="auto" w:before="56" w:after="0"/>
        <w:ind w:left="1416" w:right="137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água deverá ser realizado mantendo uma pressão dinâmica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 mínima de 10 m.c.a. (dez metros de coluna de água) referida ao nível do eixo da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em determinado ponto da rede pública de abastecimento de água, conforme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vigentes. </w:t>
      </w:r>
    </w:p>
    <w:p>
      <w:pPr>
        <w:autoSpaceDN w:val="0"/>
        <w:autoSpaceDE w:val="0"/>
        <w:widowControl/>
        <w:spacing w:line="245" w:lineRule="auto" w:before="5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pressão estática máxima não poderá ultrapassar a 50 m.c.a. (cinquenta metros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coluna de água) referida ao nível do eixo da via pública, em determinado ponto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abastecimento de água conforme normas técnicas vigentes.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será dispensado do cumprimento do requisito a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 o caput deste artigo, caso comprove que: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74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baixa pressão ocorreu devido a obras de reparação, manutenção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construções novas;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baixa pressão tenha sido ocasionada por fatos praticados ou atribuídos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 não vinculados ao PRESTADOR DE SERVIÇOS e sem seu consentimento;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pressão estática máxima esteja acima do limite de referência por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ou economicamente justificáveis;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deverá fornecer aos usuários água potável dentro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estabelecidos pelo Ministério da Saúde.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1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7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tratar os esgotos sanitários e lançar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em conformidade com normas expedidas pelo Ministério do Meio Ambiente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Meio Ambiente do Estado de São Paulo.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assegurará ao representante ou prepostos do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livre acesso ao padrão de ligação de água e à caixa de ligação de esgoto, faixa de servidão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viela sanitária. </w:t>
      </w:r>
    </w:p>
    <w:p>
      <w:pPr>
        <w:autoSpaceDN w:val="0"/>
        <w:autoSpaceDE w:val="0"/>
        <w:widowControl/>
        <w:spacing w:line="245" w:lineRule="auto" w:before="56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ocupação, somente serão liberadas mediante a apresentação da autorização expressa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municipal competente e/ou entidade do meio ambiente, ou por determinação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judicial. </w:t>
      </w:r>
    </w:p>
    <w:p>
      <w:pPr>
        <w:autoSpaceDN w:val="0"/>
        <w:autoSpaceDE w:val="0"/>
        <w:widowControl/>
        <w:spacing w:line="245" w:lineRule="auto" w:before="54" w:after="0"/>
        <w:ind w:left="1416" w:right="137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Lanchonetes, barracas, quiosques, trailers, circos, parques de diversão e outros, fixos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ambulantes somente terão acesso aos ramais prediais de água e esgoto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licença de localização expedida pelo órgão municipal competente,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viabilidade técnica de atendimento. </w:t>
      </w:r>
    </w:p>
    <w:p>
      <w:pPr>
        <w:autoSpaceDN w:val="0"/>
        <w:autoSpaceDE w:val="0"/>
        <w:widowControl/>
        <w:spacing w:line="245" w:lineRule="auto" w:before="5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de ligação temporárias de que trata este artigo, o USUÁRIO, para a obtenção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autorização desta natureza, deverá apresentar, aos PRESTADORES DE SERVIÇOS,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que comprovem a temporariedade da ligação e esporadicidade do fornecimento.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 caso de obras, logo após a sua conclusão, havendo qualquer modificação substancial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instalações hidráulicas internas ou alterações de cadastro, especialmente no que se refere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mudança de categorias ou ao número de economias, fica o USUÁRIO obrigado a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destas situações ao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instalações em que, pelo seu caráter temporário, pela sua situação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precariedade ou por qualquer excepcionalidade, tenha sido contratado fornecimento por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ou vazão fixos, ou quantidade pré-determinada por unidade de tempo de atuação,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poderá ultrapassar a quantidade pactuada.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pagamento no volume contratado será efetuado no ato da solicitação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que, se houver diferença de volume apurada a maior do que a contratada,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será cobrada em fatura complementar.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deste fornecimento não poderá alegar nenhuma circunstância que possa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servir de base para possíveis deduções nos consumos ou quantidades pactuadas.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ponto de fornecimento de água e/ou de coleta de esgoto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adotar todas as providências com vistas a viabilizar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contratados, observadas as condições estabelecidas na legislação e regulamentos aplicáveis.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Incluem-se nestas providências a elaboração de projetos e execução de obras,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sua participação financeira. </w:t>
      </w:r>
    </w:p>
    <w:p>
      <w:pPr>
        <w:autoSpaceDN w:val="0"/>
        <w:autoSpaceDE w:val="0"/>
        <w:widowControl/>
        <w:spacing w:line="245" w:lineRule="auto" w:before="56" w:after="0"/>
        <w:ind w:left="1416" w:right="13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desde que não interfiram nas instalações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5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 caso de a obra ser executada pelo interessado, o PRESTADOR DE SERVIÇOS fornecerá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autorização para a execução, após aprovação do projeto que será elaborado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suas normas e padrões. </w:t>
      </w:r>
    </w:p>
    <w:p>
      <w:pPr>
        <w:autoSpaceDN w:val="0"/>
        <w:autoSpaceDE w:val="0"/>
        <w:widowControl/>
        <w:spacing w:line="245" w:lineRule="auto" w:before="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deverá, ao analisar o projeto ou a obra, indicar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tempestivamente: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alterações necessárias ao projeto apresentado, justificando-as;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adequações necessárias à obra, de acordo com o projeto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aprovado. </w:t>
      </w:r>
    </w:p>
    <w:p>
      <w:pPr>
        <w:autoSpaceDN w:val="0"/>
        <w:autoSpaceDE w:val="0"/>
        <w:widowControl/>
        <w:spacing w:line="245" w:lineRule="auto" w:before="60" w:after="0"/>
        <w:ind w:left="1416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As instalações resultantes das obras de que trata o § 1º deste artigo comporão o acervo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rede pública, sujeitando-se ao registro patrimonial, na forma das Resoluções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poderão destinar-se também ao atendimento de outros usuários que possam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beneficiados. </w:t>
      </w:r>
    </w:p>
    <w:p>
      <w:pPr>
        <w:autoSpaceDN w:val="0"/>
        <w:autoSpaceDE w:val="0"/>
        <w:widowControl/>
        <w:spacing w:line="245" w:lineRule="auto" w:before="364" w:after="0"/>
        <w:ind w:left="3600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DE ÁGUA E DE ESGOTO </w:t>
      </w:r>
    </w:p>
    <w:p>
      <w:pPr>
        <w:autoSpaceDN w:val="0"/>
        <w:autoSpaceDE w:val="0"/>
        <w:widowControl/>
        <w:spacing w:line="245" w:lineRule="auto" w:before="38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ramais prediais somente serão assentados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ou por empresa por elas contratadas. </w:t>
      </w:r>
    </w:p>
    <w:p>
      <w:pPr>
        <w:autoSpaceDN w:val="0"/>
        <w:autoSpaceDE w:val="0"/>
        <w:widowControl/>
        <w:spacing w:line="245" w:lineRule="auto" w:before="5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trabalhos de manutenção das ligações de água e esgoto serão igualmente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pelo PRESTADOR DE SERVIÇOS, diretamente ou por empresa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é responsável pela manutenção e pelos prejuízos relativos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situada em domínio público.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USUÁRIO é responsável pela manutenção relativa à rede interna do imóvel,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união do cavalete, no caso de abastecimento de água, e da caixa de inspeção, para a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esgoto. A manutenção e reparo em decorrência de vazamentos e/ou obstruções,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limites, serão de sua responsabilidade. Para viabilizar os reparos na parte interna,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às suas expensas, poderá contratar serviços de empresas particulares.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podendo haver mais de uma ligação de água e/ou esgoto em um mesmo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desmembrados ou não desde que atendidos os critérios técnicos para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pelo PRESTADOR DE SERVIÇOS para cada unidade usuária e para cada serviço.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Nos imóveis onde houver diferentes categorias em uma só ligação, prevalecera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cobrança a tarifa de maior valor.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2º Em imóveis com mais de uma categoria de economia, a instalação predial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cada categoria poderá ser independente, bem como alimentada e/ou esgotada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ramal predial privativo, desde que haja viabilidade técnica a ser analisada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já existentes, o PRESTADOR DE SERVIÇOS providenciará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do ramal predial de que trata o artigo anterior, mediante o desmembramento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 das instalações do sistema de distribuição interno de abastecimento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pelo USUÁRIO, de acordo com as normas e instruções técnicas do prestador. </w:t>
      </w:r>
      <w:r>
        <w:rPr>
          <w:rFonts w:ascii="Calibri" w:hAnsi="Calibri" w:eastAsia="Calibri"/>
          <w:b/>
          <w:i w:val="0"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usuárias, devendo cada uma ter seu próprio ramal predial. </w:t>
      </w:r>
      <w:r>
        <w:rPr>
          <w:rFonts w:ascii="Calibri" w:hAnsi="Calibri" w:eastAsia="Calibri"/>
          <w:b/>
          <w:i w:val="0"/>
          <w:color w:val="000000"/>
          <w:sz w:val="24"/>
        </w:rPr>
        <w:t>Art. 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substituição do ramal predial será de responsabilidade do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realizada com ônus para o USUÁRIO, quando por ele solicitado.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implantação de projeto que contemple a alternativa de sistemas condominiais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deverá ser observado, no que couber, o disposto nesta Resolução. </w:t>
      </w:r>
    </w:p>
    <w:p>
      <w:pPr>
        <w:autoSpaceDN w:val="0"/>
        <w:autoSpaceDE w:val="0"/>
        <w:widowControl/>
        <w:spacing w:line="245" w:lineRule="auto" w:before="5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operação e manutenção dos sistemas condominiais de esgoto serão atribuições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até a ligação de esgoto (caixa de inspeção ou poço de visita), sendo o PRESTADOR DE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responsável única e exclusivamente pela operação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5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Poderá o PRESTADOR DE SERVIÇOS, quando solicitado pelo USUÁRIO, prestar suporte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operacional para solucionar eventuais problemas em sistemas condominiais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mediante cobrança.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sistemas condominiais construídos sob calçada serão considerados, sob o aspecto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manutenção, como pertencentes ao sistema público de esgotamento sanitário.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Caberá ao PRESTADOR DE SERVIÇOS instruir os usuários sobre o uso adequado e racional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condominiais de esgoto. </w:t>
      </w:r>
    </w:p>
    <w:p>
      <w:pPr>
        <w:autoSpaceDN w:val="0"/>
        <w:autoSpaceDE w:val="0"/>
        <w:widowControl/>
        <w:spacing w:line="245" w:lineRule="auto" w:before="54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qualquer alteração no funcionamento do ramal predial de água e/ou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o USUÁRIO deverá solicitar ao PRESTADOR DE SERVIÇOS às correções necessárias. </w:t>
      </w:r>
      <w:r>
        <w:rPr>
          <w:rFonts w:ascii="Calibri" w:hAnsi="Calibri" w:eastAsia="Calibri"/>
          <w:b/>
          <w:i w:val="0"/>
          <w:color w:val="000000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coletor de esgoto serão reparados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conta do USUÁRIO, sem prejuízo das penalidades previstas neste Regulamento.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restauração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particular pelo USUÁRIO, será de sua inteira responsabilidade. </w:t>
      </w:r>
    </w:p>
    <w:p>
      <w:pPr>
        <w:autoSpaceDN w:val="0"/>
        <w:autoSpaceDE w:val="0"/>
        <w:widowControl/>
        <w:spacing w:line="245" w:lineRule="auto" w:before="36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a intervenção for ocasionada por problema originado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o ônus da restauração de todos os elementos correrá por </w:t>
      </w:r>
    </w:p>
    <w:p>
      <w:pPr>
        <w:autoSpaceDN w:val="0"/>
        <w:autoSpaceDE w:val="0"/>
        <w:widowControl/>
        <w:spacing w:line="197" w:lineRule="auto" w:before="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do mesmo. </w:t>
      </w:r>
    </w:p>
    <w:p>
      <w:pPr>
        <w:autoSpaceDN w:val="0"/>
        <w:autoSpaceDE w:val="0"/>
        <w:widowControl/>
        <w:spacing w:line="245" w:lineRule="auto" w:before="384" w:after="0"/>
        <w:ind w:left="3600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84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preços públicos fixados, através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 ou especial, conforme o caso.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SERVIÇOS, deverá encaminhar ao mesmo, cópia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até a data de apresentação da primeira fatura.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ligações podem ser temporárias ou definitivas.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a solicitação de ligação, será necessária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relacionados: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4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comprobatória da posse, da propriedade ou outro direito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imóvel;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pessoais do USUÁRIO (CPF OU CNPJ)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lançamento de efluente industrial, o USUÁRIO deverá preencher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 para requerimento do Termo de Anuência de Efluentes Líquidos, disponibilizado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sitio eletrônico do PRESTADOR DE SERVIÇOS e protocolar no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os seguintes documentos complementares: </w:t>
      </w:r>
    </w:p>
    <w:p>
      <w:pPr>
        <w:autoSpaceDN w:val="0"/>
        <w:autoSpaceDE w:val="0"/>
        <w:widowControl/>
        <w:spacing w:line="245" w:lineRule="auto" w:before="420" w:after="0"/>
        <w:ind w:left="1776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certificado do CNPJ da empresa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Alvará de funcionamento e/ou alvará de construção;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projeto da caixa de gordura da cozinha industrial (se existir cozinha);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266" w:after="0"/>
        <w:ind w:left="177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dos resultados analíticos do efluente liquido industrial gerado, conforme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parâmetros estabelecidos no Decreto Estadual nº. 8.468/76, artigo 19-A, com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e nº. do C.R.Q. do Químico responsável pelas análises;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licença de Operação da empresa, emitida pela CETESB e demais licenças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pertinentes à atividade;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Planta das instalações internas e das instalações de pré-tratamento;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Forma do abastecimento de água (rede pública, poço, caminhão pipa);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Demais informações que o PRESTADOR DE SERVIÇOS considerar necessário para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conhecer as circunstâncias e elementos envolvidos no lançamento de esgoto.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poderá recusar a interligação na rede pública, quando: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346" w:after="0"/>
        <w:ind w:left="177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que solicitou o serviço negar-se a assinar o termo de solicitação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não apresentar a documentação previamente estabelecida neste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instalações do imóvel não se ajustarem às prescrições regulamentares em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 no momento da solicitação, ou quando não for tecnicamente viável, nos termos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legislação em 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encontrar-se inadimplente face ao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possível interligar, como escoamento por gravidade, a caixa de inspeção até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ausência de comprovação da servidão de passagem da rede, quando for o caso. </w:t>
      </w:r>
    </w:p>
    <w:p>
      <w:pPr>
        <w:autoSpaceDN w:val="0"/>
        <w:autoSpaceDE w:val="0"/>
        <w:widowControl/>
        <w:spacing w:line="245" w:lineRule="auto" w:before="348" w:after="0"/>
        <w:ind w:left="1416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poderá condicionar a ligação, a religação, o aumento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 ou a contratação de fornecimentos especiais, e a alteração de cadastro, à quitação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anteriores do mesmo USUÁRIO decorrentes da prestação do serviço para 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para outro imóvel na área delegada ao PRESTADOR DE SERVIÇOS. </w:t>
      </w:r>
    </w:p>
    <w:p>
      <w:pPr>
        <w:autoSpaceDN w:val="0"/>
        <w:tabs>
          <w:tab w:pos="2112" w:val="left"/>
          <w:tab w:pos="2124" w:val="left"/>
          <w:tab w:pos="2832" w:val="left"/>
        </w:tabs>
        <w:autoSpaceDE w:val="0"/>
        <w:widowControl/>
        <w:spacing w:line="245" w:lineRule="auto" w:before="56" w:after="0"/>
        <w:ind w:left="1416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não poderá condicionar a ligação de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pagamento de débito: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seja decorrente de fato originado pela prestação do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autorizado pelo USUÁRIO, salvo nos casos previstos em lei ou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7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 em nome de terceiros. </w:t>
      </w:r>
    </w:p>
    <w:p>
      <w:pPr>
        <w:autoSpaceDN w:val="0"/>
        <w:autoSpaceDE w:val="0"/>
        <w:widowControl/>
        <w:spacing w:line="245" w:lineRule="auto" w:before="6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vedações dos incisos I e III do parágrafo anterior não se aplicam nos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Consideram-se as ligações temporárias de água e esgoto, as que se destinem a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logradouros públicos, feiras, circos, exposições, parques de diversões, eventos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caráter temporário, para atender atividades passageiras. </w:t>
      </w:r>
    </w:p>
    <w:p>
      <w:pPr>
        <w:autoSpaceDN w:val="0"/>
        <w:autoSpaceDE w:val="0"/>
        <w:widowControl/>
        <w:spacing w:line="245" w:lineRule="auto" w:before="56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posteriormente compensando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no volume medido por hidrômetro, exceto para os casos em que a ligação não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convertida em definitiva. </w:t>
      </w:r>
    </w:p>
    <w:p>
      <w:pPr>
        <w:autoSpaceDN w:val="0"/>
        <w:autoSpaceDE w:val="0"/>
        <w:widowControl/>
        <w:spacing w:line="245" w:lineRule="auto" w:before="58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ligações temporárias terão duração máxima de 6 (seis) meses 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prorrogadas sempre por igual período, a critério do PRESTADOR DE SERVIÇOS,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formal do USUÁRIO.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2º. Havendo interesse pela prorrogação da ligação temporária, o USUÁRIO deverá solicitá-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 ao PRESTADOR DE SERVIÇOS com antecedência mínimo de 15(quinze) dias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contrato.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de desligamento, correrão por conta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serão quitadas anteriormente a execução da instalação. </w:t>
      </w:r>
    </w:p>
    <w:p>
      <w:pPr>
        <w:autoSpaceDN w:val="0"/>
        <w:autoSpaceDE w:val="0"/>
        <w:widowControl/>
        <w:spacing w:line="245" w:lineRule="auto" w:before="56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poderá exigir, a título de garantia, o pagamento antecipado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abastecimento de água e do esgotamento sanitário de até 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Ocorrendo pagamento antecipado, eventuais devoluções pelo PRESTADOR DE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no prazo de até 30 (trinta) dias contados da retirada da ligação.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São consideradas como despesas referidas no §3º os custos dos materiais aplicados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reaproveitáveis e demais custos, tais como os de mão de obra para instalação, retirada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e transporte.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croquis das instalações temporárias e respectivas autorização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e funcionamento emitida pelo órgão competente.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sua ligação, o interessado deve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Preparar as instalações temporárias de acordo com a planta ou croquis; II. Efetuar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despesas previstas na legislação vigente.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ramal predial de ligações temporárias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proprietário deverá informar ao PRESTADOR DE SERVIÇOS a conclusão da construção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ligação definitiva e enquadramento na respectiva categoria. </w:t>
      </w:r>
    </w:p>
    <w:p>
      <w:pPr>
        <w:autoSpaceDN w:val="0"/>
        <w:autoSpaceDE w:val="0"/>
        <w:widowControl/>
        <w:spacing w:line="245" w:lineRule="auto" w:before="364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88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redes públicas de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sanitário, deve,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interligar-se às mesmas, de acordo com o disposto no art. 45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nº. 11.445/07, respeitadas as normas técnicas. </w:t>
      </w:r>
    </w:p>
    <w:p>
      <w:pPr>
        <w:autoSpaceDN w:val="0"/>
        <w:autoSpaceDE w:val="0"/>
        <w:widowControl/>
        <w:spacing w:line="245" w:lineRule="auto" w:before="58" w:after="0"/>
        <w:ind w:left="1416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ligação de água e de esgoto são atos do interessado, que solicita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 conexão das instalações hidráulicas da unidade usuária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redes públicas.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ato da recepção do pedido de ligação, o PRESTADOR DE SERVIÇOS deverá dar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ao interessado sobre a obrigatoriedade de: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Respeitar os dispositivos contidos no Termo de solicitação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Observar, nas instalações hidráulicas e sanitárias da unidade usuária,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legislação, as normas da ABNT, as resoluções da ARES-PCJ e as normas editadas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postas à disposição do interessado;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Instalar, em locais apropriados e de livre acesso, padrão de ligação destinado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hidrômetros e outros aparelhos exigidos, conforme editadas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pagamento mensal pelos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acordo com as tarifas vigentes;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eventuais alterações referentes à natureza da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desenvolvida na unidade e à finalidade da utilização da água;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74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eventual necessidade de executar serviços nas redes públicas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equipamentos, conforme as capacidades de atendimento disponíveis e as demandas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informadas. </w:t>
      </w:r>
    </w:p>
    <w:p>
      <w:pPr>
        <w:autoSpaceDN w:val="0"/>
        <w:autoSpaceDE w:val="0"/>
        <w:widowControl/>
        <w:spacing w:line="245" w:lineRule="auto" w:before="6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pedido de ligação será efetivado pelo USUÁRIO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solicitação, no qual fornecerá informações referentes à natureza da atividade desenvolvida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apresentara a documentação já mencionada neste Regulamento.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Efetivado o pedido de ligação, o PRESTADOR DE SERVIÇOS deverá: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Entregar ao USUÁRIO cópia do termo de solicitação de serviços ao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 por escrito as condições de elegibilidade para obtenção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benefícios decorrentes de tarifas sociais e de outros subsídios. </w:t>
      </w:r>
    </w:p>
    <w:p>
      <w:pPr>
        <w:autoSpaceDN w:val="0"/>
        <w:autoSpaceDE w:val="0"/>
        <w:widowControl/>
        <w:spacing w:line="245" w:lineRule="auto" w:before="6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deverá priorizar o atendimento das demandas domiciliares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às demandas relativas a outros usos.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poder público, atendida a legislação municipal, poderá formular pedido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um conjunto de unidades usuárias situadas em áreas contempladas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habitacionais e de regularização fundiária de interesse social. § 1º. O pedido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acompanhado dos documentos elencados no art. 40.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 atendimento do pedido de ligações a que se refere o caput,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fará as instalações até o ponto de entrega de água e de coleta de esgoto.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adesão ao serviço de abastecimento de água se dará a partir do início da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 serviço.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atendimento do pedido de ligação aos grandes usuários,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  <w:r>
        <w:rPr>
          <w:rFonts w:ascii="Calibri" w:hAnsi="Calibri" w:eastAsia="Calibri"/>
          <w:b/>
          <w:i w:val="0"/>
          <w:color w:val="000000"/>
          <w:sz w:val="24"/>
        </w:rPr>
        <w:t>Art. 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dimensionamento e as especificações do ramal e coletor predial devem estar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técnicas.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informará ao interessado as pressões máxima,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média, a vazão na rede pública de distribuição de água e a capacidade de vazão da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sanitários, sempre que solicitado. </w:t>
      </w:r>
    </w:p>
    <w:p>
      <w:pPr>
        <w:autoSpaceDN w:val="0"/>
        <w:autoSpaceDE w:val="0"/>
        <w:widowControl/>
        <w:spacing w:line="197" w:lineRule="auto" w:before="3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</w:p>
    <w:p>
      <w:pPr>
        <w:autoSpaceDN w:val="0"/>
        <w:autoSpaceDE w:val="0"/>
        <w:widowControl/>
        <w:spacing w:line="197" w:lineRule="auto" w:before="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INSTALAÇÃO DE HIDRANTES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solicitação de instalação de hidrantes poderá ser feita pelos interessados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(USUÁRIOS) diretamente ao Corpo de Bombeiros que, constara sua real necessidade e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comunicará ao PRESTADOR DE SERVIÇOS, incumbindo ao USUÁRIO interessado os custos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dessa instalação, inclusive alterações na rede.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Serão instaladas ligações independentes, gratuitas, para alimentar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os hidrantes nos locais em que sua prévia solicitação for aprovada, não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referidas ligações possuir derivação para outros usos.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viabilizar a conexão dos hidrantes à rede pública de abastecimento de água será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um contrato especifico, entre PRESTADOR DE SERVIÇO e USUÁRIO, o qual deverá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prever que: </w:t>
      </w:r>
    </w:p>
    <w:p>
      <w:pPr>
        <w:autoSpaceDN w:val="0"/>
        <w:autoSpaceDE w:val="0"/>
        <w:widowControl/>
        <w:spacing w:line="197" w:lineRule="auto" w:before="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utilização dos hidrantes ficara restrita: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pessoas autorizadas diretamente pelo USUÁRIO que os solicitou;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 DE SERVIÇOS;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Defesa Civil;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Corpo de Bombeiros.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a instalação. Os hidrantes serão lacrados pelo PRESTADOR DE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que comunicará tal fato ao Corpo de Bombeiros e à Defesa Civil. No momento em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houver a utilização dos hidrantes, tal situação deverá ser informada ao PRESTADOR DE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para que esta efetue novo lacre;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utilização do hidrante será considerada irregular quando este não possuir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lacre, bem como na hipótese de sua utilização não ser comunicada ao PRESTADOR DE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Neste caso, o PRESTADOR DE SERVIÇOS poderá faturar o consumo irregular ao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 solicitante; O consumo dos hidrantes será medido de forma a permitir o controle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uso adequado da água, sem que haja contradição com as normas de combate a incêndios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 a utilização desses hidrantes pela Defesa Civil. </w:t>
      </w:r>
    </w:p>
    <w:p>
      <w:pPr>
        <w:autoSpaceDN w:val="0"/>
        <w:autoSpaceDE w:val="0"/>
        <w:widowControl/>
        <w:spacing w:line="197" w:lineRule="auto" w:before="3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DOS PADRÕES DE LIGAÇÃO DE ÁGUA E ESGOTO </w:t>
      </w:r>
    </w:p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 água deverá atender aos padrões definidos no Anexo I deste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a critério do PRESTADOR DE SERVIÇOS.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horizontais e verticais a serem implantados, além das disposições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na Legislação municipal, deverão observar: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0" w:after="0"/>
        <w:ind w:left="2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horizontais e loteamentos de acesso restrito, as ligações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individuais deverão seguir o padrão de ligação alternativa.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0" w:after="0"/>
        <w:ind w:left="2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verticais que não possuírem elevadores os hidrômetros </w:t>
      </w:r>
    </w:p>
    <w:p>
      <w:pPr>
        <w:autoSpaceDN w:val="0"/>
        <w:autoSpaceDE w:val="0"/>
        <w:widowControl/>
        <w:spacing w:line="197" w:lineRule="auto" w:before="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individuais deverão ser instalados no pavimento térreo seguindo o padrão da ligação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verticais que possuírem elevadores, os hidrômetros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individuais deverão ser instalados no hall de cada pavimento seguindo o padrão da ligação </w:t>
      </w:r>
    </w:p>
    <w:p>
      <w:pPr>
        <w:autoSpaceDN w:val="0"/>
        <w:autoSpaceDE w:val="0"/>
        <w:widowControl/>
        <w:spacing w:line="197" w:lineRule="auto" w:before="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alternativa.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58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 esgoto deverá atender ao padrão definido no Anexo II deste regulamento.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45" w:lineRule="auto" w:before="388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é responsável pela prestação de serviços adequados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usuários, satisfazendo as condições de regularidade, generalidade, continuidade,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eficiência, qualidade, segurança, atualidade, modicidade das tarifas e cortesia na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atender às solicitações e reclamações recebidas,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prazos e condições estabelecidas neste Regulamento. </w:t>
      </w:r>
    </w:p>
    <w:p>
      <w:pPr>
        <w:autoSpaceDN w:val="0"/>
        <w:autoSpaceDE w:val="0"/>
        <w:widowControl/>
        <w:spacing w:line="245" w:lineRule="auto" w:before="54" w:after="0"/>
        <w:ind w:left="1416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dispor de estrutura adequada de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presencial, acessível a todos os usuários e que possibilite, de forma integrada e organizada,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solicitações e reclamações conforme estabelecem as diretrizes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deverá atender prioritariamente,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individualizados que assegurem tratamento diferenciado e imediato, as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portadoras de necessidade especiais, idosos com idade igual ou superior a 60 (sessenta) 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gestantes, lactantes e as pessoas acompanhadas por criança de colo.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possuir em seus locais de atendimento empregados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em quantidade suficiente, necessários à adequada prestação dos serviços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dispor de sistema de atendimento telefônico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gratuito aos usuários, durante 24 (vinte e quatro) horas por dia, 7 (sete) dias por semana,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 reclamação apresentada ser registrada e numerada. </w:t>
      </w:r>
    </w:p>
    <w:p>
      <w:pPr>
        <w:autoSpaceDN w:val="0"/>
        <w:autoSpaceDE w:val="0"/>
        <w:widowControl/>
        <w:spacing w:line="245" w:lineRule="auto" w:before="52" w:after="0"/>
        <w:ind w:left="1416" w:right="13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for possível uma resposta imediata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aos usuários, no prazo de 10 (dez) dias úteis, as providencias adotadas em face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queixas ou de reclamações relativas aos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informar o número do protocolo de atendimento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de serviços quando da formulação da solicitação ou reclamação. </w:t>
      </w:r>
    </w:p>
    <w:p>
      <w:pPr>
        <w:autoSpaceDN w:val="0"/>
        <w:autoSpaceDE w:val="0"/>
        <w:widowControl/>
        <w:spacing w:line="245" w:lineRule="auto" w:before="5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deve manter registro atualizado das reclamações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solicitações dos usuários, com anotações do objeto, da data, do endereço do USUÁRIO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ou de esgotamento sanitário a que se referem. </w:t>
      </w:r>
    </w:p>
    <w:p>
      <w:pPr>
        <w:autoSpaceDN w:val="0"/>
        <w:autoSpaceDE w:val="0"/>
        <w:widowControl/>
        <w:spacing w:line="245" w:lineRule="auto" w:before="52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disponibilizar todas as informações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referentes à prestação dos serviços, inclusive quanto às tarifas em vigor e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conhecimento ou consulta do USUÁRIO,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nos locais de atendimento, em local de fácil visualização e acesso,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sitio eletrônico, ou em outros meios de comunicação, exemplares da Resolução 50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da Resolução tarifária e/ou da tabela de preços públicos vigente, do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e atendimentos, do Código de Defesa do Consumidor e da Portaria do Ministério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Saúde que dispõe sobre os padrões de potabilidade de água. </w:t>
      </w:r>
    </w:p>
    <w:p>
      <w:pPr>
        <w:autoSpaceDN w:val="0"/>
        <w:autoSpaceDE w:val="0"/>
        <w:widowControl/>
        <w:spacing w:line="245" w:lineRule="auto" w:before="58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disponibilizar à ARES-PCJ relatório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o número de reclamações, agrupadas mensalmente por motivo,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ou de esgotamento sanitário a que se referem, percentual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não atendidas e os respectivos motivos das reclamações.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desenvolver regularmente campanhas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 sobre a importância da utilização racional da água tratada e sobre 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das instalações sanitárias, bem como divulgar os direitos e deveres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outras orientações que entender necessárias.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emitir e encaminhar ao consumidor, declaração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anual de débitos, nos termos da Lei Federal nº. 12.007/2009. </w:t>
      </w:r>
    </w:p>
    <w:p>
      <w:pPr>
        <w:autoSpaceDN w:val="0"/>
        <w:autoSpaceDE w:val="0"/>
        <w:widowControl/>
        <w:spacing w:line="245" w:lineRule="auto" w:before="36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OUTROS SERVIÇOS </w:t>
      </w:r>
    </w:p>
    <w:p>
      <w:pPr>
        <w:autoSpaceDN w:val="0"/>
        <w:autoSpaceDE w:val="0"/>
        <w:widowControl/>
        <w:spacing w:line="245" w:lineRule="auto" w:before="38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poderá cobrar dos usuários, desde que requeridos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serviços: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6" w:after="0"/>
        <w:ind w:left="1408" w:right="67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 unidade usuária;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0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de fatura, exceto quando obtida diretamente pelo USUÁRIO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sítio do PRESTADOR DE SERVIÇOS na internet, ou quando motivada por necessidades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correção da fatura original;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8" w:after="0"/>
        <w:ind w:left="140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Desativação de ligação de água;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0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serviços disponibilizados e aprovados conforme política tarifária. </w:t>
      </w:r>
    </w:p>
    <w:p>
      <w:pPr>
        <w:autoSpaceDN w:val="0"/>
        <w:autoSpaceDE w:val="0"/>
        <w:widowControl/>
        <w:spacing w:line="245" w:lineRule="auto" w:before="6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cobrança dos serviços previstos neste artigo só pode ser feita em contrapartida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efetivamente realizado pelo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cobrança de qualquer serviço obriga o PRESTADOR DE SERVIÇOS a disponibilizá-lo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usuários.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 manter, por período mínimo de 60 (sessenta)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registros do valor cobrado, do horário e da data da solicitação e da execução dos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Ficara ao encargo da ARES-PCJ a homologação dos serviços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reajustes anuais. </w:t>
      </w:r>
    </w:p>
    <w:p>
      <w:pPr>
        <w:autoSpaceDN w:val="0"/>
        <w:autoSpaceDE w:val="0"/>
        <w:widowControl/>
        <w:spacing w:line="245" w:lineRule="auto" w:before="364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PARA EXECUÇÃO DOS SERVIÇOS </w:t>
      </w:r>
    </w:p>
    <w:p>
      <w:pPr>
        <w:autoSpaceDN w:val="0"/>
        <w:autoSpaceDE w:val="0"/>
        <w:widowControl/>
        <w:spacing w:line="245" w:lineRule="auto" w:before="384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se tratar de vistoria e de ligação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em rede pública, os pedidos serão atendidos dentro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prazos: </w:t>
      </w:r>
    </w:p>
    <w:p>
      <w:pPr>
        <w:autoSpaceDN w:val="0"/>
        <w:tabs>
          <w:tab w:pos="2108" w:val="left"/>
          <w:tab w:pos="2124" w:val="left"/>
        </w:tabs>
        <w:autoSpaceDE w:val="0"/>
        <w:widowControl/>
        <w:spacing w:line="245" w:lineRule="auto" w:before="80" w:after="0"/>
        <w:ind w:left="1416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I-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urbana: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dias úteis para a vistoria ou orientação das instalações de montagem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e, se 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uteis para a ligação de água,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das instalações e do cumprimento das demais condições regulamentares;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a ligação de esgoto,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das instalações e do cumprimento das demais condições regulamentares. </w:t>
      </w:r>
    </w:p>
    <w:p>
      <w:pPr>
        <w:autoSpaceDN w:val="0"/>
        <w:tabs>
          <w:tab w:pos="2252" w:val="left"/>
        </w:tabs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II-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rural: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2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a vistoria ou orientação das instalações de montagem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e, se for o caso, aprovação das instalações;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(quinze) dias úteis para a ligação de água, contados a partir da data 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das instalações e do cumprimento das demais condições regulamentares;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(quinze) dias úteis para a ligação de esgoto, contados a partir da data 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das instalações e do cumprimento das demais condições regulamentares.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vistoria para atendimento da ligação deverá, no mínimo, verificar os dados cadastrais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 e as instalações de responsabilidade do USUÁRIO.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Ocorrendo reprovação das instalações na vistoria, o PRESTADOR DE SERVIÇOS deverá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interessado, por escrito ou contato telefônico, o respectivo motivo e as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providencias corretivas necessárias.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 Na hipótese do §2º, após a adoção das providencias corretivas, o interessado deve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nova vistoria ao PRESTADOR DE SERVIÇOS, que deverá observar os prazos previstos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inciso I e II deste artigo.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Caso os prazos previstos neste artigo não possam ser cumpridos por motivos alheios ao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este deverá apresentar ao USUÁRIO, em até 5 (cinco) dias úteis da data da liberação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vistoria, justificativa da demora e estimativa de prazo para o atendimento de seu pedido.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Considera-se motivo alheio ao prestador, dentre outros, a demora da expedição de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e licenças imprescindíveis à realização das intervenções necessárias à ligação por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trânsito, desde que cumpridas todas as exigências legais pelo prestador. </w:t>
      </w:r>
    </w:p>
    <w:p>
      <w:pPr>
        <w:autoSpaceDN w:val="0"/>
        <w:autoSpaceDE w:val="0"/>
        <w:widowControl/>
        <w:spacing w:line="197" w:lineRule="auto" w:before="348" w:after="0"/>
        <w:ind w:left="1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demais serviços prestados serão atendidos observados os seguintes prazos: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       05 (cinco) dias úteis para execução de relocação ou substituição de ligação de água ou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em área urbana;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52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úteis para execução de relocação ou substituição de ligação de água ou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em área rural;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4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 úteis para execução adicional de rede de esgoto;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8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atendimento a solicitação de limpeza de fossa séptica;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4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(cinco) dias úteis para atender pedido de inspeção das instalações prediais;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(cinco) dias úteis pata atender solicitação de aferição ou substituição de hidrômetro;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úteis para recuperar pavimento danificado em calçada, em razão de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relacionados ao sistema de esgotamento sanitário;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úteis para recuperar pavimento danificado em via pública, em razão de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relacionados ao sistema de esgotamento sanitário;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6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reparar ramal de esgoto;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2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07 (sete) dias úteis para reparar rede coletora de esgoto;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2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rebaixar poço de visita;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8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suspender poço de visita;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8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substituir tampão de poço de visita;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atender solicitação de vazamento decorrente de substituição </w:t>
      </w:r>
    </w:p>
    <w:p>
      <w:pPr>
        <w:autoSpaceDN w:val="0"/>
        <w:autoSpaceDE w:val="0"/>
        <w:widowControl/>
        <w:spacing w:line="197" w:lineRule="auto" w:before="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4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corridos para atender extravasamento de esgoto em ramal;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  <w:tab w:pos="2180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horas para dar início ao atendimento do serviço de retorno de esgoto interno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residência, que necessite limpeza;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horas para restabelecimento de serviços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cortes indevidos;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r)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24 (vinte e quatro) horas para restabelecimento de serviços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por cortes com aviso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72 (setenta e duas) horas para restabelecimento de serviços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por retirada do ramal;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84" w:after="0"/>
        <w:ind w:left="14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supressão da ligação, a pedido do USUÁRIO. § 1º. </w:t>
      </w:r>
    </w:p>
    <w:p>
      <w:pPr>
        <w:autoSpaceDN w:val="0"/>
        <w:autoSpaceDE w:val="0"/>
        <w:widowControl/>
        <w:spacing w:line="197" w:lineRule="auto" w:before="3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Considera-se dia útil aquele em que há expediente na Diretoria de água e Esgoto.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1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a contagem de prazos em dias úteis, exclui-se o primeiro dia do ato ou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e inclui-se o último como dia de vencimento, prorrogando o prazo até o primeiro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útil seguinte se o vencimento cair em dia em que não houver expediente ou este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encerrado antes da hora normal.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prazos fixados em dias corridos ou horas contam-se de modo contínuo.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começam a correr a partir da data da ciência oficial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 cuja natureza não permita definir prazos serão acordados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prazos estabelecidos e/ou pactuados para início e conclusão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PRESTADOR DE SERVIÇOS serão suspensos quando: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4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não apresentar as informações sob sua responsabilidade;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 todas as exigências legais, não for obtida licença, autorização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autoridade competente;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conseguida a servidão de passagem ou a vida de acesso necessárias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dos trabalhos; e,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fortuitos e/ou de força maior.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prazos continuarão a flui logo depois de superado o impedimento. </w:t>
      </w:r>
    </w:p>
    <w:p>
      <w:pPr>
        <w:autoSpaceDN w:val="0"/>
        <w:autoSpaceDE w:val="0"/>
        <w:widowControl/>
        <w:spacing w:line="245" w:lineRule="auto" w:before="364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DE PRESTAÇÃO DE SERVIÇOS E ESPECIAIS </w:t>
      </w:r>
    </w:p>
    <w:p>
      <w:pPr>
        <w:autoSpaceDN w:val="0"/>
        <w:autoSpaceDE w:val="0"/>
        <w:widowControl/>
        <w:spacing w:line="245" w:lineRule="auto" w:before="390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</w:t>
      </w:r>
      <w:r>
        <w:rPr>
          <w:rFonts w:ascii="Calibri" w:hAnsi="Calibri" w:eastAsia="Calibri"/>
          <w:b/>
          <w:i w:val="0"/>
          <w:color w:val="000000"/>
          <w:sz w:val="24"/>
        </w:rPr>
        <w:t>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contratados de prestação de serviços de água e esgoto serão formalizados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unidade consumidora independente. </w:t>
      </w:r>
    </w:p>
    <w:p>
      <w:pPr>
        <w:autoSpaceDN w:val="0"/>
        <w:autoSpaceDE w:val="0"/>
        <w:widowControl/>
        <w:spacing w:line="245" w:lineRule="auto" w:before="5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Cada tipo de serviço ficará restrito ao uso para o qual se contratou,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para outros fins, tampouco modificado o seu alcance, para o que, em qualquer caso,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8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necessária uma nova solicitação e, consequentemente, a assinatura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contratos vigerão por prazo indeterminado ou pelo prazo fixado em clausula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Por ocasião da entrada em vigor do presente Regulamento, os contratos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deverão observar as disposições aqui consignadas, no que couber, respeitando-se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inteiramente os direitos e obrigações concedidos ao USUÁRIO nos aludidos contratos,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adequados inteiramente às regras aqui estabelecidas quando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renovações.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termo de solicitação de serviços deverá conter, no mínimo, as seguintes clausulas: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6" w:after="0"/>
        <w:ind w:left="140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local de entrega da água e/ou coleta de esgotos sanitários;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de revisão, para mais ou para menos, da demanda contratada, se houver;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90" w:after="0"/>
        <w:ind w:left="140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 o prazo contratual;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92" w:after="0"/>
        <w:ind w:left="1408" w:right="67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de rescisão;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Direitos e deveres das partes. </w:t>
      </w:r>
    </w:p>
    <w:p>
      <w:pPr>
        <w:autoSpaceDN w:val="0"/>
        <w:autoSpaceDE w:val="0"/>
        <w:widowControl/>
        <w:spacing w:line="245" w:lineRule="auto" w:before="64" w:after="0"/>
        <w:ind w:left="1416" w:right="137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entre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 a ser atendida, os seguintes casos: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4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a grandes consumidores;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às entidades integrantes da Administração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esfera de governo e às reconhecidas como de utilidade pública;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Quando, para o abastecimento de água ou de esgotamento sanitário,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tenha de fazer investimento especifico, desde que fora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intempestivo em relação ao plano de investimento da concessão ou do plano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mediação, individualizada em condomínio, onde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as responsabilidade e critérios de rateio, ressalvados o disposto em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USUÁRIO tiver que participar financeiramente da realização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extensão ou melhorias da rede pública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para o atendimento de seu pedido de ligação. </w:t>
      </w:r>
    </w:p>
    <w:p>
      <w:pPr>
        <w:autoSpaceDN w:val="0"/>
        <w:autoSpaceDE w:val="0"/>
        <w:widowControl/>
        <w:spacing w:line="245" w:lineRule="auto" w:before="6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Quando o PRESTADOR DE SERVIÇOS tiver que fazer investimento especifico, 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deve dispor sobre as condições, formas e prazos que assegurem o ressarcimento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ônus relativo ao referido investimento, bem como deverá elaborar cronograma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a data provável do início do contrato.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s requisitos das partes.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197" w:lineRule="auto" w:before="3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</w:p>
    <w:p>
      <w:pPr>
        <w:autoSpaceDN w:val="0"/>
        <w:autoSpaceDE w:val="0"/>
        <w:widowControl/>
        <w:spacing w:line="197" w:lineRule="auto" w:before="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encerramento da relação contratual entre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efetuado segundo as seguintes características e condições: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USUÁRIO, mediante pedido de desligamento da unidade usuária,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cumprimento das obrigações previstas no contrato vigente;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PRESTADOR DE SERVIÇOS, quando houver pedido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formulado por novo interessado referente à mesma unidade usuária, desde que 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esteja adimplente e que seja comprovada a transferência da titularidade do imóvel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questão.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6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proprietário, titular da matricula, sendo necessário 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mesma atualizada para a solicitação da certidão negativa, desde que esteja adimplente.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referido no inciso I, a condição de unidade usuária desativada deverá constar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até que seja restabelecido o fornecimento em decorrência da formulação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deverá no prazo de 10 (dez) dias, solicitar a alteração cadastral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extinção da posse ou do direito e consequentemente desocupação do imóvel. </w:t>
      </w:r>
    </w:p>
    <w:p>
      <w:pPr>
        <w:autoSpaceDN w:val="0"/>
        <w:autoSpaceDE w:val="0"/>
        <w:widowControl/>
        <w:spacing w:line="245" w:lineRule="auto" w:before="680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LOTEAMENTOS, CONDOMÍNIOS E OUTROS EMPREENDIMENTOS</w:t>
      </w:r>
    </w:p>
    <w:p>
      <w:pPr>
        <w:autoSpaceDN w:val="0"/>
        <w:autoSpaceDE w:val="0"/>
        <w:widowControl/>
        <w:spacing w:line="245" w:lineRule="auto" w:before="384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88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assegurará o abastecimento de água e 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novos loteamentos, condomínios, ruas particulares e outros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urbanísticos, bem como se suas ampliações, quando devidamente autorizados e cumpridas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determinais legais municipais. </w:t>
      </w:r>
    </w:p>
    <w:p>
      <w:pPr>
        <w:autoSpaceDN w:val="0"/>
        <w:autoSpaceDE w:val="0"/>
        <w:widowControl/>
        <w:spacing w:line="245" w:lineRule="auto" w:before="5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atendimento ao disposto no caput ficará condicionado às limitações identificadas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 técnica e à assunção pelo empreendedor dos custos específicos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ao atendimento.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ao PRESTADOR DE SERVIÇOS, que deve analisá-lo e aprová-lo,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estabelecido no presente Regulamento e de acordo com as Leis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cada empreendimento.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obras serão custeadas pelo empreendedor e devem ser executadas por este,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poderá elaborar os projetos e executar as obras de que trata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capítulo mediante a celebração de contrato especifico com o interessado.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Quando as instalações se destinarem a servir outras áreas, além da pertencente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especifico, o custo dos serviços poderá ser rateado entre os beneficiados.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O PRESTADOR DE SERVIÇOS poderá executar os serviços referidos no caput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remuneração.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PRESTADOR DE SERVIÇOS, quando solicitado e justificado, fornecer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as informações acerca da rede pública de abastecimento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que sejam relevantes ao atendimento do USUÁRIO, em especial: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Máxima, mínima e média da pressão da rede pública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vazão da rede pública de esgotamento sanitário,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 USUÁRIO. </w:t>
      </w:r>
    </w:p>
    <w:p>
      <w:pPr>
        <w:autoSpaceDN w:val="0"/>
        <w:autoSpaceDE w:val="0"/>
        <w:widowControl/>
        <w:spacing w:line="245" w:lineRule="auto" w:before="60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redes e demais instalações construídas, depois de vistoriadas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e aprovadas pelo PRESTADOR DE SERVIÇOS, serão transferidas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mediante assinatura de termo especifico de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os sistemas públicos de abastecimento de água 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sujeitando-se ao registro patrimonial em conta de ativo não oneroso,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destinadas ao atendimento de usuários diversos.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termo especifico referido no caput deve ser acompanhando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fornecidos pelo empreendedor.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Fica vedada ao PRESTADOR DE SERVIÇOS a incorporação dos ativos não onerosos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caput na modalidade de integralização de capital, devendo ser registrados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contabilmente de modo a identificar sua origem não onerosa.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só executará a interligação das tubulações e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ao sistema público mediante a conclusão e aceitação das obras, 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despesas, taxas, serviços públicos e ou tarifas, para a efetivação da cessão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52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obras de que trata este artigo terão seu recebimento definitivo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formalizado após realização dos testes, avaliação do sistema em funcionamento, elaboração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aprovação do cadastro técnico, observadas as normas locais pertinentes. </w:t>
      </w:r>
    </w:p>
    <w:p>
      <w:pPr>
        <w:autoSpaceDN w:val="0"/>
        <w:autoSpaceDE w:val="0"/>
        <w:widowControl/>
        <w:spacing w:line="245" w:lineRule="auto" w:before="56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pelo interessado, podendo os pontos de entrega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a critério do prestador de serviços, não se localizarem no limite do logradouro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área particular. </w:t>
      </w:r>
    </w:p>
    <w:p>
      <w:pPr>
        <w:autoSpaceDN w:val="0"/>
        <w:autoSpaceDE w:val="0"/>
        <w:widowControl/>
        <w:spacing w:line="245" w:lineRule="auto" w:before="56" w:after="0"/>
        <w:ind w:left="1416" w:right="137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sistemas de condomínios horizontais e/ou verticais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uma única ligação de água na testada do imóvel, sob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construtor ou do condomínio a individualização do sistema hidráulico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internas da edificação. </w:t>
      </w:r>
    </w:p>
    <w:p>
      <w:pPr>
        <w:autoSpaceDN w:val="0"/>
        <w:autoSpaceDE w:val="0"/>
        <w:widowControl/>
        <w:spacing w:line="245" w:lineRule="auto" w:before="56" w:after="0"/>
        <w:ind w:left="1416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poderá assumir a operação de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de condomínios já existentes e em operação, observando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plano de expansão e a viabilidade econômica e financeira.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assunção pelo PRESTADOR DE SERVIÇOS dos sistemas de que trata o 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condicionada: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fornecimento pelo condomínio ao PRESTADOR DE SERVIÇOS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cadastros técnicos, quando disponíveis;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transferência mediante assinatura de termo especifico dos bens vinculados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serviços que passarão a integrar o sistema público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sujeitando-se ao registro patrimonial em conta de ativo não oneroso,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destinadas ao atendimento de usuários diversos;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26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elaboração e à execução pelo PRESTADOR DE SERVIÇOS de plano de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e interligação dos sistemas públicos de abastecimento de água e esgotamento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incluindo necessariamente a instalação de hidrômetro individualizado por imóvel;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pelo condomínio das despesas necessárias à adequação técnica dos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sistemas;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e desativação os bens considerados inservíveis; e atendimento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normas e instruções técnicas do prestador. </w:t>
      </w:r>
    </w:p>
    <w:p>
      <w:pPr>
        <w:autoSpaceDN w:val="0"/>
        <w:autoSpaceDE w:val="0"/>
        <w:widowControl/>
        <w:spacing w:line="197" w:lineRule="auto" w:before="3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</w:p>
    <w:p>
      <w:pPr>
        <w:autoSpaceDN w:val="0"/>
        <w:autoSpaceDE w:val="0"/>
        <w:widowControl/>
        <w:spacing w:line="197" w:lineRule="auto" w:before="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DAS OBRAS </w:t>
      </w:r>
    </w:p>
    <w:p>
      <w:pPr>
        <w:autoSpaceDN w:val="0"/>
        <w:autoSpaceDE w:val="0"/>
        <w:widowControl/>
        <w:spacing w:line="197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que o PRESTADOR DE SERVIÇOS emita o Termo de Recebimento dos Sistemas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implantados, deverão ser seguidos os seguintes procedimentos: 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execução do sistema, o empreendedor deverá entrar em contato com o PRESTADOR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respectivamente, solicitando, por escrito, um teste de carga na rede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implantada. O PRESTADOR DE SERVIÇOS deverá realizar os testes necessários no prazo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até 10 (dez) dias úteis, após a data do protocolo da solicitação.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detectado, pelo PRESTADOR DE SERVIÇOS, qualquer vazamento na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rede, poderá o empreendedor encaminhar a documentação necessária para a emissão do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Recebimento;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5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sendo detectado, pelo PRESTADOR DE SERVIÇOS, vazamento na rede,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 empreendedor providenciar o seu reparo e, posteriormente à sua correção, solicitar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 DE SERVIÇOS que realize novo teste de carga, o qual deverá ser efetuado no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prazo estipulado no Item “I” deste artigo, até que não haja mais vazamento.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Incumbe a Diretoria de água e Esgoto definir as viabilidades, as diretrizes as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aprovações de loteamento novos. 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emissão do Termo de Recebimento, deverão ser entregues ao PRESTADOR DE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no mínimo, os seguintes documentos: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7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doação do sistema, pelo empreendedor ao Município, com a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técnica do que foi executado (extensão de rede, diâmetro e material da rede,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ligações, vazão de bombeamentos no caso de poços, estações elevatórias,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armazenagem no caso de reservatórios);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 “as built” de rede executada “in loco”, com amarrações 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características da rede, profundidade, distância entre alinhamento predial 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alinhamento de guia;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 do empreendedor;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 da empresa que implantou o sistema;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 – Anotações de Responsabilidade Técnica de execução da obra    expedido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CREA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ambiental para os casos exigidos em Lei;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Ata de constituição do condomínio ou associação;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7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pessoais do empreendedor.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INSTALAÇÕES INTERNAS E DOS HIDRÔMETROS</w:t>
      </w:r>
    </w:p>
    <w:p>
      <w:pPr>
        <w:autoSpaceDN w:val="0"/>
        <w:autoSpaceDE w:val="0"/>
        <w:widowControl/>
        <w:spacing w:line="245" w:lineRule="auto" w:before="38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ÁGUA </w:t>
      </w:r>
    </w:p>
    <w:p>
      <w:pPr>
        <w:autoSpaceDN w:val="0"/>
        <w:autoSpaceDE w:val="0"/>
        <w:widowControl/>
        <w:spacing w:line="197" w:lineRule="auto" w:before="38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Art.88.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instalação de qualquer equipamento antes do hidrômetro. </w:t>
      </w:r>
    </w:p>
    <w:p>
      <w:pPr>
        <w:autoSpaceDN w:val="0"/>
        <w:autoSpaceDE w:val="0"/>
        <w:widowControl/>
        <w:spacing w:line="245" w:lineRule="auto" w:before="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Qualquer equipamento que, se instalado pelo USUÁRIO, colocar em risco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deverá ser imediatamente retirado, sob pena de ocasionar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no fornecimento e aplicação das penalidades prevista neste Regulamento. </w:t>
      </w:r>
      <w:r>
        <w:rPr>
          <w:rFonts w:ascii="Calibri" w:hAnsi="Calibri" w:eastAsia="Calibri"/>
          <w:b/>
          <w:i w:val="0"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forma a evitar a ocorrência do fenômeno de retorno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nocivas ou por quaisquer outras substancias não desejáveis.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e quando constatada a ocorrência de retorno de água, conforme descrito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caput deste artigo, o PRESTADOR DE SERVIÇOS poderá exigir do USUÁRIO,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deste, a instalação de um dispositivo antirretorno.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PRESTADOR DE SERVIÇOS deverá comunicar tal situação aos órgãos responsáveis,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tomem as devidas providências, ficando eventuais custos a cargo do USUÁRIO. </w:t>
      </w:r>
      <w:r>
        <w:rPr>
          <w:rFonts w:ascii="Calibri" w:hAnsi="Calibri" w:eastAsia="Calibri"/>
          <w:b/>
          <w:i w:val="0"/>
          <w:color w:val="000000"/>
          <w:sz w:val="24"/>
        </w:rPr>
        <w:t>Art. 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as instalações de água se destinarem à utilização para fins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oferecendo risco de contaminação para a rede, o USUÁRIO deverá instalar,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após o hidrômetro e as suas expensas, um dispositivo antirretorno, consoante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técnicas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unidade habitacional unifamiliar deverá ter em suas instalações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internas, uma reservação de 250 litros por dormitório, sendo que a reservação mínima é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500 litros.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instalação do reservatório é condição para liberação da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residencial. </w:t>
      </w:r>
    </w:p>
    <w:p>
      <w:pPr>
        <w:autoSpaceDN w:val="0"/>
        <w:autoSpaceDE w:val="0"/>
        <w:widowControl/>
        <w:spacing w:line="245" w:lineRule="auto" w:before="56" w:after="0"/>
        <w:ind w:left="1416" w:right="137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imposta ao USUÁRIO a obrigação de adquirir materiais específicos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interna, sendo somente exigido a este que atenda ao que dispõem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brasileiras para instalações internas de esgotamento sanitário no momento 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</w:p>
    <w:p>
      <w:pPr>
        <w:autoSpaceDN w:val="0"/>
        <w:autoSpaceDE w:val="0"/>
        <w:widowControl/>
        <w:spacing w:line="245" w:lineRule="auto" w:before="56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internas deverão ser executadas, pelo USUÁRIOS, observando-se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separador, de tal forma que os lançamentos sejam feitos de maneira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sua procedência, isto é, separando as águas pluviais do esgoto doméstico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58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medições de vazão de lançamentos ocorrerão, de forma indireta,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água faturada e/ou consumida pelo USUÁRIO, medida em m³ (metros cúbicos).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 cobrança relativa aos serviços de esgotamento sanitário,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deverá observar, ainda, o disposto nas leis municipais.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PRESTADOR DE SERVIÇOS, e/ou legislação, exigir a instalação de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dos lançamentos, o USUÁRIO deverá apresentar projeto para análise e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previa, não podendo alterar posteriormente as especificações ali estabelecidas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anuência expressa do PEESTADOR DE SERVIÇOS.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fica obrigado a construir, utilizar e manter, por sua conta,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instalações de pré-tratamento que sejam necessárias, devidamente licenciadas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ambiental. </w:t>
      </w:r>
    </w:p>
    <w:p>
      <w:pPr>
        <w:autoSpaceDN w:val="0"/>
        <w:autoSpaceDE w:val="0"/>
        <w:widowControl/>
        <w:spacing w:line="245" w:lineRule="auto" w:before="52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indústrias que estiverem autorizadas a fazer lançamentos, independentemente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atividade e da realização de pré-tratamento, deverão instalar uma grade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à rede de esgotos e atender ao padrão previsto no art. 19-A do Decreto Estadual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8.468/76 e suas alterações.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despejos provenientes de postos de gasolina, de garagens, oficinas mecânicas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lava rápidos, em que se preste serviços de lubrificação e lavagens de veículos, deverão passar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“caixa de areia” e “caixa separadora de óleo” antes de serem lançados na rede coletora.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periodicamente fiscalizará e verificará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das caixas de areia e/ou separadora, para garantir a ausência de compostos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apresentem toxidade acima do permitido pelo art. 19-A do Decreto Estadual nº 8.468/76,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o comprometimento do sistema biológico do tratamento de esgoto.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é obrigado a instalar hidrômetro nas ligações de água. </w:t>
      </w:r>
      <w:r>
        <w:rPr>
          <w:rFonts w:ascii="Calibri" w:hAnsi="Calibri" w:eastAsia="Calibri"/>
          <w:b/>
          <w:i w:val="0"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serão instalados em caixas de proteção padronizadas,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pelo PRESTADOR DE SERVIÇOS, de acordo com as normas metrológicas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52" w:after="0"/>
        <w:ind w:left="1416" w:right="13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É facultado ao PRESTADOR DE SERVIÇOS, mediante aviso aos usuários, o direito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redimensionar e remanejar os hidrômetros das ligações, quando constatada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de intervir neles.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Somente o PRESTADOR DE SERVIÇOS ou seu preposto poderá instalar, substituir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remover o hidrômetro ou limitador de consumo, bem como indicar novos locais de instalação.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 substituição do hidrômetro deverá ser comunicada ao usuário no ato da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medidor, contendo no mínimo: número e leitura final do hidrômetro substituído, número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inicial do novo hidrômetro, data da substituição e motivo da troca.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198, de 07/07/2017)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PRESTADOR DE SERVIÇOS sempre que necessário sem ônus para o 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A substituição do hidrômetro, decorrente da violação pelo USUÁRIO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mecanismos, será executada pelo PRESTADOR DE SERVIÇOS, com ônus para o USUÁRIO,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penalidades previstas neste Regulamento.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A indisponibilidade de hidrômetro não poderá ser invocada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para negar ou retardar a ligação e o início do abastecimento de água. </w:t>
      </w:r>
    </w:p>
    <w:p>
      <w:pPr>
        <w:autoSpaceDN w:val="0"/>
        <w:autoSpaceDE w:val="0"/>
        <w:widowControl/>
        <w:spacing w:line="245" w:lineRule="auto" w:before="5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8º. Sendo a alteração ou redimensionamento de hidrômetro uma decisão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os custos relativos às substituições previstas correrão por sua conta, salvo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constante do § 6º deste artigo ou ainda, a pedido do USUÁRIO. </w:t>
      </w:r>
    </w:p>
    <w:p>
      <w:pPr>
        <w:autoSpaceDN w:val="0"/>
        <w:autoSpaceDE w:val="0"/>
        <w:widowControl/>
        <w:spacing w:line="245" w:lineRule="auto" w:before="5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monitorar o consumo de água utilizado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45" w:lineRule="auto" w:before="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Todos os medidores serão verificados e devem ter sua produção certificada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 ou outra entidade pública por ele delegada.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hidrômetros são bens públicos e serão instalados e mantidos em bom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e funcionamento, sendo sua manutenção e substituição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lacres nos hidrômetros, caixas e cubículos poderão ser rompidos apenas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ou preposto do PRESTADOR DE SERVIÇOS.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USUÁRIO poderá comunicar ao PRESTADOR DE SERVIÇOS de qualquer irregularidade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funcionamento do hidrômetro, para que este realize a vistoria.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verificação periódica do hidrômetro instalado na unidade usuária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segundo critérios estabelecidos nas normas metrológicas. </w:t>
      </w:r>
    </w:p>
    <w:p>
      <w:pPr>
        <w:autoSpaceDN w:val="0"/>
        <w:autoSpaceDE w:val="0"/>
        <w:widowControl/>
        <w:spacing w:line="245" w:lineRule="auto" w:before="56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solicitar verificações dos instrumentos de medição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a qualquer tempo, sendo os custos dos serviços cobrados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somente quando os erros de indicação verificados estiverem em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conformidade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legislação metrológica vigente.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informar, com antecedência, a data fixada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da verificação, de modo a possibilitar ao USUÁRIO o acompanhamento do serviço.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Quando não for possível a verificação no local da unidade usuária,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acondicionar o medidor em involucro, a ser lacrado no ato de retirada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transporte até o laboratório de teste, mediante entrega de comprovante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ao USUÁRIO, devendo ainda informá-lo posteriormente da data e do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para a realização da aferição, para seu acompanhamento. </w:t>
      </w:r>
    </w:p>
    <w:p>
      <w:pPr>
        <w:autoSpaceDN w:val="0"/>
        <w:autoSpaceDE w:val="0"/>
        <w:widowControl/>
        <w:spacing w:line="245" w:lineRule="auto" w:before="52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deverá encaminhar ao USUÁRIO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informado, de forma compreensível e de fácil entendimento, as variações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verificadas, os limites admissíveis, a conclusão final e esclarecendo quanto à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aferição junto ao órgão metrológico oficial. </w:t>
      </w:r>
    </w:p>
    <w:p>
      <w:pPr>
        <w:autoSpaceDN w:val="0"/>
        <w:autoSpaceDE w:val="0"/>
        <w:widowControl/>
        <w:spacing w:line="245" w:lineRule="auto" w:before="52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Em caso de nova verificação junto ao órgão metrológico oficial, os custos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arcados pelo USUÁRIO, caso o resultado aponte que o laudo técnico do prestador estava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normas técnicas, ou pelo PRESTADOR DE SERVIÇOS, caso o resultado aponte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no laudo técnico por ele elaborado.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Serão considerados em funcionamento normal os hidrômetros que atenderem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metrológica pertinente. </w:t>
      </w:r>
    </w:p>
    <w:p>
      <w:pPr>
        <w:autoSpaceDN w:val="0"/>
        <w:autoSpaceDE w:val="0"/>
        <w:widowControl/>
        <w:spacing w:line="245" w:lineRule="auto" w:before="52" w:after="0"/>
        <w:ind w:left="1416" w:right="137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Excepcionalmente, quando o USUÁRIO dispuser de fonte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efetuar lançamentos na rede de esgotamento sanitário,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será determinado por meio da medição do volume de água utilizado da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alternativa, sendo que nestes casos o PRESTADOR DE SERVIÇOS instalará um hidrômetro,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USUÁRIO. </w:t>
      </w:r>
    </w:p>
    <w:p>
      <w:pPr>
        <w:autoSpaceDN w:val="0"/>
        <w:autoSpaceDE w:val="0"/>
        <w:widowControl/>
        <w:spacing w:line="245" w:lineRule="auto" w:before="52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impedimento, pelo USUÁRIO, de acesso ao PRESTADOR DE SERVIÇOS para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além das medidas previstas neste Regulamento, o faturamento será feito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última medição, arcando o USUÁRIO com todos os ônus decorrentes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procedimento. </w:t>
      </w:r>
    </w:p>
    <w:p>
      <w:pPr>
        <w:autoSpaceDN w:val="0"/>
        <w:autoSpaceDE w:val="0"/>
        <w:widowControl/>
        <w:spacing w:line="245" w:lineRule="auto" w:before="36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TARIFAS, FATURAMENTO E COBRANÇA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4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88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tarifa, e demais preços públicos, aplicados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tarifária vigente no âmbito do Município de Santo Antônio de Posse, de forma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possibilitar a: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remuneração do capital investido pelo PRESTADOR DE SERVIÇOS;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melhoramento da qualidade dos serviços prestados;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e seus respectivos reajustes serão aplicados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na legislação vigente, bem como das RESOLUÇÕES editadas pela ARES-PCJ,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54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de água e esgoto serão devidas nos termos da legislação vigente,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demais Resoluções editadas pela ARES-PCJ, podendo ser cobrado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mensal pela disponibilidade do serviço, conforme preceitua o artigo 30,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IV, da Lei Federal nº 11.445/2007.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relativas ao abastecimento de água, esgotamento sanitário e a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faturas emitidas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devidas pelo USUÁRIO, devendo-se ofertar aos usuários a fixação das datas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não recepção da fatura, por parte do USUÁRIO, não exime da obrigação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pelos serviços prestados. </w:t>
      </w:r>
    </w:p>
    <w:p>
      <w:pPr>
        <w:autoSpaceDN w:val="0"/>
        <w:autoSpaceDE w:val="0"/>
        <w:widowControl/>
        <w:spacing w:line="245" w:lineRule="auto" w:before="52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 DE SERVIÇOS será obrigada a manter sistema de execução de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permanentes e periódicos, de tal forma que, para cada USUÁRIO, os ciclos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tenham, sempre que possível, o mesmo número de dias.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faturas serão apresentadas ao USUÁRIO, em intervalos regulares;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que o PRESTADOR DE SERVIÇOS possa cumprir um cronograma de leituras, estas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realizadas de segunda-feira à sábado, das 08:00 às 18:00 horas,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por pessoas por ela autorizadas, desde que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leitura só será realizada em outro horário, desde que haja entendimento, prévio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formal, entre USUÁRIO e PRESTADOR DE SERVIÇOS.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forem concedidos fornecimentos eventuais, controlados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tipo móvel, ao USUÁRIO estará obrigado apresentar, nos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no respectivo contrato e dentro das datas igualmente estabelecidas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instrumento, os mencionados equipamentos de medida para a realização da leitura.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orientar o USUÁRIO quanto a leitura 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emitirá segunda via da fatura, sem ônus para 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problemas na emissão e no envio da via original ou incorreções no faturamento.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deverá oferecer 6 (seis) datas de vencimento da fatura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escolha do USUÁRIO.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tarifa mínima por economia é aquela definida por resolução da ARES-PCJ, vigente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Município de Santo Antônio de Posse, no qual estão fixados as categorias de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volume mínimo de consumo.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determinação dos consumos que se faz para cada USUÁRIO será pela diferença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as leituras de dois períodos consecutivos de faturamento. </w:t>
      </w:r>
    </w:p>
    <w:p>
      <w:pPr>
        <w:autoSpaceDN w:val="0"/>
        <w:autoSpaceDE w:val="0"/>
        <w:widowControl/>
        <w:spacing w:line="245" w:lineRule="auto" w:before="56" w:after="0"/>
        <w:ind w:left="1984" w:right="1296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faturamento e cobrança das tarifas serão feitos conforme: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categoria de consumo, distribuídas por faixas de consumo ou quantidades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crescentes de utilização de consumo, 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consumo estimado, excepcionalmente nas hipóteses 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terá como referência para faturamento dos consumos,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os equipamentos de medição devidamente homologados, não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obrigada a aceitar as reclamações que se basearem em leitura de medidores que não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ela instalados. </w:t>
      </w:r>
    </w:p>
    <w:p>
      <w:pPr>
        <w:autoSpaceDN w:val="0"/>
        <w:autoSpaceDE w:val="0"/>
        <w:widowControl/>
        <w:spacing w:line="245" w:lineRule="auto" w:before="54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quando não for possível conhecer os consumos medidos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razão de quebra, violação, dificuldade ou impedimento de acesso ao equipamento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em que se tentou realizar a leitura, considerar-se-á, para fins de faturamento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com base na média dos 6 (seis) últimos meses.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em que não existirem dados históricos para obtenção da média a que alude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caput, o faturamento será feito com base em um consumo medido de, no mínimo, 72 (setenta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duas) horas, extrapolado para um período de consumo.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Numa situação de quebra do medidor, os consumos estimados na forma do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Nos casos de consumo não medidos por inexistência de hidrômetro instalado na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faturamento será feito de acordo com o consumo mínimo para cada categoria.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Qualquer vazamento de água ou acréscimo de volume que seja medido será faturado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de acordo com as tarifas correspondentes, desde que tais situações não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do PRESTADOR DE SERVIÇOS. </w:t>
      </w:r>
    </w:p>
    <w:p>
      <w:pPr>
        <w:autoSpaceDN w:val="0"/>
        <w:autoSpaceDE w:val="0"/>
        <w:widowControl/>
        <w:spacing w:line="245" w:lineRule="auto" w:before="56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o PRESTADOR DE SERVIÇOS, ao realizar o trabalho de leitura, constatar 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este o notificará acerca do ocorrido para que sejam tomadas as providencias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cabíveis, principalmente no sentido de vistoriar as instalações do imóvel. </w:t>
      </w:r>
    </w:p>
    <w:p>
      <w:pPr>
        <w:autoSpaceDN w:val="0"/>
        <w:autoSpaceDE w:val="0"/>
        <w:widowControl/>
        <w:spacing w:line="245" w:lineRule="auto" w:before="52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ocorrência, por qualquer motivo, de vazamento nas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ou de consumo exorbitante do volume de água, devidamente registrada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não ocasionada por ação ou omissão do PRESTADOR DE SERVIÇOS, será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responsabilidade do USUÁRIO, a quem competirá o pagamento da respectiva fatura,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salvo em casos de vazamentos ocultos de difícil percepção, onde poderá ser recalculada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pela média dos últimos 6 (seis) meses.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56" w:after="0"/>
        <w:ind w:left="1416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fatura deverá conter obrigatoriamente as seguintes informações: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do USUÁRIO; </w:t>
      </w:r>
    </w:p>
    <w:p>
      <w:pPr>
        <w:autoSpaceDN w:val="0"/>
        <w:tabs>
          <w:tab w:pos="2832" w:val="left"/>
        </w:tabs>
        <w:autoSpaceDE w:val="0"/>
        <w:widowControl/>
        <w:spacing w:line="245" w:lineRule="auto" w:before="92" w:after="0"/>
        <w:ind w:left="2112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ou código de referência e classificação da unidade usuária;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do mês correspondente â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do volume consumido nos últimos 6 (seis) meses;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a pagar e data do vencimento da fatura;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27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Discriminação dos serviços prestados, com os respectivos valores;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dos tributos incidentes sobre o faturamento;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e mora por atraso de pagamento;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números dos telefones e endereços eletrônicos das Ouvidorias do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e da ARES-PCJ;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da existência de parcelamento pactuado com o PRESTADOR DE </w:t>
      </w:r>
    </w:p>
    <w:p>
      <w:pPr>
        <w:autoSpaceDN w:val="0"/>
        <w:autoSpaceDE w:val="0"/>
        <w:widowControl/>
        <w:spacing w:line="197" w:lineRule="auto" w:before="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com as demonstrações referentes ao parcelamento efetuado e informação de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pendentes;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água fornecida, nos termos do Decreto Federal nº 5.440/2005; e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 sobre a constatação de alto consumo. </w:t>
      </w:r>
    </w:p>
    <w:p>
      <w:pPr>
        <w:autoSpaceDN w:val="0"/>
        <w:autoSpaceDE w:val="0"/>
        <w:widowControl/>
        <w:spacing w:line="197" w:lineRule="auto" w:before="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Além das informações relacionadas no artigo anterior, fica facultado ao PRESTADOR </w:t>
      </w:r>
    </w:p>
    <w:p>
      <w:pPr>
        <w:autoSpaceDN w:val="0"/>
        <w:autoSpaceDE w:val="0"/>
        <w:widowControl/>
        <w:spacing w:line="197" w:lineRule="auto" w:before="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incluir na fatura outras informações julgadas pertinentes, campanhas de </w:t>
      </w:r>
    </w:p>
    <w:p>
      <w:pPr>
        <w:autoSpaceDN w:val="0"/>
        <w:autoSpaceDE w:val="0"/>
        <w:widowControl/>
        <w:spacing w:line="197" w:lineRule="auto" w:before="5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educação ambiental e sanitária, inclusive veiculação de propagandas comerciais, desde que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interfiram nas informações obrigatórias, vedadas, em qualquer hipótese, mensagens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político-partidárias.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/>
          <w:i w:val="0"/>
          <w:color w:val="000000"/>
          <w:sz w:val="24"/>
        </w:rPr>
        <w:t>120.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PRESTADOR DE SERVIÇOS tenha faturado valores incorretos ou não efetuado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faturamento, por motivos de sua responsabilidade, deverá observar os seguintes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0" w:after="0"/>
        <w:ind w:left="2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a menor ou ausência de faturamento: não poderá efetuar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complementar; e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a maior: providenciar, a devolução ao USUÁRIO das quantias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de prescrição previstos na legislação.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caso do inciso II, a devolução deverá ser efetuada em moeda corrente até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primeiro faturamento posterior à constatação da cobrança a maior, ou, por opção do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por meio de compensação nas faturas subsequentes.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 cálculo das diferenças a devolver, as tarifas deverão ser aplicadas de acordo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seguintes critérios: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0" w:after="0"/>
        <w:ind w:left="2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diferenças a devolver: tarifas em vigor no período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às diferenças constatadas acrescidas de juros e correção monetária,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critérios definidos neste Resolução.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tarifa for estruturada por faixas, a diferença a devolver deve ser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apurada mês a mês, levando em conta a tarifa relativa a cada faixa complementar.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houver diferença a devolver, o PRESTADOR DE SERVIÇOS deverá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USUÁRIO, por escrito, quanto: </w:t>
      </w:r>
    </w:p>
    <w:p>
      <w:pPr>
        <w:autoSpaceDN w:val="0"/>
        <w:autoSpaceDE w:val="0"/>
        <w:widowControl/>
        <w:spacing w:line="197" w:lineRule="auto" w:before="80" w:after="0"/>
        <w:ind w:left="17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irregularidade constatada; </w:t>
      </w:r>
    </w:p>
    <w:p>
      <w:pPr>
        <w:autoSpaceDN w:val="0"/>
        <w:autoSpaceDE w:val="0"/>
        <w:widowControl/>
        <w:spacing w:line="197" w:lineRule="auto" w:before="86" w:after="0"/>
        <w:ind w:left="17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memoria descritiva dos cálculos do valor apurado, referente às diferenças de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água; </w:t>
      </w:r>
    </w:p>
    <w:p>
      <w:pPr>
        <w:autoSpaceDN w:val="0"/>
        <w:autoSpaceDE w:val="0"/>
        <w:widowControl/>
        <w:spacing w:line="197" w:lineRule="auto" w:before="96" w:after="0"/>
        <w:ind w:left="17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elementos de apuração da irregularidade; </w:t>
      </w:r>
    </w:p>
    <w:p>
      <w:pPr>
        <w:autoSpaceDN w:val="0"/>
        <w:autoSpaceDE w:val="0"/>
        <w:widowControl/>
        <w:spacing w:line="197" w:lineRule="auto" w:before="64" w:after="0"/>
        <w:ind w:left="17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critérios adotados na revisão dos faturamentos; </w:t>
      </w:r>
    </w:p>
    <w:p>
      <w:pPr>
        <w:autoSpaceDN w:val="0"/>
        <w:autoSpaceDE w:val="0"/>
        <w:widowControl/>
        <w:spacing w:line="197" w:lineRule="auto" w:before="70" w:after="0"/>
        <w:ind w:left="17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direito de recurso previsto nos §§ 1º e 3º deste artigo; e </w:t>
      </w:r>
    </w:p>
    <w:p>
      <w:pPr>
        <w:autoSpaceDN w:val="0"/>
        <w:autoSpaceDE w:val="0"/>
        <w:widowControl/>
        <w:spacing w:line="197" w:lineRule="auto" w:before="64" w:after="0"/>
        <w:ind w:left="17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tarifa utilizada.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ao PRESTADOR DE SERVIÇOS, no prazo de 15 (quinze) dias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comunicação.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deliberará no prazo de 15 (quinze) dias, contados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do recurso, o qual, se indeferido, deverá ser comunicado ao USUÁRIO,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escrito, juntamente com a respectiva fatura, quando pertinente, a qual deverá referir-se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ao ajuste do faturamento, com vencimento previsto para 3 (três) dias úteis.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da decisão do PRESTADOR DE SERVIÇOS caberá recurso, no prazo de 15 (quinze) dias,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sendo recebido em seu efeito suspensivo, exceto por deliberação em contrário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Agência, nos termos do seu Regimento Interno. </w:t>
      </w:r>
    </w:p>
    <w:p>
      <w:pPr>
        <w:autoSpaceDN w:val="0"/>
        <w:autoSpaceDE w:val="0"/>
        <w:widowControl/>
        <w:spacing w:line="245" w:lineRule="auto" w:before="54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Constatado o descumprimento dos procedimentos estabelecidos neste artigo ou, ainda,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improcedência ou incorreção do refaturamento, o PRESTADOR DE SERVIÇOS providenciará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devolução do indébito por valor igual ao dobro do que foi pago em excessos, salvo hipótese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engano justificável. </w:t>
      </w:r>
    </w:p>
    <w:p>
      <w:pPr>
        <w:autoSpaceDN w:val="0"/>
        <w:autoSpaceDE w:val="0"/>
        <w:widowControl/>
        <w:spacing w:line="245" w:lineRule="auto" w:before="5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 disposto no caput deste artigo refere-se somente às diferenças apuradas no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faturamento, não estando relacionado a cobranças de possíveis irregularidades na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água. </w:t>
      </w:r>
    </w:p>
    <w:p>
      <w:pPr>
        <w:autoSpaceDN w:val="0"/>
        <w:autoSpaceDE w:val="0"/>
        <w:widowControl/>
        <w:spacing w:line="245" w:lineRule="auto" w:before="52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serão devidas a data em que o PRESTADOR DE SERVIÇOS iniciou a operação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onde está situada aquele prédio, ou a partir da data da expedição do alvará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construção, quando não puder ser verificada a época da ligação à rede pública, limitada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máximo de 60 (sessenta) meses.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proceder às medidas judiciais cabíveis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liquidação e cobrança do débito decorrente da situação descrita no caput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condicionar a ligação do serviço do usuário ao pagamento integral do débito. </w:t>
      </w:r>
      <w:r>
        <w:rPr>
          <w:rFonts w:ascii="Calibri" w:hAnsi="Calibri" w:eastAsia="Calibri"/>
          <w:b/>
          <w:i w:val="0"/>
          <w:color w:val="000000"/>
          <w:sz w:val="24"/>
        </w:rPr>
        <w:t>Art. 124.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edificações com peculiaridades próprias que dispõem sobre os condomínios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 e as incorporações imobiliárias, as tarifas serão cobradas conforme previsto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 nos termos do inciso IV do artigo 58 da Resolução 50/2014.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fatura poderá ser cancelada ou alterada a pedido do interessado ou por iniciativa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SERVIÇOS, nos seguintes casos: </w:t>
      </w:r>
    </w:p>
    <w:p>
      <w:pPr>
        <w:autoSpaceDN w:val="0"/>
        <w:tabs>
          <w:tab w:pos="2832" w:val="left"/>
        </w:tabs>
        <w:autoSpaceDE w:val="0"/>
        <w:widowControl/>
        <w:spacing w:line="245" w:lineRule="auto" w:before="84" w:after="0"/>
        <w:ind w:left="2112" w:right="69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de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ou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situações, conforme critérios propostos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aprovados pela ARES-PCJ. </w:t>
      </w:r>
    </w:p>
    <w:p>
      <w:pPr>
        <w:autoSpaceDN w:val="0"/>
        <w:autoSpaceDE w:val="0"/>
        <w:widowControl/>
        <w:spacing w:line="245" w:lineRule="auto" w:before="6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cancelamento ou alteração da fatura vigorará a partir da data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ou, quando a iniciativa for do PRESTADOR DE SERVIÇOS, de sua anotação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do PRESTADOR DE SERVIÇOS, não tendo efeito retroativo. </w:t>
      </w:r>
    </w:p>
    <w:p>
      <w:pPr>
        <w:autoSpaceDN w:val="0"/>
        <w:autoSpaceDE w:val="0"/>
        <w:widowControl/>
        <w:spacing w:line="245" w:lineRule="auto" w:before="54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pagar os valores cobrados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em instituições financeiras autorizadas, nos termos deste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regras municipais vigentes.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7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devolução de recibos, pelas instituições financeiras, por razões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imputáveis ao USUÁRIO, será por conta deste a totalidade dos gastos relativos 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devolução, incluindo a cobrança de juros de mora correspondentes.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receberá a fatura com antecedência mínima de 7 (sete) dias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52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o USUÁRIO não realizar o pagamento dentro do prazo de vencimento,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cobrado estará sujeito ao acréscimo de juros de mora em 1% a.m. (um por cento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mês), multa moratória de 10% (dez por cento) e atualização monetária pelo Índice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Preços ao Consumidor- INPC. </w:t>
      </w:r>
    </w:p>
    <w:p>
      <w:pPr>
        <w:autoSpaceDN w:val="0"/>
        <w:autoSpaceDE w:val="0"/>
        <w:widowControl/>
        <w:spacing w:line="245" w:lineRule="auto" w:before="54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Art. 129.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ocupante do imóvel responderá pelo débito referente à prestação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realizado pelo PRESTADOR DE SERVIÇOS, de acordo com as informações fornecidas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do USUÁRIO.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edificações sujeitas à lei de condomínios, tais condomínios serão considerados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pelo pagamento de valores ao PRESTADOR DE SERVIÇOS, o mesmo acontecendo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Incorporador nos casos de conjuntos habitacionais ainda não totalmente ocupados. </w:t>
      </w:r>
      <w:r>
        <w:rPr>
          <w:rFonts w:ascii="Calibri" w:hAnsi="Calibri" w:eastAsia="Calibri"/>
          <w:b/>
          <w:i w:val="0"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de uma fatura não implicará na quitação de eventuais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efetuar a cobrança dos serviços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duplicata especialmente emitida, sujeita está a protesto e a execução e/ou inscrição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considerados como indevidos até o prazo máximo de 60 (sessenta) dias.</w:t>
      </w:r>
    </w:p>
    <w:p>
      <w:pPr>
        <w:autoSpaceDN w:val="0"/>
        <w:autoSpaceDE w:val="0"/>
        <w:widowControl/>
        <w:spacing w:line="245" w:lineRule="auto" w:before="56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dispor de mecanismos de identificação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em duplicidade, impondo-se que as referidas devoluções ocorram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até o próximo faturamento. </w:t>
      </w:r>
    </w:p>
    <w:p>
      <w:pPr>
        <w:autoSpaceDN w:val="0"/>
        <w:autoSpaceDE w:val="0"/>
        <w:widowControl/>
        <w:spacing w:line="245" w:lineRule="auto" w:before="52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Será considerado erro não justificável a não efetivação da devolução a que se refere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ensejando a devolução em dobro do valor recebido pelo prestador. </w:t>
      </w:r>
    </w:p>
    <w:p>
      <w:pPr>
        <w:autoSpaceDN w:val="0"/>
        <w:autoSpaceDE w:val="0"/>
        <w:widowControl/>
        <w:spacing w:line="245" w:lineRule="auto" w:before="5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pedido de devolução do pagamento efetuado em duplicidade deverá ser devolvido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 nos faturamentos seguintes em forma de crédito. </w:t>
      </w:r>
    </w:p>
    <w:p>
      <w:pPr>
        <w:autoSpaceDN w:val="0"/>
        <w:autoSpaceDE w:val="0"/>
        <w:widowControl/>
        <w:spacing w:line="245" w:lineRule="auto" w:before="344" w:after="29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poderá parcelar os débitos existentes, segundo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abaixo: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33"/>
        <w:gridCol w:w="5233"/>
      </w:tblGrid>
      <w:tr>
        <w:trPr>
          <w:trHeight w:hRule="exact" w:val="62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76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a)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</w:p>
        </w:tc>
        <w:tc>
          <w:tcPr>
            <w:tcW w:type="dxa" w:w="9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do corrente ano – não parcela;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corrente ano – poderá ser parcelado em até 06 (seis) parcelas mensais e </w:t>
            </w:r>
          </w:p>
        </w:tc>
      </w:tr>
    </w:tbl>
    <w:p>
      <w:pPr>
        <w:autoSpaceDN w:val="0"/>
        <w:tabs>
          <w:tab w:pos="2124" w:val="left"/>
        </w:tabs>
        <w:autoSpaceDE w:val="0"/>
        <w:widowControl/>
        <w:spacing w:line="245" w:lineRule="auto" w:before="2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consecutivas, com valores de parcelas não inferiores à tarifa mínima da categoria;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dada pela Resolução ARES-PCJ nº 349, de 25/06/2020)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ano anterior – em até 12 parcelas, desde que vencidos a mais de 90 dias,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pelo Índice Nacional de Preços ao Consumidor-INPC;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anos - em até 60 parcelas, com juros de 1% ao mês, multa moratória de 10%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 pelo Índice Nacional de Preços ao Consumidor-INPC.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Primeiro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Nos casos de alto consumo, devidamente verificado por processo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administrativo, em que o usuário confessa ter utilizado a água, ou por vazamento interno,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parcela em 12 vezes, desde que cumprido os requisitos do art. 134. </w:t>
      </w:r>
    </w:p>
    <w:p>
      <w:pPr>
        <w:autoSpaceDN w:val="0"/>
        <w:autoSpaceDE w:val="0"/>
        <w:widowControl/>
        <w:spacing w:line="197" w:lineRule="auto" w:before="344" w:after="0"/>
        <w:ind w:left="14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condição para o parcelamento de débito a celebração de termo de acordo e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confissão de dívida firmada pelo USUÁRIO, e ainda: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haver débitos pendentes a mais de 120 dias;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haver débitos pendentes do exercício corrente. </w:t>
      </w:r>
    </w:p>
    <w:p>
      <w:pPr>
        <w:autoSpaceDN w:val="0"/>
        <w:tabs>
          <w:tab w:pos="2124" w:val="left"/>
        </w:tabs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desde que a parcela mínima não seja inferior a tarifa mínima adotada pela Diretoria </w:t>
      </w:r>
    </w:p>
    <w:p>
      <w:pPr>
        <w:autoSpaceDN w:val="0"/>
        <w:autoSpaceDE w:val="0"/>
        <w:widowControl/>
        <w:spacing w:line="197" w:lineRule="auto" w:before="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corrigida anualmente pelo Índice Nacional de Preços ao Consumidor-INPC. </w:t>
      </w:r>
    </w:p>
    <w:p>
      <w:pPr>
        <w:autoSpaceDN w:val="0"/>
        <w:autoSpaceDE w:val="0"/>
        <w:widowControl/>
        <w:spacing w:line="197" w:lineRule="auto" w:before="69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DAS IRREGULARIDADES E PENALIDADES</w:t>
      </w:r>
    </w:p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DAS IRREGULARIDADES E PENALIDADES</w:t>
      </w:r>
    </w:p>
    <w:p>
      <w:pPr>
        <w:autoSpaceDN w:val="0"/>
        <w:autoSpaceDE w:val="0"/>
        <w:widowControl/>
        <w:spacing w:line="197" w:lineRule="auto" w:before="3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</w:p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</w:t>
      </w:r>
    </w:p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 ato irregular a ação ou omissão do USUÁRIO, relativa a qualquer dos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fatos: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nas instalações dos sistemas públicos de água e esgotos que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afetar a eficiência dos serviços;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hidráulica predial de água ligada à rede pública interligada com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alimentada por outras fontes;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despejos na rede pública de esgotamento sanitário, sem previa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PRESTADOR DE SERVIÇOS;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do ramal predial antes do hidrômetro (by pass);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Danificação propositada, inversão ou supressão do hidrômetro;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de água e esgoto;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bomba ou quaisquer dispositivos no ramal predial ou na rede de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distribuição; </w:t>
      </w:r>
    </w:p>
    <w:p>
      <w:pPr>
        <w:autoSpaceDN w:val="0"/>
        <w:tabs>
          <w:tab w:pos="3544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nas instalações ou coletores prediais de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irregular do abastecimento de água em ligações cortadas no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irregular do abastecimento de água em ligações cortadas no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de instalações prediais de água, entre imóveis distintos com ou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débito;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voluntário à promoção de leitura do hidrômetro ou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 manutenção do cavalete e hidrômetro pelo PRESTADOR DE SERVIÇOS;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 de água em períodos oficiais de racionamento;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Violação do lacre da caixa ou cubículo de proteção do hidrômetro;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lacre de proteção do cavalete e do hidrômetro;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indevida do hidrante instalado na área interna do imóvel;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aparelhos eliminadores ou supressores de ar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</w:p>
    <w:p>
      <w:pPr>
        <w:autoSpaceDN w:val="0"/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Lacrar a tampa da caixa de inspeção de esgotos;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XIX.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Ausência de caixa de inspeção no ramal de esgoto em logradouro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(testada do imóvel);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XX.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Lançamento de esgoto nas instalações ou coletores de águas pluviais;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lançamentos proibidos, nos termos do presente Regulamento;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XXII.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instalação de equipamento nas adjacências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na 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400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63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Constitui ato irregular a ação ou omissão do usuário, relativa a qualquer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Instalação hidráulica predial de água ligada à rede pública interligada com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alimentada por outras fontes; 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Danificação propositada, inversão ou supressão do hidrômetro; 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Ligação clandestina de água e esgoto; 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(MÉDIA)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(MÉDIO)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Impedimento voluntário à promoção da leitura do hidrômetro ou à execução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manutenção do cavalete e hidrômetro pela prestadora de serviços;(LEVE)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Desperdício de água em períodos oficiais de racionamento;(LEVE)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Violação do lacre da caixa ou cubículo de proteção do hidrômetro; 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 Violação do lacre de proteção do cavalete e do hidrômetro; 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Utilização indevida do hidrante instalado na área interna do imóvel; 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Ausência de caixa de gordura sifonada na instalação predial interna de esgotos;(LEVE)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Instalação de aparelhos eliminadores ou supressores de ar; (MÉDIO)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Lacrar a tampa da caixa de inspeção de esgoto;(LEVE)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(LEVE)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Lançamento de esgoto nas instalações ou coletores de águas pluviais;(GRAVE)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(GRAVE)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instalação de equipamento nas adjacências do hidrômetro, inclusive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pratica de qualquer infração enumerada no inciso IX e X sujeitará o infrator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multa e ao ressarcimento dos prejuízos arcados pelo prestador de serviços.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de multas conforme o caso, será observado os seguintes limites: </w:t>
      </w:r>
    </w:p>
    <w:p>
      <w:pPr>
        <w:autoSpaceDN w:val="0"/>
        <w:autoSpaceDE w:val="0"/>
        <w:widowControl/>
        <w:spacing w:line="245" w:lineRule="auto" w:before="344" w:after="0"/>
        <w:ind w:left="212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10 vezes o valor da tarifa mínima da categoria do usuário, nas infrações LEVE;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 vezes o valor da tarifa mínima da categoria do usuário, nas infrações MÉDIO;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100 vezes o valor da tarifa mínima da categoria do usuário, nas infrações GRAVE; </w:t>
      </w:r>
    </w:p>
    <w:p>
      <w:pPr>
        <w:autoSpaceDN w:val="0"/>
        <w:autoSpaceDE w:val="0"/>
        <w:widowControl/>
        <w:spacing w:line="245" w:lineRule="auto" w:before="344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a ocorrência de qualquer das INFRAÇÕES previstas neste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através de inspeção, serão adotados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</w:p>
    <w:p>
      <w:pPr>
        <w:autoSpaceDN w:val="0"/>
        <w:autoSpaceDE w:val="0"/>
        <w:widowControl/>
        <w:spacing w:line="245" w:lineRule="auto" w:before="42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Lavratura de “Termo de Ocorrência de Irregularidade” em formulário próprio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com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conta da unidade usuária (matrícula do usuário); </w:t>
      </w:r>
    </w:p>
    <w:p>
      <w:pPr>
        <w:autoSpaceDN w:val="0"/>
        <w:autoSpaceDE w:val="0"/>
        <w:widowControl/>
        <w:spacing w:line="245" w:lineRule="auto" w:before="88" w:after="0"/>
        <w:ind w:left="1416" w:right="64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e leitura do hidrômetro; </w:t>
      </w:r>
    </w:p>
    <w:p>
      <w:pPr>
        <w:autoSpaceDN w:val="0"/>
        <w:autoSpaceDE w:val="0"/>
        <w:widowControl/>
        <w:spacing w:line="197" w:lineRule="auto" w:before="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Selos e/ou lacres encontrados; </w:t>
      </w:r>
    </w:p>
    <w:p>
      <w:pPr>
        <w:autoSpaceDN w:val="0"/>
        <w:autoSpaceDE w:val="0"/>
        <w:widowControl/>
        <w:spacing w:line="245" w:lineRule="auto" w:before="8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do responsável pela unidade usuária, ou na sua ausência, do USUÁRIO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sua 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e assinatura do empregado ou preposto responsável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26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 uma via do “Termo de Ocorrência de Irregularidade” com o USUÁRIO ou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unidade usuária, que deve conter as informações que possibilite ao USUÁRIO solicitar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perícia técnica bem como apresentar defesa previa junto ao PRESTADOR DE SERVIÇOS, no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10 (dez) dias a contar do recebimento;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Efetuar, quando pertinente, o registro da ocorrência junto à delegacia de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polícia civil e requerer os serviços de perícia técnica do órgão responsável, vinculado à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pública ou do órgão metrológico oficial para verificação do medidor e da existência </w:t>
      </w:r>
    </w:p>
    <w:p>
      <w:pPr>
        <w:autoSpaceDN w:val="0"/>
        <w:autoSpaceDE w:val="0"/>
        <w:widowControl/>
        <w:spacing w:line="197" w:lineRule="auto" w:before="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conduta criminosa;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 à revisão do faturamento com base nas diferenças entre os valores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apurados e os efetivamente faturados de acordo com norma especifica do prestador ou, em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ausência, por meio de um dos seguintes critérios: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fator de correção, determinado a partir da avaliação </w:t>
      </w:r>
    </w:p>
    <w:p>
      <w:pPr>
        <w:autoSpaceDN w:val="0"/>
        <w:autoSpaceDE w:val="0"/>
        <w:widowControl/>
        <w:spacing w:line="197" w:lineRule="auto" w:before="62" w:after="0"/>
        <w:ind w:left="2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do erro de medição;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do emprego do fator de correção, identificação do </w:t>
      </w:r>
    </w:p>
    <w:p>
      <w:pPr>
        <w:autoSpaceDN w:val="0"/>
        <w:autoSpaceDE w:val="0"/>
        <w:widowControl/>
        <w:spacing w:line="197" w:lineRule="auto" w:before="60" w:after="0"/>
        <w:ind w:left="2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valor de consumo ocorrido em até 12 (doze) ciclos completos de faturamento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normal, imediatamente anteriores ao início da irregularidade; ou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5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inviabilidade de aplicação dos critérios previstos nas alíneas “a” e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“b”, o valor do consumo será determinado através de estimativa com base nas instalações da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nas atividades nela desenvolvidas.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2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Efetuar, quando pertinente, com a presença do USUÁRIO ou de seu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 ou, na ausência destes, de 2 (duas) testemunhas, a retirada do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que deverá ser colocado em involucro lacrado, devendo ser preservado nas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condições encontradas até o encerramento do processo em questão ou até a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lavratura de laudo pericial por órgão oficial.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Implantar e fazer cumprir todas as disposições previstas neste Regulamento;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68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Deliberar, através da COMISSÃO DE COMBATE AS IRERGULARIDADES, no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30 (trinta) dias, contados do recebimento da defesa do USUÁRIO, a qual,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analisada deverá comunica-lo, por escrito, juntamente com a respectiva fatura, quando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pertinente, a qual se referirá sobre o ajuste do faturamento e demais encargos, com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previsto para 10 (dez) dias úteis após o recebimento da comunicação;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5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serviços de perícia técnica, tanto no órgão competente </w:t>
      </w:r>
    </w:p>
    <w:p>
      <w:pPr>
        <w:autoSpaceDN w:val="0"/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 à segurança pública quanto ao órgão metrológico oficial, quando necessário;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Implementar outros procedimentos necessários à fiel caracterização da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irregularidade;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Comprovado pelo PRESTADOR DE SERVIÇOS ou a partir de provas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documentais fornecidas pelo novo USUÁRIO, que o início da irregularidade ocorreu em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não atribuível ao responsável pela unidade usuária, o atual USUÁRIO somente será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pelas diferenças de volumes de água e de esgoto excedentes apuradas no período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sua responsabilidade, exceto nos casos de comprovada má-fé.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Das penalidades aplicadas caberá recurso à AGÊNCIA REGULADORA, no prazo de 10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a contar da publicação da decisão, sendo que referida AGENCIA REGULADORA </w:t>
      </w:r>
    </w:p>
    <w:p>
      <w:pPr>
        <w:autoSpaceDN w:val="0"/>
        <w:autoSpaceDE w:val="0"/>
        <w:widowControl/>
        <w:spacing w:line="197" w:lineRule="auto" w:before="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deliberará sobre os efeitos do recurso.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Art.141.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comprovação das irregularidades discriminadas neste Regulamento,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teve seu início em período não atribuível ao atual responsável pela economia, 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serão faturadas as diferenças apuradas na época sob sua responsabilidade. </w:t>
      </w:r>
      <w:r>
        <w:rPr>
          <w:rFonts w:ascii="Calibri" w:hAnsi="Calibri" w:eastAsia="Calibri"/>
          <w:b/>
          <w:i w:val="0"/>
          <w:color w:val="000000"/>
          <w:sz w:val="24"/>
        </w:rPr>
        <w:t>Art. 142.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 multa não elide plenamente a irregularidade, ficando 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obrigado a regularizar as obras ou instalações que estiverem em desacordo com 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45" w:lineRule="auto" w:before="56" w:after="0"/>
        <w:ind w:left="1416" w:right="137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autoSpaceDE w:val="0"/>
        <w:widowControl/>
        <w:spacing w:line="245" w:lineRule="auto" w:before="368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LANÇAMENTOS PROIBIDOS</w:t>
      </w:r>
    </w:p>
    <w:p>
      <w:pPr>
        <w:autoSpaceDN w:val="0"/>
        <w:autoSpaceDE w:val="0"/>
        <w:widowControl/>
        <w:spacing w:line="245" w:lineRule="auto" w:before="38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38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águas pluviais ou de quaisquer produtos/efluentes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o artigo 19-A do Decreto Estadual nº 8468/76, ou outra legislação que vier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complementá-lo ou substituí-lo, destacando, exemplificadamente, os seguintes produtos: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Substancias que, em razão de sua qualidade ou quantidade, sejam capazes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causar incêndio ou explosão, ou sejam nocivas de qualquer outra maneira na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dos sistemas de esgotos, como, por exemplo, gasolina, óleos, solventes, tintas,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benzeno, naftalina ou qualquer outro solido, liquido ou gás com as mesmas propriedades;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Substancias que, por si só ou por interação com outros despejos, causem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público, risco à vida, à saúde pública ou prejudiquem a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esgotos, bem como constituam um perigo para os empregados encarregados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Substancias toxicas em quantidades que interfiram em processos biológicos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esgotos, que prejudiquem as instalações da rede ou os empregados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encarregados da prestação dos serviços;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residuais corrosivas, resíduos radioativos capazes de causar danos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prejudicar as redes de esgotamento sanitário, os interceptores, os equipamentos 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civis, bem como os empregados encarregados da prestação dos serviços;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que causem obstrução na rede coletora ou outra interferência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operação do sistema de esgotos, como, por exemplo, cinzas, areia, metais, vidro,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madeira, pano, lixo, asfalto, cera, estopa, restos de animais, vísceras e outros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análogos, sejam inteiros ou triturados;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Líquidos que contenham produtos suscetíveis de precipitar ou depositar-se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coletora, ou, ainda, de reagir com as águas desta, produzindo substancias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compreendidas em quaisquer dos itens acima elencados. </w:t>
      </w:r>
    </w:p>
    <w:p>
      <w:pPr>
        <w:autoSpaceDN w:val="0"/>
        <w:autoSpaceDE w:val="0"/>
        <w:widowControl/>
        <w:spacing w:line="245" w:lineRule="auto" w:before="62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limites dos parâmetros básicos dos esgotos líquidos domésticos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devem obedecer ao disposto nas legislações federal, estadual e municipal em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vigor, tendo em vista a compatibilização desses efluentes com as características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coletor, do processo de tratamento e/ou do corpo receptor. </w:t>
      </w:r>
    </w:p>
    <w:p>
      <w:pPr>
        <w:autoSpaceDN w:val="0"/>
        <w:autoSpaceDE w:val="0"/>
        <w:widowControl/>
        <w:spacing w:line="245" w:lineRule="auto" w:before="56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esgotos industriais somente poderão ser lançados no sistema coletos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(rede coletora de esgoto, coletores-tronco, interceptores, emissários e órgãos acessórios),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 ou indiretamente, mediante previa autorização do PRESTADOR DE SERVIÇOS,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condições e padrões estabelecidos no art. 19-A do Decreto Estadual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8.468/76 e neste artigo, a saber: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84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efluente não poderá causar lesividade ou possuir potencial toxico em </w:t>
      </w:r>
    </w:p>
    <w:p>
      <w:pPr>
        <w:autoSpaceDN w:val="0"/>
        <w:autoSpaceDE w:val="0"/>
        <w:widowControl/>
        <w:spacing w:line="197" w:lineRule="auto" w:before="88" w:after="0"/>
        <w:ind w:left="2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ao sistema de tratamento e/ou do corpo receptor; </w:t>
      </w:r>
    </w:p>
    <w:p>
      <w:pPr>
        <w:autoSpaceDN w:val="0"/>
        <w:tabs>
          <w:tab w:pos="2112" w:val="left"/>
          <w:tab w:pos="2124" w:val="left"/>
          <w:tab w:pos="2268" w:val="left"/>
          <w:tab w:pos="2832" w:val="left"/>
        </w:tabs>
        <w:autoSpaceDE w:val="0"/>
        <w:widowControl/>
        <w:spacing w:line="245" w:lineRule="auto" w:before="86" w:after="0"/>
        <w:ind w:left="1416" w:right="216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de lançamento de efluentes no sistema coletor público: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solventes, gasolina, óleos leves e substancias explosivas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inflamáveis em geral;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despejos que causem ou possam causar obstruções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ou qualquer interferência na operação do sistema de esgoto;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qualquer substancia em concentrações potencialmente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toxicas a processos biológicos de tratamento de esgotos;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Regime de lançamento continuo de 24 (vinte e quatro) horas por dia,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vazão autorizada pelo PRESTADOR DE SERVIÇOS;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águas pluviais em qualquer quantidade;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lançamento dos efluentes ocorrer em sistema de esgoto </w:t>
      </w:r>
    </w:p>
    <w:p>
      <w:pPr>
        <w:autoSpaceDN w:val="0"/>
        <w:autoSpaceDE w:val="0"/>
        <w:widowControl/>
        <w:spacing w:line="245" w:lineRule="auto" w:before="88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desprovido de tratamento com capacidade e para os tipos adequados, serão aplicáveis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de lançamento previstos na Resolução CONOMA nº 430/2011, ou outra que venha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substituí-la, sem prejuízo das demais disposições estabelecidas neste Regulamento.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efluentes líquidos a serem lançados no sistema público de coleta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estão sujeitos a tratamento que os enquadre nos padrões estabelecidos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nas normas ambientais vigentes.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efluente proveniente de qualquer sistema de tratamento diferente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público, inclusive de fossas, deverá ter sua destinação final aprovada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em atendimento a Legislação Ambiental Vigente, sendo vedada sua disposição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 coletor público. </w:t>
      </w:r>
    </w:p>
    <w:p>
      <w:pPr>
        <w:autoSpaceDN w:val="0"/>
        <w:autoSpaceDE w:val="0"/>
        <w:widowControl/>
        <w:spacing w:line="245" w:lineRule="auto" w:before="64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irregular e poderá ser objeto de comunicação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autoridades sanitárias e ambientais competentes, sem prejuízo das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 previstas neste Regulamento.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Secretarias, Departamentos ou Diretorias Municipais competentes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intervir no sistema alternativo de lançamento de esgoto se constatado que tais lançamentos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realizados de forma inadequada, em desacordo com a legislação sanitária, ambiental,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quanto ao disposto no artigo 45, caput e parágrafo § 1º, da Lei Federal nº 11.445/07. </w:t>
      </w:r>
      <w:r>
        <w:rPr>
          <w:rFonts w:ascii="Calibri" w:hAnsi="Calibri" w:eastAsia="Calibri"/>
          <w:b/>
          <w:i w:val="0"/>
          <w:color w:val="000000"/>
          <w:sz w:val="24"/>
        </w:rPr>
        <w:t>Art. 149.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 objetivo de comprovar que o lançamento de esgoto doméstico ou industrial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 se encontra dentro dos limites estabelecidos por 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ambiental, o PRESTADOR DE SERVIÇOS poderá realizar análises dos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procedimentos estabelecidos em normas específicas. </w:t>
      </w:r>
    </w:p>
    <w:p>
      <w:pPr>
        <w:autoSpaceDN w:val="0"/>
        <w:autoSpaceDE w:val="0"/>
        <w:widowControl/>
        <w:spacing w:line="245" w:lineRule="auto" w:before="5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lançamento de esgoto doméstico ou industrial no sistema coletor público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feito46 por meio de ligação única, sempre com escoamento por gravidade e, se houver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recalque, os efluentes deverão ser lançados em caixa de quebra pressão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partirão por escoamento por gravidade para a rede coletora. </w:t>
      </w:r>
    </w:p>
    <w:p>
      <w:pPr>
        <w:autoSpaceDN w:val="0"/>
        <w:autoSpaceDE w:val="0"/>
        <w:widowControl/>
        <w:spacing w:line="245" w:lineRule="auto" w:before="56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critério do PRESTADOR DE SERVIÇOS, o esgoto doméstico ou industrial com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acima do estabelecido na legislação ambiental, poderá ser aceito mediante a cobrança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adicional equivalente à carga orgânica detectada. </w:t>
      </w:r>
    </w:p>
    <w:p>
      <w:pPr>
        <w:autoSpaceDN w:val="0"/>
        <w:autoSpaceDE w:val="0"/>
        <w:widowControl/>
        <w:spacing w:line="245" w:lineRule="auto" w:before="52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critério do PRESTADOR DE SERVIÇOS, o esgoto doméstico ou industrial poderá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refrigeração, desde que os sistemas coletor e de tratamento suportem tal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 seja cobrada tarifa adicional equivalente à vazão aumentada.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das sanções e responsabilidades a que o USUÁRIO estiver sujeito,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lançamento na rede pública de esgoto doméstico ou industrial em desacordo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características já definidas levará o PRESTADOR DE SERVIÇOS, a adotar as providencias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cabíveis, que poderão resultar em: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Proibição de lançamentos, quando se tratar de materiais não-corrigíveis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tratamento prévio;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Exigir tratamento prévio que dê como resultado concentrações dentro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 tolerados pela legislação;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 à vigilância a comprovação sistemática das quantidades e proporções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lançamento. </w:t>
      </w:r>
    </w:p>
    <w:p>
      <w:pPr>
        <w:autoSpaceDN w:val="0"/>
        <w:autoSpaceDE w:val="0"/>
        <w:widowControl/>
        <w:spacing w:line="245" w:lineRule="auto" w:before="60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FISCALIZAÇÕES </w:t>
      </w:r>
    </w:p>
    <w:p>
      <w:pPr>
        <w:autoSpaceDN w:val="0"/>
        <w:autoSpaceDE w:val="0"/>
        <w:widowControl/>
        <w:spacing w:line="245" w:lineRule="auto" w:before="388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 o objetivo de poder realizar o seu encargo de conservação, medições, amostras,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exame dos lançamentos e cumprir o estabelecido neste Regulamento, a qualquer tempo,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DOS SERVIÇOS, a AGÊNCIA REGULADORA e/ou PRESTADOR DE SERVIÇOS,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seus prepostos devidamente credenciados e identificados, terão livre acesso aos locais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de lançamento na rede pública. </w:t>
      </w:r>
    </w:p>
    <w:p>
      <w:pPr>
        <w:autoSpaceDN w:val="0"/>
        <w:autoSpaceDE w:val="0"/>
        <w:widowControl/>
        <w:spacing w:line="245" w:lineRule="auto" w:before="52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fiscalização poderá, também, entrar em propriedades privadas sobre os quais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mantenha servidão de passagem de águas e esgotos ou outro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autorização, com objetivo de executar a manutenção de qualquer parte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estiver situada dentro dos limites da servidão. Os proprietários dos prédios manterão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permanentemente livres as entradas nos pontos de acesso à rede de esgotos.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pessoal encarregado pela inspeção e fiscalização deverá ser: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Facilitado, sem a necessidade de comunicação previa, o acesso às partes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necessárias para o cumprimento de sua tarefa;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Facilitada a montagem de equipamentos ou instrumentos necessários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as medições determinadas, os ensaios e as comprovações necessárias;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4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Permitido o acesso aos instrumentos que a empresa utilizar para autocontrole,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aqueles empregados na medição de vazões e obtenção de amostras;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Fornecidas informações para o exercício e cumprimento das funções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inspeção. </w:t>
      </w:r>
    </w:p>
    <w:p>
      <w:pPr>
        <w:autoSpaceDN w:val="0"/>
        <w:autoSpaceDE w:val="0"/>
        <w:widowControl/>
        <w:spacing w:line="245" w:lineRule="auto" w:before="6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resultado da inspeção deverá contar de documento redigido, em duas vias da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constarão as seguintes informações: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0" w:after="0"/>
        <w:ind w:left="1416" w:right="63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Operações e controles realizados;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270" w:after="0"/>
        <w:ind w:left="1416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das medições e das amostras obtidas;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outra informação que as duas partes considerarem oportunas. </w:t>
      </w:r>
    </w:p>
    <w:p>
      <w:pPr>
        <w:autoSpaceDN w:val="0"/>
        <w:autoSpaceDE w:val="0"/>
        <w:widowControl/>
        <w:spacing w:line="245" w:lineRule="auto" w:before="37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DA INTERRUPÇÃO DOS SERVIÇOS</w:t>
      </w:r>
    </w:p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197" w:lineRule="auto" w:before="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8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assegurará o serviço de fornecimento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 sanitário de forma continua, sem interrupções decorrentes de deficiência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sistemas ou capacidade inadequada, garantindo sua disponibilidade durante as 24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quatro) horas do dia. </w:t>
      </w:r>
    </w:p>
    <w:p>
      <w:pPr>
        <w:autoSpaceDN w:val="0"/>
        <w:autoSpaceDE w:val="0"/>
        <w:widowControl/>
        <w:spacing w:line="245" w:lineRule="auto" w:before="5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interrupção total ou parcial, por qualquer motivo,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ou esgotamento sanitário, deverá o prestador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 ARES-PCJ a respeito da abrangência, da duração e dos motivos da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56" w:after="0"/>
        <w:ind w:left="1416" w:right="137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se obriga a divulgar com antecedência mínima de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horas, através dos meios de comunicação disponíveis, as interrupções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programadas de seus serviços que possam afetar 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  <w:r>
        <w:rPr>
          <w:rFonts w:ascii="Calibri" w:hAnsi="Calibri" w:eastAsia="Calibri"/>
          <w:b/>
          <w:i w:val="0"/>
          <w:color w:val="000000"/>
          <w:sz w:val="24"/>
        </w:rPr>
        <w:t>Art. 158.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interrupção do serviço com duração superior a 12 (doze) horas,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deverá prover fornecimento de emergências às unidades usuárias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prestem serviços essenciais à população. </w:t>
      </w:r>
    </w:p>
    <w:p>
      <w:pPr>
        <w:autoSpaceDN w:val="0"/>
        <w:autoSpaceDE w:val="0"/>
        <w:widowControl/>
        <w:spacing w:line="245" w:lineRule="auto" w:before="5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de abastecimento de água poderá ser interrompido, a qualquer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de outras sanções e nos termos da lei, nos seguintes casos: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de pessoas e bens, especialmente 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e as que coloquem em risco a saúde da população ou de trabalhadores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indevida, por parte do USUÁRIO, da ligação predial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medidor, ou qualquer outro componente da rede pública;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urgentes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4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Revenda ou abastecimento de água a terceiros;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ou religação à revelia;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Deficiência técnica e/ou de segurança das instalações da unidade usuária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ofereça risco iminente de danos a pessoas ou bens;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96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USUÁRIO, nos limites desta resolução;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266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ligação à rede pública de coleta e tratamento de esgoto sanitário,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pelo PRESTADOR DE SERVIÇOS e ultrapassado o prazo para a devida regularização;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USUÁRIO em permitir a instalação de dispositivo de leitura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consumida, após ter sido previamente notificado a respeito. </w:t>
      </w:r>
    </w:p>
    <w:p>
      <w:pPr>
        <w:autoSpaceDN w:val="0"/>
        <w:autoSpaceDE w:val="0"/>
        <w:widowControl/>
        <w:spacing w:line="245" w:lineRule="auto" w:before="60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 o PRESTADOR DE SERVIÇOS, após a interrupção dos serviços,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o USUÁRIO dos motivos da interrupção dos serviços, informando quais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providencias necessárias para a religação do abastecimento de água, salvo na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no inciso VII deste artigo. </w:t>
      </w:r>
    </w:p>
    <w:p>
      <w:pPr>
        <w:autoSpaceDN w:val="0"/>
        <w:autoSpaceDE w:val="0"/>
        <w:widowControl/>
        <w:spacing w:line="245" w:lineRule="auto" w:before="54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SERVIÇOS, após aviso ao USUÁRIO, com comprovação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e antecedência mínima de 30 (trinta) dias da data prevista para a suspensão,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suspender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inadimplemento do USUÁRIO do pagamento das tarifas e preços públicos;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negativa de acesso ou imposição de obstáculo para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manutenção ou substituição;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solicitada a ligação definitiva, após concluída a obra atendida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ligação temporária ou decorrido o prazo de validade;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8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qualquer lançamento irregular na rede pública de esgoto doméstico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em desacordo com as características definidas neste Regulamento e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vigente. </w:t>
      </w:r>
    </w:p>
    <w:p>
      <w:pPr>
        <w:autoSpaceDN w:val="0"/>
        <w:autoSpaceDE w:val="0"/>
        <w:widowControl/>
        <w:spacing w:line="245" w:lineRule="auto" w:before="6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É vedado ao PRESTADOR DE SERVIÇOS efetuar a suspensão dos serviços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de acesso ao hidrômetro do USUÁRIO que não tenha sido tempestivamente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acerca de dificuldade de efetivação da leitura, manutenção ou substituição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45" w:lineRule="auto" w:before="52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entendimento, servindo a fatura como documento hábil desde que certificada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contendo no mínimo: data de emissão do aviso, referência (s) da (s) fatura (s) em atraso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(s) valor (es) sem correção. </w:t>
      </w:r>
    </w:p>
    <w:p>
      <w:pPr>
        <w:autoSpaceDN w:val="0"/>
        <w:autoSpaceDE w:val="0"/>
        <w:widowControl/>
        <w:spacing w:line="245" w:lineRule="auto" w:before="5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Ao efetuar a suspensão dos serviços, o PRESTADOR DE SERVIÇOS deverá entregar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 o motivo gerador da suspensão e, quando pertinente, indicação das faturas 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caracterizam a inadimplência. </w:t>
      </w:r>
    </w:p>
    <w:p>
      <w:pPr>
        <w:autoSpaceDN w:val="0"/>
        <w:autoSpaceDE w:val="0"/>
        <w:widowControl/>
        <w:spacing w:line="245" w:lineRule="auto" w:before="5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Será considerada suspensão indevida aquela que não estiver amparada nesta Resolução.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PRESTADOR DE SERVIÇOS ficará obrigado a efetuar a religação,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12 (doze) horas, sem ônus para o USUÁRIO. </w:t>
      </w:r>
    </w:p>
    <w:p>
      <w:pPr>
        <w:autoSpaceDN w:val="0"/>
        <w:autoSpaceDE w:val="0"/>
        <w:widowControl/>
        <w:spacing w:line="245" w:lineRule="auto" w:before="5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No caso de suspensão indevida de fornecimento,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creditar na fatura subsequente, a título de indenização ao USUÁRIO, o maior valor dentre: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dobro do valor estabelecido para o serviço de religação de urgência, ou;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20% (vinte por cento) do valor líquido da última fatura emitida antes da interrupção </w:t>
      </w:r>
    </w:p>
    <w:p>
      <w:pPr>
        <w:autoSpaceDN w:val="0"/>
        <w:autoSpaceDE w:val="0"/>
        <w:widowControl/>
        <w:spacing w:line="197" w:lineRule="auto" w:before="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indevida da unidade usuária. </w:t>
      </w:r>
    </w:p>
    <w:p>
      <w:pPr>
        <w:autoSpaceDN w:val="0"/>
        <w:autoSpaceDE w:val="0"/>
        <w:widowControl/>
        <w:spacing w:line="245" w:lineRule="auto" w:before="72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com débitos vencidos, resultantes da prestação do serviço,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nome registrado nas instituições de proteção ao credito e cobrado judicialmente,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esgotadas as medidas administrativas para a cobrança.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acordo de parcelamento dos débitos e o pagamento da 1ª parcela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entrada, o USUÁRIO poderá fazer a solicitação para ter seus serviços restabelecidos. </w:t>
      </w:r>
      <w:r>
        <w:rPr>
          <w:rFonts w:ascii="Calibri" w:hAnsi="Calibri" w:eastAsia="Calibri"/>
          <w:b/>
          <w:i w:val="0"/>
          <w:color w:val="000000"/>
          <w:sz w:val="24"/>
        </w:rPr>
        <w:t>Art. 163.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de internação coletiva de pessoas e as instituições educacionais,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caráter público, e a USUÁRIO residencial de baixa renda beneficiário de tarifa social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 a prazos e critérios que preservem condições mínimas de manutenção da saúde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atingidas. </w:t>
      </w:r>
    </w:p>
    <w:p>
      <w:pPr>
        <w:autoSpaceDN w:val="0"/>
        <w:autoSpaceDE w:val="0"/>
        <w:widowControl/>
        <w:spacing w:line="245" w:lineRule="auto" w:before="52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Art.164.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vedada ao PRESTADOR DE SERVIÇOS a realização de corte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após as 12 (doze) horas das sextas-feiras ou na véspera de feriados nacionais,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estaduais ou municipais. </w:t>
      </w:r>
    </w:p>
    <w:p>
      <w:pPr>
        <w:autoSpaceDN w:val="0"/>
        <w:autoSpaceDE w:val="0"/>
        <w:widowControl/>
        <w:spacing w:line="245" w:lineRule="auto" w:before="54" w:after="0"/>
        <w:ind w:left="1416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comunicar à ARES-PCJ as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emergências que possam resultar na interrupção dos sistemas e/ou causem transtornos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população, tais como rompimento de adutoras, desvio ou paralisação em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vazamentos de produtos perigosos e outras situações equivalentes. </w:t>
      </w:r>
    </w:p>
    <w:p>
      <w:pPr>
        <w:autoSpaceDN w:val="0"/>
        <w:autoSpaceDE w:val="0"/>
        <w:widowControl/>
        <w:spacing w:line="245" w:lineRule="auto" w:before="368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</w:t>
      </w:r>
    </w:p>
    <w:p>
      <w:pPr>
        <w:autoSpaceDN w:val="0"/>
        <w:autoSpaceDE w:val="0"/>
        <w:widowControl/>
        <w:spacing w:line="245" w:lineRule="auto" w:before="38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pelo PRESTADOR DE SERVIÇOS. </w:t>
      </w:r>
    </w:p>
    <w:p>
      <w:pPr>
        <w:autoSpaceDN w:val="0"/>
        <w:autoSpaceDE w:val="0"/>
        <w:widowControl/>
        <w:spacing w:line="245" w:lineRule="auto" w:before="56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Cessado o motivo da interrupção e/ou pagos os débitos, multas e acréscimos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incidentes, o USUÁRIO deverá solicitara religação ao PRESTADOR DE SERVIÇOS o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o restabelecimento do abastecimento de água e/ou esgotamento sanitário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 no presente Regulamento. </w:t>
      </w:r>
    </w:p>
    <w:p>
      <w:pPr>
        <w:autoSpaceDN w:val="0"/>
        <w:autoSpaceDE w:val="0"/>
        <w:widowControl/>
        <w:spacing w:line="245" w:lineRule="auto" w:before="56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Faculta-se ao PRESTADOR DE SERVIÇOS implantar procedimento de religação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urgência, caracterizado pelo prazo de 6 (seis) horas entre o pedido de religação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atendimento no prazo previsto neste artigo, o pedido deve ser 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segundas a sexta-feira, exceto feriados e pontos facultativos, das 08:00 as 17:00 horas.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ao adotar a religação de urgência deverá: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 o valor a ser cobrado e os prazos relativos às religações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normais e de urgência; e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92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Prestar serviços a qualquer USUÁRIO, nas localidades onde o procedimento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adotado. </w:t>
      </w:r>
    </w:p>
    <w:p>
      <w:pPr>
        <w:autoSpaceDN w:val="0"/>
        <w:autoSpaceDE w:val="0"/>
        <w:widowControl/>
        <w:spacing w:line="245" w:lineRule="auto" w:before="37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SUPRESSÃO DA LIGAÇÃO DE ÁGUA E ESGOTO</w:t>
      </w:r>
    </w:p>
    <w:p>
      <w:pPr>
        <w:autoSpaceDN w:val="0"/>
        <w:autoSpaceDE w:val="0"/>
        <w:widowControl/>
        <w:spacing w:line="197" w:lineRule="auto" w:before="38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ramais prediais de água poderão ser desligados das redes públicas respectivas: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8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interesse do USUÁRIO, mediante pedido, após quitação das obrigações pecuniárias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inabitabilidade do imóvel, observado o cumprimento das obrigações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contratos, neste Regulamento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PRESTADOR DE SERVIÇOS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 por mais de 180 (cento e oitenta) dias consecutivos;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27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esgotamento sanitário de despejos que exijam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prévio. </w:t>
      </w:r>
    </w:p>
    <w:p>
      <w:pPr>
        <w:autoSpaceDN w:val="0"/>
        <w:autoSpaceDE w:val="0"/>
        <w:widowControl/>
        <w:spacing w:line="245" w:lineRule="auto" w:before="6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de supressão do ramal predial de esgoto não residencial, por pedido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este deverá vir acompanhado da concordância dos órgãos de saúde pública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deverá permanecer cadastrada no PRESTADOR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termino da relação contratual entre o PRESTADOR DE SERVIÇOS e 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efetivo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52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esgotamento sanitário. </w:t>
      </w:r>
    </w:p>
    <w:p>
      <w:pPr>
        <w:autoSpaceDN w:val="0"/>
        <w:autoSpaceDE w:val="0"/>
        <w:widowControl/>
        <w:spacing w:line="245" w:lineRule="auto" w:before="36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DISPOSIÇÕES FINAIS</w:t>
      </w:r>
    </w:p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197" w:lineRule="auto" w:before="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84" w:after="0"/>
        <w:ind w:left="1416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obras executadas em vias públicas, que tenham interferência com 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deverão ser comunicadas ao PRESTADOR DE SERVIÇOS antes do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início, ressalvados os casos emergenciais, cujas obras poderão ser informadas depois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começadas. </w:t>
      </w:r>
    </w:p>
    <w:p>
      <w:pPr>
        <w:autoSpaceDN w:val="0"/>
        <w:autoSpaceDE w:val="0"/>
        <w:widowControl/>
        <w:spacing w:line="245" w:lineRule="auto" w:before="52" w:after="0"/>
        <w:ind w:left="1416" w:right="137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Qualquer dano causado à rede pública de água e esgoto por ocasião da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em vias públicas será de responsabilidade da empresa executora, que deverá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ocorrido imediatamente ao PRESTADOR DE SERVIÇOS. </w:t>
      </w:r>
    </w:p>
    <w:p>
      <w:pPr>
        <w:autoSpaceDN w:val="0"/>
        <w:autoSpaceDE w:val="0"/>
        <w:widowControl/>
        <w:spacing w:line="245" w:lineRule="auto" w:before="56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custos de reparo dos danos, inclusive aqueles referentes ao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perdidos e/ou danos ambientais pelo lançamento de esgoto, serão cobrados da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USUÁRIO que os provocou, sem eximir das eventuais responsabilidades criminais. </w:t>
      </w:r>
    </w:p>
    <w:p>
      <w:pPr>
        <w:autoSpaceDN w:val="0"/>
        <w:autoSpaceDE w:val="0"/>
        <w:widowControl/>
        <w:spacing w:line="245" w:lineRule="auto" w:before="36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AMPLIAÇÕES E MELHORIAS DA REDE PÚBLICA</w:t>
      </w:r>
    </w:p>
    <w:p>
      <w:pPr>
        <w:autoSpaceDN w:val="0"/>
        <w:autoSpaceDE w:val="0"/>
        <w:widowControl/>
        <w:spacing w:line="245" w:lineRule="auto" w:before="384" w:after="0"/>
        <w:ind w:left="1416" w:right="137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efeitos deste Regulamento, serão consideradas “pequenas obras de ampliação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melhorias na rede” as adaptações, mínimas e necessárias, quando a rede próxima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estiver em condições técnicas de atender a demanda a que destina. </w:t>
      </w:r>
    </w:p>
    <w:p>
      <w:pPr>
        <w:autoSpaceDN w:val="0"/>
        <w:autoSpaceDE w:val="0"/>
        <w:widowControl/>
        <w:spacing w:line="197" w:lineRule="auto" w:before="5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de ampliação serão executadas pelo PRESTADOR DE SERVIÇOS. </w:t>
      </w:r>
    </w:p>
    <w:p>
      <w:pPr>
        <w:autoSpaceDN w:val="0"/>
        <w:autoSpaceDE w:val="0"/>
        <w:widowControl/>
        <w:spacing w:line="245" w:lineRule="auto" w:before="58" w:after="0"/>
        <w:ind w:left="1416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um prédio, depois de realizada a ligação, aumentar 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e as instalações existentes tornarem-se insuficientes para atender as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necessidades, o USUÁRIO deverá solicitar ao PRESTADOR DE SERVIÇOS a substituição dessas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por outras mais adequadas, sendo que os custos desta substituição serão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requerimento do interessado, para efeito de concessão de “habite-se” pelo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competente, será fornecida pelo PRESTADOR DE SERVIÇOS a declaração de que: </w:t>
      </w:r>
    </w:p>
    <w:p>
      <w:pPr>
        <w:autoSpaceDN w:val="0"/>
        <w:tabs>
          <w:tab w:pos="2112" w:val="left"/>
          <w:tab w:pos="2832" w:val="left"/>
        </w:tabs>
        <w:autoSpaceDE w:val="0"/>
        <w:widowControl/>
        <w:spacing w:line="245" w:lineRule="auto" w:before="80" w:after="0"/>
        <w:ind w:left="1416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é atendido, em caráter definitivo, pelo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não é atendido pelo sistema público de abastecimento de água;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é atendido, em caráter definitivo, pelo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100" w:after="0"/>
        <w:ind w:left="2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não é atendido pelo sistema público de esgotamento sanitário. </w:t>
      </w:r>
    </w:p>
    <w:p>
      <w:pPr>
        <w:autoSpaceDN w:val="0"/>
        <w:autoSpaceDE w:val="0"/>
        <w:widowControl/>
        <w:spacing w:line="197" w:lineRule="auto" w:before="3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</w:p>
    <w:p>
      <w:pPr>
        <w:autoSpaceDN w:val="0"/>
        <w:autoSpaceDE w:val="0"/>
        <w:widowControl/>
        <w:spacing w:line="197" w:lineRule="auto" w:before="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84" w:after="0"/>
        <w:ind w:left="1416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presente Regulamento deverá obedecer às condições estabelecidas na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11.445/07, as disposições previstas na Lei de Autarquias, bem como as orientações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exaradas pela AGÊNCIA REGULADORA. </w:t>
      </w:r>
    </w:p>
    <w:p>
      <w:pPr>
        <w:autoSpaceDN w:val="0"/>
        <w:autoSpaceDE w:val="0"/>
        <w:widowControl/>
        <w:spacing w:line="245" w:lineRule="auto" w:before="5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omissos sempre serão resolvidos com a interveniência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entrará em vigor na data de sua publicação.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3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585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68" w:after="0"/>
        <w:ind w:left="0" w:right="471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36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copolímero de PP com ferramenta de corte, pino para articulação, parafusos, porcas e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arruelas em aço inox AISI 304. Padrão SABESP NTS-175 e IT/OPE-820 SANEPAR.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conforme NTS 048, DN 20 mm.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</w:t>
      </w:r>
    </w:p>
    <w:p>
      <w:pPr>
        <w:autoSpaceDN w:val="0"/>
        <w:autoSpaceDE w:val="0"/>
        <w:widowControl/>
        <w:spacing w:line="240" w:lineRule="exact" w:before="6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passeio: 02 metros </w:t>
      </w:r>
    </w:p>
    <w:p>
      <w:pPr>
        <w:autoSpaceDN w:val="0"/>
        <w:autoSpaceDE w:val="0"/>
        <w:widowControl/>
        <w:spacing w:line="242" w:lineRule="exact" w:before="6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terço favorável: 04 metros </w:t>
      </w:r>
    </w:p>
    <w:p>
      <w:pPr>
        <w:autoSpaceDN w:val="0"/>
        <w:autoSpaceDE w:val="0"/>
        <w:widowControl/>
        <w:spacing w:line="242" w:lineRule="exact" w:before="6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2.1.3.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terço contrário: 8,5 metros.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de passeio de 20 mm, cabeça quadrada, para polietileno, de PVC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NBR 11306.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100 mm.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Aprox. 30cm.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Tampa de registro em ferro fundido.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engate rápido Rosca x PE - 3/4" BSP NBR NM ISO7-1 x Ø20mm (PEAD)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Ferro Fundido Maleável, conforme NBR6943, revestido com zincagem a fogo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(galvanização) e pintura cataforese (KTL).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3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PVC rígido de seção circular, para instalações prediais conforme NBR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5648, na cor branca, DN 3/4", com pontas roscáveis conforme NBR 6414.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3 metros.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90° 3/4" BSP (NBR NM ISO 7-1), em Ferro Fundido Maleável, conforme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6943, revestido com zincagem a fogo (galvanização) e pintura cataforese (KTL).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porca e tubete de copolímero de polipropileno (PP) ou PVC, na cor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azul, de acordo com a NBR 8194, corpo do tubete oitavado com rosca de 3/4”, porca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1” com inserto metálico, para ser utilizado em hidrômetro de 3/4”.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rosca macho e fêmea dn 3/4", corpo em PVC conforme NBR 11306,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esfera e haste poliacetal; batentes laterais da esfera em poliuretano; anel de vedação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borracha nitrílica; acionamento em cabeça borboleta; extremidades roscas </w:t>
      </w:r>
    </w:p>
    <w:p>
      <w:pPr>
        <w:autoSpaceDN w:val="0"/>
        <w:autoSpaceDE w:val="0"/>
        <w:widowControl/>
        <w:spacing w:line="197" w:lineRule="auto" w:before="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NBR NM ISO 7-1.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2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com saída lateral 3/4" BSP (NBR NM ISO 7-1), em Ferro Fundido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Maleável, conforme NBR 6943, revestido com zincagem a fogo (galvanização) e pintura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cataforese (KTL).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2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Plugue com rosca, de PVC rígido, dimensão 3/4”, para instalações prediais de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fria, conforme NBR 5648.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14.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Protetor de hidrômetro em Concreto (Adquirido pelo solicitante).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14.1.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autoSpaceDE w:val="0"/>
        <w:widowControl/>
        <w:spacing w:line="240" w:lineRule="auto" w:before="6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3399790</wp:posOffset>
            </wp:positionV>
            <wp:extent cx="5759450" cy="461264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12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</w:t>
      </w:r>
    </w:p>
    <w:p>
      <w:pPr>
        <w:autoSpaceDN w:val="0"/>
        <w:autoSpaceDE w:val="0"/>
        <w:widowControl/>
        <w:spacing w:line="197" w:lineRule="auto" w:before="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peças: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2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398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ALTERNATIVA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37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copolímero de PP com ferramenta de corte, pino para articulação, parafusos, porcas 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arruelas em aço inox AISI 304. Padrão SABESP NTS-175 e IT/OPE-820 SANEPAR.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conforme NTS 048, DN 20 mm.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</w:t>
      </w:r>
    </w:p>
    <w:p>
      <w:pPr>
        <w:autoSpaceDN w:val="0"/>
        <w:autoSpaceDE w:val="0"/>
        <w:widowControl/>
        <w:spacing w:line="240" w:lineRule="exact" w:before="62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passeio: 03 metros </w:t>
      </w:r>
    </w:p>
    <w:p>
      <w:pPr>
        <w:autoSpaceDN w:val="0"/>
        <w:autoSpaceDE w:val="0"/>
        <w:widowControl/>
        <w:spacing w:line="240" w:lineRule="exact" w:before="6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terço favorável: 05 metros </w:t>
      </w:r>
    </w:p>
    <w:p>
      <w:pPr>
        <w:autoSpaceDN w:val="0"/>
        <w:autoSpaceDE w:val="0"/>
        <w:widowControl/>
        <w:spacing w:line="240" w:lineRule="exact" w:before="6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2.1.3.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terço contrário: 9,5 metros.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Esfera c/ ADPAT – Cabeça Estriada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com porca livre </w:t>
      </w:r>
    </w:p>
    <w:p>
      <w:pPr>
        <w:autoSpaceDN w:val="0"/>
        <w:tabs>
          <w:tab w:pos="2124" w:val="left"/>
          <w:tab w:pos="2832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4.1.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Prolongador MF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Esfera Especial – Saída com Antifraude 6.1. Quantidade utilizada: 1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 de Vedação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3 peças.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de 3/4" – Completo.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Suporte Simples </w:t>
      </w:r>
    </w:p>
    <w:p>
      <w:pPr>
        <w:autoSpaceDN w:val="0"/>
        <w:tabs>
          <w:tab w:pos="2124" w:val="left"/>
        </w:tabs>
        <w:autoSpaceDE w:val="0"/>
        <w:widowControl/>
        <w:spacing w:line="242" w:lineRule="exact" w:before="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Presilha do Suporte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Parafuso da Presilha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4 peças.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de Hidrômetro SABESP fabricada em PC, para hidrômetros </w:t>
      </w:r>
    </w:p>
    <w:p>
      <w:pPr>
        <w:autoSpaceDN w:val="0"/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monojato e multijato DN-20 mm (3/4”) com relojoaria inclinada ou plana; montagem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horizontal com 01 furo de passagem para tubulação nas faces laterais, com 03 tampas </w:t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logotipo da Diretoria de água e Esgoto, conforme norma SABESP NTS 225. </w:t>
      </w:r>
    </w:p>
    <w:p>
      <w:pPr>
        <w:autoSpaceDN w:val="0"/>
        <w:tabs>
          <w:tab w:pos="2124" w:val="left"/>
        </w:tabs>
        <w:autoSpaceDE w:val="0"/>
        <w:widowControl/>
        <w:spacing w:line="240" w:lineRule="exact" w:before="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1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759450" cy="461264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12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10" w:after="0"/>
        <w:ind w:left="1416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peças: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0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753100" cy="719328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1932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94" w:after="0"/>
        <w:ind w:left="1416" w:right="23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posicionamento da caixa para o padrão atual e para o alternativo em relação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múltipla, as divisas do terreno e ao passeio público deve obedecer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seguintes características: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753100" cy="719328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1932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48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587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ANEXO II</w:t>
      </w:r>
    </w:p>
    <w:p>
      <w:pPr>
        <w:autoSpaceDN w:val="0"/>
        <w:autoSpaceDE w:val="0"/>
        <w:widowControl/>
        <w:spacing w:line="197" w:lineRule="auto" w:before="388" w:after="0"/>
        <w:ind w:left="0" w:right="45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tabs>
          <w:tab w:pos="2124" w:val="left"/>
        </w:tabs>
        <w:autoSpaceDE w:val="0"/>
        <w:widowControl/>
        <w:spacing w:line="276" w:lineRule="exact" w:before="6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1.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INTRODUÇÃO </w:t>
      </w:r>
    </w:p>
    <w:p>
      <w:pPr>
        <w:autoSpaceDN w:val="0"/>
        <w:autoSpaceDE w:val="0"/>
        <w:widowControl/>
        <w:spacing w:line="245" w:lineRule="auto" w:before="380" w:after="0"/>
        <w:ind w:left="1416" w:right="20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(Norma Técnica e/ou ABNT). A </w:t>
      </w:r>
      <w:r>
        <w:rPr>
          <w:u w:val="single" w:color="000009"/>
          <w:rFonts w:ascii="Calibri" w:hAnsi="Calibri" w:eastAsia="Calibri"/>
          <w:b w:val="0"/>
          <w:i w:val="0"/>
          <w:color w:val="000000"/>
          <w:sz w:val="24"/>
        </w:rPr>
        <w:t>figura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(ilustrativo) indica os principais componentes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ramal predial de esgoto numa ligação domiciliar. </w:t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3407410</wp:posOffset>
            </wp:positionV>
            <wp:extent cx="5759450" cy="356869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686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Figura 01: Exemplo de instalação de ramal predial de esgoto residencial.</w:t>
      </w:r>
    </w:p>
    <w:p>
      <w:pPr>
        <w:autoSpaceDN w:val="0"/>
        <w:autoSpaceDE w:val="0"/>
        <w:widowControl/>
        <w:spacing w:line="245" w:lineRule="auto" w:before="392" w:after="8"/>
        <w:ind w:left="1416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Em nenhuma hipótese as águas pluviais poderão ser lançadas no ramal interno de </w:t>
      </w:r>
      <w:r>
        <w:rPr>
          <w:rFonts w:ascii="Calibri" w:hAnsi="Calibri" w:eastAsia="Calibri"/>
          <w:b/>
          <w:i w:val="0"/>
          <w:color w:val="000000"/>
          <w:sz w:val="24"/>
        </w:rPr>
        <w:t>esgotos e, consequentemente, à rede pública de esgotos.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5233"/>
        <w:gridCol w:w="5233"/>
      </w:tblGrid>
      <w:tr>
        <w:trPr>
          <w:trHeight w:hRule="exact" w:val="1268"/>
        </w:trPr>
        <w:tc>
          <w:tcPr>
            <w:tcW w:type="dxa" w:w="59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4" w:after="0"/>
              <w:ind w:left="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A"/>
                <w:sz w:val="24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268" w:lineRule="exact" w:before="368" w:after="0"/>
              <w:ind w:left="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A"/>
                <w:sz w:val="24"/>
              </w:rPr>
              <w:t xml:space="preserve">2.1. </w:t>
            </w:r>
          </w:p>
        </w:tc>
        <w:tc>
          <w:tcPr>
            <w:tcW w:type="dxa" w:w="8102"/>
            <w:tcBorders>
              <w:top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MATERIAIS </w:t>
            </w:r>
          </w:p>
          <w:p>
            <w:pPr>
              <w:autoSpaceDN w:val="0"/>
              <w:autoSpaceDE w:val="0"/>
              <w:widowControl/>
              <w:spacing w:line="197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PVC OCRE DN 100 mm (barra de 6 m), utilizado para transporte de esgoto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1416" w:right="20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em redes coletoras, devendo atender as normas - NBR-7362-1: 1999 -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enterrados para condução de esgoto. Parte 1: Requisitos para tubos de PVC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junta elástica; Parte 2: Requisitos para tubos de PVC com parede maciça; Parte 3: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para tubos de PVC com dupla Parede e parte 4.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306" w:lineRule="exact" w:before="192" w:after="0"/>
        <w:ind w:left="1404" w:right="2016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Anel borracha JE OCRE DN 100 mm, garante total estanqueidade e excelente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desempenho unindo versatilidade de um sistema removível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dos projetos de infraestrutura. Para tubos de PVC deve atender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prescrições da NBR 7362 – 1. </w:t>
      </w:r>
    </w:p>
    <w:p>
      <w:pPr>
        <w:autoSpaceDN w:val="0"/>
        <w:tabs>
          <w:tab w:pos="2124" w:val="left"/>
        </w:tabs>
        <w:autoSpaceDE w:val="0"/>
        <w:widowControl/>
        <w:spacing w:line="308" w:lineRule="exact" w:before="300" w:after="0"/>
        <w:ind w:left="1404" w:right="2016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2.3.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Selim PVC ELAST OCRE DN 150 x 100 mm, tem a função de interligar 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de esgotos prediais, condominiais e até despejos industriais às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coletoras. Devendo atender a NBR 10569. </w:t>
      </w:r>
    </w:p>
    <w:p>
      <w:pPr>
        <w:autoSpaceDN w:val="0"/>
        <w:tabs>
          <w:tab w:pos="2124" w:val="left"/>
        </w:tabs>
        <w:autoSpaceDE w:val="0"/>
        <w:widowControl/>
        <w:spacing w:line="312" w:lineRule="exact" w:before="296" w:after="0"/>
        <w:ind w:left="1404" w:right="2016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2.4.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Curva longa PVC OCRE 45° PB JEI DN 100 mm, destinada à mudança de direção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tubulação. Atendendo a NBR 10569. </w:t>
      </w:r>
    </w:p>
    <w:p>
      <w:pPr>
        <w:autoSpaceDN w:val="0"/>
        <w:tabs>
          <w:tab w:pos="2124" w:val="left"/>
        </w:tabs>
        <w:autoSpaceDE w:val="0"/>
        <w:widowControl/>
        <w:spacing w:line="308" w:lineRule="exact" w:before="300" w:after="0"/>
        <w:ind w:left="1404" w:right="2016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2.5.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BBB JE OCRE DN 100mm. Denominado tubo de inspeção 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(Til) é uma peça radial no passeio, provido de tampa. A execução do Til não desobriga </w:t>
      </w:r>
      <w:r>
        <w:rPr>
          <w:rFonts w:ascii="Calibri" w:hAnsi="Calibri" w:eastAsia="Calibri"/>
          <w:b w:val="0"/>
          <w:i w:val="0"/>
          <w:color w:val="000000"/>
          <w:sz w:val="24"/>
        </w:rPr>
        <w:t>a necessidade de execução da caixa de inspeção da ligação.</w:t>
      </w:r>
    </w:p>
    <w:p>
      <w:pPr>
        <w:autoSpaceDN w:val="0"/>
        <w:tabs>
          <w:tab w:pos="2124" w:val="left"/>
        </w:tabs>
        <w:autoSpaceDE w:val="0"/>
        <w:widowControl/>
        <w:spacing w:line="306" w:lineRule="exact" w:before="296" w:after="328"/>
        <w:ind w:left="1404" w:right="2016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2.6.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Caixas. São destinadas a facilitar os serviços de manutenção do ramal, podem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moldados “in loco” ou pré-moldados. A tampa das caixas deve ser vedada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evitar odores, devendo ser de fácil abertura e visível após a sua instalação.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a seguir, podemos conhecer os tipos de caixas existentes: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489"/>
        <w:gridCol w:w="3489"/>
        <w:gridCol w:w="3489"/>
      </w:tblGrid>
      <w:tr>
        <w:trPr>
          <w:trHeight w:hRule="exact" w:val="528"/>
        </w:trPr>
        <w:tc>
          <w:tcPr>
            <w:tcW w:type="dxa" w:w="321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Tipo </w:t>
            </w:r>
          </w:p>
        </w:tc>
        <w:tc>
          <w:tcPr>
            <w:tcW w:type="dxa" w:w="3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Ramo de atividade </w:t>
            </w:r>
          </w:p>
        </w:tc>
        <w:tc>
          <w:tcPr>
            <w:tcW w:type="dxa" w:w="249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Desenho de referência</w:t>
            </w:r>
          </w:p>
        </w:tc>
      </w:tr>
      <w:tr>
        <w:trPr>
          <w:trHeight w:hRule="exact" w:val="524"/>
        </w:trPr>
        <w:tc>
          <w:tcPr>
            <w:tcW w:type="dxa" w:w="321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inspeção da ligação </w:t>
            </w:r>
          </w:p>
        </w:tc>
        <w:tc>
          <w:tcPr>
            <w:tcW w:type="dxa" w:w="3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Todas </w:t>
            </w:r>
          </w:p>
        </w:tc>
        <w:tc>
          <w:tcPr>
            <w:tcW w:type="dxa" w:w="249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2 </w:t>
            </w:r>
          </w:p>
        </w:tc>
      </w:tr>
      <w:tr>
        <w:trPr>
          <w:trHeight w:hRule="exact" w:val="836"/>
        </w:trPr>
        <w:tc>
          <w:tcPr>
            <w:tcW w:type="dxa" w:w="321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areia e óleo </w:t>
            </w:r>
          </w:p>
        </w:tc>
        <w:tc>
          <w:tcPr>
            <w:tcW w:type="dxa" w:w="3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Postos de combustíveis, lava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rápido e assemelhado. </w:t>
            </w:r>
          </w:p>
        </w:tc>
        <w:tc>
          <w:tcPr>
            <w:tcW w:type="dxa" w:w="249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3 </w:t>
            </w:r>
          </w:p>
        </w:tc>
      </w:tr>
      <w:tr>
        <w:trPr>
          <w:trHeight w:hRule="exact" w:val="1140"/>
        </w:trPr>
        <w:tc>
          <w:tcPr>
            <w:tcW w:type="dxa" w:w="321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gordura </w:t>
            </w:r>
          </w:p>
        </w:tc>
        <w:tc>
          <w:tcPr>
            <w:tcW w:type="dxa" w:w="34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12" w:right="346" w:firstLine="8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Restaurantes, lanchonetes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assemelhados. 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verticais ou horizontais </w:t>
            </w:r>
          </w:p>
        </w:tc>
        <w:tc>
          <w:tcPr>
            <w:tcW w:type="dxa" w:w="249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4 </w:t>
            </w:r>
          </w:p>
        </w:tc>
      </w:tr>
      <w:tr>
        <w:trPr>
          <w:trHeight w:hRule="exact" w:val="1146"/>
        </w:trPr>
        <w:tc>
          <w:tcPr>
            <w:tcW w:type="dxa" w:w="321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8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ataduras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felpa </w:t>
            </w:r>
          </w:p>
        </w:tc>
        <w:tc>
          <w:tcPr>
            <w:tcW w:type="dxa" w:w="34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12" w:right="226" w:firstLine="116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Hospitais, clínicas, postos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saúde, laboratórios de análises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clínicas e assemelhados. </w:t>
            </w:r>
          </w:p>
        </w:tc>
        <w:tc>
          <w:tcPr>
            <w:tcW w:type="dxa" w:w="249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5 </w:t>
            </w:r>
          </w:p>
        </w:tc>
      </w:tr>
      <w:tr>
        <w:trPr>
          <w:trHeight w:hRule="exact" w:val="1140"/>
        </w:trPr>
        <w:tc>
          <w:tcPr>
            <w:tcW w:type="dxa" w:w="321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112" w:right="144" w:hanging="108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resíduos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fabricação de pisos (ardósia,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granito, mármore, etc.). </w:t>
            </w:r>
          </w:p>
        </w:tc>
        <w:tc>
          <w:tcPr>
            <w:tcW w:type="dxa" w:w="3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Marmoraria e assemelhados </w:t>
            </w:r>
          </w:p>
        </w:tc>
        <w:tc>
          <w:tcPr>
            <w:tcW w:type="dxa" w:w="24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6 </w:t>
            </w:r>
          </w:p>
        </w:tc>
      </w:tr>
      <w:tr>
        <w:trPr>
          <w:trHeight w:hRule="exact" w:val="840"/>
        </w:trPr>
        <w:tc>
          <w:tcPr>
            <w:tcW w:type="dxa" w:w="321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passagem com grade   </w:t>
            </w:r>
          </w:p>
        </w:tc>
        <w:tc>
          <w:tcPr>
            <w:tcW w:type="dxa" w:w="3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produza sólidos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obstruir o ramal predial. </w:t>
            </w:r>
          </w:p>
        </w:tc>
        <w:tc>
          <w:tcPr>
            <w:tcW w:type="dxa" w:w="249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Figura 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2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0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1440180</wp:posOffset>
            </wp:positionV>
            <wp:extent cx="5751830" cy="719328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71932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Figura 02: Detalhe da ligação de esgoto.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9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6115050" cy="661288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612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Figura 03: Caixa redentora de areia e óleo.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0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193030" cy="8011159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8011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8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Figura 04: Caixa retentora de gordura especial.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411470" cy="76708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767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2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Figura 05: Caixa retentora de gordura especial.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4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035550" cy="580771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580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Figura 06: Caixa de passagem com grade.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3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4673600" cy="649732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6497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0" w:after="0"/>
        <w:ind w:left="1416" w:right="1440" w:hanging="1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07: Caixa retentora de resíduos de fabricação de pisos (ardósia, granito, mármore, </w:t>
      </w:r>
      <w:r>
        <w:rPr>
          <w:rFonts w:ascii="Calibri" w:hAnsi="Calibri" w:eastAsia="Calibri"/>
          <w:b/>
          <w:i w:val="0"/>
          <w:color w:val="000000"/>
          <w:sz w:val="24"/>
        </w:rPr>
        <w:t>etc.).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9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257 – 31/10/2018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2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