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8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298, DE 18 DE JULHO DE 2019 </w:t>
      </w:r>
    </w:p>
    <w:p>
      <w:pPr>
        <w:autoSpaceDN w:val="0"/>
        <w:autoSpaceDE w:val="0"/>
        <w:widowControl/>
        <w:spacing w:line="245" w:lineRule="auto" w:before="640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Mogi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Mirim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5.030 de 12/11/2010,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Mirim ratificou o Protocolo de Intenções,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convertido em Contrato de Consórcio </w:t>
      </w:r>
      <w:r>
        <w:rPr>
          <w:rFonts w:ascii="Calibri" w:hAnsi="Calibri" w:eastAsia="Calibri"/>
          <w:b w:val="0"/>
          <w:i w:val="0"/>
          <w:color w:val="000000"/>
          <w:sz w:val="22"/>
        </w:rPr>
        <w:t>Público,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delegou as competências municipais de regulação e fiscalização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2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Esgotos de Mogi Mirim,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Mirim, em conformidade com a Resolução ARES-PCJ nº 115/2015,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22/2019-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Mogi Mirim, instituído pela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5.225/2011, composto por membros nomeados através da Portaria nº 262/2019,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17 de julho de 2019,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22/2019-DFB, inclusive os índices propostos de reajuste dos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Preços Públicos dos Demais Serviços prestados e praticados pelo SAAE – Mogi Mirim; e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na tarde de 18 de julho de 2019,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8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298 – 18/07/2019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 -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Mirim, em 4,94% (quatro inteiros e noventa e quatro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SAAE - Mogi Mirim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agosto de 2019,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 percentual da Tarifa Complementar de Tratamento de Esgoto (TCTE), passando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atuais 10% (dez por cento) para 5% (cinco por cento), sobre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ora reajustados.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e da TCTE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- Mogi Mirim, conforme apresentado na Tabela 1,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Mogi Mirim, em 4,94% (quatro inteiros e noventa e quatro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SAAE -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agosto de 2019.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SAAE- Mogi Mirim,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o SAAE - Mogi Mirim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da TCTE e dos Preços Públicos do Demais Serviços,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 após 30 (trinta) dias da publicação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Mogi Mirim,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- Mogi Mirim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 e da TCTE,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298 – 18/07/2019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8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298, DE 18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296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6"/>
        <w:ind w:left="0" w:right="32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24"/>
        </w:trPr>
        <w:tc>
          <w:tcPr>
            <w:tcW w:type="dxa" w:w="9074"/>
            <w:gridSpan w:val="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36,04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3,96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16,17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0,40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16,32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17,02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8,72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8,72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0,44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17,88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0,46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18,96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20,77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22,69 </w:t>
            </w:r>
          </w:p>
        </w:tc>
      </w:tr>
    </w:tbl>
    <w:p>
      <w:pPr>
        <w:autoSpaceDN w:val="0"/>
        <w:autoSpaceDE w:val="0"/>
        <w:widowControl/>
        <w:spacing w:line="6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20"/>
        </w:trPr>
        <w:tc>
          <w:tcPr>
            <w:tcW w:type="dxa" w:w="907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COMÉRCIO / PÚBLICA </w:t>
            </w:r>
          </w:p>
        </w:tc>
      </w:tr>
      <w:tr>
        <w:trPr>
          <w:trHeight w:hRule="exact" w:val="594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46,16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46,16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94,63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10,41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18,96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20,77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22,69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24,64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26,53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28,43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30,38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251 a 500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32,80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35,44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751 a 1.000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18,67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18,67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0,93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38,27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1.001 a 2.500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41,31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2.501 a 5.000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44,63 </w:t>
            </w:r>
          </w:p>
        </w:tc>
      </w:tr>
      <w:tr>
        <w:trPr>
          <w:trHeight w:hRule="exact" w:val="32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5.001 a 7.500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48,20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7.501 a 10.000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52,07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10.001 a 15.000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56,21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15.000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29,62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29,62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60,72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8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298 – 18/07/2019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20"/>
        </w:trPr>
        <w:tc>
          <w:tcPr>
            <w:tcW w:type="dxa" w:w="9074"/>
            <w:gridSpan w:val="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INDÚSTRIA </w:t>
            </w:r>
          </w:p>
        </w:tc>
      </w:tr>
      <w:tr>
        <w:trPr>
          <w:trHeight w:hRule="exact" w:val="59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159,20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17,51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20,13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11,30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11,30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0,57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23,17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28,13 </w:t>
            </w:r>
          </w:p>
        </w:tc>
      </w:tr>
      <w:tr>
        <w:trPr>
          <w:trHeight w:hRule="exact" w:val="32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30,59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33,03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35,42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39,95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251 a 500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46,25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24,36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24,36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1,22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49,94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751 a 1.000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26,31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26,31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53,94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1.001 a 2.500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58,24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2.501 s 5.000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62,91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5.001 a 7.500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67,96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7.501 a 10.000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35,80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35,80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73,39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10.001 a 15.000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38,66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38,66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79,25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15.000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41,75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41,75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85,59 </w:t>
            </w:r>
          </w:p>
        </w:tc>
      </w:tr>
    </w:tbl>
    <w:p>
      <w:pPr>
        <w:autoSpaceDN w:val="0"/>
        <w:autoSpaceDE w:val="0"/>
        <w:widowControl/>
        <w:spacing w:line="6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24"/>
        </w:trPr>
        <w:tc>
          <w:tcPr>
            <w:tcW w:type="dxa" w:w="907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INDÚSTRIA SEMI-TRATADA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159,20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0,43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17,51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17,43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8,93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0,45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18,31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27,90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30,26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32,55 </w:t>
            </w:r>
          </w:p>
        </w:tc>
      </w:tr>
      <w:tr>
        <w:trPr>
          <w:trHeight w:hRule="exact" w:val="32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35,08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39,42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251 a 500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45,78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25,65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25,65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1,28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52,58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16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298 – 18/07/2019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20"/>
        </w:trPr>
        <w:tc>
          <w:tcPr>
            <w:tcW w:type="dxa" w:w="9074"/>
            <w:gridSpan w:val="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MISTA RESIDÊNCIA/COMÉRCIO </w:t>
            </w:r>
          </w:p>
        </w:tc>
      </w:tr>
      <w:tr>
        <w:trPr>
          <w:trHeight w:hRule="exact" w:val="59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39,69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4,35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18,96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0,51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20,77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22,69 </w:t>
            </w:r>
          </w:p>
        </w:tc>
      </w:tr>
      <w:tr>
        <w:trPr>
          <w:trHeight w:hRule="exact" w:val="32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24,64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26,53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28,43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30,38 </w:t>
            </w:r>
          </w:p>
        </w:tc>
      </w:tr>
    </w:tbl>
    <w:p>
      <w:pPr>
        <w:autoSpaceDN w:val="0"/>
        <w:autoSpaceDE w:val="0"/>
        <w:widowControl/>
        <w:spacing w:line="6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22"/>
        </w:trPr>
        <w:tc>
          <w:tcPr>
            <w:tcW w:type="dxa" w:w="9074"/>
            <w:gridSpan w:val="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MISTA COMÉRCIO/INDÚSTRIA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50,79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50,79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104,12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17,73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0,46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18,82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0,69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28,13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30,59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33,03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35,42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39,95 </w:t>
            </w:r>
          </w:p>
        </w:tc>
      </w:tr>
    </w:tbl>
    <w:p>
      <w:pPr>
        <w:autoSpaceDN w:val="0"/>
        <w:autoSpaceDE w:val="0"/>
        <w:widowControl/>
        <w:spacing w:line="6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26"/>
        </w:trPr>
        <w:tc>
          <w:tcPr>
            <w:tcW w:type="dxa" w:w="907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MISTA RESIDENCIA/INDÚSTRIA </w:t>
            </w:r>
          </w:p>
        </w:tc>
      </w:tr>
      <w:tr>
        <w:trPr>
          <w:trHeight w:hRule="exact" w:val="59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(R$)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39,69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4,35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17,73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18,82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0,69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28,13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30,59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0,81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33,03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35,42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39,95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7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298 – 18/07/2019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20"/>
        </w:trPr>
        <w:tc>
          <w:tcPr>
            <w:tcW w:type="dxa" w:w="9074"/>
            <w:gridSpan w:val="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SOCIAL* </w:t>
            </w:r>
          </w:p>
        </w:tc>
      </w:tr>
      <w:tr>
        <w:trPr>
          <w:trHeight w:hRule="exact" w:val="59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TCTE (R$)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18,02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12,14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0,40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16,32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17,02 </w:t>
            </w:r>
          </w:p>
        </w:tc>
      </w:tr>
      <w:tr>
        <w:trPr>
          <w:trHeight w:hRule="exact" w:val="32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17,88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18,96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20,77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22,69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* Nova tabela de cálculo da Tarifa Residencial Social, baseada na Resolução ARES nº 251/2018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1: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 Tarifa de Esgoto correspondem a 100% (cem por cento) dos valores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 2: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 Tarifa Complementar de Tratamento de Esgoto (TCTE) correspondem a 5%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(cinco por cento) dos valores da Tarifa de Esgoto, em todas as categorias e faixas de consumo.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7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298 – 18/07/2019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8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298, DE 18 DE JULHO</w:t>
      </w:r>
      <w:r>
        <w:rPr>
          <w:rFonts w:ascii="Calibri" w:hAnsi="Calibri" w:eastAsia="Calibri"/>
          <w:b/>
          <w:i w:val="0"/>
          <w:color w:val="000000"/>
          <w:sz w:val="28"/>
        </w:rPr>
        <w:t>DE 2019</w:t>
      </w:r>
    </w:p>
    <w:p>
      <w:pPr>
        <w:autoSpaceDN w:val="0"/>
        <w:autoSpaceDE w:val="0"/>
        <w:widowControl/>
        <w:spacing w:line="197" w:lineRule="auto" w:before="348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28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- 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(R$) </w:t>
            </w:r>
          </w:p>
        </w:tc>
      </w:tr>
      <w:tr>
        <w:trPr>
          <w:trHeight w:hRule="exact" w:val="320"/>
        </w:trPr>
        <w:tc>
          <w:tcPr>
            <w:tcW w:type="dxa" w:w="9074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de água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115,40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226,52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340,27 </w:t>
            </w:r>
          </w:p>
        </w:tc>
      </w:tr>
      <w:tr>
        <w:trPr>
          <w:trHeight w:hRule="exact" w:val="322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desligamento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cavalete a pedido do usuário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59,11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ramal a pedido do usuário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209,28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cavalete a pedido do usuário com retirada de hidrômetro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112,03 </w:t>
            </w:r>
          </w:p>
        </w:tc>
      </w:tr>
      <w:tr>
        <w:trPr>
          <w:trHeight w:hRule="exact" w:val="320"/>
        </w:trPr>
        <w:tc>
          <w:tcPr>
            <w:tcW w:type="dxa" w:w="9074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religação </w:t>
            </w:r>
          </w:p>
        </w:tc>
      </w:tr>
      <w:tr>
        <w:trPr>
          <w:trHeight w:hRule="exact" w:val="32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falta de pagamento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59,11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ramal por falta de pagamento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209,28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pedido do usuário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59,11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ramal por pedido do usuário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209,28 </w:t>
            </w:r>
          </w:p>
        </w:tc>
      </w:tr>
      <w:tr>
        <w:trPr>
          <w:trHeight w:hRule="exact" w:val="59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ped. do usuário com colocação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112,03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aferição de hidrômetro de até 1"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39,38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água 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12,43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por km do transporte (ida/volta)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8,57 </w:t>
            </w:r>
          </w:p>
        </w:tc>
      </w:tr>
      <w:tr>
        <w:trPr>
          <w:trHeight w:hRule="exact" w:val="322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mudança de cavalete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115,40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226,52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340,27 </w:t>
            </w:r>
          </w:p>
        </w:tc>
      </w:tr>
      <w:tr>
        <w:trPr>
          <w:trHeight w:hRule="exact" w:val="320"/>
        </w:trPr>
        <w:tc>
          <w:tcPr>
            <w:tcW w:type="dxa" w:w="907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corretiva ramal de água ou esgoto </w:t>
            </w:r>
          </w:p>
        </w:tc>
      </w:tr>
      <w:tr>
        <w:trPr>
          <w:trHeight w:hRule="exact" w:val="324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115,40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226,52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340,27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lig. provisória e cons. mín. de 15 dias (parques, circos, eventos)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1.239,69 </w:t>
            </w:r>
          </w:p>
        </w:tc>
      </w:tr>
      <w:tr>
        <w:trPr>
          <w:trHeight w:hRule="exact" w:val="324"/>
        </w:trPr>
        <w:tc>
          <w:tcPr>
            <w:tcW w:type="dxa" w:w="907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regularização de cavalete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57,70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57,70 </w:t>
            </w:r>
          </w:p>
        </w:tc>
      </w:tr>
      <w:tr>
        <w:trPr>
          <w:trHeight w:hRule="exact" w:val="32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Giro de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57,70 </w:t>
            </w:r>
          </w:p>
        </w:tc>
      </w:tr>
      <w:tr>
        <w:trPr>
          <w:trHeight w:hRule="exact" w:val="32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Levantamento de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57,70 </w:t>
            </w:r>
          </w:p>
        </w:tc>
      </w:tr>
      <w:tr>
        <w:trPr>
          <w:trHeight w:hRule="exact" w:val="326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ventosa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57,70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10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298 – 18/07/2019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765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- 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(R$) </w:t>
            </w:r>
          </w:p>
        </w:tc>
      </w:tr>
      <w:tr>
        <w:trPr>
          <w:trHeight w:hRule="exact" w:val="324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de esgoto </w:t>
            </w:r>
          </w:p>
        </w:tc>
      </w:tr>
      <w:tr>
        <w:trPr>
          <w:trHeight w:hRule="exact" w:val="322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115,40 </w:t>
            </w:r>
          </w:p>
        </w:tc>
      </w:tr>
      <w:tr>
        <w:trPr>
          <w:trHeight w:hRule="exact" w:val="322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226,52 </w:t>
            </w:r>
          </w:p>
        </w:tc>
      </w:tr>
      <w:tr>
        <w:trPr>
          <w:trHeight w:hRule="exact" w:val="324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340,27 </w:t>
            </w:r>
          </w:p>
        </w:tc>
      </w:tr>
      <w:tr>
        <w:trPr>
          <w:trHeight w:hRule="exact" w:val="320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localização de 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115,40 </w:t>
            </w:r>
          </w:p>
        </w:tc>
      </w:tr>
      <w:tr>
        <w:trPr>
          <w:trHeight w:hRule="exact" w:val="322"/>
        </w:trPr>
        <w:tc>
          <w:tcPr>
            <w:tcW w:type="dxa" w:w="765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limpeza de fossa por viagem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211,47 </w:t>
            </w:r>
          </w:p>
        </w:tc>
      </w:tr>
      <w:tr>
        <w:trPr>
          <w:trHeight w:hRule="exact" w:val="320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instalação de válvula de retenção de 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57,70 </w:t>
            </w:r>
          </w:p>
        </w:tc>
      </w:tr>
    </w:tbl>
    <w:p>
      <w:pPr>
        <w:autoSpaceDN w:val="0"/>
        <w:autoSpaceDE w:val="0"/>
        <w:widowControl/>
        <w:spacing w:line="6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- Diversas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(R$) </w:t>
            </w:r>
          </w:p>
        </w:tc>
      </w:tr>
      <w:tr>
        <w:trPr>
          <w:trHeight w:hRule="exact" w:val="322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apreciação de projeto </w:t>
            </w:r>
          </w:p>
        </w:tc>
      </w:tr>
      <w:tr>
        <w:trPr>
          <w:trHeight w:hRule="exact" w:val="324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70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Isento </w:t>
            </w:r>
          </w:p>
        </w:tc>
      </w:tr>
      <w:tr>
        <w:trPr>
          <w:trHeight w:hRule="exact" w:val="320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70m²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2,26 </w:t>
            </w:r>
          </w:p>
        </w:tc>
      </w:tr>
      <w:tr>
        <w:trPr>
          <w:trHeight w:hRule="exact" w:val="320"/>
        </w:trPr>
        <w:tc>
          <w:tcPr>
            <w:tcW w:type="dxa" w:w="765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projeto m²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</w:tr>
      <w:tr>
        <w:trPr>
          <w:trHeight w:hRule="exact" w:val="324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 por lote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22,74 </w:t>
            </w:r>
          </w:p>
        </w:tc>
      </w:tr>
      <w:tr>
        <w:trPr>
          <w:trHeight w:hRule="exact" w:val="324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Englobamento por lote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21,57 </w:t>
            </w:r>
          </w:p>
        </w:tc>
      </w:tr>
      <w:tr>
        <w:trPr>
          <w:trHeight w:hRule="exact" w:val="322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por lote pré - aprovação GRAPOHAB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19,70 </w:t>
            </w:r>
          </w:p>
        </w:tc>
      </w:tr>
      <w:tr>
        <w:trPr>
          <w:trHeight w:hRule="exact" w:val="320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por lote pós-aprovação GRAPOHAB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19,70 </w:t>
            </w:r>
          </w:p>
        </w:tc>
      </w:tr>
      <w:tr>
        <w:trPr>
          <w:trHeight w:hRule="exact" w:val="322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fornecimento de habite-se </w:t>
            </w:r>
          </w:p>
        </w:tc>
      </w:tr>
      <w:tr>
        <w:trPr>
          <w:trHeight w:hRule="exact" w:val="322"/>
        </w:trPr>
        <w:tc>
          <w:tcPr>
            <w:tcW w:type="dxa" w:w="76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70 m²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Isento </w:t>
            </w:r>
          </w:p>
        </w:tc>
      </w:tr>
      <w:tr>
        <w:trPr>
          <w:trHeight w:hRule="exact" w:val="324"/>
        </w:trPr>
        <w:tc>
          <w:tcPr>
            <w:tcW w:type="dxa" w:w="765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m²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0,59 </w:t>
            </w:r>
          </w:p>
        </w:tc>
      </w:tr>
      <w:tr>
        <w:trPr>
          <w:trHeight w:hRule="exact" w:val="322"/>
        </w:trPr>
        <w:tc>
          <w:tcPr>
            <w:tcW w:type="dxa" w:w="907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diretrizes </w:t>
            </w:r>
          </w:p>
        </w:tc>
      </w:tr>
      <w:tr>
        <w:trPr>
          <w:trHeight w:hRule="exact" w:val="320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lote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20,04 </w:t>
            </w:r>
          </w:p>
        </w:tc>
      </w:tr>
      <w:tr>
        <w:trPr>
          <w:trHeight w:hRule="exact" w:val="324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unidade habitacional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20,04 </w:t>
            </w:r>
          </w:p>
        </w:tc>
      </w:tr>
      <w:tr>
        <w:trPr>
          <w:trHeight w:hRule="exact" w:val="320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estabelecimento comercial/industrial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0,10 </w:t>
            </w:r>
          </w:p>
        </w:tc>
      </w:tr>
      <w:tr>
        <w:trPr>
          <w:trHeight w:hRule="exact" w:val="324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visita técnica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100,18 </w:t>
            </w:r>
          </w:p>
        </w:tc>
      </w:tr>
      <w:tr>
        <w:trPr>
          <w:trHeight w:hRule="exact" w:val="322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visita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</w:tr>
      <w:tr>
        <w:trPr>
          <w:trHeight w:hRule="exact" w:val="322"/>
        </w:trPr>
        <w:tc>
          <w:tcPr>
            <w:tcW w:type="dxa" w:w="907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reparo de calçada </w:t>
            </w:r>
          </w:p>
        </w:tc>
      </w:tr>
      <w:tr>
        <w:trPr>
          <w:trHeight w:hRule="exact" w:val="320"/>
        </w:trPr>
        <w:tc>
          <w:tcPr>
            <w:tcW w:type="dxa" w:w="765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de Concreto –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20,04 </w:t>
            </w:r>
          </w:p>
        </w:tc>
      </w:tr>
      <w:tr>
        <w:trPr>
          <w:trHeight w:hRule="exact" w:val="322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de Pedra Portuguesa –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50,07 </w:t>
            </w:r>
          </w:p>
        </w:tc>
      </w:tr>
      <w:tr>
        <w:trPr>
          <w:trHeight w:hRule="exact" w:val="322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de Grama (sem fornecimento de grama) –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</w:tr>
      <w:tr>
        <w:trPr>
          <w:trHeight w:hRule="exact" w:val="322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de Piso (sem fornecimento do piso) –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20,04 </w:t>
            </w:r>
          </w:p>
        </w:tc>
      </w:tr>
      <w:tr>
        <w:trPr>
          <w:trHeight w:hRule="exact" w:val="324"/>
        </w:trPr>
        <w:tc>
          <w:tcPr>
            <w:tcW w:type="dxa" w:w="76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reposição de asfalto – Por m²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154,58 </w:t>
            </w:r>
          </w:p>
        </w:tc>
      </w:tr>
      <w:tr>
        <w:trPr>
          <w:trHeight w:hRule="exact" w:val="322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encaminhamento de conta para endereço diverso do da ligação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15,26 </w:t>
            </w:r>
          </w:p>
        </w:tc>
      </w:tr>
      <w:tr>
        <w:trPr>
          <w:trHeight w:hRule="exact" w:val="322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atestados e certidões </w:t>
            </w:r>
          </w:p>
        </w:tc>
      </w:tr>
      <w:tr>
        <w:trPr>
          <w:trHeight w:hRule="exact" w:val="322"/>
        </w:trPr>
        <w:tc>
          <w:tcPr>
            <w:tcW w:type="dxa" w:w="76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Atestados de capacidade técnica e certidões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</w:tr>
      <w:tr>
        <w:trPr>
          <w:trHeight w:hRule="exact" w:val="322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fotocópia de documentos relacionados ao SAAE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0,30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12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298 – 18/07/2019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765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Multas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(R$) </w:t>
            </w:r>
          </w:p>
        </w:tc>
      </w:tr>
      <w:tr>
        <w:trPr>
          <w:trHeight w:hRule="exact" w:val="324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violação de lacre </w:t>
            </w:r>
          </w:p>
        </w:tc>
      </w:tr>
      <w:tr>
        <w:trPr>
          <w:trHeight w:hRule="exact" w:val="322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411,89 </w:t>
            </w:r>
          </w:p>
        </w:tc>
      </w:tr>
      <w:tr>
        <w:trPr>
          <w:trHeight w:hRule="exact" w:val="322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1.029,48 </w:t>
            </w:r>
          </w:p>
        </w:tc>
      </w:tr>
      <w:tr>
        <w:trPr>
          <w:trHeight w:hRule="exact" w:val="324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1.544,18 </w:t>
            </w:r>
          </w:p>
        </w:tc>
      </w:tr>
      <w:tr>
        <w:trPr>
          <w:trHeight w:hRule="exact" w:val="320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consentir retirada de água do prédio para outros fins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738,66 </w:t>
            </w:r>
          </w:p>
        </w:tc>
      </w:tr>
      <w:tr>
        <w:trPr>
          <w:trHeight w:hRule="exact" w:val="322"/>
        </w:trPr>
        <w:tc>
          <w:tcPr>
            <w:tcW w:type="dxa" w:w="765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ligação de água pluvial na rede de esgotos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1.253,12 </w:t>
            </w:r>
          </w:p>
        </w:tc>
      </w:tr>
      <w:tr>
        <w:trPr>
          <w:trHeight w:hRule="exact" w:val="320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Multa por ligação irregular / Adulteração de hidrômetro</w:t>
            </w:r>
          </w:p>
        </w:tc>
      </w:tr>
      <w:tr>
        <w:trPr>
          <w:trHeight w:hRule="exact" w:val="324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998,28 </w:t>
            </w:r>
          </w:p>
        </w:tc>
      </w:tr>
      <w:tr>
        <w:trPr>
          <w:trHeight w:hRule="exact" w:val="324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2.718,53 </w:t>
            </w:r>
          </w:p>
        </w:tc>
      </w:tr>
      <w:tr>
        <w:trPr>
          <w:trHeight w:hRule="exact" w:val="320"/>
        </w:trPr>
        <w:tc>
          <w:tcPr>
            <w:tcW w:type="dxa" w:w="76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4.077,79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996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298 – 18/07/2019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68" w:after="0"/>
        <w:ind w:left="2448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EXEMPLO DE CÁLCULO DAS TARIFAS DE ÁGUA E ESGOTO COM TRATAMENTO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(VALORES DA CATEGORIA RESIDENCIAL NORMAL) </w:t>
      </w:r>
    </w:p>
    <w:p>
      <w:pPr>
        <w:autoSpaceDN w:val="0"/>
        <w:autoSpaceDE w:val="0"/>
        <w:widowControl/>
        <w:spacing w:line="245" w:lineRule="auto" w:before="31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Água é cobrada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exemplos abaixo, para consumos de até 10 m³ e de 18 m³ da Categoria Residencial Normal: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18" w:after="0"/>
        <w:ind w:left="1702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De 0 a 10 m³ = R$ 17,58)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R$ 17,58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10 m³ = R$ 17,58) + (2ª Faixa = 5 m³ x R$ 1,93 = R$ 9,65) + (3ª Faixa = 3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m³ x R$ 7,89 = R$ 23,67)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(R$ 17,58 + R$ 9,65 + R$ 23,67)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R$ 50,90 </w:t>
      </w:r>
    </w:p>
    <w:p>
      <w:pPr>
        <w:autoSpaceDN w:val="0"/>
        <w:autoSpaceDE w:val="0"/>
        <w:widowControl/>
        <w:spacing w:line="245" w:lineRule="auto" w:before="31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Esgoto, com tratamento, também é cobrada em forma de cascata, observadas as mesmas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categorias e faixas de consumo.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16" w:after="0"/>
        <w:ind w:left="1702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De 0 a 10 m³ = R$ 17,58)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R$ 17,58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10 m³ = R$ 17,58) + (2ª Faixa = 5 m³ x R$ 1,93 = R$ 9,65) + (3ª Faixa =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m³ x R$ 7,89 = R$ 23,67)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(R$ 17,58 + R$ 9,65 + R$ 23,67)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R$ 50,90 </w:t>
      </w:r>
    </w:p>
    <w:p>
      <w:pPr>
        <w:autoSpaceDN w:val="0"/>
        <w:autoSpaceDE w:val="0"/>
        <w:widowControl/>
        <w:spacing w:line="245" w:lineRule="auto" w:before="31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3) TARIFA COMPLEMENTAR DE TRATAMENTO DE ESGOTO (TCTE)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TCTE também é cobrada em forma de cascata, observadas as mesmas categorias e faixas de consumo.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16" w:after="0"/>
        <w:ind w:left="1702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TCTE = (1ª Faixa = De 0 a 10 m³ = R$ 0,88)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R$ 0,88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TCTE = (1ª Faixa = 10 m³ = R$ 0,88) + (2ª Faixa = 5 m³ x R$ 0,10 = R$ 0,50) + (3ª Faixa = 3 m³ x R$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0,39 = R$ 1,17)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TCTE = (R$ 0,88 + R$ 0,50 + R$ 1,17)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R$ 2,55 </w:t>
      </w:r>
    </w:p>
    <w:p>
      <w:pPr>
        <w:autoSpaceDN w:val="0"/>
        <w:autoSpaceDE w:val="0"/>
        <w:widowControl/>
        <w:spacing w:line="245" w:lineRule="auto" w:before="31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4) TARIFA TOTAL (ÁGUA + ESGOTO + TCTE)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dos cálculos da Tarifa de Água, Tarifa de Esgoto e Tarifa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Complementar de Tratamento de Esgoto (TCTE), observadas as mesmas Categorias e Faixas de Consumo. </w:t>
      </w:r>
    </w:p>
    <w:p>
      <w:pPr>
        <w:autoSpaceDN w:val="0"/>
        <w:autoSpaceDE w:val="0"/>
        <w:widowControl/>
        <w:spacing w:line="245" w:lineRule="auto" w:before="316" w:after="0"/>
        <w:ind w:left="1702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R$ 17,58) + (Tarifa de Esgoto = R$ 17,58) + (TCTE = R$ 0,88)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(R$ 17,58 + R$ 17,58 + R$ 0,88) </w:t>
      </w:r>
      <w:r>
        <w:br/>
      </w:r>
      <w:r>
        <w:rPr>
          <w:shd w:val="clear" w:color="auto" w:fill="d2d2d2"/>
          <w:rFonts w:ascii="Calibri" w:hAnsi="Calibri" w:eastAsia="Calibri"/>
          <w:b/>
          <w:i w:val="0"/>
          <w:color w:val="000000"/>
          <w:sz w:val="22"/>
        </w:rPr>
        <w:t>Tarifa Total = R$ 36,04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702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R$ 50,90) + (Tarifa de Esgoto = R$ 50,90) + (TCTE = R$ 2,55)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(R$ 50,90 + R$ 50,90 + R$ 2,55) </w:t>
      </w:r>
      <w:r>
        <w:br/>
      </w:r>
      <w:r>
        <w:rPr>
          <w:shd w:val="clear" w:color="auto" w:fill="d2d2d2"/>
          <w:rFonts w:ascii="Calibri" w:hAnsi="Calibri" w:eastAsia="Calibri"/>
          <w:b/>
          <w:i w:val="0"/>
          <w:color w:val="000000"/>
          <w:sz w:val="22"/>
        </w:rPr>
        <w:t>Tarifa Total = R$ 104,35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298 – 18/07/2019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