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331, DE 19 DE DEZEMBRO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245" w:lineRule="auto" w:before="348" w:after="0"/>
        <w:ind w:left="5672" w:right="136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Campinas e dá outras providências.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Lei Municipal nº 14.241, de 10/04/2012,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Campinas ratificou o Protocolo de Intenções da ARES-PCJ, convertido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Consórcio Público, e delegou as competências municipais de regulação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econômica e fiscalização da qualidade da prestação dos serviços públicos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 à </w:t>
      </w:r>
      <w:r>
        <w:rPr>
          <w:rFonts w:ascii="Calibri" w:hAnsi="Calibri" w:eastAsia="Calibri"/>
          <w:b w:val="0"/>
          <w:i w:val="0"/>
          <w:color w:val="000000"/>
          <w:sz w:val="22"/>
        </w:rPr>
        <w:t>Agência Reguladora PCJ (ARES-PCJ)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Sociedade de Abastecimento de Água e Saneamento S/A – SANASA Campinas, 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pelos serviços públicos de abastecimento de água tratada 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do Município de Campinas, em conformidade com a Resolução ARES-PCJ nº 115,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17/12/2015, solicitou reajuste dos valores das Tarifas de Água e Esgoto e dos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Demais Serviços prestados no Município de Campinas;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Parecer Consolidado nº 44/2019-DFB,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favorável ao reajuste, por vislumbrar plena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documental, base jurídico-contratual e atendimento aos prazos e premissas definidas pelas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da ARES-PCJ;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Campinas, instituído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Decreto nº 17.775, de 22/11/2012, e com seus membros nomeados pela Portaria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91.130/2018, reunido no dia 18 de dezembro de 2019, analisou e aprovou o conteúdo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Consolidado nº 44/2019-DFB, inclusive os índices de reajuste dos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e dos Preços Públicos dos Demais Serviços praticados pela Sociedade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Saneamento S/A – SANASA Campinas e;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Campinas,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no dia 19 de dezembro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2019,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86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331– 19/12/2019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pela Sociedade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Saneamento S/A – SANASA Campinas, em 2,54% (dois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cinquenta e quatro centésimos por cento).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fevereiro de 2020,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e categorias de consumo.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pela Sociedade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Saneamento S/A – SANASA Campinas, conforme apresentado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 1,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Sociedade de Abastecimento de Água e Saneamento S/A – SANASA Campinas, em 2,54% (dois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inteiros e cinquenta e quatro centésimos por cento).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fevereiro de 2020.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Sociedade de Abastecimento de Água e Saneamento S/A – SANASA Campinas,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na Tabela 1, do Anexo II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Sociedade de Abastecimento de Água e Saneamento S/A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SANASA Campinas, afixará as tabelas com os novos valores das Tarifas de Água e Esgoto 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Públicos do Demais Serviços, em local de fácil acesso, em seu sítio na Internet e através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Sociedade de Abastecimento de Água e Saneamento S/A – SANASA Campinas, após 30 (trinta)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 da publicação desta Resolução na imprensa oficial, ou em jornal de circulação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Campinas, conforme 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331– 19/12/2019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331, DE 19 DE DEZEMBRO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197" w:lineRule="auto" w:before="29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298" w:after="29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04"/>
        </w:trPr>
        <w:tc>
          <w:tcPr>
            <w:tcW w:type="dxa" w:w="9358"/>
            <w:gridSpan w:val="7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Padrão </w:t>
            </w:r>
          </w:p>
        </w:tc>
      </w:tr>
      <w:tr>
        <w:trPr>
          <w:trHeight w:hRule="exact" w:val="596"/>
        </w:trPr>
        <w:tc>
          <w:tcPr>
            <w:tcW w:type="dxa" w:w="220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9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(m³) </w:t>
            </w:r>
          </w:p>
        </w:tc>
        <w:tc>
          <w:tcPr>
            <w:tcW w:type="dxa" w:w="238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Tratada </w:t>
            </w:r>
          </w:p>
        </w:tc>
        <w:tc>
          <w:tcPr>
            <w:tcW w:type="dxa" w:w="238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 Esgoto </w:t>
            </w:r>
          </w:p>
        </w:tc>
        <w:tc>
          <w:tcPr>
            <w:tcW w:type="dxa" w:w="238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de Esgoto </w:t>
            </w:r>
          </w:p>
        </w:tc>
      </w:tr>
      <w:tr>
        <w:trPr>
          <w:trHeight w:hRule="exact" w:val="890"/>
        </w:trPr>
        <w:tc>
          <w:tcPr>
            <w:tcW w:type="dxa" w:w="128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0"/>
        </w:trPr>
        <w:tc>
          <w:tcPr>
            <w:tcW w:type="dxa" w:w="2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m³/mês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36,34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29,07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15,63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308"/>
        </w:trPr>
        <w:tc>
          <w:tcPr>
            <w:tcW w:type="dxa" w:w="2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31,16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24,93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2,89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13,27 </w:t>
            </w:r>
          </w:p>
        </w:tc>
      </w:tr>
      <w:tr>
        <w:trPr>
          <w:trHeight w:hRule="exact" w:val="302"/>
        </w:trPr>
        <w:tc>
          <w:tcPr>
            <w:tcW w:type="dxa" w:w="2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33,41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5,52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26,73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2,97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14,47 </w:t>
            </w:r>
          </w:p>
        </w:tc>
      </w:tr>
      <w:tr>
        <w:trPr>
          <w:trHeight w:hRule="exact" w:val="300"/>
        </w:trPr>
        <w:tc>
          <w:tcPr>
            <w:tcW w:type="dxa" w:w="2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7,07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36,81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5,63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28,93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3,05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16,07 </w:t>
            </w:r>
          </w:p>
        </w:tc>
      </w:tr>
      <w:tr>
        <w:trPr>
          <w:trHeight w:hRule="exact" w:val="304"/>
        </w:trPr>
        <w:tc>
          <w:tcPr>
            <w:tcW w:type="dxa" w:w="220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8,69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77,31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6,94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61,68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3,73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33,07 </w:t>
            </w:r>
          </w:p>
        </w:tc>
      </w:tr>
      <w:tr>
        <w:trPr>
          <w:trHeight w:hRule="exact" w:val="306"/>
        </w:trPr>
        <w:tc>
          <w:tcPr>
            <w:tcW w:type="dxa" w:w="220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25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9,24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93,81 </w:t>
            </w:r>
          </w:p>
        </w:tc>
        <w:tc>
          <w:tcPr>
            <w:tcW w:type="dxa" w:w="124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7,39 </w:t>
            </w:r>
          </w:p>
        </w:tc>
        <w:tc>
          <w:tcPr>
            <w:tcW w:type="dxa" w:w="11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75,18 </w:t>
            </w:r>
          </w:p>
        </w:tc>
        <w:tc>
          <w:tcPr>
            <w:tcW w:type="dxa" w:w="124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3,98 </w:t>
            </w:r>
          </w:p>
        </w:tc>
        <w:tc>
          <w:tcPr>
            <w:tcW w:type="dxa" w:w="113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40,57 </w:t>
            </w:r>
          </w:p>
        </w:tc>
      </w:tr>
      <w:tr>
        <w:trPr>
          <w:trHeight w:hRule="exact" w:val="300"/>
        </w:trPr>
        <w:tc>
          <w:tcPr>
            <w:tcW w:type="dxa" w:w="2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14,18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340,81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11,31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271,18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6,09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146,07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04"/>
        </w:trPr>
        <w:tc>
          <w:tcPr>
            <w:tcW w:type="dxa" w:w="9358"/>
            <w:gridSpan w:val="7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596"/>
        </w:trPr>
        <w:tc>
          <w:tcPr>
            <w:tcW w:type="dxa" w:w="220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9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(m³) </w:t>
            </w:r>
          </w:p>
        </w:tc>
        <w:tc>
          <w:tcPr>
            <w:tcW w:type="dxa" w:w="238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Tratada </w:t>
            </w:r>
          </w:p>
        </w:tc>
        <w:tc>
          <w:tcPr>
            <w:tcW w:type="dxa" w:w="238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 Esgoto </w:t>
            </w:r>
          </w:p>
        </w:tc>
        <w:tc>
          <w:tcPr>
            <w:tcW w:type="dxa" w:w="238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de Esgoto </w:t>
            </w:r>
          </w:p>
        </w:tc>
      </w:tr>
      <w:tr>
        <w:trPr>
          <w:trHeight w:hRule="exact" w:val="888"/>
        </w:trPr>
        <w:tc>
          <w:tcPr>
            <w:tcW w:type="dxa" w:w="128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4"/>
        </w:trPr>
        <w:tc>
          <w:tcPr>
            <w:tcW w:type="dxa" w:w="2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m³/mês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6,89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3,69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302"/>
        </w:trPr>
        <w:tc>
          <w:tcPr>
            <w:tcW w:type="dxa" w:w="2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2,40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0,88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1,91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0,47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1,01 </w:t>
            </w:r>
          </w:p>
        </w:tc>
      </w:tr>
      <w:tr>
        <w:trPr>
          <w:trHeight w:hRule="exact" w:val="304"/>
        </w:trPr>
        <w:tc>
          <w:tcPr>
            <w:tcW w:type="dxa" w:w="2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23,40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1,72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18,71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0,93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10,21 </w:t>
            </w:r>
          </w:p>
        </w:tc>
      </w:tr>
      <w:tr>
        <w:trPr>
          <w:trHeight w:hRule="exact" w:val="302"/>
        </w:trPr>
        <w:tc>
          <w:tcPr>
            <w:tcW w:type="dxa" w:w="9358"/>
            <w:gridSpan w:val="7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Obs.: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Para consumos acima de 30 m³ aplicam-se as tarifas da Categoria Residencial Padrão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02"/>
        </w:trPr>
        <w:tc>
          <w:tcPr>
            <w:tcW w:type="dxa" w:w="9358"/>
            <w:gridSpan w:val="7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com Ligação Coletiva </w:t>
            </w:r>
          </w:p>
        </w:tc>
      </w:tr>
      <w:tr>
        <w:trPr>
          <w:trHeight w:hRule="exact" w:val="598"/>
        </w:trPr>
        <w:tc>
          <w:tcPr>
            <w:tcW w:type="dxa" w:w="220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9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(m³) </w:t>
            </w:r>
          </w:p>
        </w:tc>
        <w:tc>
          <w:tcPr>
            <w:tcW w:type="dxa" w:w="238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Tratada </w:t>
            </w:r>
          </w:p>
        </w:tc>
        <w:tc>
          <w:tcPr>
            <w:tcW w:type="dxa" w:w="238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 Esgoto </w:t>
            </w:r>
          </w:p>
        </w:tc>
        <w:tc>
          <w:tcPr>
            <w:tcW w:type="dxa" w:w="238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de Esgoto </w:t>
            </w:r>
          </w:p>
        </w:tc>
      </w:tr>
      <w:tr>
        <w:trPr>
          <w:trHeight w:hRule="exact" w:val="890"/>
        </w:trPr>
        <w:tc>
          <w:tcPr>
            <w:tcW w:type="dxa" w:w="128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0"/>
        </w:trPr>
        <w:tc>
          <w:tcPr>
            <w:tcW w:type="dxa" w:w="2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m³/mês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6,89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3,69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306"/>
        </w:trPr>
        <w:tc>
          <w:tcPr>
            <w:tcW w:type="dxa" w:w="2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2,40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0,88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1,91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0,47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1,01 </w:t>
            </w:r>
          </w:p>
        </w:tc>
      </w:tr>
      <w:tr>
        <w:trPr>
          <w:trHeight w:hRule="exact" w:val="302"/>
        </w:trPr>
        <w:tc>
          <w:tcPr>
            <w:tcW w:type="dxa" w:w="22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23,40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1,72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18,71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0,93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10,21 </w:t>
            </w:r>
          </w:p>
        </w:tc>
      </w:tr>
      <w:tr>
        <w:trPr>
          <w:trHeight w:hRule="exact" w:val="302"/>
        </w:trPr>
        <w:tc>
          <w:tcPr>
            <w:tcW w:type="dxa" w:w="22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3,83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107,40 </w:t>
            </w:r>
          </w:p>
        </w:tc>
        <w:tc>
          <w:tcPr>
            <w:tcW w:type="dxa" w:w="12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3,08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86,71 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1,65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46,21 </w:t>
            </w:r>
          </w:p>
        </w:tc>
      </w:tr>
    </w:tbl>
    <w:p>
      <w:pPr>
        <w:autoSpaceDN w:val="0"/>
        <w:autoSpaceDE w:val="0"/>
        <w:widowControl/>
        <w:spacing w:line="6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331– 19/12/2019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7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04"/>
        </w:trPr>
        <w:tc>
          <w:tcPr>
            <w:tcW w:type="dxa" w:w="9358"/>
            <w:gridSpan w:val="7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com Pequeno Comércio </w:t>
            </w:r>
          </w:p>
        </w:tc>
      </w:tr>
      <w:tr>
        <w:trPr>
          <w:trHeight w:hRule="exact" w:val="596"/>
        </w:trPr>
        <w:tc>
          <w:tcPr>
            <w:tcW w:type="dxa" w:w="220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9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(m³) </w:t>
            </w:r>
          </w:p>
        </w:tc>
        <w:tc>
          <w:tcPr>
            <w:tcW w:type="dxa" w:w="238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Tratada </w:t>
            </w:r>
          </w:p>
        </w:tc>
        <w:tc>
          <w:tcPr>
            <w:tcW w:type="dxa" w:w="238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 Esgoto </w:t>
            </w:r>
          </w:p>
        </w:tc>
        <w:tc>
          <w:tcPr>
            <w:tcW w:type="dxa" w:w="238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de Esgoto </w:t>
            </w:r>
          </w:p>
        </w:tc>
      </w:tr>
      <w:tr>
        <w:trPr>
          <w:trHeight w:hRule="exact" w:val="888"/>
        </w:trPr>
        <w:tc>
          <w:tcPr>
            <w:tcW w:type="dxa" w:w="128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24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4"/>
        </w:trPr>
        <w:tc>
          <w:tcPr>
            <w:tcW w:type="dxa" w:w="22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m³/mês </w:t>
            </w:r>
          </w:p>
        </w:tc>
        <w:tc>
          <w:tcPr>
            <w:tcW w:type="dxa" w:w="125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41,17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2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32,94 </w:t>
            </w:r>
          </w:p>
        </w:tc>
        <w:tc>
          <w:tcPr>
            <w:tcW w:type="dxa" w:w="11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24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17,70 </w:t>
            </w:r>
          </w:p>
        </w:tc>
        <w:tc>
          <w:tcPr>
            <w:tcW w:type="dxa" w:w="113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302"/>
        </w:trPr>
        <w:tc>
          <w:tcPr>
            <w:tcW w:type="dxa" w:w="2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27,83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5,52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22,26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2,97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12,00 </w:t>
            </w:r>
          </w:p>
        </w:tc>
      </w:tr>
      <w:tr>
        <w:trPr>
          <w:trHeight w:hRule="exact" w:val="302"/>
        </w:trPr>
        <w:tc>
          <w:tcPr>
            <w:tcW w:type="dxa" w:w="2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10,88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107,43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8,72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86,26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46,60 </w:t>
            </w:r>
          </w:p>
        </w:tc>
      </w:tr>
      <w:tr>
        <w:trPr>
          <w:trHeight w:hRule="exact" w:val="306"/>
        </w:trPr>
        <w:tc>
          <w:tcPr>
            <w:tcW w:type="dxa" w:w="2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12,89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167,73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10,31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133,96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5,55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72,10 </w:t>
            </w:r>
          </w:p>
        </w:tc>
      </w:tr>
      <w:tr>
        <w:trPr>
          <w:trHeight w:hRule="exact" w:val="300"/>
        </w:trPr>
        <w:tc>
          <w:tcPr>
            <w:tcW w:type="dxa" w:w="2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14,97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250,93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11,96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199,96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6,43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107,30 </w:t>
            </w:r>
          </w:p>
        </w:tc>
      </w:tr>
      <w:tr>
        <w:trPr>
          <w:trHeight w:hRule="exact" w:val="306"/>
        </w:trPr>
        <w:tc>
          <w:tcPr>
            <w:tcW w:type="dxa" w:w="2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19,05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454,93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15,25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364,46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8,17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194,30 </w:t>
            </w:r>
          </w:p>
        </w:tc>
      </w:tr>
    </w:tbl>
    <w:p>
      <w:pPr>
        <w:autoSpaceDN w:val="0"/>
        <w:autoSpaceDE w:val="0"/>
        <w:widowControl/>
        <w:spacing w:line="8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02"/>
        </w:trPr>
        <w:tc>
          <w:tcPr>
            <w:tcW w:type="dxa" w:w="9358"/>
            <w:gridSpan w:val="7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Pública </w:t>
            </w:r>
          </w:p>
        </w:tc>
      </w:tr>
      <w:tr>
        <w:trPr>
          <w:trHeight w:hRule="exact" w:val="594"/>
        </w:trPr>
        <w:tc>
          <w:tcPr>
            <w:tcW w:type="dxa" w:w="2208"/>
            <w:vMerge w:val="restart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9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(m³) </w:t>
            </w:r>
          </w:p>
        </w:tc>
        <w:tc>
          <w:tcPr>
            <w:tcW w:type="dxa" w:w="2384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Tratada </w:t>
            </w:r>
          </w:p>
        </w:tc>
        <w:tc>
          <w:tcPr>
            <w:tcW w:type="dxa" w:w="2384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 Esgoto </w:t>
            </w:r>
          </w:p>
        </w:tc>
        <w:tc>
          <w:tcPr>
            <w:tcW w:type="dxa" w:w="2382"/>
            <w:gridSpan w:val="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de Esgoto </w:t>
            </w:r>
          </w:p>
        </w:tc>
      </w:tr>
      <w:tr>
        <w:trPr>
          <w:trHeight w:hRule="exact" w:val="892"/>
        </w:trPr>
        <w:tc>
          <w:tcPr>
            <w:tcW w:type="dxa" w:w="1289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.9999999999998863" w:type="dxa"/>
            </w:tblPr>
            <w:tblGrid>
              <w:gridCol w:w="1250"/>
            </w:tblGrid>
            <w:tr>
              <w:trPr>
                <w:trHeight w:hRule="exact" w:val="460"/>
              </w:trPr>
              <w:tc>
                <w:tcPr>
                  <w:tcW w:type="dxa" w:w="1238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9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1.99999999999989" w:type="dxa"/>
            </w:tblPr>
            <w:tblGrid>
              <w:gridCol w:w="1250"/>
            </w:tblGrid>
            <w:tr>
              <w:trPr>
                <w:trHeight w:hRule="exact" w:val="308"/>
              </w:trPr>
              <w:tc>
                <w:tcPr>
                  <w:tcW w:type="dxa" w:w="1040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(R$/m³)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34"/>
            </w:tblGrid>
            <w:tr>
              <w:trPr>
                <w:trHeight w:hRule="exact" w:val="314"/>
              </w:trPr>
              <w:tc>
                <w:tcPr>
                  <w:tcW w:type="dxa" w:w="1124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Parcela 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1.99999999999989" w:type="dxa"/>
            </w:tblPr>
            <w:tblGrid>
              <w:gridCol w:w="1134"/>
            </w:tblGrid>
            <w:tr>
              <w:trPr>
                <w:trHeight w:hRule="exact" w:val="294"/>
              </w:trPr>
              <w:tc>
                <w:tcPr>
                  <w:tcW w:type="dxa" w:w="980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Deduzir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1.9999999999999" w:type="dxa"/>
            </w:tblPr>
            <w:tblGrid>
              <w:gridCol w:w="1134"/>
            </w:tblGrid>
            <w:tr>
              <w:trPr>
                <w:trHeight w:hRule="exact" w:val="250"/>
              </w:trPr>
              <w:tc>
                <w:tcPr>
                  <w:tcW w:type="dxa" w:w="800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248"/>
            </w:tblGrid>
            <w:tr>
              <w:trPr>
                <w:trHeight w:hRule="exact" w:val="460"/>
              </w:trPr>
              <w:tc>
                <w:tcPr>
                  <w:tcW w:type="dxa" w:w="1238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9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7.99999999999955" w:type="dxa"/>
            </w:tblPr>
            <w:tblGrid>
              <w:gridCol w:w="1248"/>
            </w:tblGrid>
            <w:tr>
              <w:trPr>
                <w:trHeight w:hRule="exact" w:val="308"/>
              </w:trPr>
              <w:tc>
                <w:tcPr>
                  <w:tcW w:type="dxa" w:w="1040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(R$/m³)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.0000000000004547" w:type="dxa"/>
            </w:tblPr>
            <w:tblGrid>
              <w:gridCol w:w="1136"/>
            </w:tblGrid>
            <w:tr>
              <w:trPr>
                <w:trHeight w:hRule="exact" w:val="314"/>
              </w:trPr>
              <w:tc>
                <w:tcPr>
                  <w:tcW w:type="dxa" w:w="1122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Parcela 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7.99999999999955" w:type="dxa"/>
            </w:tblPr>
            <w:tblGrid>
              <w:gridCol w:w="1136"/>
            </w:tblGrid>
            <w:tr>
              <w:trPr>
                <w:trHeight w:hRule="exact" w:val="294"/>
              </w:trPr>
              <w:tc>
                <w:tcPr>
                  <w:tcW w:type="dxa" w:w="980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Deduzir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7.99999999999955" w:type="dxa"/>
            </w:tblPr>
            <w:tblGrid>
              <w:gridCol w:w="1136"/>
            </w:tblGrid>
            <w:tr>
              <w:trPr>
                <w:trHeight w:hRule="exact" w:val="250"/>
              </w:trPr>
              <w:tc>
                <w:tcPr>
                  <w:tcW w:type="dxa" w:w="800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.9999999999993179" w:type="dxa"/>
            </w:tblPr>
            <w:tblGrid>
              <w:gridCol w:w="1246"/>
            </w:tblGrid>
            <w:tr>
              <w:trPr>
                <w:trHeight w:hRule="exact" w:val="460"/>
              </w:trPr>
              <w:tc>
                <w:tcPr>
                  <w:tcW w:type="dxa" w:w="1236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9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2.00000000000045" w:type="dxa"/>
            </w:tblPr>
            <w:tblGrid>
              <w:gridCol w:w="1246"/>
            </w:tblGrid>
            <w:tr>
              <w:trPr>
                <w:trHeight w:hRule="exact" w:val="308"/>
              </w:trPr>
              <w:tc>
                <w:tcPr>
                  <w:tcW w:type="dxa" w:w="1040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(R$/m³)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36"/>
            </w:tblGrid>
            <w:tr>
              <w:trPr>
                <w:trHeight w:hRule="exact" w:val="314"/>
              </w:trPr>
              <w:tc>
                <w:tcPr>
                  <w:tcW w:type="dxa" w:w="1128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Parcela 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7.99999999999955" w:type="dxa"/>
            </w:tblPr>
            <w:tblGrid>
              <w:gridCol w:w="1136"/>
            </w:tblGrid>
            <w:tr>
              <w:trPr>
                <w:trHeight w:hRule="exact" w:val="294"/>
              </w:trPr>
              <w:tc>
                <w:tcPr>
                  <w:tcW w:type="dxa" w:w="980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Deduzir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7.99999999999955" w:type="dxa"/>
            </w:tblPr>
            <w:tblGrid>
              <w:gridCol w:w="1136"/>
            </w:tblGrid>
            <w:tr>
              <w:trPr>
                <w:trHeight w:hRule="exact" w:val="250"/>
              </w:trPr>
              <w:tc>
                <w:tcPr>
                  <w:tcW w:type="dxa" w:w="780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04"/>
        </w:trPr>
        <w:tc>
          <w:tcPr>
            <w:tcW w:type="dxa" w:w="22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m³/mês 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44,22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2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35,40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19,01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300"/>
        </w:trPr>
        <w:tc>
          <w:tcPr>
            <w:tcW w:type="dxa" w:w="2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12,48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80,58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9,99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64,50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5,37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34,69 </w:t>
            </w:r>
          </w:p>
        </w:tc>
      </w:tr>
      <w:tr>
        <w:trPr>
          <w:trHeight w:hRule="exact" w:val="304"/>
        </w:trPr>
        <w:tc>
          <w:tcPr>
            <w:tcW w:type="dxa" w:w="2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40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20,78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246,58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16,62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197,10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8,94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106,09 </w:t>
            </w:r>
          </w:p>
        </w:tc>
      </w:tr>
      <w:tr>
        <w:trPr>
          <w:trHeight w:hRule="exact" w:val="306"/>
        </w:trPr>
        <w:tc>
          <w:tcPr>
            <w:tcW w:type="dxa" w:w="2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24,95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413,38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19,95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330,30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10,74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178,09 </w:t>
            </w:r>
          </w:p>
        </w:tc>
      </w:tr>
      <w:tr>
        <w:trPr>
          <w:trHeight w:hRule="exact" w:val="300"/>
        </w:trPr>
        <w:tc>
          <w:tcPr>
            <w:tcW w:type="dxa" w:w="2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32,52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2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791,88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26,03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2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634,30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13,99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2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340,59 </w:t>
            </w:r>
          </w:p>
        </w:tc>
      </w:tr>
    </w:tbl>
    <w:p>
      <w:pPr>
        <w:autoSpaceDN w:val="0"/>
        <w:autoSpaceDE w:val="0"/>
        <w:widowControl/>
        <w:spacing w:line="8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02"/>
        </w:trPr>
        <w:tc>
          <w:tcPr>
            <w:tcW w:type="dxa" w:w="9358"/>
            <w:gridSpan w:val="7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598"/>
        </w:trPr>
        <w:tc>
          <w:tcPr>
            <w:tcW w:type="dxa" w:w="220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9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(m³) </w:t>
            </w:r>
          </w:p>
        </w:tc>
        <w:tc>
          <w:tcPr>
            <w:tcW w:type="dxa" w:w="238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Tratada </w:t>
            </w:r>
          </w:p>
        </w:tc>
        <w:tc>
          <w:tcPr>
            <w:tcW w:type="dxa" w:w="238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 Esgoto </w:t>
            </w:r>
          </w:p>
        </w:tc>
        <w:tc>
          <w:tcPr>
            <w:tcW w:type="dxa" w:w="238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de Esgoto </w:t>
            </w:r>
          </w:p>
        </w:tc>
      </w:tr>
      <w:tr>
        <w:trPr>
          <w:trHeight w:hRule="exact" w:val="886"/>
        </w:trPr>
        <w:tc>
          <w:tcPr>
            <w:tcW w:type="dxa" w:w="128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4"/>
        </w:trPr>
        <w:tc>
          <w:tcPr>
            <w:tcW w:type="dxa" w:w="2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m³/mês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74,85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59,86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32,17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304"/>
        </w:trPr>
        <w:tc>
          <w:tcPr>
            <w:tcW w:type="dxa" w:w="2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12,48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49,95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9,99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40,04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5,37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21,53 </w:t>
            </w:r>
          </w:p>
        </w:tc>
      </w:tr>
      <w:tr>
        <w:trPr>
          <w:trHeight w:hRule="exact" w:val="304"/>
        </w:trPr>
        <w:tc>
          <w:tcPr>
            <w:tcW w:type="dxa" w:w="2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19,88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197,95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15,89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158,04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8,56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85,33 </w:t>
            </w:r>
          </w:p>
        </w:tc>
      </w:tr>
      <w:tr>
        <w:trPr>
          <w:trHeight w:hRule="exact" w:val="302"/>
        </w:trPr>
        <w:tc>
          <w:tcPr>
            <w:tcW w:type="dxa" w:w="2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23,37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302,65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18,71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242,64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10,07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130,63 </w:t>
            </w:r>
          </w:p>
        </w:tc>
      </w:tr>
      <w:tr>
        <w:trPr>
          <w:trHeight w:hRule="exact" w:val="302"/>
        </w:trPr>
        <w:tc>
          <w:tcPr>
            <w:tcW w:type="dxa" w:w="2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27,24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457,45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21,77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365,04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11,71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196,23 </w:t>
            </w:r>
          </w:p>
        </w:tc>
      </w:tr>
      <w:tr>
        <w:trPr>
          <w:trHeight w:hRule="exact" w:val="304"/>
        </w:trPr>
        <w:tc>
          <w:tcPr>
            <w:tcW w:type="dxa" w:w="2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32,82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736,45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26,27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590,04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14,12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316,73 </w:t>
            </w:r>
          </w:p>
        </w:tc>
      </w:tr>
    </w:tbl>
    <w:p>
      <w:pPr>
        <w:autoSpaceDN w:val="0"/>
        <w:autoSpaceDE w:val="0"/>
        <w:widowControl/>
        <w:spacing w:line="11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331– 19/12/2019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7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04"/>
        </w:trPr>
        <w:tc>
          <w:tcPr>
            <w:tcW w:type="dxa" w:w="9358"/>
            <w:gridSpan w:val="7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em Núcleos Urbanizados </w:t>
            </w:r>
          </w:p>
        </w:tc>
      </w:tr>
      <w:tr>
        <w:trPr>
          <w:trHeight w:hRule="exact" w:val="596"/>
        </w:trPr>
        <w:tc>
          <w:tcPr>
            <w:tcW w:type="dxa" w:w="220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9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(m³) </w:t>
            </w:r>
          </w:p>
        </w:tc>
        <w:tc>
          <w:tcPr>
            <w:tcW w:type="dxa" w:w="238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Tratada </w:t>
            </w:r>
          </w:p>
        </w:tc>
        <w:tc>
          <w:tcPr>
            <w:tcW w:type="dxa" w:w="238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 Esgoto </w:t>
            </w:r>
          </w:p>
        </w:tc>
        <w:tc>
          <w:tcPr>
            <w:tcW w:type="dxa" w:w="238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de Esgoto </w:t>
            </w:r>
          </w:p>
        </w:tc>
      </w:tr>
      <w:tr>
        <w:trPr>
          <w:trHeight w:hRule="exact" w:val="888"/>
        </w:trPr>
        <w:tc>
          <w:tcPr>
            <w:tcW w:type="dxa" w:w="128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24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4"/>
        </w:trPr>
        <w:tc>
          <w:tcPr>
            <w:tcW w:type="dxa" w:w="22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m³/mês </w:t>
            </w:r>
          </w:p>
        </w:tc>
        <w:tc>
          <w:tcPr>
            <w:tcW w:type="dxa" w:w="125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31,01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2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24,81 </w:t>
            </w:r>
          </w:p>
        </w:tc>
        <w:tc>
          <w:tcPr>
            <w:tcW w:type="dxa" w:w="11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24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13,32 </w:t>
            </w:r>
          </w:p>
        </w:tc>
        <w:tc>
          <w:tcPr>
            <w:tcW w:type="dxa" w:w="113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302"/>
        </w:trPr>
        <w:tc>
          <w:tcPr>
            <w:tcW w:type="dxa" w:w="2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5,17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20,69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4,12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16,39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2,23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8,98 </w:t>
            </w:r>
          </w:p>
        </w:tc>
      </w:tr>
      <w:tr>
        <w:trPr>
          <w:trHeight w:hRule="exact" w:val="302"/>
        </w:trPr>
        <w:tc>
          <w:tcPr>
            <w:tcW w:type="dxa" w:w="2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8,23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81,89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6,57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65,39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3,54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35,18 </w:t>
            </w:r>
          </w:p>
        </w:tc>
      </w:tr>
      <w:tr>
        <w:trPr>
          <w:trHeight w:hRule="exact" w:val="306"/>
        </w:trPr>
        <w:tc>
          <w:tcPr>
            <w:tcW w:type="dxa" w:w="2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124,49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7,72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99,89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4,17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54,08 </w:t>
            </w:r>
          </w:p>
        </w:tc>
      </w:tr>
      <w:tr>
        <w:trPr>
          <w:trHeight w:hRule="exact" w:val="300"/>
        </w:trPr>
        <w:tc>
          <w:tcPr>
            <w:tcW w:type="dxa" w:w="2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11,27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189,29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151,09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4,84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80,88 </w:t>
            </w:r>
          </w:p>
        </w:tc>
      </w:tr>
      <w:tr>
        <w:trPr>
          <w:trHeight w:hRule="exact" w:val="306"/>
        </w:trPr>
        <w:tc>
          <w:tcPr>
            <w:tcW w:type="dxa" w:w="2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13,60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305,79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10,88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245,09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5,86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131,88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04"/>
        </w:trPr>
        <w:tc>
          <w:tcPr>
            <w:tcW w:type="dxa" w:w="9358"/>
            <w:gridSpan w:val="7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596"/>
        </w:trPr>
        <w:tc>
          <w:tcPr>
            <w:tcW w:type="dxa" w:w="220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9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(m³) </w:t>
            </w:r>
          </w:p>
        </w:tc>
        <w:tc>
          <w:tcPr>
            <w:tcW w:type="dxa" w:w="238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Tratada </w:t>
            </w:r>
          </w:p>
        </w:tc>
        <w:tc>
          <w:tcPr>
            <w:tcW w:type="dxa" w:w="238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 Esgoto </w:t>
            </w:r>
          </w:p>
        </w:tc>
        <w:tc>
          <w:tcPr>
            <w:tcW w:type="dxa" w:w="238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de Esgoto </w:t>
            </w:r>
          </w:p>
        </w:tc>
      </w:tr>
      <w:tr>
        <w:trPr>
          <w:trHeight w:hRule="exact" w:val="890"/>
        </w:trPr>
        <w:tc>
          <w:tcPr>
            <w:tcW w:type="dxa" w:w="128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0"/>
        </w:trPr>
        <w:tc>
          <w:tcPr>
            <w:tcW w:type="dxa" w:w="2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m³/mês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68,32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54,67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29,38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306"/>
        </w:trPr>
        <w:tc>
          <w:tcPr>
            <w:tcW w:type="dxa" w:w="2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7,39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5,58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5,92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4,53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3,18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2,42 </w:t>
            </w:r>
          </w:p>
        </w:tc>
      </w:tr>
      <w:tr>
        <w:trPr>
          <w:trHeight w:hRule="exact" w:val="300"/>
        </w:trPr>
        <w:tc>
          <w:tcPr>
            <w:tcW w:type="dxa" w:w="2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14,97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2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157,18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11,96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2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125,33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6,43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67,42 </w:t>
            </w:r>
          </w:p>
        </w:tc>
      </w:tr>
      <w:tr>
        <w:trPr>
          <w:trHeight w:hRule="exact" w:val="304"/>
        </w:trPr>
        <w:tc>
          <w:tcPr>
            <w:tcW w:type="dxa" w:w="2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17,32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2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227,68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13,85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2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182,03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7,43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97,42 </w:t>
            </w:r>
          </w:p>
        </w:tc>
      </w:tr>
      <w:tr>
        <w:trPr>
          <w:trHeight w:hRule="exact" w:val="304"/>
        </w:trPr>
        <w:tc>
          <w:tcPr>
            <w:tcW w:type="dxa" w:w="22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20,10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338,88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16,10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272,03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8,62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145,02 </w:t>
            </w:r>
          </w:p>
        </w:tc>
      </w:tr>
      <w:tr>
        <w:trPr>
          <w:trHeight w:hRule="exact" w:val="302"/>
        </w:trPr>
        <w:tc>
          <w:tcPr>
            <w:tcW w:type="dxa" w:w="220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35,10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1.088,88 </w:t>
            </w:r>
          </w:p>
        </w:tc>
        <w:tc>
          <w:tcPr>
            <w:tcW w:type="dxa" w:w="124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28,07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870,53 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15,08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468,02 </w:t>
            </w:r>
          </w:p>
        </w:tc>
      </w:tr>
    </w:tbl>
    <w:p>
      <w:pPr>
        <w:autoSpaceDN w:val="0"/>
        <w:autoSpaceDE w:val="0"/>
        <w:widowControl/>
        <w:spacing w:line="56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331– 19/12/2019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1) Tarifas de Água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Tratada da SANASA Campinas são cobradas em forma de cascata, ou seja,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 faixa tem um valor em reais. Para facilitar o cálculo, foi apresentada a Parcela a Deduzir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deve ser utilizada como no exemplo abaixo: </w:t>
      </w:r>
    </w:p>
    <w:p>
      <w:pPr>
        <w:autoSpaceDN w:val="0"/>
        <w:autoSpaceDE w:val="0"/>
        <w:widowControl/>
        <w:spacing w:line="245" w:lineRule="auto" w:before="348" w:after="0"/>
        <w:ind w:left="2270" w:right="446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Padrão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consumo de água: 15 m³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15 m³ x R$ 6,75 = R$ 101,25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R$ 101,25 – R$ 31,16 (</w:t>
      </w:r>
      <w:r>
        <w:rPr>
          <w:rFonts w:ascii="Calibri" w:hAnsi="Calibri" w:eastAsia="Calibri"/>
          <w:b w:val="0"/>
          <w:i/>
          <w:color w:val="000000"/>
          <w:sz w:val="24"/>
        </w:rPr>
        <w:t>parcela a deduzir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 = </w:t>
      </w:r>
      <w:r>
        <w:rPr>
          <w:rFonts w:ascii="Calibri" w:hAnsi="Calibri" w:eastAsia="Calibri"/>
          <w:b/>
          <w:i/>
          <w:color w:val="000000"/>
          <w:sz w:val="24"/>
        </w:rPr>
        <w:t xml:space="preserve">R$ 70,09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2) Tarifas de Esgoto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Coleta e Afastamento de Esgoto e Tarifas de Tratamento de Esgoto da SANASA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Campinas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>80% (oitenta por cento)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 </w:t>
      </w:r>
      <w:r>
        <w:rPr>
          <w:rFonts w:ascii="Calibri" w:hAnsi="Calibri" w:eastAsia="Calibri"/>
          <w:b/>
          <w:i w:val="0"/>
          <w:color w:val="000000"/>
          <w:sz w:val="24"/>
        </w:rPr>
        <w:t>43% (quarenta e três por cento)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respectivamente, das tarifas dos serviços de abastecimento de água tratada, observadas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3) Tarifas de Água Tratada + Coleta e Afastamento de Esgoto + Tratamento de Esgoto: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Considerando o exemplo acima (consumo de água = 15 m³), a Tarifa Total (Água + Coleta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Afastamento de Esgoto + Tratamento de Esgoto) para Categoria Residencial Padrão seria: </w:t>
      </w:r>
    </w:p>
    <w:p>
      <w:pPr>
        <w:autoSpaceDN w:val="0"/>
        <w:autoSpaceDE w:val="0"/>
        <w:widowControl/>
        <w:spacing w:line="245" w:lineRule="auto" w:before="348" w:after="0"/>
        <w:ind w:left="2270" w:right="46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Coleta e Afastamento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de água: 15 m³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15 m³ x R$ 5,40 = R$ 81,00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R$ 81,00 – R$ 24,93 (</w:t>
      </w:r>
      <w:r>
        <w:rPr>
          <w:rFonts w:ascii="Calibri" w:hAnsi="Calibri" w:eastAsia="Calibri"/>
          <w:b w:val="0"/>
          <w:i/>
          <w:color w:val="000000"/>
          <w:sz w:val="24"/>
        </w:rPr>
        <w:t>parcela a deduzir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 = </w:t>
      </w:r>
      <w:r>
        <w:rPr>
          <w:rFonts w:ascii="Calibri" w:hAnsi="Calibri" w:eastAsia="Calibri"/>
          <w:b/>
          <w:i/>
          <w:color w:val="000000"/>
          <w:sz w:val="24"/>
        </w:rPr>
        <w:t>R$ 56,07</w:t>
      </w:r>
    </w:p>
    <w:p>
      <w:pPr>
        <w:autoSpaceDN w:val="0"/>
        <w:autoSpaceDE w:val="0"/>
        <w:widowControl/>
        <w:spacing w:line="245" w:lineRule="auto" w:before="346" w:after="0"/>
        <w:ind w:left="2270" w:right="46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Tratamento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de água: 15 m³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15 m³ x R$ 2,89 = R$ 43,35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R$ 43,35 – R$ 13,27 (</w:t>
      </w:r>
      <w:r>
        <w:rPr>
          <w:rFonts w:ascii="Calibri" w:hAnsi="Calibri" w:eastAsia="Calibri"/>
          <w:b w:val="0"/>
          <w:i/>
          <w:color w:val="000000"/>
          <w:sz w:val="24"/>
        </w:rPr>
        <w:t>parcela a deduzir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 = </w:t>
      </w:r>
      <w:r>
        <w:rPr>
          <w:rFonts w:ascii="Calibri" w:hAnsi="Calibri" w:eastAsia="Calibri"/>
          <w:b/>
          <w:i/>
          <w:color w:val="000000"/>
          <w:sz w:val="24"/>
        </w:rPr>
        <w:t>R$ 30,08</w:t>
      </w:r>
    </w:p>
    <w:p>
      <w:pPr>
        <w:autoSpaceDN w:val="0"/>
        <w:autoSpaceDE w:val="0"/>
        <w:widowControl/>
        <w:spacing w:line="245" w:lineRule="auto" w:before="346" w:after="0"/>
        <w:ind w:left="2270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Tarifa Total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Água Tratada + Coleta e Afastamento de Esgoto + Tratamento de Esgoto </w:t>
      </w:r>
      <w:r>
        <w:rPr>
          <w:rFonts w:ascii="Calibri" w:hAnsi="Calibri" w:eastAsia="Calibri"/>
          <w:b/>
          <w:i/>
          <w:color w:val="000000"/>
          <w:sz w:val="24"/>
        </w:rPr>
        <w:t xml:space="preserve">Tarifa Total = R$ 70,09 + R$ 56,07 + R$ 30,08 = R$ 156,24 </w:t>
      </w:r>
    </w:p>
    <w:p>
      <w:pPr>
        <w:autoSpaceDN w:val="0"/>
        <w:autoSpaceDE w:val="0"/>
        <w:widowControl/>
        <w:spacing w:line="245" w:lineRule="auto" w:before="34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ligações que atendam a mais de uma economia/domicílio familiar (Prédios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Condomínios Residenciais) será feita a divisão do consumo total apurado pelo número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economias/domicílios.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resultado será aplicado nas faixas das tarifas da Categoria Residencial Padrão (observada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Mínima de 10 m³) e, após, multiplicado pela quantidade de economias/domicílios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compõem o prédio ou condomínio residencial.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331– 19/12/2019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consumidor de Núcleos Não Urbanizados (Residência Unifamiliar) no momento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individualização passará a usufruir automaticamente da Tarifa Residencial Social pelo período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12 meses. Após esse prazo deverá comprovar os requisitos para o novo cadastro.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Casos não contemplados nos itens acima deverão ser analisados pelo Serviço Social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SANASA Campinas para possível enquadramento.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fontes alternativas de abastecimento de água e desde que haja uso de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coletora de esgotos da SANASA Campinas, a cobrança dos serviços de coleta e afastamento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de esgoto terá como base o volume total de água utilizado na respectiva categoria.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058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331– 19/12/2019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331, DE 19 DE DEZEMBRO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2256"/>
        <w:gridCol w:w="2256"/>
        <w:gridCol w:w="2256"/>
        <w:gridCol w:w="2256"/>
      </w:tblGrid>
      <w:tr>
        <w:trPr>
          <w:trHeight w:hRule="exact" w:val="302"/>
        </w:trPr>
        <w:tc>
          <w:tcPr>
            <w:tcW w:type="dxa" w:w="169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CODIGO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6231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 /TROCA HIDRO ELTRO(LAB SANASA)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857,43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6221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 HIDRO ELETRONICO(LAB MOVEL)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201,22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6131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 HIDRO PARTICULAR 1"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210,49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6141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 HIDRO PARTICULAR 1"1/2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421,03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6151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 HIDRO PARTICULAR 2"3"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842,06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6171 </w:t>
            </w:r>
          </w:p>
        </w:tc>
        <w:tc>
          <w:tcPr>
            <w:tcW w:type="dxa" w:w="623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 HIDRO PARTICULAR 3/4(C/IDM)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376,59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6121 </w:t>
            </w:r>
          </w:p>
        </w:tc>
        <w:tc>
          <w:tcPr>
            <w:tcW w:type="dxa" w:w="62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 HIDRO PARTICULAR 3/4"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105,27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6201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 HIDRO VOLUMETRICO(LAB MOVEL)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201,22 </w:t>
            </w:r>
          </w:p>
        </w:tc>
      </w:tr>
      <w:tr>
        <w:trPr>
          <w:trHeight w:hRule="exact" w:val="300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6152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 HIDRO 3/4"(RENEGOCIACAO)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201,22 </w:t>
            </w:r>
          </w:p>
        </w:tc>
      </w:tr>
      <w:tr>
        <w:trPr>
          <w:trHeight w:hRule="exact" w:val="306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603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AFERICAO/TROCA HIDRO VELOCIMETRICO 3/4"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201,22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6211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AFERICAO/TROCA HIDRO VOLUMT(LAB SANASA)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329,79 </w:t>
            </w:r>
          </w:p>
        </w:tc>
      </w:tr>
      <w:tr>
        <w:trPr>
          <w:trHeight w:hRule="exact" w:val="300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604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AFERICAO/TROCA HIDRO 1"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613,59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605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AFERICAO/TROCA HIDRO 1"1/2 CLASSE B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960,64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606 </w:t>
            </w:r>
          </w:p>
        </w:tc>
        <w:tc>
          <w:tcPr>
            <w:tcW w:type="dxa" w:w="623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AFERICAO/TROCA HIDRO 1"1/2,2" CLASSE C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2.713,87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6162 </w:t>
            </w:r>
          </w:p>
        </w:tc>
        <w:tc>
          <w:tcPr>
            <w:tcW w:type="dxa" w:w="62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AFERICAO/TROCA HIDRO 3"E 4"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4.949,00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AGUA DE REUSO (PARA RETIRADA)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2,26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222 </w:t>
            </w:r>
          </w:p>
        </w:tc>
        <w:tc>
          <w:tcPr>
            <w:tcW w:type="dxa" w:w="623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AGUA DE REUSO 14 M3( PARA ENTREGA)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369,35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1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221 </w:t>
            </w:r>
          </w:p>
        </w:tc>
        <w:tc>
          <w:tcPr>
            <w:tcW w:type="dxa" w:w="62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AGUA DE REUSO 14 M3(PARA ENTREGA)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369,35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AGUA DE REUSO 7 M3(PARA ENTREGA)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290,20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AGUA DE REUSO 7 M3(PARA ENTREGA)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290,20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AGUA POTAVEL ( CAMINHAO 14 M 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573,92 </w:t>
            </w:r>
          </w:p>
        </w:tc>
      </w:tr>
      <w:tr>
        <w:trPr>
          <w:trHeight w:hRule="exact" w:val="300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AGUA POTAVEL ( CAMINHAO 14 M 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573,92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AGUA POTAVEL ( CAMINHAO 7 M 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408,46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AGUA POTAVEL (CAMINHAO 15 M 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580,98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13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181 </w:t>
            </w:r>
          </w:p>
        </w:tc>
        <w:tc>
          <w:tcPr>
            <w:tcW w:type="dxa" w:w="623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AGUA POTAVEL 17M3 (SOMENTE TRANSPORTE) </w:t>
            </w:r>
          </w:p>
        </w:tc>
        <w:tc>
          <w:tcPr>
            <w:tcW w:type="dxa" w:w="141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475,86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AGUA POTAVEL 8M3(SOMENTE TRANSPORTE)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351,13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AGUA POTAVEL(CAMINHAO 15 M)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580,98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1231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ANALISE DO CADASTRO TECNICO - 251 A 500M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1.654,39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1241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ANALISE DO CADASTRO TECNICO - 501 A 1000M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3.308,78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1221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ANALISE DO CADASTRO TECNICO ATE 250M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827,20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1271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ANALISE DO CADASTRO TECNICO-ACIMA 5000M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22.157,03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1251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ANALISE DO CADASTRO TECNICO-1001 A 2000M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6.617,56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1261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ANALISE DO CADASTRO TECNICO-2001 A 5000M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16.543,93 </w:t>
            </w:r>
          </w:p>
        </w:tc>
      </w:tr>
      <w:tr>
        <w:trPr>
          <w:trHeight w:hRule="exact" w:val="340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ANALISE PREVIA SERV.ADM.CANC.F.V.S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620,98 </w:t>
            </w:r>
          </w:p>
        </w:tc>
      </w:tr>
      <w:tr>
        <w:trPr>
          <w:trHeight w:hRule="exact" w:val="338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300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ANALISE PROJETO BASICO DE REDE DE AGUA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4.698,37 </w:t>
            </w:r>
          </w:p>
        </w:tc>
      </w:tr>
      <w:tr>
        <w:trPr>
          <w:trHeight w:hRule="exact" w:val="342"/>
        </w:trPr>
        <w:tc>
          <w:tcPr>
            <w:tcW w:type="dxa" w:w="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301 </w:t>
            </w:r>
          </w:p>
        </w:tc>
        <w:tc>
          <w:tcPr>
            <w:tcW w:type="dxa" w:w="62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ANALISE PROJETO BASICO DE REDE DE ESGOTO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4.698,37 </w:t>
            </w:r>
          </w:p>
        </w:tc>
      </w:tr>
    </w:tbl>
    <w:p>
      <w:pPr>
        <w:autoSpaceDN w:val="0"/>
        <w:autoSpaceDE w:val="0"/>
        <w:widowControl/>
        <w:spacing w:line="6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331– 19/12/2019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7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2256"/>
        <w:gridCol w:w="2256"/>
        <w:gridCol w:w="2256"/>
        <w:gridCol w:w="2256"/>
      </w:tblGrid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202 </w:t>
            </w:r>
          </w:p>
        </w:tc>
        <w:tc>
          <w:tcPr>
            <w:tcW w:type="dxa" w:w="62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ANALISE PROJETO HIDRAULICO COMERCIAL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4.016,26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204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ANALISE PROJETO HIDRAULICO INDUSTRIAL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5.727,89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ANALISE PROJETO HIDRAULICO RESIDENCIAL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2.815,92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1211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ANALISE PROJETOS CONCESSIONARIAS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7.706,73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1011 </w:t>
            </w:r>
          </w:p>
        </w:tc>
        <w:tc>
          <w:tcPr>
            <w:tcW w:type="dxa" w:w="62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 DE PROTECAO PADRAO MURO 1"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592,46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1032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 DE PROTECAO PADRAO MURO 1"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592,46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1000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 DE PROTECAO PADRAO MURO 3/4"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152,18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 DE PROTECAO PADRAO MURO 3/4"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152,18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1002 </w:t>
            </w:r>
          </w:p>
        </w:tc>
        <w:tc>
          <w:tcPr>
            <w:tcW w:type="dxa" w:w="62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 DE PROTECAO PADRAO MURO 3/4"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152,18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305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CAVALETE 3/4"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293,13 </w:t>
            </w:r>
          </w:p>
        </w:tc>
      </w:tr>
      <w:tr>
        <w:trPr>
          <w:trHeight w:hRule="exact" w:val="306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CERT.DE VIABIL.ATEND.CETESB/GRAPROHAB/CEF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589,41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300 </w:t>
            </w:r>
          </w:p>
        </w:tc>
        <w:tc>
          <w:tcPr>
            <w:tcW w:type="dxa" w:w="62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CERT.NEGAT/POSITIVA DE FAIXA DE VIELA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20,72 </w:t>
            </w:r>
          </w:p>
        </w:tc>
      </w:tr>
      <w:tr>
        <w:trPr>
          <w:trHeight w:hRule="exact" w:val="300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200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CERT.NEGAT/POSITIVA(CONSUMO E REDES)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20,72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CHAMADA  INDEVIDA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19,35 </w:t>
            </w:r>
          </w:p>
        </w:tc>
      </w:tr>
      <w:tr>
        <w:trPr>
          <w:trHeight w:hRule="exact" w:val="306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CHAMADA INDEVIDA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19,35 </w:t>
            </w:r>
          </w:p>
        </w:tc>
      </w:tr>
      <w:tr>
        <w:trPr>
          <w:trHeight w:hRule="exact" w:val="300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2181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CHAMADA INDEVIDA VIST.CAMINHAO ESG FOSSA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136,95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COBRANCA DE EMISSAO DE FATURA INDIVIDUAL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4,62 </w:t>
            </w:r>
          </w:p>
        </w:tc>
      </w:tr>
      <w:tr>
        <w:trPr>
          <w:trHeight w:hRule="exact" w:val="300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COBRANCA SEG VIA FAT AUTOMATICA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2,64 </w:t>
            </w:r>
          </w:p>
        </w:tc>
      </w:tr>
      <w:tr>
        <w:trPr>
          <w:trHeight w:hRule="exact" w:val="306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CONSTRUCOES ACIMA DE 150 M2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178,08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1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701 </w:t>
            </w:r>
          </w:p>
        </w:tc>
        <w:tc>
          <w:tcPr>
            <w:tcW w:type="dxa" w:w="62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CONSTRUCOES ATE 150 M2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132,05 </w:t>
            </w:r>
          </w:p>
        </w:tc>
      </w:tr>
      <w:tr>
        <w:trPr>
          <w:trHeight w:hRule="exact" w:val="300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1151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AGUA FASE PLUG (CAVALETE)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40,46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1411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AGUA RAMAL CX PASSEIO/MURO(OB)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116,72 </w:t>
            </w:r>
          </w:p>
        </w:tc>
      </w:tr>
      <w:tr>
        <w:trPr>
          <w:trHeight w:hRule="exact" w:val="306"/>
        </w:trPr>
        <w:tc>
          <w:tcPr>
            <w:tcW w:type="dxa" w:w="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1161 </w:t>
            </w:r>
          </w:p>
        </w:tc>
        <w:tc>
          <w:tcPr>
            <w:tcW w:type="dxa" w:w="62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CORTE/EXTINCAO AGUA RAMAL/FERRULE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190,92 </w:t>
            </w:r>
          </w:p>
        </w:tc>
      </w:tr>
      <w:tr>
        <w:trPr>
          <w:trHeight w:hRule="exact" w:val="300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1521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REGUL IRREG FA CADASTRADA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496,89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1522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REGULA IRREG FA CADASTRADA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496,89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1361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REGULARIZACAO IRREGULARIDADE HIDRO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170,67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1371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REGULARIZACAO IRREGULARIDADE LIG.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496,89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109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ELABORACAO DE PROJETO EXECUTIVO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73.289,88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ESGOTA FOSSA (VIAGEM ATE 8M3)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456,78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ESGOTA FOSSA (VIAGEM DE ATE 6M3)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435,31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13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1011 </w:t>
            </w:r>
          </w:p>
        </w:tc>
        <w:tc>
          <w:tcPr>
            <w:tcW w:type="dxa" w:w="623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ESGOTA FOSSA (VIAGEM DE 9 A 12M3) </w:t>
            </w:r>
          </w:p>
        </w:tc>
        <w:tc>
          <w:tcPr>
            <w:tcW w:type="dxa" w:w="141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567,22 </w:t>
            </w:r>
          </w:p>
        </w:tc>
      </w:tr>
      <w:tr>
        <w:trPr>
          <w:trHeight w:hRule="exact" w:val="306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ESGOTA FOSSA (VIAGEM DE 9 A 12M3)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567,22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ESTUDO DE VIABILIDADE S/ MODIFICACAO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422,82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 </w:t>
            </w:r>
          </w:p>
        </w:tc>
        <w:tc>
          <w:tcPr>
            <w:tcW w:type="dxa" w:w="623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ESTUDO DE VIABILIDADE TECNICA </w:t>
            </w:r>
          </w:p>
        </w:tc>
        <w:tc>
          <w:tcPr>
            <w:tcW w:type="dxa" w:w="141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2.114,20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ESTUDO VIABILIDADE TECNICA/C/MODIFICACAO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845,68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200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EXAME DE PLANTA LOTEAMENTO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3.759,27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EXEC.P.V P/MONITORAMENTO ACIMA DE 5,91M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8.718,19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 </w:t>
            </w:r>
          </w:p>
        </w:tc>
        <w:tc>
          <w:tcPr>
            <w:tcW w:type="dxa" w:w="62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EXEC.P.V P/MONITORAMENTO ATE 2,60M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4.360,65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EXEC.P.V P/MONITORAMENTO 2,61 A 4,40M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5.805,05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EXEC.P.V P/MONITORAMENTO 4,41 A 5,90M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7.449,42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EXECUCAO CADASTRO TECNICO ATE 100M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1.397,37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1111 </w:t>
            </w:r>
          </w:p>
        </w:tc>
        <w:tc>
          <w:tcPr>
            <w:tcW w:type="dxa" w:w="62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EXTINCAO DE LIGACAO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386,07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1381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EXTINCAO DE LIGACAO PROVISORIA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190,92 </w:t>
            </w:r>
          </w:p>
        </w:tc>
      </w:tr>
    </w:tbl>
    <w:p>
      <w:pPr>
        <w:autoSpaceDN w:val="0"/>
        <w:autoSpaceDE w:val="0"/>
        <w:widowControl/>
        <w:spacing w:line="4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331– 19/12/2019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7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2256"/>
        <w:gridCol w:w="2256"/>
        <w:gridCol w:w="2256"/>
        <w:gridCol w:w="2256"/>
      </w:tblGrid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1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801 </w:t>
            </w:r>
          </w:p>
        </w:tc>
        <w:tc>
          <w:tcPr>
            <w:tcW w:type="dxa" w:w="62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FRETE P/ CADA VIAGEM PERIMETRO URBANO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207,81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802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FRETE PARA CADA VIAGEM DISTRITOS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415,60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703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GRANDES CONST.N/ SUBDIV.EM ECONOMIA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307,22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119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HIDROMETRO  3" X 80MM WS-P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4.949,00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105 </w:t>
            </w:r>
          </w:p>
        </w:tc>
        <w:tc>
          <w:tcPr>
            <w:tcW w:type="dxa" w:w="62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HIDROMETRO DANIFICADO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201,22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1402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HIDROMETRO DANIFICADO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201,22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1071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INDIVIDUALIZACAO (HIDRO 1 1/2,QN10M3/H CL C)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1.750,74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1061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INDIVIDUALIZACAO HIDRO AGUA QUENTE 3/4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204,96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1022 </w:t>
            </w:r>
          </w:p>
        </w:tc>
        <w:tc>
          <w:tcPr>
            <w:tcW w:type="dxa" w:w="62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INDIVIDUALIZACAO HIDRO 1"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479,42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INDIVIDUALIZACAO HIDRO 3/4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157,09 </w:t>
            </w:r>
          </w:p>
        </w:tc>
      </w:tr>
      <w:tr>
        <w:trPr>
          <w:trHeight w:hRule="exact" w:val="306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1072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 MONTE BELO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201,22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1072 </w:t>
            </w:r>
          </w:p>
        </w:tc>
        <w:tc>
          <w:tcPr>
            <w:tcW w:type="dxa" w:w="62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201,22 </w:t>
            </w:r>
          </w:p>
        </w:tc>
      </w:tr>
      <w:tr>
        <w:trPr>
          <w:trHeight w:hRule="exact" w:val="300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507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"3 E 4"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4.949,00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FA "1"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613,59 </w:t>
            </w:r>
          </w:p>
        </w:tc>
      </w:tr>
      <w:tr>
        <w:trPr>
          <w:trHeight w:hRule="exact" w:val="306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FA "1"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613,59 </w:t>
            </w:r>
          </w:p>
        </w:tc>
      </w:tr>
      <w:tr>
        <w:trPr>
          <w:trHeight w:hRule="exact" w:val="300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FA "2"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1.276,20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FA 1"1/2"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960,64 </w:t>
            </w:r>
          </w:p>
        </w:tc>
      </w:tr>
      <w:tr>
        <w:trPr>
          <w:trHeight w:hRule="exact" w:val="300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FA 1"1/2"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960,64 </w:t>
            </w:r>
          </w:p>
        </w:tc>
      </w:tr>
      <w:tr>
        <w:trPr>
          <w:trHeight w:hRule="exact" w:val="306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1052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SECUNDARIO  1"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673,88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1062 </w:t>
            </w:r>
          </w:p>
        </w:tc>
        <w:tc>
          <w:tcPr>
            <w:tcW w:type="dxa" w:w="62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SECUNDARIO 2"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1.276,20 </w:t>
            </w:r>
          </w:p>
        </w:tc>
      </w:tr>
      <w:tr>
        <w:trPr>
          <w:trHeight w:hRule="exact" w:val="300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1042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SECUNDARIO 3/4"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351,55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108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1"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613,59 </w:t>
            </w:r>
          </w:p>
        </w:tc>
      </w:tr>
      <w:tr>
        <w:trPr>
          <w:trHeight w:hRule="exact" w:val="306"/>
        </w:trPr>
        <w:tc>
          <w:tcPr>
            <w:tcW w:type="dxa" w:w="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503 </w:t>
            </w:r>
          </w:p>
        </w:tc>
        <w:tc>
          <w:tcPr>
            <w:tcW w:type="dxa" w:w="62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1"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613,59 </w:t>
            </w:r>
          </w:p>
        </w:tc>
      </w:tr>
      <w:tr>
        <w:trPr>
          <w:trHeight w:hRule="exact" w:val="300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113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1"1/2 CL B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960,64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504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1"1/2 CL B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960,64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115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1"1/2 E 2 CL C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2.713,87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3/4"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201,22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DE HIDROMETRO 3/4"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201,22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1081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HIDRO MONTE BELO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201,22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HIDROMETRO FA "2"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1.276,20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201 </w:t>
            </w:r>
          </w:p>
        </w:tc>
        <w:tc>
          <w:tcPr>
            <w:tcW w:type="dxa" w:w="623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HIDROMETRO FA 3/4 </w:t>
            </w:r>
          </w:p>
        </w:tc>
        <w:tc>
          <w:tcPr>
            <w:tcW w:type="dxa" w:w="141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351,55 </w:t>
            </w:r>
          </w:p>
        </w:tc>
      </w:tr>
      <w:tr>
        <w:trPr>
          <w:trHeight w:hRule="exact" w:val="306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HIDROMETRO FA 3/4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351,55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INSTALACAO HIDROMETRO SECUNDARIO 3/4"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351,55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 </w:t>
            </w:r>
          </w:p>
        </w:tc>
        <w:tc>
          <w:tcPr>
            <w:tcW w:type="dxa" w:w="113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211 </w:t>
            </w:r>
          </w:p>
        </w:tc>
        <w:tc>
          <w:tcPr>
            <w:tcW w:type="dxa" w:w="623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LAVAGEM/INST DESCARGA NA REDE DE AGUA </w:t>
            </w:r>
          </w:p>
        </w:tc>
        <w:tc>
          <w:tcPr>
            <w:tcW w:type="dxa" w:w="141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41.413,58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1361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F.V.S. C/REPOSICAO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628,33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1362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F.V.S. C/REPOSICAO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628,33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1381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F.V.S. PV C/REPOSICAO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399,08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1382 </w:t>
            </w:r>
          </w:p>
        </w:tc>
        <w:tc>
          <w:tcPr>
            <w:tcW w:type="dxa" w:w="62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F.V.S. PV C/REPOSICAO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399,08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1391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F.V.S. PV S/REPOSICAO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215,70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1371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F.V.S. S/REPOSICAO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444,94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1392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F.V.S.PV S/REPOSICAO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215,70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1241 </w:t>
            </w:r>
          </w:p>
        </w:tc>
        <w:tc>
          <w:tcPr>
            <w:tcW w:type="dxa" w:w="62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PAS.OPOSTO COM REPOSICAO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2.153,41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1242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PAS.OPOSTO COM 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2.153,41 </w:t>
            </w:r>
          </w:p>
        </w:tc>
      </w:tr>
    </w:tbl>
    <w:p>
      <w:pPr>
        <w:autoSpaceDN w:val="0"/>
        <w:autoSpaceDE w:val="0"/>
        <w:widowControl/>
        <w:spacing w:line="4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331– 19/12/2019 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7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2256"/>
        <w:gridCol w:w="2256"/>
        <w:gridCol w:w="2256"/>
        <w:gridCol w:w="2256"/>
      </w:tblGrid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1261 </w:t>
            </w:r>
          </w:p>
        </w:tc>
        <w:tc>
          <w:tcPr>
            <w:tcW w:type="dxa" w:w="62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PAS.OPOSTO PV C/REPOSICAO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1.825,64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1262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PAS.OPOSTO PV C/REPOSICAO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1.825,64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1271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PAS.OPOSTO PV S/REPOSICAO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545,11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1272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PAS.OPOSTO PV S/REPOSICAO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545,11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1251 </w:t>
            </w:r>
          </w:p>
        </w:tc>
        <w:tc>
          <w:tcPr>
            <w:tcW w:type="dxa" w:w="62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PAS.OPOSTO S/REPOSICAO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945,75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1252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PAS.OPOSTO S/REPOSICAO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945,75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1201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PASSEIO FAV C/REPOSICAO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1.160,35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1202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PASSEIO FAV C/REPOSICAO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1.160,35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1221 </w:t>
            </w:r>
          </w:p>
        </w:tc>
        <w:tc>
          <w:tcPr>
            <w:tcW w:type="dxa" w:w="62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PASSEIO FAV PV C/REPOSICAO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504,78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1222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PASSEIO FAV PV C/REPOSICAO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504,78 </w:t>
            </w:r>
          </w:p>
        </w:tc>
      </w:tr>
      <w:tr>
        <w:trPr>
          <w:trHeight w:hRule="exact" w:val="306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1231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PASSEIO FAV PV S/REPOSICAO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215,70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1232 </w:t>
            </w:r>
          </w:p>
        </w:tc>
        <w:tc>
          <w:tcPr>
            <w:tcW w:type="dxa" w:w="62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PASSEIO FAV PV S/REPOSICAO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215,70 </w:t>
            </w:r>
          </w:p>
        </w:tc>
      </w:tr>
      <w:tr>
        <w:trPr>
          <w:trHeight w:hRule="exact" w:val="300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1211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PASSEIO FAV S/REPOSICAO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545,72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1212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PASSEIO FAV S/REPOSICAO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545,72 </w:t>
            </w:r>
          </w:p>
        </w:tc>
      </w:tr>
      <w:tr>
        <w:trPr>
          <w:trHeight w:hRule="exact" w:val="306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1281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FAV C/REPOSICAO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1.162,50 </w:t>
            </w:r>
          </w:p>
        </w:tc>
      </w:tr>
      <w:tr>
        <w:trPr>
          <w:trHeight w:hRule="exact" w:val="300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1282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FAV C/REPOSICAO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1.162,50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1301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FAV PV C/REPOSICAO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1.040,99 </w:t>
            </w:r>
          </w:p>
        </w:tc>
      </w:tr>
      <w:tr>
        <w:trPr>
          <w:trHeight w:hRule="exact" w:val="300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1302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FAV PV C/REPOSICAO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1.040,99 </w:t>
            </w:r>
          </w:p>
        </w:tc>
      </w:tr>
      <w:tr>
        <w:trPr>
          <w:trHeight w:hRule="exact" w:val="306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1311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FAV PV S/REPOSICAO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382,24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1312 </w:t>
            </w:r>
          </w:p>
        </w:tc>
        <w:tc>
          <w:tcPr>
            <w:tcW w:type="dxa" w:w="62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FAV PV S/REPOSICAO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382,24 </w:t>
            </w:r>
          </w:p>
        </w:tc>
      </w:tr>
      <w:tr>
        <w:trPr>
          <w:trHeight w:hRule="exact" w:val="300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1291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FAV S/REPOSICAO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904,79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1292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FAV S/REPOSICAO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904,79 </w:t>
            </w:r>
          </w:p>
        </w:tc>
      </w:tr>
      <w:tr>
        <w:trPr>
          <w:trHeight w:hRule="exact" w:val="306"/>
        </w:trPr>
        <w:tc>
          <w:tcPr>
            <w:tcW w:type="dxa" w:w="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1321 </w:t>
            </w:r>
          </w:p>
        </w:tc>
        <w:tc>
          <w:tcPr>
            <w:tcW w:type="dxa" w:w="62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OPOSTO C/REPOSICAO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1.800,76 </w:t>
            </w:r>
          </w:p>
        </w:tc>
      </w:tr>
      <w:tr>
        <w:trPr>
          <w:trHeight w:hRule="exact" w:val="300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1322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OPOSTO C/REPOSICAO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1.800,76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1341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OPOSTO PV C/REPOSICAO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1.473,82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1342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OPOSTO PV C/REPOSICAO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1.473,82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1351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OPOSTO PV S/REPOSICAO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479,89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1352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OPOSTO PV S/REPOSICAO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479,89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1331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OPOSTO S/REPOSICAO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807,65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1332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TERCO OPOSTO S/REPOSICAO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807,65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13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1052 </w:t>
            </w:r>
          </w:p>
        </w:tc>
        <w:tc>
          <w:tcPr>
            <w:tcW w:type="dxa" w:w="623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AGUA (TRAVESSIA AV C/REPOSICAO) </w:t>
            </w:r>
          </w:p>
        </w:tc>
        <w:tc>
          <w:tcPr>
            <w:tcW w:type="dxa" w:w="141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5.458,73 </w:t>
            </w:r>
          </w:p>
        </w:tc>
      </w:tr>
      <w:tr>
        <w:trPr>
          <w:trHeight w:hRule="exact" w:val="306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1062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AGUA (TRAVESSIA AV S/REPOSICAO)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1.722,65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1032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AGUA (TRAVESSIA RUA C/REPOSICAO)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3.812,04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13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1042 </w:t>
            </w:r>
          </w:p>
        </w:tc>
        <w:tc>
          <w:tcPr>
            <w:tcW w:type="dxa" w:w="623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AGUA (TRAVESSIA RUA S/REPOSICAO) </w:t>
            </w:r>
          </w:p>
        </w:tc>
        <w:tc>
          <w:tcPr>
            <w:tcW w:type="dxa" w:w="141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1.430,98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1102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AGUA COLETIVA NUCLEO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1.430,98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1082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AGUA S/HIDROMETRO MONTE BELO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254,76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310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AGUA 1 1/2"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5.212,17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309 </w:t>
            </w:r>
          </w:p>
        </w:tc>
        <w:tc>
          <w:tcPr>
            <w:tcW w:type="dxa" w:w="62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AGUA 1"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5.212,17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603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AGUA 2" VELOCIMETRICO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8.361,68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AGUA 3/4"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1.430,98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AGUA 3/4"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1.430,98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311 </w:t>
            </w:r>
          </w:p>
        </w:tc>
        <w:tc>
          <w:tcPr>
            <w:tcW w:type="dxa" w:w="62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AGUA 3"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14.605,76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1422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ESGOTO (ENTORNO VIRACOPOS)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201,94 </w:t>
            </w:r>
          </w:p>
        </w:tc>
      </w:tr>
    </w:tbl>
    <w:p>
      <w:pPr>
        <w:autoSpaceDN w:val="0"/>
        <w:autoSpaceDE w:val="0"/>
        <w:widowControl/>
        <w:spacing w:line="4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331– 19/12/2019 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7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2256"/>
        <w:gridCol w:w="2256"/>
        <w:gridCol w:w="2256"/>
        <w:gridCol w:w="2256"/>
      </w:tblGrid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1011 </w:t>
            </w:r>
          </w:p>
        </w:tc>
        <w:tc>
          <w:tcPr>
            <w:tcW w:type="dxa" w:w="62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ESGOTO RESIDENCIAL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1.430,98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ESGOTO RESIDENCIAL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1.430,98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ESGOTO 6"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4.232,10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1032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LIGACAO DE ESGOTO 6"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4.232,10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11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1412 </w:t>
            </w:r>
          </w:p>
        </w:tc>
        <w:tc>
          <w:tcPr>
            <w:tcW w:type="dxa" w:w="62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 ESGOTO COMERCIAL F.V.S. S/REPOSICAO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444,94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1.294,61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154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MANUAL REGULAMENTACAO DO USO DA F.V.S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15,85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204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DE REMOCAO IRREGULAR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597,06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1272 </w:t>
            </w:r>
          </w:p>
        </w:tc>
        <w:tc>
          <w:tcPr>
            <w:tcW w:type="dxa" w:w="62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1.316,29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205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FA SEM CADASTRO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442,36 </w:t>
            </w:r>
          </w:p>
        </w:tc>
      </w:tr>
      <w:tr>
        <w:trPr>
          <w:trHeight w:hRule="exact" w:val="306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206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FA SEM CADASTRO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442,36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1331 </w:t>
            </w:r>
          </w:p>
        </w:tc>
        <w:tc>
          <w:tcPr>
            <w:tcW w:type="dxa" w:w="62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NAO RESID. TP 1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1.480,53 </w:t>
            </w:r>
          </w:p>
        </w:tc>
      </w:tr>
      <w:tr>
        <w:trPr>
          <w:trHeight w:hRule="exact" w:val="300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1341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NAO RESID. TP 2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2.961,10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1351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NAO RESID. TP 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5.922,24 </w:t>
            </w:r>
          </w:p>
        </w:tc>
      </w:tr>
      <w:tr>
        <w:trPr>
          <w:trHeight w:hRule="exact" w:val="306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1452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NUCLEO N RES TP 1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392,63 </w:t>
            </w:r>
          </w:p>
        </w:tc>
      </w:tr>
      <w:tr>
        <w:trPr>
          <w:trHeight w:hRule="exact" w:val="300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1462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NUCLEO N RES TP 2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785,29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1472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NUCLEO N RES TP 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1.570,58 </w:t>
            </w:r>
          </w:p>
        </w:tc>
      </w:tr>
      <w:tr>
        <w:trPr>
          <w:trHeight w:hRule="exact" w:val="300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1422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NUCLEO RES TP 1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78,55 </w:t>
            </w:r>
          </w:p>
        </w:tc>
      </w:tr>
      <w:tr>
        <w:trPr>
          <w:trHeight w:hRule="exact" w:val="306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1432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NUCLEO RES TP 2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157,06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1442 </w:t>
            </w:r>
          </w:p>
        </w:tc>
        <w:tc>
          <w:tcPr>
            <w:tcW w:type="dxa" w:w="62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NUCLEO RES TP 3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471,16 </w:t>
            </w:r>
          </w:p>
        </w:tc>
      </w:tr>
      <w:tr>
        <w:trPr>
          <w:trHeight w:hRule="exact" w:val="300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1301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RESIDENCIAL TP 1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296,13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1311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RESIDENCIAL TP 2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592,21 </w:t>
            </w:r>
          </w:p>
        </w:tc>
      </w:tr>
      <w:tr>
        <w:trPr>
          <w:trHeight w:hRule="exact" w:val="306"/>
        </w:trPr>
        <w:tc>
          <w:tcPr>
            <w:tcW w:type="dxa" w:w="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1321 </w:t>
            </w:r>
          </w:p>
        </w:tc>
        <w:tc>
          <w:tcPr>
            <w:tcW w:type="dxa" w:w="62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IRREGULARIDADE RESIDENCIAL TP 3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1.776,64 </w:t>
            </w:r>
          </w:p>
        </w:tc>
      </w:tr>
      <w:tr>
        <w:trPr>
          <w:trHeight w:hRule="exact" w:val="300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REFERENTE EFLUENTE IRREGULAR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456,78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207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USO IRREGULAR FA CADASTRADA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1.316,29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208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USO IRREGULAR FA CADASTRADA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1.316,29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NORMAS TECNICAS - BASICO DE AGUA E ESGOTO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640,41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1032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REATIVACAO DE LIG.RAMAL RESIDENCIAL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188,03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1092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REATIVACAO DE LIGACAO CAIXA PASSEIO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1.430,98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1102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REATIVACAO DE LIGACAO CAIXA PASSEIO COM/IN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967,88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1101 </w:t>
            </w:r>
          </w:p>
        </w:tc>
        <w:tc>
          <w:tcPr>
            <w:tcW w:type="dxa" w:w="623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REATIVACAO DE LIGACAO CAIXA PASSEIO COM/IND </w:t>
            </w:r>
          </w:p>
        </w:tc>
        <w:tc>
          <w:tcPr>
            <w:tcW w:type="dxa" w:w="141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967,88 </w:t>
            </w:r>
          </w:p>
        </w:tc>
      </w:tr>
      <w:tr>
        <w:trPr>
          <w:trHeight w:hRule="exact" w:val="306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1051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REATIVACAO DE LIGACAO COMERCIAL/INDUSTRIAL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967,88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1062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REATIVACAO DE LIGACAO COMERCIAL/INDUSTRIAL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967,88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1011 </w:t>
            </w:r>
          </w:p>
        </w:tc>
        <w:tc>
          <w:tcPr>
            <w:tcW w:type="dxa" w:w="623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REATIVACAO DE LIGACAO RESIDENCIAL/PUBLICO </w:t>
            </w:r>
          </w:p>
        </w:tc>
        <w:tc>
          <w:tcPr>
            <w:tcW w:type="dxa" w:w="141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1.430,98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REATIVACAO DE LIGACAO RESIDENCIAL/PUBLICO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1.430,98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5161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COL. DE ESG.E LIGACAO (NAO GERA SSE)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1.031,33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1182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COL.DE ESGOTO E LIGACAO (ENT VIRACOPOS)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1.053,51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1001 </w:t>
            </w:r>
          </w:p>
        </w:tc>
        <w:tc>
          <w:tcPr>
            <w:tcW w:type="dxa" w:w="62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COLETORA DE ESGOTO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5.006,26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COLETORA DE ESGOTO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5.006,26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COLETORA DE ESGOTO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5.006,26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1101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COLETORA DE ESGOTO E LIGACAO RESIDENCIAL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6.437,25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1112 </w:t>
            </w:r>
          </w:p>
        </w:tc>
        <w:tc>
          <w:tcPr>
            <w:tcW w:type="dxa" w:w="62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COLETORA DE ESGOTO E LIGACAO RESIDENCIAL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6.437,25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1122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COLETORA DE ESGOTO E LIGACAO RESIDENCIAL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6.437,25 </w:t>
            </w:r>
          </w:p>
        </w:tc>
      </w:tr>
    </w:tbl>
    <w:p>
      <w:pPr>
        <w:autoSpaceDN w:val="0"/>
        <w:autoSpaceDE w:val="0"/>
        <w:widowControl/>
        <w:spacing w:line="4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331– 19/12/2019 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7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2256"/>
        <w:gridCol w:w="2256"/>
        <w:gridCol w:w="2256"/>
        <w:gridCol w:w="2256"/>
      </w:tblGrid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</w:t>
            </w:r>
          </w:p>
        </w:tc>
        <w:tc>
          <w:tcPr>
            <w:tcW w:type="dxa" w:w="11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1001 </w:t>
            </w:r>
          </w:p>
        </w:tc>
        <w:tc>
          <w:tcPr>
            <w:tcW w:type="dxa" w:w="62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DE ÁGUA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2.787,55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DE ÁGUA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2.787,55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DE ÁGUA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2.787,55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1101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DE ÁGUA E LIGACAO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4.218,52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</w:t>
            </w:r>
          </w:p>
        </w:tc>
        <w:tc>
          <w:tcPr>
            <w:tcW w:type="dxa" w:w="11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1112 </w:t>
            </w:r>
          </w:p>
        </w:tc>
        <w:tc>
          <w:tcPr>
            <w:tcW w:type="dxa" w:w="62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 DE ÁGUA E LIGACAO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4.218,52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1201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RELIGACAO ÁGUA RAMAL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188,03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1191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RELIGACAO ÁGUA FASE PLUG (CAVALETE)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17,50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1421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RELIGACAO ÁGUA RAMAL CX PASSEIO/MURO(0B)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112,23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722 </w:t>
            </w:r>
          </w:p>
        </w:tc>
        <w:tc>
          <w:tcPr>
            <w:tcW w:type="dxa" w:w="62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RELIGACAO COM REMOCAO CAIXA MURO (RAMAL)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188,03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 5,01 A 6 MT C/CAIXA PADRAO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716,50 </w:t>
            </w:r>
          </w:p>
        </w:tc>
      </w:tr>
      <w:tr>
        <w:trPr>
          <w:trHeight w:hRule="exact" w:val="306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713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 6,01 A 7 MT C/CAIXA PADRAO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835,91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714 </w:t>
            </w:r>
          </w:p>
        </w:tc>
        <w:tc>
          <w:tcPr>
            <w:tcW w:type="dxa" w:w="62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 7,01 A 8 MT C/CAIXA PADRAO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955,33 </w:t>
            </w:r>
          </w:p>
        </w:tc>
      </w:tr>
      <w:tr>
        <w:trPr>
          <w:trHeight w:hRule="exact" w:val="300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715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 8,01 A 9 MT C/CAIXA PADRAO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1.074,69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716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 9,01 A 11 MT C/ CAIXA PADRAO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1.194,06 </w:t>
            </w:r>
          </w:p>
        </w:tc>
      </w:tr>
      <w:tr>
        <w:trPr>
          <w:trHeight w:hRule="exact" w:val="306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CAV.ATE 5 MT DE ALV P/PADRAO CAIXA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152,18 </w:t>
            </w:r>
          </w:p>
        </w:tc>
      </w:tr>
      <w:tr>
        <w:trPr>
          <w:trHeight w:hRule="exact" w:val="300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742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CAV.ATE 5 MT DE ALV.P/PADRAO CAIXA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152,18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706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CAVALETE DE 5,01 A 6MT ALVENARIA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716,50 </w:t>
            </w:r>
          </w:p>
        </w:tc>
      </w:tr>
      <w:tr>
        <w:trPr>
          <w:trHeight w:hRule="exact" w:val="300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707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CAVALETE DE 6,01 A 7 MT ALVENARIA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835,91 </w:t>
            </w:r>
          </w:p>
        </w:tc>
      </w:tr>
      <w:tr>
        <w:trPr>
          <w:trHeight w:hRule="exact" w:val="306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708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CAVALETE DE 7,01 A 8 MT ALVENARIA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955,33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709 </w:t>
            </w:r>
          </w:p>
        </w:tc>
        <w:tc>
          <w:tcPr>
            <w:tcW w:type="dxa" w:w="62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CAVALETE DE 8,01 A 9 MT ALVENARIA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1.074,69 </w:t>
            </w:r>
          </w:p>
        </w:tc>
      </w:tr>
      <w:tr>
        <w:trPr>
          <w:trHeight w:hRule="exact" w:val="300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710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CAVALETE DE 9,01 A 11 MT ALVENARIA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1.194,06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DE CAVALETE CAIXA PASSEIO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510,40 </w:t>
            </w:r>
          </w:p>
        </w:tc>
      </w:tr>
      <w:tr>
        <w:trPr>
          <w:trHeight w:hRule="exact" w:val="306"/>
        </w:trPr>
        <w:tc>
          <w:tcPr>
            <w:tcW w:type="dxa" w:w="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752 </w:t>
            </w:r>
          </w:p>
        </w:tc>
        <w:tc>
          <w:tcPr>
            <w:tcW w:type="dxa" w:w="62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DE CAVALETE 1 E 1 1/2"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1.994,82 </w:t>
            </w:r>
          </w:p>
        </w:tc>
      </w:tr>
      <w:tr>
        <w:trPr>
          <w:trHeight w:hRule="exact" w:val="300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DE CAVALETE 1 E 1 1/2"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1.994,82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792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DE CAVALETE 2"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4.067,55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782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DE CAVALETE 3"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5.589,62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REMOCAO DE HIDRO LIG.INDIVIDUALIZADA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31,07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REVISITA CCO (HABITE-SE) E ALVARA USO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136,95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2271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REVISITA DE VISTORIA FA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31,07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REVISITA PARA ALVARA DE USO/ CCO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136,95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2121 </w:t>
            </w:r>
          </w:p>
        </w:tc>
        <w:tc>
          <w:tcPr>
            <w:tcW w:type="dxa" w:w="623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REVISITA VISTORIA P/ CAMINHAO ESG. FOSSA </w:t>
            </w:r>
          </w:p>
        </w:tc>
        <w:tc>
          <w:tcPr>
            <w:tcW w:type="dxa" w:w="141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47,26 </w:t>
            </w:r>
          </w:p>
        </w:tc>
      </w:tr>
      <w:tr>
        <w:trPr>
          <w:trHeight w:hRule="exact" w:val="306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800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SEGUNDA VIA DA FATURA DE ÁGUA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2,64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200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SERV.ADMINISTRATIVOS CANCELAMENTO F.V.S.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620,95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13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400 </w:t>
            </w:r>
          </w:p>
        </w:tc>
        <w:tc>
          <w:tcPr>
            <w:tcW w:type="dxa" w:w="623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SERV.ADMINISTRATIVOS INSTITUICAO F.V.S </w:t>
            </w:r>
          </w:p>
        </w:tc>
        <w:tc>
          <w:tcPr>
            <w:tcW w:type="dxa" w:w="141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620,95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2251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SERVICO DE REVISITA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31,07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SERVICOS TECNICOS REGULARIZACAO (F.V.S)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160,92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500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SERVICOS TECNICOS REGULARIZACAO(F.V.S.)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160,92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2261 </w:t>
            </w:r>
          </w:p>
        </w:tc>
        <w:tc>
          <w:tcPr>
            <w:tcW w:type="dxa" w:w="62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SOLICITACAO INDEVIDA-FISCALIZACAO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31,07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6101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SUBSTITUICAO DE HIDRO VELOCIMETRICO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201,22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6102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SUBSTITUICAO DE HIDROMETRO VOLUMETRICO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369,28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2191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TERMO DE DECLARACAO ALVARA USO E CCO - HABITE-SE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58,50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2192 </w:t>
            </w:r>
          </w:p>
        </w:tc>
        <w:tc>
          <w:tcPr>
            <w:tcW w:type="dxa" w:w="62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TERMO DE DECLARACAO ALVARA USO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58,50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UNIF.SUBDIVISAO DE LOTES-GLEBAS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1.035,60 </w:t>
            </w:r>
          </w:p>
        </w:tc>
      </w:tr>
    </w:tbl>
    <w:p>
      <w:pPr>
        <w:autoSpaceDN w:val="0"/>
        <w:autoSpaceDE w:val="0"/>
        <w:widowControl/>
        <w:spacing w:line="4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331– 19/12/2019 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7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2256"/>
        <w:gridCol w:w="2256"/>
        <w:gridCol w:w="2256"/>
        <w:gridCol w:w="2256"/>
      </w:tblGrid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 </w:t>
            </w:r>
          </w:p>
        </w:tc>
        <w:tc>
          <w:tcPr>
            <w:tcW w:type="dxa" w:w="11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 </w:t>
            </w:r>
          </w:p>
        </w:tc>
        <w:tc>
          <w:tcPr>
            <w:tcW w:type="dxa" w:w="62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UNIFICACAO OU SUBDIVISAO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873,79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700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VALE DE ÁGUA CONSUMO ACIMA DE 80 M3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18,04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200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VALE DE ÁGUA CONSUMO DE 10 A 20 M3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474,86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300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VALE DE ÁGUA CONSUMO DE 20 A 30 M3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10,09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1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400 </w:t>
            </w:r>
          </w:p>
        </w:tc>
        <w:tc>
          <w:tcPr>
            <w:tcW w:type="dxa" w:w="62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VALE DE ÁGUA CONSUMO DE 30 A 40 M3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11,79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500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VALE DE ÁGUA CONSUMO DE 40 A 50 M3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13,44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600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VALE DE ÁGUA CONSUMO DE 50 A 80 M3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14,82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6251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VERIFICACAO DE ERRO SIST MED.ESGOTO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1.104,54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252 </w:t>
            </w:r>
          </w:p>
        </w:tc>
        <w:tc>
          <w:tcPr>
            <w:tcW w:type="dxa" w:w="62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CERTIFICACAO CONCLUSAO DE OBRA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233,20 </w:t>
            </w:r>
          </w:p>
        </w:tc>
      </w:tr>
      <w:tr>
        <w:trPr>
          <w:trHeight w:hRule="exact" w:val="302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207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CERTIFICACAO CONCLUSAO OBRA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233,20 </w:t>
            </w:r>
          </w:p>
        </w:tc>
      </w:tr>
      <w:tr>
        <w:trPr>
          <w:trHeight w:hRule="exact" w:val="306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2141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PARA ALVARA DE USO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233,20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2142 </w:t>
            </w:r>
          </w:p>
        </w:tc>
        <w:tc>
          <w:tcPr>
            <w:tcW w:type="dxa" w:w="62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PARA ALVARA DE USO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233,20 </w:t>
            </w:r>
          </w:p>
        </w:tc>
      </w:tr>
      <w:tr>
        <w:trPr>
          <w:trHeight w:hRule="exact" w:val="300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2171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PARA CAMINHAO ESG.FOSSA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94,54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2161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PARA INSTALACAO CAIXA PADRAO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31,07 </w:t>
            </w:r>
          </w:p>
        </w:tc>
      </w:tr>
      <w:tr>
        <w:trPr>
          <w:trHeight w:hRule="exact" w:val="306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600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TECNICA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106,74 </w:t>
            </w:r>
          </w:p>
        </w:tc>
      </w:tr>
      <w:tr>
        <w:trPr>
          <w:trHeight w:hRule="exact" w:val="300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TECNICA DISTRITOS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145,50 </w:t>
            </w:r>
          </w:p>
        </w:tc>
      </w:tr>
      <w:tr>
        <w:trPr>
          <w:trHeight w:hRule="exact" w:val="304"/>
        </w:trPr>
        <w:tc>
          <w:tcPr>
            <w:tcW w:type="dxa" w:w="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TECNICA PARA INDIVIDUALIZACAO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228,26 </w:t>
            </w:r>
          </w:p>
        </w:tc>
      </w:tr>
    </w:tbl>
    <w:p>
      <w:pPr>
        <w:autoSpaceDN w:val="0"/>
        <w:autoSpaceDE w:val="0"/>
        <w:widowControl/>
        <w:spacing w:line="82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331– 19/12/2019 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142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