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3366770</wp:posOffset>
            </wp:positionH>
            <wp:positionV relativeFrom="page">
              <wp:posOffset>360680</wp:posOffset>
            </wp:positionV>
            <wp:extent cx="1002029" cy="7200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2029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2" w:lineRule="exact" w:before="282" w:after="0"/>
        <w:ind w:left="2596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8"/>
        </w:rPr>
        <w:t xml:space="preserve">RESOLUÇÃO ARES-PCJ Nº 367, DE 14 DE DEZEMBRO DE 2020 </w:t>
      </w:r>
    </w:p>
    <w:p>
      <w:pPr>
        <w:autoSpaceDN w:val="0"/>
        <w:autoSpaceDE w:val="0"/>
        <w:widowControl/>
        <w:spacing w:line="292" w:lineRule="exact" w:before="588" w:after="0"/>
        <w:ind w:left="5672" w:right="1080" w:firstLine="0"/>
        <w:jc w:val="both"/>
      </w:pPr>
      <w:r>
        <w:rPr>
          <w:rFonts w:ascii="CIDFont+F3" w:hAnsi="CIDFont+F3" w:eastAsia="CIDFont+F3"/>
          <w:b w:val="0"/>
          <w:i/>
          <w:color w:val="000000"/>
          <w:sz w:val="24"/>
        </w:rPr>
        <w:t xml:space="preserve">Dispõe sobre a revisão extraordinária do Contrato de </w:t>
      </w:r>
      <w:r>
        <w:br/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Parceria Público-Privada nº 013/07-X, firmado entre </w:t>
      </w:r>
      <w:r>
        <w:br/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o Município de Rio Claro e a BRK Ambiental Rio Claro </w:t>
      </w:r>
      <w:r>
        <w:br/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S.A., para a prestação do serviço público de operação </w:t>
      </w:r>
      <w:r>
        <w:br/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e atividades de apoio acompanhada das obras de </w:t>
      </w:r>
      <w:r>
        <w:br/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complementação, adequação e modernização do </w:t>
      </w:r>
      <w:r>
        <w:br/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sistema de esgoto no Município. </w:t>
      </w:r>
    </w:p>
    <w:p>
      <w:pPr>
        <w:autoSpaceDN w:val="0"/>
        <w:autoSpaceDE w:val="0"/>
        <w:widowControl/>
        <w:spacing w:line="292" w:lineRule="exact" w:before="588" w:after="0"/>
        <w:ind w:left="1418" w:right="1080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A DIRETORIA EXECUTIVA DA ARES-PCJ - AGÊNCIA REGULADORA DOS SERVIÇOS DE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REGULADORA PCJ),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294" w:lineRule="exact" w:before="586" w:after="0"/>
        <w:ind w:left="1418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92" w:lineRule="exact" w:before="586" w:after="0"/>
        <w:ind w:left="1418" w:right="108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Federal nº 7.217, de 21/06/2010 e na Lei Municipal nº 4.129, de 13/12/2010, pela qual 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Município de Rio Claro ratificou o Protocolo de Intenções da ARES-PCJ, convertido em Contrato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Consórcio Público, e delegou o exercício das competências municipais de regulação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fiscalização dos serviços públicos de saneamento básico à Agência Reguladora PCJ; </w:t>
      </w:r>
    </w:p>
    <w:p>
      <w:pPr>
        <w:autoSpaceDN w:val="0"/>
        <w:autoSpaceDE w:val="0"/>
        <w:widowControl/>
        <w:spacing w:line="294" w:lineRule="exact" w:before="292" w:after="0"/>
        <w:ind w:left="1418" w:right="108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o Município de Rio Claro, através do Contrato nº 013/07-X, firmou Parceria Público-Privada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 a empresa BRK Ambiental Rio Claro S.A., na modalidade administrativa, para a concessão da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prestação do serviço público de operação e atividades de apoio acompanhada das obras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complementação, adequação e modernização do sistema de esgoto no Município de Rio Claro. </w:t>
      </w:r>
    </w:p>
    <w:p>
      <w:pPr>
        <w:autoSpaceDN w:val="0"/>
        <w:autoSpaceDE w:val="0"/>
        <w:widowControl/>
        <w:spacing w:line="294" w:lineRule="exact" w:before="290" w:after="0"/>
        <w:ind w:left="1418" w:right="108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o art. 38, II, da Lei federal nº 11.445/2007 prevê a revisão extraordinária do contrato como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condição para a manutenção do equilíbrio econômico-financeiro e que a Resolução ARES-PCJ nº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303/2019 estabelece as condições gerais e procedimentos a serem observados pelas entidades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públicas ou privadas e parceiras-privadas de serviços públicos nos processos de revisões. </w:t>
      </w:r>
    </w:p>
    <w:p>
      <w:pPr>
        <w:autoSpaceDN w:val="0"/>
        <w:autoSpaceDE w:val="0"/>
        <w:widowControl/>
        <w:spacing w:line="294" w:lineRule="exact" w:before="290" w:after="0"/>
        <w:ind w:left="1418" w:right="108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a Concessionária encaminhou solicitação de revisão extraordinária do contrato à Agência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Reguladora PCJ, com cópia ao Poder Concedente e ao DAAE – Rio Claro, em face da recente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aprovação, pelo DAAE – Rio Claro, dos relatórios técnicos do Estudo de Concepção do Sistema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Esgoto, que trazem a proposta de nova configuração para o Sistema de Esgotamento Sanitário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do Município, modificando o Plano de Investimento vigente até o final do período da concessão. </w:t>
      </w:r>
    </w:p>
    <w:p>
      <w:pPr>
        <w:autoSpaceDN w:val="0"/>
        <w:tabs>
          <w:tab w:pos="10490" w:val="left"/>
        </w:tabs>
        <w:autoSpaceDE w:val="0"/>
        <w:widowControl/>
        <w:spacing w:line="242" w:lineRule="exact" w:before="826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367 – 14/12/2020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9966960</wp:posOffset>
            </wp:positionV>
            <wp:extent cx="7556500" cy="72263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2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3366770</wp:posOffset>
            </wp:positionH>
            <wp:positionV relativeFrom="page">
              <wp:posOffset>360680</wp:posOffset>
            </wp:positionV>
            <wp:extent cx="1002029" cy="7200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2029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284" w:after="0"/>
        <w:ind w:left="1418" w:right="108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a ARES-PCJ, através do Processo Administrativo ARES-PCJ nº 47/2020, na qualidade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interveniente/anuente do contrato, avaliou o pleito de revisão extraordinária e emitiu o Parecer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Consolidado nº 24/2020-CRO. </w:t>
      </w:r>
    </w:p>
    <w:p>
      <w:pPr>
        <w:autoSpaceDN w:val="0"/>
        <w:autoSpaceDE w:val="0"/>
        <w:widowControl/>
        <w:spacing w:line="294" w:lineRule="exact" w:before="292" w:after="0"/>
        <w:ind w:left="1418" w:right="108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através do Aviso de Audiência Pública nº 02/2020, a ARES-PCJ realizou Audiência Pública em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11/12/2020, para apresentação e apreciação dos pleitos, metodologia e premissas adotadas para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 revisão e a abertura de espaço para opiniões e participação da sociedade, referente à revisão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extraordinária do Contrato de PPP; </w:t>
      </w:r>
    </w:p>
    <w:p>
      <w:pPr>
        <w:autoSpaceDN w:val="0"/>
        <w:autoSpaceDE w:val="0"/>
        <w:widowControl/>
        <w:spacing w:line="294" w:lineRule="exact" w:before="290" w:after="0"/>
        <w:ind w:left="1418" w:right="108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o Conselho Municipal de Regulação e Controle Social do Município de Rio Claro, reunido em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11/12/2020, tomou conhecimento do Parecer Consolidado nº 24/2020 – CRO aprovando, nos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termos apresentados, a revisão extraordinária do Contrato nº 013/07-X; </w:t>
      </w:r>
    </w:p>
    <w:p>
      <w:pPr>
        <w:autoSpaceDN w:val="0"/>
        <w:autoSpaceDE w:val="0"/>
        <w:widowControl/>
        <w:spacing w:line="294" w:lineRule="exact" w:before="294" w:after="0"/>
        <w:ind w:left="1418" w:right="108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em face do cumprimento de todas as etapas do processo de revisão extraordinária 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Contrato de PPP do Município de Rio Claro, conforme rito definido pela Resolução ARES-PCJ nº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303, de 08/08/2019, a Diretoria Executiva da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>ARES-PCJ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, reunida em 14 de dezembro de 2020. </w:t>
      </w:r>
    </w:p>
    <w:p>
      <w:pPr>
        <w:autoSpaceDN w:val="0"/>
        <w:autoSpaceDE w:val="0"/>
        <w:widowControl/>
        <w:spacing w:line="292" w:lineRule="exact" w:before="586" w:after="0"/>
        <w:ind w:left="1418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94" w:lineRule="exact" w:before="586" w:after="0"/>
        <w:ind w:left="1418" w:right="108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1º - Majorar o valor Referencial dos Serviços (VRS) em 7,8239% (sete inteiros e oito mil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duzentos e trinta e nove décimos de milésimo por cento), alterando o VRS vigente de R$ 3,38/m³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(três reais e trinta e oito centavos de reais por metro cúbico) para R$ 3,64/m³ (três reais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sessenta e quatro centavos por metro cúbico), a partir de janeiro de 2021. </w:t>
      </w:r>
    </w:p>
    <w:p>
      <w:pPr>
        <w:autoSpaceDN w:val="0"/>
        <w:autoSpaceDE w:val="0"/>
        <w:widowControl/>
        <w:spacing w:line="292" w:lineRule="exact" w:before="290" w:after="0"/>
        <w:ind w:left="1418" w:right="108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 – Com o deferimento da revisão extraordinária acima citada, fica autorizado 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aditamento do Contrato para contemplar os novos valores a serem praticados no âmbito da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Parceria Público-Privada para a prestação dos serviços públicos de operação e atividades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apoio acompanhado das obras de complementação, adequação e modernização do sistema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esgoto no Município de Rio Claro. </w:t>
      </w:r>
    </w:p>
    <w:p>
      <w:pPr>
        <w:autoSpaceDN w:val="0"/>
        <w:autoSpaceDE w:val="0"/>
        <w:widowControl/>
        <w:spacing w:line="292" w:lineRule="exact" w:before="294" w:after="0"/>
        <w:ind w:left="1418" w:right="1008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2º - Deve integrar o aditamento do Contrato de Parceria Público-Privada, ainda, o novo plano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investimentos e cronograma aprovados no Parecer Consolidado nº 24/2020-CRO; </w:t>
      </w:r>
    </w:p>
    <w:p>
      <w:pPr>
        <w:autoSpaceDN w:val="0"/>
        <w:autoSpaceDE w:val="0"/>
        <w:widowControl/>
        <w:spacing w:line="292" w:lineRule="exact" w:before="296" w:after="0"/>
        <w:ind w:left="1418" w:right="108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3º - O DAAE – Departamento Autônomo de Água e Esgotos de Rio Claro, deverá expedir Ato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Administrativo específico e tomar as providências legais para promover a majoração do VRS –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Valor Referencial de Serviço; </w:t>
      </w:r>
    </w:p>
    <w:p>
      <w:pPr>
        <w:autoSpaceDN w:val="0"/>
        <w:autoSpaceDE w:val="0"/>
        <w:widowControl/>
        <w:spacing w:line="294" w:lineRule="exact" w:before="292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4º - Esta Resolução entrará em vigor na data da sua publicação. </w:t>
      </w:r>
    </w:p>
    <w:p>
      <w:pPr>
        <w:autoSpaceDN w:val="0"/>
        <w:autoSpaceDE w:val="0"/>
        <w:widowControl/>
        <w:spacing w:line="294" w:lineRule="exact" w:before="876" w:after="0"/>
        <w:ind w:left="4896" w:right="4464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490" w:val="left"/>
        </w:tabs>
        <w:autoSpaceDE w:val="0"/>
        <w:widowControl/>
        <w:spacing w:line="242" w:lineRule="exact" w:before="288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367 – 14/12/2020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9966960</wp:posOffset>
            </wp:positionV>
            <wp:extent cx="7556500" cy="72263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263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0" w:bottom="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