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1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513, DE 29 DE AGOSTO DE 2023 </w:t>
      </w:r>
    </w:p>
    <w:p>
      <w:pPr>
        <w:autoSpaceDN w:val="0"/>
        <w:autoSpaceDE w:val="0"/>
        <w:widowControl/>
        <w:spacing w:line="245" w:lineRule="auto" w:before="544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Araras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56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1" w:lineRule="auto" w:before="5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4.679, de 24/03/2014,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SAEMA – Serviço de Água, Esgoto e Meio Ambiente de Araras,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Araras;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34/2023-CRO,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legal e atendimento aos prazos e premissas definidas pela ARES-PCJ; </w:t>
      </w:r>
    </w:p>
    <w:p>
      <w:pPr>
        <w:autoSpaceDN w:val="0"/>
        <w:autoSpaceDE w:val="0"/>
        <w:widowControl/>
        <w:spacing w:line="245" w:lineRule="auto" w:before="2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Araras, instituído através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6.085, de 19/11/2014, com seus membros nomeados pela Portaria nº 12.228/2022,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28 de agosto de 2023, analisou e aprovou o conteúdo do Parecer Consolidado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34/2023-CRO, inclusive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SAEMA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Esgoto e Meio Ambiente de Araras; e </w:t>
      </w:r>
    </w:p>
    <w:p>
      <w:pPr>
        <w:autoSpaceDN w:val="0"/>
        <w:autoSpaceDE w:val="0"/>
        <w:widowControl/>
        <w:spacing w:line="252" w:lineRule="auto" w:before="2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29 de agosto de 2023; </w:t>
      </w:r>
    </w:p>
    <w:p>
      <w:pPr>
        <w:autoSpaceDN w:val="0"/>
        <w:tabs>
          <w:tab w:pos="8790" w:val="left"/>
        </w:tabs>
        <w:autoSpaceDE w:val="0"/>
        <w:widowControl/>
        <w:spacing w:line="262" w:lineRule="auto" w:before="10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513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60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1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52" w:lineRule="auto" w:before="5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SAEMA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19,50% (dezenove inteiros e cinquenta centésimos por cento). </w:t>
      </w:r>
    </w:p>
    <w:p>
      <w:pPr>
        <w:autoSpaceDN w:val="0"/>
        <w:autoSpaceDE w:val="0"/>
        <w:widowControl/>
        <w:spacing w:line="252" w:lineRule="auto" w:before="2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SAEMA Araras,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outubro de 2023, em todas as categorias e faixas de consumo. </w:t>
      </w:r>
    </w:p>
    <w:p>
      <w:pPr>
        <w:autoSpaceDN w:val="0"/>
        <w:autoSpaceDE w:val="0"/>
        <w:widowControl/>
        <w:spacing w:line="252" w:lineRule="auto" w:before="2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SAEMA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 do Anexo I, desta Resolução. </w:t>
      </w:r>
    </w:p>
    <w:p>
      <w:pPr>
        <w:autoSpaceDN w:val="0"/>
        <w:autoSpaceDE w:val="0"/>
        <w:widowControl/>
        <w:spacing w:line="252" w:lineRule="auto" w:before="2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 Araras, em 3,94% (três inteiros e noventa e quatro centésimos por cento). </w:t>
      </w:r>
    </w:p>
    <w:p>
      <w:pPr>
        <w:autoSpaceDN w:val="0"/>
        <w:autoSpaceDE w:val="0"/>
        <w:widowControl/>
        <w:spacing w:line="252" w:lineRule="auto" w:before="2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SAEMA Araras,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outubro de 2023. </w:t>
      </w:r>
    </w:p>
    <w:p>
      <w:pPr>
        <w:autoSpaceDN w:val="0"/>
        <w:autoSpaceDE w:val="0"/>
        <w:widowControl/>
        <w:spacing w:line="252" w:lineRule="auto" w:before="2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Araras, conforme apresentado na Tabela 1 do Anexo II, desta Resolução.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SAEMA – Serviço de Água, Esgoto e Meio Ambiente de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em local de fácil acesso, em seu sítio na Internet. </w:t>
      </w:r>
    </w:p>
    <w:p>
      <w:pPr>
        <w:autoSpaceDN w:val="0"/>
        <w:autoSpaceDE w:val="0"/>
        <w:widowControl/>
        <w:spacing w:line="247" w:lineRule="auto" w:before="26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 após 30 (trinta) dias da publicação, na íntegra,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Araras,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26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SAEMA – Serviço de Água, Esgoto e Meio Ambiente de Araras,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62" w:lineRule="auto" w:before="2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57" w:lineRule="auto" w:before="84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0" w:val="left"/>
        </w:tabs>
        <w:autoSpaceDE w:val="0"/>
        <w:widowControl/>
        <w:spacing w:line="262" w:lineRule="auto" w:before="17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513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60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1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513, DE 29 DE AGOSTO DE 2023 </w:t>
      </w:r>
    </w:p>
    <w:p>
      <w:pPr>
        <w:autoSpaceDN w:val="0"/>
        <w:autoSpaceDE w:val="0"/>
        <w:widowControl/>
        <w:spacing w:line="271" w:lineRule="auto" w:before="2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71" w:lineRule="auto" w:before="254" w:after="27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95"/>
        <w:gridCol w:w="1895"/>
        <w:gridCol w:w="1895"/>
        <w:gridCol w:w="1895"/>
        <w:gridCol w:w="1895"/>
      </w:tblGrid>
      <w:tr>
        <w:trPr>
          <w:trHeight w:hRule="exact" w:val="292"/>
        </w:trPr>
        <w:tc>
          <w:tcPr>
            <w:tcW w:type="dxa" w:w="9446"/>
            <w:gridSpan w:val="5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 - RESIDENCIAL </w:t>
            </w:r>
          </w:p>
        </w:tc>
      </w:tr>
      <w:tr>
        <w:trPr>
          <w:trHeight w:hRule="exact" w:val="548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9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20,94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16,74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37,68 </w:t>
            </w:r>
          </w:p>
        </w:tc>
      </w:tr>
      <w:tr>
        <w:trPr>
          <w:trHeight w:hRule="exact" w:val="292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2,62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4,71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3,37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2,70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6,07 </w:t>
            </w:r>
          </w:p>
        </w:tc>
      </w:tr>
      <w:tr>
        <w:trPr>
          <w:trHeight w:hRule="exact" w:val="292"/>
        </w:trPr>
        <w:tc>
          <w:tcPr>
            <w:tcW w:type="dxa" w:w="2720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98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  <w:tc>
          <w:tcPr>
            <w:tcW w:type="dxa" w:w="1826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3,64 </w:t>
            </w:r>
          </w:p>
        </w:tc>
        <w:tc>
          <w:tcPr>
            <w:tcW w:type="dxa" w:w="1742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6,37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5,09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11,46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9,24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16,64 </w:t>
            </w:r>
          </w:p>
        </w:tc>
      </w:tr>
      <w:tr>
        <w:trPr>
          <w:trHeight w:hRule="exact" w:val="290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13,86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11,09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24,95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21,49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17,20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38,69 </w:t>
            </w:r>
          </w:p>
        </w:tc>
      </w:tr>
    </w:tbl>
    <w:p>
      <w:pPr>
        <w:autoSpaceDN w:val="0"/>
        <w:autoSpaceDE w:val="0"/>
        <w:widowControl/>
        <w:spacing w:line="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95"/>
        <w:gridCol w:w="1895"/>
        <w:gridCol w:w="1895"/>
        <w:gridCol w:w="1895"/>
        <w:gridCol w:w="1895"/>
      </w:tblGrid>
      <w:tr>
        <w:trPr>
          <w:trHeight w:hRule="exact" w:val="292"/>
        </w:trPr>
        <w:tc>
          <w:tcPr>
            <w:tcW w:type="dxa" w:w="9446"/>
            <w:gridSpan w:val="5"/>
            <w:tcBorders>
              <w:start w:sz="4.0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II - COMERCIAL </w:t>
            </w:r>
          </w:p>
        </w:tc>
      </w:tr>
      <w:tr>
        <w:trPr>
          <w:trHeight w:hRule="exact" w:val="548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9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720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98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36,54 </w:t>
            </w:r>
          </w:p>
        </w:tc>
        <w:tc>
          <w:tcPr>
            <w:tcW w:type="dxa" w:w="1826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29,24 </w:t>
            </w:r>
          </w:p>
        </w:tc>
        <w:tc>
          <w:tcPr>
            <w:tcW w:type="dxa" w:w="1742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65,78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5,86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4,68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10,54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8,77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7,01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15,78 </w:t>
            </w:r>
          </w:p>
        </w:tc>
      </w:tr>
      <w:tr>
        <w:trPr>
          <w:trHeight w:hRule="exact" w:val="292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12,73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10,18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22,91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17,81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14,24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32,05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24,06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19,24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43,30 </w:t>
            </w:r>
          </w:p>
        </w:tc>
      </w:tr>
      <w:tr>
        <w:trPr>
          <w:trHeight w:hRule="exact" w:val="292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31,27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25,01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56,28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19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39,06 </w:t>
            </w:r>
          </w:p>
        </w:tc>
        <w:tc>
          <w:tcPr>
            <w:tcW w:type="dxa" w:w="1826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31,26 </w:t>
            </w:r>
          </w:p>
        </w:tc>
        <w:tc>
          <w:tcPr>
            <w:tcW w:type="dxa" w:w="174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70,32 </w:t>
            </w:r>
          </w:p>
        </w:tc>
      </w:tr>
    </w:tbl>
    <w:p>
      <w:pPr>
        <w:autoSpaceDN w:val="0"/>
        <w:autoSpaceDE w:val="0"/>
        <w:widowControl/>
        <w:spacing w:line="5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95"/>
        <w:gridCol w:w="1895"/>
        <w:gridCol w:w="1895"/>
        <w:gridCol w:w="1895"/>
        <w:gridCol w:w="1895"/>
      </w:tblGrid>
      <w:tr>
        <w:trPr>
          <w:trHeight w:hRule="exact" w:val="292"/>
        </w:trPr>
        <w:tc>
          <w:tcPr>
            <w:tcW w:type="dxa" w:w="9446"/>
            <w:gridSpan w:val="5"/>
            <w:tcBorders>
              <w:start w:sz="4.0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III - PÚBLICA </w:t>
            </w:r>
          </w:p>
        </w:tc>
      </w:tr>
      <w:tr>
        <w:trPr>
          <w:trHeight w:hRule="exact" w:val="548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9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22,61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18,08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40,69 </w:t>
            </w:r>
          </w:p>
        </w:tc>
      </w:tr>
      <w:tr>
        <w:trPr>
          <w:trHeight w:hRule="exact" w:val="296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</w:tr>
      <w:tr>
        <w:trPr>
          <w:trHeight w:hRule="exact" w:val="290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4,05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3,25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7,30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4,25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9,57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19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6,85 </w:t>
            </w:r>
          </w:p>
        </w:tc>
        <w:tc>
          <w:tcPr>
            <w:tcW w:type="dxa" w:w="1826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5,49 </w:t>
            </w:r>
          </w:p>
        </w:tc>
        <w:tc>
          <w:tcPr>
            <w:tcW w:type="dxa" w:w="174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12,34 </w:t>
            </w:r>
          </w:p>
        </w:tc>
      </w:tr>
      <w:tr>
        <w:trPr>
          <w:trHeight w:hRule="exact" w:val="292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6,99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15,73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10,90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8,72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19,62 </w:t>
            </w:r>
          </w:p>
        </w:tc>
      </w:tr>
      <w:tr>
        <w:trPr>
          <w:trHeight w:hRule="exact" w:val="294"/>
        </w:trPr>
        <w:tc>
          <w:tcPr>
            <w:tcW w:type="dxa" w:w="272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19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13,40 </w:t>
            </w:r>
          </w:p>
        </w:tc>
        <w:tc>
          <w:tcPr>
            <w:tcW w:type="dxa" w:w="1826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10,71 </w:t>
            </w:r>
          </w:p>
        </w:tc>
        <w:tc>
          <w:tcPr>
            <w:tcW w:type="dxa" w:w="174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24,11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62" w:lineRule="auto" w:before="12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513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012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293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95"/>
        <w:gridCol w:w="1895"/>
        <w:gridCol w:w="1895"/>
        <w:gridCol w:w="1895"/>
        <w:gridCol w:w="1895"/>
      </w:tblGrid>
      <w:tr>
        <w:trPr>
          <w:trHeight w:hRule="exact" w:val="294"/>
        </w:trPr>
        <w:tc>
          <w:tcPr>
            <w:tcW w:type="dxa" w:w="9446"/>
            <w:gridSpan w:val="5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CATEGORIA IV - INDUSTRIAL </w:t>
            </w:r>
          </w:p>
        </w:tc>
      </w:tr>
      <w:tr>
        <w:trPr>
          <w:trHeight w:hRule="exact" w:val="524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FAIXAS DE CONSUMO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shd w:val="clear" w:color="auto" w:fill="b4c5e7"/>
                <w:rFonts w:ascii="Calibri" w:hAnsi="Calibri" w:eastAsia="Calibri"/>
                <w:b/>
                <w:i w:val="0"/>
                <w:color w:val="000000"/>
                <w:sz w:val="21"/>
              </w:rPr>
              <w:t>TARIFA DE ÁGUA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 </w:t>
            </w:r>
            <w:r>
              <w:rPr>
                <w:shd w:val="clear" w:color="auto" w:fill="b4c5e7"/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(R$)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ESGOTO (R$)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0 a 10 (Mínimo)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Mês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65,21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52,16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117,37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11 a 20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11,73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9,39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21,12 </w:t>
            </w:r>
          </w:p>
        </w:tc>
      </w:tr>
      <w:tr>
        <w:trPr>
          <w:trHeight w:hRule="exact" w:val="294"/>
        </w:trPr>
        <w:tc>
          <w:tcPr>
            <w:tcW w:type="dxa" w:w="3256"/>
            <w:tcBorders>
              <w:start w:sz="4.0" w:val="single" w:color="#B4C5E7"/>
              <w:top w:sz="3.2000000000000455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21 a 30 </w:t>
            </w:r>
          </w:p>
        </w:tc>
        <w:tc>
          <w:tcPr>
            <w:tcW w:type="dxa" w:w="1442"/>
            <w:tcBorders>
              <w:start w:sz="3.199999999999818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17,59 </w:t>
            </w:r>
          </w:p>
        </w:tc>
        <w:tc>
          <w:tcPr>
            <w:tcW w:type="dxa" w:w="1528"/>
            <w:tcBorders>
              <w:start w:sz="4.0" w:val="single" w:color="#B4C5E7"/>
              <w:top w:sz="3.2000000000000455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14,07 </w:t>
            </w:r>
          </w:p>
        </w:tc>
        <w:tc>
          <w:tcPr>
            <w:tcW w:type="dxa" w:w="1558"/>
            <w:tcBorders>
              <w:start w:sz="3.200000000000273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31,66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31 a 50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26,39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21,12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47,51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51 a 100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29,04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23,23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52,27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101 a 500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31,94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25,56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57,50 </w:t>
            </w:r>
          </w:p>
        </w:tc>
      </w:tr>
      <w:tr>
        <w:trPr>
          <w:trHeight w:hRule="exact" w:val="294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501 a 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35,13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28,11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63,24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3.2000000000000455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Acima de 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38,65 </w:t>
            </w:r>
          </w:p>
        </w:tc>
        <w:tc>
          <w:tcPr>
            <w:tcW w:type="dxa" w:w="1528"/>
            <w:tcBorders>
              <w:start w:sz="4.0" w:val="single" w:color="#B4C5E7"/>
              <w:top w:sz="3.2000000000000455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30,93 </w:t>
            </w:r>
          </w:p>
        </w:tc>
        <w:tc>
          <w:tcPr>
            <w:tcW w:type="dxa" w:w="1558"/>
            <w:tcBorders>
              <w:start w:sz="3.200000000000273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69,58 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95"/>
        <w:gridCol w:w="1895"/>
        <w:gridCol w:w="1895"/>
        <w:gridCol w:w="1895"/>
        <w:gridCol w:w="1895"/>
      </w:tblGrid>
      <w:tr>
        <w:trPr>
          <w:trHeight w:hRule="exact" w:val="294"/>
        </w:trPr>
        <w:tc>
          <w:tcPr>
            <w:tcW w:type="dxa" w:w="9446"/>
            <w:gridSpan w:val="5"/>
            <w:tcBorders>
              <w:start w:sz="4.0" w:val="single" w:color="#B4C5E7"/>
              <w:end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CATEGORIA V - GR</w:t>
            </w:r>
            <w:r>
              <w:rPr>
                <w:u w:val="single" w:color="b4c5e7"/>
                <w:rFonts w:ascii="Calibri" w:hAnsi="Calibri" w:eastAsia="Calibri"/>
                <w:b/>
                <w:i w:val="0"/>
                <w:color w:val="FFFFFF"/>
                <w:sz w:val="21"/>
              </w:rPr>
              <w:t>ANDES INDÚSTR</w:t>
            </w:r>
            <w:r>
              <w:rPr>
                <w:u w:val="single" w:color="b4c5e7"/>
                <w:rFonts w:ascii="Calibri" w:hAnsi="Calibri" w:eastAsia="Calibri"/>
                <w:b/>
                <w:i w:val="0"/>
                <w:color w:val="FFFFFF"/>
                <w:sz w:val="21"/>
              </w:rPr>
              <w:t>IAS COM TRATAME</w:t>
            </w: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NTO DE ESGOTO </w:t>
            </w:r>
          </w:p>
        </w:tc>
      </w:tr>
      <w:tr>
        <w:trPr>
          <w:trHeight w:hRule="exact" w:val="520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FAIXAS DE CONSUMO </w:t>
            </w:r>
          </w:p>
        </w:tc>
        <w:tc>
          <w:tcPr>
            <w:tcW w:type="dxa" w:w="189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9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ESGOTO (R$)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TOTAL (R$) </w:t>
            </w:r>
          </w:p>
        </w:tc>
      </w:tr>
      <w:tr>
        <w:trPr>
          <w:trHeight w:hRule="exact" w:val="296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0 a 35.000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8,16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3,26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11,42 </w:t>
            </w:r>
          </w:p>
        </w:tc>
      </w:tr>
      <w:tr>
        <w:trPr>
          <w:trHeight w:hRule="exact" w:val="290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35.001 a 45.000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7,29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2,90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10,19 </w:t>
            </w:r>
          </w:p>
        </w:tc>
      </w:tr>
      <w:tr>
        <w:trPr>
          <w:trHeight w:hRule="exact" w:val="294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45.001 a 55.000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5,62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2,25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7,87 </w:t>
            </w:r>
          </w:p>
        </w:tc>
      </w:tr>
      <w:tr>
        <w:trPr>
          <w:trHeight w:hRule="exact" w:val="296"/>
        </w:trPr>
        <w:tc>
          <w:tcPr>
            <w:tcW w:type="dxa" w:w="3256"/>
            <w:tcBorders>
              <w:start w:sz="4.0" w:val="single" w:color="#B4C5E7"/>
              <w:top w:sz="3.200000000000273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55.001 a 65.000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3,88 </w:t>
            </w:r>
          </w:p>
        </w:tc>
        <w:tc>
          <w:tcPr>
            <w:tcW w:type="dxa" w:w="1528"/>
            <w:tcBorders>
              <w:start w:sz="4.0" w:val="single" w:color="#B4C5E7"/>
              <w:top w:sz="3.200000000000273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1,55 </w:t>
            </w:r>
          </w:p>
        </w:tc>
        <w:tc>
          <w:tcPr>
            <w:tcW w:type="dxa" w:w="1558"/>
            <w:tcBorders>
              <w:start w:sz="3.200000000000273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5,43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Acima de 65.000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2,62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1,05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3,67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95"/>
        <w:gridCol w:w="1895"/>
        <w:gridCol w:w="1895"/>
        <w:gridCol w:w="1895"/>
        <w:gridCol w:w="1895"/>
      </w:tblGrid>
      <w:tr>
        <w:trPr>
          <w:trHeight w:hRule="exact" w:val="292"/>
        </w:trPr>
        <w:tc>
          <w:tcPr>
            <w:tcW w:type="dxa" w:w="9446"/>
            <w:gridSpan w:val="5"/>
            <w:tcBorders>
              <w:start w:sz="4.0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CATEGORIA VI - BAIRROS RURAIS </w:t>
            </w:r>
          </w:p>
        </w:tc>
      </w:tr>
      <w:tr>
        <w:trPr>
          <w:trHeight w:hRule="exact" w:val="524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FAIXAS DE CONSUMO </w:t>
            </w:r>
          </w:p>
        </w:tc>
        <w:tc>
          <w:tcPr>
            <w:tcW w:type="dxa" w:w="189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shd w:val="clear" w:color="auto" w:fill="b4c5e7"/>
                <w:rFonts w:ascii="Calibri" w:hAnsi="Calibri" w:eastAsia="Calibri"/>
                <w:b/>
                <w:i w:val="0"/>
                <w:color w:val="000000"/>
                <w:sz w:val="21"/>
              </w:rPr>
              <w:t>TARIFA DE ÁGUA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 </w:t>
            </w:r>
            <w:r>
              <w:rPr>
                <w:shd w:val="clear" w:color="auto" w:fill="b4c5e7"/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(R$)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ESGOTO (R$)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TOTAL (R$) </w:t>
            </w:r>
          </w:p>
        </w:tc>
      </w:tr>
      <w:tr>
        <w:trPr>
          <w:trHeight w:hRule="exact" w:val="294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0 a 10 (Mínimo)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Mês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20,94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16,74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37,68 </w:t>
            </w:r>
          </w:p>
        </w:tc>
      </w:tr>
      <w:tr>
        <w:trPr>
          <w:trHeight w:hRule="exact" w:val="294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11 a 20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2,84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2,28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5,12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21 a 30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3,76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3,01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6,77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31 a 50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4,92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3,94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8,86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3.199999999999818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51 a 100 </w:t>
            </w:r>
          </w:p>
        </w:tc>
        <w:tc>
          <w:tcPr>
            <w:tcW w:type="dxa" w:w="1442"/>
            <w:tcBorders>
              <w:start w:sz="3.199999999999818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7,15 </w:t>
            </w:r>
          </w:p>
        </w:tc>
        <w:tc>
          <w:tcPr>
            <w:tcW w:type="dxa" w:w="1528"/>
            <w:tcBorders>
              <w:start w:sz="4.0" w:val="single" w:color="#B4C5E7"/>
              <w:top w:sz="3.199999999999818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5,71 </w:t>
            </w:r>
          </w:p>
        </w:tc>
        <w:tc>
          <w:tcPr>
            <w:tcW w:type="dxa" w:w="1558"/>
            <w:tcBorders>
              <w:start w:sz="3.200000000000273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12,86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101 a 500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8,21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6,56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14,77 </w:t>
            </w:r>
          </w:p>
        </w:tc>
      </w:tr>
      <w:tr>
        <w:trPr>
          <w:trHeight w:hRule="exact" w:val="296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501 a 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9,44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7,56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17,00 </w:t>
            </w:r>
          </w:p>
        </w:tc>
      </w:tr>
      <w:tr>
        <w:trPr>
          <w:trHeight w:hRule="exact" w:val="290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Acima de 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10,86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8,68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19,54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95"/>
        <w:gridCol w:w="1895"/>
        <w:gridCol w:w="1895"/>
        <w:gridCol w:w="1895"/>
        <w:gridCol w:w="1895"/>
      </w:tblGrid>
      <w:tr>
        <w:trPr>
          <w:trHeight w:hRule="exact" w:val="294"/>
        </w:trPr>
        <w:tc>
          <w:tcPr>
            <w:tcW w:type="dxa" w:w="9446"/>
            <w:gridSpan w:val="5"/>
            <w:tcBorders>
              <w:start w:sz="4.0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 xml:space="preserve">CATEGORIA VII - RESIDENCIAL SOCIAL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(Lei Municipal 5.647 de 02/06/2023)</w:t>
            </w:r>
          </w:p>
        </w:tc>
      </w:tr>
      <w:tr>
        <w:trPr>
          <w:trHeight w:hRule="exact" w:val="52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3.2000000000007276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FAIXAS DE CONSUMO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0" w:right="0" w:firstLine="0"/>
              <w:jc w:val="center"/>
            </w:pPr>
            <w:r>
              <w:rPr>
                <w:shd w:val="clear" w:color="auto" w:fill="b4c5e7"/>
                <w:rFonts w:ascii="Calibri" w:hAnsi="Calibri" w:eastAsia="Calibri"/>
                <w:b/>
                <w:i w:val="0"/>
                <w:color w:val="000000"/>
                <w:sz w:val="21"/>
              </w:rPr>
              <w:t>TARIFA DE ÁGUA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 </w:t>
            </w:r>
            <w:r>
              <w:rPr>
                <w:shd w:val="clear" w:color="auto" w:fill="b4c5e7"/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(R$)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3.2000000000007276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ESGOTO (R$)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TOTAL (R$)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3.2000000000007276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0 a 10 (Mínimo) </w:t>
            </w:r>
          </w:p>
        </w:tc>
        <w:tc>
          <w:tcPr>
            <w:tcW w:type="dxa" w:w="1442"/>
            <w:tcBorders>
              <w:start w:sz="3.199999999999818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Mês </w:t>
            </w:r>
          </w:p>
        </w:tc>
        <w:tc>
          <w:tcPr>
            <w:tcW w:type="dxa" w:w="1662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10,47 </w:t>
            </w:r>
          </w:p>
        </w:tc>
        <w:tc>
          <w:tcPr>
            <w:tcW w:type="dxa" w:w="1528"/>
            <w:tcBorders>
              <w:start w:sz="4.0" w:val="single" w:color="#B4C5E7"/>
              <w:top w:sz="3.2000000000007276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8,38 </w:t>
            </w:r>
          </w:p>
        </w:tc>
        <w:tc>
          <w:tcPr>
            <w:tcW w:type="dxa" w:w="1558"/>
            <w:tcBorders>
              <w:start w:sz="3.200000000000273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18,85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11 a 20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m3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1,97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1,57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3,54 </w:t>
            </w:r>
          </w:p>
        </w:tc>
      </w:tr>
      <w:tr>
        <w:trPr>
          <w:trHeight w:hRule="exact" w:val="296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21 a 30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m3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2,53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2,03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4,56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31 a 50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m3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3,41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2,73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6,14 </w:t>
            </w:r>
          </w:p>
        </w:tc>
      </w:tr>
      <w:tr>
        <w:trPr>
          <w:trHeight w:hRule="exact" w:val="296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51 a 100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m3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4,78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3,82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8,60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101 a 500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m3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6,93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5,55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12,48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4.0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 501 a 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m3 </w:t>
            </w:r>
          </w:p>
        </w:tc>
        <w:tc>
          <w:tcPr>
            <w:tcW w:type="dxa" w:w="166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10,40 </w:t>
            </w:r>
          </w:p>
        </w:tc>
        <w:tc>
          <w:tcPr>
            <w:tcW w:type="dxa" w:w="1528"/>
            <w:tcBorders>
              <w:start w:sz="4.0" w:val="single" w:color="#B4C5E7"/>
              <w:top w:sz="4.0" w:val="single" w:color="#B4C5E7"/>
              <w:end w:sz="3.200000000000273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8,32 </w:t>
            </w:r>
          </w:p>
        </w:tc>
        <w:tc>
          <w:tcPr>
            <w:tcW w:type="dxa" w:w="1558"/>
            <w:tcBorders>
              <w:start w:sz="3.200000000000273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18,72 </w:t>
            </w:r>
          </w:p>
        </w:tc>
      </w:tr>
      <w:tr>
        <w:trPr>
          <w:trHeight w:hRule="exact" w:val="292"/>
        </w:trPr>
        <w:tc>
          <w:tcPr>
            <w:tcW w:type="dxa" w:w="3256"/>
            <w:tcBorders>
              <w:start w:sz="4.0" w:val="single" w:color="#B4C5E7"/>
              <w:top w:sz="3.199999999999818" w:val="single" w:color="#B4C5E7"/>
              <w:end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Acima de 5.000 </w:t>
            </w:r>
          </w:p>
        </w:tc>
        <w:tc>
          <w:tcPr>
            <w:tcW w:type="dxa" w:w="1442"/>
            <w:tcBorders>
              <w:start w:sz="3.199999999999818" w:val="single" w:color="#B4C5E7"/>
              <w:top w:sz="3.199999999999818" w:val="single" w:color="#B4C5E7"/>
              <w:end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m3 </w:t>
            </w:r>
          </w:p>
        </w:tc>
        <w:tc>
          <w:tcPr>
            <w:tcW w:type="dxa" w:w="1662"/>
            <w:tcBorders>
              <w:start w:sz="4.0" w:val="single" w:color="#B4C5E7"/>
              <w:top w:sz="3.199999999999818" w:val="single" w:color="#B4C5E7"/>
              <w:end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16,12 </w:t>
            </w:r>
          </w:p>
        </w:tc>
        <w:tc>
          <w:tcPr>
            <w:tcW w:type="dxa" w:w="1528"/>
            <w:tcBorders>
              <w:start w:sz="4.0" w:val="single" w:color="#B4C5E7"/>
              <w:top w:sz="3.199999999999818" w:val="single" w:color="#B4C5E7"/>
              <w:end w:sz="3.200000000000273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12,90 </w:t>
            </w:r>
          </w:p>
        </w:tc>
        <w:tc>
          <w:tcPr>
            <w:tcW w:type="dxa" w:w="1558"/>
            <w:tcBorders>
              <w:start w:sz="3.200000000000273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29,02 </w:t>
            </w:r>
          </w:p>
        </w:tc>
      </w:tr>
    </w:tbl>
    <w:p>
      <w:pPr>
        <w:autoSpaceDN w:val="0"/>
        <w:autoSpaceDE w:val="0"/>
        <w:widowControl/>
        <w:spacing w:line="247" w:lineRule="auto" w:before="0" w:after="0"/>
        <w:ind w:left="0" w:right="74" w:firstLine="0"/>
        <w:jc w:val="both"/>
      </w:pPr>
      <w:r>
        <w:rPr>
          <w:rFonts w:ascii="Calibri" w:hAnsi="Calibri" w:eastAsia="Calibri"/>
          <w:b/>
          <w:i w:val="0"/>
          <w:color w:val="000000"/>
          <w:sz w:val="21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1"/>
        </w:rPr>
        <w:t>Os valores das Tarifas de Esgo</w:t>
      </w:r>
      <w:r>
        <w:rPr>
          <w:rFonts w:ascii="Calibri" w:hAnsi="Calibri" w:eastAsia="Calibri"/>
          <w:b w:val="0"/>
          <w:i w:val="0"/>
          <w:color w:val="000000"/>
          <w:sz w:val="21"/>
        </w:rPr>
        <w:t>to corresponde</w:t>
      </w:r>
      <w:r>
        <w:rPr>
          <w:rFonts w:ascii="Calibri" w:hAnsi="Calibri" w:eastAsia="Calibri"/>
          <w:b w:val="0"/>
          <w:i w:val="0"/>
          <w:color w:val="000000"/>
          <w:sz w:val="21"/>
        </w:rPr>
        <w:t>m a 80% dos valor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es das Tarifas de 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Água, exceto na </w:t>
      </w:r>
      <w:r>
        <w:rPr>
          <w:rFonts w:ascii="Calibri" w:hAnsi="Calibri" w:eastAsia="Calibri"/>
          <w:b w:val="0"/>
          <w:i w:val="0"/>
          <w:color w:val="000000"/>
          <w:sz w:val="21"/>
        </w:rPr>
        <w:t xml:space="preserve">Categoria V – Grandes Indústrias com Tratamento de Esgoto, onde os valores das Tarifas de Esgoto </w:t>
      </w:r>
      <w:r>
        <w:rPr>
          <w:rFonts w:ascii="Calibri" w:hAnsi="Calibri" w:eastAsia="Calibri"/>
          <w:b w:val="0"/>
          <w:i w:val="0"/>
          <w:color w:val="000000"/>
          <w:sz w:val="21"/>
        </w:rPr>
        <w:t>correspondem a 40% dos valores das Tarifas de Água.</w:t>
      </w:r>
    </w:p>
    <w:p>
      <w:pPr>
        <w:autoSpaceDN w:val="0"/>
        <w:tabs>
          <w:tab w:pos="8790" w:val="left"/>
        </w:tabs>
        <w:autoSpaceDE w:val="0"/>
        <w:widowControl/>
        <w:spacing w:line="262" w:lineRule="auto" w:before="3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513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012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50" w:val="left"/>
          <w:tab w:pos="2682" w:val="left"/>
        </w:tabs>
        <w:autoSpaceDE w:val="0"/>
        <w:widowControl/>
        <w:spacing w:line="250" w:lineRule="auto" w:before="182" w:after="0"/>
        <w:ind w:left="0" w:right="864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50" w:lineRule="auto" w:before="2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escalonada,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52" w:lineRule="auto" w:before="260" w:after="0"/>
        <w:ind w:left="566" w:right="3024" w:hanging="28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R$ 20,94)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R$ 20,94 </w:t>
      </w:r>
    </w:p>
    <w:p>
      <w:pPr>
        <w:autoSpaceDN w:val="0"/>
        <w:tabs>
          <w:tab w:pos="566" w:val="left"/>
        </w:tabs>
        <w:autoSpaceDE w:val="0"/>
        <w:widowControl/>
        <w:spacing w:line="247" w:lineRule="auto" w:before="25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R$ 20,94) + (1ª Faixa = 10 m³ x R$ 2,62/m³)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R$ 3,37/m³)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R$ 20,94 + R$ 26,20 + R$ 16,85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R$ 63,99 </w:t>
      </w:r>
    </w:p>
    <w:p>
      <w:pPr>
        <w:autoSpaceDN w:val="0"/>
        <w:autoSpaceDE w:val="0"/>
        <w:widowControl/>
        <w:spacing w:line="247" w:lineRule="auto" w:before="2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escalonada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50" w:lineRule="auto" w:before="262" w:after="0"/>
        <w:ind w:left="566" w:right="2880" w:hanging="28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R$ 16,74)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R$ 16,74 </w:t>
      </w:r>
    </w:p>
    <w:p>
      <w:pPr>
        <w:autoSpaceDN w:val="0"/>
        <w:tabs>
          <w:tab w:pos="566" w:val="left"/>
        </w:tabs>
        <w:autoSpaceDE w:val="0"/>
        <w:widowControl/>
        <w:spacing w:line="247" w:lineRule="auto" w:before="25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R$ 16,74) + (1ª Faixa = 10 m³ x R$ 2,09/m³)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R$ 2,70/m³)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R$ 16,74 + R$ 20,90 = R$ 13,50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R$ 51,14 </w:t>
      </w:r>
    </w:p>
    <w:p>
      <w:pPr>
        <w:autoSpaceDN w:val="0"/>
        <w:autoSpaceDE w:val="0"/>
        <w:widowControl/>
        <w:spacing w:line="250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7" w:lineRule="auto" w:before="262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R$ 20,94) + (Tarifa de Esgoto = R$ 16,74)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R$ 20,94 + R$ 16,74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R$ 37,68</w:t>
      </w:r>
    </w:p>
    <w:p>
      <w:pPr>
        <w:autoSpaceDN w:val="0"/>
        <w:autoSpaceDE w:val="0"/>
        <w:widowControl/>
        <w:spacing w:line="247" w:lineRule="auto" w:before="254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R$ 63,99) + (Tarifa de Esgoto = R$ 51,14)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R$ 63,99 + R$ 51,14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R$ 115,13 </w:t>
      </w:r>
    </w:p>
    <w:p>
      <w:pPr>
        <w:autoSpaceDN w:val="0"/>
        <w:tabs>
          <w:tab w:pos="8790" w:val="left"/>
        </w:tabs>
        <w:autoSpaceDE w:val="0"/>
        <w:widowControl/>
        <w:spacing w:line="262" w:lineRule="auto" w:before="5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513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060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1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513, DE 29 DE AGOSTO DE 2023 </w:t>
      </w:r>
    </w:p>
    <w:p>
      <w:pPr>
        <w:autoSpaceDN w:val="0"/>
        <w:autoSpaceDE w:val="0"/>
        <w:widowControl/>
        <w:spacing w:line="271" w:lineRule="auto" w:before="2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71" w:lineRule="auto" w:before="2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5"/>
        <w:gridCol w:w="2345"/>
        <w:gridCol w:w="2345"/>
        <w:gridCol w:w="2345"/>
      </w:tblGrid>
      <w:tr>
        <w:trPr>
          <w:trHeight w:hRule="exact" w:val="296"/>
        </w:trPr>
        <w:tc>
          <w:tcPr>
            <w:tcW w:type="dxa" w:w="935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DE ÁGUA </w:t>
            </w:r>
          </w:p>
        </w:tc>
      </w:tr>
      <w:tr>
        <w:trPr>
          <w:trHeight w:hRule="exact" w:val="54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2" w:right="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ramal predial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água ou derivações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(Extensão de rede que liga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Rede Mestre até o local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instalação do cavalete)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3/4" da Rede Mestre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573,02 </w:t>
            </w:r>
          </w:p>
        </w:tc>
      </w:tr>
      <w:tr>
        <w:trPr>
          <w:trHeight w:hRule="exact" w:val="292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1" da Rede Mestre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562,50 </w:t>
            </w:r>
          </w:p>
        </w:tc>
      </w:tr>
      <w:tr>
        <w:trPr>
          <w:trHeight w:hRule="exact" w:val="292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acima de 1" - Rede Mestre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585,63 </w:t>
            </w:r>
          </w:p>
        </w:tc>
      </w:tr>
      <w:tr>
        <w:trPr>
          <w:trHeight w:hRule="exact" w:val="47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Quebra de asfalto ou calçamento - Verificar Item 33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85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Instalação de cavalete </w:t>
            </w:r>
          </w:p>
        </w:tc>
        <w:tc>
          <w:tcPr>
            <w:tcW w:type="dxa" w:w="481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3/4" - Passeio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487,03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3/4" - Padrão - Parede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361,84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1" - Passeio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810,00 </w:t>
            </w:r>
          </w:p>
        </w:tc>
      </w:tr>
      <w:tr>
        <w:trPr>
          <w:trHeight w:hRule="exact" w:val="290"/>
        </w:trPr>
        <w:tc>
          <w:tcPr>
            <w:tcW w:type="dxa" w:w="234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Instalações acima de 1"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893,28 </w:t>
            </w:r>
          </w:p>
        </w:tc>
      </w:tr>
      <w:tr>
        <w:trPr>
          <w:trHeight w:hRule="exact" w:val="296"/>
        </w:trPr>
        <w:tc>
          <w:tcPr>
            <w:tcW w:type="dxa" w:w="234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Instalações de cavalete 2"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1378,51 </w:t>
            </w:r>
          </w:p>
        </w:tc>
      </w:tr>
      <w:tr>
        <w:trPr>
          <w:trHeight w:hRule="exact" w:val="294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Separação de cavalete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de Cavalete de 3/4" - Passeio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506,40 </w:t>
            </w:r>
          </w:p>
        </w:tc>
      </w:tr>
      <w:tr>
        <w:trPr>
          <w:trHeight w:hRule="exact" w:val="292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de Cavalete de 3/4" - Padrão - Parede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459,64 </w:t>
            </w:r>
          </w:p>
        </w:tc>
      </w:tr>
      <w:tr>
        <w:trPr>
          <w:trHeight w:hRule="exact" w:val="294"/>
        </w:trPr>
        <w:tc>
          <w:tcPr>
            <w:tcW w:type="dxa" w:w="85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481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3/4" - Passeio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510,20 </w:t>
            </w:r>
          </w:p>
        </w:tc>
      </w:tr>
      <w:tr>
        <w:trPr>
          <w:trHeight w:hRule="exact" w:val="290"/>
        </w:trPr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3/4" - Padrão - Parede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448,33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1" e acima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667,84 </w:t>
            </w:r>
          </w:p>
        </w:tc>
      </w:tr>
      <w:tr>
        <w:trPr>
          <w:trHeight w:hRule="exact" w:val="81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62" w:right="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Troca e instalação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por desgaste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natural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Qualquer capacidade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4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Cavalete com Hidrômetro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150,00 </w:t>
            </w:r>
          </w:p>
        </w:tc>
      </w:tr>
      <w:tr>
        <w:trPr>
          <w:trHeight w:hRule="exact" w:val="292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150,00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Refazer Cavalete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244,63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Corte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69,68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Registro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troca de registro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53,36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Definitiva (por unificação, demolição/substituição)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local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148,27 </w:t>
            </w:r>
          </w:p>
        </w:tc>
      </w:tr>
      <w:tr>
        <w:trPr>
          <w:trHeight w:hRule="exact" w:val="292"/>
        </w:trPr>
        <w:tc>
          <w:tcPr>
            <w:tcW w:type="dxa" w:w="85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" w:after="0"/>
              <w:ind w:left="62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Caixa de Proteção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481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Padronizada pelo SAEMA - Passeio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69,37 </w:t>
            </w:r>
          </w:p>
        </w:tc>
      </w:tr>
      <w:tr>
        <w:trPr>
          <w:trHeight w:hRule="exact" w:val="296"/>
        </w:trPr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Padronizada pelo SAEMA - Padrão - Parede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105,27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Violação de dispositivo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lacre </w:t>
            </w:r>
          </w:p>
        </w:tc>
        <w:tc>
          <w:tcPr>
            <w:tcW w:type="dxa" w:w="481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Ocorrências detectadas em hidrômetros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38,55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5"/>
        <w:gridCol w:w="2345"/>
        <w:gridCol w:w="2345"/>
        <w:gridCol w:w="2345"/>
      </w:tblGrid>
      <w:tr>
        <w:trPr>
          <w:trHeight w:hRule="exact" w:val="296"/>
        </w:trPr>
        <w:tc>
          <w:tcPr>
            <w:tcW w:type="dxa" w:w="935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DE ESGOTO </w:t>
            </w:r>
          </w:p>
        </w:tc>
      </w:tr>
      <w:tr>
        <w:trPr>
          <w:trHeight w:hRule="exact" w:val="54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2" w:right="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ramal predial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ou derivações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(Extensão de rede que liga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Rede Mestre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até a sarjeta)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de 100 mm (4") da Rede Mestre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695,13 </w:t>
            </w:r>
          </w:p>
        </w:tc>
      </w:tr>
      <w:tr>
        <w:trPr>
          <w:trHeight w:hRule="exact" w:val="290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de 150 mm (6") da Rede Mestre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855,42 </w:t>
            </w:r>
          </w:p>
        </w:tc>
      </w:tr>
      <w:tr>
        <w:trPr>
          <w:trHeight w:hRule="exact" w:val="768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Quebra de asfalto ou calçamento - Verificar Item 33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50%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Volume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29,13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62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513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74" w:right="1106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5"/>
        <w:gridCol w:w="2345"/>
        <w:gridCol w:w="2345"/>
        <w:gridCol w:w="2345"/>
      </w:tblGrid>
      <w:tr>
        <w:trPr>
          <w:trHeight w:hRule="exact" w:val="294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275"/>
              <w:gridCol w:w="1275"/>
            </w:tblGrid>
            <w:tr>
              <w:trPr>
                <w:trHeight w:hRule="exact" w:val="676"/>
              </w:trPr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60" w:after="0"/>
                    <w:ind w:left="42" w:right="288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Desentupimento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6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Residência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150,00 </w:t>
            </w:r>
          </w:p>
        </w:tc>
      </w:tr>
      <w:tr>
        <w:trPr>
          <w:trHeight w:hRule="exact" w:val="292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Comércio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180,00 </w:t>
            </w:r>
          </w:p>
        </w:tc>
      </w:tr>
      <w:tr>
        <w:trPr>
          <w:trHeight w:hRule="exact" w:val="292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Indústria </w:t>
            </w:r>
          </w:p>
        </w:tc>
        <w:tc>
          <w:tcPr>
            <w:tcW w:type="dxa" w:w="1134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250,00 </w:t>
            </w:r>
          </w:p>
        </w:tc>
      </w:tr>
      <w:tr>
        <w:trPr>
          <w:trHeight w:hRule="exact" w:val="548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60 minutos cobrar mão de obra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Cargo - Verificar Item 31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836" w:right="0" w:hanging="556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 Item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25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recebimento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resíduos sanitários </w:t>
            </w:r>
          </w:p>
        </w:tc>
        <w:tc>
          <w:tcPr>
            <w:tcW w:type="dxa" w:w="481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Rural - por entrega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100,00 </w:t>
            </w:r>
          </w:p>
        </w:tc>
      </w:tr>
      <w:tr>
        <w:trPr>
          <w:trHeight w:hRule="exact" w:val="81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62" w:right="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localização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Ramal Predial - Esgotos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(Derivações) </w:t>
            </w:r>
          </w:p>
        </w:tc>
        <w:tc>
          <w:tcPr>
            <w:tcW w:type="dxa" w:w="48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localização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68,21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5"/>
        <w:gridCol w:w="2345"/>
        <w:gridCol w:w="2345"/>
        <w:gridCol w:w="2345"/>
      </w:tblGrid>
      <w:tr>
        <w:trPr>
          <w:trHeight w:hRule="exact" w:val="296"/>
        </w:trPr>
        <w:tc>
          <w:tcPr>
            <w:tcW w:type="dxa" w:w="935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OUTROS </w:t>
            </w:r>
          </w:p>
        </w:tc>
      </w:tr>
      <w:tr>
        <w:trPr>
          <w:trHeight w:hRule="exact" w:val="29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Emissões Diversas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</w:tr>
      <w:tr>
        <w:trPr>
          <w:trHeight w:hRule="exact" w:val="292"/>
        </w:trPr>
        <w:tc>
          <w:tcPr>
            <w:tcW w:type="dxa" w:w="8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0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Cópias Xerográficas </w:t>
            </w:r>
          </w:p>
        </w:tc>
        <w:tc>
          <w:tcPr>
            <w:tcW w:type="dxa" w:w="41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simples - Papel A4 - por folha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colorida - Papel A4 - por folha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546"/>
        </w:trPr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simples ou colorida - maior que A4 -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14,08 </w:t>
            </w:r>
          </w:p>
        </w:tc>
      </w:tr>
      <w:tr>
        <w:trPr>
          <w:trHeight w:hRule="exact" w:val="548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0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276"/>
              <w:gridCol w:w="1276"/>
            </w:tblGrid>
            <w:tr>
              <w:trPr>
                <w:trHeight w:hRule="exact" w:val="674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60" w:after="0"/>
                    <w:ind w:left="0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Atestados,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Negativas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60" w:after="0"/>
                    <w:ind w:left="26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Certidões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ou Positiva de Débitos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pendentes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17,78 </w:t>
            </w:r>
          </w:p>
        </w:tc>
      </w:tr>
      <w:tr>
        <w:trPr>
          <w:trHeight w:hRule="exact" w:val="816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de Débitos (Lei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Federal nº 12.007/09) - envio junto com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fatura de abril.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46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esgotos </w:t>
            </w:r>
          </w:p>
        </w:tc>
        <w:tc>
          <w:tcPr>
            <w:tcW w:type="dxa" w:w="17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16,32 </w:t>
            </w:r>
          </w:p>
        </w:tc>
      </w:tr>
      <w:tr>
        <w:trPr>
          <w:trHeight w:hRule="exact" w:val="550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esgotos para loteamento ou condomínio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38,55 </w:t>
            </w:r>
          </w:p>
        </w:tc>
      </w:tr>
      <w:tr>
        <w:trPr>
          <w:trHeight w:hRule="exact" w:val="290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Mestre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Imóvel conectado à rede (Água e/ou Esgoto)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37,08 </w:t>
            </w:r>
          </w:p>
        </w:tc>
      </w:tr>
      <w:tr>
        <w:trPr>
          <w:trHeight w:hRule="exact" w:val="292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Informações de consumos e valores emitidos </w:t>
            </w:r>
          </w:p>
        </w:tc>
        <w:tc>
          <w:tcPr>
            <w:tcW w:type="dxa" w:w="17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17,78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novo empreendimento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48,92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Diretrizes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154,19 </w:t>
            </w:r>
          </w:p>
        </w:tc>
      </w:tr>
      <w:tr>
        <w:trPr>
          <w:trHeight w:hRule="exact" w:val="292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Acervo Técnico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35,58 </w:t>
            </w:r>
          </w:p>
        </w:tc>
      </w:tr>
      <w:tr>
        <w:trPr>
          <w:trHeight w:hRule="exact" w:val="296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Relacionadas ao Meio Ambiente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37,08 </w:t>
            </w:r>
          </w:p>
        </w:tc>
      </w:tr>
      <w:tr>
        <w:trPr>
          <w:trHeight w:hRule="exact" w:val="29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Transferência Cadastral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Transferências Diversas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16,32 </w:t>
            </w:r>
          </w:p>
        </w:tc>
      </w:tr>
      <w:tr>
        <w:trPr>
          <w:trHeight w:hRule="exact" w:val="294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18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e Aprovação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Projetos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área a ser construída até 70m²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22,23 </w:t>
            </w:r>
          </w:p>
        </w:tc>
      </w:tr>
      <w:tr>
        <w:trPr>
          <w:trHeight w:hRule="exact" w:val="546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acima de 70m² - cobrar por m²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excedente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por lote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31,72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Unificação por lote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31,98 </w:t>
            </w:r>
          </w:p>
        </w:tc>
      </w:tr>
      <w:tr>
        <w:trPr>
          <w:trHeight w:hRule="exact" w:val="54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Encaminhamento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contas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 Correio;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contas em outros endereços.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546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Vistorias em pedido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41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e demais vistorias </w:t>
            </w:r>
          </w:p>
        </w:tc>
        <w:tc>
          <w:tcPr>
            <w:tcW w:type="dxa" w:w="17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31,72 </w:t>
            </w:r>
          </w:p>
        </w:tc>
      </w:tr>
      <w:tr>
        <w:trPr>
          <w:trHeight w:hRule="exact" w:val="550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1398"/>
              <w:gridCol w:w="1398"/>
              <w:gridCol w:w="1398"/>
            </w:tblGrid>
            <w:tr>
              <w:trPr>
                <w:trHeight w:hRule="exact" w:val="276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3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Prolongamento, 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duplicação </w:t>
                  </w:r>
                </w:p>
              </w:tc>
              <w:tc>
                <w:tcPr>
                  <w:tcW w:type="dxa" w:w="6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5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3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remanejamento de rede de água </w:t>
                  </w:r>
                </w:p>
              </w:tc>
              <w:tc>
                <w:tcPr>
                  <w:tcW w:type="dxa" w:w="139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68,66 </w:t>
            </w:r>
          </w:p>
        </w:tc>
      </w:tr>
      <w:tr>
        <w:trPr>
          <w:trHeight w:hRule="exact" w:val="290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Profundidade de ligação de esgoto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68,66 </w:t>
            </w:r>
          </w:p>
        </w:tc>
      </w:tr>
    </w:tbl>
    <w:p>
      <w:pPr>
        <w:autoSpaceDN w:val="0"/>
        <w:tabs>
          <w:tab w:pos="8790" w:val="left"/>
        </w:tabs>
        <w:autoSpaceDE w:val="0"/>
        <w:widowControl/>
        <w:spacing w:line="262" w:lineRule="auto" w:before="4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513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74" w:right="1106" w:bottom="57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5"/>
        <w:gridCol w:w="2345"/>
        <w:gridCol w:w="2345"/>
        <w:gridCol w:w="2345"/>
      </w:tblGrid>
      <w:tr>
        <w:trPr>
          <w:trHeight w:hRule="exact" w:val="54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Esgoto)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60,05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e Fiscalização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Implantação de Redes de Abastecimento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- por lote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60,05 </w:t>
            </w:r>
          </w:p>
        </w:tc>
      </w:tr>
      <w:tr>
        <w:trPr>
          <w:trHeight w:hRule="exact" w:val="54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Parque de Diversões,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Circos e Outros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mínimo 7 dias, com pagamento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antecipado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370,67 </w:t>
            </w:r>
          </w:p>
        </w:tc>
      </w:tr>
      <w:tr>
        <w:trPr>
          <w:trHeight w:hRule="exact" w:val="548"/>
        </w:trPr>
        <w:tc>
          <w:tcPr>
            <w:tcW w:type="dxa" w:w="85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Caminhão de Água </w:t>
            </w:r>
          </w:p>
        </w:tc>
        <w:tc>
          <w:tcPr>
            <w:tcW w:type="dxa" w:w="41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água tratada com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tanque no perímetro urbano </w:t>
            </w:r>
          </w:p>
        </w:tc>
        <w:tc>
          <w:tcPr>
            <w:tcW w:type="dxa" w:w="175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352,89 </w:t>
            </w:r>
          </w:p>
        </w:tc>
      </w:tr>
      <w:tr>
        <w:trPr>
          <w:trHeight w:hRule="exact" w:val="548"/>
        </w:trPr>
        <w:tc>
          <w:tcPr>
            <w:tcW w:type="dxa" w:w="234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Água Tratada com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tanque fora do perímetro urbano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434,43 </w:t>
            </w:r>
          </w:p>
        </w:tc>
      </w:tr>
      <w:tr>
        <w:trPr>
          <w:trHeight w:hRule="exact" w:val="544"/>
        </w:trPr>
        <w:tc>
          <w:tcPr>
            <w:tcW w:type="dxa" w:w="234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839"/>
              <w:gridCol w:w="839"/>
              <w:gridCol w:w="839"/>
              <w:gridCol w:w="839"/>
              <w:gridCol w:w="839"/>
            </w:tblGrid>
            <w:tr>
              <w:trPr>
                <w:trHeight w:hRule="exact" w:val="276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tratada </w:t>
                  </w:r>
                </w:p>
              </w:tc>
              <w:tc>
                <w:tcPr>
                  <w:tcW w:type="dxa" w:w="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retirada </w:t>
                  </w:r>
                </w:p>
              </w:tc>
              <w:tc>
                <w:tcPr>
                  <w:tcW w:type="dxa" w:w="5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</w:t>
                  </w:r>
                </w:p>
              </w:tc>
              <w:tc>
                <w:tcPr>
                  <w:tcW w:type="dxa" w:w="10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11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caminhão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5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3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particular </w:t>
                  </w:r>
                </w:p>
              </w:tc>
              <w:tc>
                <w:tcPr>
                  <w:tcW w:type="dxa" w:w="839"/>
                  <w:vMerge/>
                  <w:tcBorders/>
                </w:tcPr>
                <w:p/>
              </w:tc>
              <w:tc>
                <w:tcPr>
                  <w:tcW w:type="dxa" w:w="839"/>
                  <w:vMerge/>
                  <w:tcBorders/>
                </w:tcPr>
                <w:p/>
              </w:tc>
              <w:tc>
                <w:tcPr>
                  <w:tcW w:type="dxa" w:w="839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296,53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Equipamentos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Retroescavadeira (hora trabalhada e/ou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disposição)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126,04 </w:t>
            </w:r>
          </w:p>
        </w:tc>
      </w:tr>
      <w:tr>
        <w:trPr>
          <w:trHeight w:hRule="exact" w:val="292"/>
        </w:trPr>
        <w:tc>
          <w:tcPr>
            <w:tcW w:type="dxa" w:w="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8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8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Operador de Retro - por hora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33,80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Motorista - por hora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30,00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Pedreiro - por hora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24,18 </w:t>
            </w:r>
          </w:p>
        </w:tc>
      </w:tr>
      <w:tr>
        <w:trPr>
          <w:trHeight w:hRule="exact" w:val="292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Encanador - por hora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41,43 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Manilhador - por hora </w:t>
            </w:r>
          </w:p>
        </w:tc>
        <w:tc>
          <w:tcPr>
            <w:tcW w:type="dxa" w:w="175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41,43 </w:t>
            </w:r>
          </w:p>
        </w:tc>
      </w:tr>
      <w:tr>
        <w:trPr>
          <w:trHeight w:hRule="exact" w:val="290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Ajudante Geral - por hora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25,56 </w:t>
            </w:r>
          </w:p>
        </w:tc>
      </w:tr>
      <w:tr>
        <w:trPr>
          <w:trHeight w:hRule="exact" w:val="296"/>
        </w:trPr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Servente - por hora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25,56 </w:t>
            </w:r>
          </w:p>
        </w:tc>
      </w:tr>
      <w:tr>
        <w:trPr>
          <w:trHeight w:hRule="exact" w:val="2692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54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Materiais empregados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pela Autarquia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  <w:tab w:pos="1614" w:val="left"/>
                <w:tab w:pos="1634" w:val="left"/>
                <w:tab w:pos="1708" w:val="left"/>
                <w:tab w:pos="1922" w:val="left"/>
                <w:tab w:pos="2688" w:val="left"/>
                <w:tab w:pos="2784" w:val="left"/>
                <w:tab w:pos="2808" w:val="left"/>
                <w:tab w:pos="3274" w:val="left"/>
                <w:tab w:pos="3628" w:val="left"/>
              </w:tabs>
              <w:autoSpaceDE w:val="0"/>
              <w:widowControl/>
              <w:spacing w:line="245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materiais empregados pelo SAEMA,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qualquer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serviço,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cobrados no aviso-recibo da tarifa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esgoto, com base na relação de preços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fornecidos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Coordenadoria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Administrativa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Divisão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Compras,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Licitações e Almoxarifado, cuja composição 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feita pela média de preços coletados junto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(três) empresas, com acréscimo de 20%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administração, elaborada mensalmente.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92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Restauração de passeios,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muros, lajes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revestimentos originários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 execução e/ou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manutenção, inclusive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dos ramais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prediais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2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Será executado pelo SAEMA, a expensas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proprietário com base no custo despendido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pela Autarquia.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Quebra de asfalto e/ou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calçamento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ramais prediais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esgoto, terá custo previsto de 50%, para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quebra de asfalto e calçamento.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2" w:after="0"/>
              <w:ind w:left="68" w:right="1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OBSERVAÇÃO - Serviços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efetuados fora do horário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expediente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2" w:val="left"/>
                <w:tab w:pos="1610" w:val="left"/>
                <w:tab w:pos="2598" w:val="left"/>
                <w:tab w:pos="3118" w:val="left"/>
                <w:tab w:pos="3898" w:val="left"/>
              </w:tabs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água,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retroescavadeira, executados fora do horário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expediente, serão acrescidos dos encargos 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extras pertinentes.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Repasse ao FMAE - Lei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Mun. nº 4.348/2010 </w:t>
            </w:r>
          </w:p>
        </w:tc>
        <w:tc>
          <w:tcPr>
            <w:tcW w:type="dxa" w:w="41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fixados em percentuais com base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UFESP, conforme a Lei Municipal nº 4.348,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27/07/2010.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8790" w:val="left"/>
        </w:tabs>
        <w:autoSpaceDE w:val="0"/>
        <w:widowControl/>
        <w:spacing w:line="262" w:lineRule="auto" w:before="5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513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374" w:right="1106" w:bottom="57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