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9782810</wp:posOffset>
            </wp:positionV>
            <wp:extent cx="7739380" cy="103191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223520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606, DE 03 DE JANEIRO DE 2025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de Prestação dos Serviços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Esgotamento Sanitário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Atendimento aos Usuários do Município de Serrana - </w:t>
      </w:r>
      <w:r>
        <w:rPr>
          <w:rFonts w:ascii="Calibri" w:hAnsi="Calibri" w:eastAsia="Calibri"/>
          <w:b w:val="0"/>
          <w:i/>
          <w:color w:val="000000"/>
          <w:sz w:val="24"/>
        </w:rPr>
        <w:t>SP,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inciso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Artigo 28, inciso III,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05/01/200, e suas alterações,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Decreto Federal nº 7.217, de 21/06/2010, na Lei Complementar Municipal nº 394,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28/04/2015, e pelo Convênio de Cooperação nº 01/2022, firmado entre o Município de Serrana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Agência Reguladora ARES-PCJ, através do qual foram delegadas 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da prestação dos serviços públicos de saneamento básico;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artigos 23 e 27 da Lei federal nº 11.445, de 05 de janeiro de 2007, definem 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normativos em que as agências reguladoras editarão normas relativas às dimensões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econômicas e sociais de prestação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preceitos norteadores dos arts. 45 e 46, da Resolução ARES-PCJ nº 50, de 28/02/2014,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delimitam a forma e a obrigação do prestador de serviços de saneamento básico em editar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de Serviços, visando a divulgação do 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DAES  - Departamento de Água e Esgoto de Serrana, responsável pelos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tratada e esgotamento sanitário do Município de Serrana - SP,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50/2014 e suas alterações, solicitou análise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que disciplina a forma de prestação dos serviços e atendimento;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da Nota Técnica nº 01/2025, concluiu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apresentado pelo DAES atende aos conteúdos mínimos estabelecidos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50/2014, para a eficiente prestação dos serviços, cumprindo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Colegiada da ARES-PCJ, reunida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03 de janeiro de 2025; </w:t>
      </w:r>
    </w:p>
    <w:p>
      <w:pPr>
        <w:autoSpaceDN w:val="0"/>
        <w:tabs>
          <w:tab w:pos="8584" w:val="left"/>
        </w:tabs>
        <w:autoSpaceDE w:val="0"/>
        <w:widowControl/>
        <w:spacing w:line="194" w:lineRule="auto" w:before="8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 </w:t>
      </w:r>
    </w:p>
    <w:p>
      <w:pPr>
        <w:sectPr>
          <w:pgSz w:w="11911" w:h="16841"/>
          <w:pgMar w:top="176" w:right="106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9782810</wp:posOffset>
            </wp:positionV>
            <wp:extent cx="7739380" cy="103191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223520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Ratificar o teor da Nota Técnica nº 01/2025, com a consequente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dos Serviços e Atendimento aos Usuários do Município de Serrana,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 conteúdo em sua íntegra está inserido no Anexo A, da presente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usuários, o DAES - Departamento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Serrana, deverá disponibilizar nos locais de atendimento e de fácil visualização e acesso,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em seu sítio eletrônico, ou em outros meios de comunicação, o Regulamento homologado,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preconiza o art. 46, da Resolução ARES-PCJ nº 50, para imediata aplicação.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584" w:val="left"/>
        </w:tabs>
        <w:autoSpaceDE w:val="0"/>
        <w:widowControl/>
        <w:spacing w:line="194" w:lineRule="auto" w:before="85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 </w:t>
      </w:r>
    </w:p>
    <w:p>
      <w:pPr>
        <w:sectPr>
          <w:pgSz w:w="11911" w:h="16841"/>
          <w:pgMar w:top="176" w:right="106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9782810</wp:posOffset>
            </wp:positionV>
            <wp:extent cx="7739380" cy="103191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223520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56" w:after="0"/>
        <w:ind w:left="134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606, DE 03 DE JANEIRO DE 2025 </w:t>
      </w:r>
    </w:p>
    <w:p>
      <w:pPr>
        <w:autoSpaceDN w:val="0"/>
        <w:autoSpaceDE w:val="0"/>
        <w:widowControl/>
        <w:spacing w:line="197" w:lineRule="auto" w:before="1438" w:after="0"/>
        <w:ind w:left="0" w:right="3786" w:firstLine="0"/>
        <w:jc w:val="righ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ANEXO A </w:t>
      </w:r>
    </w:p>
    <w:p>
      <w:pPr>
        <w:autoSpaceDN w:val="0"/>
        <w:autoSpaceDE w:val="0"/>
        <w:widowControl/>
        <w:spacing w:line="197" w:lineRule="auto" w:before="2024" w:after="0"/>
        <w:ind w:left="7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REGULAMENTO DE PRESTAÇÃO DE SERVIÇOS PÚBLICOS DE </w:t>
      </w:r>
    </w:p>
    <w:p>
      <w:pPr>
        <w:autoSpaceDN w:val="0"/>
        <w:autoSpaceDE w:val="0"/>
        <w:widowControl/>
        <w:spacing w:line="197" w:lineRule="auto" w:before="270" w:after="0"/>
        <w:ind w:left="6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ABASTECIMENTO DE ÁGUA E ESGOTAMENTO SANITÁRIO DO </w:t>
      </w:r>
    </w:p>
    <w:p>
      <w:pPr>
        <w:autoSpaceDN w:val="0"/>
        <w:autoSpaceDE w:val="0"/>
        <w:widowControl/>
        <w:spacing w:line="197" w:lineRule="auto" w:before="852" w:after="0"/>
        <w:ind w:left="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DAES – DEPARTAMENTO DE ÁGUA E ESGOTO DE SERRANA </w:t>
      </w:r>
    </w:p>
    <w:p>
      <w:pPr>
        <w:autoSpaceDN w:val="0"/>
        <w:tabs>
          <w:tab w:pos="8584" w:val="left"/>
        </w:tabs>
        <w:autoSpaceDE w:val="0"/>
        <w:widowControl/>
        <w:spacing w:line="194" w:lineRule="auto" w:before="7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 </w:t>
      </w:r>
    </w:p>
    <w:p>
      <w:pPr>
        <w:sectPr>
          <w:pgSz w:w="11911" w:h="16841"/>
          <w:pgMar w:top="176" w:right="1354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9782810</wp:posOffset>
            </wp:positionV>
            <wp:extent cx="7739380" cy="103191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223520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56" w:after="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DOS SERVIÇOS PÚBLICOS DE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ABASTECIMENTO DE ÁGUA E DE ESGOTAMENTO SANITÁRIO </w:t>
      </w:r>
    </w:p>
    <w:p>
      <w:pPr>
        <w:autoSpaceDN w:val="0"/>
        <w:autoSpaceDE w:val="0"/>
        <w:widowControl/>
        <w:spacing w:line="197" w:lineRule="auto" w:before="460" w:after="0"/>
        <w:ind w:left="0" w:right="4138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p>
      <w:pPr>
        <w:autoSpaceDN w:val="0"/>
        <w:tabs>
          <w:tab w:pos="118" w:val="left"/>
        </w:tabs>
        <w:autoSpaceDE w:val="0"/>
        <w:widowControl/>
        <w:spacing w:line="317" w:lineRule="auto" w:before="7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DO OBJETIVO ..................................................................................................... 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.......................................................................................................................... 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.............................................................................................................. 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......................................................................................................................... 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COMPETÊNCIA DO DAES ................................................................................................. 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......................................................................................................................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USUÁRIO 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Direitos do Usuário .................................................................................................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Obrigações do Usuário 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....................................................................................................................... 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 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 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.............................................................................................................................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.............................................................................................................................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..............................................................................................................................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......................................................................................................................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 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..................................................................................................................... 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.................................................................................................................... 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...................................................................................................................... 26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 26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............................................................................................................................. 29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............................................................................................................................. 29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.............................................................................................................................. 30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.......................................................................................................................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.......................................................................................................................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CAPÍTULO XII ...................................................................................................................... 35</w:t>
      </w:r>
    </w:p>
    <w:p>
      <w:pPr>
        <w:autoSpaceDN w:val="0"/>
        <w:tabs>
          <w:tab w:pos="8584" w:val="left"/>
        </w:tabs>
        <w:autoSpaceDE w:val="0"/>
        <w:widowControl/>
        <w:spacing w:line="194" w:lineRule="auto" w:before="3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 </w:t>
      </w:r>
    </w:p>
    <w:p>
      <w:pPr>
        <w:sectPr>
          <w:pgSz w:w="11911" w:h="16841"/>
          <w:pgMar w:top="176" w:right="111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9771380</wp:posOffset>
            </wp:positionV>
            <wp:extent cx="7739380" cy="103191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223520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8" w:val="left"/>
        </w:tabs>
        <w:autoSpaceDE w:val="0"/>
        <w:widowControl/>
        <w:spacing w:line="317" w:lineRule="auto" w:before="5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Dos Hidrantes ......................................................................................................... 35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 36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DOS RESERVATÓRIOS ................................................................................... 36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.................................................................................................................... 37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..................................................................................................................... 38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.................................................................................................................... 39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 39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 39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................................................................................................................... 40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DA TARIFAÇÃO ........................................................................................... 40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 40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 42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............................................................................................................................. 43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............................................................................................................................. 44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.............................................................................................................................. 44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............................................................................................................................. 45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............................................................................................................................ 47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VIII ........................................................................................................................... 49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XIX..................................................................................................................... 51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 51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 52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Restabelecimento dos Serviços de Abastecimento de Água ............................................ 52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XX...................................................................................................................... 53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........................................................................................ 53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DISPOSIÇÕES GERAIS ................................................................................... 55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............................................................................................................................. 56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.......................................................................................... 56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............................................................................................................................ 57 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ESGOTO ...................................................................................... 57</w:t>
      </w:r>
    </w:p>
    <w:p>
      <w:pPr>
        <w:autoSpaceDN w:val="0"/>
        <w:tabs>
          <w:tab w:pos="8584" w:val="left"/>
        </w:tabs>
        <w:autoSpaceDE w:val="0"/>
        <w:widowControl/>
        <w:spacing w:line="194" w:lineRule="auto" w:before="25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5 </w:t>
      </w:r>
    </w:p>
    <w:p>
      <w:pPr>
        <w:sectPr>
          <w:pgSz w:w="11911" w:h="16841"/>
          <w:pgMar w:top="176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9771380</wp:posOffset>
            </wp:positionV>
            <wp:extent cx="7739380" cy="103191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2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DOS SERVIÇOS PÚBLICOS DE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ABASTECIMENTO DE ÁGUA E DE ESGOTAMENTO SANITÁRIO </w:t>
      </w:r>
    </w:p>
    <w:p>
      <w:pPr>
        <w:autoSpaceDN w:val="0"/>
        <w:autoSpaceDE w:val="0"/>
        <w:widowControl/>
        <w:spacing w:line="245" w:lineRule="auto" w:before="640" w:after="0"/>
        <w:ind w:left="3888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 do Município de Serrana/SP,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 de seu território, a serem prestados por sua Administração – DAES (Departamento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Serrana), nos termos da Lei federal nº 11.445/2007, regulamentada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7.217/2010. </w:t>
      </w:r>
    </w:p>
    <w:p>
      <w:pPr>
        <w:autoSpaceDN w:val="0"/>
        <w:autoSpaceDE w:val="0"/>
        <w:widowControl/>
        <w:spacing w:line="245" w:lineRule="auto" w:before="63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Adotam-se neste Regulamento de Serviços as seguintes terminologias: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Abastecimento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 que abrange atividades, infraestruturas e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potável;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Aferição do 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método para verificação do grau de precisão do funcionamento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em relação aos limites normatizados;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Água para consumo humano: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destinada à ingestão, preparação e produção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alimentos e à higiene pessoal,independentemente da sua origem;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Água potável: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que atenda ao padrão de potabilidade estabelecido na Portaria GM/MS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888/2021, e outras que venham complementá-la e/ou substituí-la, e que não ofereça riscos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Água tratada: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submetida a processos físicos, químicos, ou combinação destes,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ao padrão de potabilidade;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 de Preservação Permanente (APP):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protegida, coberta ou não por vegetação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estabilidade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geológica e a biodiversidade, facilitar o fluxo gênico de fauna e flora, proteger o solo e assegurar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bem-estar das populações humanas;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 de servidão: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 particular, gravado na correspondente matrícula ou transcrição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à custa do interessado, destinado ao uso ou implantação de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pertencentes ao sistema público de saneamento básico;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 regular: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 que está registrada no Cartório de Registro de Imóveis da forma como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 no local;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Áreas de risco: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consideradas impróprias ao assentamento humano por estarem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sujeitas a riscos naturais ou decorrentes da ação antrópica, como margens de rios sujeitas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inundação, florestas sujeitas a incêndios, áreas de alta declividade (encostas ou topos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morros), com risco de desmoronamento ou deslizamento de terra, áreas contaminadas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tóxicos etc.;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ARES-PCJ: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Jundiaí; </w:t>
      </w:r>
    </w:p>
    <w:p>
      <w:pPr>
        <w:autoSpaceDN w:val="0"/>
        <w:tabs>
          <w:tab w:pos="8584" w:val="left"/>
        </w:tabs>
        <w:autoSpaceDE w:val="0"/>
        <w:widowControl/>
        <w:spacing w:line="194" w:lineRule="auto" w:before="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6 </w:t>
      </w:r>
    </w:p>
    <w:p>
      <w:pPr>
        <w:sectPr>
          <w:pgSz w:w="11911" w:h="16841"/>
          <w:pgMar w:top="194" w:right="106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9771380</wp:posOffset>
            </wp:positionV>
            <wp:extent cx="7739380" cy="103191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Atividade permitida: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econômica exercida no imóvel, autorizada através de Alvará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Funcionamento emitido pela Prefeitura Municipal de Serrana/SP;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Atividade tolerada: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econômica exercida no imóvel que, apesar não ser autorizada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legislação municipal em vigor, está regularizada porforça de autorização oficial anterior,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mediante documentos oficiais como Alvará de Funcionamento ou projeto aprovado; </w:t>
      </w:r>
      <w:r>
        <w:rPr>
          <w:rFonts w:ascii="Calibri" w:hAnsi="Calibri" w:eastAsia="Calibri"/>
          <w:b/>
          <w:i w:val="0"/>
          <w:color w:val="000000"/>
          <w:sz w:val="24"/>
        </w:rPr>
        <w:t>XIII.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Cadastro: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registro permanente, atualizado e necessário ao faturamento,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serviços e apoio ao planejamento e controle operacional, contendo dados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proprietários e usuários;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de consumo: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do tipo de consumo em função de sua destinação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para fim de enquadramento na estrutura tarifária em vigor no DAES;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Cavalete: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padronizado de tubulações e conexões, interligando 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à ligação predial de água, destinado à instalação do medidor (hidrômetro),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o ponto de entrega de água no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Ciclo de faturamento: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entre uma leitura e outra do medidor,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de determinada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Usuário: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pessoa, física ou jurídica, a justo título, proprietária ou possuidora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vinculada à unidade consumidora por força de contrato ou outra obrigação, que se utiliza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pelo DAES, de forma eventual ou contínua, sendo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faturas e demais obrigações fixadas em normas legais, regulamentares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Coleta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esgoto das unidades consumidoras por meio de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pública coletora, com a finalidade de afastamento;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Consumo mínimo: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mínimo de água expresso em m³ (metros cúbicos) que determina,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cada categoria de uso, o valor da conta mínima a ser faturada por mês, ligação ou economia; </w:t>
      </w:r>
      <w:r>
        <w:rPr>
          <w:rFonts w:ascii="Calibri" w:hAnsi="Calibri" w:eastAsia="Calibri"/>
          <w:b/>
          <w:i w:val="0"/>
          <w:color w:val="000000"/>
          <w:sz w:val="24"/>
        </w:rPr>
        <w:t>XX.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emitido pelo DAES com vistas ao recebimento 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contraprestação devida em razão dos serviços de fornecimento de água,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sanitário, e outras cobranças relacionadas à prestação de serviços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sempre de acordo com a 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Corte do fornecimento: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do serviço de abastecimento de água,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sem a retirada do hidrômetro e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faturamento;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Economia: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ou subdivisão de imóvel, perfeitamente identificável, para efeito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cadastro, caracterizada como unidade autônoma de consumo, atendida por ramal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ou compartilhado com outras 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Edificação permanente urbana: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de caráter não transitório, destinada a abrigar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humana;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 que abrange atividades de coleta, afastamento,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tratamento e disposição final dos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 líquido gerado pela atividade humana, seja doméstica,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Fatura: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 fiscal ou documento que apresenta a quantia total a ser paga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prestação do serviço público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referente a um período especificado;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Fonte alternativa de abastecimento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 de suprimento de água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do sistema público de abastecimento;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>equipamento destinado a medir e indicar, cumulativa e continuamente, o</w:t>
      </w:r>
    </w:p>
    <w:p>
      <w:pPr>
        <w:autoSpaceDN w:val="0"/>
        <w:tabs>
          <w:tab w:pos="8584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7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consumido pela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Imóvel: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predial ou territorial urbana/rural constituída por uma ou mais economias; </w:t>
      </w:r>
      <w:r>
        <w:rPr>
          <w:rFonts w:ascii="Calibri" w:hAnsi="Calibri" w:eastAsia="Calibri"/>
          <w:b/>
          <w:i w:val="0"/>
          <w:color w:val="000000"/>
          <w:sz w:val="24"/>
        </w:rPr>
        <w:t>XXX.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Instalação predial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tubulações, acessórios,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peças e dispositivos, localizados depois do ponto de entrega de água e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da edificação, empregados para a distribuição de água na unidade consumidora,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Instalação predial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tubulações, acessórios e dispositivos,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a área interna do imóvel até a guia (meio-fio) da calçada, empregados na coleta e condução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à rede pública de esgotamento sanitário, sob responsabilidade de uso e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Lacres: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 segurança destinados a preservar a integridade e inviolabilidade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medidores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clandestina: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efetuada sem o conhecimento/consentimento do DAES,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como furto de água e violação do patrimônio público e considerada crime segundo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leis brasileiras, sujeitando o infrator à aplicação das sanções penais cabíveis;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irregular: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conhecimento do DAES, porém, em desacordo com as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presente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da rede pública de abastecimento deágua com 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de água na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do ponto de coleta de esgoto da unidade consumidora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coleta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temporária: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esgoto para utilização em caráter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 ou para atender atividades passageiras destinadas à prestação de serviços,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feiras de amostras, circos, parques de diversões, obras em logradouros públicos e similares,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 duração seja de até 06 (seis) meses, podendo ser prorrogada por igual período, a critério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Medição individualizada: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volume e faturamento de água 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unidade autônoma de consumo ou economia;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Medidores: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aparelhos (inclusive hidrômetros) destinados a medir, indicar, totalizar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registrar, cumulativa e continuamente, o volume de água 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XL. Padrão de ligação de água/Caixa padrão: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elementos necessários à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constituído pela unidade de medição, cavalete e dispositivo de proteção, que interligam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abastecimento de água à instalação predial de água da unidade consumidora,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 localização determina o ponto de entrega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XLI. Ponto de coleta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conexão da instalação predial da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ramal predial e a rede pública de coleta de esgoto, geralmente localizado na guia (meio-fio)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calçada em ruas pavimentadas, ou distando um metro da divisa do imóvel em ruas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pavimentadas, ou com a rede instalada na calçada pública, caracterizando-se como limite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DAES;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XLII.Ponto de entrega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conexão da rede pública de abastecimento e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água com as instalações prediais de água da unidade consumidora, caracterizando-se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limite de responsabilidade do DAES;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XLIII. Ramal predial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trecho de ligação de água composto de tubulações e conexões,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 entre a rede pública de abastecimento de água e oponto de entrega de água,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DAES; </w:t>
      </w:r>
    </w:p>
    <w:p>
      <w:pPr>
        <w:autoSpaceDN w:val="0"/>
        <w:tabs>
          <w:tab w:pos="8584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8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XLIV. Ramal predial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trecho de ligação de esgoto composto de tubulações e conexões,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situadas entre o ponto de coleta de esgoto e a rede pública de esgotamento sanitário,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DAES;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XLV. Rede pública de abastecimento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reservatórios públicos aos pontos de entrega de água,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XLVI. Rede pública de 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tubulações, peças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pontos de coleta aos locais de despejo, sendo parte integrante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de coleta 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XLVII. Reforma de ligação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 ramal predial (responsabilidade do DAES)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padrão de ligação de água (responsabilidade do usuário), respeitando-se 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Normativas 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XLVIII. Reforma de ligação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 ramal predial (responsabilidade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DAES) e do conjunto de tubulações e acessórios dos ramais de descarga da instalação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(responsabilidade do usuário), respeitando-se as Instruções Técnicas e Normativas vigentes;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XLIX. Religação: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efetuado pelo DAES que objetiva retomar o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então suspenso em decorrência de corte no fornecimento;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Restabelecimento dos serviços: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efetuado pelo DAES que objetiva retomar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dos serviços então suspenso em decorrência de supressão da ligação (corte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LI. Servidão de passagem para instalações particulares: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expressa, registrada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Cartório, concedida pelo proprietário de um imóvel ao proprietário de outro imóvel, para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exclusivos de instalação de tubulações de água e esgoto, necessárias à boa utilização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LII. Sistema individual de 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composto de fossa séptica, filtro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anaeróbico e sumidouro, ou outro sistema regulamentado por normas técnicas brasileiras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LIII. Supressão da ligação: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definitivo da ligação com interrupção dos serviços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no ramal predial, retirada do hidrômetro e inativação da ligação no cadastro;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LIV. Tarifa Carga DBO (Demanda Bioquímica de Oxigênio):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 de tarifa sobre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 não domésticos em função da carga orgânica determinada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efluente, conforme estabelecido em Resolução da ARES-PCJ;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LV. TIL (Tê de Inspeção e Limpeza):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que faz parte integrante do ramal de descarga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 de esgoto, confeccionado em PB/PVC ocre ou PVC corrugado, destinado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e desobstrução das redes de esgoto sanitário de, no mínimo, 100 mm de diâmetro;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LVI. Unidade consumidora: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ou conjunto de economias atendido por meio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ligação de água e/ou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LVII. Válvula de boia: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válvula destinada a controlar o nível máximo de água nos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perdas;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LVIII. Vistoria técnica: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fiscalizatório efetivado a qualquer tempo pelo DAES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consumidora, com vistas a verificar a sua adequação aos padrões técnicos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segurança, o funcionamento do sistema de medição e a conformidade dos dados cadastrais. </w:t>
      </w:r>
    </w:p>
    <w:p>
      <w:pPr>
        <w:autoSpaceDN w:val="0"/>
        <w:autoSpaceDE w:val="0"/>
        <w:widowControl/>
        <w:spacing w:line="245" w:lineRule="auto" w:before="638" w:after="0"/>
        <w:ind w:left="3168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COMPETÊNCIA DO DAES </w:t>
      </w:r>
    </w:p>
    <w:p>
      <w:pPr>
        <w:autoSpaceDN w:val="0"/>
        <w:tabs>
          <w:tab w:pos="8584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9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DAES, entidade do Município de Serrana - SP, constituída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2.343, de 28 de junho de 2002, a administração dos serviços públicos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compreendendo planejamento, projetos, execução e fiscalização das obras e instalações,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 de sistemas, medição do consumo de água, faturamento, cálculo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e cobrança dos serviços prestados, bem como aplicação de penalidades e quaisquer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correlatas.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DAES: </w:t>
      </w:r>
    </w:p>
    <w:p>
      <w:pPr>
        <w:autoSpaceDN w:val="0"/>
        <w:tabs>
          <w:tab w:pos="540" w:val="left"/>
          <w:tab w:pos="544" w:val="left"/>
          <w:tab w:pos="600" w:val="left"/>
          <w:tab w:pos="682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Estudar, projetar e executar, diretamente ou mediante contrato, com organizações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 as obras relativas a construção, ampliação e remodelação dos sistemas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água potável dentro dos parâmetros de qualidade estabelecidos pela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responsabilizando-se pela potabilidade da águadistribuída até o ponto de medição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as diretrizes técnicas necessárias para a implantação de empreendimentos,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cobrança das tarifas correspondentes;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as aquisições e/ou desapropriações de bens imóveis, previamente declarados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utilidade pública pelo Poder Executivo Municipal, bem como constituir áreas de servidão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tais atos se fizerem necessários ao pleno cumprimento de suas atividades;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Recompor a pavimentação das ruas, passeios e calçadas, danificada em decorrência das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ampliação e manutenção das redes de distribuição de água e esgotamento sanitário, dentro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padrões estabelecidos nas Instruções Normativas 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Lançar, fiscalizar e arrecadar as tarifas que incidirem sobre os imóveis beneficiados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executados;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VII.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Responsabilizar-se pela operação e manutenção das instalações de distribuição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existentes até o ponto de entrega de água e o ponto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das unidades consumidoras;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VIII.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 a fiel obediência aos dispositivos deste Regulamento de Serviços pelos usuários,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aplicando-lhes as penalidades e sanções cabíveis.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de abastecimento de água, coleta, afastamento 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realizados de forma contínua e permanente, exceto na ocorrência de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críticas de escassez de água, contaminação de recursos hídricos, necessidade de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abastecimento, ou outros motivos de força maior, devidamente justificados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impeçam o abastecimento regular de água à população ou o seu esgotamento sanitário.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poderá adotar mecanismos de contingência e emergência, inclusive racionamento,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necessidade, priorizando o fornecimento de emergência às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 que prestam serviços essenciais à população.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interrupções ou reduções dos serviços, na forma prevista neste artigo, deverão ser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amplamente divulgados, sempre que possível, com indicação das áreas prejudicadas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prováveis necessários à normalização das atividades.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10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poderá adotar mecanismos tarifários de contingência, com o objetivo de cobrir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adicionais decorrentes, para garantir o equilíbrio financeiro da prestação dos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gestão da demanda.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estiagem prolongada que caracterize situação de emergência ou calamidade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 DAES poderá estabelecer Planos de Racionamento.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poderá condicionar a ligação, a religação, o aumento de vazão ou a contratação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fornecimentos especiais à quitação de débitos anteriores do mesmo usuário, decorrentes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 serviço para o mesmo ou outro imóvel no Município.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poderá interromper temporariamente seus serviços em razão de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justificáveis, como questões de segurança de pessoas e bens, ou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reparos ou modificações nos sistemas de saneamento.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será obrigado a comunicar a população acerca de qualquer interrupção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sempre que possível, acerca do tempo médio de duração da interrupção.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qualquer situação imprevista, a comunicação exigida no §1º poderá ser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ou posteriormente à interrupção dos serviços, tão logo o DAES obtenha o pleno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situação.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DAES organizar e manter atualizado o cadastro de todos os imóveis servidos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e/ou esgotamento sanitário, compreendendo todas 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cadastro deverá apresentar as seguintes informações: </w:t>
      </w:r>
    </w:p>
    <w:p>
      <w:pPr>
        <w:autoSpaceDN w:val="0"/>
        <w:tabs>
          <w:tab w:pos="400" w:val="left"/>
          <w:tab w:pos="54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Identificação do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nome completo, número e órgão expedidor da carteira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identidade ou de outro documento de identificação, número de inscrição no Cadastro Nacional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Pessoa Jurídica (CNPJ) ou no Cadastro de Pessoa Física (CPF), meios de contato com 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como telefone fixo, celular, endereço eletrônico e código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Identificação da unidade consumidora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endereço completo, considerando logradouro,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imóvel, complemento e CEP, de acordo com o Cadastro Nacional de Endereços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IBGE (Instituto Brasileiro de Geografia e Estatística), e, quando houver, o número do registro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da Prefeitura Municipal de Serrana/SP;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Classificação da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categoria, subcategoria e número de 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Data de início dos serviços de abastecimento de água e/ou de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Identificação do medidor e lacres instalados e suas respectivas atualizações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cadastro deverá ser feito em nome do proprietário do imóvel ou do usuário, e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tratar de imóvel alugado, deverá constar a identificação do locatário.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DAES, mediante inspeção nos imóveis, verificar a adequação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ligação de água e esgoto, a utilização da ligação, a fim de determinar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de acordo com as categorias de consumo e, ainda, estabelecer a quantidade de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11 </w:t>
      </w:r>
    </w:p>
    <w:p>
      <w:pPr>
        <w:sectPr>
          <w:pgSz w:w="11911" w:h="16841"/>
          <w:pgMar w:top="192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permitidas para o imóvel.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alteração da categoria e/ou da quantidade de economias poderá ocorrer unilateralmente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parte do DAES, sempre que se verificar o uso da água para fins diferentes do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original, ou quando forem constatadas alterações relevantes nas características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usuário ser comunicado formalmente sobre a alteração realizada.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não será responsável por danos causados a pessoas ou bens decorrentes de defeitos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instalações internas da unidade consumidora, por má utilização e/ou conservação.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constatar deficiência nas instalações internas da unidade consumidora em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ligação de água e esgoto, o DAES deverá comunicar formalmente o usuáriosobre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anecessidade de proceder com as respectivas correções, de acordo com as Instruções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não executará os pedidos de ligação de água e/ou esgoto enquanto 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da unidade consumidora estiverem em desacordo com os padrões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nas Instruções 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para atendimento dos pedidos de ligação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contado a partir da data de aprovação das instalações pelo DAES e do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condições regulamentares pertinentes.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não se responsabilizará por eventuais incorreções na classificação da categoria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ou número de unidades de consumo (economias), decorrentes de omissões ou erros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fornecidas pelo usuário quando da formulação do cadastro.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imóvel com mais de um tipo de atividade sem ligações individualizadas, 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classificado pela categoria de maior tarifa do conjunto.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ao DAES a realização de serviços, a execução de obras ou 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ou equipamentos, a título gratuito, bem como a concessão de tarifas reduzidas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especiais sem amparo em lei ou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DAES poderá, a qualquer tempo, proceder auditoria nas ligações,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detectar e corrigir as eventuais perdas de faturamento da empresa. </w:t>
      </w:r>
    </w:p>
    <w:p>
      <w:pPr>
        <w:autoSpaceDN w:val="0"/>
        <w:autoSpaceDE w:val="0"/>
        <w:widowControl/>
        <w:spacing w:line="245" w:lineRule="auto" w:before="638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USUÁRIO </w:t>
      </w:r>
    </w:p>
    <w:p>
      <w:pPr>
        <w:autoSpaceDN w:val="0"/>
        <w:autoSpaceDE w:val="0"/>
        <w:widowControl/>
        <w:spacing w:line="245" w:lineRule="auto" w:before="348" w:after="0"/>
        <w:ind w:left="3600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Direitos do Usuário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Constituem direitos dos usuários, sem prejuízo daqueles previstos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Serviços: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12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00" w:val="left"/>
          <w:tab w:pos="454" w:val="left"/>
          <w:tab w:pos="544" w:val="left"/>
          <w:tab w:pos="546" w:val="left"/>
          <w:tab w:pos="598" w:val="left"/>
          <w:tab w:pos="600" w:val="left"/>
          <w:tab w:pos="684" w:val="left"/>
        </w:tabs>
        <w:autoSpaceDE w:val="0"/>
        <w:widowControl/>
        <w:spacing w:line="245" w:lineRule="auto" w:before="8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os serviços prestados de forma adequada, atendidas as necessidades básicas de saúde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higiene;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Dispor, de forma ininterrupta, de abastecimento de água em condições hidráulicas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adequadas, consoante os termos do presente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Ter, à sua disposição, fornecimento de água em condições técnicas de pressão 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atender a respectiva economia, em consonância com os padrões exigidos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ao DAES esclarecimentos, informações e assessoramento sobre 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 a sua plena execução;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acesso à Tarifa Social, segundo critérios mínimos estabelecidos em Resolução da ARES-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Assinar o respectivo termo de solicitação de serviços, que deverá consignar as garantias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 do usuário previstas na 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reclamações administrativas junto ao DAES sempre que seus direitos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tiverem sido lesados;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Receber informações da ARES-PCJ e do DAES para a defesa de interesses individuais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coletivos;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Levar ao conhecimento da ARES-PCJ e do DAES as irregularidades de que 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conhecimento, referentes aos serviços prestados;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X.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Receber do DAES as informações necessárias para usufruir corretamente dos serviços;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XI.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e utilizar os serviços, observadas as normas deste Regulamento de Serviços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legais 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XII.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ressarcido, pelo DAES, dos eventuais prejuízos ou danos decorrentes da má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após análise administrativa prévia que atenda, no mínimo, o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formal do usuário/titular do bem danificado;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documentação comprobatória da titularidade do bem ou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para poder representá-lo (CPF, CNPJ, matrícula de imóvel, documento veicular etc.); </w:t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testemunhas, três orçamentos etc.);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Oitiva do requerente;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e manifestação técnica das partes envolvidas;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60 (sessenta) dias para análise e conclusão do procedimento, sendo respeitados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iguais para as partes envolvidas.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Obrigações do Usuário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usuário a conservação,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consumidora, situadas após o ponto de entrega de água e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ponto de coleta de esgoto.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ser titular de mais de uma ligação, no mesmo imóvel ou em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atendimento a mais de uma ligação de um mesmo cliente no mesmo imóvel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13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 as exigências previstas no Capítulo V (‘Das Ligações de Água e Esgoto’)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formalização dos pedidos de ligações de água e/ou esgoto,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fornecer, obrigatoriamente, os seguintes documentos e informações: </w:t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RG, CPF e comprovante de endereço, se pessoa física;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social, suas alterações e CNPJ, se pessoa jurídica;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de que as atividades no imóvel são permitidas ou toleradas (por exemplo,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planta aprovada pela Prefeitura em que conste as atividades permitidas; certidão de uso do solo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específica; alvarás emitidos pela Prefeitura; ou outro documento oficial que deixe claro que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são permitidas ou toleradas);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Escritura Registrada e da Certidão do Registro de Imóveis, ou cópia da capa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Imposto Predial Territorial Urbano (IPTU) ou Imposto Territorial Rural (ITR).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destinadas a canteiro de obras, o usuário/proprietário deverá apresentar cópia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projeto aprovado e dois relatórios de dimensionamento de consumo (para o canteiro de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para a obra final).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executará o pedido de ligação mediante assinatura de termo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assinado pelo usuário/proprietário interessado, o qual se comprometerá a comunicar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conclusão da construção para fins de atualização cadastral, conforme procedimentos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para os loteamentos urbanisticamente aprovados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Serrana/SP e pelo DAES, poderão ser aceitos contratos de compra e venda,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registrados em cartório, acrescidos de documento que confirme a situação regular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loteamento expedido pela Secretaria Municipal de Obras, Meio Ambiente e Serviços Públicos.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implantação de empreendimentos, deverão ser cumpridas, adicionalmente,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exigências constantes no Capítulo IX (‘Dos Empreendimentos’)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se localizar em áreas de conservação de mananciais,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cumpridas, adicionalmente, as exigências constantes no Capítulo XV (‘Das Áreas de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Mananciais’)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usuário informar ao DAES as alterações cadastrais ocorridas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imóvel/ligação.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critério do DAES, o usuário poderá ser responsabilizado pelo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resultantes da aplicação de tarifas no período em que a unidade consumidora esteve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incorretamente classificada no cadastro.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alteração detitularidade, cabe ao antigo ou aonovo proprietário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imediatamente ao DAES, apresentando os documentos pessoais e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14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novo proprietário é responsável por verificar previamente 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pendentes sobre o imóvel, os quais deverão ser quitados antes da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ao usuário, sob pena de aplicação das sanções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Serviços: </w:t>
      </w:r>
    </w:p>
    <w:p>
      <w:pPr>
        <w:autoSpaceDN w:val="0"/>
        <w:tabs>
          <w:tab w:pos="400" w:val="left"/>
          <w:tab w:pos="454" w:val="left"/>
          <w:tab w:pos="54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Intervir nas redes públicas, nos ramais prediais ou nos pontos de entrega de água e/ou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Mesclar águas provenientes de quaisquer outras fontes à água tratada fornecida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Proceder com a derivação de tubulações da instalação predial de água para suprir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Utilizar-se de quaisquer dispositivos intercalados nas instalações prediais que interfiram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de água ou na coleta 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Despejar águas pluviais nas instalações prediais de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Empregar bombas de sucção ligadas diretamente às instalações prediais de água, no trecho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ponto de entrega de água e o primeiro sistema de reservatório abastecido pela ligação.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danos causados pela intervenção indevida do usuário nas redes públicas, nos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ou nos pontos de entrega de água e/ou coleta de esgotos serão reparados pelo DAES,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usuário, sem prejuízo das penalidades previstas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dever do usuário comunicar ao DAES quando verificar a existência de irregularidades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 tratada ao imóvel destina-se ao seu próprio consumo,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proibido o abastecimento de terceiros a qualquer título, exceto em situação de combate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 ou calamidade pública.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piscinas não poderão ser interligadas diretamente à instalação predial de água,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obrigatório o seu abastecimento através de caixa d’água do imóvel, localizada acima da cota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piscina.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usuário a limpeza periódica,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internos a cada 06 (seis) meses.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responsabilidade do usuário zelar pela segurança e integridade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medições localizados em seu imóvel.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Em caso de furto do hidrômetro, o usuário deverá apresentar Boletim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para obter a isenção da multa prevista no Capítulo XX (‘Das Infrações e Penalidades’)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é responsável por oferecer condições de acesso livre e seguro em seu imóvel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15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técnicos autorizados do DAES quando do desenvolvimento de suas atividades.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responderá por quaisquer débitos relacionados aos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esgotamento sanitário prestados ao imóvel de sua propriedade decorrentes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 utilização, gozo e fruição, inclusive por débitos de períodos retroativos até 05 (cinco) anos.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locador é responsável pela fiscalização do locatário quanto ao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contratuais relacionadas ao pagamento das tarifas de consumo ou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no imóvel de sua propriedade.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inadimplente, notificado do débito no prazo previsto em lei, poderá negociar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pagamento através do parcelamento de débitos.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parcelamento ou reparcelamento dos débitos será efetuado conforme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da existência de parcelamentos pendentes, cujo valor do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 dos valores dos consumos mensais pendentes inviabilize o pagamento, será possível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reparcelamento, considerando um único parcelamento por USUÁRIO, respeitado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estabelecidos nas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optar pela escolha do parcelamento de acordo com a disponibilidade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seus proventos.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deverá promover a cobrança judicial dos débitos com os respectivos acréscimos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multa, juros de mora, correção monetária e honorários advocatícios, na forma prevista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de Execução Fiscal, aplicando-se subsidiariamente o Código de Processo Civil,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cadastrar o usuário inadimplente nos serviços de proteção ao crédito (SERASA, SPC e similares)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prazo mínimo de 30 (trinta) dias corridos, a contar da data de recebimento da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usuário. </w:t>
      </w:r>
    </w:p>
    <w:p>
      <w:pPr>
        <w:autoSpaceDN w:val="0"/>
        <w:autoSpaceDE w:val="0"/>
        <w:widowControl/>
        <w:spacing w:line="245" w:lineRule="auto" w:before="64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edificação permanente urbana situada sobre área regular, em via pública beneficiada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redes de abastecimento de água e/ou de esgotamento sanitário disponíveis,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interligar-se à rede pública, obedecendo-se as diretrizes estabelecidas no Plano Diretor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Serrana/SP (artigos 138 e 139 da Lei Complementar municipal nº 67, de 29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2010), a Lei federal nº 11.445/2007, e as Resoluções da ARES-PCJ, sendo que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construções e atividades desenvolvidas no imóvel deverão ser permitidas ou toleradas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municipal.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16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 que estiverem em desacordo com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terão prazo de 180 (cento e oitenta)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corridos, a partir da vigência deste Regulamento de Serviços, para solicitar ao DAES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e/ou esgoto, sendo o prazo prorrogado por 90 (noventa) dias corridos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justificativas apresentadas.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atendimento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dentro dos prazos estabelecidos, sujeitará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à aplicação das sanções previstas neste Regulamento de Serviços e na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não havendo viabilidade técnica e/ou financeira para o atendimento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adotadas soluções individuais, custeadas pelo usuário interessado e previamente aprovadas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DAES, respeitando-se as normas técnicas e ambientais em vigor.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rede disponível de água e/ou esgoto aquela que se localizar na direção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das divisas laterais do terreno com a calçada,onde serão executadas pelo DAES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definitivas de água e/ou esgoto, de acordo com o disposto nas Instruções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e em local que permita e facilite o acesso para execução dos serviços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área regular aquela que tenha matrícula junto ao Cartório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e, se urbana, o IPTU (Imposto Predial Territorial Urbano) correspondente.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imóvel tiver sido edificado anteriormente à realização das obras de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esgoto, dispondo de habite-se e lançamento de IPTU, incumbe ao DAES empregar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soluções individuais a que se refere o §3º deste artigo.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ligação de água e/ou esgoto se caracteriza por um ato do interessado,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seu representante legal, que, ao solicitar o fornecimento de água e/ou a coleta de esgoto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DAES, assume a responsabilidade pelo pagamento das contas de consumo e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deverá instruir o pedido das ligações com documentos comprobatórios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do imóvel.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feito por locatário, o pedido também deverá apresentar expressa anuência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locador, por meio de procuração com poderes específicos, nos termos do artigo 654 do Código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Civil Brasileiro.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destinadas a canteiro de obras, o usuário deverá apresentar a cópia do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aprovado, caso em que o DAES executará o pedido de ligação mediante assinatura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usuário interessado, no qual se comprometa a comunicar a conclusão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para fins de atualização cadastral, conforme procedimentos definidos em Instrução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lançamento de efluente industrial, o usuário interessado deverá preencher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formulário para requerimento do Termo de Anuência de Efluentes Líquidos, disponibilizado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17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sítio eletrônico do DAES, protocolando no atendimento comercial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complementares: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certificado do CNPJ da empresa solicitante;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Alvará de funcionamento e/ou Alvará de construção;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Projeto da caixa de gordura da cozinha industrial (se existir cozinha);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dos resultados analíticos do efluente líquido industrial gerado, conforme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Decreto estadual nº 8.468, de 8 de setembro de 1976, artigo 19,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e nº do CRQ do Químico responsável pelas análises;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Licença de Operação da empresa, emitida pela CETESB e demais licenças ambientais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 à atividade;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Planta das instalações internas e das instalações de pré-tratamento;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do abastecimento de água (rede pública, poço, caminhão-pipa);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informações que o DAES considere necessárias para conhecer as circunstâncias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elementos envolvidos no lançamento de esgoto.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poderá recusar a interligação na rede pública quando: </w:t>
      </w:r>
    </w:p>
    <w:p>
      <w:pPr>
        <w:autoSpaceDN w:val="0"/>
        <w:tabs>
          <w:tab w:pos="444" w:val="left"/>
          <w:tab w:pos="45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se negar a assinar o termo de solicitação de serviços e não apresentar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previamente estabelecida neste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do imóvel não se ajustarem às prescrições regulamentares em vigor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da solicitação, ou quando não for tecnicamente viável, nos termos da legislação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encontrar-se inadimplente face ao DAES e, notificado, não regularizar sua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que lhe fora estipulado;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possível interligar, com escoamento por gravidade, a caixa de inspeção até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constatada presença da servidão de passagem da rede, se for o caso.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ligação de água serão atendidos após a execução das 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e, na hipótese de comprovada inviabilidade técnica ou regulamentar deste último,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interessado deverá apresentar previamente, para aprovação do DAES, Projeto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Individual de Esgotamento Sanitário, conforme estabelecido nas normas vigentes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Técnicas, NBR nº 7.229/93 e 13.969/97,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substituições/complementações, executando-o às suas expensas.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de esgoto para as construções localizadas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restrições para ocupação, incluindo-se áreas de preservação permanente (APP’s) e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risco, não serão executadas pelo DAES.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poderá condicionar a ligação, a religação, o aumento de vazão ou a contratação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fornecimentos especiais à quitação de débitos anteriores do mesmo usuário, decorrentes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 serviço para o mesmo ou outro imóvel na área delegada ao DAES.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não poderá condicionar a ligação de unidade usuária ao pagamento de débito: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seja decorrente de fato originado pela prestação do serviço público de abastecimento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18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autorizado pelo usuário, salvo nos casos previstos em lei ou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Pendente em nome de terceiros.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vedações dos incisos II e III do parágrafo anterior não se aplicam aos casos de sucessão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hereditária.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 fornecerá uma única ligação de água e/ou esgoto por matrícula de imóvel.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mais de uma ligação para um mesmo imóvel, excetuando-se as edificações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conjunto de edificações constituídas em condomínios, cujo assunto é tratado no Capítulo IX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(‘Dos Empreendimentos’) deste Regulamento de Serviços, estará condicionada à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DAES, sendo que os ramais prediais (ramais externos) e as instalações prediais (ramais internos)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obrigatoriamente individualizados para cada unidade de consumo, construídos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da Associação Brasileira de Normas Técnicas (ABNT).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 as exigências do §1º, a execução das ligações de água e/ou esgoto para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imóvel fica condicionada à aprovação, após fiscalização efetuada pelos técnicos do DAES,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padrão de instalação da caixa de hidrômetro para as ligações de água e/ou do TIL (‘Tê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e Limpeza’) para as ligações de esgoto, de acordo com os manuais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fornecidos. </w:t>
      </w:r>
    </w:p>
    <w:p>
      <w:pPr>
        <w:autoSpaceDN w:val="0"/>
        <w:autoSpaceDE w:val="0"/>
        <w:widowControl/>
        <w:spacing w:line="245" w:lineRule="auto" w:before="346" w:after="26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condomínios horizontais ou verticais, o DAES fornecerá água em uma única ligação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único ponto de entrega, conforme definido em dimensionamento de ligação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elaborado, se as economias não forem individualizadas, e coletará o esgoto em uma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ligações, de acordo com os critérios técnicos pré-definidos, sendo que as redes internas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instaladas e mantidas exclusivamente por conta dos respectivos condôminos e/ou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292"/>
        </w:trPr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incorporadores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atender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às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determinações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estabelecidas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Capítulo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(‘Dos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Empreendimentos’)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ligação de água serão atendidos após a execução das ligações de esgoto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comprovada inviabilidade técnica ou regulamentar de atendimento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 usuário interessado deverá apresentar previamente, para aprovação do DAES,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sistema individual de esgotamento sanitário, conforme estabelecido nas normas vigentes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NBR nº 7.229/93 e nº 13.969/97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substituições/complementações.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de esgotamento sanitário para os imóveis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áreas de conservação de mananciais, providas de redes públicas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sanitário, deverão atender às determinações estabelecidas no Capítulo XV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(‘Das Áreas de Conservação de Mananciais’) deste Regulamento de Serviços, e o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ligações seguirá as mesmas regras definidas neste Capítulo.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de esgoto para as construções localizadas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restrições para ocupação, incluindo-se áreas de preservação permanente (APP) e áreas de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19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risco, não serão executadas pelo DAES. </w:t>
      </w:r>
    </w:p>
    <w:p>
      <w:pPr>
        <w:autoSpaceDN w:val="0"/>
        <w:autoSpaceDE w:val="0"/>
        <w:widowControl/>
        <w:spacing w:line="245" w:lineRule="auto" w:before="346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das ligações de água e esgoto deverão atender às exigências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recomendações relativas ao projeto, execução, ensaio e manutenção dos sistemas prediais,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do DAES, da Associação Brasileira de Normas Técnicas (ABNT)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Instituto Nacional de Metrologia (INMETRO), sem prejuízo do que dispõem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vigentes.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despejos a serem lançados nas redes coletoras de esgoto deverão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das normas técnicas vigentes da Associação Brasileira de Normas Técnicas (ABNT),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CETESB e demais normas regulamentares pertinentes, além de observar as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Capítulo XIV (‘Dos Despejos nas Redes de Esgoto’)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despejos que, por sua natureza, não puderem ser lançados diretamente na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 deverão, obrigatoriamente, ser tratados previamente pelo usuário, às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e de acordo com as normas técnicas vigentes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(ABNT), da CETESB e demais normas regulamentares pertinentes.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declividade da ligação de esgoto em relação à rede coletora deverá respeitar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mínimas estabelecidas nas Instruções Técnicas vigentes.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inviabilidade técnica em executar a ligação de esgoto sanitário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 NBR nº 8.160/99 da Associação Brasileira de Normas Técnicas (ABNT)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em função do ponto de coleta do imóvel ficar abaixo do nível da rua,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soluções passíveis aceitas pelo DAES, individual e alternadamente, são: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a ligação de esgoto em passagens de servidão autorizadas por proprietários de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vizinhos(s), as quais deverão ter a largura mínima de 1 (um) 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Executar sistema de bombeamento de esgotos em conformidade com 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pelo DAES. </w:t>
      </w:r>
    </w:p>
    <w:p>
      <w:pPr>
        <w:autoSpaceDN w:val="0"/>
        <w:autoSpaceDE w:val="0"/>
        <w:widowControl/>
        <w:spacing w:line="245" w:lineRule="auto" w:before="5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atender aos incisos I ou II deste artigo, o DAES não executará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e o atendimento da ligação de água ficará condicionado à apresentação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aprovação prévia pelo DAES, de projeto e fiscalização final de execução de sistema individual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sanitário, conforme estabelecido nas normas vigentes da Associação Brasileira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Normas Técnicas, NBR nº 7.229/93 e nº 13.969/97 e suas substituições/complementações.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passagens de servidão deverão ser cedidas pelos proprietários dos imóveis vizinhos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tubulações de esgoto, através de contratos de cessão de servidão, os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averbados nas correspondentes matrículas de registro de imóveis.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ocasião do pedido de ligação de esgoto, o usuário deverá apresentar a(s) Certidão(ões)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Matrícula(s) atualizada(s) do(s) imóvel(eis) vizinho(s), constando a(s) averbação(ões) da(s)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20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área(s) de passagem de servidão.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passagens de servidão será proibida a execução de quaisquer tipos de edificações.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exclusivamente aos interessados realizar as negociações e arcar com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documentação, bem como a fiscalização das passagens de servidão após a execução das obras.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instalações internas do imóvel, sejam instalações prediais de água até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entrega, ou instalações prediais de esgoto até o ponto de coleta, serão efetuadas às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bem como sua conservação, podendo o DAES, quando achar conveniente,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inspecioná-las, mediante autorização do USUÁRIO.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USUÁRIO não poderá opor-se à inspeção das instalações prediais internas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por parte dos técnicos do DAES, desde que identificados através de crachá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funcional, principalmente no que tange à instalação, exame, substituição ou aferição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 água, o DAES poderá utilizar dispositivos para evitar a despressurização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rede, a fim de garantir pressões maiores do que a mínima normatizada pela Associação Brasileira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Normas Técnicas (ABNT).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 a pressão mínima definida pelas normas regulamentadoras,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possível o abastecimento direto de prédios ligados à rede pública, o USUÁRIO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responsabilizará pela construção, operação e manutenção dos equipamentos necessários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 o seu consumo de água, obedecidas as especificações técnicas do DAES e da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(ABNT).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e das Instalações Prediais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deverá ser feito por um único ramal predial de água ligado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para cada matrícula de imóvel.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Excetuam-se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atendimento a mais de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mesmo cliente no mesmo imóvel, descrito no Capítulo V (‘Das Ligações de Água e Esgoto’)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esgotamento sanitário poderá ser feito por um ou mais ramais prediais,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necessidades técnicas do imóvel e avaliação pelo DAES.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Na ocorrência da situação definida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imóveis que não possua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cada ramal predial será classificado no Cadastro como 1 (uma)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consumidora/ligação.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o imóvel conte com fontes alternativas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da rede pública de abastecimento, será exigido pelo DAES, para fins de estimativa do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21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 produzido, a instalação de hidrômetro no equipamento de extração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água, o qual deverá ser fornecido pelo USUÁRIOe aferido pelo DAES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do consumo de água.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do definido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é dever do USUÁRIO permitir ao DAES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unidade consumidora e suas instalações para instalação do hidrômetro, e posteriores leituras,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medição remota for tecnicamente inviável. </w:t>
      </w:r>
    </w:p>
    <w:p>
      <w:pPr>
        <w:autoSpaceDN w:val="0"/>
        <w:autoSpaceDE w:val="0"/>
        <w:widowControl/>
        <w:spacing w:line="245" w:lineRule="auto" w:before="346" w:after="0"/>
        <w:ind w:left="2592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Tipos de Ligações de Água e Esgoto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das atividades existentes ou pretendidas no imóvel, o DAES especificará 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esgoto, bem como os hidrômetros correspondentes.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das ligações de água e/ou esgoto estará condicionada à aprovação,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efetuada pelos técnicos do DAES, do padrão de instalação da caixa de hidrômetro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e/ou do TIL (‘Tê de Inspeção e Limpeza’) para as ligações de esgoto,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manuais de instalação fornecidos pelo DAES.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 esgoto para categoria Comercial e Industrial, será obrigatória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Caixa de Retenção de Resíduos e/ou Caixa de Amostragem de Efluentes, conforme manuais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instalação fornecidos pelo DAES.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em um imóvel existir mais de um uso (Residencial, Comercial, Industrial,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e/ou Outras), cada unidade consumidora poderá ter sua ligação de água e medições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individualizadas, desde que cumpridos os critérios de atendimento a mais de uma ligação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mesmo USUÁRIO e no mesmo imóvel descritos no Capítulo V (‘Das Ligações de Água e Esgoto’)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2160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Reformas das Ligações de Água e/ou Esgoto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pedido do USUÁRIO, ou quando identificado através de vistoria técnica do DAES,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efetuadas as devidas reformas das ligações de água e/ou esgoto.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execução da reforma da ligação de água e/ou esgoto estará condicionada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aprovação, após fiscalização efetuada pelos técnicos do DAES, do padrão de instalação da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para as ligações de água, e/ou do TIL (‘Tê de Inspeção e Limpeza’) para as 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 acordo com os manuais de instalação fornecidos pelo DAES.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das ligações de água e/ou esgoto serão necessárias quando apresentarem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forem constatadas as seguintes situações: </w:t>
      </w:r>
    </w:p>
    <w:p>
      <w:pPr>
        <w:autoSpaceDN w:val="0"/>
        <w:tabs>
          <w:tab w:pos="400" w:val="left"/>
          <w:tab w:pos="454" w:val="left"/>
        </w:tabs>
        <w:autoSpaceDE w:val="0"/>
        <w:widowControl/>
        <w:spacing w:line="245" w:lineRule="auto" w:before="346" w:after="0"/>
        <w:ind w:left="0" w:right="57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local;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Mau uso da ligação;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causados à propriedade;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22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44" w:val="left"/>
        </w:tabs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de vazamento identificado;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Desgaste natural dos materiais ou necessidade de adequação aos padrões de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esgoto do DAES.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reformas de ligação de água e/ou esgoto por mudança de local, mau uso da ligação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causados pelo usuário à propriedade, serão cobrados os valores integrais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ligação/reforma de ligação, de acordo com a Tabela de Tarifas de Serviços vigente.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reformas por adequação aos padrões de ligação de água e/ou esgoto do DAES,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valores de tarifas de ligação/reforma de ligação, de acordo com 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vigente, em que serão descontados os valores atribuídos a materiais e mão-de-obra.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de ligação de água e/ou esgoto por vazamento identificado e/ou desgaste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efetuadas no trecho da ligação denominado ramal predial, serão executadas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 com isenção de tarifas.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imóveis cujas características físicas não permitam a adequação ao padrão atual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(instalação de caixa padrão), o DAES, após vistoria, poderá aprovar a reforma do cavalete,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esteja localizado próximo à divisa frontal do imóvel com o passeio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(aproximadamente um metro) e este possua abertura com grade, livre de obstáculos, permitindo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visualização dos lacres e a leitura do consumo mensal, e caso o imóvel possua mais de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instalado nessas condições, deverá apresentar identificação que permita saber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pertence à cada uma das unidades consumidoras.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imóveis referidos no §4º deste artigo, o USUÁRIO deverá permitir o acesso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para inspeção e/ou manutenção, bem como informar ao DAES sobre vazamentos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internos, mesmo quando localizados antes do hidrômetro. </w:t>
      </w:r>
    </w:p>
    <w:p>
      <w:pPr>
        <w:autoSpaceDN w:val="0"/>
        <w:autoSpaceDE w:val="0"/>
        <w:widowControl/>
        <w:spacing w:line="245" w:lineRule="auto" w:before="638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DE FORNECIMENTO PARA LIGAÇÕES DIFERENCIADAS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redes públicas de distribuição de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o DAES poderá fornecer ligações de água e/ou esgotos temporárias a feiras, circos,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exposições, parques de diversões, eventos e outros estabelecimentos de caráter temporário,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apresentação, pelo interessado, das respectivas licenças de funcionamento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localização expedidas pela Prefeitura Municipal de SERRANA/SP.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solicitação da ligação, o requerente deverá informar ao DAES o consumo previsto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em litros por dia, a fim de permitir o correto dimensionamento do medidor.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ligações temporárias serão classificadas na categoria Comercial com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23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máximo de validade das ligações temporárias será de até 06 (seis) meses,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renovado por igual período, desde que formalmente solicitado e justificado pelo interessado.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renovação de prazo deverá ser formalizado com antecedência mínima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do vencimento da validade.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cobrará antecipadamente as tarifas dos serviços de ligação e corte, instalação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remoção de hidrômetro, bem como o consumo estimado para os 03 (três) primeiros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ficando este valor como caução até o final do período contratado.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período, o USUÁRIOdeverá pagar o valor devido, ou terá o direito de ser restituído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diferença entre o valor caução pago e o valor apurado com base no consumo medido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período, mediante solicitação junto ao DAES. </w:t>
      </w:r>
    </w:p>
    <w:p>
      <w:pPr>
        <w:autoSpaceDN w:val="0"/>
        <w:autoSpaceDE w:val="0"/>
        <w:widowControl/>
        <w:spacing w:line="245" w:lineRule="auto" w:before="344" w:after="0"/>
        <w:ind w:left="2016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Particulares em Espaços Públicos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esgoto para as instalações de particulares em espaços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como lanchonetes ambulantes, quiosques, bancas, trailers, barracas e similares,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atendidos mediante a pré-existência de redes disponíveis de distribuição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e apresentação das licenças de funcionamento e localização expedidas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 Municipal de SERRANA/SP.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requerente será o responsável pelas instalações de caixa padrão e TIL (‘Tê de Inspeção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Limpeza’), respectivamente para ligações de água e esgoto, nos mesmos padrões exigidos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outras ligações, salvo nos casos de instalações já consolidadas.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ligação de água ficará condicionada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concomitante da ligação de esgoto.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no local não exista viabilidade técnica ou financeira para execução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 local deverá dispor de sistema individual de esgotamento sanitário, construído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especificações da Associação Brasileira de Normas Técnicas (ABNT) e sujeito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DAES.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o interessado responsável pelo pagamento dos serviços prestados, os quais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de acordo com a Tabela de Tarifas de Serviços disponibilizada pelo DAES. </w:t>
      </w:r>
    </w:p>
    <w:p>
      <w:pPr>
        <w:autoSpaceDN w:val="0"/>
        <w:autoSpaceDE w:val="0"/>
        <w:widowControl/>
        <w:spacing w:line="245" w:lineRule="auto" w:before="638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ATRAVÉS DE CAMINHÕES- TANQUE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critério, e conforme a disponibilidade do DAES, o abastecimento periódico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 de água tratada em imóveis do Município de SERRANA/SP,  não servidos por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dedistribuição, poderá ser realizado por meio de caminhões-tanque apropriados, sendo cobrado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o volume fornecido.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24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solicitar o serviço, os interessados deverão atender aos seguintes requisitos: </w:t>
      </w:r>
    </w:p>
    <w:p>
      <w:pPr>
        <w:autoSpaceDN w:val="0"/>
        <w:tabs>
          <w:tab w:pos="400" w:val="left"/>
          <w:tab w:pos="45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possuir reservatório construído de acordo com as determinações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(ABNT) e deverá adequar as instalações hidráulicas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imóvel para viabilizar, com segurança, o abastecimento realizado por meio de caminhões-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tanque;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higienização do reservatório e a manutenção da qualidade da água nele armazenada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responsabilidade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deverá estar conectado à rede pública de esgoto sanitário, quando esta existir,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sistema individual de esgotamento sanitário construído de acordo com as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Associação Brasileira de Normas Técnicas (ABNT), fato que poderá ser fiscalizado pelo DAES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julgar necessário.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interessado no serviço deverá entrar em contato com o DAES para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maiores informações sobre a modalidade de fornecimento prevista neste Capítulo.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realizará, através de visitas individuais, o levantamento de informações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consumidora, dados cadastrais, hábitos de consumo e outras informações que julgar necessárias,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avaliar a viabilidade do fornecimento na modalidade prevista neste artigo.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análise e aprovação do levantamento de informações da unidade consumidora,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responsável deverá assinar um Termo de Compromisso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caminhão-tanque.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deliberará a respeito do valor da tarifa relativa à modalidade de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neste Capítulo, conforme Tabela de Tarifas de Serviços, e a cobrança será efetuada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e a critério do DAES.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imóveis classificados na categoria Residencial, cujas famílias estejam cadastradas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Único para Programas Sociais do Governo Federal, o DAES poderá conceder o benefício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tarifa de entrega pelo serviço de abastecimento, periódico ou eventual, de água tratada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caminhão-tanque, conforme Resolução da ARES-PCJ. </w:t>
      </w:r>
    </w:p>
    <w:p>
      <w:pPr>
        <w:autoSpaceDN w:val="0"/>
        <w:autoSpaceDE w:val="0"/>
        <w:widowControl/>
        <w:spacing w:line="245" w:lineRule="auto" w:before="638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COLETA DE ESGOTO ATRAVÉS DE CAMINHÕES LIMPA-FOSSA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DAES, a coleta de esgotos sanitários em áreas não servidas por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de coleta e afastamento de esgotos poderá ser realizada por meio de caminhões limpa-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fossa apropriados, sendo o serviço cobrado do USUÁRIO de acordo com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interessado no serviço deverá entrar em contato com o DAES para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maiores informações sobre a modalidade de fornecimento prevista neste Capítulo.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25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realizará, através de visitas individuais, o levantamento de informações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cadastrais, e outras informações que julgar necessárias a fim de avaliar a viabilidade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 serviço.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análise e aprovação do levantamento de informações da unidade consumidora,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responsável deverá assinar um Termo de Compromisso de limpeza de fossa através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caminhão limpa-fossa.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deliberará a respeito do valor da tarifa relativa aos serviços deste Capítulo,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Tabela de Tarifas de Serviços vigente.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imóveis classificados na categoria Residencial, cujas famílias estejam cadastradas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Único para Programas Sociais do Governo Federal, o DAES poderá conceder o benefício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tarifas diferenciadas pelo serviço de limpeza de fossa, conforme Resolução da ARES- PCJ.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EMPREENDIMENTOS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Projetos de Urbanização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novos loteamentos e outros empreendimentos similares com aprovação urbanística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Prefeitura Municipal de Serrana/SP e do DAES, bem como nos casos de ampliação daqueles já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existentes, havendo solicitação do interessado, que poderá ser o empreendedor ou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o abastecimento de água e o esgotamento sanitário estarão condicionados à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da viabilidade técnica e legal da 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apresentados com todas as características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 suas especificações técnicas, as quais não poderão ser alteradas no curso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implantação sem a prévia aprovação do DAES.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a viabilidade técnica e legal, o DAES deverá fornecer as diretrizes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concepção dos sistemas de abastecimento de água e/ou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definir as áreas destinadas à construção dos respectivos sistemas e fornecer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informações técnicas pertinentes, inclusive determinação da vazão e dos pontos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e coleta.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implantação de sistema de esgotamento sanitário, a implantação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 ficará condicionada à apresentação pelo interessado,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prévia pelo DAES, de projeto de sistema completo de esgotamento sanitário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contemple fossa, filtro e sumidouro, conforme estabelecido nas normas vigentes da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Técnicas, NBR nº 7.229/93 e nº 13.969/97 e suas substituições 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complementações.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empreendimentos comerciais e industriais, além das diretrizes mencionadas nos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26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parágrafos anteriores, o DAES deverá fornecer os Termos de Anuência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para os sistemas de esgotamento sanitário e/ou distribuição de água potável.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emissão dos Termos de Anuência para Recebimento de Efluentes e/ou diretrizes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serão efetuados pelo DAES, a pedido do interessado, mediante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documentação necessária, definida nas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manifestação do DAES sobre a viabilidade do empreendimento dar-se-á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60 (sessenta) dias úteis, a contar da data da solicitação do interessado.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favoráveis à prestação dos serviços, os Termos de Anuência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 as diretrizes de viabilidade técnica emitidas pelo DAES terão validade máxima de 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(dois) anos.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projeto do sistema de abastecimento de água e/ou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deverá ser elaborado por profissional qualificado eleito pelo interessado,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e diretrizes apresentadas pelo DAES e submetido à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deste, a qual deverá analisá-lo e, conforme o caso, aprová-lo ou indicar as modificações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projetos aprovados pelo DAES terão validade máxima de 2 (dois) anos.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não aprovará projetos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loteamentos, conjuntos habitacionais, vilas e outros que estejam em desacordo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ou com as normas técnicas vigentes, ou, ainda, com as diretrizes por ele estabelecidas,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cabendo-lhe certificar-se se os empreendimentos contam com as licenças e autorizações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dos órgãos competentes.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cobrará pelos serviços descritos neste Capítulo, referentes às aprovações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de urbanização, conforme previsto na Tabela de Tarifas de Serviços vigente,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documentação adicional, de acordo com a característica do empreendimento,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formalizando a necessidade ao interessado antecipadamente.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empreendimentos localizados nas áreas de conservação de mananciais,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áreas não servidas por redes de água e esgoto, deverão ser adotados, adicionalmente,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definidos no Capítulo XV (‘Das Áreas de Conservação de Mananciais’)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e Interligação dos Sistemas de Água e Esgoto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de implantação dos sistemas de esgotamento sanitário e/ou distribuições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dos empreendimentos não poderão ser iniciadas sem prévio conhecimento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DAES, sob pena de aplicação das sanções estabelecidas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no Código de Posturas do Município de Serrana/SP (Lei complementar municipal nº 78,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14 de junho de 2012).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27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responsáveis pelos empreendimentos autorizados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e Termos de Anuência para Recebimento de Efluentes, deverão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ao DAES o início das obras, com antecedência mínima de 15 (quinze) dias úteis,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acompanhamento e fiscalização durantea fase de construção.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é responsável pelas obras executadas, por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instalados, bem como por quaisquer danos que ocorrerem devido ao mau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causado, por vícios aparentes ou ocultos, pelo prazo mínimo de 1 (um) 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 a partir da data de transferência de domínio dos sistemas de água e esgoto ao DAES,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garantia oferecida pelo fabricante para os materiais e equipamentos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esse período, pelo prazo superior equivalente.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recebimento dos sistemas pelo DAES, o interessado deverá fornecer: </w:t>
      </w:r>
    </w:p>
    <w:p>
      <w:pPr>
        <w:autoSpaceDN w:val="0"/>
        <w:tabs>
          <w:tab w:pos="400" w:val="left"/>
          <w:tab w:pos="454" w:val="left"/>
          <w:tab w:pos="54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Planta cadastral correspondente (</w:t>
      </w:r>
      <w:r>
        <w:rPr>
          <w:rFonts w:ascii="Calibri" w:hAnsi="Calibri" w:eastAsia="Calibri"/>
          <w:b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georreferenciada conforme normativa interna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DAES, atendendo aos padrões de desenho estabelecidos, acompanhados do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arquivo no formato digital;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Memoriais de cálculos e relatórios descritivos dos materiais utilizados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autenticadas das garantias e das notas fiscais de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comuns dos manuais operacionais, quando existirem.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formalizará o recebimento dos sistemas através de termo próprio, ao qual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anexada a Planilha de Bens Recebidos em Doação, com a descrição dos materiais utilizados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projeto, e cobrará as tarifas correspondentes pela fiscalização e interligação com 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água e esgotos conforme Tabela de Tarifas de Serviços vigente.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instalações, tubulações, redes e equipamentos assentados pelos interessados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de loteamentos ou outros empreendimentos similares, situadas antes dos pontos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e depois dos pontos de coleta, passarão a integrar as redes públicas de distribuição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coletoras, desde o momento em que estas forem interligadas, sendo, a partir de então, operadas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autorização dada pelo DAES para a execução de obras ou serviços de saneamento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exime o interessado de obter todas as licenças necessárias junto aos respectivos órgãos públicos.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interligação das tubulações às redes dos sistemas de água e esgoto de que trata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será executada pelo DAES depois de totalmente concluídas e aceitas as obras relativas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aprovado e, quando for o caso, efetivadas as cessões ao DAES a título não oneroso,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pagas pelo interessado.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obras de que trata este artigo terão seu recebimento definitivo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dos testes, avaliação do sistema em funcionamento e elaboração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técnicas vigentes.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28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projetos e obras de água e/ou esgotos deverão ter responsáveis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registrados junto ao Conselho Regional de Engenharia e Arquitetura (CREA)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as respectivas Anotações de Responsabilidade Técnica (ART’s),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Condomínios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 e/ou a coleta de esgoto de condomínios horizontais ou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obedecerá, conforme solicitação do condomínio, às seguintes modalidades: </w:t>
      </w:r>
    </w:p>
    <w:p>
      <w:pPr>
        <w:autoSpaceDN w:val="0"/>
        <w:tabs>
          <w:tab w:pos="544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coleta de esgoto individual dos prédios do condomínio; </w:t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em conjunto, dos prédios do condomínio, cabendo aos proprietários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a manutenção das instalações de água a partir do hidrômetro instalado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comum;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em conjunto, dos prédios do condomínio, cabendo aos proprietários a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manutenção das instalações de esgoto antes do ponto da coleta.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de água e de esgoto de que trata este artigo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construídas às expensas do interessado, de acordo com as diretrizes do projeto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especificações, definidas pelo DAES, conforme estabelecido na Seção I (‘Dos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Urbanização’) deste Capítulo.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sistemas internos de água e esgotos instalados em condomínios horizontais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verticais, apesar de interligados às redes públicas, não serão mantidos e operados pelo DAES,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tratar-se de redes particulares, as quais estão sob a responsabilidade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condôminos.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e esgoto em condomínios destinados a habitações multifamiliares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comerciais e industriais poderão ser liberadas somente quando atendidos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apresentar à Prefeitura Municipal de Serrana/SP, antes da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projeto, as diretrizes de abastecimento e esgotamento sanitário emitidas pelo DAES,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na Seção I (‘Dos Projetos de Urbanização’) deste Capítulo;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protocolar processo junto ao DAES, solicitando as ligações ou interligações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 atender aos requisitos técnicos, cabendo ao DAES o dimensionamento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das ligações e ao interessado a sua implantação.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Excepcionalmente, para projetos habitacionais de interesse social gerenciados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Município de Serrana/SP, havendo interesse mútuo, o DAES poderá estabelecer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 de manutenção das redes internas dos condomínios cujas redes tenham sido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interligadas às redes públicas do DAE S , conforme regras estabelecidas neste Capítulo. </w:t>
      </w:r>
    </w:p>
    <w:p>
      <w:pPr>
        <w:autoSpaceDN w:val="0"/>
        <w:autoSpaceDE w:val="0"/>
        <w:widowControl/>
        <w:spacing w:line="245" w:lineRule="auto" w:before="346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Extensão de Redes de Água e Esgoto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29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Quando, para atender pedidos de ligação de água e/ou esgoto, houver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expansão das redes de distribuição, o atendimento pelo DAES dependerá da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técnicas, financeiras e ambientais à execução das obras.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extensão de redes deverá ser efetuado pelo interessado através de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e, caso seja aprovado, a execução das obras poderá ser feita pelo DAES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especializada em obras de saneamento, sob as diretrizes, fiscalização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do DAES, uma vez cumpridas as exigências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interessado optar pela execução das obras de saneamento através do DAES, ser-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lhe-á apresentado o orçamento do projeto, onde estarão inclusas as despesas de materiais, mão-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de-obra e taxa administrativa.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Responde pelo pagamento das obras o proprietário ou os proprietários beneficiados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extensões de rede de distribuição de água e/ou esgotamento sanitários.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custo do(s) projeto(s) poderá(ão) ser cotizado(s) entre os interessados, os quais definirão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consensualmente a forma de rateio e firmarão contrato de prestação de serviços junto ao DAES,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ao início das obras.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o interessado não concordar com o orçamento apresentado, o DAES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orientá-lo sobre as soluções alternativas individuais disponíveis, quando existirem e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legalmente permitidas, salientando a necessidade de aprovação prévia dos projetos.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os projetos ou serviços na rede pública forem executados pelo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contratação empresa habilitada, o DAES exigirá o cumprimento de suas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Normativas vigentes, as quais serão disponibilizadas ao interessado, sem prejuízo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às normas expedidas pelos órgãos oficiais competentes.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responsável técnico por obras de fundação ou escavação próximas às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esgotos responderá civil e criminalmente pelos eventuais acidentes provocados durante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Oresponsável técnico deverá comunicar previamente ao DAES acercado início dos trabalhos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tomar todas as medidas necessárias para proteção das redes públicas, devendo ressarcir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 por todas as despesas causadas direta e indiretamente por suas ações.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obra próxima às redes públicas de água e esgotos aquela que se localizar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menos de um metro e meio delas e, se envolver escavações, aquela que produzir risco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desmoronamento do solo suporte das redes públicas.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que descumprir as exigências definidas neste Capítulo deverá demolir as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30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até então executadas para reconstruí-las e/ou refazer os serviços sob a fiscalização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DAES, ou ressarcir a Autarquia dos custos dos serviços ou retrabalhos por ela executados,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excetuando-se os casos comprovados através de laudos técnicos emitidos por empresas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 e qualificadas na execução de obras de saneamento básico, assegurando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do atendimento às diretrizes estabelecidas. </w:t>
      </w:r>
    </w:p>
    <w:p>
      <w:pPr>
        <w:autoSpaceDN w:val="0"/>
        <w:autoSpaceDE w:val="0"/>
        <w:widowControl/>
        <w:spacing w:line="245" w:lineRule="auto" w:before="63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SERVIDÃO E DAS PASSAGENS DE SERVIDÃO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tubulações para as redes públicas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projetadas pelo DAES ou por terceiros autorizados, e assentadas em logradouro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 de servidão, devidamente constituída e registrada quando envolver imóvel particular.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áreas de servidão serão transferidas para o ativo do DAES, fazendo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saneamento básico, mediante averbação na matrícula do registro de imóveis,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de responsabilidade dos interessados.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áreas de servidão definidas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ter largura mínima de 4 (quatro) 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quando destinarem-se à ligação de esgoto de uma única economia, quando terão,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a largura mínima de 1 (um) metro.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efetuar as ligações de água e esgoto em imóveis particulares cuja cota estiver abaixo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nível da rua serão utilizadas, quando possível, as passagens de servidão, as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largura mínima de 1 (um) metro, onde não será permitido efetuar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passagens de servidão deverão ser cedidas pelo proprietário do imóvel vizinho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contratos de cessão de servidão, averbados nas correspondentes matrículas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com negociações e despesas às custas dos próprios interessados.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implantação da rede, bem como a sua manutenção, serão de inteira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beneficiado.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INSTRUMENTOS DE MEDIÇÃO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instrumentos de medição denominados ‘hidrômetros’, necessários à medição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volumes consumidos de água, serão instalados pelo DAES de acordo com 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nas Instruções 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ausência do hidrômetro, o consumo será cobrado pela média dos últimos 6 (seis)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volume medido, ou lançado o valor do mínimo para a respectiva categoria.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hidrômetros serão aferidos pelo DAES quando solicitados e deverão ter sua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31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produção certificada pelo Instituto Nacional de Metrologia (INMETRO).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ligação deverá ser medida através de hidrômetro, incluindo-se as ligações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provenientes de fontes alternativas de abastecimento, destas últimas excetuando-se os poços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rurais.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imóveis com outras fontes alternativas de abastecimento de água, que estiverem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conectados ao sistema público de coleta de esgotos, terão a apuração dos volumes consumidos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hidrômetros fornecidos pelo USUÁRIO, e o volume medido servirá de base para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cobranças relativas à coleta, afastamento e tratamento dos esgotos.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que tiver medidor de efluentes na sua instalação terá a cobrança da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do esgoto pelo volume medido conforme as faixas de sua categoria.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DAES, e às custas do interessado, poderão ser instalados nas ligações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comerciais com efluentes não domésticos medidores de volume/vazão para o controle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dever do USUÁRIO permitir ao DAES o total acesso às instalações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 sistemas de medição de água 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deverão ser lacrados, e os lacres poderão ser rompidos apenas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funcionário do DAES, preferencialmente na presença do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lacres deverão ter numeração específica, constante do cadastro, a qual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atualizada a cada alteração efetuada pelo DAES.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que constatar rompimento ou violação do lacre, o USUÁRIO deverá informar ao DAES,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pena de ser responsabilizado nos termos do Capítulo XX (‘Das Infrações/Penalidades’)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poderão ser instalados, substituídos ou retirados pelo DAES, a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ou desde que apresentem desvios de leitura apontados pelo USUÁRIO e confirmados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funcionário técnico do DAES.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é o instrumento de medição do DAES e, por isso, com exceção do custo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 da primeira ligação e da troca motivada por avaria causada pelo USUÁRIO, compete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DAES definir a qualidade e forma de instalação, promovendo, às suas custas, a troca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rejeitará os hidrômetros eventualmente fornecidos pelo USUÁRIO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reprovados nas aferições, ficando este último responsável pela substituição, após a qual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serfeita nova aferição.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fontes alternativas de água deverão possuir hidrômetro dimensionado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outorga, e quando não houver hidrômetro ou estiver com defeito, ou, ainda, acima de sua vida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32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útil, o DAES efetuará compulsoriamente o serviço, e caso o hidrômetro não seja adquirido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DAES, o USUÁRIO deverá providenciar sua instalação ou substituição.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deverá ser instalado no alinhamento do imóvel com a via pública onde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 a rede de água, de acordo com o padrão de ligação de água fornecido pelo DAES.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instalações antigas que estiverem em desconformidade com 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do DAES deverão ser adequadas quando surgir necessidade de reforma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do imóvel, ou quando o DAES julgar necessária a adequação para permitir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e manutenção pertinentes.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a critério dos condomínios horizontais ou verticais, quando providos por umaúnica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a individualização das unidades internas da edificação nos padrões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normatização vigente.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condomínios e loteamentos deverão ter as ligações individualizadas.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DAES caberá exclusivamente a responsabilidade pela medição dos hidrômetros,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delegar a medição individualizada a cargo do condomínio formulando um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 nos termos da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facultado ao DAES redimensionar, remanejar ou substituir os hidrômetros das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for constatada necessidade para tal.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DAES for efetuar a substituição do hidrômetro, o USUÁRIO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informado, por escrito, acerca das leituras do medidor retirado e daquele que fora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posteriormente.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substituição do hidrômetro decorrente da violação de seus mecanismos será executada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compulsoriamente pelo DAES, com ônus para o USUÁRIO, sem prejuízo da aplicação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previstas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é o fiel depositário dos hidrômetros, cabendo a ele sua guarda, proteção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preservação, incluindo os respectivos lacres de aferição do INMETRO, responsabilizando-se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a eles causados, salvo ações de terceiros.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solicitar ao DAES a aferição dos hidrômetros a qualquer tempo,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arcando com os custos caso o hidrômetro esteja em conformidade com a legislação metrológica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ao passo que, diante de eventuais erros de medições detectados que elevem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faturas, os custos com a troca do hidrômetro e aferição não poderão ser cobrados.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deverá informar, com antecedência, a data fixada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de modo a possibilitar ao USUÁRIO o acompanhamento da realização do serviço.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for possível a verificação no local da unidade consumidora, o DAES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acondicionar o medidor em invólucro, a ser lacrado no ato de retirada para o transporte até o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33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laboratório de teste, procedendo-se com a entrega de comprovante deste procedimento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informando-o, posteriormente, da data e do local fixados para a realização da aferição,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queira acompanhá-la.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deverá, quando solicitado, encaminhar ao USUÁRIO o laudo técnico da verificação,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informando, de forma compreensível e de fácil entendimento, as variações verificadas, os limites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admissíveis, a conclusão final e, se for o caso, informando acerca da possibilidade de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aferição junto a órgão metrológico oficial.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USUÁRIO caso o resultado aponte que o laudo técnico do DAES estava adequado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técnicas, ou pelo próprio DAES no caso de o resultado apontar irregularidades no laudo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por ele elaborado.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aferição do hidrômetro, quando o resultado indicar volume acima do efetivamente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as contas do período serão refaturadas de acordo com os critérios estabelecidos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XVIII (‘Da Tarifação’)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 promover o bom controle e diminuição das perdas técnica e comercial,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 planejará e executará inspeção periódica e, sempre que necessário, a substituição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decorrente do desgaste de seus mecanismos, segundo sua conveniência e sem ônus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USUÁRIO.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o DAES poderá intervir nos medidores das unidades consumidoras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instalar, substituir ou remover os hidrômetros, ou indicar novos locais para sua instalação.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intervenção indevida nos hidrômetros ou lacres que caracterize fraude,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 cobrará as despesas decorrentes da substituição e/ou reparação do hidrômetro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pretéritos não apurados, acrescidos de multa pelo ato praticado,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Capítulo XX (‘Das Infrações e Penalidades’)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se fizer necessária a substituição de hidrômetros que apresentem indícios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mau funcionamento, o DAES deverá retirar o medidor, substituí-lo por outro equipamento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similar, e acondicionar o medidor retirado em invólucro específico, lacrado no ato da retirada,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presença do USUÁRIO, com vistas ao transporte até o laboratório de testes, entregando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do procedimento adotado a este último.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Recebidos os resultados das análises laboratoriais, será emitido um laudo técnico,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informadas as variações verificadas, os índices admissíveis e a conclusão, esclarecendo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 for o caso, quanto à possibilidade de solicitação de aferição junto a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metrológico oficial ou laboratório creditado, sendo os custos decorrentes desta ação arcados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DAES.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34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constatada fraude no hidrômetro, será elaborado um Termo de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próprio, em papel timbrado do DAES, no qual serão detalhadas 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encontradas, sendo uma via entregue ao USUÁRIO. </w:t>
      </w:r>
    </w:p>
    <w:p>
      <w:pPr>
        <w:autoSpaceDN w:val="0"/>
        <w:autoSpaceDE w:val="0"/>
        <w:widowControl/>
        <w:spacing w:line="245" w:lineRule="auto" w:before="638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URBANOS E COMUNITÁRIOS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Hidrantes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hidrantes em vias públicas serão instalados e mantidos pelo DAES,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as demandas do Corpo de Bombeiros, sendo destinados exclusivamente às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sinistros ou de treinamento durante os exercícios simulados.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exclusivamente hidrantes aprovados pelo Corpo de Bombeiros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às normas correlatas da Associação Brasileira de Normas Técnicas (ABNT).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hidrantes em propriedades particulares não será permitida.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empreendimentos particulares (loteamentos, condomínios, indústrias etc.),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na área privativa do imóvel será feita pelo empreendedor, seguindo normas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do Corpo de Bombeiros do Estado de São Paulo.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operação dos registros e dos hidrantes das redes distribuidoras será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pelo DAES ou pelo Corpo de Bombeiros, os quais serão os únicos detentores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chaves de manobra dos hidrantes.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Cumpre ao DAES fornecer ao Corpo de Bombeiros o levantamento e os mapas de localização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hidrantes, para pressurizar os pontos ondeocorram sinistros.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Cumpre ao Corpo de Bombeiros fornecer ao DAES, semestralmente e por escrito, relatório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constem todas as operações efetuadas e os volumes de água pública consumidos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Cumpre ao Corpo de Bombeiros inspecionar com regularidade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dos hidrantes e respectivos registros, solicitando ao DAES os reparos necessários.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danos aos registros e hidrantes serão reparados pelo DAES e, quando houver indicativo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foram causados por terceiros, mediante prova irrefutável do ato praticado, serão cobrados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quem lhes deu causa, sem prejuízo das sanções previstas neste Regulamento de Serviços e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legais cabíveis.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hidrantes deverão ser sinalizados conforme padronização do Código Brasileiro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 e da Prefeitura Municipal de Serrana/SP, de forma a serem facilmente localizados.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35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chaves de manobra dos hidrantes e seus detentores deverão ser cadastrados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DAES, e os respectivos cadastros devem ser mantidos atualizados.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pelas situações detalhadas nesta seção, é proibido o manuseio de hidrantes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água por qualquer entidade, pública ou privada, sem prévia autorização do DAES,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 furto de patrimônio público e/ou danificação de equipamentos urbanos,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incorrendo o infrator na aplicação das medidas penais cabíveis. </w:t>
      </w:r>
    </w:p>
    <w:p>
      <w:pPr>
        <w:autoSpaceDN w:val="0"/>
        <w:autoSpaceDE w:val="0"/>
        <w:widowControl/>
        <w:spacing w:line="245" w:lineRule="auto" w:before="346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Públicos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e/ou esgoto para chafarizes, fontes, praças, jardins, banheiros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outros equipamentos públicos, serão efetuadas pelo DAES quando existirem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disponíveis e mediante requerimento do respectivo órgão público interessado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pagamento dos serviços prestados (tarifas de ligação e consumos mensais),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àquele a responsabilidade pela instalação da caixa padrão para ligação de água e/ou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 e acessórios dos ramais de descarga para ligação de esgoto.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as ligações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respeitar os padrões de ligação do DAES, e o hidrômetro deverá situar-se na linha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(testada) do terreno com o logradouro público, em local de fácil e livre acesso e que permita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dos serviços e leitura dos consumos. </w:t>
      </w:r>
    </w:p>
    <w:p>
      <w:pPr>
        <w:autoSpaceDN w:val="0"/>
        <w:autoSpaceDE w:val="0"/>
        <w:widowControl/>
        <w:spacing w:line="245" w:lineRule="auto" w:before="63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RESERVATÓRIOS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 imóvel deverá possuir caixa de reservação de água para cada ligação existente,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calculado para um consumo mínimo de 24 (vinte e quatro) horas, onde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um volume mínimo de 250 (duzentos e cinquenta) litros diários por habitante, além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reserva adicional exigida para combate a incêndios, quando houver necessidade.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mínimo para 24 (vinte e quatro) horas de consumo deverá ser demonstrado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junto do DAES quando da inspeção da caixa padrão para a liberação da ligação de água.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empreendimentos com população superior a 3.000 (três mil)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habitantes, além da reserva mínima para 24 (vinte e quatro) horas descrita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contemplada uma reserva adicional de 1/3 (um terço) do consumo médio diário.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hospitais, unidades de tratamentos de saúde, escolas, creches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a reserva mínima prevista deverá ser para 48 (quarenta e oito) horas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reservatórios deverão ser construídos às expensas dos interessados e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dimensionados pelo DAES, de acordo com as diretrizes por ele elaboradas, quando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36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atender os empreendimentos definidos no Capítulo IX (‘Dos Empreendimentos’)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Assegurar perfeita estanqueidade;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Utilizar-se de materiais e/ou equipamentos que não causem prejuízos à potabilidade da água; </w:t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superfície lisa, resistente e impermeável;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descarga de fundo para permitir escoamento total e a limpeza do reservatório; </w:t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válvula de boia que permita a vedação, quando cheio, e extravasor que permita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descarte da água excedente em ponto visível;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acessos para inspeção, limpeza e manutenção adequados e que sejam dotados de bordas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salientes com, no mínimo, 10 (dez) centímetros de altura, bem como tampas herméticas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evitem infiltração;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reservatório receber água diretamente do ponto de entrega, deverá localizar-se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cota de, no máximo, 10 (dez) metros acima do logradouro onde se encontra a rede pública; </w:t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exigir que um reservatório superior seja instalado em cota acima de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metros, deverá possuir um reservatório inferior instalado na cota de, no máximo, 10 (dez) 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acima da ligação de água, e sistema de bombeamento do reservatório inferior para o reservatório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dos itens anteriores, os reservatórios deverão atender às normas da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(ABNT) e do DAES.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vedada a passagem de canalização de esgotos sanitários ou de águas pluviais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ou pelo interior dos reservatórios.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reservatório for construído em recintos ou áreas internas fechadas,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existam canalizações ou dispositivos de esgotos sanitários, deverão ser instalados drenos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 de águas pluviais, capazes de escoar todo e qualquer eventual refluxo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Nada poderá ser construído ou instalado sobre laje ou tampa de reservatório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evitando, assim, quaisquer dificuldades de acesso para limpeza, manutenção ou risco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contaminação. </w:t>
      </w:r>
    </w:p>
    <w:p>
      <w:pPr>
        <w:autoSpaceDN w:val="0"/>
        <w:autoSpaceDE w:val="0"/>
        <w:widowControl/>
        <w:spacing w:line="245" w:lineRule="auto" w:before="63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DESPEJOS NAS REDES DE ESGOTO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obrigatório o lançamento dos efluentes líquidos nas redes públicas de esgotamentos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disponíveis, respeitando-se as seguintes condições: </w:t>
      </w:r>
    </w:p>
    <w:p>
      <w:pPr>
        <w:autoSpaceDN w:val="0"/>
        <w:tabs>
          <w:tab w:pos="400" w:val="left"/>
          <w:tab w:pos="45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as especificações estabelecidas na Lei estadual nº 997, de 31 de maio de 1976,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8.468, de 8 de setembro de 1976, com suas respectivas alterações;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Nenhuma ligação de esgoto poderá ser executada pelo DAES se 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não atender às Instruções Normativas vigentes, sem prejuízo das exigências dos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liberar e efetivar a ligação de esgotos e a seu próprio juízo, o DAES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a demonstração técnica, projeto e/ou memoriais de cálculo, elaborados por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37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profissionais habilitados e credenciados pelos correspondentes Conselhos de classe,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Responsabilidades Técnicas (ART’s),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justifiquem qualitativa e quantitativamente o porte e as características de suas instalações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gerados.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serão admitidos nas redes coletoras de esgotos sanitários efluentes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contenham substâncias que, por sua natureza, possam danificá-las, ou que interfiram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de depuração da estação de tratamento de esgoto, ou que possam causar danos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ambiente, ao patrimônio público ou a terceiros, tais como: </w:t>
      </w:r>
    </w:p>
    <w:p>
      <w:pPr>
        <w:autoSpaceDN w:val="0"/>
        <w:tabs>
          <w:tab w:pos="400" w:val="left"/>
          <w:tab w:pos="454" w:val="left"/>
          <w:tab w:pos="544" w:val="left"/>
          <w:tab w:pos="546" w:val="left"/>
          <w:tab w:pos="600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Gases tóxicos ou substâncias capazes de produzi-los;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inflamáveis ou que produzam gases inflamáveis;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e corpos capazes de produzir obstruções (trapos, lã, estopa, pelo, entre outros);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V.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seus produtos de decomposição ou combinação, possam produzir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obstruções ou incrustações nas canalizações de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provenientes da depuração dos despejos industriais;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VII.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sua natureza, interfiram nos processos de depuração da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 do sistema público.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poderá, a qualquer tempo, solicitar a análise dos efluentes, em tempo real,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fiscalizar e inspecionar os sistemas de tratamento.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análises laboratoriais necessárias à caracterização dos efluentes monitorados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elaboradas por instituições creditadas e controladas pelos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reguladores.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casos em que ficarem constatadas quaisquer irregularidades, o DAES poderá aplicar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multas, interromper o abastecimento de água e aplicar outras penalidades, sem prejuízo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sanções civis ou criminais cabíveis.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executará periodicamente o monitoramento dos efluentes industriais lançados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redes públicas de esgoto, não podendo o período entre um monitoramento e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06 (seis) meses. </w:t>
      </w:r>
    </w:p>
    <w:p>
      <w:pPr>
        <w:autoSpaceDN w:val="0"/>
        <w:autoSpaceDE w:val="0"/>
        <w:widowControl/>
        <w:spacing w:line="245" w:lineRule="auto" w:before="640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CONSERVAÇÃO DE MANANCIAIS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 e imóveis localizados nas áreas de conservação de mananciais,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urbanisticamente pela Prefeitura Municipal de Serrana/SP e pelo DAES, poderão ser atendidos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e esgotamento sanitário após a realização e aprovação prévia de estudo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e elaboração das diretrizes para implantação das redes de abastecimento.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liberação das ligações de água e/ou esgoto estará condicionada à execução das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rigorosamente de acordo com as diretrizes estabelecidas pelo DAES, comprovadas após a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38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o recebimento das redes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estabelecido no Capítulo IX (‘Dos Empreendimentos’)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implantação de sistema de esgotamento sanitário, a liberação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estará condicionada à apresentação, pelo interessado, e aprovação prévia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DAES, de projeto de sistema completo de esgotamento sanitário, que contemple fossa, filtro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sumidouro, conforme estabelecido nas normas vigentes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Técnicas, NBR’s nº 7.229/93 e 13.969/97 e suas 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empreendimentos comerciais, industriais e de serviços localizados nas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mananciais, além das diretrizes mencionadas no artigo 103 deste Regulamento de Serviços,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deverá solicitar ao DAES os Termos de Anuência para Recebimento de Efluentes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sistemas de esgotamento sanitário e/ou distribuição de água potável.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Os Termos de Anuência para Recebimento de Efluentes serão expedidos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técnicas, financeiras e legais cabíveis.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Constitui-se infração, passível de aplicação de penalidades, ausência de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 individual, ou manutenção de instalações em desacordo com as normas vigentes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NBR’s nº 2.405/80, 7.229/1993 e 13.969/1997, da Associação Brasileira de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 e suas alterações e complementações.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notificações efetuadas pelo DAES aos imóveis que apresentarem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descrita neste Capítulo e nas regulamentações referenciadas serão encaminhadas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órgãos competentes para acompanhamento das regularizações necessárias, e, em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providências por parte do responsável, o assunto será direcionado ao Ministério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Estado de São Paulo.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CLIENTES DE BAIXA RENDA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 Residencial Social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Residencial Social para atendimento a usuários de baixa renda ou em estado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vulnerabilidade social, com base na Lei federal nº 11.445/2007, dos critérios mínimos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Resolução ARES-PCJ nº 251/2018 e eventuais alterações, será lançada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específicas pela ARES-PCJ em reajustes das tarifas. </w:t>
      </w:r>
    </w:p>
    <w:p>
      <w:pPr>
        <w:autoSpaceDN w:val="0"/>
        <w:autoSpaceDE w:val="0"/>
        <w:widowControl/>
        <w:spacing w:line="245" w:lineRule="auto" w:before="348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Diferenciadas para Fornecimento de Água Tratada com Caminhão-Tanque ou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Limpeza de Fossa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dos requisitos estabelecidos no Capítulo VII (‘Do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Caminhões-Tanque’) deste Regulamento de Serviços, aos imóveis classificados na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39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cujas famílias estejam cadastradas no Cadastro Único para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 Governo Federal, o DAES poderá conceder o benefício de tarifas de entrega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tratada através de caminhões-tanque, de acordo com o estabelecido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Tarifas de Serviços aprovada por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concessão de tarifa diferenciada estará condicionada à comprovação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mínimas dispostas em Resolução específica da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dos requisitos estabelecidos no Capítulo VIII (‘Da Coleta de Esgoto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Caminhões Limpa-Fossa’) deste Regulamento de Serviços, aos imóveis classificados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Residencial, cujas famílias estejam cadastradas no Cadastro Único para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 Governo Federal, o DAES poderá conceder o benefício de tarifas diferenciadas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de fossas sépticas, de acordo com o estabelecido na Tabela de Tarifas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 por Resolução da ARES-PCJ. </w:t>
      </w:r>
    </w:p>
    <w:p>
      <w:pPr>
        <w:autoSpaceDN w:val="0"/>
        <w:autoSpaceDE w:val="0"/>
        <w:widowControl/>
        <w:spacing w:line="245" w:lineRule="auto" w:before="638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DAS CATEGORIAS DAS UNIDADES CONSUMIDORAS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atendidas com 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classificados nas seguintes categorias, conforme critérios estabelecidos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deliberação do DAES: </w:t>
      </w:r>
    </w:p>
    <w:p>
      <w:pPr>
        <w:autoSpaceDN w:val="0"/>
        <w:tabs>
          <w:tab w:pos="54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usada exclusivamente em moradias;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Comercial: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usada para fins comerciais;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Industrial: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usada para atividades industriais, conforme à Classificação Nacional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Econômicas – CNAE;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Poder Público: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usada para imóveis utilizados por órgãos vinculados aos Poderes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municipais, estaduais ou federais, quaisquer que sejam as categorias aos quais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enquadrem;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Outras: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usadas para consumo humano em imóveis que não se enquadram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anteriores.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enquadramento da ligação em determinada categoria de uso, o DAES avaliará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desenvolvida no imóvel, juntamente com a documentação apresentada e, havendo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incompatibilidade entrea atividade efetiva e a documentada, o enquadramento no cadastro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categoria de maior potencial poluidor (efluente não doméstico)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para canteiros de obras, circos, parques, feiras etc., serão enquadradas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Comercial.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DA TARIFAÇÃO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Ciclo de Faturamento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40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DAES efetuará as leituras e o faturamento com periodicidade mensal, em intervalos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aproximadamente 30 (trinta) dias corridos, observados o mínimo de 27 (vinte e sete) dias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33 (trinta e três) dias corridos, de acordo com o calendário, situações especiais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cronogramas de atividades.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deverá organizar e manter atualizado o calendário das respectivas datas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leitura dos hidrômetros, entrega e vencimento das contas, disponível ao USUÁRIO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página específica de seu site.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deverá informar na conta a vencer a data prevista para a realização da próxima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casos excepcionais, tais como necessidade de remanejamento de rota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reprogramação do calendário, as leituras poderão ser realizadas em intervalos de, no mínimo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e no máximo 45 (quarenta e cinco) dias corridos, ressalvado o direito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compensação de faturamento caso haja alteração de faixa de consumo que onere a conta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tarifas superiores.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mínimo mensal a ser faturado para água e esgoto corresponde ao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 da primeira faixa de consumo da categoria correspondente, mesmo quando a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atingir tal consumo.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ligações em condomínios, será cobrado, para cada economia, o consumo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e coleta e afastamento de esgotos definidas para a categoria, nos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a primeira faixa de consumo, mesmo que não atinjam o limite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Paras as ligações classificadas nas categorias Residencial, Poder Público, Outras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constituídas de mais de uma economia e abastecidas por um único ramal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hidráulica e/ou um único ramal coletor, previamente dimensionados pelo DAES,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para cada economia o consumo mínimo de água tratada e de coleta e afastamento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nos valores correspondentes à primeira faixa de consumo da categoria, mesmo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atinjam tal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consumido no período será apurado pela diferença entre a leitura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leitura anterior do hidrômetro.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a ser faturado respeitará o consumo mínimo definido no artigo 111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serão realizadas a cada mês, preferencialmente na mesma data, podendo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variação em função da ocorrência de feriados ou fins de semana.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intervalos poderão ser definidos pelo DAES para as leituras,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 previamente justificadas.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41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de ajustes ou otimização do ciclo de faturamento, ou por outros motivos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justificados, o DAES poderá fazer a projeção da leitura real para a determinação do consumo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faturado e, quando necessário, efetuar os acertos na leitura subsequente.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desconsideradas das leituras mensais de consumo as frações de m³ (metro cúbico).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leitura identificar alto consumo, entendido como aquele visivelmente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 média aritmética dos consumos medidos nos últimos 12 (doze) meses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normal, o funcionário do DAES, responsável pela leitura, deverá alertar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fato, instruindo-o para que verifique as instalações internas da unidade usuária ou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evitedesperdícios.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possível a realização da leitura em determinado período em decorrência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 no hidrômetro, impedimento de acesso, ausência de medidor, ou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ajustes no ciclo de faturamento, a apuração do volume consumido observará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ordem de critérios: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aritmética dos consumos medidos nos últimos 06 (seis) meses com medição normal; </w:t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equivalente ao consumo mínimo da categoria.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ocorrência do procedimento previsto nos incisos I e II durante 03 (três)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de faturamento, o DAES deverá notificar o USUÁRIO, por escrito,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desimpedir o acesso ao hidrômetro e, caso assim não proceda, acerca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 de suspensão do fornecimento.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leitura subsequente à remoção do impedimento, os eventuais acertos relativos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em que o medidor não foi lido serão efetuados pelo DAES, observada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prevista pela Resolução da ARES-PCJ para possível cobrança complementar.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Critérios para Fixação das Tarifas </w:t>
      </w:r>
    </w:p>
    <w:p>
      <w:pPr>
        <w:autoSpaceDN w:val="0"/>
        <w:tabs>
          <w:tab w:pos="400" w:val="left"/>
          <w:tab w:pos="544" w:val="left"/>
          <w:tab w:pos="600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fixação das tarifas levará em conta a sustentabilidade e a viabilidade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prestação dos serviços em regime de eficiência, a geração de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que proporcione a promoção da saúde pública, e a preservação dos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dos respectivos serviços, observadas as seguintes diretrizes: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Prioridade para atendimento das funções essenciais relacionadas à saúde pública;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do acesso dos cidadãos e localidades de baixa renda aos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Geração dos recursos necessários para realização dos investimentos previstos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Município, objetivando o cumprimento de metas e objetivos definidos;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ao uso racional da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dos custos incorridos na prestação do serviço, em regime de eficiência;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Remuneração adequada do capital investido;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VII.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Estímulo ao uso de tecnologias modernas e eficientes, compatíveis com os níveis exigidos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qualidade, continuidade e segurança na prestação dos serviços; e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42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2" w:val="left"/>
        </w:tabs>
        <w:autoSpaceDE w:val="0"/>
        <w:widowControl/>
        <w:spacing w:line="197" w:lineRule="auto" w:before="5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VIII.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à eficiência da prestação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serão fixadas conforme resolução da ARES-PCJ, atendendo, ainda,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fatores: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consumo, distribuídas por faixas ou quantidades crescentes de volumes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de prestação de serviços públicos de água e esgoto ao USUÁRIOde baixa renda,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alcance de objetivos sociais, como a preservação da saúde pública;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pagamento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necessário para disponibilidade do serviço em quantidade e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do DAES em investir em seus sistemas de captação distribuição e tratamento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saneamento básico.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tarifárias compreenderão a reavaliação das condições da prestação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praticados pelo DAES e das condições de mercado, dando publicidade à nova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com antecedência de, no mínimo, 30 (trinta) dias corridos da sua aplicação.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reajustes, visando a recomposição das tarifas, serão realizados observando-se o intervalo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meses, de acordo com as normas legais, regulamentares e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serão reajustadas conforme estudos realizados entre DAES e ARES-PCJ.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Extraordinariamente, as tarifas poderão ser revisadas quando se verificar a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fatores externos relevantes fora do controle do DAES, como calamidades públicas, que possam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afetar o seu equilíbrio econômico-financeiro, aplicando-se o disposto no parágrafo anterior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fatores de que trata o parágrafo anterior deste artigo deverão ser claramente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identificados, e as alterações devidamente esclarecidas e justificadas perante o Poder Público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sociedade.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de Fornecimento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fornecimento de água tratada e de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serão classificadas por faixas de consumo e pela atividade desenvolvida no local,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definidas: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por consumo de água tratada e pela de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para fins domésticos e higiênicos em moradias, aplicáveis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escalonada;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 Social: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para ligações destinadas à categoria residencial de famílias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baixa renda, cumpridos os critérios da Resolução da ARES-PCJ;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43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Comercial/Lazer: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por consumo de água tratada e pela de coleta,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tratamento de esgotos para fins higiênicos em estabelecimentos comerciais, inclusive aqueles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finalidades de lazer, aplicáveis de forma escalonada;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>Categoria Industrial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tarifa por metro cúbico de consumo de água, de coleta e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direcionada aos estabelecimentos industriais, ou estabelecimentos enquadrados nesta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 ao fator poluidor de seu efluente (efluente não doméstico), aplicada de forma escalonada,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tarifa por metro cúbico para tratamento de esgoto e carga DBO (Demanda Bioquímica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Oxigênio) aplicável de forma unificada;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Categorias Órgãos Públicos: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por metro cúbico de consumo de água tratada,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afastamento e de tratamento de esgotos para fins higiênicos, em imóveis utilizados por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aos Poderes Públicos ou em imóveis que não se enquadram nas categorias anteriores,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de forma escalonada.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Água Industrial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poderá formalizar contratos de água industrial junto aos clientes das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 Industrial, condicionando o fornecimento à existência de condições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econômicas para o atendimento, atendendo ao disposto em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dos contratos a que se refere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aplica-se por meio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formalização perante o DAES e o USUÁRIO interessado.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de água industrial deverá ter a vigência mínima de 1 (um) ano, prorrogável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imóvel da ligação constante no contrato a que se refere este artigo, o USUÁRIO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adimplente com o DAES na data de sua assinatura e durante todo período em que vigorar.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faturado no mês será, no mínimo, o do volume contratado, somado ao volume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vier a ser consumido acima do contratado, aplicando-se a esses volumes as tarifas a que se refere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parágrafo anterior deste artigo.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a que se refere esta Seção deverá vincular demanda e volume consumido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vazão de esgoto, e só é admissível se puder ser definida tarifa suficiente a preservar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equilíbrio econômico-financeiro do DAES.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de Serviços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públicos de abastecimento de água e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Serrana/SP serão remunerados mediante tarifa cobrada dos usuários.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e seus percentuais de reajuste serão definidos por proposta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DAES, com aprovação da ARES-PCJ, na forma prevista no artigo 116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44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de coleta e tratamento de água residuária caracterizados como despejo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doméstico poderão sofrer acréscimo de preço em função das características específicas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poluidora. </w:t>
      </w:r>
    </w:p>
    <w:p>
      <w:pPr>
        <w:autoSpaceDN w:val="0"/>
        <w:autoSpaceDE w:val="0"/>
        <w:widowControl/>
        <w:spacing w:line="245" w:lineRule="auto" w:before="346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Determinação dos Valores dos Serviços e Emissão das Contas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cálculo do valor da conta, o consumo a ser faturado por economia não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inferior ao consumo mínimo estabelecido para a respectiva categoria de USUÁRIO.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cada ligação corresponderá uma única conta, independentemente do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atendidas, entretanto, para o faturamento, será considerado o número total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existentes, independentemente de sua ocupação.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composição do valor total da conta de água ou de esgotamento sanitário do imóvel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de uma categoria de economia, o volume que ultrapassar o somatório dos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mínimos será distribuído proporcionalmente por todas as economias.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relativas ao abastecimento de água e esgotamento sanitário e a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contas emitidas pelo DAES, fixadas as datas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de acordo com o grupo de leitura/faturamento ou nas datas solicitadas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preferencialmente dentre as seis opções de datas de vencimentos (dias 09, 12, 15, 18,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ou 30).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pagamento da conta na data aprazada incorrerá em cobrança de multa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impontualidade de 2% (dois por cento) e juros de mora de 1% (um por cento) ao mês, estando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sujeito à interrupção do fornecimento de água quando notificado com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 de antecedência.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os saldos devedores incluídos em dívida ativa, haverá acréscimo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monetária, calculada pelo Índice Nacional de Preços ao Consumidor Amplo (IPCA/IBGE),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índice que o substitua.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existência de dados incorretos na conta, exceto quando afetar seu valor,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justificam o não pagamento do débito dentro do vencimento.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pagamento da conta no vencimento, por questionamento do valor ou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indicado, acarretará a aplicação dos encargos do artigo 126 deste Regulamento de Serviços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configurado o erro apontado.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configurada a inconsistência apontada pelo USUÁRIO, o DAES poderá, a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critério, alterar o vencimento da conta.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pagos indevidamente, por qualquer motivo, serão restituídos ao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Instruções Normativas vigentes.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45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recebimento da conta não desobriga o usuário de seu pagamento, podendo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DAES a segunda via da conta.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emitida mensalmente será o meio de cobrança estipulado, dela constando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informações: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código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identificação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nome completo do USUÁRIO proprietário e/ou locatário do imóvel;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endereço completo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de emissão da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período de faturamento;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da leitura atual e próxima;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categoria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de economias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histórico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anterior e atual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no mês correspondente à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da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de vencimento da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a qualidade da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institucionais, se for o caso.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não paga até o vencimento, e não contestada nesse período, se revestirá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de dívida líquida, certa e exigível.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será faturado em função do volume de água consumido no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 o consumo mínimo estabelecido para cada categoria.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ligação da categoria geradora de despejo não doméstico possuir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volume de esgoto, devidamente registrado no cadastro e aferição conferida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DAES, o volume de esgoto a ser considerado no faturamento do tratamento de esgotos será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 medido.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será cobrada tarifa de coleta e afastamento de esgoto por m³ (metro cúbico)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proveniente de fontes alternativas de abastecimento, de acordo com 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nas seguintes situações: </w:t>
      </w:r>
    </w:p>
    <w:p>
      <w:pPr>
        <w:autoSpaceDN w:val="0"/>
        <w:tabs>
          <w:tab w:pos="454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de imóveis de pessoas físicas ou jurídicas que se utilizarem de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abastecimento de água e/ou de captação de cursos d´água, exceto poços rurais,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instalações estejam ligadas à rede pública de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ligações industriais que se utilizarem de fontes alternativas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captação de cursos d´água, com hidrômetros instalados e lidos pelo DAES e cujas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46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estejam ligadas à rede pública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existência de tratamento de esgoto, individual ou coletivo, previamente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dos efluentes na rede coletora do DAES, não isenta o USUÁRIO do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relativas a coleta, afastamento e tratamento de esgotos, cujos valores serão cobrados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integralidade, de acordo com a Tabela de Tarifas de Serviços, não se caracterizando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ou compensação devida.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a unidade usuária com efluentes não domésticos também estará sujeita à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Tarifa Carga DBO (Demanda Bioquímica de Oxigênio), aplicada por m³ (metro cúbico) medido,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será entregue com antecedência de, no mínimo, 05 (cinco) dias úteis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no endereço da ligação ou naquele definido pelo USUÁRIO como endereço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entrega, no Município de Serrana/SP. </w:t>
      </w:r>
    </w:p>
    <w:p>
      <w:pPr>
        <w:autoSpaceDN w:val="0"/>
        <w:autoSpaceDE w:val="0"/>
        <w:widowControl/>
        <w:spacing w:line="278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definição do endereço de entrega deverá ocorrer na ocasião do pedido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ou a qualquer momento, com, no mínimo, 30 (trinta) dias corridos de antecedência.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Art. 137.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poderá negociar e, eventualmente, parcelar os valores das contas vencidas,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critérios estabelecidos em Instrução Normativa vigente e sem prejuízo da incidência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acréscimos legais previstos neste Regulamento de Serviços. </w:t>
      </w:r>
    </w:p>
    <w:p>
      <w:pPr>
        <w:autoSpaceDN w:val="0"/>
        <w:tabs>
          <w:tab w:pos="3420" w:val="left"/>
          <w:tab w:pos="4232" w:val="left"/>
        </w:tabs>
        <w:autoSpaceDE w:val="0"/>
        <w:widowControl/>
        <w:spacing w:line="290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Cobrança dos Serviços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Art. 138.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falta de pagamento de 02 (duas) contas, sucessivas ou não, sujeitará o USUÁRIO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de água, com o aviso de corte na conta mensal.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DAES, poderá constar na conta mensal a solicitação de comparecimento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para negociação da dívida e/ou seu parcelamento. </w:t>
      </w:r>
    </w:p>
    <w:p>
      <w:pPr>
        <w:autoSpaceDN w:val="0"/>
        <w:autoSpaceDE w:val="0"/>
        <w:widowControl/>
        <w:spacing w:line="288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religação, após negociação homologada, dar-se-á em até 24 (vinte e quatro) horas.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Art. 139.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o pagamento da conta, percebendo o usuário a existência de erro referente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lançado, poderá efetuar reclamação ao DAES no prazo de 90 (noventa) dias após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conta impugnada.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não serão aceitos reclamações ou pedido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lançados.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Procedente a reclamação, observado o prazo previsto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devolução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apurados como indevidos será realizada como crédito na próxima conta de consumo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47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às ligações clandestinas, os procedimentos para a suspensão no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obedecerão ao seguinte trâmite: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do imóvel com ligação clandestina será notificado pelo DAES a regularizar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em 72 (setenta e duas) horas;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deverá se dirigir ao DAES e recolher a taxa de ligação e instalação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regularizada a situação, o DAES terá um prazo de até 72 (setenta e duas) horas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a ligação de água.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faturas deverão ser lançadas em face do efetivo usuário dos serviços, cabendo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a responsabilidade pela atualização do cadastro e informação do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sob pena de ser responsabilizado pelos débitos em função da desatualização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edificações sujeitas à legislação sobre condomínio, este é considerado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pagamento da prestação de serviços, e o incorporador, no caso de conjunto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habitacional ainda não totalmente ocupado.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opção do USUÁRIO, o pagamento pelas ligações de água e/ou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esgoto, ou suas respectivas substituições, bem como pelas extensões de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públicas, poderão ser realizados com uma entrada média de 30% (trinta por cento), e o saldo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restante em até duas parcelas mensais.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demais serviços deverão ser pagos à vista ou, a critério do DAES, por meio de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formas de pagamento.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das ligações de água ou de esgoto serão cobradas como Ligação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Esgoto, conforme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de ligação de esgoto com diâmetro de 100 (cem) milímetros (ou 4 polegadas),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corrigir vazamentos, desgaste natural ou adequação ao padrão de ligação de esgoto,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efetuadas pelo DAES, a pedido do USUÁRIO, sem quaisquer ônus.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cobrado do USUÁRIO o pagamento pelos seguintes serviços: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ligações de água tratada e/ou coleta e afastamento de esgotos com diâmetros de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diferentes de 20 mm, 25 mm, 38 mm e 60 mm;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Extensões de redes de distribuição de água tratada e de coleta e afastamento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pelo DAES;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e reparação de hidrômetros que necessitem de serviços de terceiros;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não previstos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aferição solicitada pelo USUÁRIO, será efetuada pelo DAES, com custo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repassado àquele, de acordo com o estabelecido na Tabela de Tarifas de Serviços.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48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cobrada a primeira vistoria técnica de inspeção realizada para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reforma de ligação de água e/ou de esgotamento sanitário e todas as demais vistorias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aos outros tipos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cobradas a partir da segunda vistoria técnica de inspeção realizada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de ligação ou reforma de ligação de água e/ou de esgotamento sanitário,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estabelecidos na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interrupção e restabelecimento do fornecimento de água ou da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será cobrada a tarifa de religação e demais despesas, sem prejuízo da cobrança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eventualmente existentes.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tarifas dos serviços definidas nesta Seção poderão ser incorporadas para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contas mensais, ou poderão ser pagas através de boletos bancários entregues pessoalmente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no endereço indicado pelo USUÁRIO, possibilitando-lhes escolher a melhor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das Contas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ou o USUÁRIO interessado, mediante pedido formalizado, poderá solicitar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contas sejam revisados de acordo com os critérios estabelecidos nesta Seção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 comprovada de: </w:t>
      </w:r>
    </w:p>
    <w:p>
      <w:pPr>
        <w:autoSpaceDN w:val="0"/>
        <w:tabs>
          <w:tab w:pos="400" w:val="left"/>
          <w:tab w:pos="544" w:val="left"/>
          <w:tab w:pos="546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Demolição;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V.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Inconsistência de leitura;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cadastral;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Descarte de água suja;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casos justificados.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serão efetuadas pelo setor competente, que definirá nova data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contas revisadas.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todos os casos de deferimento ou indeferimento do pedido, o USUÁRIO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 formalmente, com antecedência mínima de 15 (quinze) dias, acerca da ocorrência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quais providências foram tomadas.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que não se enquadrarem nas hipóteses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serão analisados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deliberados pela Presidência do DAES que, para tal, deve contar com o apoio do setor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competente, bem como de seu departamento jurídico, se for o caso.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49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análise dos pedidos de revisão de valores das contas deverá ser efetuada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critérios: </w:t>
      </w:r>
    </w:p>
    <w:p>
      <w:pPr>
        <w:autoSpaceDN w:val="0"/>
        <w:autoSpaceDE w:val="0"/>
        <w:widowControl/>
        <w:spacing w:line="245" w:lineRule="auto" w:before="346" w:after="0"/>
        <w:ind w:left="428" w:right="0" w:hanging="42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Acúmulo de Consumo: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Requisitos: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para as categorias Residencial e Comercial,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‘Refaturamento’: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identificação e análise do fato motivador ao acúmulo de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apurada a média de consumo do período acumulado, cobrando-se o valor devido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 procedimento vigente, podendo o DAES negociar com o USUÁRIO 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prazo de pagamento da conta.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Vazamento: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Requisitos: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para as categorias Residencial e Comercial,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USUÁRIO. Conforme inspeções realizadas pelo DAES, ocorrendo alta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 a vazamento nas instalações internas do imóvel, o reparo deverá ser comprovado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laudo de empresa especializada e/ou nota fiscal de compra de materiais e/ou recibo de mão-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de-obra utilizada nos reparos. O DAES, a seu critério, poderá fazer a revisão da conta, na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determinará os valores a serem cobrados. Deverá ser apresentado, ainda, o teste de leitura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sanado o vazamento, bem como a leitura do 15º (décimo quinto) dia após o reparo. No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reparo efetuado pelo próprio USUÁRIO, poderá ser apresentada declaração específica, relatando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situação e ascondiçõesdo reparo realizado, que ficará condicionada à aprovação do DAES; </w:t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‘Refaturamento’: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a ser considerado para o cálculo será o projetado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média apurada e será cobrado aplicando a Resolução de Tarifas em vigor (ARES-PCJ).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excedente de água vazada será cobrado considerando a primeira faixa da supracitada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Tarifas em vigor. Os possíveis excedentes dos serviços de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também serão calculados na primeira faixa da tarifa vigente. Este procedimento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adotado somente uma vez a cada 12 (doze) meses, e somente por até 03 (três)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consecutivas, ou a critério definido por Ato da Presidência do DAES. A critério do DAES,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atendido somente com a prestação de serviços de água tratada (sem rede de esgotos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local), ao constatarem vazamento, terão o ‘refaturamento’ efetuado considerando 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projetado com base na leitura apresentada após a correção do vazamento, aplicando-se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de Tarifas em vigor (ARES-PCJ), e o excedente de água vazada será cobrado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considerando a primeira faixa da respectiva Resolução de Tarifas em vigor.</w:t>
      </w:r>
    </w:p>
    <w:p>
      <w:pPr>
        <w:autoSpaceDN w:val="0"/>
        <w:autoSpaceDE w:val="0"/>
        <w:widowControl/>
        <w:spacing w:line="245" w:lineRule="auto" w:before="52" w:after="0"/>
        <w:ind w:left="428" w:right="0" w:hanging="42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Inconsistência de Leitura: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Requisitos: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nas situações comprovadas de inconsistência de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acarretem consumo excessivo, as contas das categorias de consumo 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Industrial, Poder Público e Outras poderão ser recalculadas de acordo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e consumo apurados, mediante solicitação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‘Refaturamento’: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proveniente da inconsistência de leitura será retida para análise,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cujo vencimento será alterado para não incidir juros e multa.</w:t>
      </w:r>
    </w:p>
    <w:p>
      <w:pPr>
        <w:autoSpaceDN w:val="0"/>
        <w:tabs>
          <w:tab w:pos="428" w:val="left"/>
          <w:tab w:pos="1794" w:val="left"/>
          <w:tab w:pos="8482" w:val="left"/>
        </w:tabs>
        <w:autoSpaceDE w:val="0"/>
        <w:widowControl/>
        <w:spacing w:line="245" w:lineRule="auto" w:before="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Alteração Cadastral: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Requisitos: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alteração na categoria de consumo do imóvel, no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ou nos serviços de esgotos, conforme definido no Capítulo XVII (‘Da Classificação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Consumidoras’) deste Regulamento de Serviços, poderão ser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recalculadas as contas relativas ao período considerado a partir da data da solicitação de alteração junto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ao DAES;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‘Refaturamento’: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recálculo das contas, será considerado o consumo apurado no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50 </w:t>
      </w:r>
    </w:p>
    <w:p>
      <w:pPr>
        <w:sectPr>
          <w:pgSz w:w="11911" w:h="16841"/>
          <w:pgMar w:top="192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leitura após a solicitação de alteração da categoria, natureza e/ou 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economias identificadas na vistoria técnica realizada pelo DAES.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Aferição ou Troca de Hidrômetro: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Requisitos: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reprovação do hidrômetro, cujo volume registrado foi maior que 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 conta poderá ser recalculada a partir da data da solicitação;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‘Refaturamento’: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respectiva, cujo volume registrado for maior que o real consumido,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recalculada, considerando o consumo medido nos 30 (trinta) dias corridos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 medidor, excluindo-se o volume residual, conforme estabelecido no Capítulo XI </w:t>
      </w:r>
      <w:r>
        <w:rPr>
          <w:rFonts w:ascii="Calibri" w:hAnsi="Calibri" w:eastAsia="Calibri"/>
          <w:b w:val="0"/>
          <w:i w:val="0"/>
          <w:color w:val="000000"/>
          <w:sz w:val="24"/>
        </w:rPr>
        <w:t>(‘Dos instrumentos de medição: Hidrômetros’) deste Regulamento de Serviços.</w:t>
      </w:r>
    </w:p>
    <w:p>
      <w:pPr>
        <w:autoSpaceDN w:val="0"/>
        <w:autoSpaceDE w:val="0"/>
        <w:widowControl/>
        <w:spacing w:line="245" w:lineRule="auto" w:before="642" w:after="0"/>
        <w:ind w:left="144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E DO RESTABELECIMENTO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de água ao imóvel poderá ser interrompido pelo DAES nas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hipóteses, sem prejuízo da aplicação das sanções cíveis e penais cabíveis: </w:t>
      </w:r>
    </w:p>
    <w:p>
      <w:pPr>
        <w:autoSpaceDN w:val="0"/>
        <w:tabs>
          <w:tab w:pos="400" w:val="left"/>
          <w:tab w:pos="54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das faturas dos serviços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notificação ao USUÁRIO em prazo não inferior a 30 (trinta) dias corridos da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para a suspensão do fornecimento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Negativa do USUÁRIO em permitir a instalação de hidrômetro após ter sido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notificado a respeito;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indevida de qualquer tubulação, hidrômetro ou outra instalação do DAES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atinjam a segurança das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básicos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reparos, modificações ou melhorias de qualquer natureza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USUÁRIO, mediante pedido expresso, observado 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previstas em contratos e na legislação pertinente.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de inadimplência serão negociados com o USUÁRIO e, de acordo com a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pagamento, poderão ser aceitos parcelamentos de dívida.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realização de parcelamento em favor do locatário do imóvel, o consentimento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poderá ser comprovado mediante apresentação do contrato de locação original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documento que comprove a locação.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prazos máximos a serem parcelados seguirão o estabelecido em Instrução Normativa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que não cumprir com o pagamento das parcelas nas datas aprazadas poderá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51 </w:t>
      </w:r>
    </w:p>
    <w:p>
      <w:pPr>
        <w:sectPr>
          <w:pgSz w:w="11911" w:h="16841"/>
          <w:pgMar w:top="192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apontado nos órgãos de proteção ao crédito.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deverá dispor de mecanismos que facilitem a comunicação imediata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da(s) conta(s) em atraso, de forma a evitar 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encaminhará ao USUÁRIO aviso prévio sobre a interrupção dos serviços, escrito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forma compreensível e de fácil entendimento, através de correspondência específica,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encartada ou não à conta, assegurada a informação ostensiva e com caracteres destacados,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contendo: </w:t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motivo gerador para a interrupção;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dia ou a semana da interrupção;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providências que poderão ser tomadas pelo USUÁRIO para evitar a interrupção ou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posteriormente o restabelecimento dos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 de contato com o DAES para esclarecimento de eventuais dúvidas;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pertinente, indicação das contas que caracterizaram a inadimplência e consequente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DAES não efetuará a da prestação do serviço em virtude de inadimplemento por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que se inicie na sexta-feira, no sábado ou no domingo, bem como em feriados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nacionais, estaduais ou municipais, ou, ainda, no dia anterior a feriado.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ramais prediais de água e/ou esgoto poderão ser suprimidos (corte definitivo)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razões: </w:t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USUÁRIO, mediante pedido expresso, observado 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previstas em contratos e na legislação pertinente;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DAES nos seguintes casos: </w:t>
      </w:r>
      <w:r>
        <w:br/>
      </w:r>
      <w:r>
        <w:rPr>
          <w:w w:val="98.13052813212076"/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Desapropriação do imóvel; </w:t>
      </w:r>
      <w:r>
        <w:br/>
      </w:r>
      <w:r>
        <w:rPr>
          <w:w w:val="98.13052813212076"/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ramais prediais; </w:t>
      </w:r>
      <w:r>
        <w:br/>
      </w:r>
      <w:r>
        <w:rPr>
          <w:w w:val="98.13052813212076"/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para canteiro de obras onde não tenha sido solicitada a ligação definitiva depois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concluída a construção, sem prejuízo da aplicação das sanções definidas no Capítulo XX (‘Das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e Penalidades’)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cortadas ficarão isentas de pagamento das contas de água e esgoto até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religação seja requerida, porém as leituras mensais serão mantidas para controle de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intervenções no corte da ligação. </w:t>
      </w:r>
    </w:p>
    <w:p>
      <w:pPr>
        <w:autoSpaceDN w:val="0"/>
        <w:autoSpaceDE w:val="0"/>
        <w:widowControl/>
        <w:spacing w:line="245" w:lineRule="auto" w:before="344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Restabelecimento dos Serviços de Abastecimento de Água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procedimentos de religação e restabelecimento são caracterizados pela retomada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pelo DAES.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Cessado o motivo da interrupção, inclusive, quando for o caso, mediante pagamento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renegociação dos débitos, multas, juros e atualização monetária, o DAES restabelecerá os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52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no prazo de até 24 (vinte e quatro) horas.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foi indevida, o DAES efetuará a religação no prazo máximo de 12 (doze) horas,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ônus para o USUÁRIO.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cortadas a pedido há mais de 01 (um) ano deverão passar por vistoria para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religadas, e caso não se encontrem em boas condições para uso ou estejam em desacordo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padrão vigente do DAES, deverão passar por reforma e/ou adequação para serem religadas. </w:t>
      </w:r>
    </w:p>
    <w:p>
      <w:pPr>
        <w:autoSpaceDN w:val="0"/>
        <w:autoSpaceDE w:val="0"/>
        <w:widowControl/>
        <w:spacing w:line="245" w:lineRule="auto" w:before="642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sanções pecuniárias (multas) serão aplicadas segundo critério comercial e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classificação das infrações cometidas (média, grave ou gravíssima).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cálculo do ressarcimento das contas, quando for o caso, retroagirá a, no máximo,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meses da constatação da irregularidade.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infrator cometer, simultaneamente, duas ou mais infrações, ser-lhe-ão aplicadas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sanções respectivas de forma cumulativa.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infração a prática de qualquer dos seguintes atos: </w:t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não hidrometrada instalada nos poços tubulares profundos, com finalidade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burlar a leitura correta do consumo de água em prejuízo da taxa de esgoto;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clandestina de hidrômetro;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hidrômetro ou do lacre do INMETRO;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Manobra de registro externo sem autorização do DAES, ou uso de dispositivos no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 e/ou no cavalete, que estejam fora da especificação do padrão da ligação ou da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interferindo no hidrômetro e/ou no abastecimento público de água;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por iniciativa própria de cavalete e hidrômetro;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clandestina interna ou externa do imóvel, receba água antes do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 de consumo, ou interconexão de instalação predial de água com tubulações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alimentadas diretamente com fonte alternativa de água;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de consumo de água por iniciativa própria após suspensão do serviço aplicada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DAES;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ou esgoto feitas sem o conhecimento do DAES(clandestinas);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de água de hidrante sem autorização do DAES;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Emprego de ejetores ou bombas de sucção diretamente ligadas ao hidrômetro ou à derivação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ou ligação clandestina de um para outro prédio, ou lote de terreno vago ou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em andamento;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indevida do usuário, seus agentes ou prepostos, no ramal de derivação; </w:t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Lançamento, na rede de esgoto, de líquidos e resíduos que, por suas características, exijam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53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 xml:space="preserve">XIV.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águas pluviais na rede coletora de esgoto, ou lançamento de esgoto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coletora, proveniente de fonte alternativa de água sem prévia comunicação ao DAES; </w:t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 xml:space="preserve">XV.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Interligações entre sistema próprio de abastecimento e a rede pública, ou utilização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 de uma instalação predial de água para abastecimento de outro imóvel que não esteja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 no DAES.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 xml:space="preserve">XVI.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Lavagem de carro, em via pública ou garagem de prédios ou residências, com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 pelo DAES, em período de estiagem, ou desperdício de água em ocasiões críticas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público, quando assim decretado;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 xml:space="preserve">XVII.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solução sanitária individual, quando exigida, ou manutenção de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desacordo com as normas vigentes pelas NBR’s nº 7.229/1993 e 13.969/1997, ambas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 servida ou esgoto ao ar livre em sarjetas ou sobre telhados, pátios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qualquer outro local inadequado que possa causar danos à saúde pública ou ao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ambiente, bem como o lançamento de águas pluviais nas instalações de esgotos; </w:t>
      </w:r>
      <w:r>
        <w:br/>
      </w: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 xml:space="preserve">XIX.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Manter piscina diretamente interligada à instalação predial de água, bem como deixar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descartar água de piscina por meio de rede pública coletora de esgotos, ou assim agir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desrespeito à capacidade hidráulica da ligação do esgoto.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54" w:after="0"/>
        <w:ind w:left="0" w:right="0" w:firstLine="0"/>
        <w:jc w:val="left"/>
      </w:pPr>
      <w:r>
        <w:rPr>
          <w:w w:val="101.40762329101562"/>
          <w:rFonts w:ascii="Calibri" w:hAnsi="Calibri" w:eastAsia="Calibri"/>
          <w:b/>
          <w:i w:val="0"/>
          <w:color w:val="000000"/>
          <w:sz w:val="23"/>
        </w:rPr>
        <w:t xml:space="preserve">XX.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Lançar, mediante emprego ou utilização de caminhão limpa-fossa, em córregos, 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terrenos vagos, bueiros, poços de visitação da rede pública de esgoto, ou em qualquer local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cause danos ao meio ambiente ou à saúde pública, efluentes retirados de fossas sépticas.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infrações correspondentes às alíneas ‘a’ a ‘o’ se sujeitam à multa de 20 UFESP’s,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de reincidência, de 30 UFESP’s.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infrações correspondentes às alíneas ‘p’ a ‘s’ se sujeitam à multa de 10 UFESP’s,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de reincidência, de 15 UFESP’s.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infração correspondente à alínea ‘t’ se sujeita à multa de 5 UFESP’s, e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reincidência, de 10 UFESP’s.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das penalidades definidas pela legislação federal, estadual e municipal,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disposições contidas neste Regulamento de Serviços sujeitará o infrator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das seguintes sanções: </w:t>
      </w:r>
    </w:p>
    <w:p>
      <w:pPr>
        <w:autoSpaceDN w:val="0"/>
        <w:tabs>
          <w:tab w:pos="400" w:val="left"/>
          <w:tab w:pos="454" w:val="left"/>
          <w:tab w:pos="54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Advertência por escrito, com prazo de 30 (trinta) dias corridos para correção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apontadas;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multa, levando-se em conta os dispositivos deste Capítulo;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de água, nas hipóteses do artigo 149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Abertura de processo judicial para as providências cabíveis, com pedido de embargo de obra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suspensão total de atividade, caso assim se faça necessário.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infrator poderá apresentar recurso administrativo no prazo máximo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do recebimento da advertência por escrito, e dentro do prazo que foi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corrigisse quaisquer irregularidades apontadas.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54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com a interrupção e o restabelecimento do fornecimento de água correrão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conta do USUÁRIO ou do titular do imóvel, sem prejuízo da cobrança dos débitos existentes.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restabelecimento dos serviços somente será executado pelo DAES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comprovação, pelo infrator, da tomada de medidas necessárias e que corrijam 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cometidas.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decorrentes das intervenções promovidas pelo USUÁRIO em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pertencentes ao DAES serão cobradas, sem prejuízo das sanções por desrespeito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este Regulamento de Serviços.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 de multa não desobriga o USUÁRIO em sanar as irregularidades identificadas.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qualquer infração a este Regulamento de Serviços que não tenha expressa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penalidade, o DAES poderá aplicar percentual de multa variável incidente sob um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multa já existente, levando-se em consideração os princípios da razoabilidade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proporcionalidade para a aplicação da medida e valoração da multa.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DISPOSIÇÕES GERAIS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 estabelecido que as Instruções Normativas mencionadas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serão constituídas por ato administrativo da Presidência do DAES.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omissos ou as dúvidas suscitadas na aplicação deste Regulamento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resolvidos pela Presidência do DAES, com o apoio de seus departamentos técnico e jurídico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assim se fizer necessário, prevalecendo a Resolução ARES-PCJ nº 50/2014 diante de eventual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divergência quanto a aplicação de norma. </w:t>
      </w:r>
    </w:p>
    <w:p>
      <w:pPr>
        <w:autoSpaceDN w:val="0"/>
        <w:tabs>
          <w:tab w:pos="8482" w:val="left"/>
        </w:tabs>
        <w:autoSpaceDE w:val="0"/>
        <w:widowControl/>
        <w:spacing w:line="194" w:lineRule="auto" w:before="52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55 </w:t>
      </w:r>
    </w:p>
    <w:p>
      <w:pPr>
        <w:sectPr>
          <w:pgSz w:w="11911" w:h="16841"/>
          <w:pgMar w:top="19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446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52"/>
        <w:ind w:left="0" w:right="333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.99999999999977" w:type="dxa"/>
      </w:tblPr>
      <w:tblGrid>
        <w:gridCol w:w="9545"/>
      </w:tblGrid>
      <w:tr>
        <w:trPr>
          <w:trHeight w:hRule="exact" w:val="9090"/>
        </w:trPr>
        <w:tc>
          <w:tcPr>
            <w:tcW w:type="dxa" w:w="937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991869</wp:posOffset>
                  </wp:positionH>
                  <wp:positionV relativeFrom="page">
                    <wp:posOffset>1878330</wp:posOffset>
                  </wp:positionV>
                  <wp:extent cx="5938520" cy="5759450"/>
                  <wp:wrapNone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5759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8482" w:val="left"/>
        </w:tabs>
        <w:autoSpaceDE w:val="0"/>
        <w:widowControl/>
        <w:spacing w:line="194" w:lineRule="auto" w:before="3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56 </w:t>
      </w:r>
    </w:p>
    <w:p>
      <w:pPr>
        <w:sectPr>
          <w:pgSz w:w="11911" w:h="16841"/>
          <w:pgMar w:top="192" w:right="94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9829800</wp:posOffset>
            </wp:positionV>
            <wp:extent cx="7739380" cy="1031917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245110</wp:posOffset>
            </wp:positionV>
            <wp:extent cx="2518410" cy="53975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430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62"/>
        <w:ind w:left="0" w:right="307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431"/>
      </w:tblGrid>
      <w:tr>
        <w:trPr>
          <w:trHeight w:hRule="exact" w:val="10790"/>
        </w:trPr>
        <w:tc>
          <w:tcPr>
            <w:tcW w:type="dxa" w:w="937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904240</wp:posOffset>
                  </wp:positionH>
                  <wp:positionV relativeFrom="page">
                    <wp:posOffset>1821180</wp:posOffset>
                  </wp:positionV>
                  <wp:extent cx="5939790" cy="6838950"/>
                  <wp:wrapNone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68389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8504" w:val="left"/>
        </w:tabs>
        <w:autoSpaceDE w:val="0"/>
        <w:widowControl/>
        <w:spacing w:line="194" w:lineRule="auto" w:before="1822" w:after="0"/>
        <w:ind w:left="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606 – 03/01/2025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Pág. 57 </w:t>
      </w:r>
    </w:p>
    <w:sectPr w:rsidR="00FC693F" w:rsidRPr="0006063C" w:rsidSect="00034616">
      <w:pgSz w:w="11911" w:h="16841"/>
      <w:pgMar w:top="192" w:right="1084" w:bottom="576" w:left="13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