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604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618, DE 31 DE MARÇO DE 2025 </w:t>
      </w:r>
    </w:p>
    <w:p>
      <w:pPr>
        <w:autoSpaceDN w:val="0"/>
        <w:autoSpaceDE w:val="0"/>
        <w:widowControl/>
        <w:spacing w:line="294" w:lineRule="exact" w:before="588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Tietê e dá outras providências. </w:t>
      </w:r>
    </w:p>
    <w:p>
      <w:pPr>
        <w:autoSpaceDN w:val="0"/>
        <w:autoSpaceDE w:val="0"/>
        <w:widowControl/>
        <w:spacing w:line="294" w:lineRule="exact" w:before="584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https://stip-arespcj.1doc.com.br/verificacao/6B01-93B9-1DEE-207B e informe o código 6B01-93B9-1DEE-207B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3.702, de 13/02/2019, pela qual o Poder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Executivo de Tietê foi autorizado a firmar o Convênio de Cooperação nº 02/2019 com a Agência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Reguladora ARES-PCJ, delegando as competências municipais de regulação e fiscalização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qualidade da prestação dos serviços públicos de saneamento básico à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SAMAE – Serviço Autônomo Municipal de Água e Esgoto de Tietê, responsável pelos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públicos de abastecimento de água e esgotamento sanitário do Município de Tietê,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conformidade com a Resolução ARES-PCJ nº 435, de 01/06/2022, manifestou favoravelmente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quanto à sequência do Processo Administrativo nº 024/2025, referente ao reajuste dos valores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 de Água e Esgoto e dos Preços Públicos dos Demais Serviços prestados pelo SAMAE,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Município de Tietê;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15/2025 - CRO,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reajuste tarifário,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– Conselho de Regulação e Controle Social do Município de Tietê, instituído através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Decreto nº 5.549/2014, de 07/03/2014, com seus membros nomeados pela Decreto nº 7.713,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19/03/2025, reunido na manhã do dia 28 de março de 2025, analisou e aprovou o conteúdo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Parecer Consolidado ARES-PCJ nº 15/2025 - CRO, inclusive os índices propostos para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reajuste dos valores das Tarifas de Água e Esgoto praticados pelo SAMAE Tietê;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Tietê, a Diretoria Colegiada da ARES-PCJ, reunida no dia 31 de março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6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618 – 31/03/2025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96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59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60" w:lineRule="exact" w:before="65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SAMAE – Tietê,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4,56% (quatro inteiros e cinquenta e seis centésimos por cento).</w:t>
      </w:r>
    </w:p>
    <w:p>
      <w:pPr>
        <w:autoSpaceDN w:val="0"/>
        <w:autoSpaceDE w:val="0"/>
        <w:widowControl/>
        <w:spacing w:line="240" w:lineRule="exact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</w:t>
      </w:r>
    </w:p>
    <w:p>
      <w:pPr>
        <w:autoSpaceDN w:val="0"/>
        <w:autoSpaceDE w:val="0"/>
        <w:widowControl/>
        <w:spacing w:line="240" w:lineRule="exact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 de 2025, em todas as faixas e categorias de consumo. </w:t>
      </w:r>
    </w:p>
    <w:p>
      <w:pPr>
        <w:autoSpaceDN w:val="0"/>
        <w:autoSpaceDE w:val="0"/>
        <w:widowControl/>
        <w:spacing w:line="260" w:lineRule="exact" w:before="358" w:after="242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SAMAE – Tietê,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nas tabelas do Anexo I desta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3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Art. 3º - Reajustar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atuais valores dos Preços Públicos dos Demais Serviços praticados pela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https://stip-arespcj.1doc.com.br/verificacao/6B01-93B9-1DEE-207B e informe o código 6B01-93B9-1DEE-207B</w:t>
            </w:r>
          </w:p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SAMAE – Tietê, em 4,56% (quatro inteiros e cinquenta e seis centésimos por cento).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a partir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conforme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apresentado nas tabelas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SAMAE-Tietê, afixará as tabelas com os novos valores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 e Esgoto e dos Preços Públicos do Demais Serviços, em local de fácil acesso e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SAMAE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Tietê, após 30 (trinta) dias da publicação, na íntegra, desta Resolução na imprensa oficial,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jornal de circulação no Município de Tietê, conforme determina o art. 39, da Lei Federal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11.445/2007 e respeitando o período mínimo de 12 (doze) meses do último reajuste tarifário.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realização das leituras/medições e as emissões das respectivas Contas/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Faturas obedecerão ao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Art. 7º - Esta Resolução entrará em vigor na data da sua publicação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76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554"/>
        </w:trPr>
        <w:tc>
          <w:tcPr>
            <w:tcW w:type="dxa" w:w="6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96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618 – 31/03/2025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36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604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618, DE 31 DE MARÇO DE 2025 </w:t>
      </w:r>
    </w:p>
    <w:p>
      <w:pPr>
        <w:autoSpaceDN w:val="0"/>
        <w:autoSpaceDE w:val="0"/>
        <w:widowControl/>
        <w:spacing w:line="240" w:lineRule="exact" w:before="348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0" w:lineRule="exact" w:before="346" w:after="258"/>
        <w:ind w:left="21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391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02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0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08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116"/>
                  <w:vMerge w:val="restart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27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3650"/>
                  <w:gridSpan w:val="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ESGOTO (R$) </w:t>
                  </w:r>
                </w:p>
              </w:tc>
            </w:tr>
            <w:tr>
              <w:trPr>
                <w:trHeight w:hRule="exact" w:val="888"/>
              </w:trPr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2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1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 TRATAMENTO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5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21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14,34 </w:t>
                  </w:r>
                </w:p>
              </w:tc>
              <w:tc>
                <w:tcPr>
                  <w:tcW w:type="dxa" w:w="182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11,47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14,34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21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2,27 </w:t>
                  </w:r>
                </w:p>
              </w:tc>
              <w:tc>
                <w:tcPr>
                  <w:tcW w:type="dxa" w:w="182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1,81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2,27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21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3,40 </w:t>
                  </w:r>
                </w:p>
              </w:tc>
              <w:tc>
                <w:tcPr>
                  <w:tcW w:type="dxa" w:w="182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2,72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3,40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5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21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6,15 </w:t>
                  </w:r>
                </w:p>
              </w:tc>
              <w:tc>
                <w:tcPr>
                  <w:tcW w:type="dxa" w:w="182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4,92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6,15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5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21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8,57 </w:t>
                  </w:r>
                </w:p>
              </w:tc>
              <w:tc>
                <w:tcPr>
                  <w:tcW w:type="dxa" w:w="182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6,86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8,57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0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211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12,80 </w:t>
                  </w:r>
                </w:p>
              </w:tc>
              <w:tc>
                <w:tcPr>
                  <w:tcW w:type="dxa" w:w="1824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10,23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12,80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25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21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19,21 </w:t>
                  </w:r>
                </w:p>
              </w:tc>
              <w:tc>
                <w:tcPr>
                  <w:tcW w:type="dxa" w:w="182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15,36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19,21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https://stip-arespcj.1doc.com.br/verificacao/6B01-93B9-1DEE-207B e informe o código 6B01-93B9-1DEE-207B</w:t>
            </w:r>
          </w:p>
        </w:tc>
      </w:tr>
      <w:tr>
        <w:trPr>
          <w:trHeight w:hRule="exact" w:val="382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04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50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08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116"/>
                  <w:vMerge w:val="restart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274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3650"/>
                  <w:gridSpan w:val="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ESGOTO (R$) </w:t>
                  </w:r>
                </w:p>
              </w:tc>
            </w:tr>
            <w:tr>
              <w:trPr>
                <w:trHeight w:hRule="exact" w:val="890"/>
              </w:trPr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2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1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 TRATAMENTO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5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21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28,67 </w:t>
                  </w:r>
                </w:p>
              </w:tc>
              <w:tc>
                <w:tcPr>
                  <w:tcW w:type="dxa" w:w="182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22,95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28,67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5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21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4,53 </w:t>
                  </w:r>
                </w:p>
              </w:tc>
              <w:tc>
                <w:tcPr>
                  <w:tcW w:type="dxa" w:w="182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3,62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4,53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5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21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6,15 </w:t>
                  </w:r>
                </w:p>
              </w:tc>
              <w:tc>
                <w:tcPr>
                  <w:tcW w:type="dxa" w:w="182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4,92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6,15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5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21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8,57 </w:t>
                  </w:r>
                </w:p>
              </w:tc>
              <w:tc>
                <w:tcPr>
                  <w:tcW w:type="dxa" w:w="182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6,86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8,57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5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21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12,80 </w:t>
                  </w:r>
                </w:p>
              </w:tc>
              <w:tc>
                <w:tcPr>
                  <w:tcW w:type="dxa" w:w="182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10,23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12,80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250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211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19,21 </w:t>
                  </w:r>
                </w:p>
              </w:tc>
              <w:tc>
                <w:tcPr>
                  <w:tcW w:type="dxa" w:w="1824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15,36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19,21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94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02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COMERCIAL/PÚBLICA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0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08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116"/>
                  <w:vMerge w:val="restart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27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3650"/>
                  <w:gridSpan w:val="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ESGOTO (R$) </w:t>
                  </w:r>
                </w:p>
              </w:tc>
            </w:tr>
            <w:tr>
              <w:trPr>
                <w:trHeight w:hRule="exact" w:val="888"/>
              </w:trPr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2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1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AFASTAMENTO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 TRATAMENTO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5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21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43,00 </w:t>
                  </w:r>
                </w:p>
              </w:tc>
              <w:tc>
                <w:tcPr>
                  <w:tcW w:type="dxa" w:w="182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34,41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43,00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0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211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6,67 </w:t>
                  </w:r>
                </w:p>
              </w:tc>
              <w:tc>
                <w:tcPr>
                  <w:tcW w:type="dxa" w:w="1824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5,34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21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9,32 </w:t>
                  </w:r>
                </w:p>
              </w:tc>
              <w:tc>
                <w:tcPr>
                  <w:tcW w:type="dxa" w:w="182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7,47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9,32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5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21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12,86 </w:t>
                  </w:r>
                </w:p>
              </w:tc>
              <w:tc>
                <w:tcPr>
                  <w:tcW w:type="dxa" w:w="182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10,28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12,86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5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211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19,00 </w:t>
                  </w:r>
                </w:p>
              </w:tc>
              <w:tc>
                <w:tcPr>
                  <w:tcW w:type="dxa" w:w="182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15,20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19,00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2500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2116"/>
                  <w:tcBorders>
                    <w:start w:sz="4.0" w:val="single" w:color="#000000"/>
                    <w:top w:sz="3.2000000000007276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28,51 </w:t>
                  </w:r>
                </w:p>
              </w:tc>
              <w:tc>
                <w:tcPr>
                  <w:tcW w:type="dxa" w:w="1824"/>
                  <w:tcBorders>
                    <w:start w:sz="3.199999999999818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22,81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28,51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34"/>
        </w:trPr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76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618 – 31/03/2025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6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04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00"/>
        </w:trPr>
        <w:tc>
          <w:tcPr>
            <w:tcW w:type="dxa" w:w="25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0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11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7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650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7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(R$) </w:t>
            </w:r>
          </w:p>
        </w:tc>
      </w:tr>
      <w:tr>
        <w:trPr>
          <w:trHeight w:hRule="exact" w:val="892"/>
        </w:trPr>
        <w:tc>
          <w:tcPr>
            <w:tcW w:type="dxa" w:w="201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201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201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7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7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02"/>
        </w:trPr>
        <w:tc>
          <w:tcPr>
            <w:tcW w:type="dxa" w:w="25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11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63,10 </w:t>
            </w:r>
          </w:p>
        </w:tc>
        <w:tc>
          <w:tcPr>
            <w:tcW w:type="dxa" w:w="182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50,48 </w:t>
            </w:r>
          </w:p>
        </w:tc>
        <w:tc>
          <w:tcPr>
            <w:tcW w:type="dxa" w:w="18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63,10 </w:t>
            </w:r>
          </w:p>
        </w:tc>
      </w:tr>
      <w:tr>
        <w:trPr>
          <w:trHeight w:hRule="exact" w:val="302"/>
        </w:trPr>
        <w:tc>
          <w:tcPr>
            <w:tcW w:type="dxa" w:w="2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9,78 </w:t>
            </w:r>
          </w:p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7,82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9,78 </w:t>
            </w:r>
          </w:p>
        </w:tc>
      </w:tr>
      <w:tr>
        <w:trPr>
          <w:trHeight w:hRule="exact" w:val="302"/>
        </w:trPr>
        <w:tc>
          <w:tcPr>
            <w:tcW w:type="dxa" w:w="2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13,39 </w:t>
            </w:r>
          </w:p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10,72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13,39 </w:t>
            </w:r>
          </w:p>
        </w:tc>
      </w:tr>
      <w:tr>
        <w:trPr>
          <w:trHeight w:hRule="exact" w:val="306"/>
        </w:trPr>
        <w:tc>
          <w:tcPr>
            <w:tcW w:type="dxa" w:w="25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18,66 </w:t>
            </w:r>
          </w:p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14,92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18,66 </w:t>
            </w:r>
          </w:p>
        </w:tc>
      </w:tr>
      <w:tr>
        <w:trPr>
          <w:trHeight w:hRule="exact" w:val="302"/>
        </w:trPr>
        <w:tc>
          <w:tcPr>
            <w:tcW w:type="dxa" w:w="25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0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27,33 </w:t>
            </w:r>
          </w:p>
        </w:tc>
        <w:tc>
          <w:tcPr>
            <w:tcW w:type="dxa" w:w="182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21,86 </w:t>
            </w:r>
          </w:p>
        </w:tc>
        <w:tc>
          <w:tcPr>
            <w:tcW w:type="dxa" w:w="18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27,33 </w:t>
            </w:r>
          </w:p>
        </w:tc>
      </w:tr>
      <w:tr>
        <w:trPr>
          <w:trHeight w:hRule="exact" w:val="302"/>
        </w:trPr>
        <w:tc>
          <w:tcPr>
            <w:tcW w:type="dxa" w:w="25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41,47 </w:t>
            </w:r>
          </w:p>
        </w:tc>
        <w:tc>
          <w:tcPr>
            <w:tcW w:type="dxa" w:w="18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33,18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41,47 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7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Obs.: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valores das Tarifas de Esgoto, referentes aos serviços de Coleta e Afastamento,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https://stip-arespcj.1doc.com.br/verificacao/6B01-93B9-1DEE-207B e informe o código 6B01-93B9-1DEE-207B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correspondem a 80% dos valores das Tarifas de Água e os valores das Tarifas de Esgoto,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referentes aos serviços de Coleta, Afastamento e Tratamento, correspondem a 100% dos valores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7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 de Água 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74"/>
        </w:trPr>
        <w:tc>
          <w:tcPr>
            <w:tcW w:type="dxa" w:w="6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16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618 – 31/03/2025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556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544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92" w:lineRule="exact" w:before="270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Normal: </w:t>
      </w:r>
    </w:p>
    <w:p>
      <w:pPr>
        <w:autoSpaceDN w:val="0"/>
        <w:tabs>
          <w:tab w:pos="568" w:val="left"/>
        </w:tabs>
        <w:autoSpaceDE w:val="0"/>
        <w:widowControl/>
        <w:spacing w:line="292" w:lineRule="exact" w:before="294" w:after="8"/>
        <w:ind w:left="284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R$ 28,67)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R$ 28,67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R$ 28,67) + (2ª Faixa = 10 m³ x R$ 4,53 = R$ 45,30)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R$ 6,15 = R$ 30,75)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60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(R$ 28,67 + R$ 45,30 + R$ 30,75)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R$ 104,72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https://stip-arespcj.1doc.com.br/verificacao/6B01-93B9-1DEE-207B e informe o código 6B01-93B9-1DEE-207B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de Esgoto também é cobrada em forma de cascata, observadas as mesmas categorias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faixas de consumo. Segue o exemplo para coleta, afastamento e tratamento de esgoto: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De 0 a 10 m³ = R$ 28,67)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R$ 28,67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10 m³ = R$ 28,67) + (2ª Faixa = 10 m³ x R$ 4,53 = R$ 45,30) +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Faixa = 5 m³ x R$ 6,15 = R$ 30,75)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(R$ 28,67 + R$ 45,30 + R$ 30,75)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R$ 104,72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dos cálculos da Tarifa de Água e Tarifa de Esgoto,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R$ 28,67) + (Tarifa de Esgoto = R$ 28,67)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(R$ 28,67 + R$ 28,67)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R$ 57,34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R$ 104,72) + (Tarifa de Esgoto = R$ 104,72)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(R$ 104,72 + R$ 104,72)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R$ 209,44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434"/>
        </w:trPr>
        <w:tc>
          <w:tcPr>
            <w:tcW w:type="dxa" w:w="6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76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618 – 31/03/2025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16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604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618, DE 31 DE MARÇO DE 2025 </w:t>
      </w:r>
    </w:p>
    <w:p>
      <w:pPr>
        <w:autoSpaceDN w:val="0"/>
        <w:autoSpaceDE w:val="0"/>
        <w:widowControl/>
        <w:spacing w:line="240" w:lineRule="exact" w:before="398" w:after="234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384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TABELA DE VALORES – PREÇOS PÚBLICOS DOS DEMAIS SERVIÇOS 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https://stip-arespcj.1doc.com.br/verificacao/6B01-93B9-1DEE-207B e informe o código 6B01-93B9-1DEE-207B</w:t>
            </w:r>
          </w:p>
        </w:tc>
      </w:tr>
      <w:tr>
        <w:trPr>
          <w:trHeight w:hRule="exact" w:val="11946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3173"/>
              <w:gridCol w:w="3173"/>
              <w:gridCol w:w="3173"/>
            </w:tblGrid>
            <w:tr>
              <w:trPr>
                <w:trHeight w:hRule="exact" w:val="596"/>
              </w:trPr>
              <w:tc>
                <w:tcPr>
                  <w:tcW w:type="dxa" w:w="8078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SERVIÇOS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VALORES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84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Serviços de Água </w:t>
                  </w:r>
                </w:p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Padrão para medição de água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397,57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em ruas pavimentadas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832,10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Água em ruas não pavimentadas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545,57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Tarifa de deslocamento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36,96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84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288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Serviços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em ruas pavimentadas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773,93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em ruas não pavimentadas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526,08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na calçada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188,58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Extravasamento de esgoto em ramal, por culpa do usuário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120,10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84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Serviços de Água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Esgoto </w:t>
                  </w:r>
                </w:p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 Esgoto em ruas pavimentadas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1.575,74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 Esgoto em ruas não pavimentadas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1.167,21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184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Recomposição </w:t>
                  </w:r>
                </w:p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 e Recomposição de camada asfáltica de obras p/m²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102,76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Calçadas de concreto por m²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61,40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Calçadas de pedra portuguesa, miracema, mineira por m²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89,28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184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</w:t>
                  </w:r>
                </w:p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Cavalete 3/4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166,42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Hidrômetro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179,36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Registro do Cavalete (com fornecimento do registro)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61,92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Registro do Cavalete (sem fornecimento do registro)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34,17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Violação de dispositivo de lacre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81,39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842"/>
                  <w:vMerge w:val="restart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a pedido </w:t>
                  </w:r>
                </w:p>
              </w:tc>
              <w:tc>
                <w:tcPr>
                  <w:tcW w:type="dxa" w:w="623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No cavalete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40,03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Na rua/ calçada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176,56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84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Fechamento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a pedido </w:t>
                  </w:r>
                </w:p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No cavalete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40,03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Na rua/ calçada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176,56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184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por corte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por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inadimplência </w:t>
                  </w:r>
                </w:p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No cavalete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80,07 </w:t>
                  </w:r>
                </w:p>
              </w:tc>
            </w:tr>
            <w:tr>
              <w:trPr>
                <w:trHeight w:hRule="exact" w:val="878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1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Na rua/ calçada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1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353,12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18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Regularização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Cavalete </w:t>
                  </w:r>
                </w:p>
              </w:tc>
              <w:tc>
                <w:tcPr>
                  <w:tcW w:type="dxa" w:w="62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Mudança de local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88,75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84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Teste ou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Aferição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Hidrômetro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Constatação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Variação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Metrológica </w:t>
                  </w:r>
                </w:p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Aferição de hidrômetro 1,5 a 5 m³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68,48 </w:t>
                  </w:r>
                </w:p>
              </w:tc>
            </w:tr>
            <w:tr>
              <w:trPr>
                <w:trHeight w:hRule="exact" w:val="1471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1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Aferição de hidrômetro com laudo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412" w:after="0"/>
                    <w:ind w:left="86" w:right="0" w:firstLine="128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Conforme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Orçamento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1842"/>
                  <w:vMerge w:val="restart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Emissão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Segunda Via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Recibo de Água </w:t>
                  </w:r>
                </w:p>
              </w:tc>
              <w:tc>
                <w:tcPr>
                  <w:tcW w:type="dxa" w:w="62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Pelo usuário por meio do sítio do prestador (internet)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Gratuito </w:t>
                  </w:r>
                </w:p>
              </w:tc>
            </w:tr>
            <w:tr>
              <w:trPr>
                <w:trHeight w:hRule="exact" w:val="563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Solicitada no balcão de atendimento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7.20000000000072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8,28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6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618 – 31/03/2025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</wp:posOffset>
            </wp:positionH>
            <wp:positionV relativeFrom="page">
              <wp:posOffset>9800590</wp:posOffset>
            </wp:positionV>
            <wp:extent cx="7738110" cy="912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10" cy="912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06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1144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3173"/>
              <w:gridCol w:w="3173"/>
              <w:gridCol w:w="3173"/>
            </w:tblGrid>
            <w:tr>
              <w:trPr>
                <w:trHeight w:hRule="exact" w:val="304"/>
              </w:trPr>
              <w:tc>
                <w:tcPr>
                  <w:tcW w:type="dxa" w:w="184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288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Serviços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Administrativos </w:t>
                  </w:r>
                </w:p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Expediente ou requerimento que implique em pesquisa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6,67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Retirada de edital de licitação (por folha)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3,75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Atestado/Declaração/Certidão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12,95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Entrega de conta via correio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8,28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84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1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Potável </w:t>
                  </w:r>
                </w:p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 veículo do SAMAE - 15m³ (até 10 km)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487,76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 veículo do SAMAE - 15m³ (de 10 a 20 km)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555,34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 veículo de terceiros (por m³)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27,75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1842"/>
                  <w:vMerge w:val="restart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de Água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 Emissão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Laudo </w:t>
                  </w:r>
                </w:p>
              </w:tc>
              <w:tc>
                <w:tcPr>
                  <w:tcW w:type="dxa" w:w="623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Físico-químico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92,48 </w:t>
                  </w:r>
                </w:p>
              </w:tc>
            </w:tr>
            <w:tr>
              <w:trPr>
                <w:trHeight w:hRule="exact" w:val="584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Bacteriológico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92,48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Cópias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reprográficas </w:t>
                  </w:r>
                </w:p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Simples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0,67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84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Suporte 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Loteamentos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Condomínios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Horizontais </w:t>
                  </w:r>
                </w:p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Para uso do sistema de água - por m² dos lotes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3,46 </w:t>
                  </w:r>
                </w:p>
              </w:tc>
            </w:tr>
            <w:tr>
              <w:trPr>
                <w:trHeight w:hRule="exact" w:val="880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1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Para uso do sistema de esgoto - por m² dos lotes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1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84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Suporte para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Condomínios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Verticais </w:t>
                  </w:r>
                </w:p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Para uso do sistema de água - por m² de construção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6,47 </w:t>
                  </w:r>
                </w:p>
              </w:tc>
            </w:tr>
            <w:tr>
              <w:trPr>
                <w:trHeight w:hRule="exact" w:val="584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Para uso do sistema de esgoto - por m² de construção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6,47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184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2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Destinação Final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Resíduos </w:t>
                  </w:r>
                </w:p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Na ETE do SAMAE, com autorização, transportado pelo usuário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(por m³)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46,18 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Na ETE do SAMAE, com autorização, transportado pelo SAMAE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 perímetro urbano - Tarifa Social (por m³)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42,58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</w:t>
                  </w:r>
                </w:p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Inspeção das instalações prediais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36,10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84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5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Projetos/Serviços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Engenharia </w:t>
                  </w:r>
                </w:p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Certidão de Condições de Água e Esgoto (por lote)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55,51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Certidão de viabilidade e diretrizes para projetos das redes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água e esgoto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1.115,83 </w:t>
                  </w:r>
                </w:p>
              </w:tc>
            </w:tr>
            <w:tr>
              <w:trPr>
                <w:trHeight w:hRule="exact" w:val="870"/>
              </w:trPr>
              <w:tc>
                <w:tcPr>
                  <w:tcW w:type="dxa" w:w="31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62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64" w:right="1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de projetos de sistema de abastecimento de água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sistema de coleta de esgoto sanitário e emissão de termo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compromisso por projeto </w:t>
                  </w:r>
                </w:p>
              </w:tc>
              <w:tc>
                <w:tcPr>
                  <w:tcW w:type="dxa" w:w="12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1.115,83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https://stip-arespcj.1doc.com.br/verificacao/6B01-93B9-1DEE-207B e informe o código 6B01-93B9-1DEE-207B</w:t>
            </w:r>
          </w:p>
        </w:tc>
      </w:tr>
      <w:tr>
        <w:trPr>
          <w:trHeight w:hRule="exact" w:val="2774"/>
        </w:trPr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16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618 – 31/03/2025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5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58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6B01-93B9-1DEE-207B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02/04/2025 14:17:24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16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https://stip-arespcj.1doc.com.br/verificacao/6B01-93B9-1DEE-207B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6B01-93B9-1DEE-207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