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270510</wp:posOffset>
            </wp:positionV>
            <wp:extent cx="2519680" cy="5397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0" w:lineRule="exact" w:before="462" w:after="0"/>
        <w:ind w:left="118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678, DE 19 DE DEZEMBRO DE 2025 </w:t>
      </w:r>
    </w:p>
    <w:p>
      <w:pPr>
        <w:autoSpaceDN w:val="0"/>
        <w:autoSpaceDE w:val="0"/>
        <w:widowControl/>
        <w:spacing w:line="294" w:lineRule="exact" w:before="588" w:after="0"/>
        <w:ind w:left="4254" w:right="67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valores dos Preços Públicos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Demais Serviços a serem aplicados no Município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Sertãozinho e dá outras providências. </w:t>
      </w:r>
    </w:p>
    <w:p>
      <w:pPr>
        <w:autoSpaceDN w:val="0"/>
        <w:autoSpaceDE w:val="0"/>
        <w:widowControl/>
        <w:spacing w:line="292" w:lineRule="exact" w:before="294" w:after="26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COLEGIADA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ARES-PCJ),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atribuições que lhe conferem a Cláusula 32ª, inc. IV, do Protocolo de Intenções da ARES-PCJ,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58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convertido em Contrato de Consórcio Público, e o art. 29, inc. IV, do Estatuto da ARES-PCJ; e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https://stip-arespcj.1doc.com.br/verificacao/77E9-C3FB-5657-4D64 e informe o código 77E9-C3FB-5657-4D64</w:t>
            </w:r>
          </w:p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CONSIDERANDO: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através das premissas constantes na Lei Federal nº 11.445, de 05/01/2007, no Decreto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Federal nº 7.217, de 21/06/2010 e no Convênio de Cooperação nº 05/2024, pelo qual o Município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Sertãozinho delegou o exercício das competências municipais de regulação econômica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fiscalização da qualidade da prestação dos serviços públicos de saneamento básico à Agência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Reguladora ARES-PCJ;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SAEMAS - Serviço Autônomo de Água, Esgoto e Meio Ambiente de Sertãozinho, autarquia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municipal responsável pelos serviços de abastecimento público e esgotamento sanitário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Município de Sertãozinho, em conformidade com a Resolução ARES-PCJ nº 435, de 01/06/2022,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manifestou favoravelmente quanto à sequência do Processo Administrativo ARES-PCJ nº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372/2025, referente ao reajuste dos valores das Tarifas de Água e Esgoto e dos valores dos Preços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Públicos dos Demais Serviços prestados pelo SAEMAS, no Município de Sertãozinho;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esta Agência Reguladora, através do Parecer Consolidado ARES-PCJ nº 62/2025 - RLFL,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emitiu parecer favorável ao processo de reajuste tarifário, por vislumbrar plena regularidade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pleito em sua composição documental, base jurídico-legal e atendimento aos prazos e premissas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definidas por esta Agência Reguladora;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Conselho de Regulação e Controle Social - CRCS, instituído pela Lei nº 5.916,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28/05/2015, e com seus membros nomeados pela Portaria nº 176, de 23 de setembro de 2025,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reunido no dia 18 de dezembro de 2025, apreciou o conteúdo do Parecer Consolidado ARES-PCJ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nº 62/2025 - RLFL, inclusive os índices propostos para o reajuste dos valores das Tarifas de Água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Esgoto e dos valores dos Preços Públicos e Demais Serviços prestados e praticados pelo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SAEMAS - Serviço Autônomo de Água, Esgoto E Meio Ambiente de Sertãozinho;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Que, em face do cumprimento de todas as etapas do processo de reajuste tarifário do Município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Sertãozinho, a Diretoria Colegiada da ARES-PCJ, reunida no dia 19 de dezembro de 2025,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1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678 – 19/12/2025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90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1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270510</wp:posOffset>
            </wp:positionV>
            <wp:extent cx="2519680" cy="5397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45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92" w:lineRule="exact" w:before="588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praticados pelo SAEMAS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Sertãozinho, em 2,27% (dois inteiros e vinte e sete centésimos por cento). </w:t>
      </w:r>
    </w:p>
    <w:p>
      <w:pPr>
        <w:autoSpaceDN w:val="0"/>
        <w:autoSpaceDE w:val="0"/>
        <w:widowControl/>
        <w:spacing w:line="292" w:lineRule="exact" w:before="294" w:after="0"/>
        <w:ind w:left="0" w:right="576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de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pelo SAEMAS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Sertãozinho, a partir do mês de fevereiro de 2026, em todas as categorias e faixas de consumo. </w:t>
      </w:r>
    </w:p>
    <w:p>
      <w:pPr>
        <w:autoSpaceDN w:val="0"/>
        <w:autoSpaceDE w:val="0"/>
        <w:widowControl/>
        <w:spacing w:line="294" w:lineRule="exact" w:before="292" w:after="258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a serem praticados pelo SAEMAS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Sertãozinho, conforme apresentado nas tabelas do Anexo I desta Resolução.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3º - Reajustar os atuais valores dos Preços Públicos dos Demais Serviços praticados pelo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https://stip-arespcj.1doc.com.br/verificacao/77E9-C3FB-5657-4D64 e informe o código 77E9-C3FB-5657-4D64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SAEMAS - Sertãozinho, em 4,68% (quatro inteiros e sessenta e oito centésimos por cento).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O reajuste que trata 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deste artigo será aplicado pelo SAEMAS -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Sertãozinho, a partir do mês de fevereiro de 2026.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4º - Fixar os novos valores dos Preços Públicos dos Demais Serviços praticados pelo SAEMAS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Sertãozinho, conforme apresentado na tabela do Anexo II desta Resolução.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5º - Para fins de divulgação, o SAEMAS - Sertãozinho, afixará as tabelas com os novos valores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das Tarifas de Água e Esgoto e dos Preços Públicos dos Demais Serviços, estabelecidos nesta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Resolução, em local de fácil acesso e em seu sítio na Internet.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6º - Os novos valores estabelecidos nesta Resolução somente serão praticados pelo SAEMAS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Sertãozinho, após 30 (trinta) dias da publicação desta Resolução, na íntegra, na imprensa oficial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ou em jornal de circulação no Município de Sertãozinho, conforme determina o art. 39, da Lei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Federal nº 11.445/2007, respeitando o período mínimo de 12 (doze) meses da última alteração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tarifária.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O SAEMAS - Sertãozinho somente realizará as leituras/medições e as emissões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das respectivas Contas/Faturas com os novos valores das Tarifas de Água e Esgoto, ora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reajustados, obedecido o prazo estabelecido no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deste artigo.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7º - Esta Resolução entrará em vigor na data da sua publicação.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78" w:after="0"/>
              <w:ind w:left="0" w:right="360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DALTO FAVERO BROCHI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1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350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Diretor Geral da ARES-PCJ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27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678 – 19/12/2025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50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1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270510</wp:posOffset>
            </wp:positionV>
            <wp:extent cx="2519680" cy="5397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0" w:lineRule="exact" w:before="462" w:after="0"/>
        <w:ind w:left="118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678, DE 19 DE DEZEMBRO DE 2025 </w:t>
      </w:r>
    </w:p>
    <w:p>
      <w:pPr>
        <w:autoSpaceDN w:val="0"/>
        <w:autoSpaceDE w:val="0"/>
        <w:widowControl/>
        <w:spacing w:line="240" w:lineRule="exact" w:before="348" w:after="0"/>
        <w:ind w:left="0" w:right="493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240" w:lineRule="exact" w:before="346" w:after="530"/>
        <w:ind w:left="187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DOS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5398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900"/>
              <w:gridCol w:w="1900"/>
              <w:gridCol w:w="1900"/>
              <w:gridCol w:w="1900"/>
              <w:gridCol w:w="1900"/>
            </w:tblGrid>
            <w:tr>
              <w:trPr>
                <w:trHeight w:hRule="exact" w:val="328"/>
              </w:trPr>
              <w:tc>
                <w:tcPr>
                  <w:tcW w:type="dxa" w:w="9346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shd w:fill="c5d9f1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RESIDENCIAL NORMAL </w:t>
                  </w:r>
                </w:p>
              </w:tc>
            </w:tr>
            <w:tr>
              <w:trPr>
                <w:trHeight w:hRule="exact" w:val="640"/>
              </w:trPr>
              <w:tc>
                <w:tcPr>
                  <w:tcW w:type="dxa" w:w="3100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c5d9f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0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22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c5d9f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0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c5d9f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2" w:lineRule="exact" w:before="2" w:after="0"/>
                    <w:ind w:left="288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(R$)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c5d9f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2" w:lineRule="exact" w:before="2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(R$)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c5d9f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0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(R$)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31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15 (mínimo) </w:t>
                  </w:r>
                </w:p>
              </w:tc>
              <w:tc>
                <w:tcPr>
                  <w:tcW w:type="dxa" w:w="12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25,31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20,25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45,56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31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16 a 20 </w:t>
                  </w:r>
                </w:p>
              </w:tc>
              <w:tc>
                <w:tcPr>
                  <w:tcW w:type="dxa" w:w="12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2,05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1,64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3,69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31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25 </w:t>
                  </w:r>
                </w:p>
              </w:tc>
              <w:tc>
                <w:tcPr>
                  <w:tcW w:type="dxa" w:w="12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4,81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3,85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8,66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31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26 a 30 </w:t>
                  </w:r>
                </w:p>
              </w:tc>
              <w:tc>
                <w:tcPr>
                  <w:tcW w:type="dxa" w:w="12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5,39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4,31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9,70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31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35 </w:t>
                  </w:r>
                </w:p>
              </w:tc>
              <w:tc>
                <w:tcPr>
                  <w:tcW w:type="dxa" w:w="12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5,83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4,66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10,49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31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36 a 40 </w:t>
                  </w:r>
                </w:p>
              </w:tc>
              <w:tc>
                <w:tcPr>
                  <w:tcW w:type="dxa" w:w="12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5,93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4,74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10,67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310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41 a 50 </w:t>
                  </w:r>
                </w:p>
              </w:tc>
              <w:tc>
                <w:tcPr>
                  <w:tcW w:type="dxa" w:w="122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6,46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5,17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11,63 </w:t>
                  </w:r>
                </w:p>
              </w:tc>
            </w:tr>
            <w:tr>
              <w:trPr>
                <w:trHeight w:hRule="exact" w:val="328"/>
              </w:trPr>
              <w:tc>
                <w:tcPr>
                  <w:tcW w:type="dxa" w:w="3100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51 a 60 </w:t>
                  </w:r>
                </w:p>
              </w:tc>
              <w:tc>
                <w:tcPr>
                  <w:tcW w:type="dxa" w:w="122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7,02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5,62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12,64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31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61 a 70 </w:t>
                  </w:r>
                </w:p>
              </w:tc>
              <w:tc>
                <w:tcPr>
                  <w:tcW w:type="dxa" w:w="12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7,67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6,14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13,81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31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71 a 80 </w:t>
                  </w:r>
                </w:p>
              </w:tc>
              <w:tc>
                <w:tcPr>
                  <w:tcW w:type="dxa" w:w="12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9,92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7,94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17,86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31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81 a 90 </w:t>
                  </w:r>
                </w:p>
              </w:tc>
              <w:tc>
                <w:tcPr>
                  <w:tcW w:type="dxa" w:w="12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12,03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9,62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21,65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31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91 a 100 </w:t>
                  </w:r>
                </w:p>
              </w:tc>
              <w:tc>
                <w:tcPr>
                  <w:tcW w:type="dxa" w:w="12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12,81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10,25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23,06 </w:t>
                  </w:r>
                </w:p>
              </w:tc>
            </w:tr>
            <w:tr>
              <w:trPr>
                <w:trHeight w:hRule="exact" w:val="308"/>
              </w:trPr>
              <w:tc>
                <w:tcPr>
                  <w:tcW w:type="dxa" w:w="31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100 </w:t>
                  </w:r>
                </w:p>
              </w:tc>
              <w:tc>
                <w:tcPr>
                  <w:tcW w:type="dxa" w:w="12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13,20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10,56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23,76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https://stip-arespcj.1doc.com.br/verificacao/77E9-C3FB-5657-4D64 e informe o código 77E9-C3FB-5657-4D64</w:t>
            </w:r>
          </w:p>
        </w:tc>
      </w:tr>
      <w:tr>
        <w:trPr>
          <w:trHeight w:hRule="exact" w:val="600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900"/>
              <w:gridCol w:w="1900"/>
              <w:gridCol w:w="1900"/>
              <w:gridCol w:w="1900"/>
              <w:gridCol w:w="1900"/>
            </w:tblGrid>
            <w:tr>
              <w:trPr>
                <w:trHeight w:hRule="exact" w:val="350"/>
              </w:trPr>
              <w:tc>
                <w:tcPr>
                  <w:tcW w:type="dxa" w:w="9346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c5d9f1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RESIDENCIAL SOCIAL 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31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c5d9f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2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c5d9f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c5d9f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0" w:after="0"/>
                    <w:ind w:left="288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(R$)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c5d9f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0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(R$)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c5d9f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(R$)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31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15 (mínimo) </w:t>
                  </w:r>
                </w:p>
              </w:tc>
              <w:tc>
                <w:tcPr>
                  <w:tcW w:type="dxa" w:w="12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12,66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10,13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22,79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310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16 a 20 </w:t>
                  </w:r>
                </w:p>
              </w:tc>
              <w:tc>
                <w:tcPr>
                  <w:tcW w:type="dxa" w:w="122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1,54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1,23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2,77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31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25 </w:t>
                  </w:r>
                </w:p>
              </w:tc>
              <w:tc>
                <w:tcPr>
                  <w:tcW w:type="dxa" w:w="12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4,81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3,85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8,66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31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26 a 30 </w:t>
                  </w:r>
                </w:p>
              </w:tc>
              <w:tc>
                <w:tcPr>
                  <w:tcW w:type="dxa" w:w="12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5,39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4,31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9,70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31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35 </w:t>
                  </w:r>
                </w:p>
              </w:tc>
              <w:tc>
                <w:tcPr>
                  <w:tcW w:type="dxa" w:w="12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5,83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4,66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10,49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310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36 a 40 </w:t>
                  </w:r>
                </w:p>
              </w:tc>
              <w:tc>
                <w:tcPr>
                  <w:tcW w:type="dxa" w:w="122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5,93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4,74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10,67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31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41 a 50 </w:t>
                  </w:r>
                </w:p>
              </w:tc>
              <w:tc>
                <w:tcPr>
                  <w:tcW w:type="dxa" w:w="12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6,46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5,17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11,63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31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51 a 60 </w:t>
                  </w:r>
                </w:p>
              </w:tc>
              <w:tc>
                <w:tcPr>
                  <w:tcW w:type="dxa" w:w="12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7,02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5,62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12,64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31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61 a 70 </w:t>
                  </w:r>
                </w:p>
              </w:tc>
              <w:tc>
                <w:tcPr>
                  <w:tcW w:type="dxa" w:w="12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7,67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6,14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13,81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31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71 a 80 </w:t>
                  </w:r>
                </w:p>
              </w:tc>
              <w:tc>
                <w:tcPr>
                  <w:tcW w:type="dxa" w:w="12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9,92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7,94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17,86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31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81 a 90 </w:t>
                  </w:r>
                </w:p>
              </w:tc>
              <w:tc>
                <w:tcPr>
                  <w:tcW w:type="dxa" w:w="12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12,03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9,62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21,65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310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91 a 100 </w:t>
                  </w:r>
                </w:p>
              </w:tc>
              <w:tc>
                <w:tcPr>
                  <w:tcW w:type="dxa" w:w="122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12,81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10,25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23,06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1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100 </w:t>
                  </w:r>
                </w:p>
              </w:tc>
              <w:tc>
                <w:tcPr>
                  <w:tcW w:type="dxa" w:w="12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13,20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10,56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23,76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3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678 – 19/12/2025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10" w:after="0"/>
              <w:ind w:left="0" w:right="2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1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364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270510</wp:posOffset>
            </wp:positionV>
            <wp:extent cx="2519680" cy="53975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570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900"/>
              <w:gridCol w:w="1900"/>
              <w:gridCol w:w="1900"/>
              <w:gridCol w:w="1900"/>
              <w:gridCol w:w="1900"/>
            </w:tblGrid>
            <w:tr>
              <w:trPr>
                <w:trHeight w:hRule="exact" w:val="350"/>
              </w:trPr>
              <w:tc>
                <w:tcPr>
                  <w:tcW w:type="dxa" w:w="9346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c5d9f1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TABELA COMERCIAL, MISTA E INDUSTRIAL </w:t>
                  </w:r>
                </w:p>
              </w:tc>
            </w:tr>
            <w:tr>
              <w:trPr>
                <w:trHeight w:hRule="exact" w:val="598"/>
              </w:trPr>
              <w:tc>
                <w:tcPr>
                  <w:tcW w:type="dxa" w:w="31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c5d9f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2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c5d9f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c5d9f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4" w:lineRule="exact" w:before="0" w:after="0"/>
                    <w:ind w:left="288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(R$)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c5d9f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4" w:lineRule="exact" w:before="0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(R$)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c5d9f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(R$)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31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15 (mínimo) </w:t>
                  </w:r>
                </w:p>
              </w:tc>
              <w:tc>
                <w:tcPr>
                  <w:tcW w:type="dxa" w:w="12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47,96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38,37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86,33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31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16 a 20 </w:t>
                  </w:r>
                </w:p>
              </w:tc>
              <w:tc>
                <w:tcPr>
                  <w:tcW w:type="dxa" w:w="12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3,71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2,97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6,68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31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25 </w:t>
                  </w:r>
                </w:p>
              </w:tc>
              <w:tc>
                <w:tcPr>
                  <w:tcW w:type="dxa" w:w="12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8,27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6,62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14,89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31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26 a 30 </w:t>
                  </w:r>
                </w:p>
              </w:tc>
              <w:tc>
                <w:tcPr>
                  <w:tcW w:type="dxa" w:w="12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9,52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7,62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17,14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31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35 </w:t>
                  </w:r>
                </w:p>
              </w:tc>
              <w:tc>
                <w:tcPr>
                  <w:tcW w:type="dxa" w:w="12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10,57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8,46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19,03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3100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36 a 40 </w:t>
                  </w:r>
                </w:p>
              </w:tc>
              <w:tc>
                <w:tcPr>
                  <w:tcW w:type="dxa" w:w="122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10,80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8,64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19,44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31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41 a 50 </w:t>
                  </w:r>
                </w:p>
              </w:tc>
              <w:tc>
                <w:tcPr>
                  <w:tcW w:type="dxa" w:w="12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11,63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9,30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20,93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31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51 a 60 </w:t>
                  </w:r>
                </w:p>
              </w:tc>
              <w:tc>
                <w:tcPr>
                  <w:tcW w:type="dxa" w:w="12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12,63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10,10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22,73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31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61 a 70 </w:t>
                  </w:r>
                </w:p>
              </w:tc>
              <w:tc>
                <w:tcPr>
                  <w:tcW w:type="dxa" w:w="12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13,84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11,07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24,91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3100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71 a 80 </w:t>
                  </w:r>
                </w:p>
              </w:tc>
              <w:tc>
                <w:tcPr>
                  <w:tcW w:type="dxa" w:w="122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17,87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14,30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32,17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31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81 a 90 </w:t>
                  </w:r>
                </w:p>
              </w:tc>
              <w:tc>
                <w:tcPr>
                  <w:tcW w:type="dxa" w:w="12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21,63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17,30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38,93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31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91 a 100 </w:t>
                  </w:r>
                </w:p>
              </w:tc>
              <w:tc>
                <w:tcPr>
                  <w:tcW w:type="dxa" w:w="12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23,10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18,48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41,58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1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100 </w:t>
                  </w:r>
                </w:p>
              </w:tc>
              <w:tc>
                <w:tcPr>
                  <w:tcW w:type="dxa" w:w="12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23,81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19,05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42,86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https://stip-arespcj.1doc.com.br/verificacao/77E9-C3FB-5657-4D64 e informe o código 77E9-C3FB-5657-4D64</w:t>
            </w:r>
          </w:p>
        </w:tc>
      </w:tr>
      <w:tr>
        <w:trPr>
          <w:trHeight w:hRule="exact" w:val="322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900"/>
              <w:gridCol w:w="1900"/>
              <w:gridCol w:w="1900"/>
              <w:gridCol w:w="1900"/>
              <w:gridCol w:w="1900"/>
            </w:tblGrid>
            <w:tr>
              <w:trPr>
                <w:trHeight w:hRule="exact" w:val="352"/>
              </w:trPr>
              <w:tc>
                <w:tcPr>
                  <w:tcW w:type="dxa" w:w="9346"/>
                  <w:gridSpan w:val="5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c5d9f1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CONSTRUÇÃO CIVIL </w:t>
                  </w:r>
                </w:p>
              </w:tc>
            </w:tr>
            <w:tr>
              <w:trPr>
                <w:trHeight w:hRule="exact" w:val="594"/>
              </w:trPr>
              <w:tc>
                <w:tcPr>
                  <w:tcW w:type="dxa" w:w="31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shd w:fill="c5d9f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2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shd w:fill="c5d9f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shd w:fill="c5d9f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0" w:lineRule="exact" w:before="0" w:after="0"/>
                    <w:ind w:left="288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(R$)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shd w:fill="c5d9f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0" w:lineRule="exact" w:before="0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(R$)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shd w:fill="c5d9f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(R$)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3100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50 (mínimo) </w:t>
                  </w:r>
                </w:p>
              </w:tc>
              <w:tc>
                <w:tcPr>
                  <w:tcW w:type="dxa" w:w="122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41,36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33,09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74,45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31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51 a 100 </w:t>
                  </w:r>
                </w:p>
              </w:tc>
              <w:tc>
                <w:tcPr>
                  <w:tcW w:type="dxa" w:w="12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124,08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99,26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223,34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31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101 a 250 </w:t>
                  </w:r>
                </w:p>
              </w:tc>
              <w:tc>
                <w:tcPr>
                  <w:tcW w:type="dxa" w:w="12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206,81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165,45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372,26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31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251 a 500 </w:t>
                  </w:r>
                </w:p>
              </w:tc>
              <w:tc>
                <w:tcPr>
                  <w:tcW w:type="dxa" w:w="12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413,62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330,90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744,52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1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500 </w:t>
                  </w:r>
                </w:p>
              </w:tc>
              <w:tc>
                <w:tcPr>
                  <w:tcW w:type="dxa" w:w="12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1034,13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827,30 </w:t>
                  </w:r>
                </w:p>
              </w:tc>
              <w:tc>
                <w:tcPr>
                  <w:tcW w:type="dxa" w:w="16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1861,43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2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54" w:after="0"/>
              <w:ind w:left="7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TABELA DOS VALORES DAS TARIFAS DE ÁGUA E ESGOTO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7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Nota 1: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Os valores das Tarifas de Esgoto correspondem a 80% dos valores das Tarifas de Água.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7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Nota 2: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Os critérios de acesso à Categoria Residencial Social devem obedecer ao disposto na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92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7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Resolução ARES-PCJ nº 592/2024.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03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6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678 – 19/12/2025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710" w:after="0"/>
              <w:ind w:left="0" w:right="2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1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270510</wp:posOffset>
            </wp:positionV>
            <wp:extent cx="2519680" cy="53975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402" w:after="0"/>
        <w:ind w:left="1728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RESIDENCIAL) </w:t>
      </w:r>
    </w:p>
    <w:p>
      <w:pPr>
        <w:autoSpaceDN w:val="0"/>
        <w:autoSpaceDE w:val="0"/>
        <w:widowControl/>
        <w:spacing w:line="292" w:lineRule="exact" w:before="294" w:after="0"/>
        <w:ind w:left="0" w:right="5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escalonada,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nos </w:t>
      </w:r>
      <w:r>
        <w:rPr>
          <w:rFonts w:ascii="Calibri" w:hAnsi="Calibri" w:eastAsia="Calibri"/>
          <w:b w:val="0"/>
          <w:i w:val="0"/>
          <w:color w:val="000000"/>
          <w:sz w:val="24"/>
          <w:u w:val="single"/>
        </w:rPr>
        <w:t>exemplos abaixo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com consumos de até 15 m³ e de 25 m³: </w:t>
      </w:r>
    </w:p>
    <w:p>
      <w:pPr>
        <w:autoSpaceDN w:val="0"/>
        <w:autoSpaceDE w:val="0"/>
        <w:widowControl/>
        <w:spacing w:line="294" w:lineRule="exact" w:before="292" w:after="0"/>
        <w:ind w:left="568" w:right="3744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(Consumo Mínimo - até 15 m³ = 25,31)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25,31 </w:t>
      </w:r>
    </w:p>
    <w:p>
      <w:pPr>
        <w:autoSpaceDN w:val="0"/>
        <w:autoSpaceDE w:val="0"/>
        <w:widowControl/>
        <w:spacing w:line="240" w:lineRule="exact" w:before="348" w:after="12"/>
        <w:ind w:left="28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9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Água = (Consumo Mínimo - 15 m³ = 25,31) + (2 ª Faixa = 5 m³ x 2,05) + (3ª Faixa =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https://stip-arespcj.1doc.com.br/verificacao/77E9-C3FB-5657-4D64 e informe o código 77E9-C3FB-5657-4D64</w:t>
            </w:r>
          </w:p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m³ x 4,81)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Água = 25,31 + 10,25 + 24,05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= 59,61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2) TARIFA DE ESGOTO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 Tarifas de Esgoto também são cobradas em forma escalonada e correspondem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80%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do valor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das Tarifas de Água, observadas as mesmas categorias e faixas de consumo.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42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Mínimo = De 0 a 15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(Consumo Mínimo - até 15 m³ = 20,25)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42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Tarifa de Esgoto = 20,25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42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25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Tarifa de Esgoto = (Consumo Mínimo - 15 m³ = 20,25) + (2ª Faixa = 5 m³ x 1,64) + (3ª Faixa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= 5 m³ x 3,85)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Tarifa de Esgoto = 20,25 + 8,20 + 19,25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70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Tarifa de Esgoto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= 47,70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3) TARIFA TOTAL (ÁGUA + ESGOTO)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Tarifa Total é a somatória dos resultados da Tarifa de Água e da Tarifa de Esgoto, observadas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 mesmas Categorias e Faixas de Consumo.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6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Mínimo = De 0 a 15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(Tarifa de Água = 25,31) + (Tarifa de Esgoto = 20,25)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25,31 + 20,25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Tarifa Total = 45,56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25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(Tarifa de Água = 59,61) + (Tarifa de Esgoto = 47,70)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59,61 + 47,70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Tarifa Total = 107,31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3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678 – 19/12/2025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10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1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270510</wp:posOffset>
            </wp:positionV>
            <wp:extent cx="2519680" cy="53975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0" w:lineRule="exact" w:before="462" w:after="0"/>
        <w:ind w:left="118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678, DE 19 DE DEZEMBRO DE 2025 </w:t>
      </w:r>
    </w:p>
    <w:p>
      <w:pPr>
        <w:autoSpaceDN w:val="0"/>
        <w:autoSpaceDE w:val="0"/>
        <w:widowControl/>
        <w:spacing w:line="240" w:lineRule="exact" w:before="348" w:after="0"/>
        <w:ind w:left="0" w:right="490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240" w:lineRule="exact" w:before="346" w:after="530"/>
        <w:ind w:left="120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DOS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6198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4751"/>
              <w:gridCol w:w="4751"/>
            </w:tblGrid>
            <w:tr>
              <w:trPr>
                <w:trHeight w:hRule="exact" w:val="598"/>
              </w:trPr>
              <w:tc>
                <w:tcPr>
                  <w:tcW w:type="dxa" w:w="83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c5d9f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PREÇOS PÚBLICOS </w:t>
                  </w:r>
                </w:p>
              </w:tc>
              <w:tc>
                <w:tcPr>
                  <w:tcW w:type="dxa" w:w="9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c5d9f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VALOR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(R$)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83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água em ruas não pavimentadas </w:t>
                  </w:r>
                </w:p>
              </w:tc>
              <w:tc>
                <w:tcPr>
                  <w:tcW w:type="dxa" w:w="9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23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234,68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83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esgoto em ruas não pavimentadas </w:t>
                  </w:r>
                </w:p>
              </w:tc>
              <w:tc>
                <w:tcPr>
                  <w:tcW w:type="dxa" w:w="9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23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234,68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837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água e esgoto na mesma vala em ruas não pavimentadas </w:t>
                  </w:r>
                </w:p>
              </w:tc>
              <w:tc>
                <w:tcPr>
                  <w:tcW w:type="dxa" w:w="97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23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403,32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83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água em ruas pavimentadas com paralelepípedos </w:t>
                  </w:r>
                </w:p>
              </w:tc>
              <w:tc>
                <w:tcPr>
                  <w:tcW w:type="dxa" w:w="9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23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413,29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83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esgoto em ruas pavimentadas com paralelepípedos </w:t>
                  </w:r>
                </w:p>
              </w:tc>
              <w:tc>
                <w:tcPr>
                  <w:tcW w:type="dxa" w:w="9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23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413,29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83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água e esgoto na mesma vala em ruas pavimentadas com paralelepípedos </w:t>
                  </w:r>
                </w:p>
              </w:tc>
              <w:tc>
                <w:tcPr>
                  <w:tcW w:type="dxa" w:w="9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23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648,01 </w:t>
                  </w:r>
                </w:p>
              </w:tc>
            </w:tr>
            <w:tr>
              <w:trPr>
                <w:trHeight w:hRule="exact" w:val="346"/>
              </w:trPr>
              <w:tc>
                <w:tcPr>
                  <w:tcW w:type="dxa" w:w="837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água em ruas com pavimentação asfáltica </w:t>
                  </w:r>
                </w:p>
              </w:tc>
              <w:tc>
                <w:tcPr>
                  <w:tcW w:type="dxa" w:w="97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23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720,17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83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esgoto em ruas com pavimentação asfáltica </w:t>
                  </w:r>
                </w:p>
              </w:tc>
              <w:tc>
                <w:tcPr>
                  <w:tcW w:type="dxa" w:w="9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23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720,17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837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água e esgoto na mesma vala em ruas com pavimentação asfáltica </w:t>
                  </w:r>
                </w:p>
              </w:tc>
              <w:tc>
                <w:tcPr>
                  <w:tcW w:type="dxa" w:w="97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10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1194,70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83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água em ruas onde existe derivação </w:t>
                  </w:r>
                </w:p>
              </w:tc>
              <w:tc>
                <w:tcPr>
                  <w:tcW w:type="dxa" w:w="9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71,72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83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esgoto em ruas onde existe derivação </w:t>
                  </w:r>
                </w:p>
              </w:tc>
              <w:tc>
                <w:tcPr>
                  <w:tcW w:type="dxa" w:w="9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71,72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837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Religações de água no passeio </w:t>
                  </w:r>
                </w:p>
              </w:tc>
              <w:tc>
                <w:tcPr>
                  <w:tcW w:type="dxa" w:w="97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23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177,85 </w:t>
                  </w:r>
                </w:p>
              </w:tc>
            </w:tr>
            <w:tr>
              <w:trPr>
                <w:trHeight w:hRule="exact" w:val="346"/>
              </w:trPr>
              <w:tc>
                <w:tcPr>
                  <w:tcW w:type="dxa" w:w="83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Religações de água em ruas pavimentadas </w:t>
                  </w:r>
                </w:p>
              </w:tc>
              <w:tc>
                <w:tcPr>
                  <w:tcW w:type="dxa" w:w="9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0" w:after="0"/>
                    <w:ind w:left="23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444,66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837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Religação de água no cavalete </w:t>
                  </w:r>
                </w:p>
              </w:tc>
              <w:tc>
                <w:tcPr>
                  <w:tcW w:type="dxa" w:w="97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71,72 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83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Tarifa de verificação de consumo de água </w:t>
                  </w:r>
                </w:p>
              </w:tc>
              <w:tc>
                <w:tcPr>
                  <w:tcW w:type="dxa" w:w="9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72,19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https://stip-arespcj.1doc.com.br/verificacao/77E9-C3FB-5657-4D64 e informe o código 77E9-C3FB-5657-4D64</w:t>
            </w:r>
          </w:p>
        </w:tc>
      </w:tr>
      <w:tr>
        <w:trPr>
          <w:trHeight w:hRule="exact" w:val="222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3167"/>
              <w:gridCol w:w="3167"/>
              <w:gridCol w:w="3167"/>
            </w:tblGrid>
            <w:tr>
              <w:trPr>
                <w:trHeight w:hRule="exact" w:val="326"/>
              </w:trPr>
              <w:tc>
                <w:tcPr>
                  <w:tcW w:type="dxa" w:w="9346"/>
                  <w:gridSpan w:val="3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c5d9f1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FORNECIMENTO DE ÁGUA POTÁVEL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27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c5d9f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DISTÂNCIA </w:t>
                  </w:r>
                </w:p>
              </w:tc>
              <w:tc>
                <w:tcPr>
                  <w:tcW w:type="dxa" w:w="3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c5d9f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VOLUME EM M³ </w:t>
                  </w:r>
                </w:p>
              </w:tc>
              <w:tc>
                <w:tcPr>
                  <w:tcW w:type="dxa" w:w="31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c5d9f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VALOR (R$) </w:t>
                  </w:r>
                </w:p>
              </w:tc>
            </w:tr>
            <w:tr>
              <w:trPr>
                <w:trHeight w:hRule="exact" w:val="328"/>
              </w:trPr>
              <w:tc>
                <w:tcPr>
                  <w:tcW w:type="dxa" w:w="27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Até 15 km </w:t>
                  </w:r>
                </w:p>
              </w:tc>
              <w:tc>
                <w:tcPr>
                  <w:tcW w:type="dxa" w:w="3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7,5 </w:t>
                  </w:r>
                </w:p>
              </w:tc>
              <w:tc>
                <w:tcPr>
                  <w:tcW w:type="dxa" w:w="31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153,76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27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Até 15 km </w:t>
                  </w:r>
                </w:p>
              </w:tc>
              <w:tc>
                <w:tcPr>
                  <w:tcW w:type="dxa" w:w="3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 </w:t>
                  </w:r>
                </w:p>
              </w:tc>
              <w:tc>
                <w:tcPr>
                  <w:tcW w:type="dxa" w:w="31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207,64 </w:t>
                  </w:r>
                </w:p>
              </w:tc>
            </w:tr>
            <w:tr>
              <w:trPr>
                <w:trHeight w:hRule="exact" w:val="308"/>
              </w:trPr>
              <w:tc>
                <w:tcPr>
                  <w:tcW w:type="dxa" w:w="6184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Valor por Km Excedente </w:t>
                  </w:r>
                </w:p>
              </w:tc>
              <w:tc>
                <w:tcPr>
                  <w:tcW w:type="dxa" w:w="31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9,22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48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3167"/>
              <w:gridCol w:w="3167"/>
              <w:gridCol w:w="3167"/>
            </w:tblGrid>
            <w:tr>
              <w:trPr>
                <w:trHeight w:hRule="exact" w:val="326"/>
              </w:trPr>
              <w:tc>
                <w:tcPr>
                  <w:tcW w:type="dxa" w:w="9346"/>
                  <w:gridSpan w:val="3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c5d9f1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SERVIÇO DE LIMPEZA DE FOSSA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27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c5d9f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DISTÂNCIA </w:t>
                  </w:r>
                </w:p>
              </w:tc>
              <w:tc>
                <w:tcPr>
                  <w:tcW w:type="dxa" w:w="3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c5d9f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VOLUME EM M³ </w:t>
                  </w:r>
                </w:p>
              </w:tc>
              <w:tc>
                <w:tcPr>
                  <w:tcW w:type="dxa" w:w="31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c5d9f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VALOR (R$)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27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Até 15 km </w:t>
                  </w:r>
                </w:p>
              </w:tc>
              <w:tc>
                <w:tcPr>
                  <w:tcW w:type="dxa" w:w="3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 </w:t>
                  </w:r>
                </w:p>
              </w:tc>
              <w:tc>
                <w:tcPr>
                  <w:tcW w:type="dxa" w:w="31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291,70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6184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Valor por Km Excedente </w:t>
                  </w:r>
                </w:p>
              </w:tc>
              <w:tc>
                <w:tcPr>
                  <w:tcW w:type="dxa" w:w="31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7,92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23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678 – 19/12/2025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10" w:after="0"/>
              <w:ind w:left="0" w:right="2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1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45"/>
        <w:gridCol w:w="3245"/>
        <w:gridCol w:w="3245"/>
      </w:tblGrid>
      <w:tr>
        <w:trPr>
          <w:trHeight w:hRule="exact" w:val="566"/>
        </w:trPr>
        <w:tc>
          <w:tcPr>
            <w:tcW w:type="dxa" w:w="23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1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VERIFICAÇÃO DAS</w:t>
            </w:r>
          </w:p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8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6120130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628"/>
        </w:trPr>
        <w:tc>
          <w:tcPr>
            <w:tcW w:type="dxa" w:w="3245"/>
            <w:vMerge/>
            <w:tcBorders/>
          </w:tcPr>
          <w:p/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ASSINATURAS</w:t>
            </w:r>
          </w:p>
        </w:tc>
        <w:tc>
          <w:tcPr>
            <w:tcW w:type="dxa" w:w="324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2" w:lineRule="exact" w:before="416" w:after="0"/>
        <w:ind w:left="1972" w:right="0" w:firstLine="0"/>
        <w:jc w:val="left"/>
      </w:pPr>
      <w:r>
        <w:rPr>
          <w:w w:val="101.53846007127028"/>
          <w:rFonts w:ascii="Helvetica" w:hAnsi="Helvetica" w:eastAsia="Helvetica"/>
          <w:b w:val="0"/>
          <w:i w:val="0"/>
          <w:color w:val="000000"/>
          <w:sz w:val="26"/>
        </w:rPr>
        <w:t>Código para verificação: 77E9-C3FB-5657-4D64</w:t>
      </w:r>
    </w:p>
    <w:p>
      <w:pPr>
        <w:autoSpaceDN w:val="0"/>
        <w:autoSpaceDE w:val="0"/>
        <w:widowControl/>
        <w:spacing w:line="330" w:lineRule="exact" w:before="506" w:after="526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Este documento foi assinado digitalmente pelos seguintes signatários nas datas indicadas: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67"/>
        <w:gridCol w:w="4867"/>
      </w:tblGrid>
      <w:tr>
        <w:trPr>
          <w:trHeight w:hRule="exact" w:val="564"/>
        </w:trPr>
        <w:tc>
          <w:tcPr>
            <w:tcW w:type="dxa" w:w="4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2880360</wp:posOffset>
                  </wp:positionV>
                  <wp:extent cx="180340" cy="179069"/>
                  <wp:wrapNone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" cy="17906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94" w:after="0"/>
              <w:ind w:left="178" w:right="720" w:firstLine="0"/>
              <w:jc w:val="left"/>
            </w:pPr>
            <w:r>
              <w:rPr>
                <w:w w:val="101.05263559441818"/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DALTO FAVERO BROCHI (CPF 062.XXX.XXX-21) em 19/12/2025 15:06:14 GMT-03:00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Papel: Parte</w:t>
            </w:r>
          </w:p>
        </w:tc>
      </w:tr>
    </w:tbl>
    <w:p>
      <w:pPr>
        <w:autoSpaceDN w:val="0"/>
        <w:autoSpaceDE w:val="0"/>
        <w:widowControl/>
        <w:spacing w:line="206" w:lineRule="exact" w:before="10" w:after="0"/>
        <w:ind w:left="62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5"/>
        </w:rPr>
        <w:t>Emitido por: Sub-Autoridade Certificadora 1Doc (Assinatura 1Doc)</w:t>
      </w:r>
    </w:p>
    <w:p>
      <w:pPr>
        <w:autoSpaceDN w:val="0"/>
        <w:autoSpaceDE w:val="0"/>
        <w:widowControl/>
        <w:spacing w:line="312" w:lineRule="exact" w:before="1266" w:after="0"/>
        <w:ind w:left="22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Para verificar a validade das assinaturas, acesse a Central de Verificação por meio do link:</w:t>
      </w:r>
    </w:p>
    <w:p>
      <w:pPr>
        <w:autoSpaceDN w:val="0"/>
        <w:autoSpaceDE w:val="0"/>
        <w:widowControl/>
        <w:spacing w:line="314" w:lineRule="exact" w:before="480" w:after="0"/>
        <w:ind w:left="1430" w:right="0" w:firstLine="0"/>
        <w:jc w:val="left"/>
      </w:pPr>
      <w:r>
        <w:rPr>
          <w:rFonts w:ascii="Helvetica" w:hAnsi="Helvetica" w:eastAsia="Helvetica"/>
          <w:b w:val="0"/>
          <w:i w:val="0"/>
          <w:color w:val="0000FF"/>
          <w:sz w:val="23"/>
        </w:rPr>
        <w:hyperlink r:id="rId14" w:history="1">
          <w:r>
            <w:rPr>
              <w:rStyle w:val="Hyperlink"/>
            </w:rPr>
            <w:t>https://stip-arespcj.1doc.com.br/verificacao/77E9-C3FB-5657-4D64</w:t>
          </w:r>
        </w:hyperlink>
      </w:r>
    </w:p>
    <w:sectPr w:rsidR="00FC693F" w:rsidRPr="0006063C" w:rsidSect="00034616">
      <w:pgSz w:w="11906" w:h="16838"/>
      <w:pgMar w:top="568" w:right="1038" w:bottom="1440" w:left="113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https://stip-arespcj.1doc.com.br/verificacao/77E9-C3FB-5657-4D6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