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679, DE 23 DE DEZEMBRO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Campinas e dá outras providências. </w:t>
      </w:r>
    </w:p>
    <w:p>
      <w:pPr>
        <w:autoSpaceDN w:val="0"/>
        <w:autoSpaceDE w:val="0"/>
        <w:widowControl/>
        <w:spacing w:line="245" w:lineRule="auto" w:before="346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na Lei Municipal nº 14.241, de 10/04/2012,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Campinas ratificou o Protocolo de Intenções da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o exercício das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Sociedade de Abastecimento de Água e Saneamento S/A – SANASA Campinas, sociedade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economia mista, é a responsável pelos serviços públicos de água e esgoto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Campinas e que, em conformidade com a Resolução ARES-PCJ nº 435, de 01/06/2022,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manifestou favoravelmente quanto à sequência do Processo Administrativo nº 368/2025,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 ao Reajuste dos valores das Tarifas de Água e Esgoto e dos valores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prestados pela SANASA, no Município de Campinas;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64/2025 -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Campinas,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17.775, de 22/11/2012, e com seus membros nomeados pela Portaria nº 105.544,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11/12/2025, reunido no dia 22 de dezembro de 2025, analisou e aprovou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nº 64/2025 - DFB, inclusive os índices propostos de Reajuste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valores dos Preços Públicos dos Demais Serviços prestados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praticados pela SANASA Campinas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Campinas, a Diretoria Colegiada da ARES-PCJ, reunida no dia 23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- SANASA Campinas, em 5,17% (cinco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dezessete centésimos por cento).</w:t>
      </w:r>
    </w:p>
    <w:p>
      <w:pPr>
        <w:autoSpaceDN w:val="0"/>
        <w:autoSpaceDE w:val="0"/>
        <w:widowControl/>
        <w:spacing w:line="245" w:lineRule="auto" w:before="33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a partir do mês de fevereiro de 2026, em todas as categorias e faixas de consumo. </w:t>
      </w:r>
    </w:p>
    <w:p>
      <w:pPr>
        <w:autoSpaceDN w:val="0"/>
        <w:autoSpaceDE w:val="0"/>
        <w:widowControl/>
        <w:spacing w:line="245" w:lineRule="auto" w:before="346" w:after="1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SANASA - Campinas, em 5,17% (cinco inteiros e dezessete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SANASA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Campinas, a 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SANASA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Campinas,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Sociedade de Abastecimento de Água e Saneamento S/A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SANASA Campinas, afixará as tabelas com os novos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Serviços, estabelecidos nesta Resolução, em local de fácil acesso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Sociedade de Abastecimento de Água e Saneamento S/A – SANASA Campinas, após 30 (trinta)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 da publicação, na íntegra, desta Resolução na imprensa oficial, ou em jornal de circulação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Município de Campinas, conforme determina o art. 39, da Lei Federal nº 11.445/2007,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respeitando o período mínimo de 12 (doze) meses da última alteração 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SANASA Campinas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5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5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4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2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679, DE 23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9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8863" w:type="dxa"/>
      </w:tblPr>
      <w:tblGrid>
        <w:gridCol w:w="2540"/>
        <w:gridCol w:w="2540"/>
        <w:gridCol w:w="2540"/>
        <w:gridCol w:w="2540"/>
      </w:tblGrid>
      <w:tr>
        <w:trPr>
          <w:trHeight w:hRule="exact" w:val="4110"/>
        </w:trPr>
        <w:tc>
          <w:tcPr>
            <w:tcW w:type="dxa" w:w="9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369"/>
              <w:gridCol w:w="1369"/>
              <w:gridCol w:w="1369"/>
              <w:gridCol w:w="1369"/>
              <w:gridCol w:w="1369"/>
              <w:gridCol w:w="1369"/>
              <w:gridCol w:w="1369"/>
            </w:tblGrid>
            <w:tr>
              <w:trPr>
                <w:trHeight w:hRule="exact" w:val="302"/>
              </w:trPr>
              <w:tc>
                <w:tcPr>
                  <w:tcW w:type="dxa" w:w="9418"/>
                  <w:gridSpan w:val="7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Padrão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104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Tratada </w:t>
                  </w:r>
                </w:p>
              </w:tc>
              <w:tc>
                <w:tcPr>
                  <w:tcW w:type="dxa" w:w="24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Esgoto </w:t>
                  </w: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de Esgoto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369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53,65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42,92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23,07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9,96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45,95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7,97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36,78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19,73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49,25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39,33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10,43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54,25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43,33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23,23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12,82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114,00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10,26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91,33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5,51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48,98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13,65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138,90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10,92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111,13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59,78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20,94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503,40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16,75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402,63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9,00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220"/>
        </w:trPr>
        <w:tc>
          <w:tcPr>
            <w:tcW w:type="dxa" w:w="9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369"/>
              <w:gridCol w:w="1369"/>
              <w:gridCol w:w="1369"/>
              <w:gridCol w:w="1369"/>
              <w:gridCol w:w="1369"/>
              <w:gridCol w:w="1369"/>
              <w:gridCol w:w="1369"/>
            </w:tblGrid>
            <w:tr>
              <w:trPr>
                <w:trHeight w:hRule="exact" w:val="304"/>
              </w:trPr>
              <w:tc>
                <w:tcPr>
                  <w:tcW w:type="dxa" w:w="9418"/>
                  <w:gridSpan w:val="7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104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Tratada </w:t>
                  </w:r>
                </w:p>
              </w:tc>
              <w:tc>
                <w:tcPr>
                  <w:tcW w:type="dxa" w:w="24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Esgoto </w:t>
                  </w: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de Esgoto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369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26,83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21,46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11,54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22,97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3,98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18,34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2,14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1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62,87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6,11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50,29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3,29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27,11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10,43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118,67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94,89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4,48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50,91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12,82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178,42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10,26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142,89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5,51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76,66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13,65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203,32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10,92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162,69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5,87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87,46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20,94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567,82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16,75 </w:t>
                  </w:r>
                </w:p>
              </w:tc>
              <w:tc>
                <w:tcPr>
                  <w:tcW w:type="dxa" w:w="12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454,19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9,00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243,96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460"/>
        </w:trPr>
        <w:tc>
          <w:tcPr>
            <w:tcW w:type="dxa" w:w="9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69"/>
              <w:gridCol w:w="1369"/>
              <w:gridCol w:w="1369"/>
              <w:gridCol w:w="1369"/>
              <w:gridCol w:w="1369"/>
              <w:gridCol w:w="1369"/>
              <w:gridCol w:w="1369"/>
            </w:tblGrid>
            <w:tr>
              <w:trPr>
                <w:trHeight w:hRule="exact" w:val="302"/>
              </w:trPr>
              <w:tc>
                <w:tcPr>
                  <w:tcW w:type="dxa" w:w="9414"/>
                  <w:gridSpan w:val="7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com Ligação Coletiva em Núcleos não Urbanizados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0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Tratada </w:t>
                  </w: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Esgoto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de Esgoto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1369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12,69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10,15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5,46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1,64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1,31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2,95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0,71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3,18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34,51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2,54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27,55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1,37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14,84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5,65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158,01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4,52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126,55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4" w:after="0"/>
              <w:ind w:left="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3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8863" w:type="dxa"/>
      </w:tblPr>
      <w:tblGrid>
        <w:gridCol w:w="2540"/>
        <w:gridCol w:w="2540"/>
        <w:gridCol w:w="2540"/>
        <w:gridCol w:w="2540"/>
      </w:tblGrid>
      <w:tr>
        <w:trPr>
          <w:trHeight w:hRule="exact" w:val="3960"/>
        </w:trPr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71"/>
              <w:gridCol w:w="1371"/>
              <w:gridCol w:w="1371"/>
              <w:gridCol w:w="1371"/>
              <w:gridCol w:w="1371"/>
              <w:gridCol w:w="1371"/>
              <w:gridCol w:w="1371"/>
            </w:tblGrid>
            <w:tr>
              <w:trPr>
                <w:trHeight w:hRule="exact" w:val="304"/>
              </w:trPr>
              <w:tc>
                <w:tcPr>
                  <w:tcW w:type="dxa" w:w="9414"/>
                  <w:gridSpan w:val="7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com Pequeno Comércio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20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2438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242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Tratada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40"/>
                  </w:tblGrid>
                  <w:tr>
                    <w:trPr>
                      <w:trHeight w:hRule="exact" w:val="298"/>
                    </w:trPr>
                    <w:tc>
                      <w:tcPr>
                        <w:tcW w:type="dxa" w:w="243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Coleta e Afastamento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2.00000000000045" w:type="dxa"/>
                  </w:tblPr>
                  <w:tblGrid>
                    <w:gridCol w:w="2440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74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38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242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Tratamento 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92"/>
              </w:trPr>
              <w:tc>
                <w:tcPr>
                  <w:tcW w:type="dxa" w:w="137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60,77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48,62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26,13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10,18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41,03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8,14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32,78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4,38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16,06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158,63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12,85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126,98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6,91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68,27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19,03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247,73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15,22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198,08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8,18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106,37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22,10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370,53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17,68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296,48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9,50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159,17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28,12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671,53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22,50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537,48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12,09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288,67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200"/>
        </w:trPr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71"/>
              <w:gridCol w:w="1371"/>
              <w:gridCol w:w="1371"/>
              <w:gridCol w:w="1371"/>
              <w:gridCol w:w="1371"/>
              <w:gridCol w:w="1371"/>
              <w:gridCol w:w="1371"/>
            </w:tblGrid>
            <w:tr>
              <w:trPr>
                <w:trHeight w:hRule="exact" w:val="304"/>
              </w:trPr>
              <w:tc>
                <w:tcPr>
                  <w:tcW w:type="dxa" w:w="9414"/>
                  <w:gridSpan w:val="7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0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2438"/>
                  </w:tblGrid>
                  <w:tr>
                    <w:trPr>
                      <w:trHeight w:hRule="exact" w:val="564"/>
                    </w:trPr>
                    <w:tc>
                      <w:tcPr>
                        <w:tcW w:type="dxa" w:w="242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Tratada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40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243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Coleta e Afastamento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2.00000000000045" w:type="dxa"/>
                  </w:tblPr>
                  <w:tblGrid>
                    <w:gridCol w:w="2440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74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38"/>
                  </w:tblGrid>
                  <w:tr>
                    <w:trPr>
                      <w:trHeight w:hRule="exact" w:val="564"/>
                    </w:trPr>
                    <w:tc>
                      <w:tcPr>
                        <w:tcW w:type="dxa" w:w="242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Tratamento 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37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110,49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88,39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47,51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18,43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73,81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59,01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31,69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29,34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292,01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23,47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233,61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12,62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125,69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34,50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446,81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27,60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357,51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14,84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192,29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40,22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675,61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32,18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540,71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17,29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290,29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48,44 </w:t>
                  </w:r>
                </w:p>
              </w:tc>
              <w:tc>
                <w:tcPr>
                  <w:tcW w:type="dxa" w:w="1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1.086,61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38,75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869,21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20,83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467,29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820"/>
        </w:trPr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371"/>
              <w:gridCol w:w="1371"/>
              <w:gridCol w:w="1371"/>
              <w:gridCol w:w="1371"/>
              <w:gridCol w:w="1371"/>
              <w:gridCol w:w="1371"/>
              <w:gridCol w:w="1371"/>
            </w:tblGrid>
            <w:tr>
              <w:trPr>
                <w:trHeight w:hRule="exact" w:val="300"/>
              </w:trPr>
              <w:tc>
                <w:tcPr>
                  <w:tcW w:type="dxa" w:w="9426"/>
                  <w:gridSpan w:val="7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9426"/>
                  </w:tblGrid>
                  <w:tr>
                    <w:trPr>
                      <w:trHeight w:hRule="exact" w:val="272"/>
                    </w:trPr>
                    <w:tc>
                      <w:tcPr>
                        <w:tcW w:type="dxa" w:w="9394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Categoria Comercial em Núcleos Urbanizados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1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2444"/>
                  </w:tblGrid>
                  <w:tr>
                    <w:trPr>
                      <w:trHeight w:hRule="exact" w:val="568"/>
                    </w:trPr>
                    <w:tc>
                      <w:tcPr>
                        <w:tcW w:type="dxa" w:w="2432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Tratada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36"/>
                  <w:gridSpan w:val="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36"/>
                  </w:tblGrid>
                  <w:tr>
                    <w:trPr>
                      <w:trHeight w:hRule="exact" w:val="298"/>
                    </w:trPr>
                    <w:tc>
                      <w:tcPr>
                        <w:tcW w:type="dxa" w:w="238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12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Coleta e Afastamento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47.99999999999955" w:type="dxa"/>
                  </w:tblPr>
                  <w:tblGrid>
                    <w:gridCol w:w="2436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174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46"/>
                  <w:gridSpan w:val="2"/>
                  <w:tcBorders>
                    <w:start w:sz="3.200000000000273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de Esgoto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37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45,78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36,62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19,69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30,62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6,11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120,82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96,68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5,22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51,81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183,82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11,40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147,08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79,11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16,63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279,02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13,30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223,08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7,15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119,91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20,09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452,02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16,07 </w:t>
                  </w:r>
                </w:p>
              </w:tc>
              <w:tc>
                <w:tcPr>
                  <w:tcW w:type="dxa" w:w="12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361,58 </w:t>
                  </w:r>
                </w:p>
              </w:tc>
              <w:tc>
                <w:tcPr>
                  <w:tcW w:type="dxa" w:w="11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2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194,41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234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34" w:after="0"/>
              <w:ind w:left="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4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4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451"/>
        <w:gridCol w:w="1451"/>
        <w:gridCol w:w="1451"/>
        <w:gridCol w:w="1451"/>
        <w:gridCol w:w="1451"/>
        <w:gridCol w:w="1451"/>
        <w:gridCol w:w="1451"/>
      </w:tblGrid>
      <w:tr>
        <w:trPr>
          <w:trHeight w:hRule="exact" w:val="304"/>
        </w:trPr>
        <w:tc>
          <w:tcPr>
            <w:tcW w:type="dxa" w:w="941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44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0"/>
            </w:tblGrid>
            <w:tr>
              <w:trPr>
                <w:trHeight w:hRule="exact" w:val="566"/>
              </w:trPr>
              <w:tc>
                <w:tcPr>
                  <w:tcW w:type="dxa" w:w="2426"/>
                  <w:tcBorders/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30"/>
            </w:tblGrid>
            <w:tr>
              <w:trPr>
                <w:trHeight w:hRule="exact" w:val="298"/>
              </w:trPr>
              <w:tc>
                <w:tcPr>
                  <w:tcW w:type="dxa" w:w="2420"/>
                  <w:tcBorders/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7.99999999999955" w:type="dxa"/>
            </w:tblPr>
            <w:tblGrid>
              <w:gridCol w:w="2430"/>
            </w:tblGrid>
            <w:tr>
              <w:trPr>
                <w:trHeight w:hRule="exact" w:val="260"/>
              </w:trPr>
              <w:tc>
                <w:tcPr>
                  <w:tcW w:type="dxa" w:w="1740"/>
                  <w:tcBorders/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2"/>
            </w:tblGrid>
            <w:tr>
              <w:trPr>
                <w:trHeight w:hRule="exact" w:val="566"/>
              </w:trPr>
              <w:tc>
                <w:tcPr>
                  <w:tcW w:type="dxa" w:w="2434"/>
                  <w:tcBorders/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Tratamento 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2"/>
        </w:trPr>
        <w:tc>
          <w:tcPr>
            <w:tcW w:type="dxa" w:w="145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2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até 10 m³/mês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65,28 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52,22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28,07 </w:t>
            </w:r>
          </w:p>
        </w:tc>
        <w:tc>
          <w:tcPr>
            <w:tcW w:type="dxa" w:w="12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18,43 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119,02 </w:t>
            </w:r>
          </w:p>
        </w:tc>
        <w:tc>
          <w:tcPr>
            <w:tcW w:type="dxa" w:w="1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95,18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2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51,13 </w:t>
            </w:r>
          </w:p>
        </w:tc>
      </w:tr>
      <w:tr>
        <w:trPr>
          <w:trHeight w:hRule="exact" w:val="304"/>
        </w:trPr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40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30,68 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364,02 </w:t>
            </w:r>
          </w:p>
        </w:tc>
        <w:tc>
          <w:tcPr>
            <w:tcW w:type="dxa" w:w="1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24,54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291,18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  <w:tc>
          <w:tcPr>
            <w:tcW w:type="dxa" w:w="12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156,53 </w:t>
            </w:r>
          </w:p>
        </w:tc>
      </w:tr>
      <w:tr>
        <w:trPr>
          <w:trHeight w:hRule="exact" w:val="304"/>
        </w:trPr>
        <w:tc>
          <w:tcPr>
            <w:tcW w:type="dxa" w:w="20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36,83 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610,02 </w:t>
            </w:r>
          </w:p>
        </w:tc>
        <w:tc>
          <w:tcPr>
            <w:tcW w:type="dxa" w:w="118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29,46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487,98 </w:t>
            </w:r>
          </w:p>
        </w:tc>
        <w:tc>
          <w:tcPr>
            <w:tcW w:type="dxa" w:w="11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  <w:tc>
          <w:tcPr>
            <w:tcW w:type="dxa" w:w="125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262,53 </w:t>
            </w:r>
          </w:p>
        </w:tc>
      </w:tr>
      <w:tr>
        <w:trPr>
          <w:trHeight w:hRule="exact" w:val="302"/>
        </w:trPr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48,01 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1.169,02 </w:t>
            </w:r>
          </w:p>
        </w:tc>
        <w:tc>
          <w:tcPr>
            <w:tcW w:type="dxa" w:w="1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38,41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935,48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20,64 </w:t>
            </w:r>
          </w:p>
        </w:tc>
        <w:tc>
          <w:tcPr>
            <w:tcW w:type="dxa" w:w="12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502,53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7236"/>
        </w:trPr>
        <w:tc>
          <w:tcPr>
            <w:tcW w:type="dxa" w:w="9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65"/>
              <w:gridCol w:w="1365"/>
              <w:gridCol w:w="1365"/>
              <w:gridCol w:w="1365"/>
              <w:gridCol w:w="1365"/>
              <w:gridCol w:w="1365"/>
              <w:gridCol w:w="1365"/>
            </w:tblGrid>
            <w:tr>
              <w:trPr>
                <w:trHeight w:hRule="exact" w:val="304"/>
              </w:trPr>
              <w:tc>
                <w:tcPr>
                  <w:tcW w:type="dxa" w:w="9410"/>
                  <w:gridSpan w:val="7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09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(m³) </w:t>
                  </w:r>
                </w:p>
              </w:tc>
              <w:tc>
                <w:tcPr>
                  <w:tcW w:type="dxa" w:w="2440"/>
                  <w:gridSpan w:val="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40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2426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Tratada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34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434"/>
                  </w:tblGrid>
                  <w:tr>
                    <w:trPr>
                      <w:trHeight w:hRule="exact" w:val="298"/>
                    </w:trPr>
                    <w:tc>
                      <w:tcPr>
                        <w:tcW w:type="dxa" w:w="242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Coleta e Afastamento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47.99999999999955" w:type="dxa"/>
                  </w:tblPr>
                  <w:tblGrid>
                    <w:gridCol w:w="2434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174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3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0905" w:type="dxa"/>
                  </w:tblPr>
                  <w:tblGrid>
                    <w:gridCol w:w="2438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2434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Tratamento de 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36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até 10 m³/mês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100,86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80,69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43,37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10,91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8,24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8,73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4,69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22,10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232,04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17,68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185,61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9,50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99,73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25,58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336,44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20,46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269,01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11,00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144,73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29,68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500,44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23,74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400,21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215,13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51,82 </w:t>
                  </w:r>
                </w:p>
              </w:tc>
              <w:tc>
                <w:tcPr>
                  <w:tcW w:type="dxa" w:w="124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1.607,44 </w:t>
                  </w:r>
                </w:p>
              </w:tc>
              <w:tc>
                <w:tcPr>
                  <w:tcW w:type="dxa" w:w="11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41,46 </w:t>
                  </w:r>
                </w:p>
              </w:tc>
              <w:tc>
                <w:tcPr>
                  <w:tcW w:type="dxa" w:w="12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1.286,21 </w:t>
                  </w:r>
                </w:p>
              </w:tc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22,28 </w:t>
                  </w:r>
                </w:p>
              </w:tc>
              <w:tc>
                <w:tcPr>
                  <w:tcW w:type="dxa" w:w="12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691,13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3474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7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14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5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8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1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Tratada da SANASA Campinas são cobradas em forma de cascata, ou seja, cada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tem um valor em reais. Para facilitar o cálculo, foi apresentada a Parcela a Deduzir que deve ser utilizada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no exemplo abaixo: </w:t>
      </w:r>
    </w:p>
    <w:p>
      <w:pPr>
        <w:autoSpaceDN w:val="0"/>
        <w:autoSpaceDE w:val="0"/>
        <w:widowControl/>
        <w:spacing w:line="245" w:lineRule="auto" w:before="292" w:after="212"/>
        <w:ind w:left="852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m³ x R$ 9,96 = R$ 149,40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R$ 149,40 - R$ 45,95 (</w:t>
      </w:r>
      <w:r>
        <w:rPr>
          <w:rFonts w:ascii="Calibri" w:hAnsi="Calibri" w:eastAsia="Calibri"/>
          <w:b w:val="0"/>
          <w:i/>
          <w:color w:val="000000"/>
          <w:sz w:val="22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2"/>
        </w:rPr>
        <w:t xml:space="preserve">R$ 103,45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2) Tarifas de Esgoto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Coleta e Afastamento de Esgoto e Tarifas de Tratamento de Esgoto da SANASA Campinas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80% (oitenta por cento)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43% (quarenta e três por cento)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, respectivamente,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tarifas dos serviços de abastecimento de água tratada, observadas as mesmas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3) Tarifas de Água Tratada + Coleta e Afastamento de Esgoto + Tratamento de Esgoto: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Considerando o exemplo acima (consumo de água = 15 m³), a Tarifa Total (Água + Coleta e Afastamento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+ Tratamento de Esgoto) para Categoria Residencial Padrão seria: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Coleta e Afastamento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de água: 15 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m³ x R$ 7,97 = R$ 119,55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R$ 119,55 - R$ 36,78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parcela a deduzir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= </w:t>
            </w:r>
            <w:r>
              <w:rPr>
                <w:rFonts w:ascii="Calibri" w:hAnsi="Calibri" w:eastAsia="Calibri"/>
                <w:b/>
                <w:i/>
                <w:color w:val="000000"/>
                <w:sz w:val="22"/>
              </w:rPr>
              <w:t>R$ 82,77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Tratamento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de água: 15 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m³ x R$ 4,28 = R$ 64,20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R$ 64,20 - R$ 19,73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parcela a deduzir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= </w:t>
            </w:r>
            <w:r>
              <w:rPr>
                <w:rFonts w:ascii="Calibri" w:hAnsi="Calibri" w:eastAsia="Calibri"/>
                <w:b/>
                <w:i/>
                <w:color w:val="000000"/>
                <w:sz w:val="22"/>
              </w:rPr>
              <w:t>R$ 44,47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Tarifa Total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Água Tratada + Coleta e Afastamento de Esgoto + Tratamento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2"/>
              </w:rPr>
              <w:t xml:space="preserve">Tarifa Total = R$ 103,45 + R$ 82,77 + R$ 44,47 = R$ 230,69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Nas ligações que atendam a mais de uma economia/domicílio familiar (Prédios e Condomínios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Residenciais) será feita a divisão do consumo total apurado pelo número de economias/domicílios.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resultado será aplicado nas faixas das tarifas da Categoria Residencial Padrão (observada a Tarifa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Mínima de 10 m³) e, após, multiplicado pela quantidade de economias/domicílios que compõem o prédio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condomínio residencial.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critérios da Tarifa Residencial Social obedecem ao disposto na Lei n.º 14.898, de 13 de junho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2024, bem como na Resolução ARES-PCJ n.º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uso de fontes alternativas de abastecimento de água e desde que haja uso de rede coletora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 da SANASA Campinas, a cobrança dos serviços de coleta e afastamento e tratamento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terá como base o volume total de água utilizado na respectiva categoria.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679, DE 23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7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2"/>
              </w:trPr>
              <w:tc>
                <w:tcPr>
                  <w:tcW w:type="dxa" w:w="1492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CÓDIGO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/TROCA HIDRO ELTRO (LAB SANASA)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1.180,58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ELETRONICO (LAB MOVEL)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PARTICULAR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289,83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PARTICULAR 1"1/2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999999999999772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579,71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458"/>
                  <w:tcBorders>
                    <w:start w:sz="4.0" w:val="single" w:color="#000000"/>
                    <w:top w:sz="3.999999999999772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999999999999772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999999999999772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PARTICULAR 2"3"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999999999999772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1.159,42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PARTICULAR 3/4(C/IDM)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518,53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PARTICULAR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144,95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VOLUMETRICO (LAB MOVEL)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 HIDRO 3/4"(RENEGOCIACAO)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603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VELOCIMETRICO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VOLUMT (LAB SANASA)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454,08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844,83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1"1/2 CLASSE B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1.322,68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606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1"1/2,2" CLASSE C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3.736,66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AFERICAO/TROCA HIDRO 3"E 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6.814,15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DE REUSO (PARA RETIRADA)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DE REUSO 14 M³ (PARA ENTREGA)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508,56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DE REUSO 14 M³ (PARA ENTREGA)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508,56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DE REUSO 7 M³ (PARA ENTREGA)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399,56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DE REUSO 7 M³ (PARA ENTREGA)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399,56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(CAMINHÃO 14 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790,22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(CAMINHÃO 14 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790,22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(CAMINHÃO 7 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562,40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(CAMINHÃO 15 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799,94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17M³ (SOMENTE TRANSPORTE)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655,20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8M³ (SOMENTE TRANSPORTE)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483,47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POTAVEL (CAMINHAO 15 M)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799,94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 - 251 A 500M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2.277,89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 - 501 A 1000M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4.555,78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 ATÉ 250M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1.138,95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TECNICO-ACIMA 5000M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30.507,52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TECNICO-1001 A 2000M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9.111,58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DO CADASTRO TECNICO-2001 A 5000M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22.778,97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PREVIA SERV. ADM. CANC. F.V.S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855,01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 BASICO DE REDE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6.469,08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5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 BASICO DE REDE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6.469,08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 HIDRAULICO COMERCIAL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5.529,90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 HIDRAULICO INDUSTRIAL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7.886,61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 HIDRAULICO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3.877,19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PROJETOS CONCESSIONARIAS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10.611,23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PROTECAO PADRAO MURO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815,74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PROTECAO PADRAO MURO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815,74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PROTECAO PADRAO MURO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209,52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PROTECAO PADRAO MURO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209,52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PROTECAO PADRAO MURO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209,52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403,59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CERT.DE VIABIL. ATEND. CETESB/GRAPROHAB/CEF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811,53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CERT.NEGAT/POSITIVA DE FAIXA DE VIELA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CERT.NEGAT/POSITIVA (CONSUMO E REDES)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CHAMADA INDEVIDA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CHAMADA INDEVIDA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CHAMADA INDEVIDA VIST.CAMINHAO ESG FOSSA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188,57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COBRANCA DE EMISSAO DE FATURA INDIVIDUAL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COBRANCA SEG VIA FAT AUTOMATICA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CONSTRUCOES ACIMA DE 150 M2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245,20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CONSTRUCOES ATÉ 150 M2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FASE PLUG (CAVALETE)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55,71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RAMAL CX PASSEIO/MURO(OB)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160,72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CORTE/EXTINCAO ÁGUA RAMAL/FERRULE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262,87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CUSTO REGUL IRREG FA CADASTRADA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684,16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CUSTO REGULA IRREG FA CADASTRADA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684,16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CUSTO REGULARIZACAO IRREGULARIDADE HIDRO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234,99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CUSTO REGULARIZACAO IRREGULARIDADE LIG.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684,16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ESGOTA FOSSA (VIAGEM ATÉ 8M³)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628,94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ESGOTA FOSSA (VIAGEM DE ATÉ 6M³)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599,36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ESGOTA FOSSA (VIAGEM DE 9 A 12M³)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781,00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ESGOTA FOSSA (VIAGEM DE 9 A 12M³)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781,00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ESTUDO DE VIABILIDADE S/ MODIFICACAO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582,17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ESTUDO DE VIABILIDADE TECNICA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2.911,00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ESTUDO VIABILIDADE TECNICA/C/MODIFICACAO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1.164,41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EXAME DE PLANTA LOTEAMENTO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5.176,06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EXEC. P.V P/MONITORAMENTO ACIMA DE 5,91M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12.003,88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EXEC. P.V P/MONITORAMENTO ATÉ 2,60M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6.004,07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EXEC. P.V P/MONITORAMENTO 2,61 A 4,40M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7.992,84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EXEC. P.V P/MONITORAMENTO 4,41 A 5,90M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10.256,95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EXECUCAO CADASTRO TECNICO ATÉ 100M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1.924,01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EXTINCAO DE LIGACAO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531,56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EXTINCAO DE LIGACAO PROVISORIA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262,87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FRETE P/ CADA VIAGEM PERIMETRO URBANO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286,13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FRETE PARA CADA VIAGEM DISTRITOS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572,24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HIDROMETRO  3" X 80MM WS-P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6.814,15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HIDROMETRO DANIFICADO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HIDROMETRO DANIFICADO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INDIVIDUALIZACAO (HIDRO 1 1/2, QN10M3/H CL C)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2.410,56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INDIVIDUALIZACAO HIDRO ÁGUA QUENTE 3/4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282,19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INDIVIDUALIZACAO HIDRO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660,11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INDIVIDUALIZACAO HIDRO 3/4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507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"3 E 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6.814,15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FA "1"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844,83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FA "1"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844,83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FA "2"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1.757,17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FA 1"1/2"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1.322,68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FA 1"1/2"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1.322,68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SECUNDARIO 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927,85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SECUNDARIO 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1.757,17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SECUNDARIO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484,03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844,83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503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844,83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1" - HIDROMETRO ELETRÔNICO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2.683,94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1" e 1/2 - HIDROMETRO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ELETRÔNICO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4.170,14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113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1"1/2 CL B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1.322,68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1"1/2 CL B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1.322,68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1"1/2 E 2 CL C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3.736,66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2" - HIDROMETRO ELETRÔNICO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7.072,31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3" - HIDROMETRO ELETRÔNICO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7.886,32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3"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5.018,02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3"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5.018,02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3/4 - HIDROMETRO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ELETRÔNICO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1.525,99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DE HIDROMETRO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4"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5.384,80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HIDROMETRO DE 4" EM FONTE ALTERNATIVA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5.384,80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HIDROMETRO FA "2"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1.757,17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HIDROMETRO FA 3/4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484,03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HIDROMETRO FA 3/4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484,03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INSTALACAO HIDROMETRO SECUNDARIO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484,03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LAVAGEM/INST DESCARGA NA REDE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57.021,44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865,13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865,13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549,48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549,48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1391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612,64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1392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COM 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2.964,98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COM 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2.964,98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2.513,68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2.513,68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750,55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750,55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1.302,17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PAS.OPOSTO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1.302,17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1.597,66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1.597,66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695,02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695,02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751,39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PASSEIO FAV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751,39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1281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1.600,61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1282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1.600,61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1.433,32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1.433,32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526,29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526,29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1.245,78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FAV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1.245,78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2.479,42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2.479,42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2.029,27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PV C/REPOSICAO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2.029,27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660,75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PV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660,75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1.112,04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TERCO OPOSTO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1.112,04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10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ÁGUA (TRAVESSIA AV C/REPOSICAO)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7.516,01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ÁGUA (TRAVESSIA AV S/REPOSICAO)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2.371,88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ÁGUA (TRAVESSIA RUA C/REPOSICAO)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5.248,71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ÁGUA (TRAVESSIA RUA S/REPOSICAO)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COLETIVA NUCLEO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1 1/2"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7.176,52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309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1"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7.176,52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603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2" VELOCIMETRICO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11.513,00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3/4"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ÁGUA 3"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3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20.110,34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ESGOTO (ENTORNO VIRACOPOS)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278,05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ESGOTO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ESGOTO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ESGOTO 6"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5.827,09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LIGACAO DE ESGOTO 6"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5.827,09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 ESGOTO COMERCIAL F.V.S. S/REPOSICAO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612,64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1.782,52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MANUAL REGULAMENTACAO DO USO DA F.V.S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21,82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DE REMOCAO IRREGULAR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822,08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1.812,37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FA SEM CADASTRO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609,07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206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FA SEM CADASTRO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609,07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NAO RESID. TP 1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2.038,51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NAO RESID. TP 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4.077,07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NAO RESID. TP 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8.154,20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N RES TP 1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540,61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N RES TP 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1.081,24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N RES TP 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2.162,50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RES TP 1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108,17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RES TP 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216,25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NUCLEO RES TP 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648,72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RESIDENCIAL TP 1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407,72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RESIDENCIAL TP 2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815,39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IRREGULARIDADE RESIDENCIAL TP 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2.446,21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REFERENTE EFLUENTE IRREGULAR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628,94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207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USO IRREGULAR FA CADASTRADA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1.812,37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208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USO IRREGULAR FA CADASTRADA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1.812,37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NORMAS TECNICAS - BASICO DE ÁGUA 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881,78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LIG.RAMAL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258,89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CAIXA PASSEIO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CAIXA PASSEIO COM/IN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1.332,65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11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CAIXA PASSEIO COM/IND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1.332,65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COMERCIAL/INDUSTRIAL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1.332,65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COMERCIAL/INDUSTRIAL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1.332,65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RESIDENCIAL/PUBLICO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REATIVACAO DE LIGACAO RESIDENCIAL/PUBLICO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1.970,29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COL. DE ESG.E LIGACAO (NAO GERA SSE)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1.420,01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COL.DE ESGOTO E LIGACAO (ENT VIRACOPOS)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1.450,56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6.893,00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6.893,00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6.893,00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E LIGACAO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8.863,30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E LIGACAO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8.863,30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COLETORA DE ESGOTO E LIGACAO RESIDENCIAL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8.863,30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3.838,11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3.838,11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3.838,11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ÁGUA E LIGACAO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5.808,38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ÁGUA E LIGACAO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5.808,38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RELIGACAO ÁGUA RAMAL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258,89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RELIGACAO ÁGUA FASE PLUG (CAVALETE)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RELIGACAO ÁGUA RAMAL CX PASSEIO/MURO(0B)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154,52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RELIGACAO COM REMOCAO CAIXA MURO (RAMAL)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258,89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 5,01 A 6 MT C/CAIXA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986,53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713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 6,01 A 7 MT C/CAIXA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1.150,95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714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 7,01 A 8 MT C/CAIXA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1.315,36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715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 8,01 A 9 MT C/CAIXA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1.479,72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716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 9,01 A 11 MT C/ 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1.644,08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CAV.ATE 5 MT DE ALV P/PADRAO CAIXA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209,52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CAV.ATE 5 MT DE ALV.P/PADRAO CAIXA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209,52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706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CAVALETE DE 5,01 A 6MT ALVENARIA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986,53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707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CAVALETE DE 6,01 A 7 MT ALVENARIA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1.150,95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708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CAVALETE DE 7,01 A 8 MT ALVENARIA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1.315,36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709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CAVALETE DE 8,01 A 9 MT ALVENARIA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1.479,72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CAVALETE DE 9,01 A 11 MT ALVENARIA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1.644,08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CAVALETE CAIXA PASSEIO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702,77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CAVALETE 1 E 1 1/2"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2.746,62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CAVALETE 1 E 1 1/2"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2.746,62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CAVALETE 2"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5.600,51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CAVALETE 3"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7.696,22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REMOCAO DE HIDRO LIG.INDIVIDUALIZADA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REVISITA CCO (HABITE-SE) E ALVARA USO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188,57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REVISITA DE VISTORIA FA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12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128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3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REVISITA PARA ALVARA DE USO/ CCO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188,57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REVISITA VISTORIA P/ CAMINHAO ESG. FOSSA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65,07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DA FATURA DE ÁGUA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SERV.ADMINISTRATIVOS CANCELAMENTO F.V.S.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854,97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SERV.ADMINISTRATIVOS INSTITUICAO F.V.S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854,97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SERVICO DE REVISITA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SERVICOS TECNICOS REGULARIZACAO (F.V.S)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221,56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SERVICOS TECNICOS REGULARIZACAO(F.V.S.)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221,56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SOLICITACAO INDEVIDA-FISCALIZACAO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6101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SUBSTITUICAO DE HIDRO VELOCIMETRICO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SUBSTITUICAO DE HIDROMETRO VOLUMETRICO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508,45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2191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TERMO DE DECLARACAO ALVARA USO E CCO - HABITE-SE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80,54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2192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TERMO DE DECLARACAO ALVARA USO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80,54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UNIF.SUBDIVISAO DE LOTES-GLEBAS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1.425,89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UNIFICACAO OU SUBDIVISAO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1.203,10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ACIMA DE 80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DE 10 A 20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653,82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DE 20 A 30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DE 30 A 40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DE 40 A 50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18,51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VALE DE ÁGUA CONSUMO DE 50 A 80 M3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6251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VERIFICACAO DE ERRO SIST MED.ESGOTO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1.520,81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CERTIFICACAO CONCLUSAO DE OBRA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321,09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207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CERTIFICACAO CONCLUSAO OBRA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321,09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2141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PARA ALVARA DE USO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321,09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2142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PARA ALVARA DE USO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321,09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2171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PARA CAMINHAO ESG.FOSSA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130,17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PARA INSTALACAO CAIXA PADRAO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600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TECNICA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146,95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5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TECNICA DISTRITOS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200,34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TECNICA PARA INDIVIDUALIZACAO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314,29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8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2521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RAMAL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1.820,11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45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</w:p>
              </w:tc>
              <w:tc>
                <w:tcPr>
                  <w:tcW w:type="dxa" w:w="103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2531 </w:t>
                  </w:r>
                </w:p>
              </w:tc>
              <w:tc>
                <w:tcPr>
                  <w:tcW w:type="dxa" w:w="6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RAMAL DE ESGOTO </w:t>
                  </w:r>
                </w:p>
              </w:tc>
              <w:tc>
                <w:tcPr>
                  <w:tcW w:type="dxa" w:w="13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1.340,93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https://stip-arespcj.1doc.com.br/verificacao/02BD-2957-2CA4-A215 e informe o código 02BD-2957-2CA4-A215</w:t>
            </w:r>
          </w:p>
        </w:tc>
      </w:tr>
      <w:tr>
        <w:trPr>
          <w:trHeight w:hRule="exact" w:val="191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679 – 23/12/2025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5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13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02BD-2957-2CA4-A215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23/12/2025 10:38:17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https://stip-arespcj.1doc.com.br/verificacao/02BD-2957-2CA4-A215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02BD-2957-2CA4-A2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