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perrinchis;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las bases de datos hay 4 operaciones: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 = Create </w:t>
        <w:tab/>
        <w:t xml:space="preserve">   = Insertar      insert, create, replace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 = Read       = Seleccionar   select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 = Update     = Actualizar    update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 = Delete     = Borrar        delete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Crear datos para la tablas principales: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TipoDocus, TipoUsua, Usuarios, Empresa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* from tipodocus;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TipoDocus values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(0,'Registro Civil'),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(0,'Tarjeta de Identidad'),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(0,'Cédula de Ciudadanía'),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(0,'Cédula de Extrangería'),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(0,'Pasaporte'),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(0,'No Identificado');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tipousuario values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(0,'Administrador'),(0, 'Empleado'),(0,'Cliente'),(0,'Proveedor');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La función sha() se usa para encriptar contraseñas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Ejemplo: sha('12345') = '8cb2237d0679ca88db6464eac60da96345513964'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usuarios values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(0,'gaby@mail.com',sha('12345'),''),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(0,'johan@mail.com',sha('67890'),'');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 from empresa;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`perrinchis`.`empresa` (`Nit`, `Nombre`, `Direccion`, `Telefono`, `Email`, `Logo`, `EstaEmpresa`)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VALUES ('800900501', 'Tienda Don Perrinchis', 'Calle 37 # 20a - 50', '5550099', 'info@perrinchis.com', 'LogoPerrinchis.png', 'Activo');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generos;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* from tipousuario;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* from usuarios;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 from perfiles;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curdate();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la funcion curdate trae la fecha actual ejemplo: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select curdate(); = '2021-03-17'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perfiles values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(0,1,1,'2021-01-01','Activo'),(0,1,2,curdate(),'Activo'),(0,1,3,curdate(),'Activo'),(0,1,4,curdate(),'Activo'),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(0,2,2,curdate(),'Activo'),(0,2,3,curdate(),'Activo'),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(0,3,3,curdate(),'Activo'),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(0,4,3,curdate(),'Activo'),(0,4,4,curdate(),'Activo');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La funcion concat() me junta dos o más columnas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d.cedula as Identificación, concat(d.Nombre,' ',d.Apellidos) as 'Nombre Completo',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g.genero as genero,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u.NickName as 'Usuario de Ingreso',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t.NombTipo as Perfil, p.FechaIng as 'Fecha de Ingreso'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USUARIOS u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inner join datospersonales 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 d.idUsuarios = u.idUsuarios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inner join generos as 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 d.idGeneros = g.idGeneros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inner join perfiles 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 p.idUsuarios = u.idUsuarios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inner join tipousuario 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on p.idTipoUsuario = t.idTipoUsuario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order by u.idusuarios, t.nombtipo;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u.idusuarios as identificador, u.NickName as Usuario, t.NombTipo as Perfil, p.FechaIng as 'Fecha de Ingreso'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USUARIOS u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inner join perfiles 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on p.idUsuarios = u.idUsuarios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inner join tipousuario 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on p.idTipoUsuario = t.idTipoUsuario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order by u.idusuarios, t.nombtipo;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Llenamos la tabla de los datos de usuario: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 from usuarios;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* from tipodocus;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* from generos;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* from datospersonales;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