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4.xml" ContentType="application/vnd.openxmlformats-officedocument.wordprocessingml.header+xml"/>
  <Override PartName="/word/footer25.xml" ContentType="application/vnd.openxmlformats-officedocument.wordprocessingml.footer+xml"/>
  <Override PartName="/word/header5.xml" ContentType="application/vnd.openxmlformats-officedocument.wordprocessingml.header+xml"/>
  <Override PartName="/word/footer26.xml" ContentType="application/vnd.openxmlformats-officedocument.wordprocessingml.footer+xml"/>
  <Override PartName="/word/header6.xml" ContentType="application/vnd.openxmlformats-officedocument.wordprocessingml.head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footer33.xml" ContentType="application/vnd.openxmlformats-officedocument.wordprocessingml.footer+xml"/>
  <Override PartName="/word/header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0.xml" ContentType="application/vnd.openxmlformats-officedocument.wordprocessingml.header+xml"/>
  <Override PartName="/word/footer39.xml" ContentType="application/vnd.openxmlformats-officedocument.wordprocessingml.footer+xml"/>
  <Override PartName="/word/header1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12.xml" ContentType="application/vnd.openxmlformats-officedocument.wordprocessingml.header+xml"/>
  <Override PartName="/word/footer65.xml" ContentType="application/vnd.openxmlformats-officedocument.wordprocessingml.footer+xml"/>
  <Override PartName="/word/header13.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1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15.xml" ContentType="application/vnd.openxmlformats-officedocument.wordprocessingml.header+xml"/>
  <Override PartName="/word/footer79.xml" ContentType="application/vnd.openxmlformats-officedocument.wordprocessingml.footer+xml"/>
  <Override PartName="/word/header16.xml" ContentType="application/vnd.openxmlformats-officedocument.wordprocessingml.header+xml"/>
  <Override PartName="/word/footer80.xml" ContentType="application/vnd.openxmlformats-officedocument.wordprocessingml.footer+xml"/>
  <Override PartName="/word/header17.xml" ContentType="application/vnd.openxmlformats-officedocument.wordprocessingml.header+xml"/>
  <Override PartName="/word/footer81.xml" ContentType="application/vnd.openxmlformats-officedocument.wordprocessingml.footer+xml"/>
  <Override PartName="/word/header18.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19.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A23" w:rsidRDefault="00463A23">
      <w:pPr>
        <w:pStyle w:val="Textoindependiente"/>
        <w:rPr>
          <w:rFonts w:ascii="Times New Roman"/>
          <w:sz w:val="20"/>
        </w:rPr>
      </w:pPr>
    </w:p>
    <w:p w:rsidR="00463A23" w:rsidRDefault="00A36311">
      <w:pPr>
        <w:pStyle w:val="Ttulo1"/>
        <w:spacing w:before="185" w:line="252" w:lineRule="auto"/>
        <w:ind w:left="83" w:right="90"/>
        <w:jc w:val="center"/>
      </w:pPr>
      <w:r>
        <w:rPr>
          <w:w w:val="105"/>
        </w:rPr>
        <w:t>ACUERDO FINAL PARA LA TERMINACIÓN DEL CONFLICTO Y LA CONSTRUCCIÓN DE UNA PAZ ESTABLE Y DURADERA</w:t>
      </w:r>
    </w:p>
    <w:p w:rsidR="00463A23" w:rsidRDefault="00463A23">
      <w:pPr>
        <w:pStyle w:val="Textoindependiente"/>
        <w:rPr>
          <w:b/>
          <w:sz w:val="22"/>
        </w:rPr>
      </w:pPr>
      <w:bookmarkStart w:id="0" w:name="_GoBack"/>
    </w:p>
    <w:bookmarkEnd w:id="0"/>
    <w:p w:rsidR="00463A23" w:rsidRDefault="00463A23">
      <w:pPr>
        <w:pStyle w:val="Textoindependiente"/>
        <w:rPr>
          <w:b/>
          <w:sz w:val="20"/>
        </w:rPr>
      </w:pPr>
    </w:p>
    <w:p w:rsidR="00463A23" w:rsidRDefault="00A36311">
      <w:pPr>
        <w:ind w:left="85" w:right="90"/>
        <w:jc w:val="center"/>
        <w:rPr>
          <w:b/>
          <w:sz w:val="21"/>
        </w:rPr>
      </w:pPr>
      <w:r>
        <w:rPr>
          <w:b/>
          <w:w w:val="105"/>
          <w:sz w:val="21"/>
        </w:rPr>
        <w:t>PREÁMBULO</w:t>
      </w:r>
    </w:p>
    <w:p w:rsidR="00463A23" w:rsidRDefault="00463A23">
      <w:pPr>
        <w:pStyle w:val="Textoindependiente"/>
        <w:spacing w:before="3"/>
        <w:rPr>
          <w:b/>
          <w:sz w:val="20"/>
        </w:rPr>
      </w:pPr>
    </w:p>
    <w:p w:rsidR="00463A23" w:rsidRDefault="00A36311">
      <w:pPr>
        <w:pStyle w:val="Textoindependiente"/>
        <w:spacing w:line="252" w:lineRule="auto"/>
        <w:ind w:left="101" w:right="104"/>
        <w:jc w:val="both"/>
      </w:pPr>
      <w:r>
        <w:rPr>
          <w:i/>
          <w:w w:val="105"/>
        </w:rPr>
        <w:t xml:space="preserve">Recordando </w:t>
      </w:r>
      <w:r>
        <w:rPr>
          <w:w w:val="105"/>
        </w:rPr>
        <w:t>que los diálogos de La Habana entre delegados y delegadas del Gobierno Nacional, presidido por el Presidente Juan Manuel Santos y delegados y delegadas de las Fuerzas Armadas Revolucionarias de Colombia-Ejército del Pueblo, con la decisión mutua de poner f</w:t>
      </w:r>
      <w:r>
        <w:rPr>
          <w:w w:val="105"/>
        </w:rPr>
        <w:t>in al conflicto armado nacional, tuvieron origen como resultado del Encuentro Exploratorio sucedido en la capital de la República de Cuba entre el día 23 de febrero y el día 26 de agosto de 2012;</w:t>
      </w:r>
    </w:p>
    <w:p w:rsidR="00463A23" w:rsidRDefault="00463A23">
      <w:pPr>
        <w:pStyle w:val="Textoindependiente"/>
        <w:spacing w:before="7"/>
        <w:rPr>
          <w:sz w:val="19"/>
        </w:rPr>
      </w:pPr>
    </w:p>
    <w:p w:rsidR="00463A23" w:rsidRDefault="00A36311">
      <w:pPr>
        <w:spacing w:line="252" w:lineRule="auto"/>
        <w:ind w:left="101" w:right="104"/>
        <w:jc w:val="both"/>
        <w:rPr>
          <w:sz w:val="21"/>
        </w:rPr>
      </w:pPr>
      <w:r>
        <w:rPr>
          <w:i/>
          <w:w w:val="105"/>
          <w:sz w:val="21"/>
        </w:rPr>
        <w:t xml:space="preserve">Estimando </w:t>
      </w:r>
      <w:r>
        <w:rPr>
          <w:w w:val="105"/>
          <w:sz w:val="21"/>
        </w:rPr>
        <w:t xml:space="preserve">que como resultado de los diálogos exploratorios </w:t>
      </w:r>
      <w:r>
        <w:rPr>
          <w:w w:val="105"/>
          <w:sz w:val="21"/>
        </w:rPr>
        <w:t xml:space="preserve">referidos se produjo un </w:t>
      </w:r>
      <w:r>
        <w:rPr>
          <w:i/>
          <w:w w:val="105"/>
          <w:sz w:val="21"/>
        </w:rPr>
        <w:t xml:space="preserve">Acuerdo General para la Terminación del Conflicto y la Construcción de una Paz Estable y Duradera, </w:t>
      </w:r>
      <w:r>
        <w:rPr>
          <w:w w:val="105"/>
          <w:sz w:val="21"/>
        </w:rPr>
        <w:t>firmado en la fecha última citada ante testigos nacionales y ante delegados de la República de Cuba y del Reino de Noruega que sirvie</w:t>
      </w:r>
      <w:r>
        <w:rPr>
          <w:w w:val="105"/>
          <w:sz w:val="21"/>
        </w:rPr>
        <w:t>ron igualmente como testigos, y que, desde entonces, asienten el proceso como países garantes;</w:t>
      </w:r>
    </w:p>
    <w:p w:rsidR="00463A23" w:rsidRDefault="00463A23">
      <w:pPr>
        <w:pStyle w:val="Textoindependiente"/>
        <w:spacing w:before="5"/>
        <w:rPr>
          <w:sz w:val="16"/>
        </w:rPr>
      </w:pPr>
    </w:p>
    <w:p w:rsidR="00463A23" w:rsidRDefault="00A36311">
      <w:pPr>
        <w:pStyle w:val="Textoindependiente"/>
        <w:spacing w:before="1" w:line="252" w:lineRule="auto"/>
        <w:ind w:left="101" w:right="104"/>
        <w:jc w:val="both"/>
      </w:pPr>
      <w:r>
        <w:rPr>
          <w:i/>
          <w:w w:val="105"/>
        </w:rPr>
        <w:t xml:space="preserve">Destacando </w:t>
      </w:r>
      <w:r>
        <w:rPr>
          <w:w w:val="105"/>
        </w:rPr>
        <w:t>que la República Bolivariana de Venezuela y la República de Chile se han aprestado en todo momento a brindar sus buenos oficios como países acompañan</w:t>
      </w:r>
      <w:r>
        <w:rPr>
          <w:w w:val="105"/>
        </w:rPr>
        <w:t>tes;</w:t>
      </w:r>
    </w:p>
    <w:p w:rsidR="00463A23" w:rsidRDefault="00A36311">
      <w:pPr>
        <w:pStyle w:val="Textoindependiente"/>
        <w:spacing w:before="196" w:line="252" w:lineRule="auto"/>
        <w:ind w:left="101" w:right="105"/>
        <w:jc w:val="both"/>
      </w:pPr>
      <w:r>
        <w:rPr>
          <w:i/>
          <w:w w:val="105"/>
        </w:rPr>
        <w:t xml:space="preserve">Rememorando </w:t>
      </w:r>
      <w:r>
        <w:rPr>
          <w:w w:val="105"/>
        </w:rPr>
        <w:t>que en desarrollo de la agenda aprobada en el Acuerdo en mención se instaló la Mesa de Conversaciones el día 18 de octubre de 2012 en la ciudad de Oslo, capital del Reino de Noruega, para luego continuar actividades en la capital cubana si</w:t>
      </w:r>
      <w:r>
        <w:rPr>
          <w:w w:val="105"/>
        </w:rPr>
        <w:t>n solución de continuidad hasta la celebración del acto de suscripción del nuevo Acuerdo Final;</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i/>
          <w:w w:val="105"/>
        </w:rPr>
        <w:t xml:space="preserve">Considerando </w:t>
      </w:r>
      <w:r>
        <w:rPr>
          <w:w w:val="105"/>
        </w:rPr>
        <w:t xml:space="preserve">que como consecuencia de lo atrás enunciado el 24 de agosto del año que cursa las partes suscribieron un </w:t>
      </w:r>
      <w:r>
        <w:rPr>
          <w:i/>
          <w:w w:val="105"/>
        </w:rPr>
        <w:t>Acuerdo Final Para la Terminación del Con</w:t>
      </w:r>
      <w:r>
        <w:rPr>
          <w:i/>
          <w:w w:val="105"/>
        </w:rPr>
        <w:t>flicto y la Construcción de una Paz Estable y Duradera</w:t>
      </w:r>
      <w:r>
        <w:rPr>
          <w:w w:val="105"/>
        </w:rPr>
        <w:t>; que dicho acuerdo fue objeto de consulta al pueblo en los términos de un plebiscito acogido por las partes en su correspondiente momento, en fecha establecida para tal propósito (el pasado 2 de octubr</w:t>
      </w:r>
      <w:r>
        <w:rPr>
          <w:w w:val="105"/>
        </w:rPr>
        <w:t>e), y mediando sentencia proferida por la Corte Constitucional que indicó al país los términos y condiciones del camino escogido;</w:t>
      </w:r>
    </w:p>
    <w:p w:rsidR="00463A23" w:rsidRDefault="00463A23">
      <w:pPr>
        <w:pStyle w:val="Textoindependiente"/>
        <w:spacing w:before="7"/>
        <w:rPr>
          <w:sz w:val="19"/>
        </w:rPr>
      </w:pPr>
    </w:p>
    <w:p w:rsidR="00463A23" w:rsidRDefault="00A36311">
      <w:pPr>
        <w:pStyle w:val="Textoindependiente"/>
        <w:spacing w:line="252" w:lineRule="auto"/>
        <w:ind w:left="101" w:right="105"/>
        <w:jc w:val="both"/>
      </w:pPr>
      <w:r>
        <w:rPr>
          <w:i/>
          <w:w w:val="105"/>
        </w:rPr>
        <w:t xml:space="preserve">Reconociendo </w:t>
      </w:r>
      <w:r>
        <w:rPr>
          <w:w w:val="105"/>
        </w:rPr>
        <w:t>que el veredicto de las urnas arrojó la prevalencia del NO sobre el SI, sin que ello significara rechazo al derecho a la paz ni a los derechos fundamentales;</w:t>
      </w:r>
    </w:p>
    <w:p w:rsidR="00463A23" w:rsidRDefault="00463A23">
      <w:pPr>
        <w:pStyle w:val="Textoindependiente"/>
        <w:spacing w:before="7"/>
        <w:rPr>
          <w:sz w:val="19"/>
        </w:rPr>
      </w:pPr>
    </w:p>
    <w:p w:rsidR="00463A23" w:rsidRDefault="00A36311">
      <w:pPr>
        <w:pStyle w:val="Textoindependiente"/>
        <w:spacing w:line="249" w:lineRule="auto"/>
        <w:ind w:left="101" w:right="101"/>
        <w:jc w:val="both"/>
      </w:pPr>
      <w:r>
        <w:rPr>
          <w:i/>
          <w:w w:val="105"/>
        </w:rPr>
        <w:t xml:space="preserve">Resaltando </w:t>
      </w:r>
      <w:r>
        <w:rPr>
          <w:w w:val="105"/>
        </w:rPr>
        <w:t>que la propia sentencia de la Corte Constitucional arriba aludida puso de presente los</w:t>
      </w:r>
      <w:r>
        <w:rPr>
          <w:w w:val="105"/>
        </w:rPr>
        <w:t xml:space="preserve"> lineamientos a seguir en caso de darse el NO como respuesta mayoritaria en la jornada</w:t>
      </w:r>
      <w:r>
        <w:rPr>
          <w:spacing w:val="49"/>
          <w:w w:val="105"/>
        </w:rPr>
        <w:t xml:space="preserve"> </w:t>
      </w:r>
      <w:r>
        <w:rPr>
          <w:w w:val="105"/>
        </w:rPr>
        <w:t>plebiscitaria; que dicho pronunciamiento de la alta Corte indica que se mantienen las competencias del Presidente de la República para mantener el orden público, “inclus</w:t>
      </w:r>
      <w:r>
        <w:rPr>
          <w:w w:val="105"/>
        </w:rPr>
        <w:t>o a través de la negociación con</w:t>
      </w:r>
      <w:r>
        <w:rPr>
          <w:spacing w:val="-5"/>
          <w:w w:val="105"/>
        </w:rPr>
        <w:t xml:space="preserve"> </w:t>
      </w:r>
      <w:r>
        <w:rPr>
          <w:w w:val="105"/>
        </w:rPr>
        <w:t>grupos</w:t>
      </w:r>
      <w:r>
        <w:rPr>
          <w:spacing w:val="-5"/>
          <w:w w:val="105"/>
        </w:rPr>
        <w:t xml:space="preserve"> </w:t>
      </w:r>
      <w:r>
        <w:rPr>
          <w:w w:val="105"/>
        </w:rPr>
        <w:t>armados</w:t>
      </w:r>
      <w:r>
        <w:rPr>
          <w:spacing w:val="-5"/>
          <w:w w:val="105"/>
        </w:rPr>
        <w:t xml:space="preserve"> </w:t>
      </w:r>
      <w:r>
        <w:rPr>
          <w:w w:val="105"/>
        </w:rPr>
        <w:t>ilegales,</w:t>
      </w:r>
      <w:r>
        <w:rPr>
          <w:spacing w:val="-5"/>
          <w:w w:val="105"/>
        </w:rPr>
        <w:t xml:space="preserve"> </w:t>
      </w:r>
      <w:r>
        <w:rPr>
          <w:w w:val="105"/>
        </w:rPr>
        <w:t>tendiente</w:t>
      </w:r>
      <w:r>
        <w:rPr>
          <w:spacing w:val="-5"/>
          <w:w w:val="105"/>
        </w:rPr>
        <w:t xml:space="preserve"> </w:t>
      </w:r>
      <w:r>
        <w:rPr>
          <w:w w:val="105"/>
        </w:rPr>
        <w:t>a</w:t>
      </w:r>
      <w:r>
        <w:rPr>
          <w:spacing w:val="-5"/>
          <w:w w:val="105"/>
        </w:rPr>
        <w:t xml:space="preserve"> </w:t>
      </w:r>
      <w:r>
        <w:rPr>
          <w:w w:val="105"/>
        </w:rPr>
        <w:t>lograr</w:t>
      </w:r>
      <w:r>
        <w:rPr>
          <w:spacing w:val="-5"/>
          <w:w w:val="105"/>
        </w:rPr>
        <w:t xml:space="preserve"> </w:t>
      </w:r>
      <w:r>
        <w:rPr>
          <w:w w:val="105"/>
        </w:rPr>
        <w:t>otros</w:t>
      </w:r>
      <w:r>
        <w:rPr>
          <w:spacing w:val="-5"/>
          <w:w w:val="105"/>
        </w:rPr>
        <w:t xml:space="preserve"> </w:t>
      </w:r>
      <w:r>
        <w:rPr>
          <w:w w:val="105"/>
        </w:rPr>
        <w:t>acuerdos</w:t>
      </w:r>
      <w:r>
        <w:rPr>
          <w:spacing w:val="-4"/>
          <w:w w:val="105"/>
        </w:rPr>
        <w:t xml:space="preserve"> </w:t>
      </w:r>
      <w:r>
        <w:rPr>
          <w:w w:val="105"/>
        </w:rPr>
        <w:t>de</w:t>
      </w:r>
      <w:r>
        <w:rPr>
          <w:spacing w:val="-5"/>
          <w:w w:val="105"/>
        </w:rPr>
        <w:t xml:space="preserve"> </w:t>
      </w:r>
      <w:r>
        <w:rPr>
          <w:w w:val="105"/>
        </w:rPr>
        <w:t>paz”;</w:t>
      </w:r>
    </w:p>
    <w:p w:rsidR="00463A23" w:rsidRDefault="00463A23">
      <w:pPr>
        <w:pStyle w:val="Textoindependiente"/>
        <w:spacing w:before="10"/>
        <w:rPr>
          <w:sz w:val="19"/>
        </w:rPr>
      </w:pPr>
    </w:p>
    <w:p w:rsidR="00463A23" w:rsidRDefault="00A36311">
      <w:pPr>
        <w:pStyle w:val="Textoindependiente"/>
        <w:spacing w:line="252" w:lineRule="auto"/>
        <w:ind w:left="101" w:right="103"/>
        <w:jc w:val="both"/>
      </w:pPr>
      <w:r>
        <w:rPr>
          <w:i/>
          <w:w w:val="105"/>
        </w:rPr>
        <w:t xml:space="preserve">Haciendo valer </w:t>
      </w:r>
      <w:r>
        <w:rPr>
          <w:w w:val="105"/>
        </w:rPr>
        <w:t>la decisión de las partes de proseguir con la búsqueda de la paz escuchando previamente a quienes manifestaron sus reservas a contenidos de</w:t>
      </w:r>
      <w:r>
        <w:rPr>
          <w:w w:val="105"/>
        </w:rPr>
        <w:t xml:space="preserve">l Acuerdo Final primeramente signado, con el anhelo de llegar a un nuevo acuerdo de mayor consenso; que lo alcanzado con ello fue haber logrado enriquecer y modificar el Acuerdo anterior, teniendo en cuenta las inquietudes y las  propuestas,  aclaraciones </w:t>
      </w:r>
      <w:r>
        <w:rPr>
          <w:w w:val="105"/>
        </w:rPr>
        <w:t xml:space="preserve"> y  definiciones  puntuales  hechas  por  los  más  variados  grupos      y</w:t>
      </w:r>
    </w:p>
    <w:p w:rsidR="00463A23" w:rsidRDefault="00463A23">
      <w:pPr>
        <w:spacing w:line="252" w:lineRule="auto"/>
        <w:jc w:val="both"/>
        <w:sectPr w:rsidR="00463A23">
          <w:headerReference w:type="default" r:id="rId7"/>
          <w:footerReference w:type="default" r:id="rId8"/>
          <w:type w:val="continuous"/>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spacing w:before="69" w:line="252" w:lineRule="auto"/>
        <w:ind w:left="101" w:right="205"/>
        <w:jc w:val="both"/>
        <w:rPr>
          <w:i/>
          <w:sz w:val="21"/>
        </w:rPr>
      </w:pPr>
      <w:r>
        <w:rPr>
          <w:w w:val="105"/>
          <w:sz w:val="21"/>
        </w:rPr>
        <w:t>organizaciones sociales, sectores de opinión y movimientos y partidos políticos; que después de estudiar con desprevención y esmero todo lo puesto a consideración de las partes negociadoras por los interesados, se introdujeron importantes y numerosos cambi</w:t>
      </w:r>
      <w:r>
        <w:rPr>
          <w:w w:val="105"/>
          <w:sz w:val="21"/>
        </w:rPr>
        <w:t xml:space="preserve">os y modificaciones sustanciales a los textos antiguos convirtiendo el Acuerdo de Paz anterior en un nuevo </w:t>
      </w:r>
      <w:r>
        <w:rPr>
          <w:i/>
          <w:w w:val="105"/>
          <w:sz w:val="21"/>
        </w:rPr>
        <w:t>Acuerdo Final para la Terminación del Conflicto y la Construcción de una Paz Estable y Duradera;</w:t>
      </w:r>
    </w:p>
    <w:p w:rsidR="00463A23" w:rsidRDefault="00463A23">
      <w:pPr>
        <w:pStyle w:val="Textoindependiente"/>
        <w:spacing w:before="7"/>
        <w:rPr>
          <w:i/>
          <w:sz w:val="19"/>
        </w:rPr>
      </w:pPr>
    </w:p>
    <w:p w:rsidR="00463A23" w:rsidRDefault="00A36311">
      <w:pPr>
        <w:pStyle w:val="Textoindependiente"/>
        <w:spacing w:line="252" w:lineRule="auto"/>
        <w:ind w:left="101" w:right="205"/>
        <w:jc w:val="both"/>
      </w:pPr>
      <w:r>
        <w:rPr>
          <w:i/>
          <w:w w:val="105"/>
        </w:rPr>
        <w:t xml:space="preserve">Subrayando </w:t>
      </w:r>
      <w:r>
        <w:rPr>
          <w:w w:val="105"/>
        </w:rPr>
        <w:t>que el nuevo Acuerdo Final que se suscri</w:t>
      </w:r>
      <w:r>
        <w:rPr>
          <w:w w:val="105"/>
        </w:rPr>
        <w:t>be en la fecha corresponde a la libre manifestación de la voluntad del Gobierno Nacional y de las FARC-EP - habiendo atendido sí, diversas iniciativas de sectores del pueblo de Colombia -, obrando de buena fe, y con la plena intención de cumplir lo acordad</w:t>
      </w:r>
      <w:r>
        <w:rPr>
          <w:w w:val="105"/>
        </w:rPr>
        <w:t>o;</w:t>
      </w:r>
    </w:p>
    <w:p w:rsidR="00463A23" w:rsidRDefault="00463A23">
      <w:pPr>
        <w:pStyle w:val="Textoindependiente"/>
        <w:spacing w:before="7"/>
        <w:rPr>
          <w:sz w:val="19"/>
        </w:rPr>
      </w:pPr>
    </w:p>
    <w:p w:rsidR="00463A23" w:rsidRDefault="00A36311">
      <w:pPr>
        <w:pStyle w:val="Textoindependiente"/>
        <w:spacing w:line="252" w:lineRule="auto"/>
        <w:ind w:left="101" w:right="205"/>
        <w:jc w:val="both"/>
      </w:pPr>
      <w:r>
        <w:rPr>
          <w:i/>
          <w:w w:val="105"/>
        </w:rPr>
        <w:t>Teniendo</w:t>
      </w:r>
      <w:r>
        <w:rPr>
          <w:i/>
          <w:spacing w:val="-3"/>
          <w:w w:val="105"/>
        </w:rPr>
        <w:t xml:space="preserve"> </w:t>
      </w:r>
      <w:r>
        <w:rPr>
          <w:i/>
          <w:w w:val="105"/>
        </w:rPr>
        <w:t>presente</w:t>
      </w:r>
      <w:r>
        <w:rPr>
          <w:i/>
          <w:spacing w:val="-3"/>
          <w:w w:val="105"/>
        </w:rPr>
        <w:t xml:space="preserve"> </w:t>
      </w:r>
      <w:r>
        <w:rPr>
          <w:w w:val="105"/>
        </w:rPr>
        <w:t>que</w:t>
      </w:r>
      <w:r>
        <w:rPr>
          <w:spacing w:val="-3"/>
          <w:w w:val="105"/>
        </w:rPr>
        <w:t xml:space="preserve"> </w:t>
      </w:r>
      <w:r>
        <w:rPr>
          <w:w w:val="105"/>
        </w:rPr>
        <w:t>el</w:t>
      </w:r>
      <w:r>
        <w:rPr>
          <w:spacing w:val="-4"/>
          <w:w w:val="105"/>
        </w:rPr>
        <w:t xml:space="preserve"> </w:t>
      </w:r>
      <w:r>
        <w:rPr>
          <w:w w:val="105"/>
        </w:rPr>
        <w:t>Artículo</w:t>
      </w:r>
      <w:r>
        <w:rPr>
          <w:spacing w:val="-3"/>
          <w:w w:val="105"/>
        </w:rPr>
        <w:t xml:space="preserve"> </w:t>
      </w:r>
      <w:r>
        <w:rPr>
          <w:w w:val="105"/>
        </w:rPr>
        <w:t>22</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Constitución</w:t>
      </w:r>
      <w:r>
        <w:rPr>
          <w:spacing w:val="-3"/>
          <w:w w:val="105"/>
        </w:rPr>
        <w:t xml:space="preserve"> </w:t>
      </w:r>
      <w:r>
        <w:rPr>
          <w:w w:val="105"/>
        </w:rPr>
        <w:t>Política</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República</w:t>
      </w:r>
      <w:r>
        <w:rPr>
          <w:spacing w:val="-3"/>
          <w:w w:val="105"/>
        </w:rPr>
        <w:t xml:space="preserve"> </w:t>
      </w:r>
      <w:r>
        <w:rPr>
          <w:w w:val="105"/>
        </w:rPr>
        <w:t>de</w:t>
      </w:r>
      <w:r>
        <w:rPr>
          <w:spacing w:val="-3"/>
          <w:w w:val="105"/>
        </w:rPr>
        <w:t xml:space="preserve"> </w:t>
      </w:r>
      <w:r>
        <w:rPr>
          <w:w w:val="105"/>
        </w:rPr>
        <w:t>Colombia</w:t>
      </w:r>
      <w:r>
        <w:rPr>
          <w:spacing w:val="-3"/>
          <w:w w:val="105"/>
        </w:rPr>
        <w:t xml:space="preserve"> </w:t>
      </w:r>
      <w:r>
        <w:rPr>
          <w:w w:val="105"/>
        </w:rPr>
        <w:t>impone la paz como un derecho y un deber de obligatorio cumplimiento; que el Artículo 95 afirma que el ejercicio de los derechos y libertades reconocidos en la</w:t>
      </w:r>
      <w:r>
        <w:rPr>
          <w:w w:val="105"/>
        </w:rPr>
        <w:t xml:space="preserve"> Constitución implica responsabilidades, entre ellas, propender al logro y mantenimiento de la</w:t>
      </w:r>
      <w:r>
        <w:rPr>
          <w:spacing w:val="-32"/>
          <w:w w:val="105"/>
        </w:rPr>
        <w:t xml:space="preserve"> </w:t>
      </w:r>
      <w:r>
        <w:rPr>
          <w:w w:val="105"/>
        </w:rPr>
        <w:t>paz;</w:t>
      </w:r>
    </w:p>
    <w:p w:rsidR="00463A23" w:rsidRDefault="00463A23">
      <w:pPr>
        <w:pStyle w:val="Textoindependiente"/>
        <w:spacing w:before="7"/>
        <w:rPr>
          <w:sz w:val="19"/>
        </w:rPr>
      </w:pPr>
    </w:p>
    <w:p w:rsidR="00463A23" w:rsidRDefault="00A36311">
      <w:pPr>
        <w:pStyle w:val="Textoindependiente"/>
        <w:spacing w:line="252" w:lineRule="auto"/>
        <w:ind w:left="101" w:right="201"/>
        <w:jc w:val="both"/>
      </w:pPr>
      <w:r>
        <w:rPr>
          <w:i/>
          <w:w w:val="105"/>
        </w:rPr>
        <w:t xml:space="preserve">Destacando </w:t>
      </w:r>
      <w:r>
        <w:rPr>
          <w:w w:val="105"/>
        </w:rPr>
        <w:t>que la paz ha venido siendo calificada universalmente como un derecho humano superior, y requisito necesario para el ejercicio de todos los demás derechos y deberes de las  personas y del ciudadano;</w:t>
      </w:r>
    </w:p>
    <w:p w:rsidR="00463A23" w:rsidRDefault="00A36311">
      <w:pPr>
        <w:pStyle w:val="Textoindependiente"/>
        <w:spacing w:before="196" w:line="252" w:lineRule="auto"/>
        <w:ind w:left="101" w:right="202"/>
        <w:jc w:val="both"/>
      </w:pPr>
      <w:r>
        <w:rPr>
          <w:i/>
          <w:w w:val="105"/>
        </w:rPr>
        <w:t xml:space="preserve">Teniendo presente </w:t>
      </w:r>
      <w:r>
        <w:rPr>
          <w:w w:val="105"/>
        </w:rPr>
        <w:t>que el nuevo Acuerdo Final recoge todos</w:t>
      </w:r>
      <w:r>
        <w:rPr>
          <w:w w:val="105"/>
        </w:rPr>
        <w:t xml:space="preserve"> y cada uno de los acuerdos alcanzados en desarrollo de la agenda del Acuerdo General suscrita en La Habana en agosto de 2012; y que para lograrlo, las partes, siempre y en cada momento, se han ceñido al espíritu y alcances de las normas de la Constitución</w:t>
      </w:r>
      <w:r>
        <w:rPr>
          <w:w w:val="105"/>
        </w:rPr>
        <w:t xml:space="preserve"> Nacional, de los principios del Derecho Internacional, del Derecho Internacional de los Derechos Humanos, del Derecho Internacional Humanitario (Convenios y Protocolos), de lo mandado por el Estatuto de Roma (Derecho Internacional Penal), de los fallos pr</w:t>
      </w:r>
      <w:r>
        <w:rPr>
          <w:w w:val="105"/>
        </w:rPr>
        <w:t>oferidos por la Corte Interamericana de Derechos Humanos relativos a los conflictos y su terminación, y demás sentencias de competencias reconocidas universalmente y pronunciamientos de autoridad relativos a los temas suscritos;</w:t>
      </w:r>
    </w:p>
    <w:p w:rsidR="00463A23" w:rsidRDefault="00463A23">
      <w:pPr>
        <w:pStyle w:val="Textoindependiente"/>
        <w:spacing w:before="5"/>
        <w:rPr>
          <w:sz w:val="16"/>
        </w:rPr>
      </w:pPr>
    </w:p>
    <w:p w:rsidR="00463A23" w:rsidRDefault="00A36311">
      <w:pPr>
        <w:pStyle w:val="Textoindependiente"/>
        <w:spacing w:before="1" w:line="249" w:lineRule="auto"/>
        <w:ind w:left="101" w:right="204"/>
        <w:jc w:val="both"/>
      </w:pPr>
      <w:r>
        <w:rPr>
          <w:i/>
          <w:w w:val="105"/>
        </w:rPr>
        <w:t xml:space="preserve">Poniendo de presente </w:t>
      </w:r>
      <w:r>
        <w:rPr>
          <w:w w:val="105"/>
        </w:rPr>
        <w:t>que l</w:t>
      </w:r>
      <w:r>
        <w:rPr>
          <w:w w:val="105"/>
        </w:rPr>
        <w:t>os derechos y deberes consagrados en Carta, se interpretan de conformidad con los tratados internacionales sobre derechos humanos ratificados por Colombia,</w:t>
      </w:r>
      <w:r>
        <w:rPr>
          <w:spacing w:val="49"/>
          <w:w w:val="105"/>
        </w:rPr>
        <w:t xml:space="preserve"> </w:t>
      </w:r>
      <w:r>
        <w:rPr>
          <w:w w:val="105"/>
        </w:rPr>
        <w:t>sin</w:t>
      </w:r>
      <w:r>
        <w:rPr>
          <w:spacing w:val="-4"/>
          <w:w w:val="105"/>
        </w:rPr>
        <w:t xml:space="preserve"> </w:t>
      </w:r>
      <w:r>
        <w:rPr>
          <w:w w:val="105"/>
        </w:rPr>
        <w:t>que</w:t>
      </w:r>
      <w:r>
        <w:rPr>
          <w:spacing w:val="-4"/>
          <w:w w:val="105"/>
        </w:rPr>
        <w:t xml:space="preserve"> </w:t>
      </w:r>
      <w:r>
        <w:rPr>
          <w:w w:val="105"/>
        </w:rPr>
        <w:t>su</w:t>
      </w:r>
      <w:r>
        <w:rPr>
          <w:spacing w:val="-4"/>
          <w:w w:val="105"/>
        </w:rPr>
        <w:t xml:space="preserve"> </w:t>
      </w:r>
      <w:r>
        <w:rPr>
          <w:w w:val="105"/>
        </w:rPr>
        <w:t>goce</w:t>
      </w:r>
      <w:r>
        <w:rPr>
          <w:spacing w:val="-4"/>
          <w:w w:val="105"/>
        </w:rPr>
        <w:t xml:space="preserve"> </w:t>
      </w:r>
      <w:r>
        <w:rPr>
          <w:w w:val="105"/>
        </w:rPr>
        <w:t>o</w:t>
      </w:r>
      <w:r>
        <w:rPr>
          <w:spacing w:val="-4"/>
          <w:w w:val="105"/>
        </w:rPr>
        <w:t xml:space="preserve"> </w:t>
      </w:r>
      <w:r>
        <w:rPr>
          <w:w w:val="105"/>
        </w:rPr>
        <w:t>ejercicio</w:t>
      </w:r>
      <w:r>
        <w:rPr>
          <w:spacing w:val="-4"/>
          <w:w w:val="105"/>
        </w:rPr>
        <w:t xml:space="preserve"> </w:t>
      </w:r>
      <w:r>
        <w:rPr>
          <w:w w:val="105"/>
        </w:rPr>
        <w:t>puedan</w:t>
      </w:r>
      <w:r>
        <w:rPr>
          <w:spacing w:val="-4"/>
          <w:w w:val="105"/>
        </w:rPr>
        <w:t xml:space="preserve"> </w:t>
      </w:r>
      <w:r>
        <w:rPr>
          <w:w w:val="105"/>
        </w:rPr>
        <w:t>ser</w:t>
      </w:r>
      <w:r>
        <w:rPr>
          <w:spacing w:val="-5"/>
          <w:w w:val="105"/>
        </w:rPr>
        <w:t xml:space="preserve"> </w:t>
      </w:r>
      <w:r>
        <w:rPr>
          <w:w w:val="105"/>
        </w:rPr>
        <w:t>objeto</w:t>
      </w:r>
      <w:r>
        <w:rPr>
          <w:spacing w:val="-4"/>
          <w:w w:val="105"/>
        </w:rPr>
        <w:t xml:space="preserve"> </w:t>
      </w:r>
      <w:r>
        <w:rPr>
          <w:w w:val="105"/>
        </w:rPr>
        <w:t>de</w:t>
      </w:r>
      <w:r>
        <w:rPr>
          <w:spacing w:val="-4"/>
          <w:w w:val="105"/>
        </w:rPr>
        <w:t xml:space="preserve"> </w:t>
      </w:r>
      <w:r>
        <w:rPr>
          <w:w w:val="105"/>
        </w:rPr>
        <w:t>limitación;</w:t>
      </w:r>
    </w:p>
    <w:p w:rsidR="00463A23" w:rsidRDefault="00463A23">
      <w:pPr>
        <w:pStyle w:val="Textoindependiente"/>
        <w:spacing w:before="8"/>
        <w:rPr>
          <w:sz w:val="16"/>
        </w:rPr>
      </w:pPr>
    </w:p>
    <w:p w:rsidR="00463A23" w:rsidRDefault="00A36311">
      <w:pPr>
        <w:pStyle w:val="Textoindependiente"/>
        <w:spacing w:line="252" w:lineRule="auto"/>
        <w:ind w:left="101" w:right="204"/>
        <w:jc w:val="both"/>
      </w:pPr>
      <w:r>
        <w:rPr>
          <w:i/>
          <w:w w:val="105"/>
        </w:rPr>
        <w:t xml:space="preserve">Recordando </w:t>
      </w:r>
      <w:r>
        <w:rPr>
          <w:w w:val="105"/>
        </w:rPr>
        <w:t>que el Artículo 94 manifiesta que “la enunciación de los derechos y garantías contenidos en la Constitución y en los convenios internacionales vigentes, no debe entenderse como negación de otros que, siendo inherentes a la persona humana, no figuren expres</w:t>
      </w:r>
      <w:r>
        <w:rPr>
          <w:w w:val="105"/>
        </w:rPr>
        <w:t>amente en ellos;</w:t>
      </w:r>
    </w:p>
    <w:p w:rsidR="00463A23" w:rsidRDefault="00463A23">
      <w:pPr>
        <w:pStyle w:val="Textoindependiente"/>
        <w:spacing w:before="7"/>
        <w:rPr>
          <w:sz w:val="19"/>
        </w:rPr>
      </w:pPr>
    </w:p>
    <w:p w:rsidR="00463A23" w:rsidRDefault="00A36311">
      <w:pPr>
        <w:pStyle w:val="Textoindependiente"/>
        <w:spacing w:line="252" w:lineRule="auto"/>
        <w:ind w:left="101" w:right="113"/>
        <w:jc w:val="both"/>
      </w:pPr>
      <w:r>
        <w:rPr>
          <w:i/>
          <w:w w:val="105"/>
        </w:rPr>
        <w:t xml:space="preserve">Poniendo en consideración </w:t>
      </w:r>
      <w:r>
        <w:rPr>
          <w:w w:val="105"/>
        </w:rPr>
        <w:t>que la suma de los acuerdos que conforman el nuevo Acuerdo Final contribuyen a la satisfacción de derechos fundamentales como son los derechos políticos, sociales, económicos y culturales; los derechos de las víc</w:t>
      </w:r>
      <w:r>
        <w:rPr>
          <w:w w:val="105"/>
        </w:rPr>
        <w:t>timas del conflicto a la verdad, la justicia y la reparación; el derecho de los niños, niñas y adolescentes; el derecho de libertad de culto y de su libre ejercicio; el derecho fundamental a la seguridad jurídica individual y/o colectiva y a la seguridad f</w:t>
      </w:r>
      <w:r>
        <w:rPr>
          <w:w w:val="105"/>
        </w:rPr>
        <w:t>ísica; y el derecho fundamental de cada individuo y de la sociedad a no sufrir la repetición de la tragedia del conflicto armado interno que con el presente Acuerdo se propone superar definitivamente;</w:t>
      </w:r>
    </w:p>
    <w:p w:rsidR="00463A23" w:rsidRDefault="00463A23">
      <w:pPr>
        <w:spacing w:line="252" w:lineRule="auto"/>
        <w:jc w:val="both"/>
        <w:sectPr w:rsidR="00463A23">
          <w:footerReference w:type="default" r:id="rId9"/>
          <w:pgSz w:w="12240" w:h="15840"/>
          <w:pgMar w:top="1220" w:right="14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4"/>
        <w:jc w:val="both"/>
      </w:pPr>
      <w:r>
        <w:rPr>
          <w:i/>
          <w:w w:val="105"/>
        </w:rPr>
        <w:t xml:space="preserve">Subrayando </w:t>
      </w:r>
      <w:r>
        <w:rPr>
          <w:w w:val="105"/>
        </w:rPr>
        <w:t xml:space="preserve">que el </w:t>
      </w:r>
      <w:r>
        <w:rPr>
          <w:w w:val="105"/>
        </w:rPr>
        <w:t>nuevo Acuerdo Final presta especial atención a los derechos fundamentales de las mujeres, de los grupos sociales vulnerables como son los pueblos indígenas, las niñas, niños y adolescentes, las comunidades afrodescendientes y otros grupos étnicamente difer</w:t>
      </w:r>
      <w:r>
        <w:rPr>
          <w:w w:val="105"/>
        </w:rPr>
        <w:t>enciados; de los derechos fundamentales de los campesinos y campesinas y de los derechos esenciales de las personas en condición de discapacidad y de los desplazados por razones del conflicto; de los derechos fundamentales de las personas adultas mayores y</w:t>
      </w:r>
      <w:r>
        <w:rPr>
          <w:w w:val="105"/>
        </w:rPr>
        <w:t xml:space="preserve"> de la población LGBTI;</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i/>
          <w:w w:val="105"/>
        </w:rPr>
        <w:t xml:space="preserve">Poniendo de presente </w:t>
      </w:r>
      <w:r>
        <w:rPr>
          <w:w w:val="105"/>
        </w:rPr>
        <w:t>que en desarrollo de lo anteriormente subrayado el Estado, en cumplimiento del Artículo 13 de la Constitución Política de Colombia, debe garantizar el derecho a la igualdad y a la no discriminación en sus disti</w:t>
      </w:r>
      <w:r>
        <w:rPr>
          <w:w w:val="105"/>
        </w:rPr>
        <w:t>ntas dimensiones; que debe propender por que se den las condiciones que permitan la protección eficaz de las personas que se encuentren en debilidad manifiesta y la sanción de los abusos que se cometan contra ella;</w:t>
      </w:r>
    </w:p>
    <w:p w:rsidR="00463A23" w:rsidRDefault="00463A23">
      <w:pPr>
        <w:pStyle w:val="Textoindependiente"/>
        <w:spacing w:before="7"/>
        <w:rPr>
          <w:sz w:val="19"/>
        </w:rPr>
      </w:pPr>
    </w:p>
    <w:p w:rsidR="00463A23" w:rsidRDefault="00A36311">
      <w:pPr>
        <w:pStyle w:val="Textoindependiente"/>
        <w:spacing w:line="252" w:lineRule="auto"/>
        <w:ind w:left="101" w:right="105"/>
        <w:jc w:val="both"/>
      </w:pPr>
      <w:r>
        <w:rPr>
          <w:i/>
          <w:w w:val="105"/>
        </w:rPr>
        <w:t>Enfatizando</w:t>
      </w:r>
      <w:r>
        <w:rPr>
          <w:w w:val="105"/>
        </w:rPr>
        <w:t>, que Colombia ha suscrito tr</w:t>
      </w:r>
      <w:r>
        <w:rPr>
          <w:w w:val="105"/>
        </w:rPr>
        <w:t>atados y declaraciones internacionales que consagran la igualdad, la no discriminación de las personas y la tolerancia como conductas universales, no solo como principios, sino como valores que se deben aplicar y defender como condición para el logro</w:t>
      </w:r>
      <w:r>
        <w:rPr>
          <w:spacing w:val="49"/>
          <w:w w:val="105"/>
        </w:rPr>
        <w:t xml:space="preserve"> </w:t>
      </w:r>
      <w:r>
        <w:rPr>
          <w:w w:val="105"/>
        </w:rPr>
        <w:t>de la</w:t>
      </w:r>
      <w:r>
        <w:rPr>
          <w:w w:val="105"/>
        </w:rPr>
        <w:t xml:space="preserve"> paz y el progreso económico y social de todos los pueblos, y poniendo de presente que la tolerancia consiste en “la armonía en la</w:t>
      </w:r>
      <w:r>
        <w:rPr>
          <w:spacing w:val="-29"/>
          <w:w w:val="105"/>
        </w:rPr>
        <w:t xml:space="preserve"> </w:t>
      </w:r>
      <w:r>
        <w:rPr>
          <w:w w:val="105"/>
        </w:rPr>
        <w:t>diferencia”;</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i/>
          <w:w w:val="105"/>
        </w:rPr>
        <w:t xml:space="preserve">Reparando </w:t>
      </w:r>
      <w:r>
        <w:rPr>
          <w:w w:val="105"/>
        </w:rPr>
        <w:t xml:space="preserve">que, a juicio del Gobierno Nacional, las transformaciones que habrá de alcanzarse al implementar el presente Acuerdo deben contribuir a reversar los efectos del conflicto y a cambiar las condiciones que han facilitado la persistencia de la violencia en el </w:t>
      </w:r>
      <w:r>
        <w:rPr>
          <w:w w:val="105"/>
        </w:rPr>
        <w:t>territorio; y que a juicio de las FARC-EP dichas transformaciones deben contribuir a solucionar las causas históricas del conflicto, como la cuestión no resuelta de la propiedad sobre la tierra y particularmente su concentración, la exclusión del campesina</w:t>
      </w:r>
      <w:r>
        <w:rPr>
          <w:w w:val="105"/>
        </w:rPr>
        <w:t>do y el atraso de las comunidades rurales, que afecta especialmente a las mujeres, niñas y niños;</w:t>
      </w:r>
    </w:p>
    <w:p w:rsidR="00463A23" w:rsidRDefault="00463A23">
      <w:pPr>
        <w:pStyle w:val="Textoindependiente"/>
        <w:spacing w:before="5"/>
        <w:rPr>
          <w:sz w:val="16"/>
        </w:rPr>
      </w:pPr>
    </w:p>
    <w:p w:rsidR="00463A23" w:rsidRDefault="00A36311">
      <w:pPr>
        <w:pStyle w:val="Textoindependiente"/>
        <w:spacing w:before="1" w:line="252" w:lineRule="auto"/>
        <w:ind w:left="101" w:right="101"/>
        <w:jc w:val="both"/>
      </w:pPr>
      <w:r>
        <w:rPr>
          <w:i/>
          <w:w w:val="105"/>
        </w:rPr>
        <w:t xml:space="preserve">Valorando y exaltando </w:t>
      </w:r>
      <w:r>
        <w:rPr>
          <w:w w:val="105"/>
        </w:rPr>
        <w:t>que el eje central de la paz es impulsar la presencia y la acción eficaz del Estado en todo el territorio nacional, en especial en múlt</w:t>
      </w:r>
      <w:r>
        <w:rPr>
          <w:w w:val="105"/>
        </w:rPr>
        <w:t>iples regiones doblegadas hoy por el abandono, por la carencia de una función pública eficaz, y por los efectos del mismo conflicto armado interno; que es meta esencial de la reconciliación nacional la construcción de un nuevo paradigma de desarrollo y bie</w:t>
      </w:r>
      <w:r>
        <w:rPr>
          <w:w w:val="105"/>
        </w:rPr>
        <w:t>nestar territorial para beneficio de amplios sectores de la población hasta ahora víctima de la exclusión y la desesperanza;</w:t>
      </w:r>
    </w:p>
    <w:p w:rsidR="00463A23" w:rsidRDefault="00463A23">
      <w:pPr>
        <w:pStyle w:val="Textoindependiente"/>
        <w:spacing w:before="12"/>
      </w:pPr>
    </w:p>
    <w:p w:rsidR="00463A23" w:rsidRDefault="00A36311">
      <w:pPr>
        <w:pStyle w:val="Textoindependiente"/>
        <w:spacing w:line="252" w:lineRule="auto"/>
        <w:ind w:left="101" w:right="107"/>
        <w:jc w:val="both"/>
      </w:pPr>
      <w:r>
        <w:rPr>
          <w:i/>
          <w:w w:val="105"/>
        </w:rPr>
        <w:t xml:space="preserve">Reconociendo </w:t>
      </w:r>
      <w:r>
        <w:rPr>
          <w:w w:val="105"/>
        </w:rPr>
        <w:t>los derechos de la sociedad a una seguridad humana integral con participación de las autoridades civiles;</w:t>
      </w:r>
    </w:p>
    <w:p w:rsidR="00463A23" w:rsidRDefault="00463A23">
      <w:pPr>
        <w:pStyle w:val="Textoindependiente"/>
        <w:spacing w:before="2"/>
        <w:rPr>
          <w:sz w:val="19"/>
        </w:rPr>
      </w:pPr>
    </w:p>
    <w:p w:rsidR="00463A23" w:rsidRDefault="00A36311">
      <w:pPr>
        <w:pStyle w:val="Textoindependiente"/>
        <w:spacing w:before="1" w:line="252" w:lineRule="auto"/>
        <w:ind w:left="101" w:right="100"/>
        <w:jc w:val="both"/>
      </w:pPr>
      <w:r>
        <w:rPr>
          <w:i/>
          <w:w w:val="105"/>
        </w:rPr>
        <w:t xml:space="preserve">Exaltando </w:t>
      </w:r>
      <w:r>
        <w:rPr>
          <w:w w:val="105"/>
        </w:rPr>
        <w:t>y consagrando la justicia prospectiva en tanto reconoce derechos fundamentales esenciales para las nuevas y futuras generaciones como son el derecho a una tierra conservada, el derecho a la preservación de la especie humana, el derecho a conocer sus orígen</w:t>
      </w:r>
      <w:r>
        <w:rPr>
          <w:w w:val="105"/>
        </w:rPr>
        <w:t>es y su identidad, el derecho a conocer la verdad sobre hechos acontecidos antes de su nacimiento, el derecho a la exención de responsabilidades por las acciones cometidas por las generaciones precedentes, el derecho a la preservación de la libertad de opc</w:t>
      </w:r>
      <w:r>
        <w:rPr>
          <w:w w:val="105"/>
        </w:rPr>
        <w:t>ión, y otros derechos, sin perjuicio de los derechos</w:t>
      </w:r>
      <w:r>
        <w:rPr>
          <w:spacing w:val="49"/>
          <w:w w:val="105"/>
        </w:rPr>
        <w:t xml:space="preserve"> </w:t>
      </w:r>
      <w:r>
        <w:rPr>
          <w:w w:val="105"/>
        </w:rPr>
        <w:t>de las víctimas de cualquier edad o generación a la verdad, la justicia y la reparación;</w:t>
      </w:r>
    </w:p>
    <w:p w:rsidR="00463A23" w:rsidRDefault="00463A23">
      <w:pPr>
        <w:pStyle w:val="Textoindependiente"/>
        <w:spacing w:before="7"/>
        <w:rPr>
          <w:sz w:val="19"/>
        </w:rPr>
      </w:pPr>
    </w:p>
    <w:p w:rsidR="00463A23" w:rsidRDefault="00A36311">
      <w:pPr>
        <w:pStyle w:val="Textoindependiente"/>
        <w:ind w:left="101"/>
        <w:jc w:val="both"/>
      </w:pPr>
      <w:r>
        <w:rPr>
          <w:i/>
          <w:w w:val="105"/>
        </w:rPr>
        <w:t xml:space="preserve">Atentos </w:t>
      </w:r>
      <w:r>
        <w:rPr>
          <w:w w:val="105"/>
        </w:rPr>
        <w:t>a que la nueva visión de una Colombia en paz permita alcanzar una sociedad sostenible,</w:t>
      </w:r>
    </w:p>
    <w:p w:rsidR="00463A23" w:rsidRDefault="00463A23">
      <w:pPr>
        <w:jc w:val="both"/>
        <w:sectPr w:rsidR="00463A23">
          <w:footerReference w:type="default" r:id="rId10"/>
          <w:pgSz w:w="12240" w:h="15840"/>
          <w:pgMar w:top="1220" w:right="1540" w:bottom="1680" w:left="1540" w:header="748" w:footer="1485" w:gutter="0"/>
          <w:pgNumType w:start="3"/>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unida en la diversidad, fundada no solo en el culto de los derechos humanos sino en la tolerancia mutua, en la protección del medio ambiente, en el respeto a la naturaleza, sus recursos renovables y no renovables  y su biodiversidad;</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i/>
          <w:w w:val="105"/>
        </w:rPr>
        <w:t xml:space="preserve">Recordando </w:t>
      </w:r>
      <w:r>
        <w:rPr>
          <w:w w:val="105"/>
        </w:rPr>
        <w:t>que el pas</w:t>
      </w:r>
      <w:r>
        <w:rPr>
          <w:w w:val="105"/>
        </w:rPr>
        <w:t>ado 23 de junio del año en curso, las delegaciones del Gobierno Nacional y</w:t>
      </w:r>
      <w:r>
        <w:rPr>
          <w:spacing w:val="49"/>
          <w:w w:val="105"/>
        </w:rPr>
        <w:t xml:space="preserve"> </w:t>
      </w:r>
      <w:r>
        <w:rPr>
          <w:w w:val="105"/>
        </w:rPr>
        <w:t>de las FARC-EP suscribieron en la capital cubana los acuerdos de Cese al Fuego y de Hostilidades Bilateral y Definitivo y Dejación de las Armas y Garantías de Seguridad, en presenci</w:t>
      </w:r>
      <w:r>
        <w:rPr>
          <w:w w:val="105"/>
        </w:rPr>
        <w:t>a del Presidente de los Consejos de Estado y de Ministros de la República de Cuba, del Secretario General de Naciones Unidas, del Presidente de la Asamblea General de la ONU, del Presidente del Consejo de Seguridad de la misma organización, del Ministro de</w:t>
      </w:r>
      <w:r>
        <w:rPr>
          <w:w w:val="105"/>
        </w:rPr>
        <w:t xml:space="preserve"> Relaciones Exteriores del Reino de Noruega, de los Jefes de Estado de los países acompañantes, de Jefes de Gobierno de países de la región, </w:t>
      </w:r>
      <w:r>
        <w:rPr>
          <w:spacing w:val="2"/>
          <w:w w:val="105"/>
        </w:rPr>
        <w:t xml:space="preserve">del </w:t>
      </w:r>
      <w:r>
        <w:rPr>
          <w:w w:val="105"/>
        </w:rPr>
        <w:t>Enviado Especial de los Estados Unidos de América y del Representante Especial de la Unión Europea; que tal ces</w:t>
      </w:r>
      <w:r>
        <w:rPr>
          <w:w w:val="105"/>
        </w:rPr>
        <w:t>e de hostilidades ha venido siendo reiterado desde la fecha de ocurrencia del plebiscito del pasado 2 de</w:t>
      </w:r>
      <w:r>
        <w:rPr>
          <w:spacing w:val="-16"/>
          <w:w w:val="105"/>
        </w:rPr>
        <w:t xml:space="preserve"> </w:t>
      </w:r>
      <w:r>
        <w:rPr>
          <w:w w:val="105"/>
        </w:rPr>
        <w:t>octubre;</w:t>
      </w:r>
    </w:p>
    <w:p w:rsidR="00463A23" w:rsidRDefault="00463A23">
      <w:pPr>
        <w:pStyle w:val="Textoindependiente"/>
        <w:spacing w:before="7"/>
        <w:rPr>
          <w:sz w:val="19"/>
        </w:rPr>
      </w:pPr>
    </w:p>
    <w:p w:rsidR="00463A23" w:rsidRDefault="00A36311">
      <w:pPr>
        <w:pStyle w:val="Textoindependiente"/>
        <w:spacing w:line="252" w:lineRule="auto"/>
        <w:ind w:left="101" w:right="105"/>
        <w:jc w:val="both"/>
      </w:pPr>
      <w:r>
        <w:rPr>
          <w:i/>
          <w:w w:val="105"/>
        </w:rPr>
        <w:t xml:space="preserve">Aceptando </w:t>
      </w:r>
      <w:r>
        <w:rPr>
          <w:w w:val="105"/>
        </w:rPr>
        <w:t>que las normas de derecho internacional consuetudinario continuarán rigiendo las cuestiones relacionadas con derechos fundamentales</w:t>
      </w:r>
      <w:r>
        <w:rPr>
          <w:w w:val="105"/>
        </w:rPr>
        <w:t xml:space="preserve"> no mencionados en el nuevo Acuerdo Final, incluyendo el mandato imperativo que ordena que “en los casos no previstos por el derecho vigente, la persona humana queda bajo la salvaguardia de los principios de humanidad y de la exigencias de la conciencia pú</w:t>
      </w:r>
      <w:r>
        <w:rPr>
          <w:w w:val="105"/>
        </w:rPr>
        <w:t>blica”;</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i/>
          <w:w w:val="105"/>
        </w:rPr>
        <w:t xml:space="preserve">Admitiendo </w:t>
      </w:r>
      <w:r>
        <w:rPr>
          <w:w w:val="105"/>
        </w:rPr>
        <w:t xml:space="preserve">que el nuevo </w:t>
      </w:r>
      <w:r>
        <w:rPr>
          <w:i/>
          <w:w w:val="105"/>
        </w:rPr>
        <w:t xml:space="preserve">Acuerdo Final para la Terminación del Conflicto y la Construcción de una Paz Estable y Duradera </w:t>
      </w:r>
      <w:r>
        <w:rPr>
          <w:w w:val="105"/>
        </w:rPr>
        <w:t>debe ser objeto de refrendación, de acuerdo con el punto 6 de la agenda</w:t>
      </w:r>
      <w:r>
        <w:rPr>
          <w:spacing w:val="-24"/>
          <w:w w:val="105"/>
        </w:rPr>
        <w:t xml:space="preserve"> </w:t>
      </w:r>
      <w:r>
        <w:rPr>
          <w:w w:val="105"/>
        </w:rPr>
        <w:t>del Acuerdo General; que dicha refrendación puede efect</w:t>
      </w:r>
      <w:r>
        <w:rPr>
          <w:w w:val="105"/>
        </w:rPr>
        <w:t>uarse mediante sistemas de participación ciudadana como son el plebiscito, la iniciativa legislativa, la consulta, el cabildo abierto y otros, o por corporaciones públicas elegidas mediante sufragio sobre cuyos miembros recaiga representación con mandato t</w:t>
      </w:r>
      <w:r>
        <w:rPr>
          <w:w w:val="105"/>
        </w:rPr>
        <w:t>ales como el Congreso de la República, las asambleas departamentales y concejos municipales; que dicha refrendación se decide por las partes y habrá</w:t>
      </w:r>
      <w:r>
        <w:rPr>
          <w:spacing w:val="49"/>
          <w:w w:val="105"/>
        </w:rPr>
        <w:t xml:space="preserve"> </w:t>
      </w:r>
      <w:r>
        <w:rPr>
          <w:w w:val="105"/>
        </w:rPr>
        <w:t>de hacerse como las normas pertinentes o sentencias lo</w:t>
      </w:r>
      <w:r>
        <w:rPr>
          <w:spacing w:val="-29"/>
          <w:w w:val="105"/>
        </w:rPr>
        <w:t xml:space="preserve"> </w:t>
      </w:r>
      <w:r>
        <w:rPr>
          <w:w w:val="105"/>
        </w:rPr>
        <w:t>indiquen;</w:t>
      </w:r>
    </w:p>
    <w:p w:rsidR="00463A23" w:rsidRDefault="00463A23">
      <w:pPr>
        <w:pStyle w:val="Textoindependiente"/>
        <w:spacing w:before="12"/>
      </w:pPr>
    </w:p>
    <w:p w:rsidR="00463A23" w:rsidRDefault="00A36311">
      <w:pPr>
        <w:pStyle w:val="Textoindependiente"/>
        <w:spacing w:line="252" w:lineRule="auto"/>
        <w:ind w:left="101" w:right="96"/>
      </w:pPr>
      <w:r>
        <w:rPr>
          <w:i/>
          <w:w w:val="105"/>
        </w:rPr>
        <w:t xml:space="preserve">Reconociendo </w:t>
      </w:r>
      <w:r>
        <w:rPr>
          <w:w w:val="105"/>
        </w:rPr>
        <w:t>todo lo anteriormente enunci</w:t>
      </w:r>
      <w:r>
        <w:rPr>
          <w:w w:val="105"/>
        </w:rPr>
        <w:t>ado y en particular el mandato constitucional indelegable que sentencia que es al Presidente de la República como Jefe de Estado, Jefe del Gobierno y Suprema Autoridad Administrativa a quien corresponde convenir y ratificar acuerdos de paz;</w:t>
      </w:r>
    </w:p>
    <w:p w:rsidR="00463A23" w:rsidRDefault="00463A23">
      <w:pPr>
        <w:pStyle w:val="Textoindependiente"/>
        <w:spacing w:before="7"/>
        <w:rPr>
          <w:sz w:val="19"/>
        </w:rPr>
      </w:pPr>
    </w:p>
    <w:p w:rsidR="00463A23" w:rsidRDefault="00A36311">
      <w:pPr>
        <w:pStyle w:val="Textoindependiente"/>
        <w:spacing w:line="252" w:lineRule="auto"/>
        <w:ind w:left="101" w:right="96"/>
      </w:pPr>
      <w:r>
        <w:rPr>
          <w:w w:val="105"/>
        </w:rPr>
        <w:t>El Gobierno de la República de Colombia y las Fuerzas Armadas Revolucionarias de Colombia- Ejército del Pueblo, hemos acordado:</w:t>
      </w:r>
    </w:p>
    <w:p w:rsidR="00463A23" w:rsidRDefault="00463A23">
      <w:pPr>
        <w:pStyle w:val="Textoindependiente"/>
        <w:spacing w:before="7"/>
        <w:rPr>
          <w:sz w:val="19"/>
        </w:rPr>
      </w:pPr>
    </w:p>
    <w:p w:rsidR="00463A23" w:rsidRDefault="00A36311">
      <w:pPr>
        <w:pStyle w:val="Textoindependiente"/>
        <w:spacing w:line="252" w:lineRule="auto"/>
        <w:ind w:left="101" w:right="104"/>
        <w:jc w:val="both"/>
      </w:pPr>
      <w:r>
        <w:rPr>
          <w:w w:val="105"/>
        </w:rPr>
        <w:t xml:space="preserve">Suscribir el presente Acuerdo Final para la Terminación del Conflicto y la Construcción de una Paz Estable y Duradera, con las </w:t>
      </w:r>
      <w:r>
        <w:rPr>
          <w:w w:val="105"/>
        </w:rPr>
        <w:t>modificaciones sustanciales que hacen del mismo, un nuevo Acuerdo, cuya ejecución pondrá fin de manera definitiva a un conflicto armado de más de cincuenta años y que a continuación se consigna.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El presente Acuerdo Final para la Terminación del Conflicto </w:t>
      </w:r>
      <w:r>
        <w:rPr>
          <w:w w:val="105"/>
        </w:rPr>
        <w:t>y la Construcción de una Paz Estable y Duradera se suscribe por el Gobierno Nacional y las Fuerzas Armadas Revolucionarias de Colombia-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Ejército del Pueblo (FARC-EP), como Acuerdo Especial en los términos del artículo 3 común a los Convenios de Ginebra de 1949, para efectos de su vigencia internacional.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Gobierno Nacional y las Fuerzas Armadas Revolucionarias de Colombia- Ejército del P</w:t>
      </w:r>
      <w:r>
        <w:rPr>
          <w:w w:val="105"/>
        </w:rPr>
        <w:t>ueblo (FARC-EP), firman siete originales incluidos sus anexos, uno para cada una de las partes, uno para cada uno de los países garantes y uno para cada uno de los países acompañantes. El séptimo  ejemplar original se depositará inmediatamente tras su firm</w:t>
      </w:r>
      <w:r>
        <w:rPr>
          <w:w w:val="105"/>
        </w:rPr>
        <w:t>a, ante el Consejo Federal Suizo en Berna o ante el organismo que lo sustituya en el futuro como depositario de las Convenciones de Ginebra.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85" w:right="90"/>
        <w:jc w:val="center"/>
      </w:pPr>
      <w:r>
        <w:rPr>
          <w:w w:val="105"/>
        </w:rPr>
        <w:t>INTRODUCCIÓN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Luego de un enfrentamiento de más de medio siglo de duración, el Gobierno Nacional y l</w:t>
      </w:r>
      <w:r>
        <w:rPr>
          <w:w w:val="105"/>
        </w:rPr>
        <w:t>as FARC-EP hemos acordado poner fin de manera definitiva al conflicto armado interno.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terminación de la confrontación armada significará, en primer lugar, el fin del enorme sufrimiento que ha causado el conflicto. Son millones los colombianos y colombi</w:t>
      </w:r>
      <w:r>
        <w:rPr>
          <w:w w:val="105"/>
        </w:rPr>
        <w:t xml:space="preserve">anas víctimas de desplazamiento forzado, cientos de miles los muertos, decenas de miles los desaparecidos de toda índole, sin olvidar el amplio número de poblaciones que han sido afectadas de una u otra manera a lo largo y ancho del territorio, incluyendo </w:t>
      </w:r>
      <w:r>
        <w:rPr>
          <w:w w:val="105"/>
        </w:rPr>
        <w:t>mujeres, niños, niñas y adolescentes, comunidades campesinas, indígenas, afrocolombianas, negras, palenqueras, raizales y Rom, partidos políticos, movimientos sociales y sindicales, gremios económicos, entre otros. No queremos que haya una víctima más en C</w:t>
      </w:r>
      <w:r>
        <w:rPr>
          <w:w w:val="105"/>
        </w:rPr>
        <w:t>olombia.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segundo lugar, el fin del conflicto supondrá la apertura de un nuevo capítulo de nuestra historia. Se trata de dar inicio a una fase de transición que contribuya a una mayor integración de nuestros territorios, una mayor inclusión social -en e</w:t>
      </w:r>
      <w:r>
        <w:rPr>
          <w:w w:val="105"/>
        </w:rPr>
        <w:t xml:space="preserve">special de quienes han vivido al margen del desarrollo y han padecido el conflicto- y a fortalecer nuestra democracia para que se despliegue en todo el territorio nacional y asegure que los conflictos sociales se tramiten por las vías institucionales, con </w:t>
      </w:r>
      <w:r>
        <w:rPr>
          <w:w w:val="105"/>
        </w:rPr>
        <w:t>plenas garantías para quienes participen en política.</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Se trata de construir una paz estable y duradera, con la participación de todos los colombianos y colombianas. Con ese propósito, el de poner fin de una vez y para siempre a los ciclos históricos de vi</w:t>
      </w:r>
      <w:r>
        <w:rPr>
          <w:w w:val="105"/>
        </w:rPr>
        <w:t>olencia y sentar las bases de la paz, acordamos los puntos de la Agenda del Acuerdo General de agosto de 2012, que desarrolla el presente Acuerdo.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El Acuerdo está compuesto de una serie de acuerdos, que sin embargo constituyen un todo indisoluble, porque </w:t>
      </w:r>
      <w:r>
        <w:rPr>
          <w:w w:val="105"/>
        </w:rPr>
        <w:t>están permeados por un mismo enfoque de derechos, para que las medidas aquí acordadas contribuyan a la materialización de los derechos constitucionales de los colombianos y colombianas. El Acuerdo Final reconoce, sin discriminación alguna, la primacía de l</w:t>
      </w:r>
      <w:r>
        <w:rPr>
          <w:w w:val="105"/>
        </w:rPr>
        <w:t>os derechos inalienables de la persona como fundamento para la convivencia en el ámbito público y privado, y a la familia como núcleo fundamental de la sociedad y los derechos de sus integrantes. La implementación del Acuerdo deberá regirse por el reconoci</w:t>
      </w:r>
      <w:r>
        <w:rPr>
          <w:w w:val="105"/>
        </w:rPr>
        <w:t>miento de la igualdad y protección del pluralismo de la sociedad colombiana, sin ninguna discriminación. En la implementación se garantizarán las condiciones para que la igualdad sea real y efectiva y se adoptarán medidas afirmativas en favor de grupos dis</w:t>
      </w:r>
      <w:r>
        <w:rPr>
          <w:w w:val="105"/>
        </w:rPr>
        <w:t>criminados o marginados, teniendo en cuenta el enfoque territorial, diferencial y de género.</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El enfoque territorial del Acuerdo supone reconocer y tener en cuenta las necesidades, características y particularidades económicas, culturales y sociales de los territorios y las comunidades,</w:t>
      </w:r>
      <w:r>
        <w:rPr>
          <w:spacing w:val="-7"/>
          <w:w w:val="105"/>
        </w:rPr>
        <w:t xml:space="preserve"> </w:t>
      </w:r>
      <w:r>
        <w:rPr>
          <w:w w:val="105"/>
        </w:rPr>
        <w:t>garantizando</w:t>
      </w:r>
      <w:r>
        <w:rPr>
          <w:spacing w:val="-6"/>
          <w:w w:val="105"/>
        </w:rPr>
        <w:t xml:space="preserve"> </w:t>
      </w:r>
      <w:r>
        <w:rPr>
          <w:w w:val="105"/>
        </w:rPr>
        <w:t>la</w:t>
      </w:r>
      <w:r>
        <w:rPr>
          <w:spacing w:val="-6"/>
          <w:w w:val="105"/>
        </w:rPr>
        <w:t xml:space="preserve"> </w:t>
      </w:r>
      <w:r>
        <w:rPr>
          <w:w w:val="105"/>
        </w:rPr>
        <w:t>sostenibilidad</w:t>
      </w:r>
      <w:r>
        <w:rPr>
          <w:spacing w:val="-6"/>
          <w:w w:val="105"/>
        </w:rPr>
        <w:t xml:space="preserve"> </w:t>
      </w:r>
      <w:r>
        <w:rPr>
          <w:w w:val="105"/>
        </w:rPr>
        <w:t>socio-ambiental;</w:t>
      </w:r>
      <w:r>
        <w:rPr>
          <w:spacing w:val="-6"/>
          <w:w w:val="105"/>
        </w:rPr>
        <w:t xml:space="preserve"> </w:t>
      </w:r>
      <w:r>
        <w:rPr>
          <w:w w:val="105"/>
        </w:rPr>
        <w:t>y</w:t>
      </w:r>
      <w:r>
        <w:rPr>
          <w:spacing w:val="-6"/>
          <w:w w:val="105"/>
        </w:rPr>
        <w:t xml:space="preserve"> </w:t>
      </w:r>
      <w:r>
        <w:rPr>
          <w:w w:val="105"/>
        </w:rPr>
        <w:t>procurar</w:t>
      </w:r>
      <w:r>
        <w:rPr>
          <w:spacing w:val="-6"/>
          <w:w w:val="105"/>
        </w:rPr>
        <w:t xml:space="preserve"> </w:t>
      </w:r>
      <w:r>
        <w:rPr>
          <w:w w:val="105"/>
        </w:rPr>
        <w:t>imp</w:t>
      </w:r>
      <w:r>
        <w:rPr>
          <w:w w:val="105"/>
        </w:rPr>
        <w:t>lementar</w:t>
      </w:r>
      <w:r>
        <w:rPr>
          <w:spacing w:val="-6"/>
          <w:w w:val="105"/>
        </w:rPr>
        <w:t xml:space="preserve"> </w:t>
      </w:r>
      <w:r>
        <w:rPr>
          <w:w w:val="105"/>
        </w:rPr>
        <w:t>las</w:t>
      </w:r>
      <w:r>
        <w:rPr>
          <w:spacing w:val="-6"/>
          <w:w w:val="105"/>
        </w:rPr>
        <w:t xml:space="preserve"> </w:t>
      </w:r>
      <w:r>
        <w:rPr>
          <w:w w:val="105"/>
        </w:rPr>
        <w:t>diferentes medidas de manera integral y coordinada, con la participación activa de la ciudadanía. La implementación se hará desde las regiones y territorios y con la participación de las autoridades territoriales y los diferentes sectores de l</w:t>
      </w:r>
      <w:r>
        <w:rPr>
          <w:w w:val="105"/>
        </w:rPr>
        <w:t>a</w:t>
      </w:r>
      <w:r>
        <w:rPr>
          <w:spacing w:val="-29"/>
          <w:w w:val="105"/>
        </w:rPr>
        <w:t xml:space="preserve"> </w:t>
      </w:r>
      <w:r>
        <w:rPr>
          <w:w w:val="105"/>
        </w:rPr>
        <w:t>sociedad.</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La participación ciudadana es el fundamento de todos los acuerdos que constituyen el Acuerdo Final. Participación en general de la sociedad en la construcción de la paz y participación en particular en la planeación, la ejecución</w:t>
      </w:r>
      <w:r>
        <w:rPr>
          <w:w w:val="105"/>
        </w:rPr>
        <w:t xml:space="preserve"> y el seguimiento a los planes y programas en los territorios, que es además una garantía de transparencia.</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Además, la participación y el diálogo entre los diferentes sectores de la sociedad contribuyen a la construcción de confianza y a la promoción de u</w:t>
      </w:r>
      <w:r>
        <w:rPr>
          <w:w w:val="105"/>
        </w:rPr>
        <w:t>na cultura de tolerancia, respeto y convivencia en general, que es un objetivo de todos los acuerdos. Décadas de conflicto han abierto brechas de desconfianza al interior de la sociedad, en especial en los territorios más afectados por el conflicto. Para r</w:t>
      </w:r>
      <w:r>
        <w:rPr>
          <w:w w:val="105"/>
        </w:rPr>
        <w:t>omper esas barreras se requiere abrir espacios para la participación ciudadana más variada y espacios que promuevan el reconocimiento de las víctimas, el reconocimiento y establecimiento de responsabilidades, y en general, el reconocimiento por parte de to</w:t>
      </w:r>
      <w:r>
        <w:rPr>
          <w:w w:val="105"/>
        </w:rPr>
        <w:t>da la sociedad de lo ocurrido y de la necesidad de aprovechar la oportunidad de la paz.</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Por lo anterior, el Gobierno de Colombia y las FARC-EP, con el ánimo de consolidar aún más las bases sobre las que edificará la paz y la reconciliación nacional, una v</w:t>
      </w:r>
      <w:r>
        <w:rPr>
          <w:w w:val="105"/>
        </w:rPr>
        <w:t>ez realizado el procedimiento de refrendación, convocarán a todos los partidos, movimientos políticos y sociales, y a todas las fuerzas vivas del país a concertar un gran ACUERDO POLÍTICO NACIONAL encaminado a definir las reformas y ajustes institucionales</w:t>
      </w:r>
      <w:r>
        <w:rPr>
          <w:w w:val="105"/>
        </w:rPr>
        <w:t xml:space="preserve"> necesarios para atender los retos que la paz demande, poniendo en marcha un nuevo marco de convivencia política y social.</w:t>
      </w:r>
    </w:p>
    <w:p w:rsidR="00463A23" w:rsidRDefault="00463A23">
      <w:pPr>
        <w:pStyle w:val="Textoindependiente"/>
        <w:spacing w:before="7"/>
      </w:pPr>
    </w:p>
    <w:p w:rsidR="00463A23" w:rsidRDefault="00A36311">
      <w:pPr>
        <w:pStyle w:val="Textoindependiente"/>
        <w:ind w:right="4"/>
        <w:jc w:val="center"/>
      </w:pPr>
      <w:r>
        <w:rPr>
          <w:w w:val="102"/>
        </w:rPr>
        <w:t>*</w:t>
      </w:r>
    </w:p>
    <w:p w:rsidR="00463A23" w:rsidRDefault="00A36311">
      <w:pPr>
        <w:pStyle w:val="Textoindependiente"/>
        <w:spacing w:before="132" w:line="252" w:lineRule="auto"/>
        <w:ind w:left="101" w:right="106"/>
        <w:jc w:val="both"/>
      </w:pPr>
      <w:r>
        <w:rPr>
          <w:w w:val="105"/>
        </w:rPr>
        <w:t>El Acuerdo Final contiene los siguientes puntos, con sus correspondientes acuerdos, que pretenden contribuir a las transformacione</w:t>
      </w:r>
      <w:r>
        <w:rPr>
          <w:w w:val="105"/>
        </w:rPr>
        <w:t>s necesarias para sentar las bases de una paz estable y duradera.</w:t>
      </w:r>
    </w:p>
    <w:p w:rsidR="00463A23" w:rsidRDefault="00A36311">
      <w:pPr>
        <w:pStyle w:val="Textoindependiente"/>
        <w:spacing w:before="119" w:line="252" w:lineRule="auto"/>
        <w:ind w:left="101" w:right="102"/>
        <w:jc w:val="both"/>
      </w:pPr>
      <w:r>
        <w:rPr>
          <w:w w:val="105"/>
        </w:rPr>
        <w:t>El Punto 1 contiene el acuerdo “Reforma Rural Integral”, que contribuirá a la transformación estructural del campo, cerrando las brechas entre el campo y la ciudad y creando condiciones de b</w:t>
      </w:r>
      <w:r>
        <w:rPr>
          <w:w w:val="105"/>
        </w:rPr>
        <w:t>ienestar y buen vivir para la población rural. La “Reforma Rural Integral” debe integrar las</w:t>
      </w:r>
      <w:r>
        <w:rPr>
          <w:spacing w:val="49"/>
          <w:w w:val="105"/>
        </w:rPr>
        <w:t xml:space="preserve"> </w:t>
      </w:r>
      <w:r>
        <w:rPr>
          <w:w w:val="105"/>
        </w:rPr>
        <w:t>regiones, contribuir a erradicar la pobreza, promover la igualdad y asegurar el pleno disfrute de los derechos de la</w:t>
      </w:r>
      <w:r>
        <w:rPr>
          <w:spacing w:val="-13"/>
          <w:w w:val="105"/>
        </w:rPr>
        <w:t xml:space="preserve"> </w:t>
      </w:r>
      <w:r>
        <w:rPr>
          <w:w w:val="105"/>
        </w:rPr>
        <w:t>ciudadanía.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El Punto 2 contiene el acuerdo “Participación política: Apertura democrática para construir la paz”. La construcción y consolidación de la paz, en el marco del fin del conflicto, requiere de una ampliación democrática que permita que surjan nuevas fuerzas </w:t>
      </w:r>
      <w:r>
        <w:rPr>
          <w:w w:val="105"/>
        </w:rPr>
        <w:t>en el escenario político para enriquecer el debate y la deliberación alrededor de los grandes problemas nacionales y, de esa manera, fortalecer el pluralismo y por tanto la representación de las diferentes visiones e intereses de la sociedad, con las debid</w:t>
      </w:r>
      <w:r>
        <w:rPr>
          <w:w w:val="105"/>
        </w:rPr>
        <w:t>as garantías para la participación y la inclusión política.</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 xml:space="preserve">En especial, la implementación del Acuerdo Final contribuirá a la ampliación y profundización de la democracia en cuanto implicará la dejación de las armas y la proscripción de la violencia como </w:t>
      </w:r>
      <w:r>
        <w:rPr>
          <w:w w:val="105"/>
        </w:rPr>
        <w:t>método de acción política para todas y todos los colombianos a fin de transitar a un escenario en el que impere la democracia, con garantías plenas para quienes participen en política, y  de  esa manera abrirá nuevos espacios para la participación.</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color w:val="00000A"/>
          <w:w w:val="105"/>
        </w:rPr>
        <w:t>El Pun</w:t>
      </w:r>
      <w:r>
        <w:rPr>
          <w:color w:val="00000A"/>
          <w:w w:val="105"/>
        </w:rPr>
        <w:t>to 3 contiene el acuerdo “Cese al Fuego y de Hostilidades Bilateral y Definitivo y la Dejación de</w:t>
      </w:r>
      <w:r>
        <w:rPr>
          <w:color w:val="00000A"/>
          <w:spacing w:val="10"/>
          <w:w w:val="105"/>
        </w:rPr>
        <w:t xml:space="preserve"> </w:t>
      </w:r>
      <w:r>
        <w:rPr>
          <w:color w:val="00000A"/>
          <w:w w:val="105"/>
        </w:rPr>
        <w:t>las</w:t>
      </w:r>
      <w:r>
        <w:rPr>
          <w:color w:val="00000A"/>
          <w:spacing w:val="10"/>
          <w:w w:val="105"/>
        </w:rPr>
        <w:t xml:space="preserve"> </w:t>
      </w:r>
      <w:r>
        <w:rPr>
          <w:color w:val="00000A"/>
          <w:w w:val="105"/>
        </w:rPr>
        <w:t>Armas”,</w:t>
      </w:r>
      <w:r>
        <w:rPr>
          <w:color w:val="00000A"/>
          <w:spacing w:val="9"/>
          <w:w w:val="105"/>
        </w:rPr>
        <w:t xml:space="preserve"> </w:t>
      </w:r>
      <w:r>
        <w:rPr>
          <w:color w:val="00000A"/>
          <w:w w:val="105"/>
        </w:rPr>
        <w:t>que</w:t>
      </w:r>
      <w:r>
        <w:rPr>
          <w:color w:val="00000A"/>
          <w:spacing w:val="10"/>
          <w:w w:val="105"/>
        </w:rPr>
        <w:t xml:space="preserve"> </w:t>
      </w:r>
      <w:r>
        <w:rPr>
          <w:color w:val="00000A"/>
          <w:w w:val="105"/>
        </w:rPr>
        <w:t>tiene</w:t>
      </w:r>
      <w:r>
        <w:rPr>
          <w:color w:val="00000A"/>
          <w:spacing w:val="10"/>
          <w:w w:val="105"/>
        </w:rPr>
        <w:t xml:space="preserve"> </w:t>
      </w:r>
      <w:r>
        <w:rPr>
          <w:color w:val="00000A"/>
          <w:w w:val="105"/>
        </w:rPr>
        <w:t>como</w:t>
      </w:r>
      <w:r>
        <w:rPr>
          <w:color w:val="00000A"/>
          <w:spacing w:val="10"/>
          <w:w w:val="105"/>
        </w:rPr>
        <w:t xml:space="preserve"> </w:t>
      </w:r>
      <w:r>
        <w:rPr>
          <w:color w:val="00000A"/>
          <w:w w:val="105"/>
        </w:rPr>
        <w:t>objetivo</w:t>
      </w:r>
      <w:r>
        <w:rPr>
          <w:color w:val="00000A"/>
          <w:spacing w:val="10"/>
          <w:w w:val="105"/>
        </w:rPr>
        <w:t xml:space="preserve"> </w:t>
      </w:r>
      <w:r>
        <w:rPr>
          <w:color w:val="00000A"/>
          <w:w w:val="105"/>
        </w:rPr>
        <w:t>la</w:t>
      </w:r>
      <w:r>
        <w:rPr>
          <w:color w:val="00000A"/>
          <w:spacing w:val="10"/>
          <w:w w:val="105"/>
        </w:rPr>
        <w:t xml:space="preserve"> </w:t>
      </w:r>
      <w:r>
        <w:rPr>
          <w:color w:val="00000A"/>
          <w:w w:val="105"/>
        </w:rPr>
        <w:t>terminación</w:t>
      </w:r>
      <w:r>
        <w:rPr>
          <w:color w:val="00000A"/>
          <w:spacing w:val="10"/>
          <w:w w:val="105"/>
        </w:rPr>
        <w:t xml:space="preserve"> </w:t>
      </w:r>
      <w:r>
        <w:rPr>
          <w:color w:val="00000A"/>
          <w:w w:val="105"/>
        </w:rPr>
        <w:t>definitiva</w:t>
      </w:r>
      <w:r>
        <w:rPr>
          <w:color w:val="00000A"/>
          <w:spacing w:val="10"/>
          <w:w w:val="105"/>
        </w:rPr>
        <w:t xml:space="preserve"> </w:t>
      </w:r>
      <w:r>
        <w:rPr>
          <w:color w:val="00000A"/>
          <w:w w:val="105"/>
        </w:rPr>
        <w:t>de</w:t>
      </w:r>
      <w:r>
        <w:rPr>
          <w:color w:val="00000A"/>
          <w:spacing w:val="10"/>
          <w:w w:val="105"/>
        </w:rPr>
        <w:t xml:space="preserve"> </w:t>
      </w:r>
      <w:r>
        <w:rPr>
          <w:color w:val="00000A"/>
          <w:w w:val="105"/>
        </w:rPr>
        <w:t>las</w:t>
      </w:r>
      <w:r>
        <w:rPr>
          <w:color w:val="00000A"/>
          <w:spacing w:val="10"/>
          <w:w w:val="105"/>
        </w:rPr>
        <w:t xml:space="preserve"> </w:t>
      </w:r>
      <w:r>
        <w:rPr>
          <w:color w:val="00000A"/>
          <w:w w:val="105"/>
        </w:rPr>
        <w:t>acciones</w:t>
      </w:r>
      <w:r>
        <w:rPr>
          <w:color w:val="00000A"/>
          <w:spacing w:val="10"/>
          <w:w w:val="105"/>
        </w:rPr>
        <w:t xml:space="preserve"> </w:t>
      </w:r>
      <w:r>
        <w:rPr>
          <w:color w:val="00000A"/>
          <w:w w:val="105"/>
        </w:rPr>
        <w:t>ofensivas</w:t>
      </w:r>
      <w:r>
        <w:rPr>
          <w:color w:val="00000A"/>
          <w:spacing w:val="10"/>
          <w:w w:val="105"/>
        </w:rPr>
        <w:t xml:space="preserve"> </w:t>
      </w:r>
      <w:r>
        <w:rPr>
          <w:color w:val="00000A"/>
          <w:w w:val="105"/>
        </w:rPr>
        <w:t>entre</w:t>
      </w:r>
      <w:r>
        <w:rPr>
          <w:color w:val="00000A"/>
          <w:spacing w:val="10"/>
          <w:w w:val="105"/>
        </w:rPr>
        <w:t xml:space="preserve"> </w:t>
      </w:r>
      <w:r>
        <w:rPr>
          <w:color w:val="00000A"/>
          <w:w w:val="105"/>
        </w:rPr>
        <w:t>la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color w:val="00000A"/>
          <w:w w:val="105"/>
        </w:rPr>
        <w:t>Fuerza Pública y las FARC-EP, y en general de las hostilidades y cualquier acción prevista en las Reglas que Rigen el Cese, incluyendo la afectación a la población, y de esa manera crear las condiciones para el inicio de la implementación del Acuerdo Final</w:t>
      </w:r>
      <w:r>
        <w:rPr>
          <w:color w:val="00000A"/>
          <w:w w:val="105"/>
        </w:rPr>
        <w:t xml:space="preserve"> y la dejación de las armas y preparar la institucionalidad y al país para la reincorporación de las FARC-EP a la vida civil.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Contiene también el acuerdo “Reincorporación de las FARC-EP a la vida civil –en lo económico, lo social y lo político- de acuerdo</w:t>
      </w:r>
      <w:r>
        <w:rPr>
          <w:w w:val="105"/>
        </w:rPr>
        <w:t xml:space="preserve"> con sus intereses”. Sentar las bases para la construcción de una paz estable y duradera requiere de la reincorporación efectiva de las FARC-EP a la vida social,</w:t>
      </w:r>
      <w:r>
        <w:rPr>
          <w:spacing w:val="49"/>
          <w:w w:val="105"/>
        </w:rPr>
        <w:t xml:space="preserve"> </w:t>
      </w:r>
      <w:r>
        <w:rPr>
          <w:w w:val="105"/>
        </w:rPr>
        <w:t>económica y política del país. La reincorporación ratifica el compromiso de las FARC-EP de cer</w:t>
      </w:r>
      <w:r>
        <w:rPr>
          <w:w w:val="105"/>
        </w:rPr>
        <w:t>rar el capítulo del conflicto interno, convertirse en actor válido dentro de la democracia y contribuir decididamente a la consolidación de la convivencia pacífica, a la no repetición y a transformar las condiciones</w:t>
      </w:r>
      <w:r>
        <w:rPr>
          <w:spacing w:val="-5"/>
          <w:w w:val="105"/>
        </w:rPr>
        <w:t xml:space="preserve"> </w:t>
      </w:r>
      <w:r>
        <w:rPr>
          <w:w w:val="105"/>
        </w:rPr>
        <w:t>que</w:t>
      </w:r>
      <w:r>
        <w:rPr>
          <w:spacing w:val="-5"/>
          <w:w w:val="105"/>
        </w:rPr>
        <w:t xml:space="preserve"> </w:t>
      </w:r>
      <w:r>
        <w:rPr>
          <w:w w:val="105"/>
        </w:rPr>
        <w:t>han</w:t>
      </w:r>
      <w:r>
        <w:rPr>
          <w:spacing w:val="-5"/>
          <w:w w:val="105"/>
        </w:rPr>
        <w:t xml:space="preserve"> </w:t>
      </w:r>
      <w:r>
        <w:rPr>
          <w:w w:val="105"/>
        </w:rPr>
        <w:t>facilitado</w:t>
      </w:r>
      <w:r>
        <w:rPr>
          <w:spacing w:val="-5"/>
          <w:w w:val="105"/>
        </w:rPr>
        <w:t xml:space="preserve"> </w:t>
      </w:r>
      <w:r>
        <w:rPr>
          <w:w w:val="105"/>
        </w:rPr>
        <w:t>la</w:t>
      </w:r>
      <w:r>
        <w:rPr>
          <w:spacing w:val="-5"/>
          <w:w w:val="105"/>
        </w:rPr>
        <w:t xml:space="preserve"> </w:t>
      </w:r>
      <w:r>
        <w:rPr>
          <w:w w:val="105"/>
        </w:rPr>
        <w:t>persistencia</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violencia</w:t>
      </w:r>
      <w:r>
        <w:rPr>
          <w:spacing w:val="-5"/>
          <w:w w:val="105"/>
        </w:rPr>
        <w:t xml:space="preserve"> </w:t>
      </w:r>
      <w:r>
        <w:rPr>
          <w:w w:val="105"/>
        </w:rPr>
        <w:t>en</w:t>
      </w:r>
      <w:r>
        <w:rPr>
          <w:spacing w:val="-5"/>
          <w:w w:val="105"/>
        </w:rPr>
        <w:t xml:space="preserve"> </w:t>
      </w:r>
      <w:r>
        <w:rPr>
          <w:w w:val="105"/>
        </w:rPr>
        <w:t>el</w:t>
      </w:r>
      <w:r>
        <w:rPr>
          <w:spacing w:val="-6"/>
          <w:w w:val="105"/>
        </w:rPr>
        <w:t xml:space="preserve"> </w:t>
      </w:r>
      <w:r>
        <w:rPr>
          <w:w w:val="105"/>
        </w:rPr>
        <w:t>territorio.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Punto 3 también incluye el acuerdo sobre “Garantías de seguridad y lucha contra las organizaciones criminales responsables de homicidios y masacres o que atentan contra defensores y defensoras de derechos humanos, movimient</w:t>
      </w:r>
      <w:r>
        <w:rPr>
          <w:w w:val="105"/>
        </w:rPr>
        <w:t xml:space="preserve">os sociales o movimientos políticos, incluyendo las organizaciones criminales que hayan sido denominadas como sucesoras del paramilitarismo y sus redes de apoyo, y la persecución de las conductas criminales que amenacen la implementación de los acuerdos y </w:t>
      </w:r>
      <w:r>
        <w:rPr>
          <w:w w:val="105"/>
        </w:rPr>
        <w:t xml:space="preserve">la construcción de la paz”. Para cumplir con este fin, el acuerdo incluye medidas como el </w:t>
      </w:r>
      <w:r>
        <w:rPr>
          <w:color w:val="00000A"/>
          <w:w w:val="105"/>
        </w:rPr>
        <w:t>Pacto Político Nacional; la Comisión Nacional de Garantías de Seguridad; la Unidad Especial de Investigación; el Cuerpo Élite en la Policía Nacional; el Sistema Integ</w:t>
      </w:r>
      <w:r>
        <w:rPr>
          <w:color w:val="00000A"/>
          <w:w w:val="105"/>
        </w:rPr>
        <w:t>ral de Seguridad para el Ejercicio de la Política; el Programa Integral de Seguridad y Protección para las Comunidades y Organizaciones</w:t>
      </w:r>
      <w:r>
        <w:rPr>
          <w:color w:val="00000A"/>
          <w:spacing w:val="-5"/>
          <w:w w:val="105"/>
        </w:rPr>
        <w:t xml:space="preserve"> </w:t>
      </w:r>
      <w:r>
        <w:rPr>
          <w:color w:val="00000A"/>
          <w:w w:val="105"/>
        </w:rPr>
        <w:t>en</w:t>
      </w:r>
      <w:r>
        <w:rPr>
          <w:color w:val="00000A"/>
          <w:spacing w:val="-5"/>
          <w:w w:val="105"/>
        </w:rPr>
        <w:t xml:space="preserve"> </w:t>
      </w:r>
      <w:r>
        <w:rPr>
          <w:color w:val="00000A"/>
          <w:w w:val="105"/>
        </w:rPr>
        <w:t>los</w:t>
      </w:r>
      <w:r>
        <w:rPr>
          <w:color w:val="00000A"/>
          <w:spacing w:val="-5"/>
          <w:w w:val="105"/>
        </w:rPr>
        <w:t xml:space="preserve"> </w:t>
      </w:r>
      <w:r>
        <w:rPr>
          <w:color w:val="00000A"/>
          <w:w w:val="105"/>
        </w:rPr>
        <w:t>Territorios;</w:t>
      </w:r>
      <w:r>
        <w:rPr>
          <w:color w:val="00000A"/>
          <w:spacing w:val="-5"/>
          <w:w w:val="105"/>
        </w:rPr>
        <w:t xml:space="preserve"> </w:t>
      </w:r>
      <w:r>
        <w:rPr>
          <w:color w:val="00000A"/>
          <w:w w:val="105"/>
        </w:rPr>
        <w:t>y</w:t>
      </w:r>
      <w:r>
        <w:rPr>
          <w:color w:val="00000A"/>
          <w:spacing w:val="-5"/>
          <w:w w:val="105"/>
        </w:rPr>
        <w:t xml:space="preserve"> </w:t>
      </w:r>
      <w:r>
        <w:rPr>
          <w:color w:val="00000A"/>
          <w:w w:val="105"/>
        </w:rPr>
        <w:t>las</w:t>
      </w:r>
      <w:r>
        <w:rPr>
          <w:color w:val="00000A"/>
          <w:spacing w:val="-5"/>
          <w:w w:val="105"/>
        </w:rPr>
        <w:t xml:space="preserve"> </w:t>
      </w:r>
      <w:r>
        <w:rPr>
          <w:color w:val="00000A"/>
          <w:w w:val="105"/>
        </w:rPr>
        <w:t>Medidas</w:t>
      </w:r>
      <w:r>
        <w:rPr>
          <w:color w:val="00000A"/>
          <w:spacing w:val="-5"/>
          <w:w w:val="105"/>
        </w:rPr>
        <w:t xml:space="preserve"> </w:t>
      </w:r>
      <w:r>
        <w:rPr>
          <w:color w:val="00000A"/>
          <w:w w:val="105"/>
        </w:rPr>
        <w:t>de</w:t>
      </w:r>
      <w:r>
        <w:rPr>
          <w:color w:val="00000A"/>
          <w:spacing w:val="-5"/>
          <w:w w:val="105"/>
        </w:rPr>
        <w:t xml:space="preserve"> </w:t>
      </w:r>
      <w:r>
        <w:rPr>
          <w:color w:val="00000A"/>
          <w:w w:val="105"/>
        </w:rPr>
        <w:t>Prevención</w:t>
      </w:r>
      <w:r>
        <w:rPr>
          <w:color w:val="00000A"/>
          <w:spacing w:val="-5"/>
          <w:w w:val="105"/>
        </w:rPr>
        <w:t xml:space="preserve"> </w:t>
      </w:r>
      <w:r>
        <w:rPr>
          <w:color w:val="00000A"/>
          <w:w w:val="105"/>
        </w:rPr>
        <w:t>y</w:t>
      </w:r>
      <w:r>
        <w:rPr>
          <w:color w:val="00000A"/>
          <w:spacing w:val="-5"/>
          <w:w w:val="105"/>
        </w:rPr>
        <w:t xml:space="preserve"> </w:t>
      </w:r>
      <w:r>
        <w:rPr>
          <w:color w:val="00000A"/>
          <w:w w:val="105"/>
        </w:rPr>
        <w:t>Lucha</w:t>
      </w:r>
      <w:r>
        <w:rPr>
          <w:color w:val="00000A"/>
          <w:spacing w:val="-5"/>
          <w:w w:val="105"/>
        </w:rPr>
        <w:t xml:space="preserve"> </w:t>
      </w:r>
      <w:r>
        <w:rPr>
          <w:color w:val="00000A"/>
          <w:w w:val="105"/>
        </w:rPr>
        <w:t>contra</w:t>
      </w:r>
      <w:r>
        <w:rPr>
          <w:color w:val="00000A"/>
          <w:spacing w:val="-5"/>
          <w:w w:val="105"/>
        </w:rPr>
        <w:t xml:space="preserve"> </w:t>
      </w:r>
      <w:r>
        <w:rPr>
          <w:color w:val="00000A"/>
          <w:w w:val="105"/>
        </w:rPr>
        <w:t>la</w:t>
      </w:r>
      <w:r>
        <w:rPr>
          <w:color w:val="00000A"/>
          <w:spacing w:val="-5"/>
          <w:w w:val="105"/>
        </w:rPr>
        <w:t xml:space="preserve"> </w:t>
      </w:r>
      <w:r>
        <w:rPr>
          <w:color w:val="00000A"/>
          <w:w w:val="105"/>
        </w:rPr>
        <w:t>Corrupción.</w:t>
      </w:r>
    </w:p>
    <w:p w:rsidR="00463A23" w:rsidRDefault="00463A23">
      <w:pPr>
        <w:pStyle w:val="Textoindependiente"/>
        <w:spacing w:before="12"/>
      </w:pPr>
    </w:p>
    <w:p w:rsidR="00463A23" w:rsidRDefault="00A36311">
      <w:pPr>
        <w:pStyle w:val="Textoindependiente"/>
        <w:spacing w:line="252" w:lineRule="auto"/>
        <w:ind w:left="101" w:right="101"/>
        <w:jc w:val="both"/>
      </w:pPr>
      <w:r>
        <w:rPr>
          <w:color w:val="00000A"/>
          <w:w w:val="105"/>
        </w:rPr>
        <w:t xml:space="preserve">El Punto 4 contiene el acuerdo </w:t>
      </w:r>
      <w:r>
        <w:rPr>
          <w:w w:val="105"/>
        </w:rPr>
        <w:t>“Solución al Problema de las Drogas Ilícitas”. Para construir la paz es necesario encontrar una solución definitiva al problema de las drogas ilícitas, incluyendo los cultivos de uso ilícito y la producción y comercialización de drogas ilícitas. Para lo cu</w:t>
      </w:r>
      <w:r>
        <w:rPr>
          <w:w w:val="105"/>
        </w:rPr>
        <w:t xml:space="preserve">al se promueve una nueva visión que dé un tratamiento distinto y diferenciado al fenómeno del consumo, al problema de los cultivos de uso ilícito, y a la criminalidad organizada asociada al narcotráfico, asegurando un enfoque general de derechos humanos y </w:t>
      </w:r>
      <w:r>
        <w:rPr>
          <w:w w:val="105"/>
        </w:rPr>
        <w:t>salud pública, diferenciado y de género.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Punto 5 contiene el acuerdo “Víctimas”. Desde el Encuentro Exploratorio de 2012, acordamos</w:t>
      </w:r>
      <w:r>
        <w:rPr>
          <w:spacing w:val="49"/>
          <w:w w:val="105"/>
        </w:rPr>
        <w:t xml:space="preserve"> </w:t>
      </w:r>
      <w:r>
        <w:rPr>
          <w:w w:val="105"/>
        </w:rPr>
        <w:t>que el resarcimiento de las víctimas debería estar en el centro de cualquier acuerdo. El acuerdo</w:t>
      </w:r>
      <w:r>
        <w:rPr>
          <w:spacing w:val="49"/>
          <w:w w:val="105"/>
        </w:rPr>
        <w:t xml:space="preserve"> </w:t>
      </w:r>
      <w:r>
        <w:rPr>
          <w:w w:val="105"/>
        </w:rPr>
        <w:t>crea el Sistema Integral de Verdad, Justicia, Reparación y No Repetición, que contribuye a la lucha contra la impunidad combinando mecanismos judiciales que permiten la investigación y sanción de las graves violaciones a los derechos humanos y las graves i</w:t>
      </w:r>
      <w:r>
        <w:rPr>
          <w:w w:val="105"/>
        </w:rPr>
        <w:t xml:space="preserve">nfracciones al Derecho Internacional Humanitario, con mecanismos extrajudiciales complementarios que contribuyan al esclarecimiento de la verdad de lo ocurrido, la búsqueda de los seres queridos desaparecidos y la reparación del daño causado a personas, a </w:t>
      </w:r>
      <w:r>
        <w:rPr>
          <w:w w:val="105"/>
        </w:rPr>
        <w:t>colectivos y a territorios</w:t>
      </w:r>
      <w:r>
        <w:rPr>
          <w:spacing w:val="-31"/>
          <w:w w:val="105"/>
        </w:rPr>
        <w:t xml:space="preserve"> </w:t>
      </w:r>
      <w:r>
        <w:rPr>
          <w:w w:val="105"/>
        </w:rPr>
        <w:t>enteros.</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 xml:space="preserve">El Sistema Integral está compuesto por la </w:t>
      </w:r>
      <w:r>
        <w:rPr>
          <w:color w:val="00000A"/>
          <w:w w:val="105"/>
        </w:rPr>
        <w:t xml:space="preserve">Comisión para el Esclarecimiento de la Verdad, la Convivencia y la No Repetición; la Unidad Especial para la Búsqueda de Personas dadas </w:t>
      </w:r>
      <w:r>
        <w:rPr>
          <w:color w:val="00000A"/>
          <w:spacing w:val="2"/>
          <w:w w:val="105"/>
        </w:rPr>
        <w:t xml:space="preserve">por </w:t>
      </w:r>
      <w:r>
        <w:rPr>
          <w:color w:val="00000A"/>
          <w:w w:val="105"/>
        </w:rPr>
        <w:t>desaparecidas</w:t>
      </w:r>
      <w:r>
        <w:rPr>
          <w:color w:val="00000A"/>
          <w:spacing w:val="-4"/>
          <w:w w:val="105"/>
        </w:rPr>
        <w:t xml:space="preserve"> </w:t>
      </w:r>
      <w:r>
        <w:rPr>
          <w:color w:val="00000A"/>
          <w:w w:val="105"/>
        </w:rPr>
        <w:t>en</w:t>
      </w:r>
      <w:r>
        <w:rPr>
          <w:color w:val="00000A"/>
          <w:spacing w:val="-3"/>
          <w:w w:val="105"/>
        </w:rPr>
        <w:t xml:space="preserve"> </w:t>
      </w:r>
      <w:r>
        <w:rPr>
          <w:color w:val="00000A"/>
          <w:w w:val="105"/>
        </w:rPr>
        <w:t>el</w:t>
      </w:r>
      <w:r>
        <w:rPr>
          <w:color w:val="00000A"/>
          <w:spacing w:val="-4"/>
          <w:w w:val="105"/>
        </w:rPr>
        <w:t xml:space="preserve"> </w:t>
      </w:r>
      <w:r>
        <w:rPr>
          <w:color w:val="00000A"/>
          <w:w w:val="105"/>
        </w:rPr>
        <w:t>contexto</w:t>
      </w:r>
      <w:r>
        <w:rPr>
          <w:color w:val="00000A"/>
          <w:spacing w:val="-3"/>
          <w:w w:val="105"/>
        </w:rPr>
        <w:t xml:space="preserve"> </w:t>
      </w:r>
      <w:r>
        <w:rPr>
          <w:color w:val="00000A"/>
          <w:w w:val="105"/>
        </w:rPr>
        <w:t>y</w:t>
      </w:r>
      <w:r>
        <w:rPr>
          <w:color w:val="00000A"/>
          <w:spacing w:val="-3"/>
          <w:w w:val="105"/>
        </w:rPr>
        <w:t xml:space="preserve"> </w:t>
      </w:r>
      <w:r>
        <w:rPr>
          <w:color w:val="00000A"/>
          <w:w w:val="105"/>
        </w:rPr>
        <w:t>en</w:t>
      </w:r>
      <w:r>
        <w:rPr>
          <w:color w:val="00000A"/>
          <w:spacing w:val="-3"/>
          <w:w w:val="105"/>
        </w:rPr>
        <w:t xml:space="preserve"> </w:t>
      </w:r>
      <w:r>
        <w:rPr>
          <w:color w:val="00000A"/>
          <w:w w:val="105"/>
        </w:rPr>
        <w:t>raz</w:t>
      </w:r>
      <w:r>
        <w:rPr>
          <w:color w:val="00000A"/>
          <w:w w:val="105"/>
        </w:rPr>
        <w:t>ón</w:t>
      </w:r>
      <w:r>
        <w:rPr>
          <w:color w:val="00000A"/>
          <w:spacing w:val="-3"/>
          <w:w w:val="105"/>
        </w:rPr>
        <w:t xml:space="preserve"> </w:t>
      </w:r>
      <w:r>
        <w:rPr>
          <w:color w:val="00000A"/>
          <w:w w:val="105"/>
        </w:rPr>
        <w:t>del</w:t>
      </w:r>
      <w:r>
        <w:rPr>
          <w:color w:val="00000A"/>
          <w:spacing w:val="-4"/>
          <w:w w:val="105"/>
        </w:rPr>
        <w:t xml:space="preserve"> </w:t>
      </w:r>
      <w:r>
        <w:rPr>
          <w:color w:val="00000A"/>
          <w:w w:val="105"/>
        </w:rPr>
        <w:t>conflicto</w:t>
      </w:r>
      <w:r>
        <w:rPr>
          <w:color w:val="00000A"/>
          <w:spacing w:val="-3"/>
          <w:w w:val="105"/>
        </w:rPr>
        <w:t xml:space="preserve"> </w:t>
      </w:r>
      <w:r>
        <w:rPr>
          <w:color w:val="00000A"/>
          <w:w w:val="105"/>
        </w:rPr>
        <w:t>armado;</w:t>
      </w:r>
      <w:r>
        <w:rPr>
          <w:color w:val="00000A"/>
          <w:spacing w:val="-4"/>
          <w:w w:val="105"/>
        </w:rPr>
        <w:t xml:space="preserve"> </w:t>
      </w:r>
      <w:r>
        <w:rPr>
          <w:color w:val="00000A"/>
          <w:w w:val="105"/>
        </w:rPr>
        <w:t>la</w:t>
      </w:r>
      <w:r>
        <w:rPr>
          <w:color w:val="00000A"/>
          <w:spacing w:val="-3"/>
          <w:w w:val="105"/>
        </w:rPr>
        <w:t xml:space="preserve"> </w:t>
      </w:r>
      <w:r>
        <w:rPr>
          <w:color w:val="00000A"/>
          <w:w w:val="105"/>
        </w:rPr>
        <w:t>Jurisdicción</w:t>
      </w:r>
      <w:r>
        <w:rPr>
          <w:color w:val="00000A"/>
          <w:spacing w:val="-3"/>
          <w:w w:val="105"/>
        </w:rPr>
        <w:t xml:space="preserve"> </w:t>
      </w:r>
      <w:r>
        <w:rPr>
          <w:color w:val="00000A"/>
          <w:w w:val="105"/>
        </w:rPr>
        <w:t>Especial</w:t>
      </w:r>
      <w:r>
        <w:rPr>
          <w:color w:val="00000A"/>
          <w:spacing w:val="-4"/>
          <w:w w:val="105"/>
        </w:rPr>
        <w:t xml:space="preserve"> </w:t>
      </w:r>
      <w:r>
        <w:rPr>
          <w:color w:val="00000A"/>
          <w:w w:val="105"/>
        </w:rPr>
        <w:t>para</w:t>
      </w:r>
      <w:r>
        <w:rPr>
          <w:color w:val="00000A"/>
          <w:spacing w:val="-3"/>
          <w:w w:val="105"/>
        </w:rPr>
        <w:t xml:space="preserve"> </w:t>
      </w:r>
      <w:r>
        <w:rPr>
          <w:color w:val="00000A"/>
          <w:w w:val="105"/>
        </w:rPr>
        <w:t>la</w:t>
      </w:r>
      <w:r>
        <w:rPr>
          <w:color w:val="00000A"/>
          <w:spacing w:val="-3"/>
          <w:w w:val="105"/>
        </w:rPr>
        <w:t xml:space="preserve"> </w:t>
      </w:r>
      <w:r>
        <w:rPr>
          <w:color w:val="00000A"/>
          <w:w w:val="105"/>
        </w:rPr>
        <w:t>Paz;</w:t>
      </w:r>
      <w:r>
        <w:rPr>
          <w:color w:val="00000A"/>
          <w:spacing w:val="-4"/>
          <w:w w:val="105"/>
        </w:rPr>
        <w:t xml:space="preserve"> </w:t>
      </w:r>
      <w:r>
        <w:rPr>
          <w:color w:val="00000A"/>
          <w:w w:val="105"/>
        </w:rPr>
        <w:t>las Medidas</w:t>
      </w:r>
      <w:r>
        <w:rPr>
          <w:color w:val="00000A"/>
          <w:spacing w:val="-4"/>
          <w:w w:val="105"/>
        </w:rPr>
        <w:t xml:space="preserve"> </w:t>
      </w:r>
      <w:r>
        <w:rPr>
          <w:color w:val="00000A"/>
          <w:w w:val="105"/>
        </w:rPr>
        <w:t>de</w:t>
      </w:r>
      <w:r>
        <w:rPr>
          <w:color w:val="00000A"/>
          <w:spacing w:val="-3"/>
          <w:w w:val="105"/>
        </w:rPr>
        <w:t xml:space="preserve"> </w:t>
      </w:r>
      <w:r>
        <w:rPr>
          <w:color w:val="00000A"/>
          <w:w w:val="105"/>
        </w:rPr>
        <w:t>reparación</w:t>
      </w:r>
      <w:r>
        <w:rPr>
          <w:color w:val="00000A"/>
          <w:spacing w:val="-3"/>
          <w:w w:val="105"/>
        </w:rPr>
        <w:t xml:space="preserve"> </w:t>
      </w:r>
      <w:r>
        <w:rPr>
          <w:color w:val="00000A"/>
          <w:w w:val="105"/>
        </w:rPr>
        <w:t>integral</w:t>
      </w:r>
      <w:r>
        <w:rPr>
          <w:color w:val="00000A"/>
          <w:spacing w:val="-4"/>
          <w:w w:val="105"/>
        </w:rPr>
        <w:t xml:space="preserve"> </w:t>
      </w:r>
      <w:r>
        <w:rPr>
          <w:color w:val="00000A"/>
          <w:w w:val="105"/>
        </w:rPr>
        <w:t>para</w:t>
      </w:r>
      <w:r>
        <w:rPr>
          <w:color w:val="00000A"/>
          <w:spacing w:val="-3"/>
          <w:w w:val="105"/>
        </w:rPr>
        <w:t xml:space="preserve"> </w:t>
      </w:r>
      <w:r>
        <w:rPr>
          <w:color w:val="00000A"/>
          <w:w w:val="105"/>
        </w:rPr>
        <w:t>la</w:t>
      </w:r>
      <w:r>
        <w:rPr>
          <w:color w:val="00000A"/>
          <w:spacing w:val="-3"/>
          <w:w w:val="105"/>
        </w:rPr>
        <w:t xml:space="preserve"> </w:t>
      </w:r>
      <w:r>
        <w:rPr>
          <w:color w:val="00000A"/>
          <w:w w:val="105"/>
        </w:rPr>
        <w:t>construcción</w:t>
      </w:r>
      <w:r>
        <w:rPr>
          <w:color w:val="00000A"/>
          <w:spacing w:val="-3"/>
          <w:w w:val="105"/>
        </w:rPr>
        <w:t xml:space="preserve"> </w:t>
      </w:r>
      <w:r>
        <w:rPr>
          <w:color w:val="00000A"/>
          <w:w w:val="105"/>
        </w:rPr>
        <w:t>de</w:t>
      </w:r>
      <w:r>
        <w:rPr>
          <w:color w:val="00000A"/>
          <w:spacing w:val="-3"/>
          <w:w w:val="105"/>
        </w:rPr>
        <w:t xml:space="preserve"> </w:t>
      </w:r>
      <w:r>
        <w:rPr>
          <w:color w:val="00000A"/>
          <w:w w:val="105"/>
        </w:rPr>
        <w:t>la</w:t>
      </w:r>
      <w:r>
        <w:rPr>
          <w:color w:val="00000A"/>
          <w:spacing w:val="-3"/>
          <w:w w:val="105"/>
        </w:rPr>
        <w:t xml:space="preserve"> </w:t>
      </w:r>
      <w:r>
        <w:rPr>
          <w:color w:val="00000A"/>
          <w:w w:val="105"/>
        </w:rPr>
        <w:t>paz;</w:t>
      </w:r>
      <w:r>
        <w:rPr>
          <w:color w:val="00000A"/>
          <w:spacing w:val="-4"/>
          <w:w w:val="105"/>
        </w:rPr>
        <w:t xml:space="preserve"> </w:t>
      </w:r>
      <w:r>
        <w:rPr>
          <w:color w:val="00000A"/>
          <w:w w:val="105"/>
        </w:rPr>
        <w:t>y</w:t>
      </w:r>
      <w:r>
        <w:rPr>
          <w:color w:val="00000A"/>
          <w:spacing w:val="-3"/>
          <w:w w:val="105"/>
        </w:rPr>
        <w:t xml:space="preserve"> </w:t>
      </w:r>
      <w:r>
        <w:rPr>
          <w:color w:val="00000A"/>
          <w:w w:val="105"/>
        </w:rPr>
        <w:t>las</w:t>
      </w:r>
      <w:r>
        <w:rPr>
          <w:color w:val="00000A"/>
          <w:spacing w:val="-4"/>
          <w:w w:val="105"/>
        </w:rPr>
        <w:t xml:space="preserve"> </w:t>
      </w:r>
      <w:r>
        <w:rPr>
          <w:color w:val="00000A"/>
          <w:w w:val="105"/>
        </w:rPr>
        <w:t>Garantías</w:t>
      </w:r>
      <w:r>
        <w:rPr>
          <w:color w:val="00000A"/>
          <w:spacing w:val="-4"/>
          <w:w w:val="105"/>
        </w:rPr>
        <w:t xml:space="preserve"> </w:t>
      </w:r>
      <w:r>
        <w:rPr>
          <w:color w:val="00000A"/>
          <w:w w:val="105"/>
        </w:rPr>
        <w:t>de</w:t>
      </w:r>
      <w:r>
        <w:rPr>
          <w:color w:val="00000A"/>
          <w:spacing w:val="-3"/>
          <w:w w:val="105"/>
        </w:rPr>
        <w:t xml:space="preserve"> </w:t>
      </w:r>
      <w:r>
        <w:rPr>
          <w:color w:val="00000A"/>
          <w:w w:val="105"/>
        </w:rPr>
        <w:t>No</w:t>
      </w:r>
      <w:r>
        <w:rPr>
          <w:color w:val="00000A"/>
          <w:spacing w:val="-3"/>
          <w:w w:val="105"/>
        </w:rPr>
        <w:t xml:space="preserve"> </w:t>
      </w:r>
      <w:r>
        <w:rPr>
          <w:color w:val="00000A"/>
          <w:w w:val="105"/>
        </w:rPr>
        <w:t>Repetición.</w:t>
      </w:r>
    </w:p>
    <w:p w:rsidR="00463A23" w:rsidRDefault="00463A23">
      <w:pPr>
        <w:pStyle w:val="Textoindependiente"/>
        <w:spacing w:before="12"/>
      </w:pPr>
    </w:p>
    <w:p w:rsidR="00463A23" w:rsidRDefault="00A36311">
      <w:pPr>
        <w:pStyle w:val="Textoindependiente"/>
        <w:ind w:left="101"/>
        <w:jc w:val="both"/>
      </w:pPr>
      <w:r>
        <w:rPr>
          <w:color w:val="00000A"/>
          <w:w w:val="105"/>
        </w:rPr>
        <w:t>l Punto 6 contiene el acuerdo “Mecanismos de implementación y verificación” en el que se crea una</w:t>
      </w:r>
    </w:p>
    <w:p w:rsidR="00463A23" w:rsidRDefault="00463A23">
      <w:pPr>
        <w:jc w:val="both"/>
        <w:sectPr w:rsidR="00463A23">
          <w:footerReference w:type="default" r:id="rId11"/>
          <w:pgSz w:w="12240" w:h="15840"/>
          <w:pgMar w:top="1220" w:right="1540" w:bottom="1680" w:left="1540" w:header="748" w:footer="1485" w:gutter="0"/>
          <w:pgNumType w:start="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“Comisión de Seguimiento, Impulso y Verificación a la Implementación del Acuerdo Final”, integrada por rep</w:t>
      </w:r>
      <w:r>
        <w:rPr>
          <w:w w:val="105"/>
        </w:rPr>
        <w:t>resentantes del Gobierno Nacional y de las FARC-EP con el fin, entre otros, de hacer seguimiento a los componentes del Acuerdo y verificar su cumplimiento, servir de instancia para</w:t>
      </w:r>
      <w:r>
        <w:rPr>
          <w:spacing w:val="-4"/>
          <w:w w:val="105"/>
        </w:rPr>
        <w:t xml:space="preserve"> </w:t>
      </w:r>
      <w:r>
        <w:rPr>
          <w:w w:val="105"/>
        </w:rPr>
        <w:t>la</w:t>
      </w:r>
      <w:r>
        <w:rPr>
          <w:spacing w:val="-4"/>
          <w:w w:val="105"/>
        </w:rPr>
        <w:t xml:space="preserve"> </w:t>
      </w:r>
      <w:r>
        <w:rPr>
          <w:w w:val="105"/>
        </w:rPr>
        <w:t>resolución</w:t>
      </w:r>
      <w:r>
        <w:rPr>
          <w:spacing w:val="-4"/>
          <w:w w:val="105"/>
        </w:rPr>
        <w:t xml:space="preserve"> </w:t>
      </w:r>
      <w:r>
        <w:rPr>
          <w:w w:val="105"/>
        </w:rPr>
        <w:t>de</w:t>
      </w:r>
      <w:r>
        <w:rPr>
          <w:spacing w:val="-4"/>
          <w:w w:val="105"/>
        </w:rPr>
        <w:t xml:space="preserve"> </w:t>
      </w:r>
      <w:r>
        <w:rPr>
          <w:w w:val="105"/>
        </w:rPr>
        <w:t>diferencias,</w:t>
      </w:r>
      <w:r>
        <w:rPr>
          <w:spacing w:val="-5"/>
          <w:w w:val="105"/>
        </w:rPr>
        <w:t xml:space="preserve"> </w:t>
      </w:r>
      <w:r>
        <w:rPr>
          <w:w w:val="105"/>
        </w:rPr>
        <w:t>y</w:t>
      </w:r>
      <w:r>
        <w:rPr>
          <w:spacing w:val="-4"/>
          <w:w w:val="105"/>
        </w:rPr>
        <w:t xml:space="preserve"> </w:t>
      </w:r>
      <w:r>
        <w:rPr>
          <w:w w:val="105"/>
        </w:rPr>
        <w:t>el</w:t>
      </w:r>
      <w:r>
        <w:rPr>
          <w:spacing w:val="-5"/>
          <w:w w:val="105"/>
        </w:rPr>
        <w:t xml:space="preserve"> </w:t>
      </w:r>
      <w:r>
        <w:rPr>
          <w:w w:val="105"/>
        </w:rPr>
        <w:t>impulso</w:t>
      </w:r>
      <w:r>
        <w:rPr>
          <w:spacing w:val="-4"/>
          <w:w w:val="105"/>
        </w:rPr>
        <w:t xml:space="preserve"> </w:t>
      </w:r>
      <w:r>
        <w:rPr>
          <w:w w:val="105"/>
        </w:rPr>
        <w:t>y</w:t>
      </w:r>
      <w:r>
        <w:rPr>
          <w:spacing w:val="-4"/>
          <w:w w:val="105"/>
        </w:rPr>
        <w:t xml:space="preserve"> </w:t>
      </w:r>
      <w:r>
        <w:rPr>
          <w:w w:val="105"/>
        </w:rPr>
        <w:t>seguimiento</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implementació</w:t>
      </w:r>
      <w:r>
        <w:rPr>
          <w:w w:val="105"/>
        </w:rPr>
        <w:t>n</w:t>
      </w:r>
      <w:r>
        <w:rPr>
          <w:spacing w:val="-4"/>
          <w:w w:val="105"/>
        </w:rPr>
        <w:t xml:space="preserve"> </w:t>
      </w:r>
      <w:r>
        <w:rPr>
          <w:w w:val="105"/>
        </w:rPr>
        <w:t>legislativa.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Adicionalmente crea un mecanismo de acompañamiento para que la comunidad internacional contribuya de distintas maneras a garantizar la implementación del Acuerdo Final y en materia de verificación se pone en marcha un modelo con un componen</w:t>
      </w:r>
      <w:r>
        <w:rPr>
          <w:w w:val="105"/>
        </w:rPr>
        <w:t>te internacional integrado por los países que durante el proceso han tenido el papel de garantes y acompañantes y dos vocerías internacionales, todo ello soportado en la capacidad técnica del Proyecto del Instituto Kroc de Estudios Internacionales de Paz d</w:t>
      </w:r>
      <w:r>
        <w:rPr>
          <w:w w:val="105"/>
        </w:rPr>
        <w:t>e la Universidad de Notre Dame de los Estados Unidos.</w:t>
      </w:r>
    </w:p>
    <w:p w:rsidR="00463A23" w:rsidRDefault="00463A23">
      <w:pPr>
        <w:pStyle w:val="Textoindependiente"/>
        <w:spacing w:before="12"/>
      </w:pPr>
    </w:p>
    <w:p w:rsidR="00463A23" w:rsidRDefault="00A36311">
      <w:pPr>
        <w:pStyle w:val="Textoindependiente"/>
        <w:ind w:right="4"/>
        <w:jc w:val="center"/>
      </w:pPr>
      <w:r>
        <w:rPr>
          <w:w w:val="102"/>
        </w:rPr>
        <w:t>*</w:t>
      </w:r>
    </w:p>
    <w:p w:rsidR="00463A23" w:rsidRDefault="00463A23">
      <w:pPr>
        <w:pStyle w:val="Textoindependiente"/>
        <w:rPr>
          <w:sz w:val="23"/>
        </w:rPr>
      </w:pPr>
    </w:p>
    <w:p w:rsidR="00463A23" w:rsidRDefault="00A36311">
      <w:pPr>
        <w:pStyle w:val="Textoindependiente"/>
        <w:spacing w:line="252" w:lineRule="auto"/>
        <w:ind w:left="101" w:right="102"/>
        <w:jc w:val="both"/>
      </w:pPr>
      <w:r>
        <w:rPr>
          <w:w w:val="105"/>
        </w:rPr>
        <w:t>Las delegaciones del Gobierno Nacional y de las FARC-EP reiteramos nuestro profundo agradecimiento a todas las víctimas, las organizaciones sociales y de derechos humanos, las comunidades incluyendo los grupos étnicos, a las organizaciones de mujeres, a lo</w:t>
      </w:r>
      <w:r>
        <w:rPr>
          <w:w w:val="105"/>
        </w:rPr>
        <w:t>s campesinos y campesinas, a los jóvenes, la academia, los empresarios, las iglesias y comunidades de fe, y en general a los ciudadanos y ciudadanas que participaron activamente y que a través de sus propuestas contribuyeron al Acuerdo Final. Con su partic</w:t>
      </w:r>
      <w:r>
        <w:rPr>
          <w:w w:val="105"/>
        </w:rPr>
        <w:t>ipación lograremos la construcción de una paz estable y duradera.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21" w:right="304"/>
        <w:jc w:val="both"/>
      </w:pPr>
      <w:r>
        <w:rPr>
          <w:w w:val="105"/>
        </w:rPr>
        <w:t>Los delegados y delegadas del Gobierno de la República de Colombia (el Gobierno Nacional) y las Fuerzas Armadas Revolucionarias de Colombia (FARC-EP), respecto a:</w:t>
      </w:r>
    </w:p>
    <w:p w:rsidR="00463A23" w:rsidRDefault="00463A23">
      <w:pPr>
        <w:pStyle w:val="Textoindependiente"/>
        <w:spacing w:before="12"/>
      </w:pPr>
    </w:p>
    <w:p w:rsidR="00463A23" w:rsidRDefault="00A36311">
      <w:pPr>
        <w:pStyle w:val="Ttulo1"/>
        <w:numPr>
          <w:ilvl w:val="0"/>
          <w:numId w:val="136"/>
        </w:numPr>
        <w:tabs>
          <w:tab w:val="left" w:pos="2045"/>
        </w:tabs>
        <w:jc w:val="left"/>
      </w:pPr>
      <w:r>
        <w:rPr>
          <w:w w:val="105"/>
        </w:rPr>
        <w:t>Hacia un Nu</w:t>
      </w:r>
      <w:r>
        <w:rPr>
          <w:w w:val="105"/>
        </w:rPr>
        <w:t>evo Campo Colombiano: Reforma Rural</w:t>
      </w:r>
      <w:r>
        <w:rPr>
          <w:spacing w:val="-28"/>
          <w:w w:val="105"/>
        </w:rPr>
        <w:t xml:space="preserve"> </w:t>
      </w:r>
      <w:r>
        <w:rPr>
          <w:w w:val="105"/>
        </w:rPr>
        <w:t>Integral</w:t>
      </w:r>
    </w:p>
    <w:p w:rsidR="00463A23" w:rsidRDefault="00463A23">
      <w:pPr>
        <w:pStyle w:val="Textoindependiente"/>
        <w:rPr>
          <w:b/>
          <w:sz w:val="23"/>
        </w:rPr>
      </w:pPr>
    </w:p>
    <w:p w:rsidR="00463A23" w:rsidRDefault="00A36311">
      <w:pPr>
        <w:pStyle w:val="Textoindependiente"/>
        <w:ind w:left="121"/>
        <w:jc w:val="both"/>
      </w:pPr>
      <w:r>
        <w:rPr>
          <w:w w:val="105"/>
        </w:rPr>
        <w:t>Consideran:</w:t>
      </w:r>
    </w:p>
    <w:p w:rsidR="00463A23" w:rsidRDefault="00463A23">
      <w:pPr>
        <w:pStyle w:val="Textoindependiente"/>
        <w:rPr>
          <w:sz w:val="23"/>
        </w:rPr>
      </w:pPr>
    </w:p>
    <w:p w:rsidR="00463A23" w:rsidRDefault="00A36311">
      <w:pPr>
        <w:pStyle w:val="Textoindependiente"/>
        <w:spacing w:line="252" w:lineRule="auto"/>
        <w:ind w:left="121" w:right="304"/>
        <w:jc w:val="both"/>
      </w:pPr>
      <w:r>
        <w:rPr>
          <w:w w:val="105"/>
        </w:rPr>
        <w:t>Que en el marco del presente Acuerdo para la Terminación del Conflicto, la Reforma Rural Integral, en adelante RRI, sienta las bases para la transformación estructural del campo, crea condiciones d</w:t>
      </w:r>
      <w:r>
        <w:rPr>
          <w:w w:val="105"/>
        </w:rPr>
        <w:t>e bienestar para la población rural —hombres y mujeres— y de esa manera contribuye a la construcción de una paz estable y duradera.</w:t>
      </w:r>
    </w:p>
    <w:p w:rsidR="00463A23" w:rsidRDefault="00463A23">
      <w:pPr>
        <w:pStyle w:val="Textoindependiente"/>
        <w:spacing w:before="12"/>
      </w:pPr>
    </w:p>
    <w:p w:rsidR="00463A23" w:rsidRDefault="00A36311">
      <w:pPr>
        <w:pStyle w:val="Textoindependiente"/>
        <w:spacing w:line="252" w:lineRule="auto"/>
        <w:ind w:left="121" w:right="304"/>
        <w:jc w:val="both"/>
      </w:pPr>
      <w:r>
        <w:rPr>
          <w:w w:val="105"/>
        </w:rPr>
        <w:t>Que a juicio del Gobierno esa transformación debe contribuir a reversar los efectos del conflicto y a cambiar las condicion</w:t>
      </w:r>
      <w:r>
        <w:rPr>
          <w:w w:val="105"/>
        </w:rPr>
        <w:t>es que han facilitado la persistencia de la violencia en el territorio. Y que a juicio de las FARC-EP dicha transformación debe contribuir a solucionar las causas históricas del conflicto, como la cuestión no resuelta de la propiedad sobre la tierra y part</w:t>
      </w:r>
      <w:r>
        <w:rPr>
          <w:w w:val="105"/>
        </w:rPr>
        <w:t>icularmente su concentración, la exclusión del campesinado y el atraso de las comunidades rurales, que afecta especialmente a las mujeres, niñas y niños.</w:t>
      </w:r>
    </w:p>
    <w:p w:rsidR="00463A23" w:rsidRDefault="00463A23">
      <w:pPr>
        <w:pStyle w:val="Textoindependiente"/>
        <w:spacing w:before="12"/>
      </w:pPr>
    </w:p>
    <w:p w:rsidR="00463A23" w:rsidRDefault="00A36311">
      <w:pPr>
        <w:pStyle w:val="Textoindependiente"/>
        <w:spacing w:line="249" w:lineRule="auto"/>
        <w:ind w:left="121" w:right="305"/>
        <w:jc w:val="both"/>
      </w:pPr>
      <w:r>
        <w:rPr>
          <w:w w:val="105"/>
        </w:rPr>
        <w:t>Que la RRI concibe el territorio rural como un escenario socio-histórico con diversidad social y cult</w:t>
      </w:r>
      <w:r>
        <w:rPr>
          <w:w w:val="105"/>
        </w:rPr>
        <w:t>ural, en el que las comunidades —hombres y mujeres— desempeñan un papel protagónico en la definición del mejoramiento de sus condiciones de vida y en la definición del desarrollo del país dentro de una visión de integración</w:t>
      </w:r>
      <w:r>
        <w:rPr>
          <w:spacing w:val="-24"/>
          <w:w w:val="105"/>
        </w:rPr>
        <w:t xml:space="preserve"> </w:t>
      </w:r>
      <w:r>
        <w:rPr>
          <w:w w:val="105"/>
        </w:rPr>
        <w:t>urbano-rural.</w:t>
      </w:r>
    </w:p>
    <w:p w:rsidR="00463A23" w:rsidRDefault="00463A23">
      <w:pPr>
        <w:pStyle w:val="Textoindependiente"/>
        <w:spacing w:before="2"/>
        <w:rPr>
          <w:sz w:val="22"/>
        </w:rPr>
      </w:pPr>
    </w:p>
    <w:p w:rsidR="00463A23" w:rsidRDefault="00A36311">
      <w:pPr>
        <w:pStyle w:val="Textoindependiente"/>
        <w:spacing w:line="252" w:lineRule="auto"/>
        <w:ind w:left="121" w:right="303"/>
        <w:jc w:val="both"/>
      </w:pPr>
      <w:r>
        <w:rPr>
          <w:w w:val="105"/>
        </w:rPr>
        <w:t>Que el desarrollo rural integral es determinante para impulsar la integración de las regiones y el desarrollo social y económico equitativo del país. La RRI debe lograr la gran transformación de la realidad rural colombiana, que integre las regiones, errad</w:t>
      </w:r>
      <w:r>
        <w:rPr>
          <w:w w:val="105"/>
        </w:rPr>
        <w:t>ique la pobreza, promueva la igualdad, asegure el pleno disfrute de los derechos de la ciudadanía y como consecuencia garantice la no repetición del conflicto y la erradicación de la violencia.</w:t>
      </w:r>
    </w:p>
    <w:p w:rsidR="00463A23" w:rsidRDefault="00463A23">
      <w:pPr>
        <w:pStyle w:val="Textoindependiente"/>
        <w:spacing w:before="9"/>
        <w:rPr>
          <w:sz w:val="20"/>
        </w:rPr>
      </w:pPr>
    </w:p>
    <w:p w:rsidR="00463A23" w:rsidRDefault="00A36311">
      <w:pPr>
        <w:pStyle w:val="Textoindependiente"/>
        <w:spacing w:before="1" w:line="268" w:lineRule="exact"/>
        <w:ind w:left="121" w:right="302"/>
        <w:jc w:val="both"/>
      </w:pPr>
      <w:r>
        <w:rPr>
          <w:w w:val="105"/>
        </w:rPr>
        <w:t>Que una verdadera transformación estructural del campo requie</w:t>
      </w:r>
      <w:r>
        <w:rPr>
          <w:w w:val="105"/>
        </w:rPr>
        <w:t>re adoptar medidas para promover el uso adecuado de la tierra de acuerdo con su vocación y estimular la formalización, restitución y distribución equitativa de la misma, garantizando el acceso progresivo a la propiedad rural de quienes habitan el campo y e</w:t>
      </w:r>
      <w:r>
        <w:rPr>
          <w:w w:val="105"/>
        </w:rPr>
        <w:t>n particular a las mujeres rurales</w:t>
      </w:r>
      <w:r>
        <w:rPr>
          <w:w w:val="105"/>
          <w:position w:val="10"/>
          <w:sz w:val="14"/>
        </w:rPr>
        <w:t xml:space="preserve">1 </w:t>
      </w:r>
      <w:r>
        <w:rPr>
          <w:w w:val="105"/>
        </w:rPr>
        <w:t>y la población más vulnerable, regularizando y democratizando la propiedad y promoviendo la desconcentración de la tierra, en cumplimiento de su función social.</w:t>
      </w:r>
    </w:p>
    <w:p w:rsidR="00463A23" w:rsidRDefault="00463A23">
      <w:pPr>
        <w:pStyle w:val="Textoindependiente"/>
        <w:spacing w:before="3"/>
        <w:rPr>
          <w:sz w:val="23"/>
        </w:rPr>
      </w:pPr>
    </w:p>
    <w:p w:rsidR="00463A23" w:rsidRDefault="00A36311">
      <w:pPr>
        <w:pStyle w:val="Textoindependiente"/>
        <w:spacing w:line="252" w:lineRule="auto"/>
        <w:ind w:left="121" w:right="108"/>
        <w:jc w:val="both"/>
      </w:pPr>
      <w:r>
        <w:rPr>
          <w:w w:val="105"/>
        </w:rPr>
        <w:t>Que esa transformación estructural requiere también que se</w:t>
      </w:r>
      <w:r>
        <w:rPr>
          <w:w w:val="105"/>
        </w:rPr>
        <w:t xml:space="preserve"> promueva la igualdad de oportunidades entre hombres y mujeres mediante la adopción de medidas específicas para garantizar que mujeres y hombres participen y se beneficien en pie de igualdad de la implementación de este Acuerdo.</w:t>
      </w:r>
    </w:p>
    <w:p w:rsidR="00463A23" w:rsidRDefault="00463A23">
      <w:pPr>
        <w:pStyle w:val="Textoindependiente"/>
        <w:rPr>
          <w:sz w:val="20"/>
        </w:rPr>
      </w:pPr>
    </w:p>
    <w:p w:rsidR="00463A23" w:rsidRDefault="008360A3">
      <w:pPr>
        <w:pStyle w:val="Textoindependiente"/>
        <w:spacing w:before="11"/>
        <w:rPr>
          <w:sz w:val="17"/>
        </w:rPr>
      </w:pPr>
      <w:r>
        <w:rPr>
          <w:noProof/>
          <w:lang w:val="es-CO" w:eastAsia="es-CO"/>
        </w:rPr>
        <mc:AlternateContent>
          <mc:Choice Requires="wps">
            <w:drawing>
              <wp:anchor distT="0" distB="0" distL="0" distR="0" simplePos="0" relativeHeight="251651584" behindDoc="0" locked="0" layoutInCell="1" allowOverlap="1">
                <wp:simplePos x="0" y="0"/>
                <wp:positionH relativeFrom="page">
                  <wp:posOffset>1042670</wp:posOffset>
                </wp:positionH>
                <wp:positionV relativeFrom="paragraph">
                  <wp:posOffset>168275</wp:posOffset>
                </wp:positionV>
                <wp:extent cx="1828800" cy="0"/>
                <wp:effectExtent l="13970" t="10795" r="5080" b="8255"/>
                <wp:wrapTopAndBottom/>
                <wp:docPr id="1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B0649" id="Line 16"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3.25pt" to="226.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" strokeweight=".72pt">
                <w10:wrap type="topAndBottom" anchorx="page"/>
              </v:line>
            </w:pict>
          </mc:Fallback>
        </mc:AlternateContent>
      </w:r>
    </w:p>
    <w:p w:rsidR="00463A23" w:rsidRDefault="00A36311">
      <w:pPr>
        <w:spacing w:before="35" w:line="254" w:lineRule="auto"/>
        <w:ind w:left="121" w:right="299"/>
        <w:jc w:val="both"/>
        <w:rPr>
          <w:sz w:val="17"/>
        </w:rPr>
      </w:pPr>
      <w:r>
        <w:rPr>
          <w:w w:val="105"/>
          <w:position w:val="9"/>
          <w:sz w:val="12"/>
        </w:rPr>
        <w:t xml:space="preserve">1 </w:t>
      </w:r>
      <w:r>
        <w:rPr>
          <w:w w:val="105"/>
          <w:sz w:val="17"/>
        </w:rPr>
        <w:t>Según lo establecido e</w:t>
      </w:r>
      <w:r>
        <w:rPr>
          <w:w w:val="105"/>
          <w:sz w:val="17"/>
        </w:rPr>
        <w:t>n la ley 731 de 2002, “Por la cual se dictan normas para favorecer a las mujeres rurales”, mujer</w:t>
      </w:r>
      <w:r>
        <w:rPr>
          <w:spacing w:val="40"/>
          <w:w w:val="105"/>
          <w:sz w:val="17"/>
        </w:rPr>
        <w:t xml:space="preserve"> </w:t>
      </w:r>
      <w:r>
        <w:rPr>
          <w:w w:val="105"/>
          <w:sz w:val="17"/>
        </w:rPr>
        <w:t>rural es toda aquella que, sin distingo de ninguna naturaleza e independientemente del lugar donde viva, tiene una actividad productiva relacionada directament</w:t>
      </w:r>
      <w:r>
        <w:rPr>
          <w:w w:val="105"/>
          <w:sz w:val="17"/>
        </w:rPr>
        <w:t>e con lo rural, incluso si dicha actividad no es reconocida por los sistemas de información y medición del Estado o no es remunerada. Esta definición incluye a las mujeres campesinas, indígenas y afro, sin tierras o con tierra</w:t>
      </w:r>
      <w:r>
        <w:rPr>
          <w:spacing w:val="4"/>
          <w:w w:val="105"/>
          <w:sz w:val="17"/>
        </w:rPr>
        <w:t xml:space="preserve"> </w:t>
      </w:r>
      <w:r>
        <w:rPr>
          <w:w w:val="105"/>
          <w:sz w:val="17"/>
        </w:rPr>
        <w:t>insuficiente.</w:t>
      </w:r>
    </w:p>
    <w:p w:rsidR="00463A23" w:rsidRDefault="00463A23">
      <w:pPr>
        <w:spacing w:line="254" w:lineRule="auto"/>
        <w:jc w:val="both"/>
        <w:rPr>
          <w:sz w:val="17"/>
        </w:rPr>
        <w:sectPr w:rsidR="00463A23">
          <w:footerReference w:type="default" r:id="rId12"/>
          <w:pgSz w:w="12240" w:h="15840"/>
          <w:pgMar w:top="1220" w:right="1340" w:bottom="1680" w:left="152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Que si bien este acceso a la tierra es una condición necesaria para la transformación del campo, no es suficiente por lo cual deben establecerse planes nacionales financiados y promovidos por el Estado destinados al desarrollo rural integral para la provis</w:t>
      </w:r>
      <w:r>
        <w:rPr>
          <w:w w:val="105"/>
        </w:rPr>
        <w:t>ión de bienes y servicios públicos como educación, salud, recreación, infraestructura, asistencia técnica, alimentación y nutrición, entre otros, que brinden bienestar y buen vivir a la población rural -niñas, niños, hombres y mujeres-.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Que en su visión, </w:t>
      </w:r>
      <w:r>
        <w:rPr>
          <w:w w:val="105"/>
        </w:rPr>
        <w:t>la RRI reconoce el papel fundamental de la economía campesina, familiar y  comunitaria en el desarrollo del campo, la erradicación del hambre, la generación de empleo e ingresos, la dignificación y formalización del trabajo, la producción de alimentos y, e</w:t>
      </w:r>
      <w:r>
        <w:rPr>
          <w:w w:val="105"/>
        </w:rPr>
        <w:t>n general, en el desarrollo de la nación, en coexistencia y articulación complementaria con otras formas de producción agraria. La RRI reconoce el rol productivo y reproductivo de las mujeres y en esa medida su papel fundamental en el desarrollo y la econo</w:t>
      </w:r>
      <w:r>
        <w:rPr>
          <w:w w:val="105"/>
        </w:rPr>
        <w:t>mía rural y hará mayores esfuerzos para ellas y en la población más vulnerable para garantizarle condiciones de bienestar y buen vivir y para fortalecer sus formas de organización y producción.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Que la RRI en materia de alimentos y nutrición pretende asegu</w:t>
      </w:r>
      <w:r>
        <w:rPr>
          <w:w w:val="105"/>
        </w:rPr>
        <w:t xml:space="preserve">rar para toda la población rural y urbana en Colombia disponibilidad y acceso suficiente en oportunidad, cantidad, calidad y precio a los alimentos necesarios para una buena nutrición, especialmente la de los niños y niñas, mujeres gestantes y lactantes y </w:t>
      </w:r>
      <w:r>
        <w:rPr>
          <w:spacing w:val="10"/>
          <w:w w:val="105"/>
        </w:rPr>
        <w:t xml:space="preserve">personas adultas </w:t>
      </w:r>
      <w:r>
        <w:rPr>
          <w:w w:val="105"/>
        </w:rPr>
        <w:t>mayores, promoviendo prioritariamente la producción</w:t>
      </w:r>
      <w:r>
        <w:rPr>
          <w:spacing w:val="49"/>
          <w:w w:val="105"/>
        </w:rPr>
        <w:t xml:space="preserve"> </w:t>
      </w:r>
      <w:r>
        <w:rPr>
          <w:w w:val="105"/>
        </w:rPr>
        <w:t>de alimentos y la generación de</w:t>
      </w:r>
      <w:r>
        <w:rPr>
          <w:spacing w:val="-19"/>
          <w:w w:val="105"/>
        </w:rPr>
        <w:t xml:space="preserve"> </w:t>
      </w:r>
      <w:r>
        <w:rPr>
          <w:w w:val="105"/>
        </w:rPr>
        <w:t>ingresos.</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Que la efectividad, transparencia y el buen desarrollo de la RRI dependen en gran medida de la promoción de una amplia participación de las comu</w:t>
      </w:r>
      <w:r>
        <w:rPr>
          <w:w w:val="105"/>
        </w:rPr>
        <w:t>nidades, mediante la generación de espacios institucionales participativos y democráticos donde éstas tengan capacidad de transformación e incidencia en la planeación, implementación y seguimiento de los diferentes planes y programas acordados. La particip</w:t>
      </w:r>
      <w:r>
        <w:rPr>
          <w:w w:val="105"/>
        </w:rPr>
        <w:t>ación es así mismo garantía de una mayor inclusión de las comunidades rurales</w:t>
      </w:r>
      <w:r>
        <w:rPr>
          <w:spacing w:val="-4"/>
          <w:w w:val="105"/>
        </w:rPr>
        <w:t xml:space="preserve"> </w:t>
      </w:r>
      <w:r>
        <w:rPr>
          <w:w w:val="105"/>
        </w:rPr>
        <w:t>—mujeres</w:t>
      </w:r>
      <w:r>
        <w:rPr>
          <w:spacing w:val="-4"/>
          <w:w w:val="105"/>
        </w:rPr>
        <w:t xml:space="preserve"> </w:t>
      </w:r>
      <w:r>
        <w:rPr>
          <w:w w:val="105"/>
        </w:rPr>
        <w:t>y</w:t>
      </w:r>
      <w:r>
        <w:rPr>
          <w:spacing w:val="-3"/>
          <w:w w:val="105"/>
        </w:rPr>
        <w:t xml:space="preserve"> </w:t>
      </w:r>
      <w:r>
        <w:rPr>
          <w:w w:val="105"/>
        </w:rPr>
        <w:t>hombres—</w:t>
      </w:r>
      <w:r>
        <w:rPr>
          <w:spacing w:val="-2"/>
          <w:w w:val="105"/>
        </w:rPr>
        <w:t xml:space="preserve"> </w:t>
      </w:r>
      <w:r>
        <w:rPr>
          <w:w w:val="105"/>
        </w:rPr>
        <w:t>en</w:t>
      </w:r>
      <w:r>
        <w:rPr>
          <w:spacing w:val="-3"/>
          <w:w w:val="105"/>
        </w:rPr>
        <w:t xml:space="preserve"> </w:t>
      </w:r>
      <w:r>
        <w:rPr>
          <w:w w:val="105"/>
        </w:rPr>
        <w:t>la</w:t>
      </w:r>
      <w:r>
        <w:rPr>
          <w:spacing w:val="-3"/>
          <w:w w:val="105"/>
        </w:rPr>
        <w:t xml:space="preserve"> </w:t>
      </w:r>
      <w:r>
        <w:rPr>
          <w:w w:val="105"/>
        </w:rPr>
        <w:t>vida</w:t>
      </w:r>
      <w:r>
        <w:rPr>
          <w:spacing w:val="-3"/>
          <w:w w:val="105"/>
        </w:rPr>
        <w:t xml:space="preserve"> </w:t>
      </w:r>
      <w:r>
        <w:rPr>
          <w:w w:val="105"/>
        </w:rPr>
        <w:t>política,</w:t>
      </w:r>
      <w:r>
        <w:rPr>
          <w:spacing w:val="-4"/>
          <w:w w:val="105"/>
        </w:rPr>
        <w:t xml:space="preserve"> </w:t>
      </w:r>
      <w:r>
        <w:rPr>
          <w:w w:val="105"/>
        </w:rPr>
        <w:t>económica,</w:t>
      </w:r>
      <w:r>
        <w:rPr>
          <w:spacing w:val="-4"/>
          <w:w w:val="105"/>
        </w:rPr>
        <w:t xml:space="preserve"> </w:t>
      </w:r>
      <w:r>
        <w:rPr>
          <w:w w:val="105"/>
        </w:rPr>
        <w:t>social</w:t>
      </w:r>
      <w:r>
        <w:rPr>
          <w:spacing w:val="-4"/>
          <w:w w:val="105"/>
        </w:rPr>
        <w:t xml:space="preserve"> </w:t>
      </w:r>
      <w:r>
        <w:rPr>
          <w:w w:val="105"/>
        </w:rPr>
        <w:t>y</w:t>
      </w:r>
      <w:r>
        <w:rPr>
          <w:spacing w:val="-3"/>
          <w:w w:val="105"/>
        </w:rPr>
        <w:t xml:space="preserve"> </w:t>
      </w:r>
      <w:r>
        <w:rPr>
          <w:w w:val="105"/>
        </w:rPr>
        <w:t>cultural</w:t>
      </w:r>
      <w:r>
        <w:rPr>
          <w:spacing w:val="-4"/>
          <w:w w:val="105"/>
        </w:rPr>
        <w:t xml:space="preserve"> </w:t>
      </w:r>
      <w:r>
        <w:rPr>
          <w:w w:val="105"/>
        </w:rPr>
        <w:t>de</w:t>
      </w:r>
      <w:r>
        <w:rPr>
          <w:spacing w:val="-3"/>
          <w:w w:val="105"/>
        </w:rPr>
        <w:t xml:space="preserve"> </w:t>
      </w:r>
      <w:r>
        <w:rPr>
          <w:w w:val="105"/>
        </w:rPr>
        <w:t>sus</w:t>
      </w:r>
      <w:r>
        <w:rPr>
          <w:spacing w:val="-3"/>
          <w:w w:val="105"/>
        </w:rPr>
        <w:t xml:space="preserve"> </w:t>
      </w:r>
      <w:r>
        <w:rPr>
          <w:w w:val="105"/>
        </w:rPr>
        <w:t>regiones</w:t>
      </w:r>
      <w:r>
        <w:rPr>
          <w:spacing w:val="-3"/>
          <w:w w:val="105"/>
        </w:rPr>
        <w:t xml:space="preserve"> </w:t>
      </w:r>
      <w:r>
        <w:rPr>
          <w:w w:val="105"/>
        </w:rPr>
        <w:t>y,</w:t>
      </w:r>
      <w:r>
        <w:rPr>
          <w:spacing w:val="-4"/>
          <w:w w:val="105"/>
        </w:rPr>
        <w:t xml:space="preserve"> </w:t>
      </w:r>
      <w:r>
        <w:rPr>
          <w:w w:val="105"/>
        </w:rPr>
        <w:t>por ende, de la</w:t>
      </w:r>
      <w:r>
        <w:rPr>
          <w:spacing w:val="-10"/>
          <w:w w:val="105"/>
        </w:rPr>
        <w:t xml:space="preserve"> </w:t>
      </w:r>
      <w:r>
        <w:rPr>
          <w:w w:val="105"/>
        </w:rPr>
        <w:t>nación.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Que a la transformación estructural del campo y en particular al</w:t>
      </w:r>
      <w:r>
        <w:rPr>
          <w:w w:val="105"/>
        </w:rPr>
        <w:t xml:space="preserve"> cierre de la frontera agrícola, contribuyen los campesinos, las campesinas y las comunidades indígenas, negras, afrodescendientes, raizales y palenqueras y demás comunidades étnicas en sus territorios, con un ordenamiento socio-ambiental sostenible. Para </w:t>
      </w:r>
      <w:r>
        <w:rPr>
          <w:w w:val="105"/>
        </w:rPr>
        <w:t>ello es necesario el reconocimiento y apoyo a las Zonas de Reserva Campesina (ZRC) y demás formas de asociatividad solidaria.</w:t>
      </w:r>
    </w:p>
    <w:p w:rsidR="00463A23" w:rsidRDefault="00A36311">
      <w:pPr>
        <w:pStyle w:val="Textoindependiente"/>
        <w:spacing w:before="196" w:line="252" w:lineRule="auto"/>
        <w:ind w:left="101" w:right="104"/>
        <w:jc w:val="both"/>
      </w:pPr>
      <w:r>
        <w:rPr>
          <w:w w:val="105"/>
        </w:rPr>
        <w:t>Que la RRI es de aplicación universal y su ejecución prioriza los territorios más afectados por el conflicto, la miseria y el aban</w:t>
      </w:r>
      <w:r>
        <w:rPr>
          <w:w w:val="105"/>
        </w:rPr>
        <w:t>dono, a través de Programas de Desarrollo con Enfoque Territorial, como instrumentos de reconciliación en el que todos sus actores trabajan en la construcción del bien supremo de la paz, derecho y deber de obligatorio cumplimiento.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Que los planes y progra</w:t>
      </w:r>
      <w:r>
        <w:rPr>
          <w:w w:val="105"/>
        </w:rPr>
        <w:t xml:space="preserve">mas acordados como parte de la RRI deben tener un enfoque territorial, diferencial y de género que implica reconocer y tener en cuenta las necesidades, características y particularidades económicas, culturales y sociales de los territorios, de las mujeres </w:t>
      </w:r>
      <w:r>
        <w:rPr>
          <w:w w:val="105"/>
        </w:rPr>
        <w:t>en todo su ciclo vital, de las comunidades rurales y de grupos en condiciones de vulnerabilidad , garantizando la sostenibilidad socio-ambiental.</w:t>
      </w:r>
    </w:p>
    <w:p w:rsidR="00463A23" w:rsidRDefault="00463A23">
      <w:pPr>
        <w:spacing w:line="252" w:lineRule="auto"/>
        <w:jc w:val="both"/>
        <w:sectPr w:rsidR="00463A23">
          <w:footerReference w:type="default" r:id="rId13"/>
          <w:pgSz w:w="12240" w:h="15840"/>
          <w:pgMar w:top="1220" w:right="1540" w:bottom="1680" w:left="1540" w:header="748" w:footer="1485" w:gutter="0"/>
          <w:pgNumType w:start="1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7"/>
        <w:jc w:val="both"/>
      </w:pPr>
      <w:r>
        <w:rPr>
          <w:w w:val="105"/>
        </w:rPr>
        <w:t>Que el desarrollo rural integral se adelantará en un contexto de globalización y de políticas de inserción en ella por parte del Estado que demandan una atención especial de la producción agropecuaria nacional y especialmente de la producción campesina, fa</w:t>
      </w:r>
      <w:r>
        <w:rPr>
          <w:w w:val="105"/>
        </w:rPr>
        <w:t>miliar y comunitaria.</w:t>
      </w:r>
    </w:p>
    <w:p w:rsidR="00463A23" w:rsidRDefault="00A36311">
      <w:pPr>
        <w:pStyle w:val="Ttulo1"/>
        <w:spacing w:line="256" w:lineRule="exact"/>
      </w:pPr>
      <w:r>
        <w:rPr>
          <w:w w:val="105"/>
        </w:rPr>
        <w:t>Principios</w:t>
      </w:r>
    </w:p>
    <w:p w:rsidR="00463A23" w:rsidRDefault="00463A23">
      <w:pPr>
        <w:pStyle w:val="Textoindependiente"/>
        <w:rPr>
          <w:b/>
          <w:sz w:val="23"/>
        </w:rPr>
      </w:pPr>
    </w:p>
    <w:p w:rsidR="00463A23" w:rsidRDefault="00A36311">
      <w:pPr>
        <w:pStyle w:val="Textoindependiente"/>
        <w:spacing w:line="252" w:lineRule="auto"/>
        <w:ind w:left="101" w:right="109"/>
        <w:jc w:val="both"/>
      </w:pPr>
      <w:r>
        <w:rPr>
          <w:w w:val="105"/>
        </w:rPr>
        <w:t>En la implementación de lo acordado en el punto “Hacia un Nuevo Campo Colombiano: Reforma Rural Integral” se tendrán en cuenta los siguientes principios:</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47" w:lineRule="auto"/>
        <w:ind w:right="106"/>
        <w:rPr>
          <w:sz w:val="21"/>
        </w:rPr>
      </w:pPr>
      <w:r>
        <w:rPr>
          <w:b/>
          <w:w w:val="105"/>
          <w:sz w:val="21"/>
        </w:rPr>
        <w:t xml:space="preserve">Transformación estructural: </w:t>
      </w:r>
      <w:r>
        <w:rPr>
          <w:w w:val="105"/>
          <w:sz w:val="21"/>
        </w:rPr>
        <w:t>es decir la transformación de la realid</w:t>
      </w:r>
      <w:r>
        <w:rPr>
          <w:w w:val="105"/>
          <w:sz w:val="21"/>
        </w:rPr>
        <w:t>ad rural con equidad, igualdad y</w:t>
      </w:r>
      <w:r>
        <w:rPr>
          <w:spacing w:val="-15"/>
          <w:w w:val="105"/>
          <w:sz w:val="21"/>
        </w:rPr>
        <w:t xml:space="preserve"> </w:t>
      </w:r>
      <w:r>
        <w:rPr>
          <w:w w:val="105"/>
          <w:sz w:val="21"/>
        </w:rPr>
        <w:t>democracia.</w:t>
      </w:r>
    </w:p>
    <w:p w:rsidR="00463A23" w:rsidRDefault="00463A23">
      <w:pPr>
        <w:pStyle w:val="Textoindependiente"/>
        <w:spacing w:before="8"/>
        <w:rPr>
          <w:sz w:val="22"/>
        </w:rPr>
      </w:pPr>
    </w:p>
    <w:p w:rsidR="00463A23" w:rsidRDefault="00A36311">
      <w:pPr>
        <w:pStyle w:val="Prrafodelista"/>
        <w:numPr>
          <w:ilvl w:val="0"/>
          <w:numId w:val="135"/>
        </w:numPr>
        <w:tabs>
          <w:tab w:val="left" w:pos="822"/>
        </w:tabs>
        <w:spacing w:line="252" w:lineRule="auto"/>
        <w:ind w:right="102"/>
        <w:rPr>
          <w:sz w:val="21"/>
        </w:rPr>
      </w:pPr>
      <w:r>
        <w:rPr>
          <w:b/>
          <w:w w:val="105"/>
          <w:sz w:val="21"/>
        </w:rPr>
        <w:t xml:space="preserve">Desarrollo integral del campo: </w:t>
      </w:r>
      <w:r>
        <w:rPr>
          <w:w w:val="105"/>
          <w:sz w:val="21"/>
        </w:rPr>
        <w:t>el desarrollo integral del campo depende de un adecuado balance entre las diferentes formas de producción existentes -agricultura familiar, agroindustria, turismo, agricultura com</w:t>
      </w:r>
      <w:r>
        <w:rPr>
          <w:w w:val="105"/>
          <w:sz w:val="21"/>
        </w:rPr>
        <w:t>ercial de escala-; de la competitividad y de la necesidad de promover y fomentar la inversión en el campo con visión empresarial y fines productivos como condición para su desarrollo; y de la promoción y fomento, en condiciones de equidad, de encadenamient</w:t>
      </w:r>
      <w:r>
        <w:rPr>
          <w:w w:val="105"/>
          <w:sz w:val="21"/>
        </w:rPr>
        <w:t>os de la pequeña producción rural con otros modelos de producción, que podrán ser verticales u horizontales y en diferente escala. En todo caso se apoyará y protegerá la economía campesina, familiar y comunitaria  procurando su desarrollo y</w:t>
      </w:r>
      <w:r>
        <w:rPr>
          <w:spacing w:val="-19"/>
          <w:w w:val="105"/>
          <w:sz w:val="21"/>
        </w:rPr>
        <w:t xml:space="preserve"> </w:t>
      </w:r>
      <w:r>
        <w:rPr>
          <w:w w:val="105"/>
          <w:sz w:val="21"/>
        </w:rPr>
        <w:t>fortalecimiento</w:t>
      </w:r>
      <w:r>
        <w:rPr>
          <w:w w:val="105"/>
          <w:sz w:val="21"/>
        </w:rPr>
        <w:t>.</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52" w:lineRule="auto"/>
        <w:ind w:right="104"/>
        <w:rPr>
          <w:sz w:val="21"/>
        </w:rPr>
      </w:pPr>
      <w:r>
        <w:rPr>
          <w:b/>
          <w:w w:val="105"/>
          <w:sz w:val="21"/>
        </w:rPr>
        <w:t xml:space="preserve">Igualdad y enfoque de género: </w:t>
      </w:r>
      <w:r>
        <w:rPr>
          <w:w w:val="105"/>
          <w:sz w:val="21"/>
        </w:rPr>
        <w:t>reconocimiento de las mujeres como ciudadanas autónomas, sujetos de derechos que, independientemente de su estado civil, relación familiar o comunitaria, tienen acceso en condiciones de igualdad con respecto a los hombres a</w:t>
      </w:r>
      <w:r>
        <w:rPr>
          <w:w w:val="105"/>
          <w:sz w:val="21"/>
        </w:rPr>
        <w:t xml:space="preserve"> la propiedad de la tierra y proyectos productivos, opciones de financiamiento, infraestructura, servicios técnicos y formación, entre otros; atendiendo las condiciones sociales e institucionales que han impedido a las mujeres acceder a activos productivos</w:t>
      </w:r>
      <w:r>
        <w:rPr>
          <w:w w:val="105"/>
          <w:sz w:val="21"/>
        </w:rPr>
        <w:t xml:space="preserve"> y bienes públicos y sociales. Este reconocimiento implica la adopción de medidas específicas en la planeación, ejecución y seguimiento a los planes y programas contemplados en este acuerdo para que se implementen teniendo en cuenta las necesidades específ</w:t>
      </w:r>
      <w:r>
        <w:rPr>
          <w:w w:val="105"/>
          <w:sz w:val="21"/>
        </w:rPr>
        <w:t>icas y condiciones diferenciales de las mujeres, de acuerdo con su ciclo vital, afectaciones y necesidades.</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52" w:lineRule="auto"/>
        <w:ind w:right="103"/>
        <w:rPr>
          <w:sz w:val="21"/>
        </w:rPr>
      </w:pPr>
      <w:r>
        <w:rPr>
          <w:b/>
          <w:w w:val="105"/>
          <w:sz w:val="21"/>
        </w:rPr>
        <w:t xml:space="preserve">Bienestar y buen vivir: </w:t>
      </w:r>
      <w:r>
        <w:rPr>
          <w:w w:val="105"/>
          <w:sz w:val="21"/>
        </w:rPr>
        <w:t>el objetivo final es la erradicación de la pobreza y la satisfacción plena de las necesidades de la ciudadanía de las zonas</w:t>
      </w:r>
      <w:r>
        <w:rPr>
          <w:w w:val="105"/>
          <w:sz w:val="21"/>
        </w:rPr>
        <w:t xml:space="preserve"> rurales, de manera que se logre en el menor plazo posible que los campesinos, las campesinas y las comunidades, incluidas las afrodescendientes e indígenas, ejerzan plenamente sus derechos y se alcance la convergencia entre la calidad de vida urbana y la </w:t>
      </w:r>
      <w:r>
        <w:rPr>
          <w:w w:val="105"/>
          <w:sz w:val="21"/>
        </w:rPr>
        <w:t>calidad de vida rural, respetando el  enfoque territorial, el enfoque de género y la diversidad étnica y cultural de las comunidades.</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49" w:lineRule="auto"/>
        <w:ind w:right="101"/>
        <w:rPr>
          <w:sz w:val="21"/>
        </w:rPr>
      </w:pPr>
      <w:r>
        <w:rPr>
          <w:b/>
          <w:w w:val="105"/>
          <w:sz w:val="21"/>
        </w:rPr>
        <w:t xml:space="preserve">Priorización: </w:t>
      </w:r>
      <w:r>
        <w:rPr>
          <w:w w:val="105"/>
          <w:sz w:val="21"/>
        </w:rPr>
        <w:t xml:space="preserve">la política de desarrollo agrario integral es universal y su ejecución prioriza la población y los territorios más necesitados y vulnerables, y las comunidades más afectadas por la miseria, el abandono y el conflicto, y hace énfasis en pequeños y medianos </w:t>
      </w:r>
      <w:r>
        <w:rPr>
          <w:w w:val="105"/>
          <w:sz w:val="21"/>
        </w:rPr>
        <w:t>productores y productoras. Especial atención merecen los derechos de las víctimas del conflicto,</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niños</w:t>
      </w:r>
      <w:r>
        <w:rPr>
          <w:spacing w:val="-4"/>
          <w:w w:val="105"/>
          <w:sz w:val="21"/>
        </w:rPr>
        <w:t xml:space="preserve"> </w:t>
      </w:r>
      <w:r>
        <w:rPr>
          <w:w w:val="105"/>
          <w:sz w:val="21"/>
        </w:rPr>
        <w:t>y</w:t>
      </w:r>
      <w:r>
        <w:rPr>
          <w:spacing w:val="-4"/>
          <w:w w:val="105"/>
          <w:sz w:val="21"/>
        </w:rPr>
        <w:t xml:space="preserve"> </w:t>
      </w:r>
      <w:r>
        <w:rPr>
          <w:w w:val="105"/>
          <w:sz w:val="21"/>
        </w:rPr>
        <w:t>niñas,</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mujeres,</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personas</w:t>
      </w:r>
      <w:r>
        <w:rPr>
          <w:spacing w:val="-4"/>
          <w:w w:val="105"/>
          <w:sz w:val="21"/>
        </w:rPr>
        <w:t xml:space="preserve"> </w:t>
      </w:r>
      <w:r>
        <w:rPr>
          <w:w w:val="105"/>
          <w:sz w:val="21"/>
        </w:rPr>
        <w:t>adultas</w:t>
      </w:r>
      <w:r>
        <w:rPr>
          <w:spacing w:val="-4"/>
          <w:w w:val="105"/>
          <w:sz w:val="21"/>
        </w:rPr>
        <w:t xml:space="preserve"> </w:t>
      </w:r>
      <w:r>
        <w:rPr>
          <w:w w:val="105"/>
          <w:sz w:val="21"/>
        </w:rPr>
        <w:t>mayores.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0"/>
          <w:numId w:val="135"/>
        </w:numPr>
        <w:tabs>
          <w:tab w:val="left" w:pos="822"/>
        </w:tabs>
        <w:spacing w:line="252" w:lineRule="auto"/>
        <w:ind w:right="105"/>
        <w:rPr>
          <w:sz w:val="21"/>
        </w:rPr>
      </w:pPr>
      <w:r>
        <w:rPr>
          <w:b/>
          <w:w w:val="105"/>
          <w:sz w:val="21"/>
        </w:rPr>
        <w:t xml:space="preserve">Integralidad: </w:t>
      </w:r>
      <w:r>
        <w:rPr>
          <w:w w:val="105"/>
          <w:sz w:val="21"/>
        </w:rPr>
        <w:t>asegura la productividad, mediante programas que acompañen el acceso efectivo a la tierra, con innovación, ciencia y tecnología, asistencia técnica, crédito, riego y comercialización y con otros medios de producción que permitan agregar valor. También aseg</w:t>
      </w:r>
      <w:r>
        <w:rPr>
          <w:w w:val="105"/>
          <w:sz w:val="21"/>
        </w:rPr>
        <w:t>ura oportunidades de buen vivir que se derivan del acceso a bienes públicos como salud, vivienda, educación, infraestructura y conectividad y de medidas para garantizar una alimentación sana, adecuada y sostenible para toda la</w:t>
      </w:r>
      <w:r>
        <w:rPr>
          <w:spacing w:val="-33"/>
          <w:w w:val="105"/>
          <w:sz w:val="21"/>
        </w:rPr>
        <w:t xml:space="preserve"> </w:t>
      </w:r>
      <w:r>
        <w:rPr>
          <w:w w:val="105"/>
          <w:sz w:val="21"/>
        </w:rPr>
        <w:t>población.</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49" w:lineRule="auto"/>
        <w:ind w:right="103"/>
        <w:rPr>
          <w:sz w:val="21"/>
        </w:rPr>
      </w:pPr>
      <w:r>
        <w:rPr>
          <w:b/>
          <w:w w:val="105"/>
          <w:sz w:val="21"/>
        </w:rPr>
        <w:t>Restablecimiento</w:t>
      </w:r>
      <w:r>
        <w:rPr>
          <w:w w:val="105"/>
          <w:sz w:val="21"/>
        </w:rPr>
        <w:t>:</w:t>
      </w:r>
      <w:r>
        <w:rPr>
          <w:w w:val="105"/>
          <w:sz w:val="21"/>
        </w:rPr>
        <w:t xml:space="preserve"> el restablecimiento de los derechos de las víctimas del desplazamiento y del despojo, y la reversión de los efectos del conflicto y del abandono sobre comunidades y territorios.</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49" w:lineRule="auto"/>
        <w:ind w:right="100"/>
        <w:rPr>
          <w:sz w:val="21"/>
        </w:rPr>
      </w:pPr>
      <w:r>
        <w:rPr>
          <w:b/>
          <w:w w:val="105"/>
          <w:sz w:val="21"/>
        </w:rPr>
        <w:t xml:space="preserve">Regularización de la propiedad: </w:t>
      </w:r>
      <w:r>
        <w:rPr>
          <w:w w:val="105"/>
          <w:sz w:val="21"/>
        </w:rPr>
        <w:t>es decir, lucha contra la ilegalidad en la p</w:t>
      </w:r>
      <w:r>
        <w:rPr>
          <w:w w:val="105"/>
          <w:sz w:val="21"/>
        </w:rPr>
        <w:t>osesión y propiedad de la tierra y garantía de los derechos de los hombres y las mujeres que son los legítimos poseedores y dueños, de manera que no se vuelva a acudir a la violencia para resolver los conflictos relacionados con la tierra. Nada de lo estab</w:t>
      </w:r>
      <w:r>
        <w:rPr>
          <w:w w:val="105"/>
          <w:sz w:val="21"/>
        </w:rPr>
        <w:t>lecido en el Acuerdo debe afectar el derecho constitucional a la propiedad</w:t>
      </w:r>
      <w:r>
        <w:rPr>
          <w:spacing w:val="-32"/>
          <w:w w:val="105"/>
          <w:sz w:val="21"/>
        </w:rPr>
        <w:t xml:space="preserve"> </w:t>
      </w:r>
      <w:r>
        <w:rPr>
          <w:w w:val="105"/>
          <w:sz w:val="21"/>
        </w:rPr>
        <w:t>privada.</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49" w:lineRule="auto"/>
        <w:ind w:right="105"/>
        <w:rPr>
          <w:sz w:val="21"/>
        </w:rPr>
      </w:pPr>
      <w:r>
        <w:rPr>
          <w:b/>
          <w:w w:val="105"/>
          <w:sz w:val="21"/>
        </w:rPr>
        <w:t xml:space="preserve">Derecho a la alimentación: </w:t>
      </w:r>
      <w:r>
        <w:rPr>
          <w:w w:val="105"/>
          <w:sz w:val="21"/>
        </w:rPr>
        <w:t>la política de desarrollo agrario integral debe estar orientada a asegurar progresivamente que todas las personas tengan acceso a una alimentaci</w:t>
      </w:r>
      <w:r>
        <w:rPr>
          <w:w w:val="105"/>
          <w:sz w:val="21"/>
        </w:rPr>
        <w:t>ón sana y adecuada</w:t>
      </w:r>
      <w:r>
        <w:rPr>
          <w:spacing w:val="-5"/>
          <w:w w:val="105"/>
          <w:sz w:val="21"/>
        </w:rPr>
        <w:t xml:space="preserve"> </w:t>
      </w:r>
      <w:r>
        <w:rPr>
          <w:w w:val="105"/>
          <w:sz w:val="21"/>
        </w:rPr>
        <w:t>y</w:t>
      </w:r>
      <w:r>
        <w:rPr>
          <w:spacing w:val="-5"/>
          <w:w w:val="105"/>
          <w:sz w:val="21"/>
        </w:rPr>
        <w:t xml:space="preserve"> </w:t>
      </w:r>
      <w:r>
        <w:rPr>
          <w:w w:val="105"/>
          <w:sz w:val="21"/>
        </w:rPr>
        <w:t>que</w:t>
      </w:r>
      <w:r>
        <w:rPr>
          <w:spacing w:val="-5"/>
          <w:w w:val="105"/>
          <w:sz w:val="21"/>
        </w:rPr>
        <w:t xml:space="preserve"> </w:t>
      </w:r>
      <w:r>
        <w:rPr>
          <w:w w:val="105"/>
          <w:sz w:val="21"/>
        </w:rPr>
        <w:t>los</w:t>
      </w:r>
      <w:r>
        <w:rPr>
          <w:spacing w:val="-5"/>
          <w:w w:val="105"/>
          <w:sz w:val="21"/>
        </w:rPr>
        <w:t xml:space="preserve"> </w:t>
      </w:r>
      <w:r>
        <w:rPr>
          <w:w w:val="105"/>
          <w:sz w:val="21"/>
        </w:rPr>
        <w:t>alimentos</w:t>
      </w:r>
      <w:r>
        <w:rPr>
          <w:spacing w:val="-5"/>
          <w:w w:val="105"/>
          <w:sz w:val="21"/>
        </w:rPr>
        <w:t xml:space="preserve"> </w:t>
      </w:r>
      <w:r>
        <w:rPr>
          <w:w w:val="105"/>
          <w:sz w:val="21"/>
        </w:rPr>
        <w:t>se</w:t>
      </w:r>
      <w:r>
        <w:rPr>
          <w:spacing w:val="-5"/>
          <w:w w:val="105"/>
          <w:sz w:val="21"/>
        </w:rPr>
        <w:t xml:space="preserve"> </w:t>
      </w:r>
      <w:r>
        <w:rPr>
          <w:w w:val="105"/>
          <w:sz w:val="21"/>
        </w:rPr>
        <w:t>produzcan</w:t>
      </w:r>
      <w:r>
        <w:rPr>
          <w:spacing w:val="-5"/>
          <w:w w:val="105"/>
          <w:sz w:val="21"/>
        </w:rPr>
        <w:t xml:space="preserve"> </w:t>
      </w:r>
      <w:r>
        <w:rPr>
          <w:w w:val="105"/>
          <w:sz w:val="21"/>
        </w:rPr>
        <w:t>bajo</w:t>
      </w:r>
      <w:r>
        <w:rPr>
          <w:spacing w:val="-5"/>
          <w:w w:val="105"/>
          <w:sz w:val="21"/>
        </w:rPr>
        <w:t xml:space="preserve"> </w:t>
      </w:r>
      <w:r>
        <w:rPr>
          <w:w w:val="105"/>
          <w:sz w:val="21"/>
        </w:rPr>
        <w:t>sistemas</w:t>
      </w:r>
      <w:r>
        <w:rPr>
          <w:spacing w:val="-5"/>
          <w:w w:val="105"/>
          <w:sz w:val="21"/>
        </w:rPr>
        <w:t xml:space="preserve"> </w:t>
      </w:r>
      <w:r>
        <w:rPr>
          <w:w w:val="105"/>
          <w:sz w:val="21"/>
        </w:rPr>
        <w:t>sostenibles.</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49" w:lineRule="auto"/>
        <w:ind w:right="105"/>
        <w:rPr>
          <w:sz w:val="21"/>
        </w:rPr>
      </w:pPr>
      <w:r>
        <w:rPr>
          <w:b/>
          <w:w w:val="105"/>
          <w:sz w:val="21"/>
        </w:rPr>
        <w:t xml:space="preserve">Participación: </w:t>
      </w:r>
      <w:r>
        <w:rPr>
          <w:w w:val="105"/>
          <w:sz w:val="21"/>
        </w:rPr>
        <w:t>la planeación, la ejecución y el seguimiento a los planes y programas se adelantarán con la activa participación de las comunidades —hombres y mujeres—, que es a</w:t>
      </w:r>
      <w:r>
        <w:rPr>
          <w:w w:val="105"/>
          <w:sz w:val="21"/>
        </w:rPr>
        <w:t>demás garantía de transparencia unida a la rendición de cuentas, a la veeduría ciudadana y a la vigilancia especial de los organismos</w:t>
      </w:r>
      <w:r>
        <w:rPr>
          <w:spacing w:val="-35"/>
          <w:w w:val="105"/>
          <w:sz w:val="21"/>
        </w:rPr>
        <w:t xml:space="preserve"> </w:t>
      </w:r>
      <w:r>
        <w:rPr>
          <w:w w:val="105"/>
          <w:sz w:val="21"/>
        </w:rPr>
        <w:t>competentes.</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52" w:lineRule="auto"/>
        <w:ind w:right="105"/>
        <w:rPr>
          <w:sz w:val="21"/>
        </w:rPr>
      </w:pPr>
      <w:r>
        <w:rPr>
          <w:b/>
          <w:w w:val="105"/>
          <w:sz w:val="21"/>
        </w:rPr>
        <w:t xml:space="preserve">Beneficio, impacto y medición: </w:t>
      </w:r>
      <w:r>
        <w:rPr>
          <w:w w:val="105"/>
          <w:sz w:val="21"/>
        </w:rPr>
        <w:t>teniendo en cuenta la priorización, la RRI debe beneficiar e impactar al mayo</w:t>
      </w:r>
      <w:r>
        <w:rPr>
          <w:w w:val="105"/>
          <w:sz w:val="21"/>
        </w:rPr>
        <w:t>r número de ciudadanos y ciudadanas, con la mayor intensidad y en el menor</w:t>
      </w:r>
      <w:r>
        <w:rPr>
          <w:spacing w:val="-5"/>
          <w:w w:val="105"/>
          <w:sz w:val="21"/>
        </w:rPr>
        <w:t xml:space="preserve"> </w:t>
      </w:r>
      <w:r>
        <w:rPr>
          <w:w w:val="105"/>
          <w:sz w:val="21"/>
        </w:rPr>
        <w:t>tiempo</w:t>
      </w:r>
      <w:r>
        <w:rPr>
          <w:spacing w:val="-4"/>
          <w:w w:val="105"/>
          <w:sz w:val="21"/>
        </w:rPr>
        <w:t xml:space="preserve"> </w:t>
      </w:r>
      <w:r>
        <w:rPr>
          <w:w w:val="105"/>
          <w:sz w:val="21"/>
        </w:rPr>
        <w:t>posible,</w:t>
      </w:r>
      <w:r>
        <w:rPr>
          <w:spacing w:val="-5"/>
          <w:w w:val="105"/>
          <w:sz w:val="21"/>
        </w:rPr>
        <w:t xml:space="preserve"> </w:t>
      </w:r>
      <w:r>
        <w:rPr>
          <w:w w:val="105"/>
          <w:sz w:val="21"/>
        </w:rPr>
        <w:t>y</w:t>
      </w:r>
      <w:r>
        <w:rPr>
          <w:spacing w:val="-4"/>
          <w:w w:val="105"/>
          <w:sz w:val="21"/>
        </w:rPr>
        <w:t xml:space="preserve"> </w:t>
      </w:r>
      <w:r>
        <w:rPr>
          <w:w w:val="105"/>
          <w:sz w:val="21"/>
        </w:rPr>
        <w:t>medir</w:t>
      </w:r>
      <w:r>
        <w:rPr>
          <w:spacing w:val="-5"/>
          <w:w w:val="105"/>
          <w:sz w:val="21"/>
        </w:rPr>
        <w:t xml:space="preserve"> </w:t>
      </w:r>
      <w:r>
        <w:rPr>
          <w:w w:val="105"/>
          <w:sz w:val="21"/>
        </w:rPr>
        <w:t>sus</w:t>
      </w:r>
      <w:r>
        <w:rPr>
          <w:spacing w:val="-5"/>
          <w:w w:val="105"/>
          <w:sz w:val="21"/>
        </w:rPr>
        <w:t xml:space="preserve"> </w:t>
      </w:r>
      <w:r>
        <w:rPr>
          <w:w w:val="105"/>
          <w:sz w:val="21"/>
        </w:rPr>
        <w:t>efectos</w:t>
      </w:r>
      <w:r>
        <w:rPr>
          <w:spacing w:val="-5"/>
          <w:w w:val="105"/>
          <w:sz w:val="21"/>
        </w:rPr>
        <w:t xml:space="preserve"> </w:t>
      </w:r>
      <w:r>
        <w:rPr>
          <w:w w:val="105"/>
          <w:sz w:val="21"/>
        </w:rPr>
        <w:t>en</w:t>
      </w:r>
      <w:r>
        <w:rPr>
          <w:spacing w:val="-4"/>
          <w:w w:val="105"/>
          <w:sz w:val="21"/>
        </w:rPr>
        <w:t xml:space="preserve"> </w:t>
      </w:r>
      <w:r>
        <w:rPr>
          <w:w w:val="105"/>
          <w:sz w:val="21"/>
        </w:rPr>
        <w:t>cada</w:t>
      </w:r>
      <w:r>
        <w:rPr>
          <w:spacing w:val="-4"/>
          <w:w w:val="105"/>
          <w:sz w:val="21"/>
        </w:rPr>
        <w:t xml:space="preserve"> </w:t>
      </w:r>
      <w:r>
        <w:rPr>
          <w:w w:val="105"/>
          <w:sz w:val="21"/>
        </w:rPr>
        <w:t>proyecto</w:t>
      </w:r>
      <w:r>
        <w:rPr>
          <w:spacing w:val="-4"/>
          <w:w w:val="105"/>
          <w:sz w:val="21"/>
        </w:rPr>
        <w:t xml:space="preserve"> </w:t>
      </w:r>
      <w:r>
        <w:rPr>
          <w:w w:val="105"/>
          <w:sz w:val="21"/>
        </w:rPr>
        <w:t>y</w:t>
      </w:r>
      <w:r>
        <w:rPr>
          <w:spacing w:val="-4"/>
          <w:w w:val="105"/>
          <w:sz w:val="21"/>
        </w:rPr>
        <w:t xml:space="preserve"> </w:t>
      </w:r>
      <w:r>
        <w:rPr>
          <w:w w:val="105"/>
          <w:sz w:val="21"/>
        </w:rPr>
        <w:t>región.</w:t>
      </w:r>
    </w:p>
    <w:p w:rsidR="00463A23" w:rsidRDefault="00463A23">
      <w:pPr>
        <w:pStyle w:val="Textoindependiente"/>
        <w:spacing w:before="3"/>
        <w:rPr>
          <w:sz w:val="22"/>
        </w:rPr>
      </w:pPr>
    </w:p>
    <w:p w:rsidR="00463A23" w:rsidRDefault="00A36311">
      <w:pPr>
        <w:pStyle w:val="Prrafodelista"/>
        <w:numPr>
          <w:ilvl w:val="0"/>
          <w:numId w:val="135"/>
        </w:numPr>
        <w:tabs>
          <w:tab w:val="left" w:pos="822"/>
        </w:tabs>
        <w:spacing w:line="249" w:lineRule="auto"/>
        <w:ind w:right="104"/>
        <w:rPr>
          <w:sz w:val="21"/>
        </w:rPr>
      </w:pPr>
      <w:r>
        <w:rPr>
          <w:b/>
          <w:w w:val="105"/>
          <w:sz w:val="21"/>
        </w:rPr>
        <w:t>Desarrollo sostenible</w:t>
      </w:r>
      <w:r>
        <w:rPr>
          <w:w w:val="105"/>
          <w:sz w:val="21"/>
        </w:rPr>
        <w:t>: es decir, es ambiental y socialmente sostenible y requiere de la protección y promoción del acceso al agua, dentro de una concepción ordenada del territorio.</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49" w:lineRule="auto"/>
        <w:ind w:right="103"/>
        <w:rPr>
          <w:sz w:val="21"/>
        </w:rPr>
      </w:pPr>
      <w:r>
        <w:rPr>
          <w:b/>
          <w:w w:val="105"/>
          <w:sz w:val="21"/>
        </w:rPr>
        <w:t xml:space="preserve">Presencia del Estado: </w:t>
      </w:r>
      <w:r>
        <w:rPr>
          <w:w w:val="105"/>
          <w:sz w:val="21"/>
        </w:rPr>
        <w:t>para la construcción de una paz estable y duradera la presencia del Estad</w:t>
      </w:r>
      <w:r>
        <w:rPr>
          <w:w w:val="105"/>
          <w:sz w:val="21"/>
        </w:rPr>
        <w:t>o en el territorio rural será amplia y eficaz, y se expresará en el cumplimiento de los derechos de todos los ciudadanos y las ciudadanas en</w:t>
      </w:r>
      <w:r>
        <w:rPr>
          <w:spacing w:val="-35"/>
          <w:w w:val="105"/>
          <w:sz w:val="21"/>
        </w:rPr>
        <w:t xml:space="preserve"> </w:t>
      </w:r>
      <w:r>
        <w:rPr>
          <w:w w:val="105"/>
          <w:sz w:val="21"/>
        </w:rPr>
        <w:t>democracia.</w:t>
      </w:r>
    </w:p>
    <w:p w:rsidR="00463A23" w:rsidRDefault="00463A23">
      <w:pPr>
        <w:pStyle w:val="Textoindependiente"/>
        <w:spacing w:before="5"/>
        <w:rPr>
          <w:sz w:val="22"/>
        </w:rPr>
      </w:pPr>
    </w:p>
    <w:p w:rsidR="00463A23" w:rsidRDefault="00A36311">
      <w:pPr>
        <w:pStyle w:val="Prrafodelista"/>
        <w:numPr>
          <w:ilvl w:val="0"/>
          <w:numId w:val="135"/>
        </w:numPr>
        <w:tabs>
          <w:tab w:val="left" w:pos="822"/>
        </w:tabs>
        <w:spacing w:line="252" w:lineRule="auto"/>
        <w:ind w:right="104"/>
        <w:rPr>
          <w:sz w:val="21"/>
        </w:rPr>
      </w:pPr>
      <w:r>
        <w:rPr>
          <w:b/>
          <w:w w:val="105"/>
          <w:sz w:val="21"/>
        </w:rPr>
        <w:t>Democratización del acceso y uso adecuado de la tierra</w:t>
      </w:r>
      <w:r>
        <w:rPr>
          <w:w w:val="105"/>
          <w:sz w:val="21"/>
        </w:rPr>
        <w:t>: mecanismos y garantías que permitan que el may</w:t>
      </w:r>
      <w:r>
        <w:rPr>
          <w:w w:val="105"/>
          <w:sz w:val="21"/>
        </w:rPr>
        <w:t xml:space="preserve">or número posible de </w:t>
      </w:r>
      <w:r>
        <w:rPr>
          <w:spacing w:val="8"/>
          <w:w w:val="105"/>
          <w:sz w:val="21"/>
        </w:rPr>
        <w:t xml:space="preserve">hombres </w:t>
      </w:r>
      <w:r>
        <w:rPr>
          <w:w w:val="105"/>
          <w:sz w:val="21"/>
        </w:rPr>
        <w:t xml:space="preserve">y </w:t>
      </w:r>
      <w:r>
        <w:rPr>
          <w:spacing w:val="8"/>
          <w:w w:val="105"/>
          <w:sz w:val="21"/>
        </w:rPr>
        <w:t xml:space="preserve">mujeres </w:t>
      </w:r>
      <w:r>
        <w:rPr>
          <w:w w:val="105"/>
          <w:sz w:val="21"/>
        </w:rPr>
        <w:t>habitantes del campo sin tierra o con tierra insuficiente puedan acceder a ella y que incentiven el uso adecuado de la tierra con criterios de sostenibilidad ambiental, de vocación del suelo, de ordenamiento territori</w:t>
      </w:r>
      <w:r>
        <w:rPr>
          <w:w w:val="105"/>
          <w:sz w:val="21"/>
        </w:rPr>
        <w:t>al y de participación de las comunidades. Con ese propósito y de conformidad con</w:t>
      </w:r>
      <w:r>
        <w:rPr>
          <w:spacing w:val="49"/>
          <w:w w:val="105"/>
          <w:sz w:val="21"/>
        </w:rPr>
        <w:t xml:space="preserve"> </w:t>
      </w:r>
      <w:r>
        <w:rPr>
          <w:w w:val="105"/>
          <w:sz w:val="21"/>
        </w:rPr>
        <w:t>lo acordado en el punto 1.1.1 Fondo de Tierras para la RRI (3 millones de hectáreas) y en el punto 1.1.5. Formalización masiva de la Propiedad Rural (7 millones de hectáreas),</w:t>
      </w:r>
      <w:r>
        <w:rPr>
          <w:w w:val="105"/>
          <w:sz w:val="21"/>
        </w:rPr>
        <w:t xml:space="preserve"> </w:t>
      </w:r>
      <w:r>
        <w:rPr>
          <w:spacing w:val="4"/>
          <w:w w:val="105"/>
          <w:sz w:val="21"/>
        </w:rPr>
        <w:t xml:space="preserve"> </w:t>
      </w:r>
      <w:r>
        <w:rPr>
          <w:w w:val="105"/>
          <w:sz w:val="21"/>
        </w:rPr>
        <w:t>durante</w:t>
      </w:r>
    </w:p>
    <w:p w:rsidR="00463A23" w:rsidRDefault="00463A23">
      <w:pPr>
        <w:spacing w:line="252" w:lineRule="auto"/>
        <w:jc w:val="both"/>
        <w:rPr>
          <w:sz w:val="21"/>
        </w:rPr>
        <w:sectPr w:rsidR="00463A23">
          <w:footerReference w:type="default" r:id="rId14"/>
          <w:pgSz w:w="12240" w:h="15840"/>
          <w:pgMar w:top="1220" w:right="1540" w:bottom="1680" w:left="1540" w:header="748" w:footer="1485" w:gutter="0"/>
          <w:pgNumType w:start="13"/>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04"/>
        <w:jc w:val="both"/>
      </w:pPr>
      <w:r>
        <w:rPr>
          <w:w w:val="105"/>
        </w:rPr>
        <w:t>los próximos 12 años habrá una extensión objeto de la Reforma Rural Integral de 10 millones de hectáreas. En todo caso la meta de formalización se cumplirá dentro de los primeros 10 años y la f</w:t>
      </w:r>
      <w:r>
        <w:rPr>
          <w:w w:val="105"/>
        </w:rPr>
        <w:t>ormalización en los PDET dentro de los próximos 7 años.</w:t>
      </w:r>
    </w:p>
    <w:p w:rsidR="00463A23" w:rsidRDefault="00A36311">
      <w:pPr>
        <w:pStyle w:val="Ttulo1"/>
        <w:numPr>
          <w:ilvl w:val="1"/>
          <w:numId w:val="134"/>
        </w:numPr>
        <w:tabs>
          <w:tab w:val="left" w:pos="894"/>
        </w:tabs>
        <w:spacing w:line="252" w:lineRule="auto"/>
        <w:ind w:right="104"/>
      </w:pPr>
      <w:r>
        <w:rPr>
          <w:w w:val="105"/>
        </w:rPr>
        <w:t>Acceso y Uso. Tierras improductivas. Formalización de la propiedad. Frontera agrícola y protección de zonas de</w:t>
      </w:r>
      <w:r>
        <w:rPr>
          <w:spacing w:val="-17"/>
          <w:w w:val="105"/>
        </w:rPr>
        <w:t xml:space="preserve"> </w:t>
      </w:r>
      <w:r>
        <w:rPr>
          <w:w w:val="105"/>
        </w:rPr>
        <w:t>reserva.</w:t>
      </w:r>
    </w:p>
    <w:p w:rsidR="00463A23" w:rsidRDefault="00463A23">
      <w:pPr>
        <w:pStyle w:val="Textoindependiente"/>
        <w:spacing w:before="12"/>
        <w:rPr>
          <w:b/>
        </w:rPr>
      </w:pPr>
    </w:p>
    <w:p w:rsidR="00463A23" w:rsidRDefault="00A36311">
      <w:pPr>
        <w:pStyle w:val="Prrafodelista"/>
        <w:numPr>
          <w:ilvl w:val="2"/>
          <w:numId w:val="134"/>
        </w:numPr>
        <w:tabs>
          <w:tab w:val="left" w:pos="1542"/>
        </w:tabs>
        <w:ind w:hanging="504"/>
        <w:jc w:val="both"/>
        <w:rPr>
          <w:b/>
          <w:sz w:val="21"/>
        </w:rPr>
      </w:pPr>
      <w:r>
        <w:rPr>
          <w:b/>
          <w:w w:val="105"/>
          <w:sz w:val="21"/>
        </w:rPr>
        <w:t>Fondo de Tierras para la Reforma Rural</w:t>
      </w:r>
      <w:r>
        <w:rPr>
          <w:b/>
          <w:spacing w:val="-27"/>
          <w:w w:val="105"/>
          <w:sz w:val="21"/>
        </w:rPr>
        <w:t xml:space="preserve"> </w:t>
      </w:r>
      <w:r>
        <w:rPr>
          <w:b/>
          <w:w w:val="105"/>
          <w:sz w:val="21"/>
        </w:rPr>
        <w:t>Integral</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 xml:space="preserve">Con el propósito de lograr la democratización del acceso a la tierra, en beneficio de los campesinos y de </w:t>
      </w:r>
      <w:r>
        <w:rPr>
          <w:spacing w:val="-3"/>
          <w:w w:val="105"/>
        </w:rPr>
        <w:t xml:space="preserve">manera especial las campesinas </w:t>
      </w:r>
      <w:r>
        <w:rPr>
          <w:w w:val="105"/>
        </w:rPr>
        <w:t>sin tierra o con tierra insuficiente y de las comunidades rurales más afectadas por la miseria, el abandono y el conflicto, regularizando los derechos de propiedad y en consecuencia desconcentrando y promoviendo una distribución equitativa de la tierra, el</w:t>
      </w:r>
      <w:r>
        <w:rPr>
          <w:w w:val="105"/>
        </w:rPr>
        <w:t xml:space="preserve"> Gobierno Nacional creará un Fondo de Tierras de distribución gratuita. El Fondo de Tierras, que tiene un carácter permanente, dispondrá de 3 millones de hectáreas durante sus primeros 12 años de creación, las que provendrán de las siguientes</w:t>
      </w:r>
      <w:r>
        <w:rPr>
          <w:spacing w:val="-29"/>
          <w:w w:val="105"/>
        </w:rPr>
        <w:t xml:space="preserve"> </w:t>
      </w:r>
      <w:r>
        <w:rPr>
          <w:w w:val="105"/>
        </w:rPr>
        <w:t>fuentes:</w:t>
      </w:r>
    </w:p>
    <w:p w:rsidR="00463A23" w:rsidRDefault="00463A23">
      <w:pPr>
        <w:pStyle w:val="Textoindependiente"/>
        <w:spacing w:before="4"/>
        <w:rPr>
          <w:sz w:val="16"/>
        </w:rPr>
      </w:pPr>
    </w:p>
    <w:p w:rsidR="00463A23" w:rsidRDefault="00A36311">
      <w:pPr>
        <w:pStyle w:val="Prrafodelista"/>
        <w:numPr>
          <w:ilvl w:val="3"/>
          <w:numId w:val="134"/>
        </w:numPr>
        <w:tabs>
          <w:tab w:val="left" w:pos="1520"/>
        </w:tabs>
        <w:spacing w:line="252" w:lineRule="auto"/>
        <w:ind w:right="106"/>
        <w:rPr>
          <w:sz w:val="21"/>
        </w:rPr>
      </w:pPr>
      <w:r>
        <w:rPr>
          <w:w w:val="105"/>
          <w:sz w:val="21"/>
        </w:rPr>
        <w:t>Tie</w:t>
      </w:r>
      <w:r>
        <w:rPr>
          <w:w w:val="105"/>
          <w:sz w:val="21"/>
        </w:rPr>
        <w:t>rras provenientes de la extinción judicial de dominio a favor de la Nación: el Gobierno Nacional adelantará las reformas necesarias para agilizar el proceso judicial</w:t>
      </w:r>
      <w:r>
        <w:rPr>
          <w:spacing w:val="-5"/>
          <w:w w:val="105"/>
          <w:sz w:val="21"/>
        </w:rPr>
        <w:t xml:space="preserve"> </w:t>
      </w:r>
      <w:r>
        <w:rPr>
          <w:w w:val="105"/>
          <w:sz w:val="21"/>
        </w:rPr>
        <w:t>de</w:t>
      </w:r>
      <w:r>
        <w:rPr>
          <w:spacing w:val="-5"/>
          <w:w w:val="105"/>
          <w:sz w:val="21"/>
        </w:rPr>
        <w:t xml:space="preserve"> </w:t>
      </w:r>
      <w:r>
        <w:rPr>
          <w:w w:val="105"/>
          <w:sz w:val="21"/>
        </w:rPr>
        <w:t>extinción,</w:t>
      </w:r>
      <w:r>
        <w:rPr>
          <w:spacing w:val="-5"/>
          <w:w w:val="105"/>
          <w:sz w:val="21"/>
        </w:rPr>
        <w:t xml:space="preserve"> </w:t>
      </w:r>
      <w:r>
        <w:rPr>
          <w:w w:val="105"/>
          <w:sz w:val="21"/>
        </w:rPr>
        <w:t>con</w:t>
      </w:r>
      <w:r>
        <w:rPr>
          <w:spacing w:val="-5"/>
          <w:w w:val="105"/>
          <w:sz w:val="21"/>
        </w:rPr>
        <w:t xml:space="preserve"> </w:t>
      </w:r>
      <w:r>
        <w:rPr>
          <w:w w:val="105"/>
          <w:sz w:val="21"/>
        </w:rPr>
        <w:t>el</w:t>
      </w:r>
      <w:r>
        <w:rPr>
          <w:spacing w:val="-5"/>
          <w:w w:val="105"/>
          <w:sz w:val="21"/>
        </w:rPr>
        <w:t xml:space="preserve"> </w:t>
      </w:r>
      <w:r>
        <w:rPr>
          <w:w w:val="105"/>
          <w:sz w:val="21"/>
        </w:rPr>
        <w:t>fin</w:t>
      </w:r>
      <w:r>
        <w:rPr>
          <w:spacing w:val="-5"/>
          <w:w w:val="105"/>
          <w:sz w:val="21"/>
        </w:rPr>
        <w:t xml:space="preserve"> </w:t>
      </w:r>
      <w:r>
        <w:rPr>
          <w:w w:val="105"/>
          <w:sz w:val="21"/>
        </w:rPr>
        <w:t>de</w:t>
      </w:r>
      <w:r>
        <w:rPr>
          <w:spacing w:val="-5"/>
          <w:w w:val="105"/>
          <w:sz w:val="21"/>
        </w:rPr>
        <w:t xml:space="preserve"> </w:t>
      </w:r>
      <w:r>
        <w:rPr>
          <w:w w:val="105"/>
          <w:sz w:val="21"/>
        </w:rPr>
        <w:t>revertir</w:t>
      </w:r>
      <w:r>
        <w:rPr>
          <w:spacing w:val="-5"/>
          <w:w w:val="105"/>
          <w:sz w:val="21"/>
        </w:rPr>
        <w:t xml:space="preserve"> </w:t>
      </w:r>
      <w:r>
        <w:rPr>
          <w:w w:val="105"/>
          <w:sz w:val="21"/>
        </w:rPr>
        <w:t>la</w:t>
      </w:r>
      <w:r>
        <w:rPr>
          <w:spacing w:val="-5"/>
          <w:w w:val="105"/>
          <w:sz w:val="21"/>
        </w:rPr>
        <w:t xml:space="preserve"> </w:t>
      </w:r>
      <w:r>
        <w:rPr>
          <w:w w:val="105"/>
          <w:sz w:val="21"/>
        </w:rPr>
        <w:t>concentración</w:t>
      </w:r>
      <w:r>
        <w:rPr>
          <w:spacing w:val="-5"/>
          <w:w w:val="105"/>
          <w:sz w:val="21"/>
        </w:rPr>
        <w:t xml:space="preserve"> </w:t>
      </w:r>
      <w:r>
        <w:rPr>
          <w:w w:val="105"/>
          <w:sz w:val="21"/>
        </w:rPr>
        <w:t>ilegal</w:t>
      </w:r>
      <w:r>
        <w:rPr>
          <w:spacing w:val="-5"/>
          <w:w w:val="105"/>
          <w:sz w:val="21"/>
        </w:rPr>
        <w:t xml:space="preserve"> </w:t>
      </w:r>
      <w:r>
        <w:rPr>
          <w:w w:val="105"/>
          <w:sz w:val="21"/>
        </w:rPr>
        <w:t>de</w:t>
      </w:r>
      <w:r>
        <w:rPr>
          <w:spacing w:val="-5"/>
          <w:w w:val="105"/>
          <w:sz w:val="21"/>
        </w:rPr>
        <w:t xml:space="preserve"> </w:t>
      </w:r>
      <w:r>
        <w:rPr>
          <w:w w:val="105"/>
          <w:sz w:val="21"/>
        </w:rPr>
        <w:t>tierras.</w:t>
      </w:r>
    </w:p>
    <w:p w:rsidR="00463A23" w:rsidRDefault="00A36311">
      <w:pPr>
        <w:pStyle w:val="Prrafodelista"/>
        <w:numPr>
          <w:ilvl w:val="3"/>
          <w:numId w:val="134"/>
        </w:numPr>
        <w:tabs>
          <w:tab w:val="left" w:pos="1520"/>
        </w:tabs>
        <w:spacing w:before="3" w:line="249" w:lineRule="auto"/>
        <w:ind w:right="103"/>
        <w:rPr>
          <w:sz w:val="21"/>
        </w:rPr>
      </w:pPr>
      <w:r>
        <w:rPr>
          <w:w w:val="105"/>
          <w:sz w:val="21"/>
        </w:rPr>
        <w:t>Tierras recuperad</w:t>
      </w:r>
      <w:r>
        <w:rPr>
          <w:w w:val="105"/>
          <w:sz w:val="21"/>
        </w:rPr>
        <w:t>as a favor de la Nación: es decir, baldíos indebidamente apropiados u ocupados, recuperados mediante procesos agrarios, sin perjuicio de los campesinos y las campesinas que puedan ser beneficiarios del programa de formalización. (Esta fuente deberá resulta</w:t>
      </w:r>
      <w:r>
        <w:rPr>
          <w:w w:val="105"/>
          <w:sz w:val="21"/>
        </w:rPr>
        <w:t>r fortalecida con la formación y actualización</w:t>
      </w:r>
      <w:r>
        <w:rPr>
          <w:spacing w:val="-4"/>
          <w:w w:val="105"/>
          <w:sz w:val="21"/>
        </w:rPr>
        <w:t xml:space="preserve"> </w:t>
      </w:r>
      <w:r>
        <w:rPr>
          <w:w w:val="105"/>
          <w:sz w:val="21"/>
        </w:rPr>
        <w:t>catastral</w:t>
      </w:r>
      <w:r>
        <w:rPr>
          <w:spacing w:val="-5"/>
          <w:w w:val="105"/>
          <w:sz w:val="21"/>
        </w:rPr>
        <w:t xml:space="preserve"> </w:t>
      </w:r>
      <w:r>
        <w:rPr>
          <w:w w:val="105"/>
          <w:sz w:val="21"/>
        </w:rPr>
        <w:t>que</w:t>
      </w:r>
      <w:r>
        <w:rPr>
          <w:spacing w:val="-4"/>
          <w:w w:val="105"/>
          <w:sz w:val="21"/>
        </w:rPr>
        <w:t xml:space="preserve"> </w:t>
      </w:r>
      <w:r>
        <w:rPr>
          <w:w w:val="105"/>
          <w:sz w:val="21"/>
        </w:rPr>
        <w:t>se</w:t>
      </w:r>
      <w:r>
        <w:rPr>
          <w:spacing w:val="-4"/>
          <w:w w:val="105"/>
          <w:sz w:val="21"/>
        </w:rPr>
        <w:t xml:space="preserve"> </w:t>
      </w:r>
      <w:r>
        <w:rPr>
          <w:w w:val="105"/>
          <w:sz w:val="21"/>
        </w:rPr>
        <w:t>adelantará</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marco</w:t>
      </w:r>
      <w:r>
        <w:rPr>
          <w:spacing w:val="-4"/>
          <w:w w:val="105"/>
          <w:sz w:val="21"/>
        </w:rPr>
        <w:t xml:space="preserve"> </w:t>
      </w:r>
      <w:r>
        <w:rPr>
          <w:w w:val="105"/>
          <w:sz w:val="21"/>
        </w:rPr>
        <w:t>de</w:t>
      </w:r>
      <w:r>
        <w:rPr>
          <w:spacing w:val="-4"/>
          <w:w w:val="105"/>
          <w:sz w:val="21"/>
        </w:rPr>
        <w:t xml:space="preserve"> </w:t>
      </w:r>
      <w:r>
        <w:rPr>
          <w:w w:val="105"/>
          <w:sz w:val="21"/>
        </w:rPr>
        <w:t>este</w:t>
      </w:r>
      <w:r>
        <w:rPr>
          <w:spacing w:val="-4"/>
          <w:w w:val="105"/>
          <w:sz w:val="21"/>
        </w:rPr>
        <w:t xml:space="preserve"> </w:t>
      </w:r>
      <w:r>
        <w:rPr>
          <w:w w:val="105"/>
          <w:sz w:val="21"/>
        </w:rPr>
        <w:t>Acuerdo).</w:t>
      </w:r>
    </w:p>
    <w:p w:rsidR="00463A23" w:rsidRDefault="00A36311">
      <w:pPr>
        <w:pStyle w:val="Prrafodelista"/>
        <w:numPr>
          <w:ilvl w:val="3"/>
          <w:numId w:val="134"/>
        </w:numPr>
        <w:tabs>
          <w:tab w:val="left" w:pos="1520"/>
        </w:tabs>
        <w:spacing w:before="5" w:line="249" w:lineRule="auto"/>
        <w:ind w:right="105"/>
        <w:rPr>
          <w:sz w:val="21"/>
        </w:rPr>
      </w:pPr>
      <w:r>
        <w:rPr>
          <w:w w:val="105"/>
          <w:sz w:val="21"/>
        </w:rPr>
        <w:t xml:space="preserve">Tierras provenientes de la actualización, delimitación y fortalecimiento de la Reserva Forestal, con destino a los beneficiarios y </w:t>
      </w:r>
      <w:r>
        <w:rPr>
          <w:spacing w:val="-8"/>
          <w:w w:val="105"/>
          <w:sz w:val="21"/>
        </w:rPr>
        <w:t xml:space="preserve">beneficiarias </w:t>
      </w:r>
      <w:r>
        <w:rPr>
          <w:w w:val="105"/>
          <w:sz w:val="21"/>
        </w:rPr>
        <w:t>del Fo</w:t>
      </w:r>
      <w:r>
        <w:rPr>
          <w:w w:val="105"/>
          <w:sz w:val="21"/>
        </w:rPr>
        <w:t>ndo de Tierras: la sustracción de tierras mediante este mecanismo estará condicionada a la formulación, con la participación de las comunidades, de planes que garanticen sostenibilidad social y</w:t>
      </w:r>
      <w:r>
        <w:rPr>
          <w:spacing w:val="-25"/>
          <w:w w:val="105"/>
          <w:sz w:val="21"/>
        </w:rPr>
        <w:t xml:space="preserve"> </w:t>
      </w:r>
      <w:r>
        <w:rPr>
          <w:w w:val="105"/>
          <w:sz w:val="21"/>
        </w:rPr>
        <w:t>ambiental.</w:t>
      </w:r>
    </w:p>
    <w:p w:rsidR="00463A23" w:rsidRDefault="00A36311">
      <w:pPr>
        <w:pStyle w:val="Prrafodelista"/>
        <w:numPr>
          <w:ilvl w:val="3"/>
          <w:numId w:val="134"/>
        </w:numPr>
        <w:tabs>
          <w:tab w:val="left" w:pos="1520"/>
        </w:tabs>
        <w:spacing w:before="5" w:line="249" w:lineRule="auto"/>
        <w:ind w:right="103"/>
        <w:rPr>
          <w:sz w:val="21"/>
        </w:rPr>
      </w:pPr>
      <w:r>
        <w:rPr>
          <w:w w:val="105"/>
          <w:sz w:val="21"/>
        </w:rPr>
        <w:t xml:space="preserve">Tierras inexplotadas: tierras recuperadas mediante </w:t>
      </w:r>
      <w:r>
        <w:rPr>
          <w:w w:val="105"/>
          <w:sz w:val="21"/>
        </w:rPr>
        <w:t>la aplicación del actual procedimiento de extinción administrativa de dominio, por incumplimiento de la función social y ecológica de la</w:t>
      </w:r>
      <w:r>
        <w:rPr>
          <w:spacing w:val="-26"/>
          <w:w w:val="105"/>
          <w:sz w:val="21"/>
        </w:rPr>
        <w:t xml:space="preserve"> </w:t>
      </w:r>
      <w:r>
        <w:rPr>
          <w:w w:val="105"/>
          <w:sz w:val="21"/>
        </w:rPr>
        <w:t>propiedad.</w:t>
      </w:r>
    </w:p>
    <w:p w:rsidR="00463A23" w:rsidRDefault="00A36311">
      <w:pPr>
        <w:pStyle w:val="Prrafodelista"/>
        <w:numPr>
          <w:ilvl w:val="3"/>
          <w:numId w:val="134"/>
        </w:numPr>
        <w:tabs>
          <w:tab w:val="left" w:pos="1520"/>
        </w:tabs>
        <w:spacing w:before="5" w:line="252" w:lineRule="auto"/>
        <w:ind w:right="103"/>
        <w:rPr>
          <w:sz w:val="21"/>
        </w:rPr>
      </w:pPr>
      <w:r>
        <w:rPr>
          <w:w w:val="105"/>
          <w:sz w:val="21"/>
        </w:rPr>
        <w:t>Tierras adquiridas o expropiadas por motivos de interés social o de utilidad pública, adquiridas para promov</w:t>
      </w:r>
      <w:r>
        <w:rPr>
          <w:w w:val="105"/>
          <w:sz w:val="21"/>
        </w:rPr>
        <w:t>er el acceso a la propiedad rural, con la correspondiente indemnización.</w:t>
      </w:r>
    </w:p>
    <w:p w:rsidR="00463A23" w:rsidRDefault="00A36311">
      <w:pPr>
        <w:pStyle w:val="Prrafodelista"/>
        <w:numPr>
          <w:ilvl w:val="3"/>
          <w:numId w:val="134"/>
        </w:numPr>
        <w:tabs>
          <w:tab w:val="left" w:pos="1520"/>
        </w:tabs>
        <w:spacing w:before="3" w:line="249" w:lineRule="auto"/>
        <w:ind w:right="106"/>
        <w:rPr>
          <w:sz w:val="21"/>
        </w:rPr>
      </w:pPr>
      <w:r>
        <w:rPr>
          <w:w w:val="105"/>
          <w:sz w:val="21"/>
        </w:rPr>
        <w:t>Tierras donadas: el Gobierno Nacional adelantará las gestiones necesarias para facilitar los procedimientos de donación de tierras al Fondo de Tierras, en el marco de</w:t>
      </w:r>
      <w:r>
        <w:rPr>
          <w:spacing w:val="-4"/>
          <w:w w:val="105"/>
          <w:sz w:val="21"/>
        </w:rPr>
        <w:t xml:space="preserve"> </w:t>
      </w:r>
      <w:r>
        <w:rPr>
          <w:w w:val="105"/>
          <w:sz w:val="21"/>
        </w:rPr>
        <w:t>la</w:t>
      </w:r>
      <w:r>
        <w:rPr>
          <w:spacing w:val="-4"/>
          <w:w w:val="105"/>
          <w:sz w:val="21"/>
        </w:rPr>
        <w:t xml:space="preserve"> </w:t>
      </w:r>
      <w:r>
        <w:rPr>
          <w:w w:val="105"/>
          <w:sz w:val="21"/>
        </w:rPr>
        <w:t>terminación</w:t>
      </w:r>
      <w:r>
        <w:rPr>
          <w:spacing w:val="-4"/>
          <w:w w:val="105"/>
          <w:sz w:val="21"/>
        </w:rPr>
        <w:t xml:space="preserve"> </w:t>
      </w:r>
      <w:r>
        <w:rPr>
          <w:w w:val="105"/>
          <w:sz w:val="21"/>
        </w:rPr>
        <w:t>d</w:t>
      </w:r>
      <w:r>
        <w:rPr>
          <w:w w:val="105"/>
          <w:sz w:val="21"/>
        </w:rPr>
        <w:t>el</w:t>
      </w:r>
      <w:r>
        <w:rPr>
          <w:spacing w:val="-5"/>
          <w:w w:val="105"/>
          <w:sz w:val="21"/>
        </w:rPr>
        <w:t xml:space="preserve"> </w:t>
      </w:r>
      <w:r>
        <w:rPr>
          <w:w w:val="105"/>
          <w:sz w:val="21"/>
        </w:rPr>
        <w:t>conflicto</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construcción</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paz.</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Los procedimientos de expropiación administrativa por motivos de interés social y utilidad pública y la extinción administrativa del derecho de dominio por inexplotación (extinción del dominio sobre tierras incultas) se aplicarán de conformidad con la Cons</w:t>
      </w:r>
      <w:r>
        <w:rPr>
          <w:w w:val="105"/>
        </w:rPr>
        <w:t>titución y siguiendo los criterios establecidos en la leyes vigentes.</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6" w:hanging="556"/>
        <w:jc w:val="left"/>
        <w:rPr>
          <w:sz w:val="21"/>
        </w:rPr>
      </w:pPr>
      <w:r>
        <w:rPr>
          <w:b/>
          <w:w w:val="105"/>
          <w:sz w:val="21"/>
        </w:rPr>
        <w:t xml:space="preserve">Otros mecanismos para promover el acceso a la tierra: </w:t>
      </w:r>
      <w:r>
        <w:rPr>
          <w:w w:val="105"/>
          <w:sz w:val="21"/>
        </w:rPr>
        <w:t>como complemento de los mecanismos</w:t>
      </w:r>
      <w:r>
        <w:rPr>
          <w:spacing w:val="-7"/>
          <w:w w:val="105"/>
          <w:sz w:val="21"/>
        </w:rPr>
        <w:t xml:space="preserve"> </w:t>
      </w:r>
      <w:r>
        <w:rPr>
          <w:w w:val="105"/>
          <w:sz w:val="21"/>
        </w:rPr>
        <w:t>anteriores,</w:t>
      </w:r>
      <w:r>
        <w:rPr>
          <w:spacing w:val="-7"/>
          <w:w w:val="105"/>
          <w:sz w:val="21"/>
        </w:rPr>
        <w:t xml:space="preserve"> </w:t>
      </w:r>
      <w:r>
        <w:rPr>
          <w:w w:val="105"/>
          <w:sz w:val="21"/>
        </w:rPr>
        <w:t>el</w:t>
      </w:r>
      <w:r>
        <w:rPr>
          <w:spacing w:val="-7"/>
          <w:w w:val="105"/>
          <w:sz w:val="21"/>
        </w:rPr>
        <w:t xml:space="preserve"> </w:t>
      </w:r>
      <w:r>
        <w:rPr>
          <w:w w:val="105"/>
          <w:sz w:val="21"/>
        </w:rPr>
        <w:t>Gobierno</w:t>
      </w:r>
      <w:r>
        <w:rPr>
          <w:spacing w:val="-6"/>
          <w:w w:val="105"/>
          <w:sz w:val="21"/>
        </w:rPr>
        <w:t xml:space="preserve"> </w:t>
      </w:r>
      <w:r>
        <w:rPr>
          <w:w w:val="105"/>
          <w:sz w:val="21"/>
        </w:rPr>
        <w:t>Nacional</w:t>
      </w:r>
      <w:r>
        <w:rPr>
          <w:spacing w:val="-6"/>
          <w:w w:val="105"/>
          <w:sz w:val="21"/>
        </w:rPr>
        <w:t xml:space="preserve"> </w:t>
      </w:r>
      <w:r>
        <w:rPr>
          <w:w w:val="105"/>
          <w:sz w:val="21"/>
        </w:rPr>
        <w:t>se</w:t>
      </w:r>
      <w:r>
        <w:rPr>
          <w:spacing w:val="-6"/>
          <w:w w:val="105"/>
          <w:sz w:val="21"/>
        </w:rPr>
        <w:t xml:space="preserve"> </w:t>
      </w:r>
      <w:r>
        <w:rPr>
          <w:w w:val="105"/>
          <w:sz w:val="21"/>
        </w:rPr>
        <w:t>compromete</w:t>
      </w:r>
      <w:r>
        <w:rPr>
          <w:spacing w:val="-6"/>
          <w:w w:val="105"/>
          <w:sz w:val="21"/>
        </w:rPr>
        <w:t xml:space="preserve"> </w:t>
      </w:r>
      <w:r>
        <w:rPr>
          <w:w w:val="105"/>
          <w:sz w:val="21"/>
        </w:rPr>
        <w:t>a:</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3"/>
          <w:numId w:val="134"/>
        </w:numPr>
        <w:tabs>
          <w:tab w:val="left" w:pos="1378"/>
        </w:tabs>
        <w:spacing w:line="252" w:lineRule="auto"/>
        <w:ind w:left="1377" w:right="101"/>
        <w:rPr>
          <w:sz w:val="21"/>
        </w:rPr>
      </w:pPr>
      <w:r>
        <w:rPr>
          <w:w w:val="105"/>
          <w:sz w:val="21"/>
        </w:rPr>
        <w:t>Subsidio integral para compra</w:t>
      </w:r>
      <w:r>
        <w:rPr>
          <w:w w:val="105"/>
          <w:sz w:val="21"/>
        </w:rPr>
        <w:t>: se otorgará un subsidio integral para la compra de tierras por parte de las personas beneficiarias (ver 1.1.3.), en las zonas priorizadas y como herramienta alternativa que contribuya a solucionar problemas puntuales de acceso, y que cuente con medidas e</w:t>
      </w:r>
      <w:r>
        <w:rPr>
          <w:w w:val="105"/>
          <w:sz w:val="21"/>
        </w:rPr>
        <w:t>specíficas para facilitar el acceso de las mujeres al subsidio.</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5"/>
        <w:rPr>
          <w:sz w:val="21"/>
        </w:rPr>
      </w:pPr>
      <w:r>
        <w:rPr>
          <w:w w:val="105"/>
          <w:sz w:val="21"/>
        </w:rPr>
        <w:t>Crédito especial para compra: se abrirá una nueva línea de crédito especial</w:t>
      </w:r>
      <w:r>
        <w:rPr>
          <w:spacing w:val="49"/>
          <w:w w:val="105"/>
          <w:sz w:val="21"/>
        </w:rPr>
        <w:t xml:space="preserve"> </w:t>
      </w:r>
      <w:r>
        <w:rPr>
          <w:w w:val="105"/>
          <w:sz w:val="21"/>
        </w:rPr>
        <w:t>subsidiada de largo plazo para la compra de tierras por parte de la población beneficiaria</w:t>
      </w:r>
      <w:r>
        <w:rPr>
          <w:spacing w:val="-4"/>
          <w:w w:val="105"/>
          <w:sz w:val="21"/>
        </w:rPr>
        <w:t xml:space="preserve"> </w:t>
      </w:r>
      <w:r>
        <w:rPr>
          <w:w w:val="105"/>
          <w:sz w:val="21"/>
        </w:rPr>
        <w:t>con</w:t>
      </w:r>
      <w:r>
        <w:rPr>
          <w:spacing w:val="-4"/>
          <w:w w:val="105"/>
          <w:sz w:val="21"/>
        </w:rPr>
        <w:t xml:space="preserve"> </w:t>
      </w:r>
      <w:r>
        <w:rPr>
          <w:w w:val="105"/>
          <w:sz w:val="21"/>
        </w:rPr>
        <w:t>medidas</w:t>
      </w:r>
      <w:r>
        <w:rPr>
          <w:spacing w:val="-5"/>
          <w:w w:val="105"/>
          <w:sz w:val="21"/>
        </w:rPr>
        <w:t xml:space="preserve"> </w:t>
      </w:r>
      <w:r>
        <w:rPr>
          <w:w w:val="105"/>
          <w:sz w:val="21"/>
        </w:rPr>
        <w:t>especiales</w:t>
      </w:r>
      <w:r>
        <w:rPr>
          <w:spacing w:val="-5"/>
          <w:w w:val="105"/>
          <w:sz w:val="21"/>
        </w:rPr>
        <w:t xml:space="preserve"> </w:t>
      </w:r>
      <w:r>
        <w:rPr>
          <w:w w:val="105"/>
          <w:sz w:val="21"/>
        </w:rPr>
        <w:t>p</w:t>
      </w:r>
      <w:r>
        <w:rPr>
          <w:w w:val="105"/>
          <w:sz w:val="21"/>
        </w:rPr>
        <w:t>ara</w:t>
      </w:r>
      <w:r>
        <w:rPr>
          <w:spacing w:val="-4"/>
          <w:w w:val="105"/>
          <w:sz w:val="21"/>
        </w:rPr>
        <w:t xml:space="preserve"> </w:t>
      </w:r>
      <w:r>
        <w:rPr>
          <w:w w:val="105"/>
          <w:sz w:val="21"/>
        </w:rPr>
        <w:t>las</w:t>
      </w:r>
      <w:r>
        <w:rPr>
          <w:spacing w:val="-5"/>
          <w:w w:val="105"/>
          <w:sz w:val="21"/>
        </w:rPr>
        <w:t xml:space="preserve"> </w:t>
      </w:r>
      <w:r>
        <w:rPr>
          <w:w w:val="105"/>
          <w:sz w:val="21"/>
        </w:rPr>
        <w:t>mujeres</w:t>
      </w:r>
      <w:r>
        <w:rPr>
          <w:spacing w:val="-5"/>
          <w:w w:val="105"/>
          <w:sz w:val="21"/>
        </w:rPr>
        <w:t xml:space="preserve"> </w:t>
      </w:r>
      <w:r>
        <w:rPr>
          <w:w w:val="105"/>
          <w:sz w:val="21"/>
        </w:rPr>
        <w:t>rurales</w:t>
      </w:r>
      <w:r>
        <w:rPr>
          <w:spacing w:val="-6"/>
          <w:w w:val="105"/>
          <w:sz w:val="21"/>
        </w:rPr>
        <w:t xml:space="preserve"> </w:t>
      </w:r>
      <w:r>
        <w:rPr>
          <w:w w:val="105"/>
          <w:sz w:val="21"/>
        </w:rPr>
        <w:t>(ver</w:t>
      </w:r>
      <w:r>
        <w:rPr>
          <w:spacing w:val="-5"/>
          <w:w w:val="105"/>
          <w:sz w:val="21"/>
        </w:rPr>
        <w:t xml:space="preserve"> </w:t>
      </w:r>
      <w:r>
        <w:rPr>
          <w:w w:val="105"/>
          <w:sz w:val="21"/>
        </w:rPr>
        <w:t>1.1.3.).</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5"/>
        <w:rPr>
          <w:sz w:val="21"/>
        </w:rPr>
      </w:pPr>
      <w:r>
        <w:rPr>
          <w:w w:val="105"/>
          <w:sz w:val="21"/>
        </w:rPr>
        <w:t>Sin perjuicio de lo establecido en el punto 1.1.1 Fondo de Tierras, el Gobierno tramitará una ley con el fin de promover otras formas de acceso a tierras del Estado como la asignación de derechos de uso, en particular</w:t>
      </w:r>
      <w:r>
        <w:rPr>
          <w:w w:val="105"/>
          <w:sz w:val="21"/>
        </w:rPr>
        <w:t xml:space="preserve"> para pequeños y medianos productores en forma individual o asociativa</w:t>
      </w:r>
      <w:r>
        <w:rPr>
          <w:spacing w:val="-27"/>
          <w:w w:val="105"/>
          <w:sz w:val="21"/>
        </w:rPr>
        <w:t xml:space="preserve"> </w:t>
      </w:r>
      <w:r>
        <w:rPr>
          <w:w w:val="105"/>
          <w:sz w:val="21"/>
        </w:rPr>
        <w:t>solidaria.</w:t>
      </w:r>
    </w:p>
    <w:p w:rsidR="00463A23" w:rsidRDefault="00463A23">
      <w:pPr>
        <w:pStyle w:val="Textoindependiente"/>
        <w:spacing w:before="2"/>
        <w:rPr>
          <w:sz w:val="22"/>
        </w:rPr>
      </w:pPr>
    </w:p>
    <w:p w:rsidR="00463A23" w:rsidRDefault="00A36311">
      <w:pPr>
        <w:pStyle w:val="Prrafodelista"/>
        <w:numPr>
          <w:ilvl w:val="2"/>
          <w:numId w:val="134"/>
        </w:numPr>
        <w:tabs>
          <w:tab w:val="left" w:pos="1378"/>
        </w:tabs>
        <w:spacing w:line="252" w:lineRule="auto"/>
        <w:ind w:right="105" w:hanging="567"/>
        <w:jc w:val="both"/>
        <w:rPr>
          <w:sz w:val="21"/>
        </w:rPr>
      </w:pPr>
      <w:r>
        <w:rPr>
          <w:b/>
          <w:w w:val="105"/>
          <w:sz w:val="21"/>
        </w:rPr>
        <w:t xml:space="preserve">Personas beneficiarias: </w:t>
      </w:r>
      <w:r>
        <w:rPr>
          <w:w w:val="105"/>
          <w:sz w:val="21"/>
        </w:rPr>
        <w:t>los beneficiarios y las beneficiarias del plan de adjudicación gratuita y del subsidio integral y el crédito especial, serán trabajadores y trabajadoras con vocación agraria sin tierra o con tierra insuficiente, priorizando a la población rural victimizada</w:t>
      </w:r>
      <w:r>
        <w:rPr>
          <w:w w:val="105"/>
          <w:sz w:val="21"/>
        </w:rPr>
        <w:t>, incluyendo sus asociaciones de víctimas, las mujeres rurales, mujeres cabeza de familia y a la población desplazada. También podrán ser beneficiarias asociaciones de trabajadores y trabajadoras con vocación agraria sin tierra o con tierra insuficiente, a</w:t>
      </w:r>
      <w:r>
        <w:rPr>
          <w:w w:val="105"/>
          <w:sz w:val="21"/>
        </w:rPr>
        <w:t>sí como personas y comunidades que participen en programas de asentamiento y reasentamiento con el fin, entre otros, de proteger el medio</w:t>
      </w:r>
      <w:r>
        <w:rPr>
          <w:spacing w:val="-6"/>
          <w:w w:val="105"/>
          <w:sz w:val="21"/>
        </w:rPr>
        <w:t xml:space="preserve"> </w:t>
      </w:r>
      <w:r>
        <w:rPr>
          <w:w w:val="105"/>
          <w:sz w:val="21"/>
        </w:rPr>
        <w:t>ambiente,</w:t>
      </w:r>
      <w:r>
        <w:rPr>
          <w:spacing w:val="-7"/>
          <w:w w:val="105"/>
          <w:sz w:val="21"/>
        </w:rPr>
        <w:t xml:space="preserve"> </w:t>
      </w:r>
      <w:r>
        <w:rPr>
          <w:w w:val="105"/>
          <w:sz w:val="21"/>
        </w:rPr>
        <w:t>sustituir</w:t>
      </w:r>
      <w:r>
        <w:rPr>
          <w:spacing w:val="-7"/>
          <w:w w:val="105"/>
          <w:sz w:val="21"/>
        </w:rPr>
        <w:t xml:space="preserve"> </w:t>
      </w:r>
      <w:r>
        <w:rPr>
          <w:w w:val="105"/>
          <w:sz w:val="21"/>
        </w:rPr>
        <w:t>cultivos</w:t>
      </w:r>
      <w:r>
        <w:rPr>
          <w:spacing w:val="-7"/>
          <w:w w:val="105"/>
          <w:sz w:val="21"/>
        </w:rPr>
        <w:t xml:space="preserve"> </w:t>
      </w:r>
      <w:r>
        <w:rPr>
          <w:w w:val="105"/>
          <w:sz w:val="21"/>
        </w:rPr>
        <w:t>ilícitos</w:t>
      </w:r>
      <w:r>
        <w:rPr>
          <w:spacing w:val="-7"/>
          <w:w w:val="105"/>
          <w:sz w:val="21"/>
        </w:rPr>
        <w:t xml:space="preserve"> </w:t>
      </w:r>
      <w:r>
        <w:rPr>
          <w:w w:val="105"/>
          <w:sz w:val="21"/>
        </w:rPr>
        <w:t>y</w:t>
      </w:r>
      <w:r>
        <w:rPr>
          <w:spacing w:val="-6"/>
          <w:w w:val="105"/>
          <w:sz w:val="21"/>
        </w:rPr>
        <w:t xml:space="preserve"> </w:t>
      </w:r>
      <w:r>
        <w:rPr>
          <w:w w:val="105"/>
          <w:sz w:val="21"/>
        </w:rPr>
        <w:t>fortalecer</w:t>
      </w:r>
      <w:r>
        <w:rPr>
          <w:spacing w:val="-7"/>
          <w:w w:val="105"/>
          <w:sz w:val="21"/>
        </w:rPr>
        <w:t xml:space="preserve"> </w:t>
      </w:r>
      <w:r>
        <w:rPr>
          <w:w w:val="105"/>
          <w:sz w:val="21"/>
        </w:rPr>
        <w:t>la</w:t>
      </w:r>
      <w:r>
        <w:rPr>
          <w:spacing w:val="-6"/>
          <w:w w:val="105"/>
          <w:sz w:val="21"/>
        </w:rPr>
        <w:t xml:space="preserve"> </w:t>
      </w:r>
      <w:r>
        <w:rPr>
          <w:w w:val="105"/>
          <w:sz w:val="21"/>
        </w:rPr>
        <w:t>producción</w:t>
      </w:r>
      <w:r>
        <w:rPr>
          <w:spacing w:val="-6"/>
          <w:w w:val="105"/>
          <w:sz w:val="21"/>
        </w:rPr>
        <w:t xml:space="preserve"> </w:t>
      </w:r>
      <w:r>
        <w:rPr>
          <w:w w:val="105"/>
          <w:sz w:val="21"/>
        </w:rPr>
        <w:t>alimentaria.</w:t>
      </w:r>
    </w:p>
    <w:p w:rsidR="00463A23" w:rsidRDefault="00463A23">
      <w:pPr>
        <w:pStyle w:val="Textoindependiente"/>
        <w:spacing w:before="7"/>
      </w:pPr>
    </w:p>
    <w:p w:rsidR="00463A23" w:rsidRDefault="00A36311">
      <w:pPr>
        <w:pStyle w:val="Textoindependiente"/>
        <w:spacing w:line="252" w:lineRule="auto"/>
        <w:ind w:left="1325" w:right="103"/>
        <w:jc w:val="both"/>
      </w:pPr>
      <w:r>
        <w:rPr>
          <w:w w:val="105"/>
        </w:rPr>
        <w:t xml:space="preserve">Las personas </w:t>
      </w:r>
      <w:r>
        <w:rPr>
          <w:spacing w:val="-6"/>
          <w:w w:val="105"/>
        </w:rPr>
        <w:t xml:space="preserve">beneficiarias </w:t>
      </w:r>
      <w:r>
        <w:rPr>
          <w:w w:val="105"/>
        </w:rPr>
        <w:t>del plan de adjudicación gratuita y del subsidio integral serán seleccionadas por la autoridad administrativa competente, con la participación de las comunidades locales —hombres y mujeres—, como garantía de transparencia y eficacia, a través de un procedi</w:t>
      </w:r>
      <w:r>
        <w:rPr>
          <w:w w:val="105"/>
        </w:rPr>
        <w:t>miento expresamente definido por la ley que incluya requisitos y criterios objetivos y que atienda a la priorización antes señalada.</w:t>
      </w:r>
      <w:r>
        <w:rPr>
          <w:spacing w:val="49"/>
          <w:w w:val="105"/>
        </w:rPr>
        <w:t xml:space="preserve"> </w:t>
      </w:r>
      <w:r>
        <w:rPr>
          <w:w w:val="105"/>
        </w:rPr>
        <w:t>Gobierno y comunidades velarán por evitar la especulación con la tierra en el marco de estos</w:t>
      </w:r>
      <w:r>
        <w:rPr>
          <w:spacing w:val="-12"/>
          <w:w w:val="105"/>
        </w:rPr>
        <w:t xml:space="preserve"> </w:t>
      </w:r>
      <w:r>
        <w:rPr>
          <w:w w:val="105"/>
        </w:rPr>
        <w:t>programas.</w:t>
      </w:r>
    </w:p>
    <w:p w:rsidR="00463A23" w:rsidRDefault="00463A23">
      <w:pPr>
        <w:pStyle w:val="Textoindependiente"/>
        <w:spacing w:before="12"/>
      </w:pPr>
    </w:p>
    <w:p w:rsidR="00463A23" w:rsidRDefault="00A36311">
      <w:pPr>
        <w:pStyle w:val="Textoindependiente"/>
        <w:spacing w:line="252" w:lineRule="auto"/>
        <w:ind w:left="1325" w:right="98"/>
        <w:jc w:val="both"/>
      </w:pPr>
      <w:r>
        <w:rPr>
          <w:spacing w:val="-3"/>
          <w:w w:val="105"/>
        </w:rPr>
        <w:t>La</w:t>
      </w:r>
      <w:r>
        <w:rPr>
          <w:spacing w:val="-19"/>
          <w:w w:val="105"/>
        </w:rPr>
        <w:t xml:space="preserve"> </w:t>
      </w:r>
      <w:r>
        <w:rPr>
          <w:spacing w:val="-6"/>
          <w:w w:val="105"/>
        </w:rPr>
        <w:t>autoridad</w:t>
      </w:r>
      <w:r>
        <w:rPr>
          <w:spacing w:val="-19"/>
          <w:w w:val="105"/>
        </w:rPr>
        <w:t xml:space="preserve"> </w:t>
      </w:r>
      <w:r>
        <w:rPr>
          <w:spacing w:val="-7"/>
          <w:w w:val="105"/>
        </w:rPr>
        <w:t>admin</w:t>
      </w:r>
      <w:r>
        <w:rPr>
          <w:spacing w:val="-7"/>
          <w:w w:val="105"/>
        </w:rPr>
        <w:t>istrativa</w:t>
      </w:r>
      <w:r>
        <w:rPr>
          <w:spacing w:val="-19"/>
          <w:w w:val="105"/>
        </w:rPr>
        <w:t xml:space="preserve"> </w:t>
      </w:r>
      <w:r>
        <w:rPr>
          <w:spacing w:val="-6"/>
          <w:w w:val="105"/>
        </w:rPr>
        <w:t>competente</w:t>
      </w:r>
      <w:r>
        <w:rPr>
          <w:spacing w:val="-19"/>
          <w:w w:val="105"/>
        </w:rPr>
        <w:t xml:space="preserve"> </w:t>
      </w:r>
      <w:r>
        <w:rPr>
          <w:spacing w:val="-6"/>
          <w:w w:val="105"/>
        </w:rPr>
        <w:t>elaborará,</w:t>
      </w:r>
      <w:r>
        <w:rPr>
          <w:spacing w:val="-20"/>
          <w:w w:val="105"/>
        </w:rPr>
        <w:t xml:space="preserve"> </w:t>
      </w:r>
      <w:r>
        <w:rPr>
          <w:spacing w:val="-3"/>
          <w:w w:val="105"/>
        </w:rPr>
        <w:t>un</w:t>
      </w:r>
      <w:r>
        <w:rPr>
          <w:spacing w:val="-19"/>
          <w:w w:val="105"/>
        </w:rPr>
        <w:t xml:space="preserve"> </w:t>
      </w:r>
      <w:r>
        <w:rPr>
          <w:spacing w:val="-7"/>
          <w:w w:val="105"/>
        </w:rPr>
        <w:t>registro</w:t>
      </w:r>
      <w:r>
        <w:rPr>
          <w:spacing w:val="-19"/>
          <w:w w:val="105"/>
        </w:rPr>
        <w:t xml:space="preserve"> </w:t>
      </w:r>
      <w:r>
        <w:rPr>
          <w:spacing w:val="-5"/>
          <w:w w:val="105"/>
        </w:rPr>
        <w:t>único</w:t>
      </w:r>
      <w:r>
        <w:rPr>
          <w:spacing w:val="-19"/>
          <w:w w:val="105"/>
        </w:rPr>
        <w:t xml:space="preserve"> </w:t>
      </w:r>
      <w:r>
        <w:rPr>
          <w:spacing w:val="-3"/>
          <w:w w:val="105"/>
        </w:rPr>
        <w:t>de</w:t>
      </w:r>
      <w:r>
        <w:rPr>
          <w:spacing w:val="-19"/>
          <w:w w:val="105"/>
        </w:rPr>
        <w:t xml:space="preserve"> </w:t>
      </w:r>
      <w:r>
        <w:rPr>
          <w:spacing w:val="-6"/>
          <w:w w:val="105"/>
        </w:rPr>
        <w:t>posibles</w:t>
      </w:r>
      <w:r>
        <w:rPr>
          <w:spacing w:val="-20"/>
          <w:w w:val="105"/>
        </w:rPr>
        <w:t xml:space="preserve"> </w:t>
      </w:r>
      <w:r>
        <w:rPr>
          <w:spacing w:val="-6"/>
          <w:w w:val="105"/>
        </w:rPr>
        <w:t xml:space="preserve">beneficiarios </w:t>
      </w:r>
      <w:r>
        <w:rPr>
          <w:spacing w:val="-4"/>
          <w:w w:val="105"/>
        </w:rPr>
        <w:t>del</w:t>
      </w:r>
      <w:r>
        <w:rPr>
          <w:spacing w:val="-10"/>
          <w:w w:val="105"/>
        </w:rPr>
        <w:t xml:space="preserve"> </w:t>
      </w:r>
      <w:r>
        <w:rPr>
          <w:spacing w:val="-5"/>
          <w:w w:val="105"/>
        </w:rPr>
        <w:t>plan</w:t>
      </w:r>
      <w:r>
        <w:rPr>
          <w:spacing w:val="-9"/>
          <w:w w:val="105"/>
        </w:rPr>
        <w:t xml:space="preserve"> </w:t>
      </w:r>
      <w:r>
        <w:rPr>
          <w:spacing w:val="-3"/>
          <w:w w:val="105"/>
        </w:rPr>
        <w:t>de</w:t>
      </w:r>
      <w:r>
        <w:rPr>
          <w:spacing w:val="-9"/>
          <w:w w:val="105"/>
        </w:rPr>
        <w:t xml:space="preserve"> </w:t>
      </w:r>
      <w:r>
        <w:rPr>
          <w:spacing w:val="-6"/>
          <w:w w:val="105"/>
        </w:rPr>
        <w:t>adjudicación</w:t>
      </w:r>
      <w:r>
        <w:rPr>
          <w:spacing w:val="-9"/>
          <w:w w:val="105"/>
        </w:rPr>
        <w:t xml:space="preserve"> </w:t>
      </w:r>
      <w:r>
        <w:rPr>
          <w:spacing w:val="-7"/>
          <w:w w:val="105"/>
        </w:rPr>
        <w:t>gratuita</w:t>
      </w:r>
      <w:r>
        <w:rPr>
          <w:spacing w:val="-9"/>
          <w:w w:val="105"/>
        </w:rPr>
        <w:t xml:space="preserve"> </w:t>
      </w:r>
      <w:r>
        <w:rPr>
          <w:w w:val="105"/>
        </w:rPr>
        <w:t>y</w:t>
      </w:r>
      <w:r>
        <w:rPr>
          <w:spacing w:val="-9"/>
          <w:w w:val="105"/>
        </w:rPr>
        <w:t xml:space="preserve"> </w:t>
      </w:r>
      <w:r>
        <w:rPr>
          <w:spacing w:val="-4"/>
          <w:w w:val="105"/>
        </w:rPr>
        <w:t>del</w:t>
      </w:r>
      <w:r>
        <w:rPr>
          <w:spacing w:val="-10"/>
          <w:w w:val="105"/>
        </w:rPr>
        <w:t xml:space="preserve"> </w:t>
      </w:r>
      <w:r>
        <w:rPr>
          <w:spacing w:val="-5"/>
          <w:w w:val="105"/>
        </w:rPr>
        <w:t>subsidio</w:t>
      </w:r>
      <w:r>
        <w:rPr>
          <w:spacing w:val="-9"/>
          <w:w w:val="105"/>
        </w:rPr>
        <w:t xml:space="preserve"> </w:t>
      </w:r>
      <w:r>
        <w:rPr>
          <w:spacing w:val="-7"/>
          <w:w w:val="105"/>
        </w:rPr>
        <w:t>integral</w:t>
      </w:r>
      <w:r>
        <w:rPr>
          <w:spacing w:val="-10"/>
          <w:w w:val="105"/>
        </w:rPr>
        <w:t xml:space="preserve"> </w:t>
      </w:r>
      <w:r>
        <w:rPr>
          <w:spacing w:val="-4"/>
          <w:w w:val="105"/>
        </w:rPr>
        <w:t>que</w:t>
      </w:r>
      <w:r>
        <w:rPr>
          <w:spacing w:val="-9"/>
          <w:w w:val="105"/>
        </w:rPr>
        <w:t xml:space="preserve"> </w:t>
      </w:r>
      <w:r>
        <w:rPr>
          <w:spacing w:val="-6"/>
          <w:w w:val="105"/>
        </w:rPr>
        <w:t>será</w:t>
      </w:r>
      <w:r>
        <w:rPr>
          <w:spacing w:val="-9"/>
          <w:w w:val="105"/>
        </w:rPr>
        <w:t xml:space="preserve"> </w:t>
      </w:r>
      <w:r>
        <w:rPr>
          <w:spacing w:val="-6"/>
          <w:w w:val="105"/>
        </w:rPr>
        <w:t>utilizado</w:t>
      </w:r>
      <w:r>
        <w:rPr>
          <w:spacing w:val="-9"/>
          <w:w w:val="105"/>
        </w:rPr>
        <w:t xml:space="preserve"> </w:t>
      </w:r>
      <w:r>
        <w:rPr>
          <w:spacing w:val="-5"/>
          <w:w w:val="105"/>
        </w:rPr>
        <w:t>como</w:t>
      </w:r>
      <w:r>
        <w:rPr>
          <w:spacing w:val="-9"/>
          <w:w w:val="105"/>
        </w:rPr>
        <w:t xml:space="preserve"> </w:t>
      </w:r>
      <w:r>
        <w:rPr>
          <w:spacing w:val="-5"/>
          <w:w w:val="105"/>
        </w:rPr>
        <w:t>insumo</w:t>
      </w:r>
      <w:r>
        <w:rPr>
          <w:spacing w:val="-9"/>
          <w:w w:val="105"/>
        </w:rPr>
        <w:t xml:space="preserve"> </w:t>
      </w:r>
      <w:r>
        <w:rPr>
          <w:spacing w:val="-6"/>
          <w:w w:val="105"/>
        </w:rPr>
        <w:t xml:space="preserve">para </w:t>
      </w:r>
      <w:r>
        <w:rPr>
          <w:spacing w:val="-4"/>
          <w:w w:val="105"/>
        </w:rPr>
        <w:t>la</w:t>
      </w:r>
      <w:r>
        <w:rPr>
          <w:spacing w:val="-26"/>
          <w:w w:val="105"/>
        </w:rPr>
        <w:t xml:space="preserve"> </w:t>
      </w:r>
      <w:r>
        <w:rPr>
          <w:spacing w:val="-6"/>
          <w:w w:val="105"/>
        </w:rPr>
        <w:t>implementación</w:t>
      </w:r>
      <w:r>
        <w:rPr>
          <w:spacing w:val="-26"/>
          <w:w w:val="105"/>
        </w:rPr>
        <w:t xml:space="preserve"> </w:t>
      </w:r>
      <w:r>
        <w:rPr>
          <w:spacing w:val="-3"/>
          <w:w w:val="105"/>
        </w:rPr>
        <w:t>de</w:t>
      </w:r>
      <w:r>
        <w:rPr>
          <w:spacing w:val="-26"/>
          <w:w w:val="105"/>
        </w:rPr>
        <w:t xml:space="preserve"> </w:t>
      </w:r>
      <w:r>
        <w:rPr>
          <w:spacing w:val="-6"/>
          <w:w w:val="105"/>
        </w:rPr>
        <w:t>éstos</w:t>
      </w:r>
      <w:r>
        <w:rPr>
          <w:spacing w:val="-27"/>
          <w:w w:val="105"/>
        </w:rPr>
        <w:t xml:space="preserve"> </w:t>
      </w:r>
      <w:r>
        <w:rPr>
          <w:spacing w:val="-6"/>
          <w:w w:val="105"/>
        </w:rPr>
        <w:t>mecanismos.</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1" w:hanging="567"/>
        <w:jc w:val="both"/>
        <w:rPr>
          <w:sz w:val="21"/>
        </w:rPr>
      </w:pPr>
      <w:r>
        <w:rPr>
          <w:b/>
          <w:w w:val="105"/>
          <w:sz w:val="21"/>
        </w:rPr>
        <w:t xml:space="preserve">Acceso integral: </w:t>
      </w:r>
      <w:r>
        <w:rPr>
          <w:w w:val="105"/>
          <w:sz w:val="21"/>
        </w:rPr>
        <w:t>en desarrollo de los principios de bienestar y buen vivir, y de integralidad, además del acceso a tierra, el Gobierno Nacional pondrá a disposición</w:t>
      </w:r>
      <w:r>
        <w:rPr>
          <w:spacing w:val="49"/>
          <w:w w:val="105"/>
          <w:sz w:val="21"/>
        </w:rPr>
        <w:t xml:space="preserve"> </w:t>
      </w:r>
      <w:r>
        <w:rPr>
          <w:w w:val="105"/>
          <w:sz w:val="21"/>
        </w:rPr>
        <w:t>de los hombres y mujeres beneficiarios del Fondo de Tierras, planes de acompañamiento en vivienda, asistenci</w:t>
      </w:r>
      <w:r>
        <w:rPr>
          <w:w w:val="105"/>
          <w:sz w:val="21"/>
        </w:rPr>
        <w:t>a técnica, capacitación, adecuación de tierras y recuperación de suelos donde sea necesario, proyectos productivos, comercialización y acceso a medios de producción que permitan agregar valor, entre otros, y escalará la provisión de bienes públicos en el m</w:t>
      </w:r>
      <w:r>
        <w:rPr>
          <w:w w:val="105"/>
          <w:sz w:val="21"/>
        </w:rPr>
        <w:t>arco de los Programas de Desarrollo con Enfoque Territorial, en adelante</w:t>
      </w:r>
      <w:r>
        <w:rPr>
          <w:spacing w:val="-34"/>
          <w:w w:val="105"/>
          <w:sz w:val="21"/>
        </w:rPr>
        <w:t xml:space="preserve"> </w:t>
      </w:r>
      <w:r>
        <w:rPr>
          <w:w w:val="105"/>
          <w:sz w:val="21"/>
        </w:rPr>
        <w:t>PDET.</w:t>
      </w:r>
    </w:p>
    <w:p w:rsidR="00463A23" w:rsidRDefault="00463A23">
      <w:pPr>
        <w:spacing w:line="252" w:lineRule="auto"/>
        <w:jc w:val="both"/>
        <w:rPr>
          <w:sz w:val="21"/>
        </w:rPr>
        <w:sectPr w:rsidR="00463A23">
          <w:footerReference w:type="default" r:id="rId15"/>
          <w:pgSz w:w="12240" w:h="15840"/>
          <w:pgMar w:top="1220" w:right="1540" w:bottom="1680" w:left="1540" w:header="748" w:footer="1482" w:gutter="0"/>
          <w:pgNumType w:start="15"/>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345" w:right="103"/>
        <w:jc w:val="both"/>
      </w:pPr>
      <w:r>
        <w:rPr>
          <w:w w:val="105"/>
        </w:rPr>
        <w:t>Además de las medidas mencionadas en este numeral y las referidas en el 1.1.1 en materia</w:t>
      </w:r>
      <w:r>
        <w:rPr>
          <w:spacing w:val="-4"/>
          <w:w w:val="105"/>
        </w:rPr>
        <w:t xml:space="preserve"> </w:t>
      </w:r>
      <w:r>
        <w:rPr>
          <w:w w:val="105"/>
        </w:rPr>
        <w:t>de</w:t>
      </w:r>
      <w:r>
        <w:rPr>
          <w:spacing w:val="-4"/>
          <w:w w:val="105"/>
        </w:rPr>
        <w:t xml:space="preserve"> </w:t>
      </w:r>
      <w:r>
        <w:rPr>
          <w:w w:val="105"/>
        </w:rPr>
        <w:t>acceso</w:t>
      </w:r>
      <w:r>
        <w:rPr>
          <w:spacing w:val="-4"/>
          <w:w w:val="105"/>
        </w:rPr>
        <w:t xml:space="preserve"> </w:t>
      </w:r>
      <w:r>
        <w:rPr>
          <w:w w:val="105"/>
        </w:rPr>
        <w:t>a</w:t>
      </w:r>
      <w:r>
        <w:rPr>
          <w:spacing w:val="-4"/>
          <w:w w:val="105"/>
        </w:rPr>
        <w:t xml:space="preserve"> </w:t>
      </w:r>
      <w:r>
        <w:rPr>
          <w:w w:val="105"/>
        </w:rPr>
        <w:t>tierra,</w:t>
      </w:r>
      <w:r>
        <w:rPr>
          <w:spacing w:val="-4"/>
          <w:w w:val="105"/>
        </w:rPr>
        <w:t xml:space="preserve"> </w:t>
      </w:r>
      <w:r>
        <w:rPr>
          <w:w w:val="105"/>
        </w:rPr>
        <w:t>el</w:t>
      </w:r>
      <w:r>
        <w:rPr>
          <w:spacing w:val="-4"/>
          <w:w w:val="105"/>
        </w:rPr>
        <w:t xml:space="preserve"> </w:t>
      </w:r>
      <w:r>
        <w:rPr>
          <w:w w:val="105"/>
        </w:rPr>
        <w:t>Gobierno</w:t>
      </w:r>
      <w:r>
        <w:rPr>
          <w:spacing w:val="-4"/>
          <w:w w:val="105"/>
        </w:rPr>
        <w:t xml:space="preserve"> </w:t>
      </w:r>
      <w:r>
        <w:rPr>
          <w:w w:val="105"/>
        </w:rPr>
        <w:t>Nacional</w:t>
      </w:r>
      <w:r>
        <w:rPr>
          <w:spacing w:val="-4"/>
          <w:w w:val="105"/>
        </w:rPr>
        <w:t xml:space="preserve"> </w:t>
      </w:r>
      <w:r>
        <w:rPr>
          <w:w w:val="105"/>
        </w:rPr>
        <w:t>pondrá</w:t>
      </w:r>
      <w:r>
        <w:rPr>
          <w:spacing w:val="-4"/>
          <w:w w:val="105"/>
        </w:rPr>
        <w:t xml:space="preserve"> </w:t>
      </w:r>
      <w:r>
        <w:rPr>
          <w:w w:val="105"/>
        </w:rPr>
        <w:t>en</w:t>
      </w:r>
      <w:r>
        <w:rPr>
          <w:spacing w:val="-4"/>
          <w:w w:val="105"/>
        </w:rPr>
        <w:t xml:space="preserve"> </w:t>
      </w:r>
      <w:r>
        <w:rPr>
          <w:w w:val="105"/>
        </w:rPr>
        <w:t>marcha,</w:t>
      </w:r>
      <w:r>
        <w:rPr>
          <w:spacing w:val="-4"/>
          <w:w w:val="105"/>
        </w:rPr>
        <w:t xml:space="preserve"> </w:t>
      </w:r>
      <w:r>
        <w:rPr>
          <w:w w:val="105"/>
        </w:rPr>
        <w:t>en</w:t>
      </w:r>
      <w:r>
        <w:rPr>
          <w:spacing w:val="-4"/>
          <w:w w:val="105"/>
        </w:rPr>
        <w:t xml:space="preserve"> </w:t>
      </w:r>
      <w:r>
        <w:rPr>
          <w:w w:val="105"/>
        </w:rPr>
        <w:t>el</w:t>
      </w:r>
      <w:r>
        <w:rPr>
          <w:spacing w:val="-4"/>
          <w:w w:val="105"/>
        </w:rPr>
        <w:t xml:space="preserve"> </w:t>
      </w:r>
      <w:r>
        <w:rPr>
          <w:w w:val="105"/>
        </w:rPr>
        <w:t>marco</w:t>
      </w:r>
      <w:r>
        <w:rPr>
          <w:spacing w:val="-4"/>
          <w:w w:val="105"/>
        </w:rPr>
        <w:t xml:space="preserve"> </w:t>
      </w:r>
      <w:r>
        <w:rPr>
          <w:w w:val="105"/>
        </w:rPr>
        <w:t>de</w:t>
      </w:r>
      <w:r>
        <w:rPr>
          <w:spacing w:val="-4"/>
          <w:w w:val="105"/>
        </w:rPr>
        <w:t xml:space="preserve"> </w:t>
      </w:r>
      <w:r>
        <w:rPr>
          <w:w w:val="105"/>
        </w:rPr>
        <w:t>los estímulos a la producción agropecuaria que se detallan en el numeral 1.3.3, medidas para apoyar la generación de ingresos, la superación de la pobreza y fomentar la economía solidaria y el cooperativismo de los</w:t>
      </w:r>
      <w:r>
        <w:rPr>
          <w:w w:val="105"/>
        </w:rPr>
        <w:t xml:space="preserve"> campesinos que ocupan predios categorizados como mini o</w:t>
      </w:r>
      <w:r>
        <w:rPr>
          <w:spacing w:val="-24"/>
          <w:w w:val="105"/>
        </w:rPr>
        <w:t xml:space="preserve"> </w:t>
      </w:r>
      <w:r>
        <w:rPr>
          <w:w w:val="105"/>
        </w:rPr>
        <w:t>microfundio.</w:t>
      </w:r>
    </w:p>
    <w:p w:rsidR="00463A23" w:rsidRDefault="00463A23">
      <w:pPr>
        <w:pStyle w:val="Textoindependiente"/>
        <w:spacing w:before="12"/>
      </w:pPr>
    </w:p>
    <w:p w:rsidR="00463A23" w:rsidRDefault="00A36311">
      <w:pPr>
        <w:pStyle w:val="Prrafodelista"/>
        <w:numPr>
          <w:ilvl w:val="2"/>
          <w:numId w:val="134"/>
        </w:numPr>
        <w:tabs>
          <w:tab w:val="left" w:pos="1398"/>
        </w:tabs>
        <w:spacing w:line="252" w:lineRule="auto"/>
        <w:ind w:left="1397" w:right="103" w:hanging="567"/>
        <w:jc w:val="both"/>
        <w:rPr>
          <w:sz w:val="21"/>
        </w:rPr>
      </w:pPr>
      <w:r>
        <w:rPr>
          <w:b/>
          <w:w w:val="105"/>
          <w:sz w:val="21"/>
        </w:rPr>
        <w:t xml:space="preserve">Formalización masiva de la pequeña y mediana propiedad rural: </w:t>
      </w:r>
      <w:r>
        <w:rPr>
          <w:w w:val="105"/>
          <w:sz w:val="21"/>
        </w:rPr>
        <w:t xml:space="preserve">con el propósito de regularizar y proteger los derechos de la pequeña y mediana propiedad rural, es decir, garantizar los derechos de </w:t>
      </w:r>
      <w:r>
        <w:rPr>
          <w:spacing w:val="-3"/>
          <w:w w:val="105"/>
          <w:sz w:val="21"/>
        </w:rPr>
        <w:t xml:space="preserve">las </w:t>
      </w:r>
      <w:r>
        <w:rPr>
          <w:spacing w:val="-8"/>
          <w:w w:val="105"/>
          <w:sz w:val="21"/>
        </w:rPr>
        <w:t xml:space="preserve">personas </w:t>
      </w:r>
      <w:r>
        <w:rPr>
          <w:spacing w:val="-6"/>
          <w:w w:val="105"/>
          <w:sz w:val="21"/>
        </w:rPr>
        <w:t xml:space="preserve">que </w:t>
      </w:r>
      <w:r>
        <w:rPr>
          <w:spacing w:val="-7"/>
          <w:w w:val="105"/>
          <w:sz w:val="21"/>
        </w:rPr>
        <w:t xml:space="preserve">sean </w:t>
      </w:r>
      <w:r>
        <w:rPr>
          <w:w w:val="105"/>
          <w:sz w:val="21"/>
        </w:rPr>
        <w:t>legítimas dueñas y poseedoras de la tierra, de manera que no se vuelva a recurrir a la violencia par</w:t>
      </w:r>
      <w:r>
        <w:rPr>
          <w:w w:val="105"/>
          <w:sz w:val="21"/>
        </w:rPr>
        <w:t>a resolver los conflictos relacionados con ella y como garantía contra el despojo de cualquier tipo, el Gobierno Nacional formalizará progresivamente, con sujeción al ordenamiento constitucional y legal, todos los predios que ocupa o posee la población cam</w:t>
      </w:r>
      <w:r>
        <w:rPr>
          <w:w w:val="105"/>
          <w:sz w:val="21"/>
        </w:rPr>
        <w:t xml:space="preserve">pesina en Colombia. Con este propósito, el Gobierno Nacional formalizará 7 millones de hectáreas de pequeña y mediana propiedad rural, priorizando áreas como las relacionadas con los Programas de Desarrollo con Enfoque Territorial (PDET), Zonas de Reserva </w:t>
      </w:r>
      <w:r>
        <w:rPr>
          <w:w w:val="105"/>
          <w:sz w:val="21"/>
        </w:rPr>
        <w:t>Campesina, y otras que el Gobierno defina. En desarrollo de este propósito el</w:t>
      </w:r>
      <w:r>
        <w:rPr>
          <w:spacing w:val="-8"/>
          <w:w w:val="105"/>
          <w:sz w:val="21"/>
        </w:rPr>
        <w:t xml:space="preserve"> </w:t>
      </w:r>
      <w:r>
        <w:rPr>
          <w:w w:val="105"/>
          <w:sz w:val="21"/>
        </w:rPr>
        <w:t>Gobierno:</w:t>
      </w:r>
    </w:p>
    <w:p w:rsidR="00463A23" w:rsidRDefault="00463A23">
      <w:pPr>
        <w:pStyle w:val="Textoindependiente"/>
        <w:spacing w:before="10"/>
      </w:pPr>
    </w:p>
    <w:p w:rsidR="00463A23" w:rsidRDefault="00A36311">
      <w:pPr>
        <w:pStyle w:val="Prrafodelista"/>
        <w:numPr>
          <w:ilvl w:val="3"/>
          <w:numId w:val="134"/>
        </w:numPr>
        <w:tabs>
          <w:tab w:val="left" w:pos="1398"/>
        </w:tabs>
        <w:spacing w:line="252" w:lineRule="auto"/>
        <w:ind w:left="1397" w:right="104"/>
        <w:rPr>
          <w:sz w:val="21"/>
        </w:rPr>
      </w:pPr>
      <w:r>
        <w:rPr>
          <w:w w:val="105"/>
          <w:sz w:val="21"/>
        </w:rPr>
        <w:t>Adecuará un plan de formalización masiva y adelantará las reformas normativas y operativas pertinentes, garantizando la participación de las comunidades y sus organiza</w:t>
      </w:r>
      <w:r>
        <w:rPr>
          <w:w w:val="105"/>
          <w:sz w:val="21"/>
        </w:rPr>
        <w:t>ciones. El plan deberá contar con medidas específicas que permitan superar los</w:t>
      </w:r>
      <w:r>
        <w:rPr>
          <w:spacing w:val="-5"/>
          <w:w w:val="105"/>
          <w:sz w:val="21"/>
        </w:rPr>
        <w:t xml:space="preserve"> </w:t>
      </w:r>
      <w:r>
        <w:rPr>
          <w:w w:val="105"/>
          <w:sz w:val="21"/>
        </w:rPr>
        <w:t>obstáculos</w:t>
      </w:r>
      <w:r>
        <w:rPr>
          <w:spacing w:val="-5"/>
          <w:w w:val="105"/>
          <w:sz w:val="21"/>
        </w:rPr>
        <w:t xml:space="preserve"> </w:t>
      </w:r>
      <w:r>
        <w:rPr>
          <w:w w:val="105"/>
          <w:sz w:val="21"/>
        </w:rPr>
        <w:t>que</w:t>
      </w:r>
      <w:r>
        <w:rPr>
          <w:spacing w:val="-5"/>
          <w:w w:val="105"/>
          <w:sz w:val="21"/>
        </w:rPr>
        <w:t xml:space="preserve"> </w:t>
      </w:r>
      <w:r>
        <w:rPr>
          <w:w w:val="105"/>
          <w:sz w:val="21"/>
        </w:rPr>
        <w:t>afrontan</w:t>
      </w:r>
      <w:r>
        <w:rPr>
          <w:spacing w:val="-5"/>
          <w:w w:val="105"/>
          <w:sz w:val="21"/>
        </w:rPr>
        <w:t xml:space="preserve"> </w:t>
      </w:r>
      <w:r>
        <w:rPr>
          <w:w w:val="105"/>
          <w:sz w:val="21"/>
        </w:rPr>
        <w:t>las</w:t>
      </w:r>
      <w:r>
        <w:rPr>
          <w:spacing w:val="-5"/>
          <w:w w:val="105"/>
          <w:sz w:val="21"/>
        </w:rPr>
        <w:t xml:space="preserve"> </w:t>
      </w:r>
      <w:r>
        <w:rPr>
          <w:w w:val="105"/>
          <w:sz w:val="21"/>
        </w:rPr>
        <w:t>mujeres</w:t>
      </w:r>
      <w:r>
        <w:rPr>
          <w:spacing w:val="-5"/>
          <w:w w:val="105"/>
          <w:sz w:val="21"/>
        </w:rPr>
        <w:t xml:space="preserve"> </w:t>
      </w:r>
      <w:r>
        <w:rPr>
          <w:w w:val="105"/>
          <w:sz w:val="21"/>
        </w:rPr>
        <w:t>rurales</w:t>
      </w:r>
      <w:r>
        <w:rPr>
          <w:spacing w:val="-5"/>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formalización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propiedad.</w:t>
      </w:r>
    </w:p>
    <w:p w:rsidR="00463A23" w:rsidRDefault="00463A23">
      <w:pPr>
        <w:pStyle w:val="Textoindependiente"/>
        <w:spacing w:before="3"/>
        <w:rPr>
          <w:sz w:val="22"/>
        </w:rPr>
      </w:pPr>
    </w:p>
    <w:p w:rsidR="00463A23" w:rsidRDefault="00A36311">
      <w:pPr>
        <w:pStyle w:val="Prrafodelista"/>
        <w:numPr>
          <w:ilvl w:val="3"/>
          <w:numId w:val="134"/>
        </w:numPr>
        <w:tabs>
          <w:tab w:val="left" w:pos="1398"/>
        </w:tabs>
        <w:spacing w:line="249" w:lineRule="auto"/>
        <w:ind w:left="1397" w:right="105"/>
        <w:rPr>
          <w:sz w:val="21"/>
        </w:rPr>
      </w:pPr>
      <w:r>
        <w:rPr>
          <w:w w:val="105"/>
          <w:sz w:val="21"/>
        </w:rPr>
        <w:t>Garantizará la gratuidad de la formalización de la pequeña propiedad rural, acompañando tanto</w:t>
      </w:r>
      <w:r>
        <w:rPr>
          <w:w w:val="105"/>
          <w:sz w:val="21"/>
        </w:rPr>
        <w:t xml:space="preserve"> el proceso de adjudicación de baldíos, como el de saneamiento de la</w:t>
      </w:r>
      <w:r>
        <w:rPr>
          <w:spacing w:val="-5"/>
          <w:w w:val="105"/>
          <w:sz w:val="21"/>
        </w:rPr>
        <w:t xml:space="preserve"> </w:t>
      </w:r>
      <w:r>
        <w:rPr>
          <w:w w:val="105"/>
          <w:sz w:val="21"/>
        </w:rPr>
        <w:t>propiedad.</w:t>
      </w:r>
    </w:p>
    <w:p w:rsidR="00463A23" w:rsidRDefault="00463A23">
      <w:pPr>
        <w:pStyle w:val="Textoindependiente"/>
        <w:spacing w:before="5"/>
        <w:rPr>
          <w:sz w:val="22"/>
        </w:rPr>
      </w:pPr>
    </w:p>
    <w:p w:rsidR="00463A23" w:rsidRDefault="00A36311">
      <w:pPr>
        <w:pStyle w:val="Prrafodelista"/>
        <w:numPr>
          <w:ilvl w:val="3"/>
          <w:numId w:val="134"/>
        </w:numPr>
        <w:tabs>
          <w:tab w:val="left" w:pos="1398"/>
        </w:tabs>
        <w:spacing w:line="249" w:lineRule="auto"/>
        <w:ind w:left="1397" w:right="106"/>
        <w:rPr>
          <w:sz w:val="21"/>
        </w:rPr>
      </w:pPr>
      <w:r>
        <w:rPr>
          <w:w w:val="105"/>
          <w:sz w:val="21"/>
        </w:rPr>
        <w:t>En el marco de la jurisdicción agraria que se cree, el Gobierno se asegurará de la existencia de un recurso ágil y expedito para la protección de los derechos de propiedad.</w:t>
      </w:r>
    </w:p>
    <w:p w:rsidR="00463A23" w:rsidRDefault="00463A23">
      <w:pPr>
        <w:pStyle w:val="Textoindependiente"/>
        <w:spacing w:before="5"/>
        <w:rPr>
          <w:sz w:val="22"/>
        </w:rPr>
      </w:pPr>
    </w:p>
    <w:p w:rsidR="00463A23" w:rsidRDefault="00A36311">
      <w:pPr>
        <w:pStyle w:val="Prrafodelista"/>
        <w:numPr>
          <w:ilvl w:val="3"/>
          <w:numId w:val="134"/>
        </w:numPr>
        <w:tabs>
          <w:tab w:val="left" w:pos="1398"/>
        </w:tabs>
        <w:ind w:left="1397" w:right="103"/>
        <w:rPr>
          <w:sz w:val="21"/>
        </w:rPr>
      </w:pPr>
      <w:r>
        <w:rPr>
          <w:w w:val="105"/>
          <w:sz w:val="21"/>
        </w:rPr>
        <w:t>En caso de que la propiedad formalizada sea inferior a una Unidad Agrícola Familiar (UAF)</w:t>
      </w:r>
      <w:r>
        <w:rPr>
          <w:w w:val="105"/>
          <w:position w:val="10"/>
          <w:sz w:val="14"/>
        </w:rPr>
        <w:t>2</w:t>
      </w:r>
      <w:r>
        <w:rPr>
          <w:w w:val="105"/>
          <w:sz w:val="21"/>
        </w:rPr>
        <w:t>, el pequeño propietario y propietaria formalizados podrán también beneficiarse del plan de acceso del Fondo de Tierras y de los mecanismos alternativos como</w:t>
      </w:r>
      <w:r>
        <w:rPr>
          <w:spacing w:val="30"/>
          <w:w w:val="105"/>
          <w:sz w:val="21"/>
        </w:rPr>
        <w:t xml:space="preserve"> </w:t>
      </w:r>
      <w:r>
        <w:rPr>
          <w:w w:val="105"/>
          <w:sz w:val="21"/>
        </w:rPr>
        <w:t>crédito</w:t>
      </w:r>
      <w:r>
        <w:rPr>
          <w:spacing w:val="30"/>
          <w:w w:val="105"/>
          <w:sz w:val="21"/>
        </w:rPr>
        <w:t xml:space="preserve"> </w:t>
      </w:r>
      <w:r>
        <w:rPr>
          <w:w w:val="105"/>
          <w:sz w:val="21"/>
        </w:rPr>
        <w:t>y</w:t>
      </w:r>
      <w:r>
        <w:rPr>
          <w:spacing w:val="30"/>
          <w:w w:val="105"/>
          <w:sz w:val="21"/>
        </w:rPr>
        <w:t xml:space="preserve"> </w:t>
      </w:r>
      <w:r>
        <w:rPr>
          <w:w w:val="105"/>
          <w:sz w:val="21"/>
        </w:rPr>
        <w:t>subsidio</w:t>
      </w:r>
      <w:r>
        <w:rPr>
          <w:spacing w:val="30"/>
          <w:w w:val="105"/>
          <w:sz w:val="21"/>
        </w:rPr>
        <w:t xml:space="preserve"> </w:t>
      </w:r>
      <w:r>
        <w:rPr>
          <w:w w:val="105"/>
          <w:sz w:val="21"/>
        </w:rPr>
        <w:t>para</w:t>
      </w:r>
      <w:r>
        <w:rPr>
          <w:spacing w:val="30"/>
          <w:w w:val="105"/>
          <w:sz w:val="21"/>
        </w:rPr>
        <w:t xml:space="preserve"> </w:t>
      </w:r>
      <w:r>
        <w:rPr>
          <w:w w:val="105"/>
          <w:sz w:val="21"/>
        </w:rPr>
        <w:t>compra</w:t>
      </w:r>
      <w:r>
        <w:rPr>
          <w:spacing w:val="30"/>
          <w:w w:val="105"/>
          <w:sz w:val="21"/>
        </w:rPr>
        <w:t xml:space="preserve"> </w:t>
      </w:r>
      <w:r>
        <w:rPr>
          <w:w w:val="105"/>
          <w:sz w:val="21"/>
        </w:rPr>
        <w:t>para</w:t>
      </w:r>
      <w:r>
        <w:rPr>
          <w:spacing w:val="30"/>
          <w:w w:val="105"/>
          <w:sz w:val="21"/>
        </w:rPr>
        <w:t xml:space="preserve"> </w:t>
      </w:r>
      <w:r>
        <w:rPr>
          <w:w w:val="105"/>
          <w:sz w:val="21"/>
        </w:rPr>
        <w:t>contribuir</w:t>
      </w:r>
      <w:r>
        <w:rPr>
          <w:spacing w:val="30"/>
          <w:w w:val="105"/>
          <w:sz w:val="21"/>
        </w:rPr>
        <w:t xml:space="preserve"> </w:t>
      </w:r>
      <w:r>
        <w:rPr>
          <w:w w:val="105"/>
          <w:sz w:val="21"/>
        </w:rPr>
        <w:t>a</w:t>
      </w:r>
      <w:r>
        <w:rPr>
          <w:spacing w:val="30"/>
          <w:w w:val="105"/>
          <w:sz w:val="21"/>
        </w:rPr>
        <w:t xml:space="preserve"> </w:t>
      </w:r>
      <w:r>
        <w:rPr>
          <w:w w:val="105"/>
          <w:sz w:val="21"/>
        </w:rPr>
        <w:t>superar</w:t>
      </w:r>
      <w:r>
        <w:rPr>
          <w:spacing w:val="30"/>
          <w:w w:val="105"/>
          <w:sz w:val="21"/>
        </w:rPr>
        <w:t xml:space="preserve"> </w:t>
      </w:r>
      <w:r>
        <w:rPr>
          <w:w w:val="105"/>
          <w:sz w:val="21"/>
        </w:rPr>
        <w:t>la</w:t>
      </w:r>
      <w:r>
        <w:rPr>
          <w:spacing w:val="30"/>
          <w:w w:val="105"/>
          <w:sz w:val="21"/>
        </w:rPr>
        <w:t xml:space="preserve"> </w:t>
      </w:r>
      <w:r>
        <w:rPr>
          <w:w w:val="105"/>
          <w:sz w:val="21"/>
        </w:rPr>
        <w:t>proliferación</w:t>
      </w:r>
      <w:r>
        <w:rPr>
          <w:spacing w:val="30"/>
          <w:w w:val="105"/>
          <w:sz w:val="21"/>
        </w:rPr>
        <w:t xml:space="preserve"> </w:t>
      </w:r>
      <w:r>
        <w:rPr>
          <w:w w:val="105"/>
          <w:sz w:val="21"/>
        </w:rPr>
        <w:t>de</w:t>
      </w:r>
    </w:p>
    <w:p w:rsidR="00463A23" w:rsidRDefault="00A36311">
      <w:pPr>
        <w:pStyle w:val="Textoindependiente"/>
        <w:spacing w:before="12"/>
        <w:ind w:left="1397"/>
        <w:jc w:val="both"/>
      </w:pPr>
      <w:r>
        <w:rPr>
          <w:w w:val="105"/>
        </w:rPr>
        <w:t>minifundios improductivos.</w:t>
      </w:r>
    </w:p>
    <w:p w:rsidR="00463A23" w:rsidRDefault="00463A23">
      <w:pPr>
        <w:pStyle w:val="Textoindependiente"/>
        <w:rPr>
          <w:sz w:val="23"/>
        </w:rPr>
      </w:pPr>
    </w:p>
    <w:p w:rsidR="00463A23" w:rsidRDefault="00A36311">
      <w:pPr>
        <w:pStyle w:val="Textoindependiente"/>
        <w:spacing w:line="252" w:lineRule="auto"/>
        <w:ind w:left="1114" w:right="103"/>
        <w:jc w:val="both"/>
      </w:pPr>
      <w:r>
        <w:rPr>
          <w:w w:val="105"/>
        </w:rPr>
        <w:t>Hacer el tránsito hacia un sociedad que cuente con reglas claras para transar y acceder a la propiedad sobre la tierra requiere una adecuada definición y prote</w:t>
      </w:r>
      <w:r>
        <w:rPr>
          <w:w w:val="105"/>
        </w:rPr>
        <w:t>cción de los derechos de propiedad. Considerando que actualmente existen distintas situaciones que afectan la seguridad jurídica sobre la tenencia o la propiedad de la tierra en Colombia   y</w:t>
      </w:r>
    </w:p>
    <w:p w:rsidR="00463A23" w:rsidRDefault="008360A3">
      <w:pPr>
        <w:pStyle w:val="Textoindependiente"/>
        <w:spacing w:before="7"/>
        <w:rPr>
          <w:sz w:val="18"/>
        </w:rPr>
      </w:pPr>
      <w:r>
        <w:rPr>
          <w:noProof/>
          <w:lang w:val="es-CO" w:eastAsia="es-CO"/>
        </w:rPr>
        <mc:AlternateContent>
          <mc:Choice Requires="wps">
            <w:drawing>
              <wp:anchor distT="0" distB="0" distL="0" distR="0" simplePos="0" relativeHeight="251652608" behindDoc="0" locked="0" layoutInCell="1" allowOverlap="1">
                <wp:simplePos x="0" y="0"/>
                <wp:positionH relativeFrom="page">
                  <wp:posOffset>1042670</wp:posOffset>
                </wp:positionH>
                <wp:positionV relativeFrom="paragraph">
                  <wp:posOffset>173990</wp:posOffset>
                </wp:positionV>
                <wp:extent cx="1828800" cy="0"/>
                <wp:effectExtent l="13970" t="13970" r="5080" b="5080"/>
                <wp:wrapTopAndBottom/>
                <wp:docPr id="1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6B3D3" id="Line 15"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3.7pt" to="226.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hqEwIAACsEAAAOAAAAZHJzL2Uyb0RvYy54bWysU8GO2yAQvVfqPyDuie3U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" strokeweight=".72pt">
                <w10:wrap type="topAndBottom" anchorx="page"/>
              </v:line>
            </w:pict>
          </mc:Fallback>
        </mc:AlternateContent>
      </w:r>
    </w:p>
    <w:p w:rsidR="00463A23" w:rsidRDefault="00A36311">
      <w:pPr>
        <w:spacing w:before="30"/>
        <w:ind w:left="121" w:right="103"/>
        <w:rPr>
          <w:sz w:val="17"/>
        </w:rPr>
      </w:pPr>
      <w:r>
        <w:rPr>
          <w:w w:val="105"/>
          <w:position w:val="9"/>
          <w:sz w:val="12"/>
        </w:rPr>
        <w:t xml:space="preserve">2 </w:t>
      </w:r>
      <w:r>
        <w:rPr>
          <w:w w:val="105"/>
          <w:sz w:val="17"/>
        </w:rPr>
        <w:t>Se entiende por Unidad Agrícola Familiar (UAF), lo establecido en el art. 38 de la ley 160 de 1994.</w:t>
      </w:r>
    </w:p>
    <w:p w:rsidR="00463A23" w:rsidRDefault="00463A23">
      <w:pPr>
        <w:rPr>
          <w:sz w:val="17"/>
        </w:rPr>
        <w:sectPr w:rsidR="00463A23">
          <w:pgSz w:w="12240" w:h="15840"/>
          <w:pgMar w:top="1220" w:right="1540" w:bottom="1680" w:left="152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94" w:right="103"/>
        <w:jc w:val="both"/>
      </w:pPr>
      <w:r>
        <w:rPr>
          <w:w w:val="105"/>
        </w:rPr>
        <w:t>la necesidad de encontrar una solución que atienda las realidades del país, sin perjuicio de lo establecido en materia de acceso a la tierra,</w:t>
      </w:r>
      <w:r>
        <w:rPr>
          <w:w w:val="105"/>
        </w:rPr>
        <w:t xml:space="preserve"> el Gobierno conformará un grupo 3 expertos/as en el tema de tierras que en un plazo no mayor a 3 meses haga recomendaciones de reformas normativas y de política pública que permitan en un tiempo limitado y cuando sea posible:</w:t>
      </w:r>
    </w:p>
    <w:p w:rsidR="00463A23" w:rsidRDefault="00463A23">
      <w:pPr>
        <w:pStyle w:val="Textoindependiente"/>
        <w:spacing w:before="3"/>
        <w:rPr>
          <w:sz w:val="22"/>
        </w:rPr>
      </w:pPr>
    </w:p>
    <w:p w:rsidR="00463A23" w:rsidRDefault="00A36311">
      <w:pPr>
        <w:pStyle w:val="Prrafodelista"/>
        <w:numPr>
          <w:ilvl w:val="4"/>
          <w:numId w:val="134"/>
        </w:numPr>
        <w:tabs>
          <w:tab w:val="left" w:pos="1662"/>
        </w:tabs>
        <w:spacing w:line="252" w:lineRule="auto"/>
        <w:ind w:right="105"/>
        <w:jc w:val="left"/>
        <w:rPr>
          <w:sz w:val="21"/>
        </w:rPr>
      </w:pPr>
      <w:r>
        <w:rPr>
          <w:w w:val="105"/>
          <w:sz w:val="21"/>
        </w:rPr>
        <w:t xml:space="preserve">Regularizar los derechos de </w:t>
      </w:r>
      <w:r>
        <w:rPr>
          <w:w w:val="105"/>
          <w:sz w:val="21"/>
        </w:rPr>
        <w:t>propiedad de los propietarios, ocupantes y</w:t>
      </w:r>
      <w:r>
        <w:rPr>
          <w:spacing w:val="49"/>
          <w:w w:val="105"/>
          <w:sz w:val="21"/>
        </w:rPr>
        <w:t xml:space="preserve"> </w:t>
      </w:r>
      <w:r>
        <w:rPr>
          <w:w w:val="105"/>
          <w:sz w:val="21"/>
        </w:rPr>
        <w:t>poseedores de buena fe, siempre que no haya despojo o mala</w:t>
      </w:r>
      <w:r>
        <w:rPr>
          <w:spacing w:val="-27"/>
          <w:w w:val="105"/>
          <w:sz w:val="21"/>
        </w:rPr>
        <w:t xml:space="preserve"> </w:t>
      </w:r>
      <w:r>
        <w:rPr>
          <w:w w:val="105"/>
          <w:sz w:val="21"/>
        </w:rPr>
        <w:t>fe</w:t>
      </w:r>
    </w:p>
    <w:p w:rsidR="00463A23" w:rsidRDefault="00A36311">
      <w:pPr>
        <w:pStyle w:val="Prrafodelista"/>
        <w:numPr>
          <w:ilvl w:val="4"/>
          <w:numId w:val="134"/>
        </w:numPr>
        <w:tabs>
          <w:tab w:val="left" w:pos="1662"/>
        </w:tabs>
        <w:spacing w:before="3"/>
        <w:jc w:val="left"/>
        <w:rPr>
          <w:sz w:val="21"/>
        </w:rPr>
      </w:pPr>
      <w:r>
        <w:rPr>
          <w:w w:val="105"/>
          <w:sz w:val="21"/>
        </w:rPr>
        <w:t>Garantizar</w:t>
      </w:r>
      <w:r>
        <w:rPr>
          <w:spacing w:val="-6"/>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social</w:t>
      </w:r>
      <w:r>
        <w:rPr>
          <w:spacing w:val="-6"/>
          <w:w w:val="105"/>
          <w:sz w:val="21"/>
        </w:rPr>
        <w:t xml:space="preserve"> </w:t>
      </w:r>
      <w:r>
        <w:rPr>
          <w:w w:val="105"/>
          <w:sz w:val="21"/>
        </w:rPr>
        <w:t>y</w:t>
      </w:r>
      <w:r>
        <w:rPr>
          <w:spacing w:val="-5"/>
          <w:w w:val="105"/>
          <w:sz w:val="21"/>
        </w:rPr>
        <w:t xml:space="preserve"> </w:t>
      </w:r>
      <w:r>
        <w:rPr>
          <w:w w:val="105"/>
          <w:sz w:val="21"/>
        </w:rPr>
        <w:t>ecológica</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propiedad</w:t>
      </w:r>
    </w:p>
    <w:p w:rsidR="00463A23" w:rsidRDefault="00A36311">
      <w:pPr>
        <w:pStyle w:val="Prrafodelista"/>
        <w:numPr>
          <w:ilvl w:val="4"/>
          <w:numId w:val="134"/>
        </w:numPr>
        <w:tabs>
          <w:tab w:val="left" w:pos="1662"/>
        </w:tabs>
        <w:spacing w:before="11" w:line="247" w:lineRule="auto"/>
        <w:ind w:right="104"/>
        <w:jc w:val="left"/>
        <w:rPr>
          <w:sz w:val="21"/>
        </w:rPr>
      </w:pPr>
      <w:r>
        <w:rPr>
          <w:w w:val="105"/>
          <w:sz w:val="21"/>
        </w:rPr>
        <w:t>Facilitar el acceso a los trabajadores y trabajadoras sin tierra o con tierra insuficiente</w:t>
      </w:r>
    </w:p>
    <w:p w:rsidR="00463A23" w:rsidRDefault="00A36311">
      <w:pPr>
        <w:pStyle w:val="Prrafodelista"/>
        <w:numPr>
          <w:ilvl w:val="4"/>
          <w:numId w:val="134"/>
        </w:numPr>
        <w:tabs>
          <w:tab w:val="left" w:pos="1662"/>
        </w:tabs>
        <w:spacing w:before="8"/>
        <w:jc w:val="left"/>
        <w:rPr>
          <w:sz w:val="21"/>
        </w:rPr>
      </w:pPr>
      <w:r>
        <w:rPr>
          <w:w w:val="105"/>
          <w:sz w:val="21"/>
        </w:rPr>
        <w:t>Promover el uso productivo de la</w:t>
      </w:r>
      <w:r>
        <w:rPr>
          <w:spacing w:val="-22"/>
          <w:w w:val="105"/>
          <w:sz w:val="21"/>
        </w:rPr>
        <w:t xml:space="preserve"> </w:t>
      </w:r>
      <w:r>
        <w:rPr>
          <w:w w:val="105"/>
          <w:sz w:val="21"/>
        </w:rPr>
        <w:t>tierra</w:t>
      </w:r>
    </w:p>
    <w:p w:rsidR="00463A23" w:rsidRDefault="00463A23">
      <w:pPr>
        <w:pStyle w:val="Textoindependiente"/>
        <w:rPr>
          <w:sz w:val="23"/>
        </w:rPr>
      </w:pPr>
    </w:p>
    <w:p w:rsidR="00463A23" w:rsidRDefault="00A36311">
      <w:pPr>
        <w:pStyle w:val="Textoindependiente"/>
        <w:spacing w:line="249" w:lineRule="auto"/>
        <w:ind w:left="1235" w:right="106"/>
        <w:jc w:val="both"/>
      </w:pPr>
      <w:r>
        <w:rPr>
          <w:w w:val="105"/>
        </w:rPr>
        <w:t>Las propuestas de ajustes normativos a la legislación sobre tierras y de política pública deberán ser discutidos con los sectores interesados con el fin de buscar los consensos más amplios posibles, previo a su disc</w:t>
      </w:r>
      <w:r>
        <w:rPr>
          <w:w w:val="105"/>
        </w:rPr>
        <w:t>usión en el Congreso de la República.</w:t>
      </w:r>
    </w:p>
    <w:p w:rsidR="00463A23" w:rsidRDefault="00463A23">
      <w:pPr>
        <w:pStyle w:val="Textoindependiente"/>
        <w:spacing w:before="2"/>
        <w:rPr>
          <w:sz w:val="22"/>
        </w:rPr>
      </w:pPr>
    </w:p>
    <w:p w:rsidR="00463A23" w:rsidRDefault="00A36311">
      <w:pPr>
        <w:pStyle w:val="Prrafodelista"/>
        <w:numPr>
          <w:ilvl w:val="2"/>
          <w:numId w:val="134"/>
        </w:numPr>
        <w:tabs>
          <w:tab w:val="left" w:pos="1378"/>
        </w:tabs>
        <w:spacing w:line="252" w:lineRule="auto"/>
        <w:ind w:right="101" w:hanging="567"/>
        <w:jc w:val="both"/>
        <w:rPr>
          <w:sz w:val="21"/>
        </w:rPr>
      </w:pPr>
      <w:r>
        <w:rPr>
          <w:b/>
          <w:w w:val="105"/>
          <w:sz w:val="21"/>
        </w:rPr>
        <w:t>Tierras inalienables e inembargables</w:t>
      </w:r>
      <w:r>
        <w:rPr>
          <w:w w:val="105"/>
          <w:sz w:val="21"/>
        </w:rPr>
        <w:t xml:space="preserve">: con el fin de garantizar el bienestar y el buen vivir de las personas beneficiarias y de evitar la concentración de la tierra distribuida mediante la adjudicación gratuita o subsidio integral para compra y los baldíos formalizados, éstos y aquella serán </w:t>
      </w:r>
      <w:r>
        <w:rPr>
          <w:w w:val="105"/>
          <w:sz w:val="21"/>
        </w:rPr>
        <w:t>inalienables e inembargables por un período de 7 años. Pasarán al Fondo de Tierras los predios distribuidos y los adquiridos mediante</w:t>
      </w:r>
      <w:r>
        <w:rPr>
          <w:spacing w:val="49"/>
          <w:w w:val="105"/>
          <w:sz w:val="21"/>
        </w:rPr>
        <w:t xml:space="preserve"> </w:t>
      </w:r>
      <w:r>
        <w:rPr>
          <w:w w:val="105"/>
          <w:sz w:val="21"/>
        </w:rPr>
        <w:t xml:space="preserve">el subsidio integral para compra que hayan recibido apoyo integral y sin embargo caigan durante este período en situación </w:t>
      </w:r>
      <w:r>
        <w:rPr>
          <w:w w:val="105"/>
          <w:sz w:val="21"/>
        </w:rPr>
        <w:t>de inexplotación por parte de las personas beneficiarias, salvo fuerza mayor o caso fortuito, o que sean usados ilegalmente. En todo tiempo se promoverá y protegerá la función social de la propiedad rural y, en particular, la agricultura</w:t>
      </w:r>
      <w:r>
        <w:rPr>
          <w:spacing w:val="-19"/>
          <w:w w:val="105"/>
          <w:sz w:val="21"/>
        </w:rPr>
        <w:t xml:space="preserve"> </w:t>
      </w:r>
      <w:r>
        <w:rPr>
          <w:w w:val="105"/>
          <w:sz w:val="21"/>
        </w:rPr>
        <w:t>familiar.</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3" w:hanging="567"/>
        <w:jc w:val="both"/>
        <w:rPr>
          <w:sz w:val="21"/>
        </w:rPr>
      </w:pPr>
      <w:r>
        <w:rPr>
          <w:b/>
          <w:w w:val="105"/>
          <w:sz w:val="21"/>
        </w:rPr>
        <w:t>Restitu</w:t>
      </w:r>
      <w:r>
        <w:rPr>
          <w:b/>
          <w:w w:val="105"/>
          <w:sz w:val="21"/>
        </w:rPr>
        <w:t>ción</w:t>
      </w:r>
      <w:r>
        <w:rPr>
          <w:w w:val="105"/>
          <w:sz w:val="21"/>
        </w:rPr>
        <w:t xml:space="preserve">: el Gobierno Nacional y las FARC-EP comparten el propósito de que se reviertan los efectos del conflicto, que se restituyan a las víctimas del despojo y del desplazamiento forzado y a las comunidades sus derechos sobre la tierra, y que se produzca el </w:t>
      </w:r>
      <w:r>
        <w:rPr>
          <w:w w:val="105"/>
          <w:sz w:val="21"/>
        </w:rPr>
        <w:t>retorno voluntario de mujeres y hombres en situación</w:t>
      </w:r>
      <w:r>
        <w:rPr>
          <w:spacing w:val="49"/>
          <w:w w:val="105"/>
          <w:sz w:val="21"/>
        </w:rPr>
        <w:t xml:space="preserve"> </w:t>
      </w:r>
      <w:r>
        <w:rPr>
          <w:w w:val="105"/>
          <w:sz w:val="21"/>
        </w:rPr>
        <w:t>de desplazamiento. Para ello se pondrán en marcha las medidas acordadas en el Punto 5 “Víctimas”.</w:t>
      </w:r>
    </w:p>
    <w:p w:rsidR="00463A23" w:rsidRDefault="00463A23">
      <w:pPr>
        <w:pStyle w:val="Textoindependiente"/>
        <w:spacing w:before="7"/>
      </w:pPr>
    </w:p>
    <w:p w:rsidR="00463A23" w:rsidRDefault="00A36311">
      <w:pPr>
        <w:pStyle w:val="Prrafodelista"/>
        <w:numPr>
          <w:ilvl w:val="2"/>
          <w:numId w:val="134"/>
        </w:numPr>
        <w:tabs>
          <w:tab w:val="left" w:pos="1378"/>
        </w:tabs>
        <w:spacing w:line="252" w:lineRule="auto"/>
        <w:ind w:right="101" w:hanging="567"/>
        <w:jc w:val="both"/>
        <w:rPr>
          <w:sz w:val="21"/>
        </w:rPr>
      </w:pPr>
      <w:r>
        <w:rPr>
          <w:b/>
          <w:w w:val="105"/>
          <w:sz w:val="21"/>
        </w:rPr>
        <w:t>Algunos mecanismos de resolución de conflictos de tenencia y uso y de fortalecimiento de la producción a</w:t>
      </w:r>
      <w:r>
        <w:rPr>
          <w:b/>
          <w:w w:val="105"/>
          <w:sz w:val="21"/>
        </w:rPr>
        <w:t xml:space="preserve">limentaria: </w:t>
      </w:r>
      <w:r>
        <w:rPr>
          <w:w w:val="105"/>
          <w:sz w:val="21"/>
        </w:rPr>
        <w:t xml:space="preserve">con el propósito de contribuir en la regularización y protección de los derechos de propiedad, promover el uso adecuado de la tierra, mejorar su planificación y ordenamiento, prevenir y mitigar los conflictos de uso y tenencia, y en particular </w:t>
      </w:r>
      <w:r>
        <w:rPr>
          <w:w w:val="105"/>
          <w:sz w:val="21"/>
        </w:rPr>
        <w:t>solucionar los conflictos que amenacen o limiten la producción de alimentos, el Gobierno</w:t>
      </w:r>
      <w:r>
        <w:rPr>
          <w:spacing w:val="-22"/>
          <w:w w:val="105"/>
          <w:sz w:val="21"/>
        </w:rPr>
        <w:t xml:space="preserve"> </w:t>
      </w:r>
      <w:r>
        <w:rPr>
          <w:w w:val="105"/>
          <w:sz w:val="21"/>
        </w:rPr>
        <w:t>Nacional:</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2"/>
        <w:rPr>
          <w:sz w:val="21"/>
        </w:rPr>
      </w:pPr>
      <w:r>
        <w:rPr>
          <w:w w:val="105"/>
          <w:sz w:val="21"/>
        </w:rPr>
        <w:t>Creará mecanismos ágiles y eficaces de conciliación y resolución de conflictos de uso y tenencia de la tierra, que tengan como propósito garantizar la prote</w:t>
      </w:r>
      <w:r>
        <w:rPr>
          <w:w w:val="105"/>
          <w:sz w:val="21"/>
        </w:rPr>
        <w:t xml:space="preserve">cción efectiva de los derechos de propiedad en el campo; resolver los conflictos relacionados con los derechos de tenencia y uso de la tierra; y, en general, promover la </w:t>
      </w:r>
      <w:r>
        <w:rPr>
          <w:spacing w:val="47"/>
          <w:w w:val="105"/>
          <w:sz w:val="21"/>
        </w:rPr>
        <w:t xml:space="preserve"> </w:t>
      </w:r>
      <w:r>
        <w:rPr>
          <w:w w:val="105"/>
          <w:sz w:val="21"/>
        </w:rPr>
        <w:t>regularización</w:t>
      </w:r>
    </w:p>
    <w:p w:rsidR="00463A23" w:rsidRDefault="00463A23">
      <w:pPr>
        <w:spacing w:line="249" w:lineRule="auto"/>
        <w:jc w:val="both"/>
        <w:rPr>
          <w:sz w:val="21"/>
        </w:rPr>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377" w:right="101"/>
        <w:jc w:val="both"/>
      </w:pPr>
      <w:r>
        <w:rPr>
          <w:w w:val="105"/>
        </w:rPr>
        <w:t>de la propiedad rural, incluyendo mecanismos tradiciona</w:t>
      </w:r>
      <w:r>
        <w:rPr>
          <w:w w:val="105"/>
        </w:rPr>
        <w:t>les y la intervención participativa de las comunidades en la resolución de conflictos. Además, pondrá en marcha con igual propósito, una nueva jurisdicción agraria que tenga una adecuada cobertura y capacidad en el territorio, con énfasis en las zonas prio</w:t>
      </w:r>
      <w:r>
        <w:rPr>
          <w:w w:val="105"/>
        </w:rPr>
        <w:t>rizadas, y con mecanismos que garanticen un acceso a la justicia que sea ágil y oportuno para la población rural en situación de pobreza, con asesoría legal y formación especial para las mujeres sobre sus derechos y el acceso a la justicia y con medidas es</w:t>
      </w:r>
      <w:r>
        <w:rPr>
          <w:w w:val="105"/>
        </w:rPr>
        <w:t>pecíficas para superar las barreras que dificultan el reconocimiento y protección de los derechos de las mujeres sobre la tierra. Se promoverá la participación de las mujeres y sus organizaciones en los diferentes espacios que se creen para la conciliación</w:t>
      </w:r>
      <w:r>
        <w:rPr>
          <w:w w:val="105"/>
        </w:rPr>
        <w:t xml:space="preserve"> y resolución de conflictos sobre uso y tenencia de la tierra.</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3"/>
        <w:rPr>
          <w:sz w:val="21"/>
        </w:rPr>
      </w:pPr>
      <w:r>
        <w:rPr>
          <w:w w:val="105"/>
          <w:sz w:val="21"/>
        </w:rPr>
        <w:t xml:space="preserve">Creará una instancia de alto nivel en el marco de las competencias del Gobierno Nacional que se encargará de la formulación de lineamientos generales orientados a una planeación indicativa de </w:t>
      </w:r>
      <w:r>
        <w:rPr>
          <w:w w:val="105"/>
          <w:sz w:val="21"/>
        </w:rPr>
        <w:t>uso de la tierra para coordinar, articular y armonizar las políticas sectoriales, atendiendo las características de su vocación, el bien común y</w:t>
      </w:r>
      <w:r>
        <w:rPr>
          <w:spacing w:val="49"/>
          <w:w w:val="105"/>
          <w:sz w:val="21"/>
        </w:rPr>
        <w:t xml:space="preserve"> </w:t>
      </w:r>
      <w:r>
        <w:rPr>
          <w:w w:val="105"/>
          <w:sz w:val="21"/>
        </w:rPr>
        <w:t>las visiones territoriales de desarrollo rural construidos en el marco de las instancias de participación que c</w:t>
      </w:r>
      <w:r>
        <w:rPr>
          <w:w w:val="105"/>
          <w:sz w:val="21"/>
        </w:rPr>
        <w:t>ontarán con representación equitativa de hombres y mujeres y de las autoridades territoriales. En el diseño de los lineamientos se tendrá en</w:t>
      </w:r>
      <w:r>
        <w:rPr>
          <w:spacing w:val="34"/>
          <w:w w:val="105"/>
          <w:sz w:val="21"/>
        </w:rPr>
        <w:t xml:space="preserve"> </w:t>
      </w:r>
      <w:r>
        <w:rPr>
          <w:w w:val="105"/>
          <w:sz w:val="21"/>
        </w:rPr>
        <w:t>cuenta:</w:t>
      </w:r>
    </w:p>
    <w:p w:rsidR="00463A23" w:rsidRDefault="00A36311">
      <w:pPr>
        <w:pStyle w:val="Textoindependiente"/>
        <w:spacing w:line="252" w:lineRule="auto"/>
        <w:ind w:left="1377" w:right="101"/>
        <w:jc w:val="both"/>
      </w:pPr>
      <w:r>
        <w:rPr>
          <w:w w:val="105"/>
        </w:rPr>
        <w:t>1) la sostenibilidad socio-ambiental y la conservación de los recursos hídricos y de la biodiversidad; 2) la compatibilidad entre vocación y uso del suelo rural; 3) la prioridad de la producción de alimentos para el desarrollo del país, que permita que coe</w:t>
      </w:r>
      <w:r>
        <w:rPr>
          <w:w w:val="105"/>
        </w:rPr>
        <w:t>xista con otras actividades económicas y promocionando su progresión hacia la autosuficiencia; 4) las particularidades sociales, culturales y económicas de los territorios. Lo anterior sin perjuicio de las competencias de las autoridades locales para plani</w:t>
      </w:r>
      <w:r>
        <w:rPr>
          <w:w w:val="105"/>
        </w:rPr>
        <w:t>ficar y orientar el desarrollo del territorio de su jurisdicción y regular el uso, transformación y ocupación del espacio en articulación con las autoridades nacionales, en el marco de la formulación y aprobación de los planes y esquemas de ordenamiento te</w:t>
      </w:r>
      <w:r>
        <w:rPr>
          <w:w w:val="105"/>
        </w:rPr>
        <w:t>rritorial.</w:t>
      </w:r>
    </w:p>
    <w:p w:rsidR="00463A23" w:rsidRDefault="00463A23">
      <w:pPr>
        <w:pStyle w:val="Textoindependiente"/>
        <w:spacing w:before="10"/>
      </w:pPr>
    </w:p>
    <w:p w:rsidR="00463A23" w:rsidRDefault="00A36311">
      <w:pPr>
        <w:pStyle w:val="Prrafodelista"/>
        <w:numPr>
          <w:ilvl w:val="3"/>
          <w:numId w:val="134"/>
        </w:numPr>
        <w:tabs>
          <w:tab w:val="left" w:pos="1378"/>
        </w:tabs>
        <w:spacing w:line="252" w:lineRule="auto"/>
        <w:ind w:left="1377" w:right="107"/>
        <w:rPr>
          <w:sz w:val="21"/>
        </w:rPr>
      </w:pPr>
      <w:r>
        <w:rPr>
          <w:w w:val="105"/>
          <w:sz w:val="21"/>
        </w:rPr>
        <w:t>Promoverá el uso efectivo de los espacios de participación y decisión en la planificación de los usos del suelo rural y el ordenamiento del</w:t>
      </w:r>
      <w:r>
        <w:rPr>
          <w:spacing w:val="-30"/>
          <w:w w:val="105"/>
          <w:sz w:val="21"/>
        </w:rPr>
        <w:t xml:space="preserve"> </w:t>
      </w:r>
      <w:r>
        <w:rPr>
          <w:w w:val="105"/>
          <w:sz w:val="21"/>
        </w:rPr>
        <w:t>territorio.</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3"/>
        <w:rPr>
          <w:sz w:val="21"/>
        </w:rPr>
      </w:pPr>
      <w:r>
        <w:rPr>
          <w:w w:val="105"/>
          <w:sz w:val="21"/>
        </w:rPr>
        <w:t>Creará mecanismos de concertación y diálogo social entre el Gobierno Nacional, regional y local, los campesinos y las campesinas y las comunidades indígenas,</w:t>
      </w:r>
      <w:r>
        <w:rPr>
          <w:spacing w:val="49"/>
          <w:w w:val="105"/>
          <w:sz w:val="21"/>
        </w:rPr>
        <w:t xml:space="preserve"> </w:t>
      </w:r>
      <w:r>
        <w:rPr>
          <w:w w:val="105"/>
          <w:sz w:val="21"/>
        </w:rPr>
        <w:t>negras, afrodescendientes, raizales y palenqueras, y otras comunidades en donde conviven diferente</w:t>
      </w:r>
      <w:r>
        <w:rPr>
          <w:w w:val="105"/>
          <w:sz w:val="21"/>
        </w:rPr>
        <w:t>s etnias y culturas, y las empresas del sector privado  que</w:t>
      </w:r>
      <w:r>
        <w:rPr>
          <w:spacing w:val="49"/>
          <w:w w:val="105"/>
          <w:sz w:val="21"/>
        </w:rPr>
        <w:t xml:space="preserve"> </w:t>
      </w:r>
      <w:r>
        <w:rPr>
          <w:w w:val="105"/>
          <w:sz w:val="21"/>
        </w:rPr>
        <w:t>adelanten su actividad económica en los territorios rurales, con el fin de generar espacios formales de interlocución entre actores con diversos intereses, que</w:t>
      </w:r>
      <w:r>
        <w:rPr>
          <w:spacing w:val="49"/>
          <w:w w:val="105"/>
          <w:sz w:val="21"/>
        </w:rPr>
        <w:t xml:space="preserve"> </w:t>
      </w:r>
      <w:r>
        <w:rPr>
          <w:w w:val="105"/>
          <w:sz w:val="21"/>
        </w:rPr>
        <w:t>permitan impulsar una agenda de desa</w:t>
      </w:r>
      <w:r>
        <w:rPr>
          <w:w w:val="105"/>
          <w:sz w:val="21"/>
        </w:rPr>
        <w:t>rrollo común, orientada hacia la sostenibilidad socio-ambiental, el bienestar de los pobladores rurales y el crecimiento económico con</w:t>
      </w:r>
      <w:r>
        <w:rPr>
          <w:spacing w:val="-9"/>
          <w:w w:val="105"/>
          <w:sz w:val="21"/>
        </w:rPr>
        <w:t xml:space="preserve"> </w:t>
      </w:r>
      <w:r>
        <w:rPr>
          <w:w w:val="105"/>
          <w:sz w:val="21"/>
        </w:rPr>
        <w:t>equidad.</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3" w:hanging="567"/>
        <w:jc w:val="both"/>
        <w:rPr>
          <w:sz w:val="21"/>
        </w:rPr>
      </w:pPr>
      <w:r>
        <w:rPr>
          <w:b/>
          <w:w w:val="105"/>
          <w:sz w:val="21"/>
        </w:rPr>
        <w:t xml:space="preserve">Formación y actualización del catastro e impuesto predial rural: </w:t>
      </w:r>
      <w:r>
        <w:rPr>
          <w:w w:val="105"/>
          <w:sz w:val="21"/>
        </w:rPr>
        <w:t>con el propósito de propiciar el uso adecuado,</w:t>
      </w:r>
      <w:r>
        <w:rPr>
          <w:w w:val="105"/>
          <w:sz w:val="21"/>
        </w:rPr>
        <w:t xml:space="preserve"> productivo y sostenible de la tierra, crear un sistema de información que sirva para la promoción del desarrollo agrario integral, </w:t>
      </w:r>
      <w:r>
        <w:rPr>
          <w:spacing w:val="44"/>
          <w:w w:val="105"/>
          <w:sz w:val="21"/>
        </w:rPr>
        <w:t xml:space="preserve"> </w:t>
      </w:r>
      <w:r>
        <w:rPr>
          <w:w w:val="105"/>
          <w:sz w:val="21"/>
        </w:rPr>
        <w:t>incrementar</w:t>
      </w:r>
    </w:p>
    <w:p w:rsidR="00463A23" w:rsidRDefault="00463A23">
      <w:pPr>
        <w:spacing w:line="252" w:lineRule="auto"/>
        <w:jc w:val="both"/>
        <w:rPr>
          <w:sz w:val="21"/>
        </w:rPr>
        <w:sectPr w:rsidR="00463A23">
          <w:footerReference w:type="default" r:id="rId16"/>
          <w:pgSz w:w="12240" w:h="15840"/>
          <w:pgMar w:top="1220" w:right="1540" w:bottom="1680" w:left="1540" w:header="748" w:footer="1485" w:gutter="0"/>
          <w:pgNumType w:start="1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377" w:right="103"/>
        <w:jc w:val="both"/>
      </w:pPr>
      <w:r>
        <w:rPr>
          <w:w w:val="105"/>
        </w:rPr>
        <w:t>el recaudo efectivo de los municipios y la inversión social, estimular la desconcentración de la propiedad rural improductiva, y en general regularizar con transparencia la propiedad de la tierra, el Gobierno Nacional pondrá en marcha:</w:t>
      </w:r>
    </w:p>
    <w:p w:rsidR="00463A23" w:rsidRDefault="00A36311">
      <w:pPr>
        <w:pStyle w:val="Prrafodelista"/>
        <w:numPr>
          <w:ilvl w:val="3"/>
          <w:numId w:val="134"/>
        </w:numPr>
        <w:tabs>
          <w:tab w:val="left" w:pos="1378"/>
        </w:tabs>
        <w:spacing w:before="3" w:line="252" w:lineRule="auto"/>
        <w:ind w:left="1377" w:right="104"/>
        <w:rPr>
          <w:sz w:val="21"/>
        </w:rPr>
      </w:pPr>
      <w:r>
        <w:rPr>
          <w:w w:val="105"/>
          <w:sz w:val="21"/>
        </w:rPr>
        <w:t>Un Sistema General d</w:t>
      </w:r>
      <w:r>
        <w:rPr>
          <w:w w:val="105"/>
          <w:sz w:val="21"/>
        </w:rPr>
        <w:t>e Información Catastral, integral y multipropósito, que en un plazo máximo de 7 años concrete la formación y actualización del catastro rural, vincule el registro de inmuebles rurales y se ejecute en el marco de la autonomía municipal. En desarrollo de los</w:t>
      </w:r>
      <w:r>
        <w:rPr>
          <w:w w:val="105"/>
          <w:sz w:val="21"/>
        </w:rPr>
        <w:t xml:space="preserve"> principios de Priorización y de Bienestar y Buen vivir, este catastro deberá producir resultados tempranos en las zonas priorizadas, en el marco de lo que acuerden el Gobierno Nacional y las FARC-EP. Este sistema tendrá información desagregada por sexo y </w:t>
      </w:r>
      <w:r>
        <w:rPr>
          <w:w w:val="105"/>
          <w:sz w:val="21"/>
        </w:rPr>
        <w:t>etnia, que permita, entre otros, contar con información sobre el tamaño y las características de los predios y las formas de titulación. El avalúo catastral se hará por parte de la autoridad competente de conformidad con la</w:t>
      </w:r>
      <w:r>
        <w:rPr>
          <w:spacing w:val="-14"/>
          <w:w w:val="105"/>
          <w:sz w:val="21"/>
        </w:rPr>
        <w:t xml:space="preserve"> </w:t>
      </w:r>
      <w:r>
        <w:rPr>
          <w:w w:val="105"/>
          <w:sz w:val="21"/>
        </w:rPr>
        <w:t>ley.</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3"/>
        <w:rPr>
          <w:sz w:val="21"/>
        </w:rPr>
      </w:pPr>
      <w:r>
        <w:rPr>
          <w:w w:val="105"/>
          <w:sz w:val="21"/>
        </w:rPr>
        <w:t>Apoyo técnico, administrat</w:t>
      </w:r>
      <w:r>
        <w:rPr>
          <w:w w:val="105"/>
          <w:sz w:val="21"/>
        </w:rPr>
        <w:t>ivo y financiero a los municipios para la formación, donde sea</w:t>
      </w:r>
      <w:r>
        <w:rPr>
          <w:spacing w:val="-6"/>
          <w:w w:val="105"/>
          <w:sz w:val="21"/>
        </w:rPr>
        <w:t xml:space="preserve"> </w:t>
      </w:r>
      <w:r>
        <w:rPr>
          <w:w w:val="105"/>
          <w:sz w:val="21"/>
        </w:rPr>
        <w:t>necesario,</w:t>
      </w:r>
      <w:r>
        <w:rPr>
          <w:spacing w:val="-7"/>
          <w:w w:val="105"/>
          <w:sz w:val="21"/>
        </w:rPr>
        <w:t xml:space="preserve"> </w:t>
      </w:r>
      <w:r>
        <w:rPr>
          <w:w w:val="105"/>
          <w:sz w:val="21"/>
        </w:rPr>
        <w:t>actualización</w:t>
      </w:r>
      <w:r>
        <w:rPr>
          <w:spacing w:val="-6"/>
          <w:w w:val="105"/>
          <w:sz w:val="21"/>
        </w:rPr>
        <w:t xml:space="preserve"> </w:t>
      </w:r>
      <w:r>
        <w:rPr>
          <w:w w:val="105"/>
          <w:sz w:val="21"/>
        </w:rPr>
        <w:t>y</w:t>
      </w:r>
      <w:r>
        <w:rPr>
          <w:spacing w:val="-7"/>
          <w:w w:val="105"/>
          <w:sz w:val="21"/>
        </w:rPr>
        <w:t xml:space="preserve"> </w:t>
      </w:r>
      <w:r>
        <w:rPr>
          <w:w w:val="105"/>
          <w:sz w:val="21"/>
        </w:rPr>
        <w:t>conservación</w:t>
      </w:r>
      <w:r>
        <w:rPr>
          <w:spacing w:val="-6"/>
          <w:w w:val="105"/>
          <w:sz w:val="21"/>
        </w:rPr>
        <w:t xml:space="preserve"> </w:t>
      </w:r>
      <w:r>
        <w:rPr>
          <w:w w:val="105"/>
          <w:sz w:val="21"/>
        </w:rPr>
        <w:t>del</w:t>
      </w:r>
      <w:r>
        <w:rPr>
          <w:spacing w:val="-7"/>
          <w:w w:val="105"/>
          <w:sz w:val="21"/>
        </w:rPr>
        <w:t xml:space="preserve"> </w:t>
      </w:r>
      <w:r>
        <w:rPr>
          <w:w w:val="105"/>
          <w:sz w:val="21"/>
        </w:rPr>
        <w:t>catastro</w:t>
      </w:r>
      <w:r>
        <w:rPr>
          <w:spacing w:val="-6"/>
          <w:w w:val="105"/>
          <w:sz w:val="21"/>
        </w:rPr>
        <w:t xml:space="preserve"> </w:t>
      </w:r>
      <w:r>
        <w:rPr>
          <w:w w:val="105"/>
          <w:sz w:val="21"/>
        </w:rPr>
        <w:t>rural.</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4"/>
        <w:rPr>
          <w:sz w:val="21"/>
        </w:rPr>
      </w:pPr>
      <w:r>
        <w:rPr>
          <w:w w:val="105"/>
          <w:sz w:val="21"/>
        </w:rPr>
        <w:t>La garantía de una amplia y efectiva participación ciudadana que vele por la transparencia de la información. En todo caso, los asuntos de orden catastral, que tengan que ver con las comunidades rurales, contarán con la participación de sus integrantes. En</w:t>
      </w:r>
      <w:r>
        <w:rPr>
          <w:w w:val="105"/>
          <w:sz w:val="21"/>
        </w:rPr>
        <w:t xml:space="preserve"> ningún caso lo aquí acordado afectará los derechos adquiridos por las comunidades</w:t>
      </w:r>
      <w:r>
        <w:rPr>
          <w:spacing w:val="-7"/>
          <w:w w:val="105"/>
          <w:sz w:val="21"/>
        </w:rPr>
        <w:t xml:space="preserve"> </w:t>
      </w:r>
      <w:r>
        <w:rPr>
          <w:w w:val="105"/>
          <w:sz w:val="21"/>
        </w:rPr>
        <w:t>indígenas</w:t>
      </w:r>
      <w:r>
        <w:rPr>
          <w:spacing w:val="-7"/>
          <w:w w:val="105"/>
          <w:sz w:val="21"/>
        </w:rPr>
        <w:t xml:space="preserve"> </w:t>
      </w:r>
      <w:r>
        <w:rPr>
          <w:w w:val="105"/>
          <w:sz w:val="21"/>
        </w:rPr>
        <w:t>y</w:t>
      </w:r>
      <w:r>
        <w:rPr>
          <w:spacing w:val="-7"/>
          <w:w w:val="105"/>
          <w:sz w:val="21"/>
        </w:rPr>
        <w:t xml:space="preserve"> </w:t>
      </w:r>
      <w:r>
        <w:rPr>
          <w:w w:val="105"/>
          <w:sz w:val="21"/>
        </w:rPr>
        <w:t>afrodescendientes</w:t>
      </w:r>
      <w:r>
        <w:rPr>
          <w:spacing w:val="-7"/>
          <w:w w:val="105"/>
          <w:sz w:val="21"/>
        </w:rPr>
        <w:t xml:space="preserve"> </w:t>
      </w:r>
      <w:r>
        <w:rPr>
          <w:w w:val="105"/>
          <w:sz w:val="21"/>
        </w:rPr>
        <w:t>y</w:t>
      </w:r>
      <w:r>
        <w:rPr>
          <w:spacing w:val="-7"/>
          <w:w w:val="105"/>
          <w:sz w:val="21"/>
        </w:rPr>
        <w:t xml:space="preserve"> </w:t>
      </w:r>
      <w:r>
        <w:rPr>
          <w:w w:val="105"/>
          <w:sz w:val="21"/>
        </w:rPr>
        <w:t>demás</w:t>
      </w:r>
      <w:r>
        <w:rPr>
          <w:spacing w:val="-7"/>
          <w:w w:val="105"/>
          <w:sz w:val="21"/>
        </w:rPr>
        <w:t xml:space="preserve"> </w:t>
      </w:r>
      <w:r>
        <w:rPr>
          <w:w w:val="105"/>
          <w:sz w:val="21"/>
        </w:rPr>
        <w:t>comunidades</w:t>
      </w:r>
      <w:r>
        <w:rPr>
          <w:spacing w:val="-7"/>
          <w:w w:val="105"/>
          <w:sz w:val="21"/>
        </w:rPr>
        <w:t xml:space="preserve"> </w:t>
      </w:r>
      <w:r>
        <w:rPr>
          <w:w w:val="105"/>
          <w:sz w:val="21"/>
        </w:rPr>
        <w:t>rurales.</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4"/>
        <w:rPr>
          <w:sz w:val="21"/>
        </w:rPr>
      </w:pPr>
      <w:r>
        <w:rPr>
          <w:w w:val="105"/>
          <w:sz w:val="21"/>
        </w:rPr>
        <w:t>Un sistema para que los municipios liquiden, cobren y recauden efectivamente el impuesto predial, en desarrollo d</w:t>
      </w:r>
      <w:r>
        <w:rPr>
          <w:w w:val="105"/>
          <w:sz w:val="21"/>
        </w:rPr>
        <w:t>e la actualización catastral y dentro del marco de su autonomía.</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4"/>
        <w:rPr>
          <w:sz w:val="21"/>
        </w:rPr>
      </w:pPr>
      <w:r>
        <w:rPr>
          <w:w w:val="105"/>
          <w:sz w:val="21"/>
        </w:rPr>
        <w:t>La adecuación de una normatividad para que los municipios fijen las tarifas del impuesto predial en desarrollo del principio de progresividad: el que más tiene más paga, fundamentado en la e</w:t>
      </w:r>
      <w:r>
        <w:rPr>
          <w:w w:val="105"/>
          <w:sz w:val="21"/>
        </w:rPr>
        <w:t>quidad y la justicia</w:t>
      </w:r>
      <w:r>
        <w:rPr>
          <w:spacing w:val="-25"/>
          <w:w w:val="105"/>
          <w:sz w:val="21"/>
        </w:rPr>
        <w:t xml:space="preserve"> </w:t>
      </w:r>
      <w:r>
        <w:rPr>
          <w:w w:val="105"/>
          <w:sz w:val="21"/>
        </w:rPr>
        <w:t>social.</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3"/>
        <w:rPr>
          <w:sz w:val="21"/>
        </w:rPr>
      </w:pPr>
      <w:r>
        <w:rPr>
          <w:w w:val="105"/>
          <w:sz w:val="21"/>
        </w:rPr>
        <w:t>Incentivos a los municipios incluyendo, cuando sea necesario, transferencias a las finanzas municipales, para que adopten exenciones al impuesto predial para las personas</w:t>
      </w:r>
      <w:r>
        <w:rPr>
          <w:spacing w:val="-5"/>
          <w:w w:val="105"/>
          <w:sz w:val="21"/>
        </w:rPr>
        <w:t xml:space="preserve"> </w:t>
      </w:r>
      <w:r>
        <w:rPr>
          <w:w w:val="105"/>
          <w:sz w:val="21"/>
        </w:rPr>
        <w:t>beneficiarias</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programas</w:t>
      </w:r>
      <w:r>
        <w:rPr>
          <w:spacing w:val="-5"/>
          <w:w w:val="105"/>
          <w:sz w:val="21"/>
        </w:rPr>
        <w:t xml:space="preserve"> </w:t>
      </w:r>
      <w:r>
        <w:rPr>
          <w:w w:val="105"/>
          <w:sz w:val="21"/>
        </w:rPr>
        <w:t>de</w:t>
      </w:r>
      <w:r>
        <w:rPr>
          <w:spacing w:val="-4"/>
          <w:w w:val="105"/>
          <w:sz w:val="21"/>
        </w:rPr>
        <w:t xml:space="preserve"> </w:t>
      </w:r>
      <w:r>
        <w:rPr>
          <w:w w:val="105"/>
          <w:sz w:val="21"/>
        </w:rPr>
        <w:t>acceso</w:t>
      </w:r>
      <w:r>
        <w:rPr>
          <w:spacing w:val="-4"/>
          <w:w w:val="105"/>
          <w:sz w:val="21"/>
        </w:rPr>
        <w:t xml:space="preserve"> </w:t>
      </w:r>
      <w:r>
        <w:rPr>
          <w:w w:val="105"/>
          <w:sz w:val="21"/>
        </w:rPr>
        <w:t>y</w:t>
      </w:r>
      <w:r>
        <w:rPr>
          <w:spacing w:val="-4"/>
          <w:w w:val="105"/>
          <w:sz w:val="21"/>
        </w:rPr>
        <w:t xml:space="preserve"> </w:t>
      </w:r>
      <w:r>
        <w:rPr>
          <w:w w:val="105"/>
          <w:sz w:val="21"/>
        </w:rPr>
        <w:t>para</w:t>
      </w:r>
      <w:r>
        <w:rPr>
          <w:spacing w:val="-4"/>
          <w:w w:val="105"/>
          <w:sz w:val="21"/>
        </w:rPr>
        <w:t xml:space="preserve"> </w:t>
      </w:r>
      <w:r>
        <w:rPr>
          <w:w w:val="105"/>
          <w:sz w:val="21"/>
        </w:rPr>
        <w:t>los</w:t>
      </w:r>
      <w:r>
        <w:rPr>
          <w:spacing w:val="-5"/>
          <w:w w:val="105"/>
          <w:sz w:val="21"/>
        </w:rPr>
        <w:t xml:space="preserve"> </w:t>
      </w:r>
      <w:r>
        <w:rPr>
          <w:w w:val="105"/>
          <w:sz w:val="21"/>
        </w:rPr>
        <w:t>peq</w:t>
      </w:r>
      <w:r>
        <w:rPr>
          <w:w w:val="105"/>
          <w:sz w:val="21"/>
        </w:rPr>
        <w:t>ueños</w:t>
      </w:r>
      <w:r>
        <w:rPr>
          <w:spacing w:val="-5"/>
          <w:w w:val="105"/>
          <w:sz w:val="21"/>
        </w:rPr>
        <w:t xml:space="preserve"> </w:t>
      </w:r>
      <w:r>
        <w:rPr>
          <w:w w:val="105"/>
          <w:sz w:val="21"/>
        </w:rPr>
        <w:t>productores.</w:t>
      </w:r>
    </w:p>
    <w:p w:rsidR="00463A23" w:rsidRDefault="00463A23">
      <w:pPr>
        <w:pStyle w:val="Textoindependiente"/>
        <w:spacing w:before="2"/>
        <w:rPr>
          <w:sz w:val="22"/>
        </w:rPr>
      </w:pPr>
    </w:p>
    <w:p w:rsidR="00463A23" w:rsidRDefault="00A36311">
      <w:pPr>
        <w:pStyle w:val="Textoindependiente"/>
        <w:spacing w:line="252" w:lineRule="auto"/>
        <w:ind w:left="1377" w:right="104"/>
        <w:jc w:val="both"/>
      </w:pPr>
      <w:r>
        <w:rPr>
          <w:w w:val="105"/>
        </w:rPr>
        <w:t>Los propósitos de la formación y actualización integral del catastro, como del registro de inmuebles rurales, además de obtener el mejoramiento sostenible de la información y de los procesos catastrales, apuntarán a dar seguridad jurídi</w:t>
      </w:r>
      <w:r>
        <w:rPr>
          <w:w w:val="105"/>
        </w:rPr>
        <w:t>ca y social, especialmente</w:t>
      </w:r>
      <w:r>
        <w:rPr>
          <w:spacing w:val="-3"/>
          <w:w w:val="105"/>
        </w:rPr>
        <w:t xml:space="preserve"> </w:t>
      </w:r>
      <w:r>
        <w:rPr>
          <w:w w:val="105"/>
        </w:rPr>
        <w:t>a</w:t>
      </w:r>
      <w:r>
        <w:rPr>
          <w:spacing w:val="-4"/>
          <w:w w:val="105"/>
        </w:rPr>
        <w:t xml:space="preserve"> </w:t>
      </w:r>
      <w:r>
        <w:rPr>
          <w:w w:val="105"/>
        </w:rPr>
        <w:t>la</w:t>
      </w:r>
      <w:r>
        <w:rPr>
          <w:spacing w:val="-4"/>
          <w:w w:val="105"/>
        </w:rPr>
        <w:t xml:space="preserve"> </w:t>
      </w:r>
      <w:r>
        <w:rPr>
          <w:w w:val="105"/>
        </w:rPr>
        <w:t>pequeña</w:t>
      </w:r>
      <w:r>
        <w:rPr>
          <w:spacing w:val="-4"/>
          <w:w w:val="105"/>
        </w:rPr>
        <w:t xml:space="preserve"> </w:t>
      </w:r>
      <w:r>
        <w:rPr>
          <w:w w:val="105"/>
        </w:rPr>
        <w:t>y</w:t>
      </w:r>
      <w:r>
        <w:rPr>
          <w:spacing w:val="-4"/>
          <w:w w:val="105"/>
        </w:rPr>
        <w:t xml:space="preserve"> </w:t>
      </w:r>
      <w:r>
        <w:rPr>
          <w:w w:val="105"/>
        </w:rPr>
        <w:t>mediana</w:t>
      </w:r>
      <w:r>
        <w:rPr>
          <w:spacing w:val="-4"/>
          <w:w w:val="105"/>
        </w:rPr>
        <w:t xml:space="preserve"> </w:t>
      </w:r>
      <w:r>
        <w:rPr>
          <w:w w:val="105"/>
        </w:rPr>
        <w:t>propiedad</w:t>
      </w:r>
      <w:r>
        <w:rPr>
          <w:spacing w:val="-3"/>
          <w:w w:val="105"/>
        </w:rPr>
        <w:t xml:space="preserve"> </w:t>
      </w:r>
      <w:r>
        <w:rPr>
          <w:w w:val="105"/>
        </w:rPr>
        <w:t>rural,</w:t>
      </w:r>
      <w:r>
        <w:rPr>
          <w:spacing w:val="-5"/>
          <w:w w:val="105"/>
        </w:rPr>
        <w:t xml:space="preserve"> </w:t>
      </w:r>
      <w:r>
        <w:rPr>
          <w:w w:val="105"/>
        </w:rPr>
        <w:t>en</w:t>
      </w:r>
      <w:r>
        <w:rPr>
          <w:spacing w:val="-3"/>
          <w:w w:val="105"/>
        </w:rPr>
        <w:t xml:space="preserve"> </w:t>
      </w:r>
      <w:r>
        <w:rPr>
          <w:w w:val="105"/>
        </w:rPr>
        <w:t>beneficio</w:t>
      </w:r>
      <w:r>
        <w:rPr>
          <w:spacing w:val="-3"/>
          <w:w w:val="105"/>
        </w:rPr>
        <w:t xml:space="preserve"> </w:t>
      </w:r>
      <w:r>
        <w:rPr>
          <w:w w:val="105"/>
        </w:rPr>
        <w:t>de</w:t>
      </w:r>
      <w:r>
        <w:rPr>
          <w:spacing w:val="-3"/>
          <w:w w:val="105"/>
        </w:rPr>
        <w:t xml:space="preserve"> </w:t>
      </w:r>
      <w:r>
        <w:rPr>
          <w:w w:val="105"/>
        </w:rPr>
        <w:t>la</w:t>
      </w:r>
      <w:r>
        <w:rPr>
          <w:spacing w:val="-4"/>
          <w:w w:val="105"/>
        </w:rPr>
        <w:t xml:space="preserve"> </w:t>
      </w:r>
      <w:r>
        <w:rPr>
          <w:w w:val="105"/>
        </w:rPr>
        <w:t>producción alimentaria y del equilibrio</w:t>
      </w:r>
      <w:r>
        <w:rPr>
          <w:spacing w:val="-26"/>
          <w:w w:val="105"/>
        </w:rPr>
        <w:t xml:space="preserve"> </w:t>
      </w:r>
      <w:r>
        <w:rPr>
          <w:w w:val="105"/>
        </w:rPr>
        <w:t>ambiental.</w:t>
      </w:r>
    </w:p>
    <w:p w:rsidR="00463A23" w:rsidRDefault="00463A23">
      <w:pPr>
        <w:pStyle w:val="Textoindependiente"/>
        <w:rPr>
          <w:sz w:val="22"/>
        </w:rPr>
      </w:pPr>
    </w:p>
    <w:p w:rsidR="00463A23" w:rsidRDefault="00463A23">
      <w:pPr>
        <w:pStyle w:val="Textoindependiente"/>
        <w:spacing w:before="6"/>
        <w:rPr>
          <w:sz w:val="16"/>
        </w:rPr>
      </w:pPr>
    </w:p>
    <w:p w:rsidR="00463A23" w:rsidRDefault="00A36311">
      <w:pPr>
        <w:pStyle w:val="Prrafodelista"/>
        <w:numPr>
          <w:ilvl w:val="2"/>
          <w:numId w:val="134"/>
        </w:numPr>
        <w:tabs>
          <w:tab w:val="left" w:pos="1542"/>
        </w:tabs>
        <w:spacing w:line="252" w:lineRule="auto"/>
        <w:ind w:right="104" w:hanging="567"/>
        <w:jc w:val="both"/>
        <w:rPr>
          <w:sz w:val="21"/>
        </w:rPr>
      </w:pPr>
      <w:r>
        <w:rPr>
          <w:b/>
          <w:w w:val="105"/>
          <w:sz w:val="21"/>
        </w:rPr>
        <w:t xml:space="preserve">Cierre de la frontera agrícola y protección de zonas de reserva: </w:t>
      </w:r>
      <w:r>
        <w:rPr>
          <w:w w:val="105"/>
          <w:sz w:val="21"/>
        </w:rPr>
        <w:t>con el propósito de delimitar la frontera agrícola, proteger las áreas de especial interés ambiental y generar</w:t>
      </w:r>
      <w:r>
        <w:rPr>
          <w:spacing w:val="-5"/>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población</w:t>
      </w:r>
      <w:r>
        <w:rPr>
          <w:spacing w:val="-4"/>
          <w:w w:val="105"/>
          <w:sz w:val="21"/>
        </w:rPr>
        <w:t xml:space="preserve"> </w:t>
      </w:r>
      <w:r>
        <w:rPr>
          <w:w w:val="105"/>
          <w:sz w:val="21"/>
        </w:rPr>
        <w:t>que</w:t>
      </w:r>
      <w:r>
        <w:rPr>
          <w:spacing w:val="-4"/>
          <w:w w:val="105"/>
          <w:sz w:val="21"/>
        </w:rPr>
        <w:t xml:space="preserve"> </w:t>
      </w:r>
      <w:r>
        <w:rPr>
          <w:w w:val="105"/>
          <w:sz w:val="21"/>
        </w:rPr>
        <w:t>colinda</w:t>
      </w:r>
      <w:r>
        <w:rPr>
          <w:spacing w:val="-4"/>
          <w:w w:val="105"/>
          <w:sz w:val="21"/>
        </w:rPr>
        <w:t xml:space="preserve"> </w:t>
      </w:r>
      <w:r>
        <w:rPr>
          <w:w w:val="105"/>
          <w:sz w:val="21"/>
        </w:rPr>
        <w:t>con</w:t>
      </w:r>
      <w:r>
        <w:rPr>
          <w:spacing w:val="-4"/>
          <w:w w:val="105"/>
          <w:sz w:val="21"/>
        </w:rPr>
        <w:t xml:space="preserve"> </w:t>
      </w:r>
      <w:r>
        <w:rPr>
          <w:w w:val="105"/>
          <w:sz w:val="21"/>
        </w:rPr>
        <w:t>ellas</w:t>
      </w:r>
      <w:r>
        <w:rPr>
          <w:spacing w:val="-5"/>
          <w:w w:val="105"/>
          <w:sz w:val="21"/>
        </w:rPr>
        <w:t xml:space="preserve"> </w:t>
      </w:r>
      <w:r>
        <w:rPr>
          <w:w w:val="105"/>
          <w:sz w:val="21"/>
        </w:rPr>
        <w:t>o</w:t>
      </w:r>
      <w:r>
        <w:rPr>
          <w:spacing w:val="-4"/>
          <w:w w:val="105"/>
          <w:sz w:val="21"/>
        </w:rPr>
        <w:t xml:space="preserve"> </w:t>
      </w:r>
      <w:r>
        <w:rPr>
          <w:w w:val="105"/>
          <w:sz w:val="21"/>
        </w:rPr>
        <w:t>las</w:t>
      </w:r>
      <w:r>
        <w:rPr>
          <w:spacing w:val="-5"/>
          <w:w w:val="105"/>
          <w:sz w:val="21"/>
        </w:rPr>
        <w:t xml:space="preserve"> </w:t>
      </w:r>
      <w:r>
        <w:rPr>
          <w:w w:val="105"/>
          <w:sz w:val="21"/>
        </w:rPr>
        <w:t>ocupan,</w:t>
      </w:r>
      <w:r>
        <w:rPr>
          <w:spacing w:val="-6"/>
          <w:w w:val="105"/>
          <w:sz w:val="21"/>
        </w:rPr>
        <w:t xml:space="preserve"> </w:t>
      </w:r>
      <w:r>
        <w:rPr>
          <w:w w:val="105"/>
          <w:sz w:val="21"/>
        </w:rPr>
        <w:t>alternativas</w:t>
      </w:r>
      <w:r>
        <w:rPr>
          <w:spacing w:val="-5"/>
          <w:w w:val="105"/>
          <w:sz w:val="21"/>
        </w:rPr>
        <w:t xml:space="preserve"> </w:t>
      </w:r>
      <w:r>
        <w:rPr>
          <w:w w:val="105"/>
          <w:sz w:val="21"/>
        </w:rPr>
        <w:t>equilibradas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377" w:right="96"/>
      </w:pPr>
      <w:r>
        <w:rPr>
          <w:w w:val="105"/>
        </w:rPr>
        <w:t>entre medio ambiente y bienestar y buen vivir, baj</w:t>
      </w:r>
      <w:r>
        <w:rPr>
          <w:w w:val="105"/>
        </w:rPr>
        <w:t>o los principios de Participación de las comunidades rurales y Desarrollo sostenible, el Gobierno Nacional:</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4" w:hanging="349"/>
        <w:rPr>
          <w:sz w:val="21"/>
        </w:rPr>
      </w:pPr>
      <w:r>
        <w:rPr>
          <w:w w:val="105"/>
          <w:sz w:val="21"/>
        </w:rPr>
        <w:t>Desarrollará en un plazo no mayor a 2 años un Plan de zonificación ambiental que delimite la frontera agrícola y que permita actualizar y de ser ne</w:t>
      </w:r>
      <w:r>
        <w:rPr>
          <w:w w:val="105"/>
          <w:sz w:val="21"/>
        </w:rPr>
        <w:t>cesario ampliar el inventario, y caracterizar el uso de las áreas que deben tener un manejo ambiental especial, tales como: zonas de reserva forestal, zonas de alta biodiversidad, ecosistemas frágiles y estratégicos, cuencas, páramos y humedales y demás fu</w:t>
      </w:r>
      <w:r>
        <w:rPr>
          <w:w w:val="105"/>
          <w:sz w:val="21"/>
        </w:rPr>
        <w:t>entes y recursos hídricos, con miras a proteger la biodiversidad y el derecho progresivo al agua de la población, propiciando su uso</w:t>
      </w:r>
      <w:r>
        <w:rPr>
          <w:spacing w:val="-31"/>
          <w:w w:val="105"/>
          <w:sz w:val="21"/>
        </w:rPr>
        <w:t xml:space="preserve"> </w:t>
      </w:r>
      <w:r>
        <w:rPr>
          <w:w w:val="105"/>
          <w:sz w:val="21"/>
        </w:rPr>
        <w:t>racional.</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3"/>
        <w:rPr>
          <w:sz w:val="21"/>
        </w:rPr>
      </w:pPr>
      <w:r>
        <w:rPr>
          <w:w w:val="105"/>
          <w:sz w:val="21"/>
        </w:rPr>
        <w:t xml:space="preserve">Para el desarrollo del Plan, el Gobierno Nacional tendrá en cuenta los propios emprendimientos de convivencia y </w:t>
      </w:r>
      <w:r>
        <w:rPr>
          <w:w w:val="105"/>
          <w:sz w:val="21"/>
        </w:rPr>
        <w:t>desarrollo, y la participación de las comunidades y organizaciones rurales —hombres y mujeres— como garantía del cumplimiento de los propósitos de este punto, sin perjuicio de los intereses comunitarios y socio- ambientales y del bien</w:t>
      </w:r>
      <w:r>
        <w:rPr>
          <w:spacing w:val="-17"/>
          <w:w w:val="105"/>
          <w:sz w:val="21"/>
        </w:rPr>
        <w:t xml:space="preserve"> </w:t>
      </w:r>
      <w:r>
        <w:rPr>
          <w:w w:val="105"/>
          <w:sz w:val="21"/>
        </w:rPr>
        <w:t>común.</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4"/>
        <w:rPr>
          <w:sz w:val="21"/>
        </w:rPr>
      </w:pPr>
      <w:r>
        <w:rPr>
          <w:w w:val="105"/>
          <w:sz w:val="21"/>
        </w:rPr>
        <w:t>Apoyará a las</w:t>
      </w:r>
      <w:r>
        <w:rPr>
          <w:w w:val="105"/>
          <w:sz w:val="21"/>
        </w:rPr>
        <w:t xml:space="preserve"> comunidades rurales que actualmente colindan con, o están dentro de, las áreas que deben tener un manejo ambiental especial detalladas previamente, en la estructuración de planes para su desarrollo, incluidos programas de reasentamiento o de recuperación </w:t>
      </w:r>
      <w:r>
        <w:rPr>
          <w:w w:val="105"/>
          <w:sz w:val="21"/>
        </w:rPr>
        <w:t xml:space="preserve">comunitaria de bosques y medio ambiente, que sean compatibles y contribuyan con los objetivos de cierre de la frontera agrícola y conservación ambiental, tales como: prestación de servicios ambientales, </w:t>
      </w:r>
      <w:r>
        <w:rPr>
          <w:spacing w:val="2"/>
          <w:w w:val="105"/>
          <w:sz w:val="21"/>
        </w:rPr>
        <w:t xml:space="preserve">dando </w:t>
      </w:r>
      <w:r>
        <w:rPr>
          <w:w w:val="105"/>
          <w:sz w:val="21"/>
        </w:rPr>
        <w:t>especial reconocimiento y valoración a los inta</w:t>
      </w:r>
      <w:r>
        <w:rPr>
          <w:w w:val="105"/>
          <w:sz w:val="21"/>
        </w:rPr>
        <w:t>ngibles culturales y espirituales y protegiendo el interés social; sistemas de producción alimentaria sostenible y silvopastoriles; reforestación; Zonas de Reserva Campesina (ZRC); y en general, otras formas</w:t>
      </w:r>
      <w:r>
        <w:rPr>
          <w:spacing w:val="-5"/>
          <w:w w:val="105"/>
          <w:sz w:val="21"/>
        </w:rPr>
        <w:t xml:space="preserve"> </w:t>
      </w:r>
      <w:r>
        <w:rPr>
          <w:w w:val="105"/>
          <w:sz w:val="21"/>
        </w:rPr>
        <w:t>de</w:t>
      </w:r>
      <w:r>
        <w:rPr>
          <w:spacing w:val="-5"/>
          <w:w w:val="105"/>
          <w:sz w:val="21"/>
        </w:rPr>
        <w:t xml:space="preserve"> </w:t>
      </w:r>
      <w:r>
        <w:rPr>
          <w:w w:val="105"/>
          <w:sz w:val="21"/>
        </w:rPr>
        <w:t>organización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población</w:t>
      </w:r>
      <w:r>
        <w:rPr>
          <w:spacing w:val="-5"/>
          <w:w w:val="105"/>
          <w:sz w:val="21"/>
        </w:rPr>
        <w:t xml:space="preserve"> </w:t>
      </w:r>
      <w:r>
        <w:rPr>
          <w:w w:val="105"/>
          <w:sz w:val="21"/>
        </w:rPr>
        <w:t>rural</w:t>
      </w:r>
      <w:r>
        <w:rPr>
          <w:spacing w:val="-5"/>
          <w:w w:val="105"/>
          <w:sz w:val="21"/>
        </w:rPr>
        <w:t xml:space="preserve"> </w:t>
      </w:r>
      <w:r>
        <w:rPr>
          <w:w w:val="105"/>
          <w:sz w:val="21"/>
        </w:rPr>
        <w:t>y</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economía</w:t>
      </w:r>
      <w:r>
        <w:rPr>
          <w:spacing w:val="-5"/>
          <w:w w:val="105"/>
          <w:sz w:val="21"/>
        </w:rPr>
        <w:t xml:space="preserve"> </w:t>
      </w:r>
      <w:r>
        <w:rPr>
          <w:w w:val="105"/>
          <w:sz w:val="21"/>
        </w:rPr>
        <w:t>campesina</w:t>
      </w:r>
      <w:r>
        <w:rPr>
          <w:spacing w:val="-5"/>
          <w:w w:val="105"/>
          <w:sz w:val="21"/>
        </w:rPr>
        <w:t xml:space="preserve"> </w:t>
      </w:r>
      <w:r>
        <w:rPr>
          <w:w w:val="105"/>
          <w:sz w:val="21"/>
        </w:rPr>
        <w:t>sostenibles.</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52" w:lineRule="auto"/>
        <w:ind w:left="1377" w:right="100"/>
        <w:rPr>
          <w:sz w:val="21"/>
        </w:rPr>
      </w:pPr>
      <w:r>
        <w:rPr>
          <w:w w:val="105"/>
          <w:sz w:val="21"/>
        </w:rPr>
        <w:t xml:space="preserve">Con el fin de promover el uso adecuado de la tierra, además de la nueva estructura catastral y de la progresividad del impuesto predial (1.1.9.), el Gobierno adoptará las medidas y creará los incentivos necesarios para prevenir e impulsar soluciones a los </w:t>
      </w:r>
      <w:r>
        <w:rPr>
          <w:w w:val="105"/>
          <w:sz w:val="21"/>
        </w:rPr>
        <w:t>conflictos entre la vocación de la tierra y su uso real, teniendo en especial consideración el Plan de zonificación ambiental del que trata este punto y teniendo en cuenta el principio de Bienestar y Buen Vivir. Las sustracciones de las Zonas de Reserva Fo</w:t>
      </w:r>
      <w:r>
        <w:rPr>
          <w:w w:val="105"/>
          <w:sz w:val="21"/>
        </w:rPr>
        <w:t>restal a las que se refiere este Acuerdo, priorizarán el acceso a la tierra para campesinos y campesinas sin tierra o con tierra insuficiente, a través de diferentes formas de organización o asociación, incluidas las Zonas de Reserva Campesina, que contrib</w:t>
      </w:r>
      <w:r>
        <w:rPr>
          <w:w w:val="105"/>
          <w:sz w:val="21"/>
        </w:rPr>
        <w:t>uyan al cierre de la frontera agrícola, al fortalecimiento de la economía campesina y a la agricultura</w:t>
      </w:r>
      <w:r>
        <w:rPr>
          <w:spacing w:val="-31"/>
          <w:w w:val="105"/>
          <w:sz w:val="21"/>
        </w:rPr>
        <w:t xml:space="preserve"> </w:t>
      </w:r>
      <w:r>
        <w:rPr>
          <w:w w:val="105"/>
          <w:sz w:val="21"/>
        </w:rPr>
        <w:t>familiar.</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5"/>
        <w:rPr>
          <w:sz w:val="21"/>
        </w:rPr>
      </w:pPr>
      <w:r>
        <w:rPr>
          <w:w w:val="105"/>
          <w:sz w:val="21"/>
        </w:rPr>
        <w:t>Las ZRC son iniciativas agrarias que contribuyen a la construcción de paz, a la garantía de los derechos políticos, económicos, sociales y cul</w:t>
      </w:r>
      <w:r>
        <w:rPr>
          <w:w w:val="105"/>
          <w:sz w:val="21"/>
        </w:rPr>
        <w:t>turales de los campesinos y campesinas, al desarrollo con sostenibilidad socio-ambiental y alimentaria y a la reconciliación de los colombianos y colombianas. En consecuencia, el Gobierno Nacional,</w:t>
      </w:r>
      <w:r>
        <w:rPr>
          <w:spacing w:val="-5"/>
          <w:w w:val="105"/>
          <w:sz w:val="21"/>
        </w:rPr>
        <w:t xml:space="preserve"> </w:t>
      </w:r>
      <w:r>
        <w:rPr>
          <w:w w:val="105"/>
          <w:sz w:val="21"/>
        </w:rPr>
        <w:t>en</w:t>
      </w:r>
      <w:r>
        <w:rPr>
          <w:spacing w:val="-5"/>
          <w:w w:val="105"/>
          <w:sz w:val="21"/>
        </w:rPr>
        <w:t xml:space="preserve"> </w:t>
      </w:r>
      <w:r>
        <w:rPr>
          <w:w w:val="105"/>
          <w:sz w:val="21"/>
        </w:rPr>
        <w:t>concertación</w:t>
      </w:r>
      <w:r>
        <w:rPr>
          <w:spacing w:val="-5"/>
          <w:w w:val="105"/>
          <w:sz w:val="21"/>
        </w:rPr>
        <w:t xml:space="preserve"> </w:t>
      </w:r>
      <w:r>
        <w:rPr>
          <w:w w:val="105"/>
          <w:sz w:val="21"/>
        </w:rPr>
        <w:t>con</w:t>
      </w:r>
      <w:r>
        <w:rPr>
          <w:spacing w:val="-5"/>
          <w:w w:val="105"/>
          <w:sz w:val="21"/>
        </w:rPr>
        <w:t xml:space="preserve"> </w:t>
      </w:r>
      <w:r>
        <w:rPr>
          <w:w w:val="105"/>
          <w:sz w:val="21"/>
        </w:rPr>
        <w:t>las</w:t>
      </w:r>
      <w:r>
        <w:rPr>
          <w:spacing w:val="-5"/>
          <w:w w:val="105"/>
          <w:sz w:val="21"/>
        </w:rPr>
        <w:t xml:space="preserve"> </w:t>
      </w:r>
      <w:r>
        <w:rPr>
          <w:w w:val="105"/>
          <w:sz w:val="21"/>
        </w:rPr>
        <w:t>comunidades,</w:t>
      </w:r>
      <w:r>
        <w:rPr>
          <w:spacing w:val="-5"/>
          <w:w w:val="105"/>
          <w:sz w:val="21"/>
        </w:rPr>
        <w:t xml:space="preserve"> </w:t>
      </w:r>
      <w:r>
        <w:rPr>
          <w:w w:val="105"/>
          <w:sz w:val="21"/>
        </w:rPr>
        <w:t>y</w:t>
      </w:r>
      <w:r>
        <w:rPr>
          <w:spacing w:val="-5"/>
          <w:w w:val="105"/>
          <w:sz w:val="21"/>
        </w:rPr>
        <w:t xml:space="preserve"> </w:t>
      </w:r>
      <w:r>
        <w:rPr>
          <w:w w:val="105"/>
          <w:sz w:val="21"/>
        </w:rPr>
        <w:t>teniendo</w:t>
      </w:r>
      <w:r>
        <w:rPr>
          <w:spacing w:val="-5"/>
          <w:w w:val="105"/>
          <w:sz w:val="21"/>
        </w:rPr>
        <w:t xml:space="preserve"> </w:t>
      </w:r>
      <w:r>
        <w:rPr>
          <w:w w:val="105"/>
          <w:sz w:val="21"/>
        </w:rPr>
        <w:t>en</w:t>
      </w:r>
      <w:r>
        <w:rPr>
          <w:spacing w:val="-5"/>
          <w:w w:val="105"/>
          <w:sz w:val="21"/>
        </w:rPr>
        <w:t xml:space="preserve"> </w:t>
      </w:r>
      <w:r>
        <w:rPr>
          <w:w w:val="105"/>
          <w:sz w:val="21"/>
        </w:rPr>
        <w:t>cuenta</w:t>
      </w:r>
      <w:r>
        <w:rPr>
          <w:spacing w:val="-5"/>
          <w:w w:val="105"/>
          <w:sz w:val="21"/>
        </w:rPr>
        <w:t xml:space="preserve"> </w:t>
      </w:r>
      <w:r>
        <w:rPr>
          <w:w w:val="105"/>
          <w:sz w:val="21"/>
        </w:rPr>
        <w:t>lo</w:t>
      </w:r>
      <w:r>
        <w:rPr>
          <w:spacing w:val="-5"/>
          <w:w w:val="105"/>
          <w:sz w:val="21"/>
        </w:rPr>
        <w:t xml:space="preserve"> </w:t>
      </w:r>
      <w:r>
        <w:rPr>
          <w:w w:val="105"/>
          <w:sz w:val="21"/>
        </w:rPr>
        <w:t>planteado</w:t>
      </w:r>
      <w:r>
        <w:rPr>
          <w:spacing w:val="-5"/>
          <w:w w:val="105"/>
          <w:sz w:val="21"/>
        </w:rPr>
        <w:t xml:space="preserve"> </w:t>
      </w:r>
      <w:r>
        <w:rPr>
          <w:w w:val="105"/>
          <w:sz w:val="21"/>
        </w:rPr>
        <w:t>en los</w:t>
      </w:r>
      <w:r>
        <w:rPr>
          <w:spacing w:val="15"/>
          <w:w w:val="105"/>
          <w:sz w:val="21"/>
        </w:rPr>
        <w:t xml:space="preserve"> </w:t>
      </w:r>
      <w:r>
        <w:rPr>
          <w:w w:val="105"/>
          <w:sz w:val="21"/>
        </w:rPr>
        <w:t>principios</w:t>
      </w:r>
      <w:r>
        <w:rPr>
          <w:spacing w:val="15"/>
          <w:w w:val="105"/>
          <w:sz w:val="21"/>
        </w:rPr>
        <w:t xml:space="preserve"> </w:t>
      </w:r>
      <w:r>
        <w:rPr>
          <w:w w:val="105"/>
          <w:sz w:val="21"/>
        </w:rPr>
        <w:t>de</w:t>
      </w:r>
      <w:r>
        <w:rPr>
          <w:spacing w:val="15"/>
          <w:w w:val="105"/>
          <w:sz w:val="21"/>
        </w:rPr>
        <w:t xml:space="preserve"> </w:t>
      </w:r>
      <w:r>
        <w:rPr>
          <w:w w:val="105"/>
          <w:sz w:val="21"/>
        </w:rPr>
        <w:t>Bienestar</w:t>
      </w:r>
      <w:r>
        <w:rPr>
          <w:spacing w:val="14"/>
          <w:w w:val="105"/>
          <w:sz w:val="21"/>
        </w:rPr>
        <w:t xml:space="preserve"> </w:t>
      </w:r>
      <w:r>
        <w:rPr>
          <w:w w:val="105"/>
          <w:sz w:val="21"/>
        </w:rPr>
        <w:t>y</w:t>
      </w:r>
      <w:r>
        <w:rPr>
          <w:spacing w:val="15"/>
          <w:w w:val="105"/>
          <w:sz w:val="21"/>
        </w:rPr>
        <w:t xml:space="preserve"> </w:t>
      </w:r>
      <w:r>
        <w:rPr>
          <w:w w:val="105"/>
          <w:sz w:val="21"/>
        </w:rPr>
        <w:t>Buen</w:t>
      </w:r>
      <w:r>
        <w:rPr>
          <w:spacing w:val="15"/>
          <w:w w:val="105"/>
          <w:sz w:val="21"/>
        </w:rPr>
        <w:t xml:space="preserve"> </w:t>
      </w:r>
      <w:r>
        <w:rPr>
          <w:w w:val="105"/>
          <w:sz w:val="21"/>
        </w:rPr>
        <w:t>Vivir</w:t>
      </w:r>
      <w:r>
        <w:rPr>
          <w:spacing w:val="14"/>
          <w:w w:val="105"/>
          <w:sz w:val="21"/>
        </w:rPr>
        <w:t xml:space="preserve"> </w:t>
      </w:r>
      <w:r>
        <w:rPr>
          <w:w w:val="105"/>
          <w:sz w:val="21"/>
        </w:rPr>
        <w:t>y</w:t>
      </w:r>
      <w:r>
        <w:rPr>
          <w:spacing w:val="15"/>
          <w:w w:val="105"/>
          <w:sz w:val="21"/>
        </w:rPr>
        <w:t xml:space="preserve"> </w:t>
      </w:r>
      <w:r>
        <w:rPr>
          <w:w w:val="105"/>
          <w:sz w:val="21"/>
        </w:rPr>
        <w:t>Participación</w:t>
      </w:r>
      <w:r>
        <w:rPr>
          <w:spacing w:val="15"/>
          <w:w w:val="105"/>
          <w:sz w:val="21"/>
        </w:rPr>
        <w:t xml:space="preserve"> </w:t>
      </w:r>
      <w:r>
        <w:rPr>
          <w:w w:val="105"/>
          <w:sz w:val="21"/>
        </w:rPr>
        <w:t>de</w:t>
      </w:r>
      <w:r>
        <w:rPr>
          <w:spacing w:val="15"/>
          <w:w w:val="105"/>
          <w:sz w:val="21"/>
        </w:rPr>
        <w:t xml:space="preserve"> </w:t>
      </w:r>
      <w:r>
        <w:rPr>
          <w:w w:val="105"/>
          <w:sz w:val="21"/>
        </w:rPr>
        <w:t>la</w:t>
      </w:r>
      <w:r>
        <w:rPr>
          <w:spacing w:val="15"/>
          <w:w w:val="105"/>
          <w:sz w:val="21"/>
        </w:rPr>
        <w:t xml:space="preserve"> </w:t>
      </w:r>
      <w:r>
        <w:rPr>
          <w:w w:val="105"/>
          <w:sz w:val="21"/>
        </w:rPr>
        <w:t>Reforma</w:t>
      </w:r>
      <w:r>
        <w:rPr>
          <w:spacing w:val="15"/>
          <w:w w:val="105"/>
          <w:sz w:val="21"/>
        </w:rPr>
        <w:t xml:space="preserve"> </w:t>
      </w:r>
      <w:r>
        <w:rPr>
          <w:w w:val="105"/>
          <w:sz w:val="21"/>
        </w:rPr>
        <w:t>Rural</w:t>
      </w:r>
      <w:r>
        <w:rPr>
          <w:spacing w:val="14"/>
          <w:w w:val="105"/>
          <w:sz w:val="21"/>
        </w:rPr>
        <w:t xml:space="preserve"> </w:t>
      </w:r>
      <w:r>
        <w:rPr>
          <w:w w:val="105"/>
          <w:sz w:val="21"/>
        </w:rPr>
        <w:t>Integral,</w:t>
      </w:r>
    </w:p>
    <w:p w:rsidR="00463A23" w:rsidRDefault="00463A23">
      <w:pPr>
        <w:spacing w:line="249" w:lineRule="auto"/>
        <w:jc w:val="both"/>
        <w:rPr>
          <w:sz w:val="21"/>
        </w:rPr>
        <w:sectPr w:rsidR="00463A23">
          <w:footerReference w:type="default" r:id="rId17"/>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377" w:right="102"/>
        <w:jc w:val="both"/>
      </w:pPr>
      <w:r>
        <w:rPr>
          <w:w w:val="105"/>
        </w:rPr>
        <w:t>promoverá el acceso a la tierra y la planificación de su uso en las ZRC, haciendo efectivo el apoyo a los planes de desarrollo de las zonas constituidas y de las que se constituyan, en respuesta a las iniciativas de las comunidades y organizaciones agraria</w:t>
      </w:r>
      <w:r>
        <w:rPr>
          <w:w w:val="105"/>
        </w:rPr>
        <w:t>s que éstas consideren representativas, de manera que cumplan con el propósito de promover la economía campesina, contribuir al cierre de la frontera agrícola, aportar a la producción de alimentos y a la protección de las Zonas de Reserva Forestal. Se prom</w:t>
      </w:r>
      <w:r>
        <w:rPr>
          <w:w w:val="105"/>
        </w:rPr>
        <w:t>overá la participación activa de las comunidades — hombres y mujeres— que habitan en las ZRC en la ejecución de sus planes de desarrollo.</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52" w:lineRule="auto"/>
        <w:ind w:left="1377" w:right="104"/>
        <w:rPr>
          <w:sz w:val="21"/>
        </w:rPr>
      </w:pPr>
      <w:r>
        <w:rPr>
          <w:w w:val="105"/>
          <w:sz w:val="21"/>
        </w:rPr>
        <w:t xml:space="preserve">En el marco de los procesos de constitución de ZRC, que se harán por parte de la autoridad competente de conformidad </w:t>
      </w:r>
      <w:r>
        <w:rPr>
          <w:w w:val="105"/>
          <w:sz w:val="21"/>
        </w:rPr>
        <w:t>con la normatividad vigente, el Gobierno, como resultado de mecanismos de concertación, definirá con las comunidades interesadas las áreas de cada una de ellas, atendiendo las necesidades de los campesinos que adelantan o quieran adelantar procesos de cons</w:t>
      </w:r>
      <w:r>
        <w:rPr>
          <w:w w:val="105"/>
          <w:sz w:val="21"/>
        </w:rPr>
        <w:t>titución. La constitución de las ZRC estará acompañada de procesos de formalización de la propiedad.</w:t>
      </w:r>
    </w:p>
    <w:p w:rsidR="00463A23" w:rsidRDefault="00463A23">
      <w:pPr>
        <w:pStyle w:val="Textoindependiente"/>
        <w:spacing w:before="12"/>
      </w:pPr>
    </w:p>
    <w:p w:rsidR="00463A23" w:rsidRDefault="00A36311">
      <w:pPr>
        <w:pStyle w:val="Ttulo1"/>
        <w:numPr>
          <w:ilvl w:val="1"/>
          <w:numId w:val="134"/>
        </w:numPr>
        <w:tabs>
          <w:tab w:val="left" w:pos="894"/>
        </w:tabs>
      </w:pPr>
      <w:r>
        <w:rPr>
          <w:w w:val="105"/>
        </w:rPr>
        <w:t>Programas de Desarrollo con Enfoque Territorial</w:t>
      </w:r>
      <w:r>
        <w:rPr>
          <w:spacing w:val="-31"/>
          <w:w w:val="105"/>
        </w:rPr>
        <w:t xml:space="preserve"> </w:t>
      </w:r>
      <w:r>
        <w:rPr>
          <w:w w:val="105"/>
        </w:rPr>
        <w:t>(PDET)</w:t>
      </w:r>
    </w:p>
    <w:p w:rsidR="00463A23" w:rsidRDefault="00463A23">
      <w:pPr>
        <w:pStyle w:val="Textoindependiente"/>
        <w:rPr>
          <w:b/>
          <w:sz w:val="23"/>
        </w:rPr>
      </w:pPr>
    </w:p>
    <w:p w:rsidR="00463A23" w:rsidRDefault="00A36311">
      <w:pPr>
        <w:pStyle w:val="Prrafodelista"/>
        <w:numPr>
          <w:ilvl w:val="2"/>
          <w:numId w:val="134"/>
        </w:numPr>
        <w:tabs>
          <w:tab w:val="left" w:pos="1378"/>
        </w:tabs>
        <w:spacing w:line="252" w:lineRule="auto"/>
        <w:ind w:right="107" w:hanging="567"/>
        <w:jc w:val="both"/>
        <w:rPr>
          <w:sz w:val="21"/>
        </w:rPr>
      </w:pPr>
      <w:r>
        <w:rPr>
          <w:b/>
          <w:w w:val="105"/>
          <w:sz w:val="21"/>
        </w:rPr>
        <w:t xml:space="preserve">Objetivo: </w:t>
      </w:r>
      <w:r>
        <w:rPr>
          <w:w w:val="105"/>
          <w:sz w:val="21"/>
        </w:rPr>
        <w:t>el objetivo de los PDET es lograr la transformación estructural del campo y el ámbito rural, y un relacionamiento equitativo entre el campo y la ciudad, de manera que se</w:t>
      </w:r>
      <w:r>
        <w:rPr>
          <w:spacing w:val="-15"/>
          <w:w w:val="105"/>
          <w:sz w:val="21"/>
        </w:rPr>
        <w:t xml:space="preserve"> </w:t>
      </w:r>
      <w:r>
        <w:rPr>
          <w:w w:val="105"/>
          <w:sz w:val="21"/>
        </w:rPr>
        <w:t>asegure:</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5"/>
        <w:rPr>
          <w:sz w:val="21"/>
        </w:rPr>
      </w:pPr>
      <w:r>
        <w:rPr>
          <w:w w:val="105"/>
          <w:sz w:val="21"/>
        </w:rPr>
        <w:t>El bienestar y el buen vivir de la población en zonas rurales—niños y niñas,</w:t>
      </w:r>
      <w:r>
        <w:rPr>
          <w:w w:val="105"/>
          <w:sz w:val="21"/>
        </w:rPr>
        <w:t xml:space="preserve"> hombres y mujeres— haciendo efectivos sus derechos políticos, económicos, sociales y culturales,</w:t>
      </w:r>
      <w:r>
        <w:rPr>
          <w:spacing w:val="-5"/>
          <w:w w:val="105"/>
          <w:sz w:val="21"/>
        </w:rPr>
        <w:t xml:space="preserve"> </w:t>
      </w:r>
      <w:r>
        <w:rPr>
          <w:w w:val="105"/>
          <w:sz w:val="21"/>
        </w:rPr>
        <w:t>y</w:t>
      </w:r>
      <w:r>
        <w:rPr>
          <w:spacing w:val="-4"/>
          <w:w w:val="105"/>
          <w:sz w:val="21"/>
        </w:rPr>
        <w:t xml:space="preserve"> </w:t>
      </w:r>
      <w:r>
        <w:rPr>
          <w:w w:val="105"/>
          <w:sz w:val="21"/>
        </w:rPr>
        <w:t>revirtiendo</w:t>
      </w:r>
      <w:r>
        <w:rPr>
          <w:spacing w:val="-4"/>
          <w:w w:val="105"/>
          <w:sz w:val="21"/>
        </w:rPr>
        <w:t xml:space="preserve"> </w:t>
      </w:r>
      <w:r>
        <w:rPr>
          <w:w w:val="105"/>
          <w:sz w:val="21"/>
        </w:rPr>
        <w:t>los</w:t>
      </w:r>
      <w:r>
        <w:rPr>
          <w:spacing w:val="-4"/>
          <w:w w:val="105"/>
          <w:sz w:val="21"/>
        </w:rPr>
        <w:t xml:space="preserve"> </w:t>
      </w:r>
      <w:r>
        <w:rPr>
          <w:w w:val="105"/>
          <w:sz w:val="21"/>
        </w:rPr>
        <w:t>efectos</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miseria</w:t>
      </w:r>
      <w:r>
        <w:rPr>
          <w:spacing w:val="-4"/>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conflicto;</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3"/>
        <w:rPr>
          <w:sz w:val="21"/>
        </w:rPr>
      </w:pPr>
      <w:r>
        <w:rPr>
          <w:w w:val="105"/>
          <w:sz w:val="21"/>
        </w:rPr>
        <w:t>La protección de la riqueza pluriétnica y multicultural para que contribuya al conocimiento, a la org</w:t>
      </w:r>
      <w:r>
        <w:rPr>
          <w:w w:val="105"/>
          <w:sz w:val="21"/>
        </w:rPr>
        <w:t>anización de la vida, a la economía, a la producción y al relacionamiento con la</w:t>
      </w:r>
      <w:r>
        <w:rPr>
          <w:spacing w:val="-18"/>
          <w:w w:val="105"/>
          <w:sz w:val="21"/>
        </w:rPr>
        <w:t xml:space="preserve"> </w:t>
      </w:r>
      <w:r>
        <w:rPr>
          <w:w w:val="105"/>
          <w:sz w:val="21"/>
        </w:rPr>
        <w:t>naturaleza;</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4"/>
        <w:rPr>
          <w:sz w:val="21"/>
        </w:rPr>
      </w:pPr>
      <w:r>
        <w:rPr>
          <w:w w:val="105"/>
          <w:sz w:val="21"/>
        </w:rPr>
        <w:t>El desarrollo de la economía campesina y familiar (cooperativa, mutual, comunal, micro empresarial y asociativa solidaria) y de formas propias de producción de la</w:t>
      </w:r>
      <w:r>
        <w:rPr>
          <w:w w:val="105"/>
          <w:sz w:val="21"/>
        </w:rPr>
        <w:t xml:space="preserve">s comunidades indígenas, negras, afrodescendientes, raizales y palenqueras, mediante el acceso integral a la tierra y a bienes y servicios productivos y sociales. Los PDET intervendrán con igual énfasis en los espacios interétnicos e interculturales para </w:t>
      </w:r>
      <w:r>
        <w:rPr>
          <w:spacing w:val="2"/>
          <w:w w:val="105"/>
          <w:sz w:val="21"/>
        </w:rPr>
        <w:t>q</w:t>
      </w:r>
      <w:r>
        <w:rPr>
          <w:spacing w:val="2"/>
          <w:w w:val="105"/>
          <w:sz w:val="21"/>
        </w:rPr>
        <w:t xml:space="preserve">ue </w:t>
      </w:r>
      <w:r>
        <w:rPr>
          <w:w w:val="105"/>
          <w:sz w:val="21"/>
        </w:rPr>
        <w:t>avancen</w:t>
      </w:r>
      <w:r>
        <w:rPr>
          <w:spacing w:val="-6"/>
          <w:w w:val="105"/>
          <w:sz w:val="21"/>
        </w:rPr>
        <w:t xml:space="preserve"> </w:t>
      </w:r>
      <w:r>
        <w:rPr>
          <w:w w:val="105"/>
          <w:sz w:val="21"/>
        </w:rPr>
        <w:t>efectivamente</w:t>
      </w:r>
      <w:r>
        <w:rPr>
          <w:spacing w:val="-6"/>
          <w:w w:val="105"/>
          <w:sz w:val="21"/>
        </w:rPr>
        <w:t xml:space="preserve"> </w:t>
      </w:r>
      <w:r>
        <w:rPr>
          <w:w w:val="105"/>
          <w:sz w:val="21"/>
        </w:rPr>
        <w:t>hacia</w:t>
      </w:r>
      <w:r>
        <w:rPr>
          <w:spacing w:val="-6"/>
          <w:w w:val="105"/>
          <w:sz w:val="21"/>
        </w:rPr>
        <w:t xml:space="preserve"> </w:t>
      </w:r>
      <w:r>
        <w:rPr>
          <w:w w:val="105"/>
          <w:sz w:val="21"/>
        </w:rPr>
        <w:t>el</w:t>
      </w:r>
      <w:r>
        <w:rPr>
          <w:spacing w:val="-6"/>
          <w:w w:val="105"/>
          <w:sz w:val="21"/>
        </w:rPr>
        <w:t xml:space="preserve"> </w:t>
      </w:r>
      <w:r>
        <w:rPr>
          <w:w w:val="105"/>
          <w:sz w:val="21"/>
        </w:rPr>
        <w:t>desarrollo</w:t>
      </w:r>
      <w:r>
        <w:rPr>
          <w:spacing w:val="-6"/>
          <w:w w:val="105"/>
          <w:sz w:val="21"/>
        </w:rPr>
        <w:t xml:space="preserve"> </w:t>
      </w:r>
      <w:r>
        <w:rPr>
          <w:w w:val="105"/>
          <w:sz w:val="21"/>
        </w:rPr>
        <w:t>y</w:t>
      </w:r>
      <w:r>
        <w:rPr>
          <w:spacing w:val="-6"/>
          <w:w w:val="105"/>
          <w:sz w:val="21"/>
        </w:rPr>
        <w:t xml:space="preserve"> </w:t>
      </w:r>
      <w:r>
        <w:rPr>
          <w:w w:val="105"/>
          <w:sz w:val="21"/>
        </w:rPr>
        <w:t>la</w:t>
      </w:r>
      <w:r>
        <w:rPr>
          <w:spacing w:val="-6"/>
          <w:w w:val="105"/>
          <w:sz w:val="21"/>
        </w:rPr>
        <w:t xml:space="preserve"> </w:t>
      </w:r>
      <w:r>
        <w:rPr>
          <w:w w:val="105"/>
          <w:sz w:val="21"/>
        </w:rPr>
        <w:t>convivencia</w:t>
      </w:r>
      <w:r>
        <w:rPr>
          <w:spacing w:val="-6"/>
          <w:w w:val="105"/>
          <w:sz w:val="21"/>
        </w:rPr>
        <w:t xml:space="preserve"> </w:t>
      </w:r>
      <w:r>
        <w:rPr>
          <w:w w:val="105"/>
          <w:sz w:val="21"/>
        </w:rPr>
        <w:t>armónica;</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52" w:lineRule="auto"/>
        <w:ind w:left="1377" w:right="104"/>
        <w:rPr>
          <w:sz w:val="21"/>
        </w:rPr>
      </w:pPr>
      <w:r>
        <w:rPr>
          <w:w w:val="105"/>
          <w:sz w:val="21"/>
        </w:rPr>
        <w:t>El desarrollo y la integración de las regiones abandonadas y golpeadas por el</w:t>
      </w:r>
      <w:r>
        <w:rPr>
          <w:spacing w:val="49"/>
          <w:w w:val="105"/>
          <w:sz w:val="21"/>
        </w:rPr>
        <w:t xml:space="preserve"> </w:t>
      </w:r>
      <w:r>
        <w:rPr>
          <w:w w:val="105"/>
          <w:sz w:val="21"/>
        </w:rPr>
        <w:t>conflicto, implementando inversiones públicas progresivas, concertadas con las comunidades, con el fin de lograr la convergencia entre la calidad de vida rural y urbana, y fortalecer los encadenamientos entre la ciudad y el</w:t>
      </w:r>
      <w:r>
        <w:rPr>
          <w:spacing w:val="-31"/>
          <w:w w:val="105"/>
          <w:sz w:val="21"/>
        </w:rPr>
        <w:t xml:space="preserve"> </w:t>
      </w:r>
      <w:r>
        <w:rPr>
          <w:w w:val="105"/>
          <w:sz w:val="21"/>
        </w:rPr>
        <w:t>campo;</w:t>
      </w:r>
    </w:p>
    <w:p w:rsidR="00463A23" w:rsidRDefault="00463A23">
      <w:pPr>
        <w:spacing w:line="252" w:lineRule="auto"/>
        <w:jc w:val="both"/>
        <w:rPr>
          <w:sz w:val="21"/>
        </w:rPr>
        <w:sectPr w:rsidR="00463A23">
          <w:footerReference w:type="default" r:id="rId18"/>
          <w:pgSz w:w="12240" w:h="15840"/>
          <w:pgMar w:top="1220" w:right="1540" w:bottom="1680" w:left="1540" w:header="748" w:footer="1485" w:gutter="0"/>
          <w:pgNumType w:start="21"/>
          <w:cols w:space="720"/>
        </w:sectPr>
      </w:pPr>
    </w:p>
    <w:p w:rsidR="00463A23" w:rsidRDefault="00463A23">
      <w:pPr>
        <w:pStyle w:val="Textoindependiente"/>
        <w:spacing w:before="6"/>
        <w:rPr>
          <w:sz w:val="29"/>
        </w:rPr>
      </w:pPr>
    </w:p>
    <w:p w:rsidR="00463A23" w:rsidRDefault="00A36311">
      <w:pPr>
        <w:pStyle w:val="Prrafodelista"/>
        <w:numPr>
          <w:ilvl w:val="3"/>
          <w:numId w:val="134"/>
        </w:numPr>
        <w:tabs>
          <w:tab w:val="left" w:pos="1378"/>
        </w:tabs>
        <w:spacing w:before="58" w:line="252" w:lineRule="auto"/>
        <w:ind w:left="1377" w:right="105"/>
        <w:rPr>
          <w:sz w:val="21"/>
        </w:rPr>
      </w:pPr>
      <w:r>
        <w:rPr>
          <w:w w:val="105"/>
          <w:sz w:val="21"/>
        </w:rPr>
        <w:t>El reconocimiento y la promoción de las organizaciones de las comunidades, incluyendo a las organizaciones de mujeres rurales, para que sean actores de primera línea de la transformación estructural del</w:t>
      </w:r>
      <w:r>
        <w:rPr>
          <w:spacing w:val="-31"/>
          <w:w w:val="105"/>
          <w:sz w:val="21"/>
        </w:rPr>
        <w:t xml:space="preserve"> </w:t>
      </w:r>
      <w:r>
        <w:rPr>
          <w:w w:val="105"/>
          <w:sz w:val="21"/>
        </w:rPr>
        <w:t>campo;</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6"/>
        <w:rPr>
          <w:sz w:val="21"/>
        </w:rPr>
      </w:pPr>
      <w:r>
        <w:rPr>
          <w:w w:val="105"/>
          <w:sz w:val="21"/>
        </w:rPr>
        <w:t>Hacer del campo colombiano un escenario de reconciliación en el que todos y todas trabajan alrededor de un propósito común, que es la construcción del bien supremo de la paz, derecho y deber de obligatorio</w:t>
      </w:r>
      <w:r>
        <w:rPr>
          <w:spacing w:val="-30"/>
          <w:w w:val="105"/>
          <w:sz w:val="21"/>
        </w:rPr>
        <w:t xml:space="preserve"> </w:t>
      </w:r>
      <w:r>
        <w:rPr>
          <w:w w:val="105"/>
          <w:sz w:val="21"/>
        </w:rPr>
        <w:t>cumplimiento.</w:t>
      </w:r>
    </w:p>
    <w:p w:rsidR="00463A23" w:rsidRDefault="00463A23">
      <w:pPr>
        <w:pStyle w:val="Textoindependiente"/>
        <w:spacing w:before="2"/>
        <w:rPr>
          <w:sz w:val="22"/>
        </w:rPr>
      </w:pPr>
    </w:p>
    <w:p w:rsidR="00463A23" w:rsidRDefault="00A36311">
      <w:pPr>
        <w:pStyle w:val="Prrafodelista"/>
        <w:numPr>
          <w:ilvl w:val="2"/>
          <w:numId w:val="134"/>
        </w:numPr>
        <w:tabs>
          <w:tab w:val="left" w:pos="1378"/>
        </w:tabs>
        <w:spacing w:line="252" w:lineRule="auto"/>
        <w:ind w:right="102" w:hanging="567"/>
        <w:jc w:val="both"/>
        <w:rPr>
          <w:sz w:val="21"/>
        </w:rPr>
      </w:pPr>
      <w:r>
        <w:rPr>
          <w:b/>
          <w:w w:val="105"/>
          <w:sz w:val="21"/>
        </w:rPr>
        <w:t xml:space="preserve">Criterios de priorización: </w:t>
      </w:r>
      <w:r>
        <w:rPr>
          <w:w w:val="105"/>
          <w:sz w:val="21"/>
        </w:rPr>
        <w:t>el proce</w:t>
      </w:r>
      <w:r>
        <w:rPr>
          <w:w w:val="105"/>
          <w:sz w:val="21"/>
        </w:rPr>
        <w:t>so de transformación estructural del campo debe cobijar la totalidad de las zonas rurales del país. Se priorizarán las zonas más necesitadas y urgidas con PDET para implementar con mayor celeridad y recursos los planes nacionales que se creen en el marco d</w:t>
      </w:r>
      <w:r>
        <w:rPr>
          <w:w w:val="105"/>
          <w:sz w:val="21"/>
        </w:rPr>
        <w:t>e este Acuerdo. Los criterios de priorización de las zonas</w:t>
      </w:r>
      <w:r>
        <w:rPr>
          <w:spacing w:val="-16"/>
          <w:w w:val="105"/>
          <w:sz w:val="21"/>
        </w:rPr>
        <w:t xml:space="preserve"> </w:t>
      </w:r>
      <w:r>
        <w:rPr>
          <w:w w:val="105"/>
          <w:sz w:val="21"/>
        </w:rPr>
        <w:t>serán:</w:t>
      </w:r>
    </w:p>
    <w:p w:rsidR="00463A23" w:rsidRDefault="00463A23">
      <w:pPr>
        <w:pStyle w:val="Textoindependiente"/>
        <w:spacing w:before="3"/>
        <w:rPr>
          <w:sz w:val="22"/>
        </w:rPr>
      </w:pPr>
    </w:p>
    <w:p w:rsidR="00463A23" w:rsidRDefault="00A36311">
      <w:pPr>
        <w:pStyle w:val="Prrafodelista"/>
        <w:numPr>
          <w:ilvl w:val="3"/>
          <w:numId w:val="134"/>
        </w:numPr>
        <w:tabs>
          <w:tab w:val="left" w:pos="1802"/>
          <w:tab w:val="left" w:pos="1803"/>
        </w:tabs>
        <w:spacing w:line="247" w:lineRule="auto"/>
        <w:ind w:left="1802" w:right="105"/>
        <w:jc w:val="left"/>
        <w:rPr>
          <w:sz w:val="21"/>
        </w:rPr>
      </w:pPr>
      <w:r>
        <w:rPr>
          <w:w w:val="105"/>
          <w:sz w:val="21"/>
        </w:rPr>
        <w:t>Los niveles de pobreza, en particular de pobreza extrema y de necesidades insatisfechas;</w:t>
      </w:r>
    </w:p>
    <w:p w:rsidR="00463A23" w:rsidRDefault="00A36311">
      <w:pPr>
        <w:pStyle w:val="Prrafodelista"/>
        <w:numPr>
          <w:ilvl w:val="3"/>
          <w:numId w:val="134"/>
        </w:numPr>
        <w:tabs>
          <w:tab w:val="left" w:pos="1802"/>
          <w:tab w:val="left" w:pos="1803"/>
        </w:tabs>
        <w:spacing w:before="8"/>
        <w:ind w:left="1802"/>
        <w:jc w:val="left"/>
        <w:rPr>
          <w:sz w:val="21"/>
        </w:rPr>
      </w:pPr>
      <w:r>
        <w:rPr>
          <w:w w:val="105"/>
          <w:sz w:val="21"/>
        </w:rPr>
        <w:t>El grado de afectación derivado del</w:t>
      </w:r>
      <w:r>
        <w:rPr>
          <w:spacing w:val="-26"/>
          <w:w w:val="105"/>
          <w:sz w:val="21"/>
        </w:rPr>
        <w:t xml:space="preserve"> </w:t>
      </w:r>
      <w:r>
        <w:rPr>
          <w:w w:val="105"/>
          <w:sz w:val="21"/>
        </w:rPr>
        <w:t>conflicto;</w:t>
      </w:r>
    </w:p>
    <w:p w:rsidR="00463A23" w:rsidRDefault="00A36311">
      <w:pPr>
        <w:pStyle w:val="Prrafodelista"/>
        <w:numPr>
          <w:ilvl w:val="3"/>
          <w:numId w:val="134"/>
        </w:numPr>
        <w:tabs>
          <w:tab w:val="left" w:pos="1802"/>
          <w:tab w:val="left" w:pos="1803"/>
        </w:tabs>
        <w:spacing w:before="11"/>
        <w:ind w:left="1802"/>
        <w:jc w:val="left"/>
        <w:rPr>
          <w:sz w:val="21"/>
        </w:rPr>
      </w:pPr>
      <w:r>
        <w:rPr>
          <w:w w:val="105"/>
          <w:sz w:val="21"/>
        </w:rPr>
        <w:t>La</w:t>
      </w:r>
      <w:r>
        <w:rPr>
          <w:spacing w:val="-4"/>
          <w:w w:val="105"/>
          <w:sz w:val="21"/>
        </w:rPr>
        <w:t xml:space="preserve"> </w:t>
      </w:r>
      <w:r>
        <w:rPr>
          <w:w w:val="105"/>
          <w:sz w:val="21"/>
        </w:rPr>
        <w:t>debilidad</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institucionalidad</w:t>
      </w:r>
      <w:r>
        <w:rPr>
          <w:spacing w:val="-4"/>
          <w:w w:val="105"/>
          <w:sz w:val="21"/>
        </w:rPr>
        <w:t xml:space="preserve"> </w:t>
      </w:r>
      <w:r>
        <w:rPr>
          <w:w w:val="105"/>
          <w:sz w:val="21"/>
        </w:rPr>
        <w:t>administrativa</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capacidad</w:t>
      </w:r>
      <w:r>
        <w:rPr>
          <w:spacing w:val="-4"/>
          <w:w w:val="105"/>
          <w:sz w:val="21"/>
        </w:rPr>
        <w:t xml:space="preserve"> </w:t>
      </w:r>
      <w:r>
        <w:rPr>
          <w:w w:val="105"/>
          <w:sz w:val="21"/>
        </w:rPr>
        <w:t>de</w:t>
      </w:r>
      <w:r>
        <w:rPr>
          <w:spacing w:val="-4"/>
          <w:w w:val="105"/>
          <w:sz w:val="21"/>
        </w:rPr>
        <w:t xml:space="preserve"> </w:t>
      </w:r>
      <w:r>
        <w:rPr>
          <w:w w:val="105"/>
          <w:sz w:val="21"/>
        </w:rPr>
        <w:t>gestión;</w:t>
      </w:r>
    </w:p>
    <w:p w:rsidR="00463A23" w:rsidRDefault="00A36311">
      <w:pPr>
        <w:pStyle w:val="Prrafodelista"/>
        <w:numPr>
          <w:ilvl w:val="3"/>
          <w:numId w:val="134"/>
        </w:numPr>
        <w:tabs>
          <w:tab w:val="left" w:pos="1802"/>
          <w:tab w:val="left" w:pos="1803"/>
        </w:tabs>
        <w:spacing w:before="15"/>
        <w:ind w:left="1802"/>
        <w:jc w:val="left"/>
        <w:rPr>
          <w:sz w:val="21"/>
        </w:rPr>
      </w:pPr>
      <w:r>
        <w:rPr>
          <w:w w:val="105"/>
          <w:sz w:val="21"/>
        </w:rPr>
        <w:t>La</w:t>
      </w:r>
      <w:r>
        <w:rPr>
          <w:spacing w:val="-4"/>
          <w:w w:val="105"/>
          <w:sz w:val="21"/>
        </w:rPr>
        <w:t xml:space="preserve"> </w:t>
      </w:r>
      <w:r>
        <w:rPr>
          <w:w w:val="105"/>
          <w:sz w:val="21"/>
        </w:rPr>
        <w:t>presencia</w:t>
      </w:r>
      <w:r>
        <w:rPr>
          <w:spacing w:val="-4"/>
          <w:w w:val="105"/>
          <w:sz w:val="21"/>
        </w:rPr>
        <w:t xml:space="preserve"> </w:t>
      </w:r>
      <w:r>
        <w:rPr>
          <w:w w:val="105"/>
          <w:sz w:val="21"/>
        </w:rPr>
        <w:t>de</w:t>
      </w:r>
      <w:r>
        <w:rPr>
          <w:spacing w:val="-4"/>
          <w:w w:val="105"/>
          <w:sz w:val="21"/>
        </w:rPr>
        <w:t xml:space="preserve"> </w:t>
      </w:r>
      <w:r>
        <w:rPr>
          <w:w w:val="105"/>
          <w:sz w:val="21"/>
        </w:rPr>
        <w:t>cultivos</w:t>
      </w:r>
      <w:r>
        <w:rPr>
          <w:spacing w:val="-5"/>
          <w:w w:val="105"/>
          <w:sz w:val="21"/>
        </w:rPr>
        <w:t xml:space="preserve"> </w:t>
      </w:r>
      <w:r>
        <w:rPr>
          <w:w w:val="105"/>
          <w:sz w:val="21"/>
        </w:rPr>
        <w:t>de</w:t>
      </w:r>
      <w:r>
        <w:rPr>
          <w:spacing w:val="-4"/>
          <w:w w:val="105"/>
          <w:sz w:val="21"/>
        </w:rPr>
        <w:t xml:space="preserve"> </w:t>
      </w:r>
      <w:r>
        <w:rPr>
          <w:w w:val="105"/>
          <w:sz w:val="21"/>
        </w:rPr>
        <w:t>uso</w:t>
      </w:r>
      <w:r>
        <w:rPr>
          <w:spacing w:val="-4"/>
          <w:w w:val="105"/>
          <w:sz w:val="21"/>
        </w:rPr>
        <w:t xml:space="preserve"> </w:t>
      </w:r>
      <w:r>
        <w:rPr>
          <w:w w:val="105"/>
          <w:sz w:val="21"/>
        </w:rPr>
        <w:t>ilícito</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otras</w:t>
      </w:r>
      <w:r>
        <w:rPr>
          <w:spacing w:val="-5"/>
          <w:w w:val="105"/>
          <w:sz w:val="21"/>
        </w:rPr>
        <w:t xml:space="preserve"> </w:t>
      </w:r>
      <w:r>
        <w:rPr>
          <w:w w:val="105"/>
          <w:sz w:val="21"/>
        </w:rPr>
        <w:t>economías</w:t>
      </w:r>
      <w:r>
        <w:rPr>
          <w:spacing w:val="-5"/>
          <w:w w:val="105"/>
          <w:sz w:val="21"/>
        </w:rPr>
        <w:t xml:space="preserve"> </w:t>
      </w:r>
      <w:r>
        <w:rPr>
          <w:w w:val="105"/>
          <w:sz w:val="21"/>
        </w:rPr>
        <w:t>ilegítimas.</w:t>
      </w:r>
    </w:p>
    <w:p w:rsidR="00463A23" w:rsidRDefault="00463A23">
      <w:pPr>
        <w:pStyle w:val="Textoindependiente"/>
        <w:spacing w:before="7"/>
        <w:rPr>
          <w:sz w:val="22"/>
        </w:rPr>
      </w:pPr>
    </w:p>
    <w:p w:rsidR="00463A23" w:rsidRDefault="00A36311">
      <w:pPr>
        <w:pStyle w:val="Prrafodelista"/>
        <w:numPr>
          <w:ilvl w:val="2"/>
          <w:numId w:val="134"/>
        </w:numPr>
        <w:tabs>
          <w:tab w:val="left" w:pos="1378"/>
        </w:tabs>
        <w:spacing w:before="1" w:line="252" w:lineRule="auto"/>
        <w:ind w:right="103" w:hanging="567"/>
        <w:jc w:val="both"/>
        <w:rPr>
          <w:sz w:val="21"/>
        </w:rPr>
      </w:pPr>
      <w:r>
        <w:rPr>
          <w:b/>
          <w:w w:val="105"/>
          <w:sz w:val="21"/>
        </w:rPr>
        <w:t xml:space="preserve">Planes de acción para la transformación regional: </w:t>
      </w:r>
      <w:r>
        <w:rPr>
          <w:w w:val="105"/>
          <w:sz w:val="21"/>
        </w:rPr>
        <w:t xml:space="preserve">para cumplir con los objetivos de los PDET, en cada zona priorizada es necesario elaborar de manera participativa un plan de acción para la transformación regional, que incluya todos los niveles del ordenamiento territorial, concertado con las autoridades </w:t>
      </w:r>
      <w:r>
        <w:rPr>
          <w:w w:val="105"/>
          <w:sz w:val="21"/>
        </w:rPr>
        <w:t>locales y las comunidades. Los planes deben</w:t>
      </w:r>
      <w:r>
        <w:rPr>
          <w:spacing w:val="-15"/>
          <w:w w:val="105"/>
          <w:sz w:val="21"/>
        </w:rPr>
        <w:t xml:space="preserve"> </w:t>
      </w:r>
      <w:r>
        <w:rPr>
          <w:w w:val="105"/>
          <w:sz w:val="21"/>
        </w:rPr>
        <w:t>contemplar:</w:t>
      </w:r>
    </w:p>
    <w:p w:rsidR="00463A23" w:rsidRDefault="00463A23">
      <w:pPr>
        <w:pStyle w:val="Textoindependiente"/>
        <w:spacing w:before="3"/>
        <w:rPr>
          <w:sz w:val="22"/>
        </w:rPr>
      </w:pPr>
    </w:p>
    <w:p w:rsidR="00463A23" w:rsidRDefault="00A36311">
      <w:pPr>
        <w:pStyle w:val="Prrafodelista"/>
        <w:numPr>
          <w:ilvl w:val="3"/>
          <w:numId w:val="134"/>
        </w:numPr>
        <w:tabs>
          <w:tab w:val="left" w:pos="1378"/>
        </w:tabs>
        <w:spacing w:line="249" w:lineRule="auto"/>
        <w:ind w:left="1377" w:right="102"/>
        <w:rPr>
          <w:sz w:val="21"/>
        </w:rPr>
      </w:pPr>
      <w:r>
        <w:rPr>
          <w:w w:val="105"/>
          <w:sz w:val="21"/>
        </w:rPr>
        <w:t>El enfoque territorial de las comunidades rurales que tenga en cuenta las características</w:t>
      </w:r>
      <w:r>
        <w:rPr>
          <w:spacing w:val="-5"/>
          <w:w w:val="105"/>
          <w:sz w:val="21"/>
        </w:rPr>
        <w:t xml:space="preserve"> </w:t>
      </w:r>
      <w:r>
        <w:rPr>
          <w:w w:val="105"/>
          <w:sz w:val="21"/>
        </w:rPr>
        <w:t>socio-históricas,</w:t>
      </w:r>
      <w:r>
        <w:rPr>
          <w:spacing w:val="-6"/>
          <w:w w:val="105"/>
          <w:sz w:val="21"/>
        </w:rPr>
        <w:t xml:space="preserve"> </w:t>
      </w:r>
      <w:r>
        <w:rPr>
          <w:w w:val="105"/>
          <w:sz w:val="21"/>
        </w:rPr>
        <w:t>culturales,</w:t>
      </w:r>
      <w:r>
        <w:rPr>
          <w:spacing w:val="-6"/>
          <w:w w:val="105"/>
          <w:sz w:val="21"/>
        </w:rPr>
        <w:t xml:space="preserve"> </w:t>
      </w:r>
      <w:r>
        <w:rPr>
          <w:w w:val="105"/>
          <w:sz w:val="21"/>
        </w:rPr>
        <w:t>ambientales</w:t>
      </w:r>
      <w:r>
        <w:rPr>
          <w:spacing w:val="-5"/>
          <w:w w:val="105"/>
          <w:sz w:val="21"/>
        </w:rPr>
        <w:t xml:space="preserve"> </w:t>
      </w:r>
      <w:r>
        <w:rPr>
          <w:w w:val="105"/>
          <w:sz w:val="21"/>
        </w:rPr>
        <w:t>y</w:t>
      </w:r>
      <w:r>
        <w:rPr>
          <w:spacing w:val="-5"/>
          <w:w w:val="105"/>
          <w:sz w:val="21"/>
        </w:rPr>
        <w:t xml:space="preserve"> </w:t>
      </w:r>
      <w:r>
        <w:rPr>
          <w:w w:val="105"/>
          <w:sz w:val="21"/>
        </w:rPr>
        <w:t>productivas</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territorios y sus habitantes, así como sus nec</w:t>
      </w:r>
      <w:r>
        <w:rPr>
          <w:w w:val="105"/>
          <w:sz w:val="21"/>
        </w:rPr>
        <w:t>esidades diferenciadas en razón de su pertenencia a grupos en condiciones de vulnerabilidad y la vocación de los suelos, para poder desplegar los recursos de inversión pública de manera suficiente y en armonía con los valores tangibles e intangibles de la</w:t>
      </w:r>
      <w:r>
        <w:rPr>
          <w:spacing w:val="-27"/>
          <w:w w:val="105"/>
          <w:sz w:val="21"/>
        </w:rPr>
        <w:t xml:space="preserve"> </w:t>
      </w:r>
      <w:r>
        <w:rPr>
          <w:w w:val="105"/>
          <w:sz w:val="21"/>
        </w:rPr>
        <w:t>nación.</w:t>
      </w:r>
    </w:p>
    <w:p w:rsidR="00463A23" w:rsidRDefault="00463A23">
      <w:pPr>
        <w:pStyle w:val="Textoindependiente"/>
        <w:spacing w:before="5"/>
        <w:rPr>
          <w:sz w:val="22"/>
        </w:rPr>
      </w:pPr>
    </w:p>
    <w:p w:rsidR="00463A23" w:rsidRDefault="00A36311">
      <w:pPr>
        <w:pStyle w:val="Prrafodelista"/>
        <w:numPr>
          <w:ilvl w:val="3"/>
          <w:numId w:val="134"/>
        </w:numPr>
        <w:tabs>
          <w:tab w:val="left" w:pos="1378"/>
        </w:tabs>
        <w:spacing w:line="249" w:lineRule="auto"/>
        <w:ind w:left="1377" w:right="103"/>
        <w:rPr>
          <w:sz w:val="21"/>
        </w:rPr>
      </w:pPr>
      <w:r>
        <w:rPr>
          <w:w w:val="105"/>
          <w:sz w:val="21"/>
        </w:rPr>
        <w:t>Un diagnóstico objetivo, elaborado con la participación de las comunidades — hombres y mujeres—, en el que se consideren bajo el enfoque territorial señalado las necesidades en el territorio y las acciones que coordinen los diferentes elementos, y</w:t>
      </w:r>
      <w:r>
        <w:rPr>
          <w:w w:val="105"/>
          <w:sz w:val="21"/>
        </w:rPr>
        <w:t xml:space="preserve"> tenga metas claras y precisas que posibiliten la transformación estructural de las condiciones de vida y de</w:t>
      </w:r>
      <w:r>
        <w:rPr>
          <w:spacing w:val="-20"/>
          <w:w w:val="105"/>
          <w:sz w:val="21"/>
        </w:rPr>
        <w:t xml:space="preserve"> </w:t>
      </w:r>
      <w:r>
        <w:rPr>
          <w:w w:val="105"/>
          <w:sz w:val="21"/>
        </w:rPr>
        <w:t>producción.</w:t>
      </w:r>
    </w:p>
    <w:p w:rsidR="00463A23" w:rsidRDefault="00463A23">
      <w:pPr>
        <w:pStyle w:val="Textoindependiente"/>
        <w:spacing w:before="2"/>
        <w:rPr>
          <w:sz w:val="22"/>
        </w:rPr>
      </w:pPr>
    </w:p>
    <w:p w:rsidR="00463A23" w:rsidRDefault="00A36311">
      <w:pPr>
        <w:pStyle w:val="Textoindependiente"/>
        <w:ind w:left="1380" w:right="96"/>
      </w:pPr>
      <w:r>
        <w:rPr>
          <w:w w:val="105"/>
        </w:rPr>
        <w:t>El Plan Nacional de Desarrollo acogerá las prioridades y metas de los PDET.</w:t>
      </w:r>
    </w:p>
    <w:p w:rsidR="00463A23" w:rsidRDefault="00463A23">
      <w:pPr>
        <w:pStyle w:val="Textoindependiente"/>
        <w:spacing w:before="6"/>
        <w:rPr>
          <w:sz w:val="17"/>
        </w:rPr>
      </w:pPr>
    </w:p>
    <w:p w:rsidR="00463A23" w:rsidRDefault="00A36311">
      <w:pPr>
        <w:pStyle w:val="Prrafodelista"/>
        <w:numPr>
          <w:ilvl w:val="2"/>
          <w:numId w:val="134"/>
        </w:numPr>
        <w:tabs>
          <w:tab w:val="left" w:pos="1378"/>
        </w:tabs>
        <w:spacing w:line="249" w:lineRule="auto"/>
        <w:ind w:right="104" w:hanging="567"/>
        <w:jc w:val="both"/>
        <w:rPr>
          <w:sz w:val="21"/>
        </w:rPr>
      </w:pPr>
      <w:r>
        <w:rPr>
          <w:b/>
          <w:w w:val="105"/>
          <w:sz w:val="21"/>
        </w:rPr>
        <w:t xml:space="preserve">Mecanismos de participación: </w:t>
      </w:r>
      <w:r>
        <w:rPr>
          <w:w w:val="105"/>
          <w:sz w:val="21"/>
        </w:rPr>
        <w:t>la participación activa de l</w:t>
      </w:r>
      <w:r>
        <w:rPr>
          <w:w w:val="105"/>
          <w:sz w:val="21"/>
        </w:rPr>
        <w:t>as comunidades —hombres y mujeres— en conjunto con las autoridades de las entidades territoriales, es la base de los PDET. Para ello se establecerán instancias en los distintos niveles territoriales, para garantizar la participación ciudadana en el proceso</w:t>
      </w:r>
      <w:r>
        <w:rPr>
          <w:w w:val="105"/>
          <w:sz w:val="21"/>
        </w:rPr>
        <w:t xml:space="preserve"> de toma de decisiones por parte</w:t>
      </w:r>
      <w:r>
        <w:rPr>
          <w:spacing w:val="13"/>
          <w:w w:val="105"/>
          <w:sz w:val="21"/>
        </w:rPr>
        <w:t xml:space="preserve"> </w:t>
      </w:r>
      <w:r>
        <w:rPr>
          <w:w w:val="105"/>
          <w:sz w:val="21"/>
        </w:rPr>
        <w:t>de</w:t>
      </w:r>
      <w:r>
        <w:rPr>
          <w:spacing w:val="13"/>
          <w:w w:val="105"/>
          <w:sz w:val="21"/>
        </w:rPr>
        <w:t xml:space="preserve"> </w:t>
      </w:r>
      <w:r>
        <w:rPr>
          <w:w w:val="105"/>
          <w:sz w:val="21"/>
        </w:rPr>
        <w:t>las</w:t>
      </w:r>
      <w:r>
        <w:rPr>
          <w:spacing w:val="12"/>
          <w:w w:val="105"/>
          <w:sz w:val="21"/>
        </w:rPr>
        <w:t xml:space="preserve"> </w:t>
      </w:r>
      <w:r>
        <w:rPr>
          <w:w w:val="105"/>
          <w:sz w:val="21"/>
        </w:rPr>
        <w:t>autoridades</w:t>
      </w:r>
      <w:r>
        <w:rPr>
          <w:spacing w:val="12"/>
          <w:w w:val="105"/>
          <w:sz w:val="21"/>
        </w:rPr>
        <w:t xml:space="preserve"> </w:t>
      </w:r>
      <w:r>
        <w:rPr>
          <w:w w:val="105"/>
          <w:sz w:val="21"/>
        </w:rPr>
        <w:t>competentes,</w:t>
      </w:r>
      <w:r>
        <w:rPr>
          <w:spacing w:val="12"/>
          <w:w w:val="105"/>
          <w:sz w:val="21"/>
        </w:rPr>
        <w:t xml:space="preserve"> </w:t>
      </w:r>
      <w:r>
        <w:rPr>
          <w:w w:val="105"/>
          <w:sz w:val="21"/>
        </w:rPr>
        <w:t>en</w:t>
      </w:r>
      <w:r>
        <w:rPr>
          <w:spacing w:val="13"/>
          <w:w w:val="105"/>
          <w:sz w:val="21"/>
        </w:rPr>
        <w:t xml:space="preserve"> </w:t>
      </w:r>
      <w:r>
        <w:rPr>
          <w:w w:val="105"/>
          <w:sz w:val="21"/>
        </w:rPr>
        <w:t>desarrollo</w:t>
      </w:r>
      <w:r>
        <w:rPr>
          <w:spacing w:val="13"/>
          <w:w w:val="105"/>
          <w:sz w:val="21"/>
        </w:rPr>
        <w:t xml:space="preserve"> </w:t>
      </w:r>
      <w:r>
        <w:rPr>
          <w:w w:val="105"/>
          <w:sz w:val="21"/>
        </w:rPr>
        <w:t>de</w:t>
      </w:r>
      <w:r>
        <w:rPr>
          <w:spacing w:val="13"/>
          <w:w w:val="105"/>
          <w:sz w:val="21"/>
        </w:rPr>
        <w:t xml:space="preserve"> </w:t>
      </w:r>
      <w:r>
        <w:rPr>
          <w:w w:val="105"/>
          <w:sz w:val="21"/>
        </w:rPr>
        <w:t>lo</w:t>
      </w:r>
      <w:r>
        <w:rPr>
          <w:spacing w:val="13"/>
          <w:w w:val="105"/>
          <w:sz w:val="21"/>
        </w:rPr>
        <w:t xml:space="preserve"> </w:t>
      </w:r>
      <w:r>
        <w:rPr>
          <w:w w:val="105"/>
          <w:sz w:val="21"/>
        </w:rPr>
        <w:t>acordado</w:t>
      </w:r>
      <w:r>
        <w:rPr>
          <w:spacing w:val="13"/>
          <w:w w:val="105"/>
          <w:sz w:val="21"/>
        </w:rPr>
        <w:t xml:space="preserve"> </w:t>
      </w:r>
      <w:r>
        <w:rPr>
          <w:w w:val="105"/>
          <w:sz w:val="21"/>
        </w:rPr>
        <w:t>en</w:t>
      </w:r>
      <w:r>
        <w:rPr>
          <w:spacing w:val="13"/>
          <w:w w:val="105"/>
          <w:sz w:val="21"/>
        </w:rPr>
        <w:t xml:space="preserve"> </w:t>
      </w:r>
      <w:r>
        <w:rPr>
          <w:w w:val="105"/>
          <w:sz w:val="21"/>
        </w:rPr>
        <w:t>la</w:t>
      </w:r>
      <w:r>
        <w:rPr>
          <w:spacing w:val="13"/>
          <w:w w:val="105"/>
          <w:sz w:val="21"/>
        </w:rPr>
        <w:t xml:space="preserve"> </w:t>
      </w:r>
      <w:r>
        <w:rPr>
          <w:w w:val="105"/>
          <w:sz w:val="21"/>
        </w:rPr>
        <w:t>RRI</w:t>
      </w:r>
      <w:r>
        <w:rPr>
          <w:spacing w:val="11"/>
          <w:w w:val="105"/>
          <w:sz w:val="21"/>
        </w:rPr>
        <w:t xml:space="preserve"> </w:t>
      </w:r>
      <w:r>
        <w:rPr>
          <w:w w:val="105"/>
          <w:sz w:val="21"/>
        </w:rPr>
        <w:t>en</w:t>
      </w:r>
      <w:r>
        <w:rPr>
          <w:spacing w:val="13"/>
          <w:w w:val="105"/>
          <w:sz w:val="21"/>
        </w:rPr>
        <w:t xml:space="preserve"> </w:t>
      </w:r>
      <w:r>
        <w:rPr>
          <w:w w:val="105"/>
          <w:sz w:val="21"/>
        </w:rPr>
        <w:t>las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377" w:right="105"/>
        <w:jc w:val="both"/>
      </w:pPr>
      <w:r>
        <w:rPr>
          <w:w w:val="105"/>
        </w:rPr>
        <w:t>que se incluya la presencia representativa de las comunidades, incluyendo la de las mujeres</w:t>
      </w:r>
      <w:r>
        <w:rPr>
          <w:spacing w:val="-4"/>
          <w:w w:val="105"/>
        </w:rPr>
        <w:t xml:space="preserve"> </w:t>
      </w:r>
      <w:r>
        <w:rPr>
          <w:w w:val="105"/>
        </w:rPr>
        <w:t>rurales</w:t>
      </w:r>
      <w:r>
        <w:rPr>
          <w:spacing w:val="-4"/>
          <w:w w:val="105"/>
        </w:rPr>
        <w:t xml:space="preserve"> </w:t>
      </w:r>
      <w:r>
        <w:rPr>
          <w:w w:val="105"/>
        </w:rPr>
        <w:t>y</w:t>
      </w:r>
      <w:r>
        <w:rPr>
          <w:spacing w:val="-4"/>
          <w:w w:val="105"/>
        </w:rPr>
        <w:t xml:space="preserve"> </w:t>
      </w:r>
      <w:r>
        <w:rPr>
          <w:w w:val="105"/>
        </w:rPr>
        <w:t>sus</w:t>
      </w:r>
      <w:r>
        <w:rPr>
          <w:spacing w:val="-4"/>
          <w:w w:val="105"/>
        </w:rPr>
        <w:t xml:space="preserve"> </w:t>
      </w:r>
      <w:r>
        <w:rPr>
          <w:w w:val="105"/>
        </w:rPr>
        <w:t>organizaciones,</w:t>
      </w:r>
      <w:r>
        <w:rPr>
          <w:spacing w:val="-4"/>
          <w:w w:val="105"/>
        </w:rPr>
        <w:t xml:space="preserve"> </w:t>
      </w:r>
      <w:r>
        <w:rPr>
          <w:w w:val="105"/>
        </w:rPr>
        <w:t>y</w:t>
      </w:r>
      <w:r>
        <w:rPr>
          <w:spacing w:val="-4"/>
          <w:w w:val="105"/>
        </w:rPr>
        <w:t xml:space="preserve"> </w:t>
      </w:r>
      <w:r>
        <w:rPr>
          <w:w w:val="105"/>
        </w:rPr>
        <w:t>el</w:t>
      </w:r>
      <w:r>
        <w:rPr>
          <w:spacing w:val="-4"/>
          <w:w w:val="105"/>
        </w:rPr>
        <w:t xml:space="preserve"> </w:t>
      </w:r>
      <w:r>
        <w:rPr>
          <w:w w:val="105"/>
        </w:rPr>
        <w:t>acompañamiento</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órganos</w:t>
      </w:r>
      <w:r>
        <w:rPr>
          <w:spacing w:val="-4"/>
          <w:w w:val="105"/>
        </w:rPr>
        <w:t xml:space="preserve"> </w:t>
      </w:r>
      <w:r>
        <w:rPr>
          <w:w w:val="105"/>
        </w:rPr>
        <w:t>de</w:t>
      </w:r>
      <w:r>
        <w:rPr>
          <w:spacing w:val="-3"/>
          <w:w w:val="105"/>
        </w:rPr>
        <w:t xml:space="preserve"> </w:t>
      </w:r>
      <w:r>
        <w:rPr>
          <w:w w:val="105"/>
        </w:rPr>
        <w:t>control, para:</w:t>
      </w:r>
    </w:p>
    <w:p w:rsidR="00463A23" w:rsidRDefault="00463A23">
      <w:pPr>
        <w:pStyle w:val="Textoindependiente"/>
        <w:spacing w:before="3"/>
        <w:rPr>
          <w:sz w:val="22"/>
        </w:rPr>
      </w:pPr>
    </w:p>
    <w:p w:rsidR="00463A23" w:rsidRDefault="00A36311">
      <w:pPr>
        <w:pStyle w:val="Prrafodelista"/>
        <w:numPr>
          <w:ilvl w:val="3"/>
          <w:numId w:val="134"/>
        </w:numPr>
        <w:tabs>
          <w:tab w:val="left" w:pos="1803"/>
        </w:tabs>
        <w:spacing w:line="252" w:lineRule="auto"/>
        <w:ind w:left="1802" w:right="107"/>
        <w:rPr>
          <w:sz w:val="21"/>
        </w:rPr>
      </w:pPr>
      <w:r>
        <w:rPr>
          <w:w w:val="105"/>
          <w:sz w:val="21"/>
        </w:rPr>
        <w:t>Definir las prioridades en la implementación de los planes nacionales (vías, riego, infraestructura, servicios, etc.) en el territorio, de acuerdo con las necesidades</w:t>
      </w:r>
      <w:r>
        <w:rPr>
          <w:spacing w:val="49"/>
          <w:w w:val="105"/>
          <w:sz w:val="21"/>
        </w:rPr>
        <w:t xml:space="preserve"> </w:t>
      </w:r>
      <w:r>
        <w:rPr>
          <w:w w:val="105"/>
          <w:sz w:val="21"/>
        </w:rPr>
        <w:t>de la</w:t>
      </w:r>
      <w:r>
        <w:rPr>
          <w:spacing w:val="-5"/>
          <w:w w:val="105"/>
          <w:sz w:val="21"/>
        </w:rPr>
        <w:t xml:space="preserve"> </w:t>
      </w:r>
      <w:r>
        <w:rPr>
          <w:w w:val="105"/>
          <w:sz w:val="21"/>
        </w:rPr>
        <w:t>población;</w:t>
      </w:r>
    </w:p>
    <w:p w:rsidR="00463A23" w:rsidRDefault="00463A23">
      <w:pPr>
        <w:pStyle w:val="Textoindependiente"/>
        <w:spacing w:before="3"/>
        <w:rPr>
          <w:sz w:val="22"/>
        </w:rPr>
      </w:pPr>
    </w:p>
    <w:p w:rsidR="00463A23" w:rsidRDefault="00A36311">
      <w:pPr>
        <w:pStyle w:val="Prrafodelista"/>
        <w:numPr>
          <w:ilvl w:val="3"/>
          <w:numId w:val="134"/>
        </w:numPr>
        <w:tabs>
          <w:tab w:val="left" w:pos="1803"/>
        </w:tabs>
        <w:spacing w:line="247" w:lineRule="auto"/>
        <w:ind w:left="1802" w:right="104"/>
        <w:rPr>
          <w:sz w:val="21"/>
        </w:rPr>
      </w:pPr>
      <w:r>
        <w:rPr>
          <w:w w:val="105"/>
          <w:sz w:val="21"/>
        </w:rPr>
        <w:t>Asegurar la participación comunitaria en la ejecución de las obras y su mantenimiento;</w:t>
      </w:r>
    </w:p>
    <w:p w:rsidR="00463A23" w:rsidRDefault="00463A23">
      <w:pPr>
        <w:pStyle w:val="Textoindependiente"/>
        <w:spacing w:before="8"/>
        <w:rPr>
          <w:sz w:val="22"/>
        </w:rPr>
      </w:pPr>
    </w:p>
    <w:p w:rsidR="00463A23" w:rsidRDefault="00A36311">
      <w:pPr>
        <w:pStyle w:val="Prrafodelista"/>
        <w:numPr>
          <w:ilvl w:val="3"/>
          <w:numId w:val="134"/>
        </w:numPr>
        <w:tabs>
          <w:tab w:val="left" w:pos="1803"/>
        </w:tabs>
        <w:ind w:left="1802"/>
        <w:rPr>
          <w:sz w:val="21"/>
        </w:rPr>
      </w:pPr>
      <w:r>
        <w:rPr>
          <w:w w:val="105"/>
          <w:sz w:val="21"/>
        </w:rPr>
        <w:t>Establecer</w:t>
      </w:r>
      <w:r>
        <w:rPr>
          <w:spacing w:val="-6"/>
          <w:w w:val="105"/>
          <w:sz w:val="21"/>
        </w:rPr>
        <w:t xml:space="preserve"> </w:t>
      </w:r>
      <w:r>
        <w:rPr>
          <w:w w:val="105"/>
          <w:sz w:val="21"/>
        </w:rPr>
        <w:t>mecanismos</w:t>
      </w:r>
      <w:r>
        <w:rPr>
          <w:spacing w:val="-6"/>
          <w:w w:val="105"/>
          <w:sz w:val="21"/>
        </w:rPr>
        <w:t xml:space="preserve"> </w:t>
      </w:r>
      <w:r>
        <w:rPr>
          <w:w w:val="105"/>
          <w:sz w:val="21"/>
        </w:rPr>
        <w:t>de</w:t>
      </w:r>
      <w:r>
        <w:rPr>
          <w:spacing w:val="-6"/>
          <w:w w:val="105"/>
          <w:sz w:val="21"/>
        </w:rPr>
        <w:t xml:space="preserve"> </w:t>
      </w:r>
      <w:r>
        <w:rPr>
          <w:w w:val="105"/>
          <w:sz w:val="21"/>
        </w:rPr>
        <w:t>seguimiento</w:t>
      </w:r>
      <w:r>
        <w:rPr>
          <w:spacing w:val="-6"/>
          <w:w w:val="105"/>
          <w:sz w:val="21"/>
        </w:rPr>
        <w:t xml:space="preserve"> </w:t>
      </w:r>
      <w:r>
        <w:rPr>
          <w:w w:val="105"/>
          <w:sz w:val="21"/>
        </w:rPr>
        <w:t>y</w:t>
      </w:r>
      <w:r>
        <w:rPr>
          <w:spacing w:val="-6"/>
          <w:w w:val="105"/>
          <w:sz w:val="21"/>
        </w:rPr>
        <w:t xml:space="preserve"> </w:t>
      </w:r>
      <w:r>
        <w:rPr>
          <w:w w:val="105"/>
          <w:sz w:val="21"/>
        </w:rPr>
        <w:t>veeduría</w:t>
      </w:r>
      <w:r>
        <w:rPr>
          <w:spacing w:val="-6"/>
          <w:w w:val="105"/>
          <w:sz w:val="21"/>
        </w:rPr>
        <w:t xml:space="preserve"> </w:t>
      </w:r>
      <w:r>
        <w:rPr>
          <w:w w:val="105"/>
          <w:sz w:val="21"/>
        </w:rPr>
        <w:t>de</w:t>
      </w:r>
      <w:r>
        <w:rPr>
          <w:spacing w:val="-6"/>
          <w:w w:val="105"/>
          <w:sz w:val="21"/>
        </w:rPr>
        <w:t xml:space="preserve"> </w:t>
      </w:r>
      <w:r>
        <w:rPr>
          <w:w w:val="105"/>
          <w:sz w:val="21"/>
        </w:rPr>
        <w:t>los</w:t>
      </w:r>
      <w:r>
        <w:rPr>
          <w:spacing w:val="-6"/>
          <w:w w:val="105"/>
          <w:sz w:val="21"/>
        </w:rPr>
        <w:t xml:space="preserve"> </w:t>
      </w:r>
      <w:r>
        <w:rPr>
          <w:w w:val="105"/>
          <w:sz w:val="21"/>
        </w:rPr>
        <w:t>proyectos.</w:t>
      </w:r>
    </w:p>
    <w:p w:rsidR="00463A23" w:rsidRDefault="00A36311">
      <w:pPr>
        <w:pStyle w:val="Textoindependiente"/>
        <w:spacing w:before="7" w:line="252" w:lineRule="auto"/>
        <w:ind w:left="1802" w:right="104"/>
        <w:jc w:val="both"/>
      </w:pPr>
      <w:r>
        <w:rPr>
          <w:w w:val="105"/>
        </w:rPr>
        <w:t>Los mecanismos de participación que se establezcan para la construcción de los Planes de Desarrollo co</w:t>
      </w:r>
      <w:r>
        <w:rPr>
          <w:w w:val="105"/>
        </w:rPr>
        <w:t>n Enfoque Territorial buscan fortalecer la participación ciudadana en las decisiones que los afectan en el marco de la Constitución, impulsar la asociatividad solidaria y vigorizar la democracia local; en ningún caso pretenden limitar las competencias de e</w:t>
      </w:r>
      <w:r>
        <w:rPr>
          <w:w w:val="105"/>
        </w:rPr>
        <w:t>jecución de los gobernantes, ni las competencias de órganos colegiados (Congreso, concejos y asambleas). En el marco de los PDET se establecerán expresamente las características generales y tiempos para garantizar el buen funcionamiento de estos mecanismos</w:t>
      </w:r>
      <w:r>
        <w:rPr>
          <w:w w:val="105"/>
        </w:rPr>
        <w:t xml:space="preserve"> de participación.</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7" w:hanging="567"/>
        <w:jc w:val="both"/>
        <w:rPr>
          <w:sz w:val="21"/>
        </w:rPr>
      </w:pPr>
      <w:r>
        <w:rPr>
          <w:b/>
          <w:w w:val="105"/>
          <w:sz w:val="21"/>
        </w:rPr>
        <w:t xml:space="preserve">Medios: </w:t>
      </w:r>
      <w:r>
        <w:rPr>
          <w:w w:val="105"/>
          <w:sz w:val="21"/>
        </w:rPr>
        <w:t>los PDET serán el mecanismo de ejecución en las zonas priorizadas de los diferentes planes nacionales que se deriven del</w:t>
      </w:r>
      <w:r>
        <w:rPr>
          <w:spacing w:val="-23"/>
          <w:w w:val="105"/>
          <w:sz w:val="21"/>
        </w:rPr>
        <w:t xml:space="preserve"> </w:t>
      </w:r>
      <w:r>
        <w:rPr>
          <w:w w:val="105"/>
          <w:sz w:val="21"/>
        </w:rPr>
        <w:t>Acuerdo.</w:t>
      </w:r>
    </w:p>
    <w:p w:rsidR="00463A23" w:rsidRDefault="00463A23">
      <w:pPr>
        <w:pStyle w:val="Textoindependiente"/>
        <w:spacing w:before="12"/>
      </w:pPr>
    </w:p>
    <w:p w:rsidR="00463A23" w:rsidRDefault="00A36311">
      <w:pPr>
        <w:pStyle w:val="Textoindependiente"/>
        <w:spacing w:line="249" w:lineRule="auto"/>
        <w:ind w:left="1377" w:right="107"/>
        <w:jc w:val="both"/>
      </w:pPr>
      <w:r>
        <w:rPr>
          <w:w w:val="105"/>
        </w:rPr>
        <w:t>El Gobierno nacional destinará los recursos necesarios para garantizar el diseño y ejecución de los planes de acción para la transformación estructural, con el concurso de las entidades territoriales.</w:t>
      </w:r>
    </w:p>
    <w:p w:rsidR="00463A23" w:rsidRDefault="00463A23">
      <w:pPr>
        <w:pStyle w:val="Textoindependiente"/>
        <w:spacing w:before="8"/>
        <w:rPr>
          <w:sz w:val="16"/>
        </w:rPr>
      </w:pPr>
    </w:p>
    <w:p w:rsidR="00463A23" w:rsidRDefault="00A36311">
      <w:pPr>
        <w:pStyle w:val="Prrafodelista"/>
        <w:numPr>
          <w:ilvl w:val="2"/>
          <w:numId w:val="134"/>
        </w:numPr>
        <w:tabs>
          <w:tab w:val="left" w:pos="1378"/>
        </w:tabs>
        <w:spacing w:line="252" w:lineRule="auto"/>
        <w:ind w:right="103" w:hanging="567"/>
        <w:jc w:val="both"/>
        <w:rPr>
          <w:sz w:val="21"/>
        </w:rPr>
      </w:pPr>
      <w:r>
        <w:rPr>
          <w:b/>
          <w:w w:val="105"/>
          <w:sz w:val="21"/>
        </w:rPr>
        <w:t xml:space="preserve">Seguimiento y evaluación: </w:t>
      </w:r>
      <w:r>
        <w:rPr>
          <w:w w:val="105"/>
          <w:sz w:val="21"/>
        </w:rPr>
        <w:t>los programas y planes de ac</w:t>
      </w:r>
      <w:r>
        <w:rPr>
          <w:w w:val="105"/>
          <w:sz w:val="21"/>
        </w:rPr>
        <w:t xml:space="preserve">ción para la transformación regional de cada zona priorizada tendrán mecanismos de seguimiento y evaluación local, regional y nacional, como parte de los mecanismos generales de verificación y seguimiento de los que trata el punto 6 para garantizar que lo </w:t>
      </w:r>
      <w:r>
        <w:rPr>
          <w:w w:val="105"/>
          <w:sz w:val="21"/>
        </w:rPr>
        <w:t>que se acuerde, se implementa y se</w:t>
      </w:r>
      <w:r>
        <w:rPr>
          <w:spacing w:val="-16"/>
          <w:w w:val="105"/>
          <w:sz w:val="21"/>
        </w:rPr>
        <w:t xml:space="preserve"> </w:t>
      </w:r>
      <w:r>
        <w:rPr>
          <w:w w:val="105"/>
          <w:sz w:val="21"/>
        </w:rPr>
        <w:t>cumple.</w:t>
      </w:r>
    </w:p>
    <w:p w:rsidR="00463A23" w:rsidRDefault="00463A23">
      <w:pPr>
        <w:pStyle w:val="Textoindependiente"/>
        <w:spacing w:before="12"/>
      </w:pPr>
    </w:p>
    <w:p w:rsidR="00463A23" w:rsidRDefault="00A36311">
      <w:pPr>
        <w:pStyle w:val="Ttulo1"/>
        <w:numPr>
          <w:ilvl w:val="1"/>
          <w:numId w:val="134"/>
        </w:numPr>
        <w:tabs>
          <w:tab w:val="left" w:pos="894"/>
        </w:tabs>
      </w:pPr>
      <w:r>
        <w:rPr>
          <w:w w:val="105"/>
        </w:rPr>
        <w:t>Planes Nacionales para la Reforma Rural</w:t>
      </w:r>
      <w:r>
        <w:rPr>
          <w:spacing w:val="-26"/>
          <w:w w:val="105"/>
        </w:rPr>
        <w:t xml:space="preserve"> </w:t>
      </w:r>
      <w:r>
        <w:rPr>
          <w:w w:val="105"/>
        </w:rPr>
        <w:t>Integral</w:t>
      </w:r>
    </w:p>
    <w:p w:rsidR="00463A23" w:rsidRDefault="00463A23">
      <w:pPr>
        <w:pStyle w:val="Textoindependiente"/>
        <w:rPr>
          <w:b/>
          <w:sz w:val="23"/>
        </w:rPr>
      </w:pPr>
    </w:p>
    <w:p w:rsidR="00463A23" w:rsidRDefault="00A36311">
      <w:pPr>
        <w:pStyle w:val="Textoindependiente"/>
        <w:spacing w:line="249" w:lineRule="auto"/>
        <w:ind w:left="101" w:right="104"/>
        <w:jc w:val="both"/>
      </w:pPr>
      <w:r>
        <w:rPr>
          <w:w w:val="105"/>
        </w:rPr>
        <w:t>El objetivo central de los planes nacionales para la Reforma Rural Integral es, por una parte, la superación de la pobreza y la desigualdad para alcanzar el biene</w:t>
      </w:r>
      <w:r>
        <w:rPr>
          <w:w w:val="105"/>
        </w:rPr>
        <w:t>star de la población rural; y por otra, la integración y el cierre de la brecha entre el campo y la ciudad. De conformidad con el  presente Acuerdo, las autoridades competentes deberán elaborar y poner en marcha los Planes Nacionales en el territorio.</w:t>
      </w:r>
    </w:p>
    <w:p w:rsidR="00463A23" w:rsidRDefault="00463A23">
      <w:pPr>
        <w:pStyle w:val="Textoindependiente"/>
        <w:spacing w:before="8"/>
        <w:rPr>
          <w:sz w:val="16"/>
        </w:rPr>
      </w:pPr>
    </w:p>
    <w:p w:rsidR="00463A23" w:rsidRDefault="00A36311">
      <w:pPr>
        <w:pStyle w:val="Textoindependiente"/>
        <w:spacing w:line="252" w:lineRule="auto"/>
        <w:ind w:left="101" w:right="102"/>
        <w:jc w:val="both"/>
      </w:pPr>
      <w:r>
        <w:rPr>
          <w:w w:val="105"/>
        </w:rPr>
        <w:t xml:space="preserve">La </w:t>
      </w:r>
      <w:r>
        <w:rPr>
          <w:w w:val="105"/>
        </w:rPr>
        <w:t>superación de la pobreza no se logra simplemente mejorando el ingreso de las familias, sino asegurando que niños, niñas, mujeres y hombres tengan acceso adecuado a servicios y bienes públicos. Esa  es  la  base  de  una  vida  digna. Por eso  la  superació</w:t>
      </w:r>
      <w:r>
        <w:rPr>
          <w:w w:val="105"/>
        </w:rPr>
        <w:t>n  de  la  pobreza  en  el   campo</w:t>
      </w:r>
    </w:p>
    <w:p w:rsidR="00463A23" w:rsidRDefault="00463A23">
      <w:pPr>
        <w:spacing w:line="252" w:lineRule="auto"/>
        <w:jc w:val="both"/>
        <w:sectPr w:rsidR="00463A23">
          <w:footerReference w:type="default" r:id="rId19"/>
          <w:pgSz w:w="12240" w:h="15840"/>
          <w:pgMar w:top="1220" w:right="1540" w:bottom="1680" w:left="1540" w:header="748" w:footer="1485" w:gutter="0"/>
          <w:pgNumType w:start="23"/>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 xml:space="preserve">depende, ante todo, de la acción conjunta de los planes nacionales para la Reforma Rural Integral, que en una fase de transición de 15 años, logre la erradicación de la pobreza extrema y la reducción en todas sus dimensiones de la pobreza rural en un 50%, </w:t>
      </w:r>
      <w:r>
        <w:rPr>
          <w:w w:val="105"/>
        </w:rPr>
        <w:t xml:space="preserve">así como la disminución de la desigualdad y la creación de una tendencia hacia la convergencia en mejores niveles de vida en la ciudad y en el campo. En todo caso el plan marco debe garantizar los máximos esfuerzos de cumplimiento de los Planes Nacionales </w:t>
      </w:r>
      <w:r>
        <w:rPr>
          <w:w w:val="105"/>
        </w:rPr>
        <w:t>en los próximos 5 años. Para la superación de la pobreza se implementarán medidas específicas y diferenciadas para hacer frente a las necesidades particulares de las mujeres en el campo y lograr la igualdad efectiva de oportunidades entre hombres y mujeres</w:t>
      </w:r>
      <w:r>
        <w:rPr>
          <w:w w:val="105"/>
        </w:rPr>
        <w:t>.</w:t>
      </w:r>
    </w:p>
    <w:p w:rsidR="00463A23" w:rsidRDefault="00463A23">
      <w:pPr>
        <w:pStyle w:val="Textoindependiente"/>
        <w:spacing w:before="5"/>
        <w:rPr>
          <w:sz w:val="16"/>
        </w:rPr>
      </w:pPr>
    </w:p>
    <w:p w:rsidR="00463A23" w:rsidRDefault="00A36311">
      <w:pPr>
        <w:pStyle w:val="Ttulo1"/>
        <w:numPr>
          <w:ilvl w:val="2"/>
          <w:numId w:val="134"/>
        </w:numPr>
        <w:tabs>
          <w:tab w:val="left" w:pos="1542"/>
        </w:tabs>
        <w:spacing w:before="1"/>
        <w:ind w:left="1235" w:hanging="362"/>
        <w:jc w:val="left"/>
      </w:pPr>
      <w:r>
        <w:rPr>
          <w:w w:val="105"/>
        </w:rPr>
        <w:t>Infraestructura y adecuación de</w:t>
      </w:r>
      <w:r>
        <w:rPr>
          <w:spacing w:val="-26"/>
          <w:w w:val="105"/>
        </w:rPr>
        <w:t xml:space="preserve"> </w:t>
      </w:r>
      <w:r>
        <w:rPr>
          <w:w w:val="105"/>
        </w:rPr>
        <w:t>tierras</w:t>
      </w:r>
    </w:p>
    <w:p w:rsidR="00463A23" w:rsidRDefault="00463A23">
      <w:pPr>
        <w:pStyle w:val="Textoindependiente"/>
        <w:rPr>
          <w:b/>
          <w:sz w:val="23"/>
        </w:rPr>
      </w:pPr>
    </w:p>
    <w:p w:rsidR="00463A23" w:rsidRDefault="00A36311">
      <w:pPr>
        <w:pStyle w:val="Prrafodelista"/>
        <w:numPr>
          <w:ilvl w:val="3"/>
          <w:numId w:val="133"/>
        </w:numPr>
        <w:tabs>
          <w:tab w:val="left" w:pos="1803"/>
        </w:tabs>
        <w:spacing w:line="249" w:lineRule="auto"/>
        <w:ind w:right="101"/>
        <w:jc w:val="both"/>
        <w:rPr>
          <w:sz w:val="21"/>
        </w:rPr>
      </w:pPr>
      <w:r>
        <w:rPr>
          <w:b/>
          <w:w w:val="105"/>
          <w:sz w:val="21"/>
        </w:rPr>
        <w:t xml:space="preserve">Infraestructura vial: </w:t>
      </w:r>
      <w:r>
        <w:rPr>
          <w:w w:val="105"/>
          <w:sz w:val="21"/>
        </w:rPr>
        <w:t xml:space="preserve">con el propósito de lograr la integración regional y el acceso a los servicios sociales y a los mercados, incidir favorablemente sobre el precio de los alimentos como garantía del derecho a </w:t>
      </w:r>
      <w:r>
        <w:rPr>
          <w:w w:val="105"/>
          <w:sz w:val="21"/>
        </w:rPr>
        <w:t>la alimentación y mejorar el ingreso de la población campesina, el Gobierno Nacional creará e implementará un Plan Nacional de Vías Terciarias. En su desarrollo, el Plan tendrá en cuenta los siguientes</w:t>
      </w:r>
      <w:r>
        <w:rPr>
          <w:spacing w:val="-17"/>
          <w:w w:val="105"/>
          <w:sz w:val="21"/>
        </w:rPr>
        <w:t xml:space="preserve"> </w:t>
      </w:r>
      <w:r>
        <w:rPr>
          <w:w w:val="105"/>
          <w:sz w:val="21"/>
        </w:rPr>
        <w:t>criterios:</w:t>
      </w:r>
    </w:p>
    <w:p w:rsidR="00463A23" w:rsidRDefault="00463A23">
      <w:pPr>
        <w:pStyle w:val="Textoindependiente"/>
        <w:spacing w:before="5"/>
        <w:rPr>
          <w:sz w:val="22"/>
        </w:rPr>
      </w:pPr>
    </w:p>
    <w:p w:rsidR="00463A23" w:rsidRDefault="00A36311">
      <w:pPr>
        <w:pStyle w:val="Prrafodelista"/>
        <w:numPr>
          <w:ilvl w:val="4"/>
          <w:numId w:val="133"/>
        </w:numPr>
        <w:tabs>
          <w:tab w:val="left" w:pos="2229"/>
        </w:tabs>
        <w:spacing w:line="252" w:lineRule="auto"/>
        <w:ind w:right="106"/>
        <w:rPr>
          <w:sz w:val="21"/>
        </w:rPr>
      </w:pPr>
      <w:r>
        <w:rPr>
          <w:w w:val="105"/>
          <w:sz w:val="21"/>
        </w:rPr>
        <w:t>La participación activa de las comunidades</w:t>
      </w:r>
      <w:r>
        <w:rPr>
          <w:w w:val="105"/>
          <w:sz w:val="21"/>
        </w:rPr>
        <w:t xml:space="preserve"> —hombres y mujeres— en la priorización, ejecución y seguimiento de las</w:t>
      </w:r>
      <w:r>
        <w:rPr>
          <w:spacing w:val="-25"/>
          <w:w w:val="105"/>
          <w:sz w:val="21"/>
        </w:rPr>
        <w:t xml:space="preserve"> </w:t>
      </w:r>
      <w:r>
        <w:rPr>
          <w:w w:val="105"/>
          <w:sz w:val="21"/>
        </w:rPr>
        <w:t>obras.</w:t>
      </w:r>
    </w:p>
    <w:p w:rsidR="00463A23" w:rsidRDefault="00463A23">
      <w:pPr>
        <w:pStyle w:val="Textoindependiente"/>
        <w:spacing w:before="3"/>
        <w:rPr>
          <w:sz w:val="22"/>
        </w:rPr>
      </w:pPr>
    </w:p>
    <w:p w:rsidR="00463A23" w:rsidRDefault="00A36311">
      <w:pPr>
        <w:pStyle w:val="Prrafodelista"/>
        <w:numPr>
          <w:ilvl w:val="4"/>
          <w:numId w:val="133"/>
        </w:numPr>
        <w:tabs>
          <w:tab w:val="left" w:pos="2229"/>
        </w:tabs>
        <w:spacing w:line="249" w:lineRule="auto"/>
        <w:ind w:right="105"/>
        <w:rPr>
          <w:sz w:val="21"/>
        </w:rPr>
      </w:pPr>
      <w:r>
        <w:rPr>
          <w:w w:val="105"/>
          <w:sz w:val="21"/>
        </w:rPr>
        <w:t>La asistencia técnica y la promoción de las capacidades organizativas de las comunidades para garantizar el mantenimiento y la sostenibilidad de las obras.</w:t>
      </w:r>
    </w:p>
    <w:p w:rsidR="00463A23" w:rsidRDefault="00463A23">
      <w:pPr>
        <w:pStyle w:val="Textoindependiente"/>
        <w:spacing w:before="5"/>
        <w:rPr>
          <w:sz w:val="22"/>
        </w:rPr>
      </w:pPr>
    </w:p>
    <w:p w:rsidR="00463A23" w:rsidRDefault="00A36311">
      <w:pPr>
        <w:pStyle w:val="Prrafodelista"/>
        <w:numPr>
          <w:ilvl w:val="4"/>
          <w:numId w:val="133"/>
        </w:numPr>
        <w:tabs>
          <w:tab w:val="left" w:pos="2229"/>
        </w:tabs>
        <w:spacing w:line="247" w:lineRule="auto"/>
        <w:ind w:right="106"/>
        <w:rPr>
          <w:sz w:val="21"/>
        </w:rPr>
      </w:pPr>
      <w:r>
        <w:rPr>
          <w:w w:val="105"/>
          <w:sz w:val="21"/>
        </w:rPr>
        <w:t>El estímulo a la ec</w:t>
      </w:r>
      <w:r>
        <w:rPr>
          <w:w w:val="105"/>
          <w:sz w:val="21"/>
        </w:rPr>
        <w:t>onomía local dando prioridad a la contratación de trabajadores</w:t>
      </w:r>
      <w:r>
        <w:rPr>
          <w:spacing w:val="-6"/>
          <w:w w:val="105"/>
          <w:sz w:val="21"/>
        </w:rPr>
        <w:t xml:space="preserve"> </w:t>
      </w:r>
      <w:r>
        <w:rPr>
          <w:w w:val="105"/>
          <w:sz w:val="21"/>
        </w:rPr>
        <w:t>y</w:t>
      </w:r>
      <w:r>
        <w:rPr>
          <w:spacing w:val="-6"/>
          <w:w w:val="105"/>
          <w:sz w:val="21"/>
        </w:rPr>
        <w:t xml:space="preserve"> </w:t>
      </w:r>
      <w:r>
        <w:rPr>
          <w:w w:val="105"/>
          <w:sz w:val="21"/>
        </w:rPr>
        <w:t>trabajadoras</w:t>
      </w:r>
      <w:r>
        <w:rPr>
          <w:spacing w:val="-6"/>
          <w:w w:val="105"/>
          <w:sz w:val="21"/>
        </w:rPr>
        <w:t xml:space="preserve"> </w:t>
      </w:r>
      <w:r>
        <w:rPr>
          <w:w w:val="105"/>
          <w:sz w:val="21"/>
        </w:rPr>
        <w:t>y</w:t>
      </w:r>
      <w:r>
        <w:rPr>
          <w:spacing w:val="-6"/>
          <w:w w:val="105"/>
          <w:sz w:val="21"/>
        </w:rPr>
        <w:t xml:space="preserve"> </w:t>
      </w:r>
      <w:r>
        <w:rPr>
          <w:w w:val="105"/>
          <w:sz w:val="21"/>
        </w:rPr>
        <w:t>adquisición</w:t>
      </w:r>
      <w:r>
        <w:rPr>
          <w:spacing w:val="-5"/>
          <w:w w:val="105"/>
          <w:sz w:val="21"/>
        </w:rPr>
        <w:t xml:space="preserve"> </w:t>
      </w:r>
      <w:r>
        <w:rPr>
          <w:w w:val="105"/>
          <w:sz w:val="21"/>
        </w:rPr>
        <w:t>de</w:t>
      </w:r>
      <w:r>
        <w:rPr>
          <w:spacing w:val="-5"/>
          <w:w w:val="105"/>
          <w:sz w:val="21"/>
        </w:rPr>
        <w:t xml:space="preserve"> </w:t>
      </w:r>
      <w:r>
        <w:rPr>
          <w:w w:val="105"/>
          <w:sz w:val="21"/>
        </w:rPr>
        <w:t>materiales</w:t>
      </w:r>
      <w:r>
        <w:rPr>
          <w:spacing w:val="-6"/>
          <w:w w:val="105"/>
          <w:sz w:val="21"/>
        </w:rPr>
        <w:t xml:space="preserve"> </w:t>
      </w:r>
      <w:r>
        <w:rPr>
          <w:w w:val="105"/>
          <w:sz w:val="21"/>
        </w:rPr>
        <w:t>locales.</w:t>
      </w:r>
    </w:p>
    <w:p w:rsidR="00463A23" w:rsidRDefault="00463A23">
      <w:pPr>
        <w:pStyle w:val="Textoindependiente"/>
        <w:spacing w:before="8"/>
        <w:rPr>
          <w:sz w:val="22"/>
        </w:rPr>
      </w:pPr>
    </w:p>
    <w:p w:rsidR="00463A23" w:rsidRDefault="00A36311">
      <w:pPr>
        <w:pStyle w:val="Prrafodelista"/>
        <w:numPr>
          <w:ilvl w:val="4"/>
          <w:numId w:val="133"/>
        </w:numPr>
        <w:tabs>
          <w:tab w:val="left" w:pos="2228"/>
          <w:tab w:val="left" w:pos="2229"/>
        </w:tabs>
        <w:jc w:val="left"/>
        <w:rPr>
          <w:sz w:val="21"/>
        </w:rPr>
      </w:pPr>
      <w:r>
        <w:rPr>
          <w:w w:val="105"/>
          <w:sz w:val="21"/>
        </w:rPr>
        <w:t>La</w:t>
      </w:r>
      <w:r>
        <w:rPr>
          <w:spacing w:val="-5"/>
          <w:w w:val="105"/>
          <w:sz w:val="21"/>
        </w:rPr>
        <w:t xml:space="preserve"> </w:t>
      </w:r>
      <w:r>
        <w:rPr>
          <w:w w:val="105"/>
          <w:sz w:val="21"/>
        </w:rPr>
        <w:t>promoción</w:t>
      </w:r>
      <w:r>
        <w:rPr>
          <w:spacing w:val="-5"/>
          <w:w w:val="105"/>
          <w:sz w:val="21"/>
        </w:rPr>
        <w:t xml:space="preserve"> </w:t>
      </w:r>
      <w:r>
        <w:rPr>
          <w:w w:val="105"/>
          <w:sz w:val="21"/>
        </w:rPr>
        <w:t>y</w:t>
      </w:r>
      <w:r>
        <w:rPr>
          <w:spacing w:val="-5"/>
          <w:w w:val="105"/>
          <w:sz w:val="21"/>
        </w:rPr>
        <w:t xml:space="preserve"> </w:t>
      </w:r>
      <w:r>
        <w:rPr>
          <w:w w:val="105"/>
          <w:sz w:val="21"/>
        </w:rPr>
        <w:t>aplicación</w:t>
      </w:r>
      <w:r>
        <w:rPr>
          <w:spacing w:val="-5"/>
          <w:w w:val="105"/>
          <w:sz w:val="21"/>
        </w:rPr>
        <w:t xml:space="preserve"> </w:t>
      </w:r>
      <w:r>
        <w:rPr>
          <w:w w:val="105"/>
          <w:sz w:val="21"/>
        </w:rPr>
        <w:t>de</w:t>
      </w:r>
      <w:r>
        <w:rPr>
          <w:spacing w:val="-5"/>
          <w:w w:val="105"/>
          <w:sz w:val="21"/>
        </w:rPr>
        <w:t xml:space="preserve"> </w:t>
      </w:r>
      <w:r>
        <w:rPr>
          <w:w w:val="105"/>
          <w:sz w:val="21"/>
        </w:rPr>
        <w:t>diversas</w:t>
      </w:r>
      <w:r>
        <w:rPr>
          <w:spacing w:val="-6"/>
          <w:w w:val="105"/>
          <w:sz w:val="21"/>
        </w:rPr>
        <w:t xml:space="preserve"> </w:t>
      </w:r>
      <w:r>
        <w:rPr>
          <w:w w:val="105"/>
          <w:sz w:val="21"/>
        </w:rPr>
        <w:t>soluciones</w:t>
      </w:r>
      <w:r>
        <w:rPr>
          <w:spacing w:val="-6"/>
          <w:w w:val="105"/>
          <w:sz w:val="21"/>
        </w:rPr>
        <w:t xml:space="preserve"> </w:t>
      </w:r>
      <w:r>
        <w:rPr>
          <w:w w:val="105"/>
          <w:sz w:val="21"/>
        </w:rPr>
        <w:t>tecnológicas.</w:t>
      </w:r>
    </w:p>
    <w:p w:rsidR="00463A23" w:rsidRDefault="00463A23">
      <w:pPr>
        <w:pStyle w:val="Textoindependiente"/>
        <w:spacing w:before="11"/>
        <w:rPr>
          <w:sz w:val="22"/>
        </w:rPr>
      </w:pPr>
    </w:p>
    <w:p w:rsidR="00463A23" w:rsidRDefault="00A36311">
      <w:pPr>
        <w:pStyle w:val="Prrafodelista"/>
        <w:numPr>
          <w:ilvl w:val="4"/>
          <w:numId w:val="133"/>
        </w:numPr>
        <w:tabs>
          <w:tab w:val="left" w:pos="2228"/>
          <w:tab w:val="left" w:pos="2229"/>
        </w:tabs>
        <w:spacing w:line="252" w:lineRule="auto"/>
        <w:ind w:right="1207"/>
        <w:jc w:val="left"/>
        <w:rPr>
          <w:sz w:val="21"/>
        </w:rPr>
      </w:pPr>
      <w:r>
        <w:rPr>
          <w:w w:val="105"/>
          <w:sz w:val="21"/>
        </w:rPr>
        <w:t>La importancia de garantizar la sostenibilidad de las</w:t>
      </w:r>
      <w:r>
        <w:rPr>
          <w:spacing w:val="-34"/>
          <w:w w:val="105"/>
          <w:sz w:val="21"/>
        </w:rPr>
        <w:t xml:space="preserve"> </w:t>
      </w:r>
      <w:r>
        <w:rPr>
          <w:w w:val="105"/>
          <w:sz w:val="21"/>
        </w:rPr>
        <w:t>condiciones socioambientales.</w:t>
      </w:r>
    </w:p>
    <w:p w:rsidR="00463A23" w:rsidRDefault="00463A23">
      <w:pPr>
        <w:pStyle w:val="Textoindependiente"/>
        <w:spacing w:before="12"/>
      </w:pPr>
    </w:p>
    <w:p w:rsidR="00463A23" w:rsidRDefault="00A36311">
      <w:pPr>
        <w:pStyle w:val="Prrafodelista"/>
        <w:numPr>
          <w:ilvl w:val="3"/>
          <w:numId w:val="133"/>
        </w:numPr>
        <w:tabs>
          <w:tab w:val="left" w:pos="1803"/>
        </w:tabs>
        <w:spacing w:line="249" w:lineRule="auto"/>
        <w:ind w:right="103"/>
        <w:jc w:val="both"/>
        <w:rPr>
          <w:sz w:val="21"/>
        </w:rPr>
      </w:pPr>
      <w:r>
        <w:rPr>
          <w:b/>
          <w:w w:val="105"/>
          <w:sz w:val="21"/>
        </w:rPr>
        <w:t xml:space="preserve">Infraestructura de riego: </w:t>
      </w:r>
      <w:r>
        <w:rPr>
          <w:w w:val="105"/>
          <w:sz w:val="21"/>
        </w:rPr>
        <w:t>con el propósito de impulsar la producción agrícola familiar y la economía campesina en general, garantizando el acceso</w:t>
      </w:r>
      <w:r>
        <w:rPr>
          <w:spacing w:val="49"/>
          <w:w w:val="105"/>
          <w:sz w:val="21"/>
        </w:rPr>
        <w:t xml:space="preserve"> </w:t>
      </w:r>
      <w:r>
        <w:rPr>
          <w:w w:val="105"/>
          <w:sz w:val="21"/>
        </w:rPr>
        <w:t xml:space="preserve">democrático y ambientalmente sostenible al agua, el Gobierno Nacional creará e </w:t>
      </w:r>
      <w:r>
        <w:rPr>
          <w:w w:val="105"/>
          <w:sz w:val="21"/>
        </w:rPr>
        <w:t>implementará el Plan Nacional de Riego y Drenaje para la economía campesina, familiar y comunitaria. Para el desarrollo del Plan se tendrán en cuenta los siguientes</w:t>
      </w:r>
      <w:r>
        <w:rPr>
          <w:spacing w:val="-17"/>
          <w:w w:val="105"/>
          <w:sz w:val="21"/>
        </w:rPr>
        <w:t xml:space="preserve"> </w:t>
      </w:r>
      <w:r>
        <w:rPr>
          <w:w w:val="105"/>
          <w:sz w:val="21"/>
        </w:rPr>
        <w:t>criterios:</w:t>
      </w:r>
    </w:p>
    <w:p w:rsidR="00463A23" w:rsidRDefault="00463A23">
      <w:pPr>
        <w:pStyle w:val="Textoindependiente"/>
        <w:spacing w:before="5"/>
        <w:rPr>
          <w:sz w:val="22"/>
        </w:rPr>
      </w:pPr>
    </w:p>
    <w:p w:rsidR="00463A23" w:rsidRDefault="00A36311">
      <w:pPr>
        <w:pStyle w:val="Prrafodelista"/>
        <w:numPr>
          <w:ilvl w:val="4"/>
          <w:numId w:val="133"/>
        </w:numPr>
        <w:tabs>
          <w:tab w:val="left" w:pos="2087"/>
        </w:tabs>
        <w:spacing w:line="252" w:lineRule="auto"/>
        <w:ind w:left="2086" w:right="103"/>
        <w:rPr>
          <w:sz w:val="21"/>
        </w:rPr>
      </w:pPr>
      <w:r>
        <w:rPr>
          <w:w w:val="105"/>
          <w:sz w:val="21"/>
        </w:rPr>
        <w:t>La promoción y aplicación de soluciones tecnológicas apropiadas de riego y dren</w:t>
      </w:r>
      <w:r>
        <w:rPr>
          <w:w w:val="105"/>
          <w:sz w:val="21"/>
        </w:rPr>
        <w:t>aje para la economía campesina, familiar y comunitaria, de acuerdo con las particularidades de las zonas, del proyecto productivo y de las comunidades.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4"/>
          <w:numId w:val="133"/>
        </w:numPr>
        <w:tabs>
          <w:tab w:val="left" w:pos="2087"/>
        </w:tabs>
        <w:spacing w:before="58" w:line="252" w:lineRule="auto"/>
        <w:ind w:left="2086" w:right="105"/>
        <w:rPr>
          <w:sz w:val="21"/>
        </w:rPr>
      </w:pPr>
      <w:r>
        <w:rPr>
          <w:w w:val="105"/>
          <w:sz w:val="21"/>
        </w:rPr>
        <w:t>La recuperación de la infraestructura de riego de la economía campesina, familiar y</w:t>
      </w:r>
      <w:r>
        <w:rPr>
          <w:spacing w:val="-19"/>
          <w:w w:val="105"/>
          <w:sz w:val="21"/>
        </w:rPr>
        <w:t xml:space="preserve"> </w:t>
      </w:r>
      <w:r>
        <w:rPr>
          <w:w w:val="105"/>
          <w:sz w:val="21"/>
        </w:rPr>
        <w:t>comun</w:t>
      </w:r>
      <w:r>
        <w:rPr>
          <w:w w:val="105"/>
          <w:sz w:val="21"/>
        </w:rPr>
        <w:t>itaria.</w:t>
      </w:r>
    </w:p>
    <w:p w:rsidR="00463A23" w:rsidRDefault="00463A23">
      <w:pPr>
        <w:pStyle w:val="Textoindependiente"/>
        <w:spacing w:before="3"/>
        <w:rPr>
          <w:sz w:val="22"/>
        </w:rPr>
      </w:pPr>
    </w:p>
    <w:p w:rsidR="00463A23" w:rsidRDefault="00A36311">
      <w:pPr>
        <w:pStyle w:val="Prrafodelista"/>
        <w:numPr>
          <w:ilvl w:val="4"/>
          <w:numId w:val="133"/>
        </w:numPr>
        <w:tabs>
          <w:tab w:val="left" w:pos="2087"/>
        </w:tabs>
        <w:spacing w:line="247" w:lineRule="auto"/>
        <w:ind w:left="2086" w:right="106"/>
        <w:rPr>
          <w:sz w:val="21"/>
        </w:rPr>
      </w:pPr>
      <w:r>
        <w:rPr>
          <w:w w:val="105"/>
          <w:sz w:val="21"/>
        </w:rPr>
        <w:t>El acompañamiento a las asociaciones de usuarios y usuarias en el diseño y formulación de los proyectos de riego y</w:t>
      </w:r>
      <w:r>
        <w:rPr>
          <w:spacing w:val="-28"/>
          <w:w w:val="105"/>
          <w:sz w:val="21"/>
        </w:rPr>
        <w:t xml:space="preserve"> </w:t>
      </w:r>
      <w:r>
        <w:rPr>
          <w:w w:val="105"/>
          <w:sz w:val="21"/>
        </w:rPr>
        <w:t>drenaje.</w:t>
      </w:r>
    </w:p>
    <w:p w:rsidR="00463A23" w:rsidRDefault="00463A23">
      <w:pPr>
        <w:pStyle w:val="Textoindependiente"/>
        <w:spacing w:before="8"/>
        <w:rPr>
          <w:sz w:val="22"/>
        </w:rPr>
      </w:pPr>
    </w:p>
    <w:p w:rsidR="00463A23" w:rsidRDefault="00A36311">
      <w:pPr>
        <w:pStyle w:val="Prrafodelista"/>
        <w:numPr>
          <w:ilvl w:val="4"/>
          <w:numId w:val="133"/>
        </w:numPr>
        <w:tabs>
          <w:tab w:val="left" w:pos="2087"/>
        </w:tabs>
        <w:spacing w:line="249" w:lineRule="auto"/>
        <w:ind w:left="2086" w:right="106"/>
        <w:rPr>
          <w:sz w:val="21"/>
        </w:rPr>
      </w:pPr>
      <w:r>
        <w:rPr>
          <w:w w:val="105"/>
          <w:sz w:val="21"/>
        </w:rPr>
        <w:t>La asistencia técnica y la promoción de las capacidades organizativas de las comunidades para garantizar el mantenimiento, la administración y la sostenibilidad</w:t>
      </w:r>
      <w:r>
        <w:rPr>
          <w:spacing w:val="-4"/>
          <w:w w:val="105"/>
          <w:sz w:val="21"/>
        </w:rPr>
        <w:t xml:space="preserve"> </w:t>
      </w:r>
      <w:r>
        <w:rPr>
          <w:w w:val="105"/>
          <w:sz w:val="21"/>
        </w:rPr>
        <w:t>económica</w:t>
      </w:r>
      <w:r>
        <w:rPr>
          <w:spacing w:val="-4"/>
          <w:w w:val="105"/>
          <w:sz w:val="21"/>
        </w:rPr>
        <w:t xml:space="preserve"> </w:t>
      </w:r>
      <w:r>
        <w:rPr>
          <w:w w:val="105"/>
          <w:sz w:val="21"/>
        </w:rPr>
        <w:t>y</w:t>
      </w:r>
      <w:r>
        <w:rPr>
          <w:spacing w:val="-4"/>
          <w:w w:val="105"/>
          <w:sz w:val="21"/>
        </w:rPr>
        <w:t xml:space="preserve"> </w:t>
      </w:r>
      <w:r>
        <w:rPr>
          <w:w w:val="105"/>
          <w:sz w:val="21"/>
        </w:rPr>
        <w:t>ambiental</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proyectos</w:t>
      </w:r>
      <w:r>
        <w:rPr>
          <w:spacing w:val="-5"/>
          <w:w w:val="105"/>
          <w:sz w:val="21"/>
        </w:rPr>
        <w:t xml:space="preserve"> </w:t>
      </w:r>
      <w:r>
        <w:rPr>
          <w:w w:val="105"/>
          <w:sz w:val="21"/>
        </w:rPr>
        <w:t>de</w:t>
      </w:r>
      <w:r>
        <w:rPr>
          <w:spacing w:val="-4"/>
          <w:w w:val="105"/>
          <w:sz w:val="21"/>
        </w:rPr>
        <w:t xml:space="preserve"> </w:t>
      </w:r>
      <w:r>
        <w:rPr>
          <w:w w:val="105"/>
          <w:sz w:val="21"/>
        </w:rPr>
        <w:t>riego</w:t>
      </w:r>
      <w:r>
        <w:rPr>
          <w:spacing w:val="-4"/>
          <w:w w:val="105"/>
          <w:sz w:val="21"/>
        </w:rPr>
        <w:t xml:space="preserve"> </w:t>
      </w:r>
      <w:r>
        <w:rPr>
          <w:w w:val="105"/>
          <w:sz w:val="21"/>
        </w:rPr>
        <w:t>y</w:t>
      </w:r>
      <w:r>
        <w:rPr>
          <w:spacing w:val="-4"/>
          <w:w w:val="105"/>
          <w:sz w:val="21"/>
        </w:rPr>
        <w:t xml:space="preserve"> </w:t>
      </w:r>
      <w:r>
        <w:rPr>
          <w:w w:val="105"/>
          <w:sz w:val="21"/>
        </w:rPr>
        <w:t>drenaje.</w:t>
      </w:r>
    </w:p>
    <w:p w:rsidR="00463A23" w:rsidRDefault="00463A23">
      <w:pPr>
        <w:pStyle w:val="Textoindependiente"/>
        <w:spacing w:before="5"/>
        <w:rPr>
          <w:sz w:val="22"/>
        </w:rPr>
      </w:pPr>
    </w:p>
    <w:p w:rsidR="00463A23" w:rsidRDefault="00A36311">
      <w:pPr>
        <w:pStyle w:val="Prrafodelista"/>
        <w:numPr>
          <w:ilvl w:val="4"/>
          <w:numId w:val="133"/>
        </w:numPr>
        <w:tabs>
          <w:tab w:val="left" w:pos="2086"/>
          <w:tab w:val="left" w:pos="2087"/>
        </w:tabs>
        <w:ind w:left="2086"/>
        <w:jc w:val="left"/>
        <w:rPr>
          <w:sz w:val="21"/>
        </w:rPr>
      </w:pPr>
      <w:r>
        <w:rPr>
          <w:w w:val="105"/>
          <w:sz w:val="21"/>
        </w:rPr>
        <w:t>La promoción de prácticas adecuadas</w:t>
      </w:r>
      <w:r>
        <w:rPr>
          <w:w w:val="105"/>
          <w:sz w:val="21"/>
        </w:rPr>
        <w:t xml:space="preserve"> para el uso del agua en el</w:t>
      </w:r>
      <w:r>
        <w:rPr>
          <w:spacing w:val="-32"/>
          <w:w w:val="105"/>
          <w:sz w:val="21"/>
        </w:rPr>
        <w:t xml:space="preserve"> </w:t>
      </w:r>
      <w:r>
        <w:rPr>
          <w:w w:val="105"/>
          <w:sz w:val="21"/>
        </w:rPr>
        <w:t>riego.</w:t>
      </w:r>
    </w:p>
    <w:p w:rsidR="00463A23" w:rsidRDefault="00463A23">
      <w:pPr>
        <w:pStyle w:val="Textoindependiente"/>
        <w:spacing w:before="3"/>
        <w:rPr>
          <w:sz w:val="23"/>
        </w:rPr>
      </w:pPr>
    </w:p>
    <w:p w:rsidR="00463A23" w:rsidRDefault="00A36311">
      <w:pPr>
        <w:pStyle w:val="Prrafodelista"/>
        <w:numPr>
          <w:ilvl w:val="4"/>
          <w:numId w:val="133"/>
        </w:numPr>
        <w:tabs>
          <w:tab w:val="left" w:pos="2086"/>
          <w:tab w:val="left" w:pos="2087"/>
        </w:tabs>
        <w:ind w:left="2086"/>
        <w:jc w:val="left"/>
        <w:rPr>
          <w:sz w:val="21"/>
        </w:rPr>
      </w:pPr>
      <w:r>
        <w:rPr>
          <w:w w:val="105"/>
          <w:sz w:val="21"/>
        </w:rPr>
        <w:t>La</w:t>
      </w:r>
      <w:r>
        <w:rPr>
          <w:spacing w:val="-4"/>
          <w:w w:val="105"/>
          <w:sz w:val="21"/>
        </w:rPr>
        <w:t xml:space="preserve"> </w:t>
      </w:r>
      <w:r>
        <w:rPr>
          <w:w w:val="105"/>
          <w:sz w:val="21"/>
        </w:rPr>
        <w:t>preparación</w:t>
      </w:r>
      <w:r>
        <w:rPr>
          <w:spacing w:val="-4"/>
          <w:w w:val="105"/>
          <w:sz w:val="21"/>
        </w:rPr>
        <w:t xml:space="preserve"> </w:t>
      </w:r>
      <w:r>
        <w:rPr>
          <w:w w:val="105"/>
          <w:sz w:val="21"/>
        </w:rPr>
        <w:t>para</w:t>
      </w:r>
      <w:r>
        <w:rPr>
          <w:spacing w:val="-4"/>
          <w:w w:val="105"/>
          <w:sz w:val="21"/>
        </w:rPr>
        <w:t xml:space="preserve"> </w:t>
      </w:r>
      <w:r>
        <w:rPr>
          <w:w w:val="105"/>
          <w:sz w:val="21"/>
        </w:rPr>
        <w:t>mitigar</w:t>
      </w:r>
      <w:r>
        <w:rPr>
          <w:spacing w:val="-5"/>
          <w:w w:val="105"/>
          <w:sz w:val="21"/>
        </w:rPr>
        <w:t xml:space="preserve"> </w:t>
      </w:r>
      <w:r>
        <w:rPr>
          <w:w w:val="105"/>
          <w:sz w:val="21"/>
        </w:rPr>
        <w:t>los</w:t>
      </w:r>
      <w:r>
        <w:rPr>
          <w:spacing w:val="-5"/>
          <w:w w:val="105"/>
          <w:sz w:val="21"/>
        </w:rPr>
        <w:t xml:space="preserve"> </w:t>
      </w:r>
      <w:r>
        <w:rPr>
          <w:w w:val="105"/>
          <w:sz w:val="21"/>
        </w:rPr>
        <w:t>riesgos</w:t>
      </w:r>
      <w:r>
        <w:rPr>
          <w:spacing w:val="-5"/>
          <w:w w:val="105"/>
          <w:sz w:val="21"/>
        </w:rPr>
        <w:t xml:space="preserve"> </w:t>
      </w:r>
      <w:r>
        <w:rPr>
          <w:w w:val="105"/>
          <w:sz w:val="21"/>
        </w:rPr>
        <w:t>originados</w:t>
      </w:r>
      <w:r>
        <w:rPr>
          <w:spacing w:val="-5"/>
          <w:w w:val="105"/>
          <w:sz w:val="21"/>
        </w:rPr>
        <w:t xml:space="preserve"> </w:t>
      </w:r>
      <w:r>
        <w:rPr>
          <w:w w:val="105"/>
          <w:sz w:val="21"/>
        </w:rPr>
        <w:t>por</w:t>
      </w:r>
      <w:r>
        <w:rPr>
          <w:spacing w:val="-5"/>
          <w:w w:val="105"/>
          <w:sz w:val="21"/>
        </w:rPr>
        <w:t xml:space="preserve"> </w:t>
      </w:r>
      <w:r>
        <w:rPr>
          <w:w w:val="105"/>
          <w:sz w:val="21"/>
        </w:rPr>
        <w:t>el</w:t>
      </w:r>
      <w:r>
        <w:rPr>
          <w:spacing w:val="-5"/>
          <w:w w:val="105"/>
          <w:sz w:val="21"/>
        </w:rPr>
        <w:t xml:space="preserve"> </w:t>
      </w:r>
      <w:r>
        <w:rPr>
          <w:w w:val="105"/>
          <w:sz w:val="21"/>
        </w:rPr>
        <w:t>cambio</w:t>
      </w:r>
      <w:r>
        <w:rPr>
          <w:spacing w:val="-4"/>
          <w:w w:val="105"/>
          <w:sz w:val="21"/>
        </w:rPr>
        <w:t xml:space="preserve"> </w:t>
      </w:r>
      <w:r>
        <w:rPr>
          <w:w w:val="105"/>
          <w:sz w:val="21"/>
        </w:rPr>
        <w:t>climático.</w:t>
      </w:r>
    </w:p>
    <w:p w:rsidR="00463A23" w:rsidRDefault="00463A23">
      <w:pPr>
        <w:pStyle w:val="Textoindependiente"/>
        <w:spacing w:before="7"/>
        <w:rPr>
          <w:sz w:val="22"/>
        </w:rPr>
      </w:pPr>
    </w:p>
    <w:p w:rsidR="00463A23" w:rsidRDefault="00A36311">
      <w:pPr>
        <w:pStyle w:val="Prrafodelista"/>
        <w:numPr>
          <w:ilvl w:val="3"/>
          <w:numId w:val="133"/>
        </w:numPr>
        <w:tabs>
          <w:tab w:val="left" w:pos="1803"/>
        </w:tabs>
        <w:spacing w:before="1" w:line="252" w:lineRule="auto"/>
        <w:ind w:right="102"/>
        <w:jc w:val="both"/>
        <w:rPr>
          <w:sz w:val="21"/>
        </w:rPr>
      </w:pPr>
      <w:r>
        <w:rPr>
          <w:b/>
          <w:w w:val="105"/>
          <w:sz w:val="21"/>
        </w:rPr>
        <w:t>Infraestructura eléctrica y de conectividad</w:t>
      </w:r>
      <w:r>
        <w:rPr>
          <w:w w:val="105"/>
          <w:sz w:val="21"/>
        </w:rPr>
        <w:t>: con el propósito de garantizar condiciones de vida digna y mejorar la conectividad, el Gobierno Nacional diseñará e implementará un Plan Nacional de Electrificación Rural y un Plan Nacional</w:t>
      </w:r>
      <w:r>
        <w:rPr>
          <w:spacing w:val="-7"/>
          <w:w w:val="105"/>
          <w:sz w:val="21"/>
        </w:rPr>
        <w:t xml:space="preserve"> </w:t>
      </w:r>
      <w:r>
        <w:rPr>
          <w:w w:val="105"/>
          <w:sz w:val="21"/>
        </w:rPr>
        <w:t>de</w:t>
      </w:r>
      <w:r>
        <w:rPr>
          <w:spacing w:val="-6"/>
          <w:w w:val="105"/>
          <w:sz w:val="21"/>
        </w:rPr>
        <w:t xml:space="preserve"> </w:t>
      </w:r>
      <w:r>
        <w:rPr>
          <w:w w:val="105"/>
          <w:sz w:val="21"/>
        </w:rPr>
        <w:t>Conectividad</w:t>
      </w:r>
      <w:r>
        <w:rPr>
          <w:spacing w:val="-6"/>
          <w:w w:val="105"/>
          <w:sz w:val="21"/>
        </w:rPr>
        <w:t xml:space="preserve"> </w:t>
      </w:r>
      <w:r>
        <w:rPr>
          <w:w w:val="105"/>
          <w:sz w:val="21"/>
        </w:rPr>
        <w:t>Rural,</w:t>
      </w:r>
      <w:r>
        <w:rPr>
          <w:spacing w:val="-7"/>
          <w:w w:val="105"/>
          <w:sz w:val="21"/>
        </w:rPr>
        <w:t xml:space="preserve"> </w:t>
      </w:r>
      <w:r>
        <w:rPr>
          <w:w w:val="105"/>
          <w:sz w:val="21"/>
        </w:rPr>
        <w:t>con</w:t>
      </w:r>
      <w:r>
        <w:rPr>
          <w:spacing w:val="-6"/>
          <w:w w:val="105"/>
          <w:sz w:val="21"/>
        </w:rPr>
        <w:t xml:space="preserve"> </w:t>
      </w:r>
      <w:r>
        <w:rPr>
          <w:w w:val="105"/>
          <w:sz w:val="21"/>
        </w:rPr>
        <w:t>los</w:t>
      </w:r>
      <w:r>
        <w:rPr>
          <w:spacing w:val="-7"/>
          <w:w w:val="105"/>
          <w:sz w:val="21"/>
        </w:rPr>
        <w:t xml:space="preserve"> </w:t>
      </w:r>
      <w:r>
        <w:rPr>
          <w:w w:val="105"/>
          <w:sz w:val="21"/>
        </w:rPr>
        <w:t>siguientes</w:t>
      </w:r>
      <w:r>
        <w:rPr>
          <w:spacing w:val="-7"/>
          <w:w w:val="105"/>
          <w:sz w:val="21"/>
        </w:rPr>
        <w:t xml:space="preserve"> </w:t>
      </w:r>
      <w:r>
        <w:rPr>
          <w:w w:val="105"/>
          <w:sz w:val="21"/>
        </w:rPr>
        <w:t>criterios:</w:t>
      </w:r>
    </w:p>
    <w:p w:rsidR="00463A23" w:rsidRDefault="00463A23">
      <w:pPr>
        <w:pStyle w:val="Textoindependiente"/>
        <w:spacing w:before="3"/>
        <w:rPr>
          <w:sz w:val="22"/>
        </w:rPr>
      </w:pPr>
    </w:p>
    <w:p w:rsidR="00463A23" w:rsidRDefault="00A36311">
      <w:pPr>
        <w:pStyle w:val="Prrafodelista"/>
        <w:numPr>
          <w:ilvl w:val="4"/>
          <w:numId w:val="133"/>
        </w:numPr>
        <w:tabs>
          <w:tab w:val="left" w:pos="2086"/>
          <w:tab w:val="left" w:pos="2087"/>
        </w:tabs>
        <w:ind w:left="2086"/>
        <w:jc w:val="left"/>
        <w:rPr>
          <w:sz w:val="21"/>
        </w:rPr>
      </w:pPr>
      <w:r>
        <w:rPr>
          <w:w w:val="105"/>
          <w:sz w:val="21"/>
        </w:rPr>
        <w:t>La ampliac</w:t>
      </w:r>
      <w:r>
        <w:rPr>
          <w:w w:val="105"/>
          <w:sz w:val="21"/>
        </w:rPr>
        <w:t>ión de la cobertura</w:t>
      </w:r>
      <w:r>
        <w:rPr>
          <w:spacing w:val="-22"/>
          <w:w w:val="105"/>
          <w:sz w:val="21"/>
        </w:rPr>
        <w:t xml:space="preserve"> </w:t>
      </w:r>
      <w:r>
        <w:rPr>
          <w:w w:val="105"/>
          <w:sz w:val="21"/>
        </w:rPr>
        <w:t>eléctrica.</w:t>
      </w:r>
    </w:p>
    <w:p w:rsidR="00463A23" w:rsidRDefault="00463A23">
      <w:pPr>
        <w:pStyle w:val="Textoindependiente"/>
        <w:spacing w:before="11"/>
        <w:rPr>
          <w:sz w:val="22"/>
        </w:rPr>
      </w:pPr>
    </w:p>
    <w:p w:rsidR="00463A23" w:rsidRDefault="00A36311">
      <w:pPr>
        <w:pStyle w:val="Prrafodelista"/>
        <w:numPr>
          <w:ilvl w:val="4"/>
          <w:numId w:val="133"/>
        </w:numPr>
        <w:tabs>
          <w:tab w:val="left" w:pos="2087"/>
        </w:tabs>
        <w:spacing w:line="249" w:lineRule="auto"/>
        <w:ind w:left="2086" w:right="103"/>
        <w:rPr>
          <w:sz w:val="21"/>
        </w:rPr>
      </w:pPr>
      <w:r>
        <w:rPr>
          <w:w w:val="105"/>
          <w:sz w:val="21"/>
        </w:rPr>
        <w:t>La promoción y aplicación de soluciones tecnológicas apropiadas de generación eléctrica de acuerdo con las particularidades del medio rural y de las</w:t>
      </w:r>
      <w:r>
        <w:rPr>
          <w:spacing w:val="-12"/>
          <w:w w:val="105"/>
          <w:sz w:val="21"/>
        </w:rPr>
        <w:t xml:space="preserve"> </w:t>
      </w:r>
      <w:r>
        <w:rPr>
          <w:w w:val="105"/>
          <w:sz w:val="21"/>
        </w:rPr>
        <w:t>comunidades.</w:t>
      </w:r>
    </w:p>
    <w:p w:rsidR="00463A23" w:rsidRDefault="00463A23">
      <w:pPr>
        <w:pStyle w:val="Textoindependiente"/>
        <w:spacing w:before="5"/>
        <w:rPr>
          <w:sz w:val="22"/>
        </w:rPr>
      </w:pPr>
    </w:p>
    <w:p w:rsidR="00463A23" w:rsidRDefault="00A36311">
      <w:pPr>
        <w:pStyle w:val="Prrafodelista"/>
        <w:numPr>
          <w:ilvl w:val="4"/>
          <w:numId w:val="133"/>
        </w:numPr>
        <w:tabs>
          <w:tab w:val="left" w:pos="2087"/>
        </w:tabs>
        <w:spacing w:line="252" w:lineRule="auto"/>
        <w:ind w:left="2086" w:right="103"/>
        <w:rPr>
          <w:sz w:val="21"/>
        </w:rPr>
      </w:pPr>
      <w:r>
        <w:rPr>
          <w:w w:val="105"/>
          <w:sz w:val="21"/>
        </w:rPr>
        <w:t>La asistencia técnica y la promoción de las capacidades organ</w:t>
      </w:r>
      <w:r>
        <w:rPr>
          <w:w w:val="105"/>
          <w:sz w:val="21"/>
        </w:rPr>
        <w:t>izativas de las comunidades para garantizar el mantenimiento y la sostenibilidad de las obras.</w:t>
      </w:r>
    </w:p>
    <w:p w:rsidR="00463A23" w:rsidRDefault="00463A23">
      <w:pPr>
        <w:pStyle w:val="Textoindependiente"/>
        <w:spacing w:before="3"/>
        <w:rPr>
          <w:sz w:val="22"/>
        </w:rPr>
      </w:pPr>
    </w:p>
    <w:p w:rsidR="00463A23" w:rsidRDefault="00A36311">
      <w:pPr>
        <w:pStyle w:val="Prrafodelista"/>
        <w:numPr>
          <w:ilvl w:val="4"/>
          <w:numId w:val="133"/>
        </w:numPr>
        <w:tabs>
          <w:tab w:val="left" w:pos="2087"/>
        </w:tabs>
        <w:spacing w:line="247" w:lineRule="auto"/>
        <w:ind w:left="2086" w:right="107"/>
        <w:rPr>
          <w:sz w:val="21"/>
        </w:rPr>
      </w:pPr>
      <w:r>
        <w:rPr>
          <w:w w:val="105"/>
          <w:sz w:val="21"/>
        </w:rPr>
        <w:t>La capacitación en el uso adecuado de la energía para garantizar su sostenibilidad.</w:t>
      </w:r>
    </w:p>
    <w:p w:rsidR="00463A23" w:rsidRDefault="00463A23">
      <w:pPr>
        <w:pStyle w:val="Textoindependiente"/>
        <w:spacing w:before="8"/>
        <w:rPr>
          <w:sz w:val="22"/>
        </w:rPr>
      </w:pPr>
    </w:p>
    <w:p w:rsidR="00463A23" w:rsidRDefault="00A36311">
      <w:pPr>
        <w:pStyle w:val="Prrafodelista"/>
        <w:numPr>
          <w:ilvl w:val="4"/>
          <w:numId w:val="133"/>
        </w:numPr>
        <w:tabs>
          <w:tab w:val="left" w:pos="2087"/>
        </w:tabs>
        <w:spacing w:line="247" w:lineRule="auto"/>
        <w:ind w:left="2086" w:right="105"/>
        <w:rPr>
          <w:sz w:val="21"/>
        </w:rPr>
      </w:pPr>
      <w:r>
        <w:rPr>
          <w:w w:val="105"/>
          <w:sz w:val="21"/>
        </w:rPr>
        <w:t>La instalación de la infraestructura necesaria para garantizar el acceso a internet</w:t>
      </w:r>
      <w:r>
        <w:rPr>
          <w:spacing w:val="-7"/>
          <w:w w:val="105"/>
          <w:sz w:val="21"/>
        </w:rPr>
        <w:t xml:space="preserve"> </w:t>
      </w:r>
      <w:r>
        <w:rPr>
          <w:w w:val="105"/>
          <w:sz w:val="21"/>
        </w:rPr>
        <w:t>de</w:t>
      </w:r>
      <w:r>
        <w:rPr>
          <w:spacing w:val="-6"/>
          <w:w w:val="105"/>
          <w:sz w:val="21"/>
        </w:rPr>
        <w:t xml:space="preserve"> </w:t>
      </w:r>
      <w:r>
        <w:rPr>
          <w:w w:val="105"/>
          <w:sz w:val="21"/>
        </w:rPr>
        <w:t>alta</w:t>
      </w:r>
      <w:r>
        <w:rPr>
          <w:spacing w:val="-6"/>
          <w:w w:val="105"/>
          <w:sz w:val="21"/>
        </w:rPr>
        <w:t xml:space="preserve"> </w:t>
      </w:r>
      <w:r>
        <w:rPr>
          <w:w w:val="105"/>
          <w:sz w:val="21"/>
        </w:rPr>
        <w:t>velocidad</w:t>
      </w:r>
      <w:r>
        <w:rPr>
          <w:spacing w:val="-6"/>
          <w:w w:val="105"/>
          <w:sz w:val="21"/>
        </w:rPr>
        <w:t xml:space="preserve"> </w:t>
      </w:r>
      <w:r>
        <w:rPr>
          <w:w w:val="105"/>
          <w:sz w:val="21"/>
        </w:rPr>
        <w:t>en</w:t>
      </w:r>
      <w:r>
        <w:rPr>
          <w:spacing w:val="-6"/>
          <w:w w:val="105"/>
          <w:sz w:val="21"/>
        </w:rPr>
        <w:t xml:space="preserve"> </w:t>
      </w:r>
      <w:r>
        <w:rPr>
          <w:w w:val="105"/>
          <w:sz w:val="21"/>
        </w:rPr>
        <w:t>las</w:t>
      </w:r>
      <w:r>
        <w:rPr>
          <w:spacing w:val="-6"/>
          <w:w w:val="105"/>
          <w:sz w:val="21"/>
        </w:rPr>
        <w:t xml:space="preserve"> </w:t>
      </w:r>
      <w:r>
        <w:rPr>
          <w:w w:val="105"/>
          <w:sz w:val="21"/>
        </w:rPr>
        <w:t>cabeceras</w:t>
      </w:r>
      <w:r>
        <w:rPr>
          <w:spacing w:val="-6"/>
          <w:w w:val="105"/>
          <w:sz w:val="21"/>
        </w:rPr>
        <w:t xml:space="preserve"> </w:t>
      </w:r>
      <w:r>
        <w:rPr>
          <w:w w:val="105"/>
          <w:sz w:val="21"/>
        </w:rPr>
        <w:t>municipales.</w:t>
      </w:r>
    </w:p>
    <w:p w:rsidR="00463A23" w:rsidRDefault="00463A23">
      <w:pPr>
        <w:pStyle w:val="Textoindependiente"/>
        <w:spacing w:before="8"/>
        <w:rPr>
          <w:sz w:val="22"/>
        </w:rPr>
      </w:pPr>
    </w:p>
    <w:p w:rsidR="00463A23" w:rsidRDefault="00A36311">
      <w:pPr>
        <w:pStyle w:val="Prrafodelista"/>
        <w:numPr>
          <w:ilvl w:val="4"/>
          <w:numId w:val="133"/>
        </w:numPr>
        <w:tabs>
          <w:tab w:val="left" w:pos="2087"/>
        </w:tabs>
        <w:spacing w:line="247" w:lineRule="auto"/>
        <w:ind w:left="2086" w:right="106"/>
        <w:rPr>
          <w:sz w:val="21"/>
        </w:rPr>
      </w:pPr>
      <w:r>
        <w:rPr>
          <w:w w:val="105"/>
          <w:sz w:val="21"/>
        </w:rPr>
        <w:t>La oferta de soluciones de acceso comunitario a internet para centros poblados.</w:t>
      </w:r>
    </w:p>
    <w:p w:rsidR="00463A23" w:rsidRDefault="00463A23">
      <w:pPr>
        <w:pStyle w:val="Textoindependiente"/>
        <w:spacing w:before="5"/>
        <w:rPr>
          <w:sz w:val="22"/>
        </w:rPr>
      </w:pPr>
    </w:p>
    <w:p w:rsidR="00463A23" w:rsidRDefault="00A36311">
      <w:pPr>
        <w:pStyle w:val="Ttulo1"/>
        <w:numPr>
          <w:ilvl w:val="2"/>
          <w:numId w:val="134"/>
        </w:numPr>
        <w:tabs>
          <w:tab w:val="left" w:pos="1236"/>
        </w:tabs>
        <w:ind w:left="1235" w:hanging="567"/>
        <w:jc w:val="left"/>
      </w:pPr>
      <w:r>
        <w:rPr>
          <w:w w:val="105"/>
        </w:rPr>
        <w:t>Desarrollo</w:t>
      </w:r>
      <w:r>
        <w:rPr>
          <w:spacing w:val="-5"/>
          <w:w w:val="105"/>
        </w:rPr>
        <w:t xml:space="preserve"> </w:t>
      </w:r>
      <w:r>
        <w:rPr>
          <w:w w:val="105"/>
        </w:rPr>
        <w:t>social:</w:t>
      </w:r>
      <w:r>
        <w:rPr>
          <w:spacing w:val="-6"/>
          <w:w w:val="105"/>
        </w:rPr>
        <w:t xml:space="preserve"> </w:t>
      </w:r>
      <w:r>
        <w:rPr>
          <w:w w:val="105"/>
        </w:rPr>
        <w:t>salud,</w:t>
      </w:r>
      <w:r>
        <w:rPr>
          <w:spacing w:val="-6"/>
          <w:w w:val="105"/>
        </w:rPr>
        <w:t xml:space="preserve"> </w:t>
      </w:r>
      <w:r>
        <w:rPr>
          <w:w w:val="105"/>
        </w:rPr>
        <w:t>educación,</w:t>
      </w:r>
      <w:r>
        <w:rPr>
          <w:spacing w:val="-6"/>
          <w:w w:val="105"/>
        </w:rPr>
        <w:t xml:space="preserve"> </w:t>
      </w:r>
      <w:r>
        <w:rPr>
          <w:w w:val="105"/>
        </w:rPr>
        <w:t>vivienda,</w:t>
      </w:r>
      <w:r>
        <w:rPr>
          <w:spacing w:val="-6"/>
          <w:w w:val="105"/>
        </w:rPr>
        <w:t xml:space="preserve"> </w:t>
      </w:r>
      <w:r>
        <w:rPr>
          <w:w w:val="105"/>
        </w:rPr>
        <w:t>erradicación</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pobreza.</w:t>
      </w:r>
    </w:p>
    <w:p w:rsidR="00463A23" w:rsidRDefault="00463A23">
      <w:pPr>
        <w:pStyle w:val="Textoindependiente"/>
        <w:rPr>
          <w:b/>
          <w:sz w:val="23"/>
        </w:rPr>
      </w:pPr>
    </w:p>
    <w:p w:rsidR="00463A23" w:rsidRDefault="00A36311">
      <w:pPr>
        <w:pStyle w:val="Prrafodelista"/>
        <w:numPr>
          <w:ilvl w:val="3"/>
          <w:numId w:val="132"/>
        </w:numPr>
        <w:tabs>
          <w:tab w:val="left" w:pos="1803"/>
        </w:tabs>
        <w:spacing w:line="252" w:lineRule="auto"/>
        <w:ind w:right="103"/>
        <w:jc w:val="both"/>
        <w:rPr>
          <w:sz w:val="21"/>
        </w:rPr>
      </w:pPr>
      <w:r>
        <w:rPr>
          <w:b/>
          <w:w w:val="105"/>
          <w:sz w:val="21"/>
        </w:rPr>
        <w:t xml:space="preserve">Salud: </w:t>
      </w:r>
      <w:r>
        <w:rPr>
          <w:w w:val="105"/>
          <w:sz w:val="21"/>
        </w:rPr>
        <w:t>con el propósito de acercar la oferta de servicios de salud a las comunidades, en especial los grupos y personas en condiciones de vulnerabilidad, fortalecer la infraestructura y la calidad de la red pública en</w:t>
      </w:r>
      <w:r>
        <w:rPr>
          <w:w w:val="105"/>
          <w:sz w:val="21"/>
        </w:rPr>
        <w:t xml:space="preserve"> las zonas  rurales  y  mejorar  la  oportunidad  y  la  pertinencia  de  la  prestación</w:t>
      </w:r>
      <w:r>
        <w:rPr>
          <w:spacing w:val="-16"/>
          <w:w w:val="105"/>
          <w:sz w:val="21"/>
        </w:rPr>
        <w:t xml:space="preserve"> </w:t>
      </w:r>
      <w:r>
        <w:rPr>
          <w:w w:val="105"/>
          <w:sz w:val="21"/>
        </w:rPr>
        <w:t>del</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802" w:right="96"/>
      </w:pPr>
      <w:r>
        <w:rPr>
          <w:w w:val="105"/>
        </w:rPr>
        <w:t>servicio, se creará e implementará el Plan Nacional de Salud Rural. Para el desarrollo del Plan se tendrán en cuenta los siguientes criterios:</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52" w:lineRule="auto"/>
        <w:ind w:right="106"/>
        <w:rPr>
          <w:sz w:val="21"/>
        </w:rPr>
      </w:pPr>
      <w:r>
        <w:rPr>
          <w:w w:val="105"/>
          <w:sz w:val="21"/>
        </w:rPr>
        <w:t>La construcción y el mejoramiento de la infraestructura sobre la base de un diagnóstico amplio y participativo que permita atender al mayor número de usuarios y usuarias en cada región, la dotación de equipos, incluyendo la adopción de nuevas tecnologías p</w:t>
      </w:r>
      <w:r>
        <w:rPr>
          <w:w w:val="105"/>
          <w:sz w:val="21"/>
        </w:rPr>
        <w:t>ara mejorar la atención (ej. Telemedicina), y la</w:t>
      </w:r>
      <w:r>
        <w:rPr>
          <w:spacing w:val="-6"/>
          <w:w w:val="105"/>
          <w:sz w:val="21"/>
        </w:rPr>
        <w:t xml:space="preserve"> </w:t>
      </w:r>
      <w:r>
        <w:rPr>
          <w:w w:val="105"/>
          <w:sz w:val="21"/>
        </w:rPr>
        <w:t>disponibilidad</w:t>
      </w:r>
      <w:r>
        <w:rPr>
          <w:spacing w:val="-6"/>
          <w:w w:val="105"/>
          <w:sz w:val="21"/>
        </w:rPr>
        <w:t xml:space="preserve"> </w:t>
      </w:r>
      <w:r>
        <w:rPr>
          <w:w w:val="105"/>
          <w:sz w:val="21"/>
        </w:rPr>
        <w:t>y</w:t>
      </w:r>
      <w:r>
        <w:rPr>
          <w:spacing w:val="-6"/>
          <w:w w:val="105"/>
          <w:sz w:val="21"/>
        </w:rPr>
        <w:t xml:space="preserve"> </w:t>
      </w:r>
      <w:r>
        <w:rPr>
          <w:w w:val="105"/>
          <w:sz w:val="21"/>
        </w:rPr>
        <w:t>permanencia</w:t>
      </w:r>
      <w:r>
        <w:rPr>
          <w:spacing w:val="-6"/>
          <w:w w:val="105"/>
          <w:sz w:val="21"/>
        </w:rPr>
        <w:t xml:space="preserve"> </w:t>
      </w:r>
      <w:r>
        <w:rPr>
          <w:w w:val="105"/>
          <w:sz w:val="21"/>
        </w:rPr>
        <w:t>de</w:t>
      </w:r>
      <w:r>
        <w:rPr>
          <w:spacing w:val="-6"/>
          <w:w w:val="105"/>
          <w:sz w:val="21"/>
        </w:rPr>
        <w:t xml:space="preserve"> </w:t>
      </w:r>
      <w:r>
        <w:rPr>
          <w:w w:val="105"/>
          <w:sz w:val="21"/>
        </w:rPr>
        <w:t>personal</w:t>
      </w:r>
      <w:r>
        <w:rPr>
          <w:spacing w:val="-7"/>
          <w:w w:val="105"/>
          <w:sz w:val="21"/>
        </w:rPr>
        <w:t xml:space="preserve"> </w:t>
      </w:r>
      <w:r>
        <w:rPr>
          <w:w w:val="105"/>
          <w:sz w:val="21"/>
        </w:rPr>
        <w:t>calificado.</w:t>
      </w:r>
    </w:p>
    <w:p w:rsidR="00463A23" w:rsidRDefault="00463A23">
      <w:pPr>
        <w:pStyle w:val="Textoindependiente"/>
        <w:spacing w:before="10"/>
      </w:pPr>
    </w:p>
    <w:p w:rsidR="00463A23" w:rsidRDefault="00A36311">
      <w:pPr>
        <w:pStyle w:val="Prrafodelista"/>
        <w:numPr>
          <w:ilvl w:val="4"/>
          <w:numId w:val="132"/>
        </w:numPr>
        <w:tabs>
          <w:tab w:val="left" w:pos="2087"/>
        </w:tabs>
        <w:spacing w:line="252" w:lineRule="auto"/>
        <w:ind w:right="103"/>
        <w:rPr>
          <w:sz w:val="21"/>
        </w:rPr>
      </w:pPr>
      <w:r>
        <w:rPr>
          <w:w w:val="105"/>
          <w:sz w:val="21"/>
        </w:rPr>
        <w:t>La adopción de un enfoque diferencial y de género, que tenga en cuenta los requerimientos en salud para las mujeres de acuerdo a su ciclo vital, incluyen</w:t>
      </w:r>
      <w:r>
        <w:rPr>
          <w:w w:val="105"/>
          <w:sz w:val="21"/>
        </w:rPr>
        <w:t>do medidas en materia de salud sexual y reproductiva, atención psicosocial y medidas especiales para mujeres gestantes y los niños y niñas, en la prevención, promoción y atención en</w:t>
      </w:r>
      <w:r>
        <w:rPr>
          <w:spacing w:val="-19"/>
          <w:w w:val="105"/>
          <w:sz w:val="21"/>
        </w:rPr>
        <w:t xml:space="preserve"> </w:t>
      </w:r>
      <w:r>
        <w:rPr>
          <w:w w:val="105"/>
          <w:sz w:val="21"/>
        </w:rPr>
        <w:t>salud.</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49" w:lineRule="auto"/>
        <w:ind w:right="101"/>
        <w:rPr>
          <w:sz w:val="21"/>
        </w:rPr>
      </w:pPr>
      <w:r>
        <w:rPr>
          <w:w w:val="105"/>
          <w:sz w:val="21"/>
        </w:rPr>
        <w:t>La creación de un modelo especial de salud pública para zonas rura</w:t>
      </w:r>
      <w:r>
        <w:rPr>
          <w:w w:val="105"/>
          <w:sz w:val="21"/>
        </w:rPr>
        <w:t>les dispersas, con énfasis en la prevención, que permita brindar atención en los hogares o en los lugares de</w:t>
      </w:r>
      <w:r>
        <w:rPr>
          <w:spacing w:val="-18"/>
          <w:w w:val="105"/>
          <w:sz w:val="21"/>
        </w:rPr>
        <w:t xml:space="preserve"> </w:t>
      </w:r>
      <w:r>
        <w:rPr>
          <w:w w:val="105"/>
          <w:sz w:val="21"/>
        </w:rPr>
        <w:t>trabajo.</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47" w:lineRule="auto"/>
        <w:ind w:right="106"/>
        <w:rPr>
          <w:sz w:val="21"/>
        </w:rPr>
      </w:pPr>
      <w:r>
        <w:rPr>
          <w:w w:val="105"/>
          <w:sz w:val="21"/>
        </w:rPr>
        <w:t>Un sistema de seguimiento y evaluación permanente para garantizar la calidad y oportunidad de la</w:t>
      </w:r>
      <w:r>
        <w:rPr>
          <w:spacing w:val="-23"/>
          <w:w w:val="105"/>
          <w:sz w:val="21"/>
        </w:rPr>
        <w:t xml:space="preserve"> </w:t>
      </w:r>
      <w:r>
        <w:rPr>
          <w:w w:val="105"/>
          <w:sz w:val="21"/>
        </w:rPr>
        <w:t>atención.</w:t>
      </w:r>
    </w:p>
    <w:p w:rsidR="00463A23" w:rsidRDefault="00463A23">
      <w:pPr>
        <w:pStyle w:val="Textoindependiente"/>
        <w:spacing w:before="5"/>
        <w:rPr>
          <w:sz w:val="22"/>
        </w:rPr>
      </w:pPr>
    </w:p>
    <w:p w:rsidR="00463A23" w:rsidRDefault="00A36311">
      <w:pPr>
        <w:pStyle w:val="Prrafodelista"/>
        <w:numPr>
          <w:ilvl w:val="3"/>
          <w:numId w:val="132"/>
        </w:numPr>
        <w:tabs>
          <w:tab w:val="left" w:pos="1803"/>
        </w:tabs>
        <w:spacing w:line="252" w:lineRule="auto"/>
        <w:ind w:right="104"/>
        <w:jc w:val="both"/>
        <w:rPr>
          <w:sz w:val="21"/>
        </w:rPr>
      </w:pPr>
      <w:r>
        <w:rPr>
          <w:b/>
          <w:w w:val="105"/>
          <w:sz w:val="21"/>
        </w:rPr>
        <w:t xml:space="preserve">Educación rural: </w:t>
      </w:r>
      <w:r>
        <w:rPr>
          <w:w w:val="105"/>
          <w:sz w:val="21"/>
        </w:rPr>
        <w:t>con el propósito de brindar atención integral a la primera infancia, garantizar la cobertura, la calidad y la pertinencia de la educación y erradicar el analfabetismo en las áreas rurales, así como promover la permanencia productiva de los y las jóvenes en</w:t>
      </w:r>
      <w:r>
        <w:rPr>
          <w:w w:val="105"/>
          <w:sz w:val="21"/>
        </w:rPr>
        <w:t xml:space="preserve"> el campo, y acercar las instituciones académicas regionales a la construcción del desarrollo rural, el Gobierno Nacional creará e implementará el Plan Especial de Educación Rural. Para</w:t>
      </w:r>
      <w:r>
        <w:rPr>
          <w:spacing w:val="-3"/>
          <w:w w:val="105"/>
          <w:sz w:val="21"/>
        </w:rPr>
        <w:t xml:space="preserve"> </w:t>
      </w:r>
      <w:r>
        <w:rPr>
          <w:w w:val="105"/>
          <w:sz w:val="21"/>
        </w:rPr>
        <w:t>el</w:t>
      </w:r>
      <w:r>
        <w:rPr>
          <w:spacing w:val="-4"/>
          <w:w w:val="105"/>
          <w:sz w:val="21"/>
        </w:rPr>
        <w:t xml:space="preserve"> </w:t>
      </w:r>
      <w:r>
        <w:rPr>
          <w:w w:val="105"/>
          <w:sz w:val="21"/>
        </w:rPr>
        <w:t>desarrollo</w:t>
      </w:r>
      <w:r>
        <w:rPr>
          <w:spacing w:val="-3"/>
          <w:w w:val="105"/>
          <w:sz w:val="21"/>
        </w:rPr>
        <w:t xml:space="preserve"> </w:t>
      </w:r>
      <w:r>
        <w:rPr>
          <w:w w:val="105"/>
          <w:sz w:val="21"/>
        </w:rPr>
        <w:t>del</w:t>
      </w:r>
      <w:r>
        <w:rPr>
          <w:spacing w:val="-4"/>
          <w:w w:val="105"/>
          <w:sz w:val="21"/>
        </w:rPr>
        <w:t xml:space="preserve"> </w:t>
      </w:r>
      <w:r>
        <w:rPr>
          <w:w w:val="105"/>
          <w:sz w:val="21"/>
        </w:rPr>
        <w:t>Plan</w:t>
      </w:r>
      <w:r>
        <w:rPr>
          <w:spacing w:val="-3"/>
          <w:w w:val="105"/>
          <w:sz w:val="21"/>
        </w:rPr>
        <w:t xml:space="preserve"> </w:t>
      </w:r>
      <w:r>
        <w:rPr>
          <w:w w:val="105"/>
          <w:sz w:val="21"/>
        </w:rPr>
        <w:t>se</w:t>
      </w:r>
      <w:r>
        <w:rPr>
          <w:spacing w:val="-3"/>
          <w:w w:val="105"/>
          <w:sz w:val="21"/>
        </w:rPr>
        <w:t xml:space="preserve"> </w:t>
      </w:r>
      <w:r>
        <w:rPr>
          <w:w w:val="105"/>
          <w:sz w:val="21"/>
        </w:rPr>
        <w:t>tendrán</w:t>
      </w:r>
      <w:r>
        <w:rPr>
          <w:spacing w:val="-3"/>
          <w:w w:val="105"/>
          <w:sz w:val="21"/>
        </w:rPr>
        <w:t xml:space="preserve"> </w:t>
      </w:r>
      <w:r>
        <w:rPr>
          <w:w w:val="105"/>
          <w:sz w:val="21"/>
        </w:rPr>
        <w:t>en</w:t>
      </w:r>
      <w:r>
        <w:rPr>
          <w:spacing w:val="-3"/>
          <w:w w:val="105"/>
          <w:sz w:val="21"/>
        </w:rPr>
        <w:t xml:space="preserve"> </w:t>
      </w:r>
      <w:r>
        <w:rPr>
          <w:w w:val="105"/>
          <w:sz w:val="21"/>
        </w:rPr>
        <w:t>cuenta</w:t>
      </w:r>
      <w:r>
        <w:rPr>
          <w:spacing w:val="-3"/>
          <w:w w:val="105"/>
          <w:sz w:val="21"/>
        </w:rPr>
        <w:t xml:space="preserve"> </w:t>
      </w:r>
      <w:r>
        <w:rPr>
          <w:w w:val="105"/>
          <w:sz w:val="21"/>
        </w:rPr>
        <w:t>los</w:t>
      </w:r>
      <w:r>
        <w:rPr>
          <w:spacing w:val="-4"/>
          <w:w w:val="105"/>
          <w:sz w:val="21"/>
        </w:rPr>
        <w:t xml:space="preserve"> </w:t>
      </w:r>
      <w:r>
        <w:rPr>
          <w:w w:val="105"/>
          <w:sz w:val="21"/>
        </w:rPr>
        <w:t>siguientes</w:t>
      </w:r>
      <w:r>
        <w:rPr>
          <w:spacing w:val="-4"/>
          <w:w w:val="105"/>
          <w:sz w:val="21"/>
        </w:rPr>
        <w:t xml:space="preserve"> </w:t>
      </w:r>
      <w:r>
        <w:rPr>
          <w:w w:val="105"/>
          <w:sz w:val="21"/>
        </w:rPr>
        <w:t>criterios:</w:t>
      </w:r>
    </w:p>
    <w:p w:rsidR="00463A23" w:rsidRDefault="00463A23">
      <w:pPr>
        <w:pStyle w:val="Textoindependiente"/>
        <w:spacing w:before="3"/>
        <w:rPr>
          <w:sz w:val="22"/>
        </w:rPr>
      </w:pPr>
    </w:p>
    <w:p w:rsidR="00463A23" w:rsidRDefault="00A36311">
      <w:pPr>
        <w:pStyle w:val="Prrafodelista"/>
        <w:numPr>
          <w:ilvl w:val="4"/>
          <w:numId w:val="132"/>
        </w:numPr>
        <w:tabs>
          <w:tab w:val="left" w:pos="2086"/>
          <w:tab w:val="left" w:pos="2087"/>
        </w:tabs>
        <w:jc w:val="left"/>
        <w:rPr>
          <w:sz w:val="21"/>
        </w:rPr>
      </w:pPr>
      <w:r>
        <w:rPr>
          <w:w w:val="105"/>
          <w:sz w:val="21"/>
        </w:rPr>
        <w:t>La cobertura universal con atención integral a la primera</w:t>
      </w:r>
      <w:r>
        <w:rPr>
          <w:spacing w:val="-34"/>
          <w:w w:val="105"/>
          <w:sz w:val="21"/>
        </w:rPr>
        <w:t xml:space="preserve"> </w:t>
      </w:r>
      <w:r>
        <w:rPr>
          <w:w w:val="105"/>
          <w:sz w:val="21"/>
        </w:rPr>
        <w:t>infancia.</w:t>
      </w:r>
    </w:p>
    <w:p w:rsidR="00463A23" w:rsidRDefault="00463A23">
      <w:pPr>
        <w:pStyle w:val="Textoindependiente"/>
        <w:spacing w:before="11"/>
        <w:rPr>
          <w:sz w:val="22"/>
        </w:rPr>
      </w:pPr>
    </w:p>
    <w:p w:rsidR="00463A23" w:rsidRDefault="00A36311">
      <w:pPr>
        <w:pStyle w:val="Prrafodelista"/>
        <w:numPr>
          <w:ilvl w:val="4"/>
          <w:numId w:val="132"/>
        </w:numPr>
        <w:tabs>
          <w:tab w:val="left" w:pos="2087"/>
        </w:tabs>
        <w:spacing w:line="249" w:lineRule="auto"/>
        <w:ind w:right="106"/>
        <w:rPr>
          <w:sz w:val="21"/>
        </w:rPr>
      </w:pPr>
      <w:r>
        <w:rPr>
          <w:w w:val="105"/>
          <w:sz w:val="21"/>
        </w:rPr>
        <w:t>Modelos flexibles de educación preescolar, básica y media, que se adapten a las necesidades de las comunidades y del medio rural, con un enfoque diferencial.</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52" w:lineRule="auto"/>
        <w:ind w:right="105"/>
        <w:rPr>
          <w:sz w:val="21"/>
        </w:rPr>
      </w:pPr>
      <w:r>
        <w:rPr>
          <w:w w:val="105"/>
          <w:sz w:val="21"/>
        </w:rPr>
        <w:t>La construcción, reconstrucción, mejoramiento y adecuación de la infraestructura educativa rural, incluyendo la disponibilidad y permanencia</w:t>
      </w:r>
      <w:r>
        <w:rPr>
          <w:spacing w:val="49"/>
          <w:w w:val="105"/>
          <w:sz w:val="21"/>
        </w:rPr>
        <w:t xml:space="preserve"> </w:t>
      </w:r>
      <w:r>
        <w:rPr>
          <w:w w:val="105"/>
          <w:sz w:val="21"/>
        </w:rPr>
        <w:t>de personal docente calificado y el acceso a tecnologías de</w:t>
      </w:r>
      <w:r>
        <w:rPr>
          <w:spacing w:val="-33"/>
          <w:w w:val="105"/>
          <w:sz w:val="21"/>
        </w:rPr>
        <w:t xml:space="preserve"> </w:t>
      </w:r>
      <w:r>
        <w:rPr>
          <w:w w:val="105"/>
          <w:sz w:val="21"/>
        </w:rPr>
        <w:t>información.</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47" w:lineRule="auto"/>
        <w:ind w:right="106"/>
        <w:rPr>
          <w:sz w:val="21"/>
        </w:rPr>
      </w:pPr>
      <w:r>
        <w:rPr>
          <w:w w:val="105"/>
          <w:sz w:val="21"/>
        </w:rPr>
        <w:t>La garantía de la gratuidad educativa par</w:t>
      </w:r>
      <w:r>
        <w:rPr>
          <w:w w:val="105"/>
          <w:sz w:val="21"/>
        </w:rPr>
        <w:t>a educación preescolar, básica y media.</w:t>
      </w:r>
    </w:p>
    <w:p w:rsidR="00463A23" w:rsidRDefault="00463A23">
      <w:pPr>
        <w:pStyle w:val="Textoindependiente"/>
        <w:spacing w:before="8"/>
        <w:rPr>
          <w:sz w:val="22"/>
        </w:rPr>
      </w:pPr>
    </w:p>
    <w:p w:rsidR="00463A23" w:rsidRDefault="00A36311">
      <w:pPr>
        <w:pStyle w:val="Prrafodelista"/>
        <w:numPr>
          <w:ilvl w:val="4"/>
          <w:numId w:val="132"/>
        </w:numPr>
        <w:tabs>
          <w:tab w:val="left" w:pos="2087"/>
        </w:tabs>
        <w:spacing w:line="249" w:lineRule="auto"/>
        <w:ind w:right="106"/>
        <w:rPr>
          <w:sz w:val="21"/>
        </w:rPr>
      </w:pPr>
      <w:r>
        <w:rPr>
          <w:w w:val="105"/>
          <w:sz w:val="21"/>
        </w:rPr>
        <w:t>El mejoramiento de las condiciones para el acceso y la permanencia en el sistema educativo de niños, niñas y adolescentes a través de un acceso gratuito</w:t>
      </w:r>
      <w:r>
        <w:rPr>
          <w:spacing w:val="-5"/>
          <w:w w:val="105"/>
          <w:sz w:val="21"/>
        </w:rPr>
        <w:t xml:space="preserve"> </w:t>
      </w:r>
      <w:r>
        <w:rPr>
          <w:w w:val="105"/>
          <w:sz w:val="21"/>
        </w:rPr>
        <w:t>a</w:t>
      </w:r>
      <w:r>
        <w:rPr>
          <w:spacing w:val="-5"/>
          <w:w w:val="105"/>
          <w:sz w:val="21"/>
        </w:rPr>
        <w:t xml:space="preserve"> </w:t>
      </w:r>
      <w:r>
        <w:rPr>
          <w:w w:val="105"/>
          <w:sz w:val="21"/>
        </w:rPr>
        <w:t>útiles,</w:t>
      </w:r>
      <w:r>
        <w:rPr>
          <w:spacing w:val="-6"/>
          <w:w w:val="105"/>
          <w:sz w:val="21"/>
        </w:rPr>
        <w:t xml:space="preserve"> </w:t>
      </w:r>
      <w:r>
        <w:rPr>
          <w:w w:val="105"/>
          <w:sz w:val="21"/>
        </w:rPr>
        <w:t>textos,</w:t>
      </w:r>
      <w:r>
        <w:rPr>
          <w:spacing w:val="-6"/>
          <w:w w:val="105"/>
          <w:sz w:val="21"/>
        </w:rPr>
        <w:t xml:space="preserve"> </w:t>
      </w:r>
      <w:r>
        <w:rPr>
          <w:w w:val="105"/>
          <w:sz w:val="21"/>
        </w:rPr>
        <w:t>alimentación</w:t>
      </w:r>
      <w:r>
        <w:rPr>
          <w:spacing w:val="-5"/>
          <w:w w:val="105"/>
          <w:sz w:val="21"/>
        </w:rPr>
        <w:t xml:space="preserve"> </w:t>
      </w:r>
      <w:r>
        <w:rPr>
          <w:w w:val="105"/>
          <w:sz w:val="21"/>
        </w:rPr>
        <w:t>escolar</w:t>
      </w:r>
      <w:r>
        <w:rPr>
          <w:spacing w:val="-6"/>
          <w:w w:val="105"/>
          <w:sz w:val="21"/>
        </w:rPr>
        <w:t xml:space="preserve"> </w:t>
      </w:r>
      <w:r>
        <w:rPr>
          <w:w w:val="105"/>
          <w:sz w:val="21"/>
        </w:rPr>
        <w:t>y</w:t>
      </w:r>
      <w:r>
        <w:rPr>
          <w:spacing w:val="-5"/>
          <w:w w:val="105"/>
          <w:sz w:val="21"/>
        </w:rPr>
        <w:t xml:space="preserve"> </w:t>
      </w:r>
      <w:r>
        <w:rPr>
          <w:w w:val="105"/>
          <w:sz w:val="21"/>
        </w:rPr>
        <w:t>transporte.</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4"/>
          <w:numId w:val="132"/>
        </w:numPr>
        <w:tabs>
          <w:tab w:val="left" w:pos="2086"/>
          <w:tab w:val="left" w:pos="2087"/>
        </w:tabs>
        <w:jc w:val="left"/>
        <w:rPr>
          <w:sz w:val="21"/>
        </w:rPr>
      </w:pPr>
      <w:r>
        <w:rPr>
          <w:w w:val="105"/>
          <w:sz w:val="21"/>
        </w:rPr>
        <w:t>La</w:t>
      </w:r>
      <w:r>
        <w:rPr>
          <w:spacing w:val="-4"/>
          <w:w w:val="105"/>
          <w:sz w:val="21"/>
        </w:rPr>
        <w:t xml:space="preserve"> </w:t>
      </w:r>
      <w:r>
        <w:rPr>
          <w:w w:val="105"/>
          <w:sz w:val="21"/>
        </w:rPr>
        <w:t>oferta</w:t>
      </w:r>
      <w:r>
        <w:rPr>
          <w:spacing w:val="-4"/>
          <w:w w:val="105"/>
          <w:sz w:val="21"/>
        </w:rPr>
        <w:t xml:space="preserve"> </w:t>
      </w:r>
      <w:r>
        <w:rPr>
          <w:w w:val="105"/>
          <w:sz w:val="21"/>
        </w:rPr>
        <w:t>de</w:t>
      </w:r>
      <w:r>
        <w:rPr>
          <w:spacing w:val="-4"/>
          <w:w w:val="105"/>
          <w:sz w:val="21"/>
        </w:rPr>
        <w:t xml:space="preserve"> </w:t>
      </w:r>
      <w:r>
        <w:rPr>
          <w:w w:val="105"/>
          <w:sz w:val="21"/>
        </w:rPr>
        <w:t>programas</w:t>
      </w:r>
      <w:r>
        <w:rPr>
          <w:spacing w:val="-5"/>
          <w:w w:val="105"/>
          <w:sz w:val="21"/>
        </w:rPr>
        <w:t xml:space="preserve"> </w:t>
      </w:r>
      <w:r>
        <w:rPr>
          <w:w w:val="105"/>
          <w:sz w:val="21"/>
        </w:rPr>
        <w:t>e</w:t>
      </w:r>
      <w:r>
        <w:rPr>
          <w:spacing w:val="-5"/>
          <w:w w:val="105"/>
          <w:sz w:val="21"/>
        </w:rPr>
        <w:t xml:space="preserve"> </w:t>
      </w:r>
      <w:r>
        <w:rPr>
          <w:w w:val="105"/>
          <w:sz w:val="21"/>
        </w:rPr>
        <w:t>infraestructura</w:t>
      </w:r>
      <w:r>
        <w:rPr>
          <w:spacing w:val="-4"/>
          <w:w w:val="105"/>
          <w:sz w:val="21"/>
        </w:rPr>
        <w:t xml:space="preserve"> </w:t>
      </w:r>
      <w:r>
        <w:rPr>
          <w:w w:val="105"/>
          <w:sz w:val="21"/>
        </w:rPr>
        <w:t>de</w:t>
      </w:r>
      <w:r>
        <w:rPr>
          <w:spacing w:val="-4"/>
          <w:w w:val="105"/>
          <w:sz w:val="21"/>
        </w:rPr>
        <w:t xml:space="preserve"> </w:t>
      </w:r>
      <w:r>
        <w:rPr>
          <w:w w:val="105"/>
          <w:sz w:val="21"/>
        </w:rPr>
        <w:t>recreación,</w:t>
      </w:r>
      <w:r>
        <w:rPr>
          <w:spacing w:val="-5"/>
          <w:w w:val="105"/>
          <w:sz w:val="21"/>
        </w:rPr>
        <w:t xml:space="preserve"> </w:t>
      </w:r>
      <w:r>
        <w:rPr>
          <w:w w:val="105"/>
          <w:sz w:val="21"/>
        </w:rPr>
        <w:t>cultura</w:t>
      </w:r>
      <w:r>
        <w:rPr>
          <w:spacing w:val="-4"/>
          <w:w w:val="105"/>
          <w:sz w:val="21"/>
        </w:rPr>
        <w:t xml:space="preserve"> </w:t>
      </w:r>
      <w:r>
        <w:rPr>
          <w:w w:val="105"/>
          <w:sz w:val="21"/>
        </w:rPr>
        <w:t>y</w:t>
      </w:r>
      <w:r>
        <w:rPr>
          <w:spacing w:val="-4"/>
          <w:w w:val="105"/>
          <w:sz w:val="21"/>
        </w:rPr>
        <w:t xml:space="preserve"> </w:t>
      </w:r>
      <w:r>
        <w:rPr>
          <w:w w:val="105"/>
          <w:sz w:val="21"/>
        </w:rPr>
        <w:t>deporte.</w:t>
      </w:r>
    </w:p>
    <w:p w:rsidR="00463A23" w:rsidRDefault="00463A23">
      <w:pPr>
        <w:pStyle w:val="Textoindependiente"/>
        <w:rPr>
          <w:sz w:val="22"/>
        </w:rPr>
      </w:pPr>
    </w:p>
    <w:p w:rsidR="00463A23" w:rsidRDefault="00463A23">
      <w:pPr>
        <w:pStyle w:val="Textoindependiente"/>
        <w:spacing w:before="3"/>
        <w:rPr>
          <w:sz w:val="23"/>
        </w:rPr>
      </w:pPr>
    </w:p>
    <w:p w:rsidR="00463A23" w:rsidRDefault="00A36311">
      <w:pPr>
        <w:pStyle w:val="Prrafodelista"/>
        <w:numPr>
          <w:ilvl w:val="4"/>
          <w:numId w:val="132"/>
        </w:numPr>
        <w:tabs>
          <w:tab w:val="left" w:pos="2087"/>
        </w:tabs>
        <w:spacing w:before="1" w:line="247" w:lineRule="auto"/>
        <w:ind w:right="106"/>
        <w:rPr>
          <w:sz w:val="21"/>
        </w:rPr>
      </w:pPr>
      <w:r>
        <w:rPr>
          <w:w w:val="105"/>
          <w:sz w:val="21"/>
        </w:rPr>
        <w:t>La incorporación de la formación técnica agropecuaria en la educación media (décimo y</w:t>
      </w:r>
      <w:r>
        <w:rPr>
          <w:spacing w:val="-9"/>
          <w:w w:val="105"/>
          <w:sz w:val="21"/>
        </w:rPr>
        <w:t xml:space="preserve"> </w:t>
      </w:r>
      <w:r>
        <w:rPr>
          <w:w w:val="105"/>
          <w:sz w:val="21"/>
        </w:rPr>
        <w:t>once).</w:t>
      </w:r>
    </w:p>
    <w:p w:rsidR="00463A23" w:rsidRDefault="00463A23">
      <w:pPr>
        <w:pStyle w:val="Textoindependiente"/>
        <w:spacing w:before="8"/>
        <w:rPr>
          <w:sz w:val="22"/>
        </w:rPr>
      </w:pPr>
    </w:p>
    <w:p w:rsidR="00463A23" w:rsidRDefault="00A36311">
      <w:pPr>
        <w:pStyle w:val="Prrafodelista"/>
        <w:numPr>
          <w:ilvl w:val="4"/>
          <w:numId w:val="132"/>
        </w:numPr>
        <w:tabs>
          <w:tab w:val="left" w:pos="2087"/>
        </w:tabs>
        <w:spacing w:line="249" w:lineRule="auto"/>
        <w:ind w:right="103"/>
        <w:rPr>
          <w:sz w:val="21"/>
        </w:rPr>
      </w:pPr>
      <w:r>
        <w:rPr>
          <w:w w:val="105"/>
          <w:sz w:val="21"/>
        </w:rPr>
        <w:t>La disponibilidad de becas con créditos condonables para el acceso de hombres y mujeres rurales más pobres a servicios de capacitación técnica, tecnológica y universitaria que incluya, cuando sea pertinente, apoyos a la manutención.</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52" w:lineRule="auto"/>
        <w:ind w:right="106"/>
        <w:rPr>
          <w:sz w:val="21"/>
        </w:rPr>
      </w:pPr>
      <w:r>
        <w:rPr>
          <w:w w:val="105"/>
          <w:sz w:val="21"/>
        </w:rPr>
        <w:t>La promoción de la formación profesional de las mujeres en disciplinas no tradicionales para</w:t>
      </w:r>
      <w:r>
        <w:rPr>
          <w:spacing w:val="-14"/>
          <w:w w:val="105"/>
          <w:sz w:val="21"/>
        </w:rPr>
        <w:t xml:space="preserve"> </w:t>
      </w:r>
      <w:r>
        <w:rPr>
          <w:w w:val="105"/>
          <w:sz w:val="21"/>
        </w:rPr>
        <w:t>ellas.</w:t>
      </w:r>
    </w:p>
    <w:p w:rsidR="00463A23" w:rsidRDefault="00463A23">
      <w:pPr>
        <w:pStyle w:val="Textoindependiente"/>
        <w:spacing w:before="10"/>
      </w:pPr>
    </w:p>
    <w:p w:rsidR="00463A23" w:rsidRDefault="00A36311">
      <w:pPr>
        <w:pStyle w:val="Prrafodelista"/>
        <w:numPr>
          <w:ilvl w:val="4"/>
          <w:numId w:val="132"/>
        </w:numPr>
        <w:tabs>
          <w:tab w:val="left" w:pos="2087"/>
        </w:tabs>
        <w:spacing w:line="252" w:lineRule="auto"/>
        <w:ind w:right="106"/>
        <w:rPr>
          <w:sz w:val="21"/>
        </w:rPr>
      </w:pPr>
      <w:r>
        <w:rPr>
          <w:w w:val="105"/>
          <w:sz w:val="21"/>
        </w:rPr>
        <w:t>La implementación de un programa especial para la eliminación del analfabetismo</w:t>
      </w:r>
      <w:r>
        <w:rPr>
          <w:spacing w:val="-15"/>
          <w:w w:val="105"/>
          <w:sz w:val="21"/>
        </w:rPr>
        <w:t xml:space="preserve"> </w:t>
      </w:r>
      <w:r>
        <w:rPr>
          <w:w w:val="105"/>
          <w:sz w:val="21"/>
        </w:rPr>
        <w:t>rural.</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49" w:lineRule="auto"/>
        <w:ind w:right="104"/>
        <w:rPr>
          <w:sz w:val="21"/>
        </w:rPr>
      </w:pPr>
      <w:r>
        <w:rPr>
          <w:w w:val="105"/>
          <w:sz w:val="21"/>
        </w:rPr>
        <w:t>El fortalecimiento y la promoción de la investigación, la innovació</w:t>
      </w:r>
      <w:r>
        <w:rPr>
          <w:w w:val="105"/>
          <w:sz w:val="21"/>
        </w:rPr>
        <w:t>n y el desarrollo científico y tecnológico para el sector agropecuario, en áreas como agroecología, biotecnología, suelos,</w:t>
      </w:r>
      <w:r>
        <w:rPr>
          <w:spacing w:val="-27"/>
          <w:w w:val="105"/>
          <w:sz w:val="21"/>
        </w:rPr>
        <w:t xml:space="preserve"> </w:t>
      </w:r>
      <w:r>
        <w:rPr>
          <w:w w:val="105"/>
          <w:sz w:val="21"/>
        </w:rPr>
        <w:t>etc.</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49" w:lineRule="auto"/>
        <w:ind w:right="104"/>
        <w:rPr>
          <w:sz w:val="21"/>
        </w:rPr>
      </w:pPr>
      <w:r>
        <w:rPr>
          <w:w w:val="105"/>
          <w:sz w:val="21"/>
        </w:rPr>
        <w:t>Incremento progresivo de los cupos técnicos, tecnológicos y universitarios en las zonas rurales, con acceso equitativo para hom</w:t>
      </w:r>
      <w:r>
        <w:rPr>
          <w:w w:val="105"/>
          <w:sz w:val="21"/>
        </w:rPr>
        <w:t>bres y mujeres, incluyendo personas en condición de discapacidad. Se tomarán medidas especiales para incentivar el acceso y permanencia de las mujeres</w:t>
      </w:r>
      <w:r>
        <w:rPr>
          <w:spacing w:val="-34"/>
          <w:w w:val="105"/>
          <w:sz w:val="21"/>
        </w:rPr>
        <w:t xml:space="preserve"> </w:t>
      </w:r>
      <w:r>
        <w:rPr>
          <w:w w:val="105"/>
          <w:sz w:val="21"/>
        </w:rPr>
        <w:t>rurales.</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52" w:lineRule="auto"/>
        <w:ind w:right="107"/>
        <w:rPr>
          <w:sz w:val="21"/>
        </w:rPr>
      </w:pPr>
      <w:r>
        <w:rPr>
          <w:w w:val="105"/>
          <w:sz w:val="21"/>
        </w:rPr>
        <w:t>Promover la ampliación de oferta y la capacitación técnica, tecnológica y universitaria en área</w:t>
      </w:r>
      <w:r>
        <w:rPr>
          <w:w w:val="105"/>
          <w:sz w:val="21"/>
        </w:rPr>
        <w:t>s relacionadas con el desarrollo</w:t>
      </w:r>
      <w:r>
        <w:rPr>
          <w:spacing w:val="-31"/>
          <w:w w:val="105"/>
          <w:sz w:val="21"/>
        </w:rPr>
        <w:t xml:space="preserve"> </w:t>
      </w:r>
      <w:r>
        <w:rPr>
          <w:w w:val="105"/>
          <w:sz w:val="21"/>
        </w:rPr>
        <w:t>rural.</w:t>
      </w:r>
    </w:p>
    <w:p w:rsidR="00463A23" w:rsidRDefault="00463A23">
      <w:pPr>
        <w:pStyle w:val="Textoindependiente"/>
        <w:spacing w:before="7"/>
      </w:pPr>
    </w:p>
    <w:p w:rsidR="00463A23" w:rsidRDefault="00A36311">
      <w:pPr>
        <w:pStyle w:val="Prrafodelista"/>
        <w:numPr>
          <w:ilvl w:val="3"/>
          <w:numId w:val="132"/>
        </w:numPr>
        <w:tabs>
          <w:tab w:val="left" w:pos="1803"/>
        </w:tabs>
        <w:spacing w:line="252" w:lineRule="auto"/>
        <w:ind w:right="107"/>
        <w:jc w:val="both"/>
        <w:rPr>
          <w:sz w:val="21"/>
        </w:rPr>
      </w:pPr>
      <w:r>
        <w:rPr>
          <w:b/>
          <w:w w:val="105"/>
          <w:sz w:val="21"/>
        </w:rPr>
        <w:t xml:space="preserve">Vivienda y agua potable: </w:t>
      </w:r>
      <w:r>
        <w:rPr>
          <w:w w:val="105"/>
          <w:sz w:val="21"/>
        </w:rPr>
        <w:t>con el propósito de garantizar condiciones de vida digna a las personas que habitan en el campo, el Gobierno Nacional creará e implementará el Plan Nacional de construcción y mejoramiento de</w:t>
      </w:r>
      <w:r>
        <w:rPr>
          <w:w w:val="105"/>
          <w:sz w:val="21"/>
        </w:rPr>
        <w:t xml:space="preserve"> la vivienda social rural. Para el desarrollo del Plan se tendrán en cuenta los siguientes criterios:</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49" w:lineRule="auto"/>
        <w:ind w:right="101"/>
        <w:rPr>
          <w:sz w:val="21"/>
        </w:rPr>
      </w:pPr>
      <w:r>
        <w:rPr>
          <w:w w:val="105"/>
          <w:sz w:val="21"/>
        </w:rPr>
        <w:t xml:space="preserve">La aplicación de soluciones de vivienda adecuadas, de acuerdo con las particularidades del medio rural y de las comunidades, con enfoque diferencial. El </w:t>
      </w:r>
      <w:r>
        <w:rPr>
          <w:w w:val="105"/>
          <w:sz w:val="21"/>
        </w:rPr>
        <w:t>acceso a estas soluciones será equitativo para hombres y mujeres.</w:t>
      </w:r>
    </w:p>
    <w:p w:rsidR="00463A23" w:rsidRDefault="00463A23">
      <w:pPr>
        <w:pStyle w:val="Textoindependiente"/>
        <w:spacing w:before="5"/>
        <w:rPr>
          <w:sz w:val="22"/>
        </w:rPr>
      </w:pPr>
    </w:p>
    <w:p w:rsidR="00463A23" w:rsidRDefault="00A36311">
      <w:pPr>
        <w:pStyle w:val="Prrafodelista"/>
        <w:numPr>
          <w:ilvl w:val="4"/>
          <w:numId w:val="132"/>
        </w:numPr>
        <w:tabs>
          <w:tab w:val="left" w:pos="2087"/>
        </w:tabs>
        <w:spacing w:line="252" w:lineRule="auto"/>
        <w:ind w:right="105"/>
        <w:rPr>
          <w:sz w:val="21"/>
        </w:rPr>
      </w:pPr>
      <w:r>
        <w:rPr>
          <w:w w:val="105"/>
          <w:sz w:val="21"/>
        </w:rPr>
        <w:t>La promoción y aplicación de soluciones tecnológicas apropiadas (acueductos veredales y soluciones individuales) para garantizar el acceso al agua potable y el manejo de aguas</w:t>
      </w:r>
      <w:r>
        <w:rPr>
          <w:spacing w:val="-18"/>
          <w:w w:val="105"/>
          <w:sz w:val="21"/>
        </w:rPr>
        <w:t xml:space="preserve"> </w:t>
      </w:r>
      <w:r>
        <w:rPr>
          <w:w w:val="105"/>
          <w:sz w:val="21"/>
        </w:rPr>
        <w:t>residuales.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4"/>
          <w:numId w:val="132"/>
        </w:numPr>
        <w:tabs>
          <w:tab w:val="left" w:pos="2087"/>
        </w:tabs>
        <w:spacing w:before="58" w:line="252" w:lineRule="auto"/>
        <w:ind w:right="104"/>
        <w:rPr>
          <w:sz w:val="21"/>
        </w:rPr>
      </w:pPr>
      <w:r>
        <w:rPr>
          <w:w w:val="105"/>
          <w:sz w:val="21"/>
        </w:rPr>
        <w:t>El otorgamiento de subsidios para la construcción y para el mejoramiento de vivienda, que prioricen a la población en pobreza extrema, las víctimas, los beneficiarios y las beneficiarias del Plan de distribución de tierras y a la mujer cabeza de familia. L</w:t>
      </w:r>
      <w:r>
        <w:rPr>
          <w:w w:val="105"/>
          <w:sz w:val="21"/>
        </w:rPr>
        <w:t>os montos del subsidio no reembolsable, que podrán cubrir hasta la totalidad de la solución de vivienda, se fijarán atendiendo los requerimientos y costos de construcción en cada región, con el fin de garantizar condiciones de vivienda</w:t>
      </w:r>
      <w:r>
        <w:rPr>
          <w:spacing w:val="-26"/>
          <w:w w:val="105"/>
          <w:sz w:val="21"/>
        </w:rPr>
        <w:t xml:space="preserve"> </w:t>
      </w:r>
      <w:r>
        <w:rPr>
          <w:w w:val="105"/>
          <w:sz w:val="21"/>
        </w:rPr>
        <w:t>digna.</w:t>
      </w:r>
    </w:p>
    <w:p w:rsidR="00463A23" w:rsidRDefault="00463A23">
      <w:pPr>
        <w:pStyle w:val="Textoindependiente"/>
        <w:spacing w:before="3"/>
        <w:rPr>
          <w:sz w:val="22"/>
        </w:rPr>
      </w:pPr>
    </w:p>
    <w:p w:rsidR="00463A23" w:rsidRDefault="00A36311">
      <w:pPr>
        <w:pStyle w:val="Prrafodelista"/>
        <w:numPr>
          <w:ilvl w:val="4"/>
          <w:numId w:val="132"/>
        </w:numPr>
        <w:tabs>
          <w:tab w:val="left" w:pos="2087"/>
        </w:tabs>
        <w:spacing w:line="247" w:lineRule="auto"/>
        <w:ind w:right="106"/>
        <w:rPr>
          <w:sz w:val="21"/>
        </w:rPr>
      </w:pPr>
      <w:r>
        <w:rPr>
          <w:w w:val="105"/>
          <w:sz w:val="21"/>
        </w:rPr>
        <w:t>La participa</w:t>
      </w:r>
      <w:r>
        <w:rPr>
          <w:w w:val="105"/>
          <w:sz w:val="21"/>
        </w:rPr>
        <w:t>ción activa de las comunidades —hombres y mujeres— en la definición de las soluciones de vivienda y la ejecución de los</w:t>
      </w:r>
      <w:r>
        <w:rPr>
          <w:spacing w:val="-32"/>
          <w:w w:val="105"/>
          <w:sz w:val="21"/>
        </w:rPr>
        <w:t xml:space="preserve"> </w:t>
      </w:r>
      <w:r>
        <w:rPr>
          <w:w w:val="105"/>
          <w:sz w:val="21"/>
        </w:rPr>
        <w:t>proyectos.</w:t>
      </w:r>
    </w:p>
    <w:p w:rsidR="00463A23" w:rsidRDefault="00463A23">
      <w:pPr>
        <w:pStyle w:val="Textoindependiente"/>
        <w:spacing w:before="8"/>
        <w:rPr>
          <w:sz w:val="22"/>
        </w:rPr>
      </w:pPr>
    </w:p>
    <w:p w:rsidR="00463A23" w:rsidRDefault="00A36311">
      <w:pPr>
        <w:pStyle w:val="Prrafodelista"/>
        <w:numPr>
          <w:ilvl w:val="4"/>
          <w:numId w:val="132"/>
        </w:numPr>
        <w:tabs>
          <w:tab w:val="left" w:pos="2087"/>
        </w:tabs>
        <w:spacing w:line="249" w:lineRule="auto"/>
        <w:ind w:right="106"/>
        <w:rPr>
          <w:sz w:val="21"/>
        </w:rPr>
      </w:pPr>
      <w:r>
        <w:rPr>
          <w:w w:val="105"/>
          <w:sz w:val="21"/>
        </w:rPr>
        <w:t>La asistencia técnica y la promoción de las capacidades organizativas de las comunidades para garantizar el mantenimiento, l</w:t>
      </w:r>
      <w:r>
        <w:rPr>
          <w:w w:val="105"/>
          <w:sz w:val="21"/>
        </w:rPr>
        <w:t>a operación y la sostenibilidad de las soluciones de acceso al agua y manejo de aguas residuales.</w:t>
      </w:r>
    </w:p>
    <w:p w:rsidR="00463A23" w:rsidRDefault="00463A23">
      <w:pPr>
        <w:pStyle w:val="Textoindependiente"/>
        <w:spacing w:before="5"/>
        <w:rPr>
          <w:sz w:val="22"/>
        </w:rPr>
      </w:pPr>
    </w:p>
    <w:p w:rsidR="00463A23" w:rsidRDefault="00A36311">
      <w:pPr>
        <w:pStyle w:val="Prrafodelista"/>
        <w:numPr>
          <w:ilvl w:val="4"/>
          <w:numId w:val="132"/>
        </w:numPr>
        <w:tabs>
          <w:tab w:val="left" w:pos="2086"/>
          <w:tab w:val="left" w:pos="2087"/>
        </w:tabs>
        <w:jc w:val="left"/>
        <w:rPr>
          <w:sz w:val="21"/>
        </w:rPr>
      </w:pPr>
      <w:r>
        <w:rPr>
          <w:w w:val="105"/>
          <w:sz w:val="21"/>
        </w:rPr>
        <w:t>Promover prácticas adecuadas para el uso del agua</w:t>
      </w:r>
      <w:r>
        <w:rPr>
          <w:spacing w:val="-29"/>
          <w:w w:val="105"/>
          <w:sz w:val="21"/>
        </w:rPr>
        <w:t xml:space="preserve"> </w:t>
      </w:r>
      <w:r>
        <w:rPr>
          <w:w w:val="105"/>
          <w:sz w:val="21"/>
        </w:rPr>
        <w:t>potable.</w:t>
      </w:r>
    </w:p>
    <w:p w:rsidR="00463A23" w:rsidRDefault="00463A23">
      <w:pPr>
        <w:pStyle w:val="Textoindependiente"/>
        <w:rPr>
          <w:sz w:val="22"/>
        </w:rPr>
      </w:pPr>
    </w:p>
    <w:p w:rsidR="00463A23" w:rsidRDefault="00463A23">
      <w:pPr>
        <w:pStyle w:val="Textoindependiente"/>
        <w:spacing w:before="1"/>
        <w:rPr>
          <w:sz w:val="17"/>
        </w:rPr>
      </w:pPr>
    </w:p>
    <w:p w:rsidR="00463A23" w:rsidRDefault="00A36311">
      <w:pPr>
        <w:pStyle w:val="Ttulo1"/>
        <w:numPr>
          <w:ilvl w:val="2"/>
          <w:numId w:val="134"/>
        </w:numPr>
        <w:tabs>
          <w:tab w:val="left" w:pos="1236"/>
        </w:tabs>
        <w:spacing w:before="1" w:line="252" w:lineRule="auto"/>
        <w:ind w:left="1235" w:right="104" w:hanging="708"/>
        <w:jc w:val="both"/>
      </w:pPr>
      <w:r>
        <w:rPr>
          <w:w w:val="105"/>
        </w:rPr>
        <w:t>Estímulos a la producción agropecuaria y a la economía solidaria y cooperativa. Asistencia Técni</w:t>
      </w:r>
      <w:r>
        <w:rPr>
          <w:w w:val="105"/>
        </w:rPr>
        <w:t>ca. Subsidios. Crédito. Generación de ingresos. Mercadeo. Formalización</w:t>
      </w:r>
      <w:r>
        <w:rPr>
          <w:spacing w:val="-15"/>
          <w:w w:val="105"/>
        </w:rPr>
        <w:t xml:space="preserve"> </w:t>
      </w:r>
      <w:r>
        <w:rPr>
          <w:w w:val="105"/>
        </w:rPr>
        <w:t>laboral.</w:t>
      </w:r>
    </w:p>
    <w:p w:rsidR="00463A23" w:rsidRDefault="00463A23">
      <w:pPr>
        <w:pStyle w:val="Textoindependiente"/>
        <w:spacing w:before="12"/>
        <w:rPr>
          <w:b/>
        </w:rPr>
      </w:pPr>
    </w:p>
    <w:p w:rsidR="00463A23" w:rsidRDefault="00A36311">
      <w:pPr>
        <w:pStyle w:val="Prrafodelista"/>
        <w:numPr>
          <w:ilvl w:val="3"/>
          <w:numId w:val="131"/>
        </w:numPr>
        <w:tabs>
          <w:tab w:val="left" w:pos="1803"/>
        </w:tabs>
        <w:spacing w:line="252" w:lineRule="auto"/>
        <w:ind w:right="101"/>
        <w:jc w:val="both"/>
        <w:rPr>
          <w:sz w:val="21"/>
        </w:rPr>
      </w:pPr>
      <w:r>
        <w:rPr>
          <w:b/>
          <w:w w:val="105"/>
          <w:sz w:val="21"/>
        </w:rPr>
        <w:t xml:space="preserve">Estímulos a la economía solidaria y cooperativa: </w:t>
      </w:r>
      <w:r>
        <w:rPr>
          <w:w w:val="105"/>
          <w:sz w:val="21"/>
        </w:rPr>
        <w:t>con el propósito de estimular diferentes formas asociativas de trabajo de o entre pequeños y medianos productores y productoras, basadas en la solidaridad y la cooperación, y que promuevan la autonomía económica y la capacidad organizativa en especial de l</w:t>
      </w:r>
      <w:r>
        <w:rPr>
          <w:w w:val="105"/>
          <w:sz w:val="21"/>
        </w:rPr>
        <w:t>as mujeres rurales, y fortalezcan la capacidad de los pequeños productores y productoras de acceder a bienes y servicios, comercializar sus productos y en general mejorar sus condiciones de vida, de trabajo y de producción, el Gobierno Nacional creará e im</w:t>
      </w:r>
      <w:r>
        <w:rPr>
          <w:w w:val="105"/>
          <w:sz w:val="21"/>
        </w:rPr>
        <w:t>plementará el Plan Nacional de fomento a la economía solidaria y cooperativa rural. Para el desarrollo del Plan se tendrán en cuenta los siguientes</w:t>
      </w:r>
      <w:r>
        <w:rPr>
          <w:spacing w:val="-17"/>
          <w:w w:val="105"/>
          <w:sz w:val="21"/>
        </w:rPr>
        <w:t xml:space="preserve"> </w:t>
      </w:r>
      <w:r>
        <w:rPr>
          <w:w w:val="105"/>
          <w:sz w:val="21"/>
        </w:rPr>
        <w:t>criterios:</w:t>
      </w:r>
    </w:p>
    <w:p w:rsidR="00463A23" w:rsidRDefault="00463A23">
      <w:pPr>
        <w:pStyle w:val="Textoindependiente"/>
        <w:spacing w:before="3"/>
        <w:rPr>
          <w:sz w:val="22"/>
        </w:rPr>
      </w:pPr>
    </w:p>
    <w:p w:rsidR="00463A23" w:rsidRDefault="00A36311">
      <w:pPr>
        <w:pStyle w:val="Prrafodelista"/>
        <w:numPr>
          <w:ilvl w:val="4"/>
          <w:numId w:val="131"/>
        </w:numPr>
        <w:tabs>
          <w:tab w:val="left" w:pos="2228"/>
          <w:tab w:val="left" w:pos="2229"/>
        </w:tabs>
        <w:jc w:val="left"/>
        <w:rPr>
          <w:sz w:val="21"/>
        </w:rPr>
      </w:pPr>
      <w:r>
        <w:rPr>
          <w:w w:val="105"/>
          <w:sz w:val="21"/>
        </w:rPr>
        <w:t xml:space="preserve">El acompañamiento, apoyo técnico y financiero a las comunidades   </w:t>
      </w:r>
      <w:r>
        <w:rPr>
          <w:spacing w:val="30"/>
          <w:w w:val="105"/>
          <w:sz w:val="21"/>
        </w:rPr>
        <w:t xml:space="preserve"> </w:t>
      </w:r>
      <w:r>
        <w:rPr>
          <w:w w:val="105"/>
          <w:sz w:val="21"/>
        </w:rPr>
        <w:t>rurales</w:t>
      </w:r>
    </w:p>
    <w:p w:rsidR="00463A23" w:rsidRDefault="00A36311">
      <w:pPr>
        <w:pStyle w:val="Textoindependiente"/>
        <w:spacing w:before="12" w:line="249" w:lineRule="auto"/>
        <w:ind w:left="2228" w:right="103"/>
        <w:jc w:val="both"/>
      </w:pPr>
      <w:r>
        <w:rPr>
          <w:w w:val="105"/>
        </w:rPr>
        <w:t>—hombres y mujeres— e</w:t>
      </w:r>
      <w:r>
        <w:rPr>
          <w:w w:val="105"/>
        </w:rPr>
        <w:t>n la creación y fortalecimiento de cooperativas, asociaciones y organizaciones solidarias y comunitarias, especialmente aquellas vinculadas con la producción y el abastecimiento alimentario, en particular la producción orgánica y agroecológica, y las organ</w:t>
      </w:r>
      <w:r>
        <w:rPr>
          <w:w w:val="105"/>
        </w:rPr>
        <w:t>izaciones de mujeres.</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4"/>
        <w:rPr>
          <w:sz w:val="21"/>
        </w:rPr>
      </w:pPr>
      <w:r>
        <w:rPr>
          <w:w w:val="105"/>
          <w:sz w:val="21"/>
        </w:rPr>
        <w:t>El fortalecimiento de las capacidades productivas y de las condiciones de acceso a los instrumentos de desarrollo rural (medios de producción, asistencia técnica, formación y capacitación, crédito y comercialización, entre</w:t>
      </w:r>
      <w:r>
        <w:rPr>
          <w:spacing w:val="-7"/>
          <w:w w:val="105"/>
          <w:sz w:val="21"/>
        </w:rPr>
        <w:t xml:space="preserve"> </w:t>
      </w:r>
      <w:r>
        <w:rPr>
          <w:w w:val="105"/>
          <w:sz w:val="21"/>
        </w:rPr>
        <w:t>otros).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4"/>
          <w:numId w:val="131"/>
        </w:numPr>
        <w:tabs>
          <w:tab w:val="left" w:pos="2229"/>
        </w:tabs>
        <w:spacing w:before="58" w:line="252" w:lineRule="auto"/>
        <w:ind w:right="103"/>
        <w:rPr>
          <w:sz w:val="21"/>
        </w:rPr>
      </w:pPr>
      <w:r>
        <w:rPr>
          <w:w w:val="105"/>
          <w:sz w:val="21"/>
        </w:rPr>
        <w:t>Estimular la economía solidaria y cooperativa como medio para canalizar recursos y servicios a la población</w:t>
      </w:r>
      <w:r>
        <w:rPr>
          <w:spacing w:val="-20"/>
          <w:w w:val="105"/>
          <w:sz w:val="21"/>
        </w:rPr>
        <w:t xml:space="preserve"> </w:t>
      </w:r>
      <w:r>
        <w:rPr>
          <w:w w:val="105"/>
          <w:sz w:val="21"/>
        </w:rPr>
        <w:t>rural.</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5"/>
        <w:rPr>
          <w:sz w:val="21"/>
        </w:rPr>
      </w:pPr>
      <w:r>
        <w:rPr>
          <w:w w:val="105"/>
          <w:sz w:val="21"/>
        </w:rPr>
        <w:t>El apoyo con medidas diferenciales a las organizaciones comunitarias y asociaciones para contribuir a la gestión de proyecto</w:t>
      </w:r>
      <w:r>
        <w:rPr>
          <w:w w:val="105"/>
          <w:sz w:val="21"/>
        </w:rPr>
        <w:t>s de infraestructura y equipamiento (vías, vivienda, salud, educación, agua y saneamiento básico, riego y</w:t>
      </w:r>
      <w:r>
        <w:rPr>
          <w:spacing w:val="-7"/>
          <w:w w:val="105"/>
          <w:sz w:val="21"/>
        </w:rPr>
        <w:t xml:space="preserve"> </w:t>
      </w:r>
      <w:r>
        <w:rPr>
          <w:w w:val="105"/>
          <w:sz w:val="21"/>
        </w:rPr>
        <w:t>drenaje).</w:t>
      </w:r>
    </w:p>
    <w:p w:rsidR="00463A23" w:rsidRDefault="00463A23">
      <w:pPr>
        <w:pStyle w:val="Textoindependiente"/>
        <w:spacing w:before="2"/>
        <w:rPr>
          <w:sz w:val="22"/>
        </w:rPr>
      </w:pPr>
    </w:p>
    <w:p w:rsidR="00463A23" w:rsidRDefault="00A36311">
      <w:pPr>
        <w:pStyle w:val="Prrafodelista"/>
        <w:numPr>
          <w:ilvl w:val="3"/>
          <w:numId w:val="131"/>
        </w:numPr>
        <w:tabs>
          <w:tab w:val="left" w:pos="1803"/>
        </w:tabs>
        <w:spacing w:line="252" w:lineRule="auto"/>
        <w:ind w:right="102"/>
        <w:jc w:val="both"/>
        <w:rPr>
          <w:sz w:val="21"/>
        </w:rPr>
      </w:pPr>
      <w:r>
        <w:rPr>
          <w:b/>
          <w:w w:val="105"/>
          <w:sz w:val="21"/>
        </w:rPr>
        <w:t xml:space="preserve">Asistencia técnica: </w:t>
      </w:r>
      <w:r>
        <w:rPr>
          <w:w w:val="105"/>
          <w:sz w:val="21"/>
        </w:rPr>
        <w:t>con el propósito de fortalecer las capacidades productivas de la economía campesina, familiar y comunitaria para desarrollar sus proyectos productivos y estimular procesos de innovación tecnológica, el Gobierno Nacional diseñará e implementará un Plan Naci</w:t>
      </w:r>
      <w:r>
        <w:rPr>
          <w:w w:val="105"/>
          <w:sz w:val="21"/>
        </w:rPr>
        <w:t>onal de asistencia integral</w:t>
      </w:r>
      <w:r>
        <w:rPr>
          <w:spacing w:val="49"/>
          <w:w w:val="105"/>
          <w:sz w:val="21"/>
        </w:rPr>
        <w:t xml:space="preserve"> </w:t>
      </w:r>
      <w:r>
        <w:rPr>
          <w:w w:val="105"/>
          <w:sz w:val="21"/>
        </w:rPr>
        <w:t>técnica, tecnológica y de impulso a la investigación. Para el desarrollo del Plan se tendrán en cuenta los siguientes</w:t>
      </w:r>
      <w:r>
        <w:rPr>
          <w:spacing w:val="-24"/>
          <w:w w:val="105"/>
          <w:sz w:val="21"/>
        </w:rPr>
        <w:t xml:space="preserve"> </w:t>
      </w:r>
      <w:r>
        <w:rPr>
          <w:w w:val="105"/>
          <w:sz w:val="21"/>
        </w:rPr>
        <w:t>criterios: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52" w:lineRule="auto"/>
        <w:ind w:right="105" w:hanging="360"/>
        <w:rPr>
          <w:sz w:val="21"/>
        </w:rPr>
      </w:pPr>
      <w:r>
        <w:rPr>
          <w:w w:val="105"/>
          <w:sz w:val="21"/>
        </w:rPr>
        <w:t>La garantía de la provisión del servicio de asistencia integral, técnica y tecnológica (avances en</w:t>
      </w:r>
      <w:r>
        <w:rPr>
          <w:w w:val="105"/>
          <w:sz w:val="21"/>
        </w:rPr>
        <w:t xml:space="preserve"> los aspectos técnico-productivos, organizativos y sociales, de gestión, administración, informática, finanzas, mercadeo y capacitación) a la producción de la economía campesina, familiar y comunitaria, de manera descentralizada. La asistencia integral téc</w:t>
      </w:r>
      <w:r>
        <w:rPr>
          <w:w w:val="105"/>
          <w:sz w:val="21"/>
        </w:rPr>
        <w:t>nica y tecnológica es un servicio público gratuito para los beneficiarios y beneficiarias del Fondo de Tierras y para los pequeños productores y productoras, priorizando a mujeres cabeza de familia, y contará con un subsidio</w:t>
      </w:r>
      <w:r>
        <w:rPr>
          <w:spacing w:val="-6"/>
          <w:w w:val="105"/>
          <w:sz w:val="21"/>
        </w:rPr>
        <w:t xml:space="preserve"> </w:t>
      </w:r>
      <w:r>
        <w:rPr>
          <w:w w:val="105"/>
          <w:sz w:val="21"/>
        </w:rPr>
        <w:t>progresivo</w:t>
      </w:r>
      <w:r>
        <w:rPr>
          <w:spacing w:val="-6"/>
          <w:w w:val="105"/>
          <w:sz w:val="21"/>
        </w:rPr>
        <w:t xml:space="preserve"> </w:t>
      </w:r>
      <w:r>
        <w:rPr>
          <w:w w:val="105"/>
          <w:sz w:val="21"/>
        </w:rPr>
        <w:t>para</w:t>
      </w:r>
      <w:r>
        <w:rPr>
          <w:spacing w:val="-6"/>
          <w:w w:val="105"/>
          <w:sz w:val="21"/>
        </w:rPr>
        <w:t xml:space="preserve"> </w:t>
      </w:r>
      <w:r>
        <w:rPr>
          <w:w w:val="105"/>
          <w:sz w:val="21"/>
        </w:rPr>
        <w:t>los</w:t>
      </w:r>
      <w:r>
        <w:rPr>
          <w:spacing w:val="-7"/>
          <w:w w:val="105"/>
          <w:sz w:val="21"/>
        </w:rPr>
        <w:t xml:space="preserve"> </w:t>
      </w:r>
      <w:r>
        <w:rPr>
          <w:w w:val="105"/>
          <w:sz w:val="21"/>
        </w:rPr>
        <w:t>medianos</w:t>
      </w:r>
      <w:r>
        <w:rPr>
          <w:spacing w:val="-7"/>
          <w:w w:val="105"/>
          <w:sz w:val="21"/>
        </w:rPr>
        <w:t xml:space="preserve"> </w:t>
      </w:r>
      <w:r>
        <w:rPr>
          <w:w w:val="105"/>
          <w:sz w:val="21"/>
        </w:rPr>
        <w:t>pr</w:t>
      </w:r>
      <w:r>
        <w:rPr>
          <w:w w:val="105"/>
          <w:sz w:val="21"/>
        </w:rPr>
        <w:t>oductores</w:t>
      </w:r>
      <w:r>
        <w:rPr>
          <w:spacing w:val="-7"/>
          <w:w w:val="105"/>
          <w:sz w:val="21"/>
        </w:rPr>
        <w:t xml:space="preserve"> </w:t>
      </w:r>
      <w:r>
        <w:rPr>
          <w:w w:val="105"/>
          <w:sz w:val="21"/>
        </w:rPr>
        <w:t>y</w:t>
      </w:r>
      <w:r>
        <w:rPr>
          <w:spacing w:val="-6"/>
          <w:w w:val="105"/>
          <w:sz w:val="21"/>
        </w:rPr>
        <w:t xml:space="preserve"> </w:t>
      </w:r>
      <w:r>
        <w:rPr>
          <w:w w:val="105"/>
          <w:sz w:val="21"/>
        </w:rPr>
        <w:t>productoras.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5" w:hanging="360"/>
        <w:rPr>
          <w:sz w:val="21"/>
        </w:rPr>
      </w:pPr>
      <w:r>
        <w:rPr>
          <w:w w:val="105"/>
          <w:sz w:val="21"/>
        </w:rPr>
        <w:t>La regulación y supervisión de la calidad del servicio de asistencia técnica y tecnológica, incluyendo un sistema de seguimiento y evaluación participativo y comunitario, que tenga en cuenta la participación de las mujeres.</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49" w:lineRule="auto"/>
        <w:ind w:right="103" w:hanging="360"/>
        <w:rPr>
          <w:sz w:val="21"/>
        </w:rPr>
      </w:pPr>
      <w:r>
        <w:rPr>
          <w:w w:val="105"/>
          <w:sz w:val="21"/>
        </w:rPr>
        <w:t>La vi</w:t>
      </w:r>
      <w:r>
        <w:rPr>
          <w:w w:val="105"/>
          <w:sz w:val="21"/>
        </w:rPr>
        <w:t>nculación de la asistencia técnica y tecnológica con los resultados de procesos de investigación e innovación agropecuaria, incluyendo el uso de las tecnologías de la comunicación y la</w:t>
      </w:r>
      <w:r>
        <w:rPr>
          <w:spacing w:val="-33"/>
          <w:w w:val="105"/>
          <w:sz w:val="21"/>
        </w:rPr>
        <w:t xml:space="preserve"> </w:t>
      </w:r>
      <w:r>
        <w:rPr>
          <w:w w:val="105"/>
          <w:sz w:val="21"/>
        </w:rPr>
        <w:t>información.</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3" w:hanging="360"/>
        <w:rPr>
          <w:sz w:val="21"/>
        </w:rPr>
      </w:pPr>
      <w:r>
        <w:rPr>
          <w:w w:val="105"/>
          <w:sz w:val="21"/>
        </w:rPr>
        <w:t>La promoción y protección de las semillas nativas y los b</w:t>
      </w:r>
      <w:r>
        <w:rPr>
          <w:w w:val="105"/>
          <w:sz w:val="21"/>
        </w:rPr>
        <w:t>ancos de semillas, sin restringir ni imponer otro tipo de semillas como las mejoradas, híbridos y otras, para que las comunidades —hombres y mujeres— puedan acceder al material de siembra óptimo y, de manera participativa, contribuyan a su mejoramiento,</w:t>
      </w:r>
      <w:r>
        <w:rPr>
          <w:spacing w:val="-7"/>
          <w:w w:val="105"/>
          <w:sz w:val="21"/>
        </w:rPr>
        <w:t xml:space="preserve"> </w:t>
      </w:r>
      <w:r>
        <w:rPr>
          <w:w w:val="105"/>
          <w:sz w:val="21"/>
        </w:rPr>
        <w:t>in</w:t>
      </w:r>
      <w:r>
        <w:rPr>
          <w:w w:val="105"/>
          <w:sz w:val="21"/>
        </w:rPr>
        <w:t>corporando</w:t>
      </w:r>
      <w:r>
        <w:rPr>
          <w:spacing w:val="-6"/>
          <w:w w:val="105"/>
          <w:sz w:val="21"/>
        </w:rPr>
        <w:t xml:space="preserve"> </w:t>
      </w:r>
      <w:r>
        <w:rPr>
          <w:w w:val="105"/>
          <w:sz w:val="21"/>
        </w:rPr>
        <w:t>sus</w:t>
      </w:r>
      <w:r>
        <w:rPr>
          <w:spacing w:val="-6"/>
          <w:w w:val="105"/>
          <w:sz w:val="21"/>
        </w:rPr>
        <w:t xml:space="preserve"> </w:t>
      </w:r>
      <w:r>
        <w:rPr>
          <w:w w:val="105"/>
          <w:sz w:val="21"/>
        </w:rPr>
        <w:t>conocimientos</w:t>
      </w:r>
      <w:r>
        <w:rPr>
          <w:spacing w:val="-6"/>
          <w:w w:val="105"/>
          <w:sz w:val="21"/>
        </w:rPr>
        <w:t xml:space="preserve"> </w:t>
      </w:r>
      <w:r>
        <w:rPr>
          <w:w w:val="105"/>
          <w:sz w:val="21"/>
        </w:rPr>
        <w:t>propios.</w:t>
      </w:r>
      <w:r>
        <w:rPr>
          <w:spacing w:val="-7"/>
          <w:w w:val="105"/>
          <w:sz w:val="21"/>
        </w:rPr>
        <w:t xml:space="preserve"> </w:t>
      </w:r>
      <w:r>
        <w:rPr>
          <w:w w:val="105"/>
          <w:sz w:val="21"/>
        </w:rPr>
        <w:t>Además,</w:t>
      </w:r>
      <w:r>
        <w:rPr>
          <w:spacing w:val="-7"/>
          <w:w w:val="105"/>
          <w:sz w:val="21"/>
        </w:rPr>
        <w:t xml:space="preserve"> </w:t>
      </w:r>
      <w:r>
        <w:rPr>
          <w:w w:val="105"/>
          <w:sz w:val="21"/>
        </w:rPr>
        <w:t>la</w:t>
      </w:r>
      <w:r>
        <w:rPr>
          <w:spacing w:val="-6"/>
          <w:w w:val="105"/>
          <w:sz w:val="21"/>
        </w:rPr>
        <w:t xml:space="preserve"> </w:t>
      </w:r>
      <w:r>
        <w:rPr>
          <w:w w:val="105"/>
          <w:sz w:val="21"/>
        </w:rPr>
        <w:t xml:space="preserve">estricta regulación socio-ambiental y sanitaria de los transgénicos, propiciando el bien común. Lo anterior en el marco de la obligación inquebrantable </w:t>
      </w:r>
      <w:r>
        <w:rPr>
          <w:spacing w:val="2"/>
          <w:w w:val="105"/>
          <w:sz w:val="21"/>
        </w:rPr>
        <w:t xml:space="preserve">del </w:t>
      </w:r>
      <w:r>
        <w:rPr>
          <w:w w:val="105"/>
          <w:sz w:val="21"/>
        </w:rPr>
        <w:t>Estado de tomar las medidas y usar las herramientas</w:t>
      </w:r>
      <w:r>
        <w:rPr>
          <w:w w:val="105"/>
          <w:sz w:val="21"/>
        </w:rPr>
        <w:t xml:space="preserve"> necesarias para salvaguardar el patrimonio genético y la biodiversidad como recursos soberanos de la</w:t>
      </w:r>
      <w:r>
        <w:rPr>
          <w:spacing w:val="-15"/>
          <w:w w:val="105"/>
          <w:sz w:val="21"/>
        </w:rPr>
        <w:t xml:space="preserve"> </w:t>
      </w:r>
      <w:r>
        <w:rPr>
          <w:w w:val="105"/>
          <w:sz w:val="21"/>
        </w:rPr>
        <w:t>nación.</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3"/>
          <w:numId w:val="131"/>
        </w:numPr>
        <w:tabs>
          <w:tab w:val="left" w:pos="1803"/>
        </w:tabs>
        <w:spacing w:before="69" w:line="252" w:lineRule="auto"/>
        <w:ind w:right="103"/>
        <w:jc w:val="both"/>
        <w:rPr>
          <w:sz w:val="21"/>
        </w:rPr>
      </w:pPr>
      <w:r>
        <w:rPr>
          <w:b/>
          <w:w w:val="105"/>
          <w:sz w:val="21"/>
        </w:rPr>
        <w:t>Subsidios, generación de ingresos y crédito</w:t>
      </w:r>
      <w:r>
        <w:rPr>
          <w:w w:val="105"/>
          <w:sz w:val="21"/>
        </w:rPr>
        <w:t>: además de los subsidios que el Gobierno Nacional otorgará a la economía campesina, fam</w:t>
      </w:r>
      <w:r>
        <w:rPr>
          <w:w w:val="105"/>
          <w:sz w:val="21"/>
        </w:rPr>
        <w:t>iliar y comunitaria, mediante los planes y programas de distribución de tierras, asistencia técnica, vivienda, infraestructura y, en general, de todos los bienes y servicios sociales que constituyen el acceso integral, el Gobierno Nacional diseñará e imple</w:t>
      </w:r>
      <w:r>
        <w:rPr>
          <w:w w:val="105"/>
          <w:sz w:val="21"/>
        </w:rPr>
        <w:t>mentará un Plan para apoyar y consolidar la generación de ingresos de la economía campesina, familiar y comunitaria, y de los medianos productores y productoras con menores ingresos. Además este Plan debe permitir a las</w:t>
      </w:r>
      <w:r>
        <w:rPr>
          <w:spacing w:val="49"/>
          <w:w w:val="105"/>
          <w:sz w:val="21"/>
        </w:rPr>
        <w:t xml:space="preserve"> </w:t>
      </w:r>
      <w:r>
        <w:rPr>
          <w:w w:val="105"/>
          <w:sz w:val="21"/>
        </w:rPr>
        <w:t>mujeres superar las barreras de acce</w:t>
      </w:r>
      <w:r>
        <w:rPr>
          <w:w w:val="105"/>
          <w:sz w:val="21"/>
        </w:rPr>
        <w:t xml:space="preserve">so al financiamiento. Para el desarrollo </w:t>
      </w:r>
      <w:r>
        <w:rPr>
          <w:spacing w:val="2"/>
          <w:w w:val="105"/>
          <w:sz w:val="21"/>
        </w:rPr>
        <w:t xml:space="preserve">del </w:t>
      </w:r>
      <w:r>
        <w:rPr>
          <w:w w:val="105"/>
          <w:sz w:val="21"/>
        </w:rPr>
        <w:t>Plan se tendrán en cuenta los siguientes</w:t>
      </w:r>
      <w:r>
        <w:rPr>
          <w:spacing w:val="-28"/>
          <w:w w:val="105"/>
          <w:sz w:val="21"/>
        </w:rPr>
        <w:t xml:space="preserve"> </w:t>
      </w:r>
      <w:r>
        <w:rPr>
          <w:w w:val="105"/>
          <w:sz w:val="21"/>
        </w:rPr>
        <w:t>criterios: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6" w:hanging="360"/>
        <w:rPr>
          <w:sz w:val="21"/>
        </w:rPr>
      </w:pPr>
      <w:r>
        <w:rPr>
          <w:w w:val="105"/>
          <w:sz w:val="21"/>
        </w:rPr>
        <w:t>La provisión de recursos de capital semilla no reembolsables que permitan el arranque exitoso de los proyectos productivos de los beneficiarios y beneficiarias de distribución de</w:t>
      </w:r>
      <w:r>
        <w:rPr>
          <w:spacing w:val="-19"/>
          <w:w w:val="105"/>
          <w:sz w:val="21"/>
        </w:rPr>
        <w:t xml:space="preserve"> </w:t>
      </w:r>
      <w:r>
        <w:rPr>
          <w:w w:val="105"/>
          <w:sz w:val="21"/>
        </w:rPr>
        <w:t>tierras.</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6" w:hanging="360"/>
        <w:rPr>
          <w:sz w:val="21"/>
        </w:rPr>
      </w:pPr>
      <w:r>
        <w:rPr>
          <w:w w:val="105"/>
          <w:sz w:val="21"/>
        </w:rPr>
        <w:t>La promoción de fondos agropecuarios rotatorios de las asociaciones</w:t>
      </w:r>
      <w:r>
        <w:rPr>
          <w:w w:val="105"/>
          <w:sz w:val="21"/>
        </w:rPr>
        <w:t xml:space="preserve"> de pequeños productores y productoras y de los medianos productores y productoras con menores</w:t>
      </w:r>
      <w:r>
        <w:rPr>
          <w:spacing w:val="-20"/>
          <w:w w:val="105"/>
          <w:sz w:val="21"/>
        </w:rPr>
        <w:t xml:space="preserve"> </w:t>
      </w:r>
      <w:r>
        <w:rPr>
          <w:w w:val="105"/>
          <w:sz w:val="21"/>
        </w:rPr>
        <w:t>ingresos.</w:t>
      </w:r>
    </w:p>
    <w:p w:rsidR="00463A23" w:rsidRDefault="00463A23">
      <w:pPr>
        <w:pStyle w:val="Textoindependiente"/>
        <w:spacing w:before="10"/>
      </w:pPr>
    </w:p>
    <w:p w:rsidR="00463A23" w:rsidRDefault="00A36311">
      <w:pPr>
        <w:pStyle w:val="Prrafodelista"/>
        <w:numPr>
          <w:ilvl w:val="4"/>
          <w:numId w:val="131"/>
        </w:numPr>
        <w:tabs>
          <w:tab w:val="left" w:pos="2229"/>
        </w:tabs>
        <w:spacing w:line="252" w:lineRule="auto"/>
        <w:ind w:right="106" w:hanging="360"/>
        <w:rPr>
          <w:sz w:val="21"/>
        </w:rPr>
      </w:pPr>
      <w:r>
        <w:rPr>
          <w:w w:val="105"/>
          <w:sz w:val="21"/>
        </w:rPr>
        <w:t>La adopción de un sistema de garantías que facilite el acceso de la</w:t>
      </w:r>
      <w:r>
        <w:rPr>
          <w:spacing w:val="49"/>
          <w:w w:val="105"/>
          <w:sz w:val="21"/>
        </w:rPr>
        <w:t xml:space="preserve"> </w:t>
      </w:r>
      <w:r>
        <w:rPr>
          <w:w w:val="105"/>
          <w:sz w:val="21"/>
        </w:rPr>
        <w:t>economía</w:t>
      </w:r>
      <w:r>
        <w:rPr>
          <w:spacing w:val="-6"/>
          <w:w w:val="105"/>
          <w:sz w:val="21"/>
        </w:rPr>
        <w:t xml:space="preserve"> </w:t>
      </w:r>
      <w:r>
        <w:rPr>
          <w:w w:val="105"/>
          <w:sz w:val="21"/>
        </w:rPr>
        <w:t>campesina,</w:t>
      </w:r>
      <w:r>
        <w:rPr>
          <w:spacing w:val="-7"/>
          <w:w w:val="105"/>
          <w:sz w:val="21"/>
        </w:rPr>
        <w:t xml:space="preserve"> </w:t>
      </w:r>
      <w:r>
        <w:rPr>
          <w:w w:val="105"/>
          <w:sz w:val="21"/>
        </w:rPr>
        <w:t>familiar</w:t>
      </w:r>
      <w:r>
        <w:rPr>
          <w:spacing w:val="-7"/>
          <w:w w:val="105"/>
          <w:sz w:val="21"/>
        </w:rPr>
        <w:t xml:space="preserve"> </w:t>
      </w:r>
      <w:r>
        <w:rPr>
          <w:w w:val="105"/>
          <w:sz w:val="21"/>
        </w:rPr>
        <w:t>y</w:t>
      </w:r>
      <w:r>
        <w:rPr>
          <w:spacing w:val="-7"/>
          <w:w w:val="105"/>
          <w:sz w:val="21"/>
        </w:rPr>
        <w:t xml:space="preserve"> </w:t>
      </w:r>
      <w:r>
        <w:rPr>
          <w:w w:val="105"/>
          <w:sz w:val="21"/>
        </w:rPr>
        <w:t>comunitaria</w:t>
      </w:r>
      <w:r>
        <w:rPr>
          <w:spacing w:val="-6"/>
          <w:w w:val="105"/>
          <w:sz w:val="21"/>
        </w:rPr>
        <w:t xml:space="preserve"> </w:t>
      </w:r>
      <w:r>
        <w:rPr>
          <w:w w:val="105"/>
          <w:sz w:val="21"/>
        </w:rPr>
        <w:t>al</w:t>
      </w:r>
      <w:r>
        <w:rPr>
          <w:spacing w:val="-7"/>
          <w:w w:val="105"/>
          <w:sz w:val="21"/>
        </w:rPr>
        <w:t xml:space="preserve"> </w:t>
      </w:r>
      <w:r>
        <w:rPr>
          <w:w w:val="105"/>
          <w:sz w:val="21"/>
        </w:rPr>
        <w:t>crédito</w:t>
      </w:r>
      <w:r>
        <w:rPr>
          <w:spacing w:val="-6"/>
          <w:w w:val="105"/>
          <w:sz w:val="21"/>
        </w:rPr>
        <w:t xml:space="preserve"> </w:t>
      </w:r>
      <w:r>
        <w:rPr>
          <w:w w:val="105"/>
          <w:sz w:val="21"/>
        </w:rPr>
        <w:t>agropecuario.</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52" w:lineRule="auto"/>
        <w:ind w:right="104" w:hanging="360"/>
        <w:rPr>
          <w:sz w:val="21"/>
        </w:rPr>
      </w:pPr>
      <w:r>
        <w:rPr>
          <w:w w:val="105"/>
          <w:sz w:val="21"/>
        </w:rPr>
        <w:t>A la luz de l</w:t>
      </w:r>
      <w:r>
        <w:rPr>
          <w:w w:val="105"/>
          <w:sz w:val="21"/>
        </w:rPr>
        <w:t>o acordado en el punto 1.1.6 sobre inembargabilidad e inalienabilidad, la provisión de líneas de crédito blandas, ágiles, oportunas y subsidiadas para la economía campesina, familiar y comunitaria, y actividades complementarias, y con subsidios progresivos</w:t>
      </w:r>
      <w:r>
        <w:rPr>
          <w:w w:val="105"/>
          <w:sz w:val="21"/>
        </w:rPr>
        <w:t xml:space="preserve"> para los</w:t>
      </w:r>
      <w:r>
        <w:rPr>
          <w:spacing w:val="49"/>
          <w:w w:val="105"/>
          <w:sz w:val="21"/>
        </w:rPr>
        <w:t xml:space="preserve"> </w:t>
      </w:r>
      <w:r>
        <w:rPr>
          <w:w w:val="105"/>
          <w:sz w:val="21"/>
        </w:rPr>
        <w:t>medianos productores y productoras con menores ingresos, orientados a apoyar el derecho a la alimentación, la reconversión productiva y la generación de valor agregado. Las líneas de crédito subsidiadas para la compra de tierra se otorgarán exclu</w:t>
      </w:r>
      <w:r>
        <w:rPr>
          <w:w w:val="105"/>
          <w:sz w:val="21"/>
        </w:rPr>
        <w:t>sivamente a los pequeños productores y productoras.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3" w:hanging="360"/>
        <w:rPr>
          <w:sz w:val="21"/>
        </w:rPr>
      </w:pPr>
      <w:r>
        <w:rPr>
          <w:w w:val="105"/>
          <w:sz w:val="21"/>
        </w:rPr>
        <w:t>La promoción de seguros de cosecha subsidiados para la producción agropecuaria de la economía campesina, familiar y comunitaria en todas</w:t>
      </w:r>
      <w:r>
        <w:rPr>
          <w:spacing w:val="-31"/>
          <w:w w:val="105"/>
          <w:sz w:val="21"/>
        </w:rPr>
        <w:t xml:space="preserve"> </w:t>
      </w:r>
      <w:r>
        <w:rPr>
          <w:w w:val="105"/>
          <w:sz w:val="21"/>
        </w:rPr>
        <w:t>sus modalidades.</w:t>
      </w:r>
    </w:p>
    <w:p w:rsidR="00463A23" w:rsidRDefault="00463A23">
      <w:pPr>
        <w:pStyle w:val="Textoindependiente"/>
        <w:spacing w:before="5"/>
        <w:rPr>
          <w:sz w:val="22"/>
        </w:rPr>
      </w:pPr>
    </w:p>
    <w:p w:rsidR="00463A23" w:rsidRDefault="00A36311">
      <w:pPr>
        <w:pStyle w:val="Prrafodelista"/>
        <w:numPr>
          <w:ilvl w:val="4"/>
          <w:numId w:val="131"/>
        </w:numPr>
        <w:tabs>
          <w:tab w:val="left" w:pos="2228"/>
          <w:tab w:val="left" w:pos="2229"/>
        </w:tabs>
        <w:ind w:hanging="360"/>
        <w:jc w:val="left"/>
        <w:rPr>
          <w:sz w:val="21"/>
        </w:rPr>
      </w:pPr>
      <w:r>
        <w:rPr>
          <w:w w:val="105"/>
          <w:sz w:val="21"/>
        </w:rPr>
        <w:t>El fomento de una cultura de manejo de todo tipo</w:t>
      </w:r>
      <w:r>
        <w:rPr>
          <w:w w:val="105"/>
          <w:sz w:val="21"/>
        </w:rPr>
        <w:t xml:space="preserve"> de</w:t>
      </w:r>
      <w:r>
        <w:rPr>
          <w:spacing w:val="-32"/>
          <w:w w:val="105"/>
          <w:sz w:val="21"/>
        </w:rPr>
        <w:t xml:space="preserve"> </w:t>
      </w:r>
      <w:r>
        <w:rPr>
          <w:w w:val="105"/>
          <w:sz w:val="21"/>
        </w:rPr>
        <w:t>riesgos.</w:t>
      </w:r>
    </w:p>
    <w:p w:rsidR="00463A23" w:rsidRDefault="00463A23">
      <w:pPr>
        <w:pStyle w:val="Textoindependiente"/>
        <w:spacing w:before="11"/>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Junto con los manuales de crédito subsidiado, se informará ampliamente y se acompañará prioritariamente a los pequeños productores y productoras rurales en el uso de los mecanismos de normalización de cartera, que les permita retomar la produ</w:t>
      </w:r>
      <w:r>
        <w:rPr>
          <w:w w:val="105"/>
          <w:sz w:val="21"/>
        </w:rPr>
        <w:t>cción de la economía campesina, familiar y comunitaria en sus predios para proteger su</w:t>
      </w:r>
      <w:r>
        <w:rPr>
          <w:spacing w:val="-31"/>
          <w:w w:val="105"/>
          <w:sz w:val="21"/>
        </w:rPr>
        <w:t xml:space="preserve"> </w:t>
      </w:r>
      <w:r>
        <w:rPr>
          <w:w w:val="105"/>
          <w:sz w:val="21"/>
        </w:rPr>
        <w:t>subsistencia.</w:t>
      </w:r>
    </w:p>
    <w:p w:rsidR="00463A23" w:rsidRDefault="00463A23">
      <w:pPr>
        <w:pStyle w:val="Textoindependiente"/>
        <w:spacing w:before="2"/>
        <w:rPr>
          <w:sz w:val="22"/>
        </w:rPr>
      </w:pPr>
    </w:p>
    <w:p w:rsidR="00463A23" w:rsidRDefault="00A36311">
      <w:pPr>
        <w:pStyle w:val="Prrafodelista"/>
        <w:numPr>
          <w:ilvl w:val="3"/>
          <w:numId w:val="131"/>
        </w:numPr>
        <w:tabs>
          <w:tab w:val="left" w:pos="1803"/>
        </w:tabs>
        <w:spacing w:line="252" w:lineRule="auto"/>
        <w:ind w:right="108"/>
        <w:jc w:val="both"/>
        <w:rPr>
          <w:sz w:val="21"/>
        </w:rPr>
      </w:pPr>
      <w:r>
        <w:rPr>
          <w:b/>
          <w:w w:val="105"/>
          <w:sz w:val="21"/>
        </w:rPr>
        <w:t xml:space="preserve">Mercadeo: </w:t>
      </w:r>
      <w:r>
        <w:rPr>
          <w:w w:val="105"/>
          <w:sz w:val="21"/>
        </w:rPr>
        <w:t>con el fin de garantizar condiciones adecuadas para la comercialización de los productos provenientes de la producción de la</w:t>
      </w:r>
      <w:r>
        <w:rPr>
          <w:spacing w:val="-1"/>
          <w:w w:val="105"/>
          <w:sz w:val="21"/>
        </w:rPr>
        <w:t xml:space="preserve"> </w:t>
      </w:r>
      <w:r>
        <w:rPr>
          <w:w w:val="105"/>
          <w:sz w:val="21"/>
        </w:rPr>
        <w:t>economía</w:t>
      </w:r>
    </w:p>
    <w:p w:rsidR="00463A23" w:rsidRDefault="00463A23">
      <w:pPr>
        <w:spacing w:line="252" w:lineRule="auto"/>
        <w:jc w:val="both"/>
        <w:rPr>
          <w:sz w:val="21"/>
        </w:rPr>
        <w:sectPr w:rsidR="00463A23">
          <w:footerReference w:type="default" r:id="rId20"/>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802" w:right="103"/>
        <w:jc w:val="both"/>
      </w:pPr>
      <w:r>
        <w:rPr>
          <w:w w:val="105"/>
        </w:rPr>
        <w:t>campesina, familiar y comunitaria, y mejorar su disponibilidad como garantía del derecho a la alimentación, el Gobierno Nacional creará e implementará el Plan Nacional para la promoción de la comercialización de la producción de la economía campesina, fami</w:t>
      </w:r>
      <w:r>
        <w:rPr>
          <w:w w:val="105"/>
        </w:rPr>
        <w:t>liar y comunitaria, que contará con medidas afirmativas para promover el empoderamiento económico de las mujeres rurales. Para el desarrollo del Plan se tendrán en cuenta los siguientes criterios: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52" w:lineRule="auto"/>
        <w:ind w:right="103" w:hanging="360"/>
        <w:rPr>
          <w:sz w:val="21"/>
        </w:rPr>
      </w:pPr>
      <w:r>
        <w:rPr>
          <w:w w:val="105"/>
          <w:sz w:val="21"/>
        </w:rPr>
        <w:t>La promoción de asociaciones solidarias, incluyendo las as</w:t>
      </w:r>
      <w:r>
        <w:rPr>
          <w:w w:val="105"/>
          <w:sz w:val="21"/>
        </w:rPr>
        <w:t>ociaciones de mujeres rurales, para comercialización que provean información y logística, administren los centros de acopio y promocionen los productos del campo, dando especial atención a las áreas priorizadas, de manera que se minimice progresivamente la</w:t>
      </w:r>
      <w:r>
        <w:rPr>
          <w:w w:val="105"/>
          <w:sz w:val="21"/>
        </w:rPr>
        <w:t xml:space="preserve"> intermediación, se reduzca el precio final al</w:t>
      </w:r>
      <w:r>
        <w:rPr>
          <w:spacing w:val="-31"/>
          <w:w w:val="105"/>
          <w:sz w:val="21"/>
        </w:rPr>
        <w:t xml:space="preserve"> </w:t>
      </w:r>
      <w:r>
        <w:rPr>
          <w:w w:val="105"/>
          <w:sz w:val="21"/>
        </w:rPr>
        <w:t>consumidor, se propicien relacionamientos directos entre quienes producen</w:t>
      </w:r>
      <w:r>
        <w:rPr>
          <w:spacing w:val="49"/>
          <w:w w:val="105"/>
          <w:sz w:val="21"/>
        </w:rPr>
        <w:t xml:space="preserve"> </w:t>
      </w:r>
      <w:r>
        <w:rPr>
          <w:w w:val="105"/>
          <w:sz w:val="21"/>
        </w:rPr>
        <w:t>y</w:t>
      </w:r>
      <w:r>
        <w:rPr>
          <w:spacing w:val="49"/>
          <w:w w:val="105"/>
          <w:sz w:val="21"/>
        </w:rPr>
        <w:t xml:space="preserve"> </w:t>
      </w:r>
      <w:r>
        <w:rPr>
          <w:w w:val="105"/>
          <w:sz w:val="21"/>
        </w:rPr>
        <w:t>consumen, y se creen condiciones para garantizar mejores ingresos para los productores y</w:t>
      </w:r>
      <w:r>
        <w:rPr>
          <w:spacing w:val="-14"/>
          <w:w w:val="105"/>
          <w:sz w:val="21"/>
        </w:rPr>
        <w:t xml:space="preserve"> </w:t>
      </w:r>
      <w:r>
        <w:rPr>
          <w:w w:val="105"/>
          <w:sz w:val="21"/>
        </w:rPr>
        <w:t>productoras.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5" w:hanging="360"/>
        <w:rPr>
          <w:sz w:val="21"/>
        </w:rPr>
      </w:pPr>
      <w:r>
        <w:rPr>
          <w:w w:val="105"/>
          <w:sz w:val="21"/>
        </w:rPr>
        <w:t xml:space="preserve">Financiación o cofinanciación </w:t>
      </w:r>
      <w:r>
        <w:rPr>
          <w:w w:val="105"/>
          <w:sz w:val="21"/>
        </w:rPr>
        <w:t>de centros de acopio para la producción alimentaria de la economía campesina, familiar y comunitaria que atiendan las particularidades y las necesidades de la región así como la promoción de la administración de los centros de acopio por parte de las comun</w:t>
      </w:r>
      <w:r>
        <w:rPr>
          <w:w w:val="105"/>
          <w:sz w:val="21"/>
        </w:rPr>
        <w:t>idades organizadas.</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6" w:hanging="360"/>
        <w:rPr>
          <w:sz w:val="21"/>
        </w:rPr>
      </w:pPr>
      <w:r>
        <w:rPr>
          <w:w w:val="105"/>
          <w:sz w:val="21"/>
        </w:rPr>
        <w:t>La promoción en los centros urbanos de mercados para la producción de la economía campesina, familiar y</w:t>
      </w:r>
      <w:r>
        <w:rPr>
          <w:spacing w:val="-29"/>
          <w:w w:val="105"/>
          <w:sz w:val="21"/>
        </w:rPr>
        <w:t xml:space="preserve"> </w:t>
      </w:r>
      <w:r>
        <w:rPr>
          <w:w w:val="105"/>
          <w:sz w:val="21"/>
        </w:rPr>
        <w:t>comunitaria.</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La promoción de encadenamientos de la pequeña producción rural con otros modelos de producción, que podrán ser verticales u horizontales y en diferente</w:t>
      </w:r>
      <w:r>
        <w:rPr>
          <w:spacing w:val="-4"/>
          <w:w w:val="105"/>
          <w:sz w:val="21"/>
        </w:rPr>
        <w:t xml:space="preserve"> </w:t>
      </w:r>
      <w:r>
        <w:rPr>
          <w:w w:val="105"/>
          <w:sz w:val="21"/>
        </w:rPr>
        <w:t>escala,</w:t>
      </w:r>
      <w:r>
        <w:rPr>
          <w:spacing w:val="-5"/>
          <w:w w:val="105"/>
          <w:sz w:val="21"/>
        </w:rPr>
        <w:t xml:space="preserve"> </w:t>
      </w:r>
      <w:r>
        <w:rPr>
          <w:w w:val="105"/>
          <w:sz w:val="21"/>
        </w:rPr>
        <w:t>en</w:t>
      </w:r>
      <w:r>
        <w:rPr>
          <w:spacing w:val="-4"/>
          <w:w w:val="105"/>
          <w:sz w:val="21"/>
        </w:rPr>
        <w:t xml:space="preserve"> </w:t>
      </w:r>
      <w:r>
        <w:rPr>
          <w:w w:val="105"/>
          <w:sz w:val="21"/>
        </w:rPr>
        <w:t>función</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integración</w:t>
      </w:r>
      <w:r>
        <w:rPr>
          <w:spacing w:val="-4"/>
          <w:w w:val="105"/>
          <w:sz w:val="21"/>
        </w:rPr>
        <w:t xml:space="preserve"> </w:t>
      </w:r>
      <w:r>
        <w:rPr>
          <w:w w:val="105"/>
          <w:sz w:val="21"/>
        </w:rPr>
        <w:t>campo-ciudad,</w:t>
      </w:r>
      <w:r>
        <w:rPr>
          <w:spacing w:val="-5"/>
          <w:w w:val="105"/>
          <w:sz w:val="21"/>
        </w:rPr>
        <w:t xml:space="preserve"> </w:t>
      </w:r>
      <w:r>
        <w:rPr>
          <w:w w:val="105"/>
          <w:sz w:val="21"/>
        </w:rPr>
        <w:t>en</w:t>
      </w:r>
      <w:r>
        <w:rPr>
          <w:spacing w:val="-4"/>
          <w:w w:val="105"/>
          <w:sz w:val="21"/>
        </w:rPr>
        <w:t xml:space="preserve"> </w:t>
      </w:r>
      <w:r>
        <w:rPr>
          <w:w w:val="105"/>
          <w:sz w:val="21"/>
        </w:rPr>
        <w:t>beneficio</w:t>
      </w:r>
      <w:r>
        <w:rPr>
          <w:spacing w:val="-4"/>
          <w:w w:val="105"/>
          <w:sz w:val="21"/>
        </w:rPr>
        <w:t xml:space="preserve"> </w:t>
      </w:r>
      <w:r>
        <w:rPr>
          <w:w w:val="105"/>
          <w:sz w:val="21"/>
        </w:rPr>
        <w:t>de las comunidades —mujeres y hombres— y</w:t>
      </w:r>
      <w:r>
        <w:rPr>
          <w:w w:val="105"/>
          <w:sz w:val="21"/>
        </w:rPr>
        <w:t xml:space="preserve"> para agregar valor a la producción.</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 xml:space="preserve">El diseño e implementación progresiva de un mecanismo de compras públicas para atender la demanda de las entidades y programas institucionales, que de manera descentralizada, fomente la producción local para apoyar la </w:t>
      </w:r>
      <w:r>
        <w:rPr>
          <w:w w:val="105"/>
          <w:sz w:val="21"/>
        </w:rPr>
        <w:t>comercialización y absorción de la producción de la</w:t>
      </w:r>
      <w:r>
        <w:rPr>
          <w:spacing w:val="49"/>
          <w:w w:val="105"/>
          <w:sz w:val="21"/>
        </w:rPr>
        <w:t xml:space="preserve"> </w:t>
      </w:r>
      <w:r>
        <w:rPr>
          <w:w w:val="105"/>
          <w:sz w:val="21"/>
        </w:rPr>
        <w:t>economía campesina, familiar y</w:t>
      </w:r>
      <w:r>
        <w:rPr>
          <w:spacing w:val="-29"/>
          <w:w w:val="105"/>
          <w:sz w:val="21"/>
        </w:rPr>
        <w:t xml:space="preserve"> </w:t>
      </w:r>
      <w:r>
        <w:rPr>
          <w:w w:val="105"/>
          <w:sz w:val="21"/>
        </w:rPr>
        <w:t>comunitaria.</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49" w:lineRule="auto"/>
        <w:ind w:right="106" w:hanging="360"/>
        <w:rPr>
          <w:sz w:val="21"/>
        </w:rPr>
      </w:pPr>
      <w:r>
        <w:rPr>
          <w:w w:val="105"/>
          <w:sz w:val="21"/>
        </w:rPr>
        <w:t xml:space="preserve">La implementación para los productores y las productoras, de un sistema de información de precios regionales que se apoye en las tecnologías de la información </w:t>
      </w:r>
      <w:r>
        <w:rPr>
          <w:w w:val="105"/>
          <w:sz w:val="21"/>
        </w:rPr>
        <w:t>y las</w:t>
      </w:r>
      <w:r>
        <w:rPr>
          <w:spacing w:val="-22"/>
          <w:w w:val="105"/>
          <w:sz w:val="21"/>
        </w:rPr>
        <w:t xml:space="preserve"> </w:t>
      </w:r>
      <w:r>
        <w:rPr>
          <w:w w:val="105"/>
          <w:sz w:val="21"/>
        </w:rPr>
        <w:t>comunicaciones.</w:t>
      </w:r>
    </w:p>
    <w:p w:rsidR="00463A23" w:rsidRDefault="00463A23">
      <w:pPr>
        <w:pStyle w:val="Textoindependiente"/>
        <w:spacing w:before="2"/>
        <w:rPr>
          <w:sz w:val="22"/>
        </w:rPr>
      </w:pPr>
    </w:p>
    <w:p w:rsidR="00463A23" w:rsidRDefault="00A36311">
      <w:pPr>
        <w:pStyle w:val="Prrafodelista"/>
        <w:numPr>
          <w:ilvl w:val="3"/>
          <w:numId w:val="131"/>
        </w:numPr>
        <w:tabs>
          <w:tab w:val="left" w:pos="1803"/>
        </w:tabs>
        <w:spacing w:line="252" w:lineRule="auto"/>
        <w:ind w:right="102"/>
        <w:jc w:val="both"/>
        <w:rPr>
          <w:sz w:val="21"/>
        </w:rPr>
      </w:pPr>
      <w:r>
        <w:rPr>
          <w:b/>
          <w:w w:val="105"/>
          <w:sz w:val="21"/>
        </w:rPr>
        <w:t xml:space="preserve">Formalización laboral rural y protección social: </w:t>
      </w:r>
      <w:r>
        <w:rPr>
          <w:w w:val="105"/>
          <w:sz w:val="21"/>
        </w:rPr>
        <w:t>el Gobierno Nacional fortalecerá al máximo el sistema de protección y seguridad social de la población rural, con un enfoque diferencial y teniendo en cuenta la situación particular de las mujeres. A la luz de las normas de la Organización Internacional de</w:t>
      </w:r>
      <w:r>
        <w:rPr>
          <w:w w:val="105"/>
          <w:sz w:val="21"/>
        </w:rPr>
        <w:t>l Trabajo (OIT) de</w:t>
      </w:r>
      <w:r>
        <w:rPr>
          <w:spacing w:val="10"/>
          <w:w w:val="105"/>
          <w:sz w:val="21"/>
        </w:rPr>
        <w:t xml:space="preserve"> </w:t>
      </w:r>
      <w:r>
        <w:rPr>
          <w:w w:val="105"/>
          <w:sz w:val="21"/>
        </w:rPr>
        <w:t>las</w:t>
      </w:r>
      <w:r>
        <w:rPr>
          <w:spacing w:val="9"/>
          <w:w w:val="105"/>
          <w:sz w:val="21"/>
        </w:rPr>
        <w:t xml:space="preserve"> </w:t>
      </w:r>
      <w:r>
        <w:rPr>
          <w:w w:val="105"/>
          <w:sz w:val="21"/>
        </w:rPr>
        <w:t>que</w:t>
      </w:r>
      <w:r>
        <w:rPr>
          <w:spacing w:val="10"/>
          <w:w w:val="105"/>
          <w:sz w:val="21"/>
        </w:rPr>
        <w:t xml:space="preserve"> </w:t>
      </w:r>
      <w:r>
        <w:rPr>
          <w:w w:val="105"/>
          <w:sz w:val="21"/>
        </w:rPr>
        <w:t>Colombia</w:t>
      </w:r>
      <w:r>
        <w:rPr>
          <w:spacing w:val="10"/>
          <w:w w:val="105"/>
          <w:sz w:val="21"/>
        </w:rPr>
        <w:t xml:space="preserve"> </w:t>
      </w:r>
      <w:r>
        <w:rPr>
          <w:w w:val="105"/>
          <w:sz w:val="21"/>
        </w:rPr>
        <w:t>es</w:t>
      </w:r>
      <w:r>
        <w:rPr>
          <w:spacing w:val="9"/>
          <w:w w:val="105"/>
          <w:sz w:val="21"/>
        </w:rPr>
        <w:t xml:space="preserve"> </w:t>
      </w:r>
      <w:r>
        <w:rPr>
          <w:w w:val="105"/>
          <w:sz w:val="21"/>
        </w:rPr>
        <w:t>parte</w:t>
      </w:r>
      <w:r>
        <w:rPr>
          <w:spacing w:val="10"/>
          <w:w w:val="105"/>
          <w:sz w:val="21"/>
        </w:rPr>
        <w:t xml:space="preserve"> </w:t>
      </w:r>
      <w:r>
        <w:rPr>
          <w:w w:val="105"/>
          <w:sz w:val="21"/>
        </w:rPr>
        <w:t>y</w:t>
      </w:r>
      <w:r>
        <w:rPr>
          <w:spacing w:val="10"/>
          <w:w w:val="105"/>
          <w:sz w:val="21"/>
        </w:rPr>
        <w:t xml:space="preserve"> </w:t>
      </w:r>
      <w:r>
        <w:rPr>
          <w:w w:val="105"/>
          <w:sz w:val="21"/>
        </w:rPr>
        <w:t>con</w:t>
      </w:r>
      <w:r>
        <w:rPr>
          <w:spacing w:val="10"/>
          <w:w w:val="105"/>
          <w:sz w:val="21"/>
        </w:rPr>
        <w:t xml:space="preserve"> </w:t>
      </w:r>
      <w:r>
        <w:rPr>
          <w:w w:val="105"/>
          <w:sz w:val="21"/>
        </w:rPr>
        <w:t>el</w:t>
      </w:r>
      <w:r>
        <w:rPr>
          <w:spacing w:val="9"/>
          <w:w w:val="105"/>
          <w:sz w:val="21"/>
        </w:rPr>
        <w:t xml:space="preserve"> </w:t>
      </w:r>
      <w:r>
        <w:rPr>
          <w:w w:val="105"/>
          <w:sz w:val="21"/>
        </w:rPr>
        <w:t>propósito</w:t>
      </w:r>
      <w:r>
        <w:rPr>
          <w:spacing w:val="10"/>
          <w:w w:val="105"/>
          <w:sz w:val="21"/>
        </w:rPr>
        <w:t xml:space="preserve"> </w:t>
      </w:r>
      <w:r>
        <w:rPr>
          <w:w w:val="105"/>
          <w:sz w:val="21"/>
        </w:rPr>
        <w:t>de</w:t>
      </w:r>
      <w:r>
        <w:rPr>
          <w:spacing w:val="10"/>
          <w:w w:val="105"/>
          <w:sz w:val="21"/>
        </w:rPr>
        <w:t xml:space="preserve"> </w:t>
      </w:r>
      <w:r>
        <w:rPr>
          <w:w w:val="105"/>
          <w:sz w:val="21"/>
        </w:rPr>
        <w:t>garantizar</w:t>
      </w:r>
      <w:r>
        <w:rPr>
          <w:spacing w:val="9"/>
          <w:w w:val="105"/>
          <w:sz w:val="21"/>
        </w:rPr>
        <w:t xml:space="preserve"> </w:t>
      </w:r>
      <w:r>
        <w:rPr>
          <w:w w:val="105"/>
          <w:sz w:val="21"/>
        </w:rPr>
        <w:t>el</w:t>
      </w:r>
      <w:r>
        <w:rPr>
          <w:spacing w:val="9"/>
          <w:w w:val="105"/>
          <w:sz w:val="21"/>
        </w:rPr>
        <w:t xml:space="preserve"> </w:t>
      </w:r>
      <w:r>
        <w:rPr>
          <w:w w:val="105"/>
          <w:sz w:val="21"/>
        </w:rPr>
        <w:t>trabajo</w:t>
      </w:r>
      <w:r>
        <w:rPr>
          <w:spacing w:val="10"/>
          <w:w w:val="105"/>
          <w:sz w:val="21"/>
        </w:rPr>
        <w:t xml:space="preserve"> </w:t>
      </w:r>
      <w:r>
        <w:rPr>
          <w:w w:val="105"/>
          <w:sz w:val="21"/>
        </w:rPr>
        <w:t>digno</w:t>
      </w:r>
      <w:r>
        <w:rPr>
          <w:spacing w:val="10"/>
          <w:w w:val="105"/>
          <w:sz w:val="21"/>
        </w:rPr>
        <w:t xml:space="preserve"> </w:t>
      </w:r>
      <w:r>
        <w:rPr>
          <w:w w:val="105"/>
          <w:sz w:val="21"/>
        </w:rPr>
        <w:t>y</w:t>
      </w:r>
    </w:p>
    <w:p w:rsidR="00463A23" w:rsidRDefault="00A36311">
      <w:pPr>
        <w:pStyle w:val="Textoindependiente"/>
        <w:spacing w:before="47"/>
        <w:ind w:right="104"/>
        <w:jc w:val="right"/>
      </w:pPr>
      <w:r>
        <w:rPr>
          <w:w w:val="105"/>
        </w:rPr>
        <w:t>Página 31 de 310</w:t>
      </w:r>
    </w:p>
    <w:p w:rsidR="00463A23" w:rsidRDefault="00463A23">
      <w:pPr>
        <w:jc w:val="right"/>
        <w:sectPr w:rsidR="00463A23">
          <w:footerReference w:type="default" r:id="rId21"/>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802" w:right="104"/>
        <w:jc w:val="both"/>
      </w:pPr>
      <w:r>
        <w:rPr>
          <w:w w:val="105"/>
        </w:rPr>
        <w:t>los derechos de los trabajadores y trabajadoras del campo, y su protección social (protección a la vejez, maternidad y riesgos</w:t>
      </w:r>
      <w:r>
        <w:rPr>
          <w:w w:val="105"/>
        </w:rPr>
        <w:t xml:space="preserve"> laborales), el Gobierno Nacional creará e implementará el Plan progresivo de protección social y de garantía de derechos de los trabajadores y trabajadoras rurales.</w:t>
      </w:r>
    </w:p>
    <w:p w:rsidR="00463A23" w:rsidRDefault="00463A23">
      <w:pPr>
        <w:pStyle w:val="Textoindependiente"/>
        <w:spacing w:before="12"/>
      </w:pPr>
    </w:p>
    <w:p w:rsidR="00463A23" w:rsidRDefault="00A36311">
      <w:pPr>
        <w:pStyle w:val="Textoindependiente"/>
        <w:spacing w:line="252" w:lineRule="auto"/>
        <w:ind w:left="1829" w:right="104"/>
        <w:jc w:val="both"/>
      </w:pPr>
      <w:r>
        <w:rPr>
          <w:w w:val="105"/>
        </w:rPr>
        <w:t>El Plan habrá de dignificar las condiciones laborales rurales, mediante la aplicación plena, con la inspección del trabajo, de la normatividad sobre relaciones contractuales, la regulación correspondiente sobre jornada, remuneración y subordinación, consid</w:t>
      </w:r>
      <w:r>
        <w:rPr>
          <w:w w:val="105"/>
        </w:rPr>
        <w:t>erando los desarrollos jurisprudenciales favorables a los trabajadores y trabajadoras, las normas internacionales de la</w:t>
      </w:r>
      <w:r>
        <w:rPr>
          <w:spacing w:val="49"/>
          <w:w w:val="105"/>
        </w:rPr>
        <w:t xml:space="preserve"> </w:t>
      </w:r>
      <w:r>
        <w:rPr>
          <w:w w:val="105"/>
        </w:rPr>
        <w:t xml:space="preserve">OIT aplicables, sobre el trabajo en general y el trabajo rural en particular, que permitan garantizar de manera efectiva, y en igualdad </w:t>
      </w:r>
      <w:r>
        <w:rPr>
          <w:w w:val="105"/>
        </w:rPr>
        <w:t xml:space="preserve">de condiciones para hombres y mujeres, el derecho fundamental al trabajo. Para el desarrollo </w:t>
      </w:r>
      <w:r>
        <w:rPr>
          <w:spacing w:val="2"/>
          <w:w w:val="105"/>
        </w:rPr>
        <w:t xml:space="preserve">del </w:t>
      </w:r>
      <w:r>
        <w:rPr>
          <w:w w:val="105"/>
        </w:rPr>
        <w:t>Plan se tendrán en cuenta los siguientes</w:t>
      </w:r>
      <w:r>
        <w:rPr>
          <w:spacing w:val="-28"/>
          <w:w w:val="105"/>
        </w:rPr>
        <w:t xml:space="preserve"> </w:t>
      </w:r>
      <w:r>
        <w:rPr>
          <w:w w:val="105"/>
        </w:rPr>
        <w:t>criterios: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7" w:lineRule="auto"/>
        <w:ind w:right="106" w:hanging="360"/>
        <w:rPr>
          <w:sz w:val="21"/>
        </w:rPr>
      </w:pPr>
      <w:r>
        <w:rPr>
          <w:w w:val="105"/>
          <w:sz w:val="21"/>
        </w:rPr>
        <w:t>Campañas para la erradicación del trabajo infantil y medidas inmediatas para la erradicación de las peores</w:t>
      </w:r>
      <w:r>
        <w:rPr>
          <w:w w:val="105"/>
          <w:sz w:val="21"/>
        </w:rPr>
        <w:t xml:space="preserve"> formas de trabajo</w:t>
      </w:r>
      <w:r>
        <w:rPr>
          <w:spacing w:val="-31"/>
          <w:w w:val="105"/>
          <w:sz w:val="21"/>
        </w:rPr>
        <w:t xml:space="preserve"> </w:t>
      </w:r>
      <w:r>
        <w:rPr>
          <w:w w:val="105"/>
          <w:sz w:val="21"/>
        </w:rPr>
        <w:t>infantil.</w:t>
      </w:r>
    </w:p>
    <w:p w:rsidR="00463A23" w:rsidRDefault="00463A23">
      <w:pPr>
        <w:pStyle w:val="Textoindependiente"/>
        <w:spacing w:before="8"/>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La garantía de protección social, mediante un beneficio económico periódico para los trabajadores y trabajadoras del campo en edad de jubilarse y de un subsidio de riesgos laborales, proporcional a un ahorro individual acompañ</w:t>
      </w:r>
      <w:r>
        <w:rPr>
          <w:w w:val="105"/>
          <w:sz w:val="21"/>
        </w:rPr>
        <w:t>ado de un subsidio por parte del</w:t>
      </w:r>
      <w:r>
        <w:rPr>
          <w:spacing w:val="-34"/>
          <w:w w:val="105"/>
          <w:sz w:val="21"/>
        </w:rPr>
        <w:t xml:space="preserve"> </w:t>
      </w:r>
      <w:r>
        <w:rPr>
          <w:w w:val="105"/>
          <w:sz w:val="21"/>
        </w:rPr>
        <w:t>Estado.</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La promoción y estímulo de procesos organizativos de los trabajadores y trabajadoras del campo a través de formas asociativas basadas en la solidaridad</w:t>
      </w:r>
      <w:r>
        <w:rPr>
          <w:spacing w:val="-3"/>
          <w:w w:val="105"/>
          <w:sz w:val="21"/>
        </w:rPr>
        <w:t xml:space="preserve"> </w:t>
      </w:r>
      <w:r>
        <w:rPr>
          <w:w w:val="105"/>
          <w:sz w:val="21"/>
        </w:rPr>
        <w:t>y</w:t>
      </w:r>
      <w:r>
        <w:rPr>
          <w:spacing w:val="-3"/>
          <w:w w:val="105"/>
          <w:sz w:val="21"/>
        </w:rPr>
        <w:t xml:space="preserve"> </w:t>
      </w:r>
      <w:r>
        <w:rPr>
          <w:w w:val="105"/>
          <w:sz w:val="21"/>
        </w:rPr>
        <w:t>la</w:t>
      </w:r>
      <w:r>
        <w:rPr>
          <w:spacing w:val="-3"/>
          <w:w w:val="105"/>
          <w:sz w:val="21"/>
        </w:rPr>
        <w:t xml:space="preserve"> </w:t>
      </w:r>
      <w:r>
        <w:rPr>
          <w:w w:val="105"/>
          <w:sz w:val="21"/>
        </w:rPr>
        <w:t>cooperación,</w:t>
      </w:r>
      <w:r>
        <w:rPr>
          <w:spacing w:val="-4"/>
          <w:w w:val="105"/>
          <w:sz w:val="21"/>
        </w:rPr>
        <w:t xml:space="preserve"> </w:t>
      </w:r>
      <w:r>
        <w:rPr>
          <w:w w:val="105"/>
          <w:sz w:val="21"/>
        </w:rPr>
        <w:t>de</w:t>
      </w:r>
      <w:r>
        <w:rPr>
          <w:spacing w:val="-3"/>
          <w:w w:val="105"/>
          <w:sz w:val="21"/>
        </w:rPr>
        <w:t xml:space="preserve"> </w:t>
      </w:r>
      <w:r>
        <w:rPr>
          <w:w w:val="105"/>
          <w:sz w:val="21"/>
        </w:rPr>
        <w:t>tal</w:t>
      </w:r>
      <w:r>
        <w:rPr>
          <w:spacing w:val="-4"/>
          <w:w w:val="105"/>
          <w:sz w:val="21"/>
        </w:rPr>
        <w:t xml:space="preserve"> </w:t>
      </w:r>
      <w:r>
        <w:rPr>
          <w:w w:val="105"/>
          <w:sz w:val="21"/>
        </w:rPr>
        <w:t>forma</w:t>
      </w:r>
      <w:r>
        <w:rPr>
          <w:spacing w:val="-3"/>
          <w:w w:val="105"/>
          <w:sz w:val="21"/>
        </w:rPr>
        <w:t xml:space="preserve"> </w:t>
      </w:r>
      <w:r>
        <w:rPr>
          <w:w w:val="105"/>
          <w:sz w:val="21"/>
        </w:rPr>
        <w:t>que</w:t>
      </w:r>
      <w:r>
        <w:rPr>
          <w:spacing w:val="-3"/>
          <w:w w:val="105"/>
          <w:sz w:val="21"/>
        </w:rPr>
        <w:t xml:space="preserve"> </w:t>
      </w:r>
      <w:r>
        <w:rPr>
          <w:w w:val="105"/>
          <w:sz w:val="21"/>
        </w:rPr>
        <w:t>se</w:t>
      </w:r>
      <w:r>
        <w:rPr>
          <w:spacing w:val="-3"/>
          <w:w w:val="105"/>
          <w:sz w:val="21"/>
        </w:rPr>
        <w:t xml:space="preserve"> </w:t>
      </w:r>
      <w:r>
        <w:rPr>
          <w:w w:val="105"/>
          <w:sz w:val="21"/>
        </w:rPr>
        <w:t>facilite</w:t>
      </w:r>
      <w:r>
        <w:rPr>
          <w:spacing w:val="-3"/>
          <w:w w:val="105"/>
          <w:sz w:val="21"/>
        </w:rPr>
        <w:t xml:space="preserve"> </w:t>
      </w:r>
      <w:r>
        <w:rPr>
          <w:w w:val="105"/>
          <w:sz w:val="21"/>
        </w:rPr>
        <w:t>el</w:t>
      </w:r>
      <w:r>
        <w:rPr>
          <w:spacing w:val="-4"/>
          <w:w w:val="105"/>
          <w:sz w:val="21"/>
        </w:rPr>
        <w:t xml:space="preserve"> </w:t>
      </w:r>
      <w:r>
        <w:rPr>
          <w:w w:val="105"/>
          <w:sz w:val="21"/>
        </w:rPr>
        <w:t>acceso</w:t>
      </w:r>
      <w:r>
        <w:rPr>
          <w:spacing w:val="-3"/>
          <w:w w:val="105"/>
          <w:sz w:val="21"/>
        </w:rPr>
        <w:t xml:space="preserve"> </w:t>
      </w:r>
      <w:r>
        <w:rPr>
          <w:w w:val="105"/>
          <w:sz w:val="21"/>
        </w:rPr>
        <w:t>a</w:t>
      </w:r>
      <w:r>
        <w:rPr>
          <w:spacing w:val="-3"/>
          <w:w w:val="105"/>
          <w:sz w:val="21"/>
        </w:rPr>
        <w:t xml:space="preserve"> </w:t>
      </w:r>
      <w:r>
        <w:rPr>
          <w:w w:val="105"/>
          <w:sz w:val="21"/>
        </w:rPr>
        <w:t>servicios del</w:t>
      </w:r>
      <w:r>
        <w:rPr>
          <w:spacing w:val="-5"/>
          <w:w w:val="105"/>
          <w:sz w:val="21"/>
        </w:rPr>
        <w:t xml:space="preserve"> </w:t>
      </w:r>
      <w:r>
        <w:rPr>
          <w:w w:val="105"/>
          <w:sz w:val="21"/>
        </w:rPr>
        <w:t>Estado</w:t>
      </w:r>
      <w:r>
        <w:rPr>
          <w:spacing w:val="-4"/>
          <w:w w:val="105"/>
          <w:sz w:val="21"/>
        </w:rPr>
        <w:t xml:space="preserve"> </w:t>
      </w:r>
      <w:r>
        <w:rPr>
          <w:w w:val="105"/>
          <w:sz w:val="21"/>
        </w:rPr>
        <w:t>orientados</w:t>
      </w:r>
      <w:r>
        <w:rPr>
          <w:spacing w:val="-5"/>
          <w:w w:val="105"/>
          <w:sz w:val="21"/>
        </w:rPr>
        <w:t xml:space="preserve"> </w:t>
      </w:r>
      <w:r>
        <w:rPr>
          <w:w w:val="105"/>
          <w:sz w:val="21"/>
        </w:rPr>
        <w:t>al</w:t>
      </w:r>
      <w:r>
        <w:rPr>
          <w:spacing w:val="-5"/>
          <w:w w:val="105"/>
          <w:sz w:val="21"/>
        </w:rPr>
        <w:t xml:space="preserve"> </w:t>
      </w:r>
      <w:r>
        <w:rPr>
          <w:w w:val="105"/>
          <w:sz w:val="21"/>
        </w:rPr>
        <w:t>bienestar</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trabajadores</w:t>
      </w:r>
      <w:r>
        <w:rPr>
          <w:spacing w:val="-5"/>
          <w:w w:val="105"/>
          <w:sz w:val="21"/>
        </w:rPr>
        <w:t xml:space="preserve"> </w:t>
      </w:r>
      <w:r>
        <w:rPr>
          <w:w w:val="105"/>
          <w:sz w:val="21"/>
        </w:rPr>
        <w:t>y</w:t>
      </w:r>
      <w:r>
        <w:rPr>
          <w:spacing w:val="-4"/>
          <w:w w:val="105"/>
          <w:sz w:val="21"/>
        </w:rPr>
        <w:t xml:space="preserve"> </w:t>
      </w:r>
      <w:r>
        <w:rPr>
          <w:w w:val="105"/>
          <w:sz w:val="21"/>
        </w:rPr>
        <w:t>trabajadoras.</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6" w:hanging="360"/>
        <w:rPr>
          <w:sz w:val="21"/>
        </w:rPr>
      </w:pPr>
      <w:r>
        <w:rPr>
          <w:w w:val="105"/>
          <w:sz w:val="21"/>
        </w:rPr>
        <w:t>La promoción de la vinculación laboral de las personas en situación de discapacidad.</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7" w:lineRule="auto"/>
        <w:ind w:right="107" w:hanging="360"/>
        <w:rPr>
          <w:sz w:val="21"/>
        </w:rPr>
      </w:pPr>
      <w:r>
        <w:rPr>
          <w:w w:val="105"/>
          <w:sz w:val="21"/>
        </w:rPr>
        <w:t>La promoción de la vinculación laboral de las mujeres en áreas productivas no</w:t>
      </w:r>
      <w:r>
        <w:rPr>
          <w:spacing w:val="-9"/>
          <w:w w:val="105"/>
          <w:sz w:val="21"/>
        </w:rPr>
        <w:t xml:space="preserve"> </w:t>
      </w:r>
      <w:r>
        <w:rPr>
          <w:w w:val="105"/>
          <w:sz w:val="21"/>
        </w:rPr>
        <w:t>tradiciona</w:t>
      </w:r>
      <w:r>
        <w:rPr>
          <w:w w:val="105"/>
          <w:sz w:val="21"/>
        </w:rPr>
        <w:t>les.</w:t>
      </w:r>
    </w:p>
    <w:p w:rsidR="00463A23" w:rsidRDefault="00463A23">
      <w:pPr>
        <w:pStyle w:val="Textoindependiente"/>
        <w:spacing w:before="8"/>
        <w:rPr>
          <w:sz w:val="22"/>
        </w:rPr>
      </w:pPr>
    </w:p>
    <w:p w:rsidR="00463A23" w:rsidRDefault="00A36311">
      <w:pPr>
        <w:pStyle w:val="Prrafodelista"/>
        <w:numPr>
          <w:ilvl w:val="4"/>
          <w:numId w:val="131"/>
        </w:numPr>
        <w:tabs>
          <w:tab w:val="left" w:pos="2229"/>
        </w:tabs>
        <w:spacing w:line="249" w:lineRule="auto"/>
        <w:ind w:right="104" w:hanging="360"/>
        <w:rPr>
          <w:sz w:val="21"/>
        </w:rPr>
      </w:pPr>
      <w:r>
        <w:rPr>
          <w:w w:val="105"/>
          <w:sz w:val="21"/>
        </w:rPr>
        <w:t>La capacitación a los trabajadores y trabajadoras agrarios y a las empresas, en materia de obligaciones y derechos laborales, y el fomento de la cultura de la formalización</w:t>
      </w:r>
      <w:r>
        <w:rPr>
          <w:spacing w:val="-14"/>
          <w:w w:val="105"/>
          <w:sz w:val="21"/>
        </w:rPr>
        <w:t xml:space="preserve"> </w:t>
      </w:r>
      <w:r>
        <w:rPr>
          <w:w w:val="105"/>
          <w:sz w:val="21"/>
        </w:rPr>
        <w:t>laboral.</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49" w:lineRule="auto"/>
        <w:ind w:right="103" w:hanging="360"/>
        <w:rPr>
          <w:sz w:val="21"/>
        </w:rPr>
      </w:pPr>
      <w:r>
        <w:rPr>
          <w:w w:val="105"/>
          <w:sz w:val="21"/>
        </w:rPr>
        <w:t>El fortalecimiento del sistema fijo de inspección laboral y la creación de un sistema móvil de inspección en las áreas rurales que permita que los trabajadores y trabajadoras puedan exigir debidamente sus derechos laborales</w:t>
      </w:r>
      <w:r>
        <w:rPr>
          <w:spacing w:val="-7"/>
          <w:w w:val="105"/>
          <w:sz w:val="21"/>
        </w:rPr>
        <w:t xml:space="preserve"> </w:t>
      </w:r>
      <w:r>
        <w:rPr>
          <w:w w:val="105"/>
          <w:sz w:val="21"/>
        </w:rPr>
        <w:t>y</w:t>
      </w:r>
      <w:r>
        <w:rPr>
          <w:spacing w:val="-7"/>
          <w:w w:val="105"/>
          <w:sz w:val="21"/>
        </w:rPr>
        <w:t xml:space="preserve"> </w:t>
      </w:r>
      <w:r>
        <w:rPr>
          <w:w w:val="105"/>
          <w:sz w:val="21"/>
        </w:rPr>
        <w:t>tramitar</w:t>
      </w:r>
      <w:r>
        <w:rPr>
          <w:spacing w:val="-8"/>
          <w:w w:val="105"/>
          <w:sz w:val="21"/>
        </w:rPr>
        <w:t xml:space="preserve"> </w:t>
      </w:r>
      <w:r>
        <w:rPr>
          <w:w w:val="105"/>
          <w:sz w:val="21"/>
        </w:rPr>
        <w:t>adecuadamente</w:t>
      </w:r>
      <w:r>
        <w:rPr>
          <w:spacing w:val="-7"/>
          <w:w w:val="105"/>
          <w:sz w:val="21"/>
        </w:rPr>
        <w:t xml:space="preserve"> </w:t>
      </w:r>
      <w:r>
        <w:rPr>
          <w:w w:val="105"/>
          <w:sz w:val="21"/>
        </w:rPr>
        <w:t>conflic</w:t>
      </w:r>
      <w:r>
        <w:rPr>
          <w:w w:val="105"/>
          <w:sz w:val="21"/>
        </w:rPr>
        <w:t>tos</w:t>
      </w:r>
      <w:r>
        <w:rPr>
          <w:spacing w:val="-7"/>
          <w:w w:val="105"/>
          <w:sz w:val="21"/>
        </w:rPr>
        <w:t xml:space="preserve"> </w:t>
      </w:r>
      <w:r>
        <w:rPr>
          <w:w w:val="105"/>
          <w:sz w:val="21"/>
        </w:rPr>
        <w:t>de</w:t>
      </w:r>
      <w:r>
        <w:rPr>
          <w:spacing w:val="-7"/>
          <w:w w:val="105"/>
          <w:sz w:val="21"/>
        </w:rPr>
        <w:t xml:space="preserve"> </w:t>
      </w:r>
      <w:r>
        <w:rPr>
          <w:w w:val="105"/>
          <w:sz w:val="21"/>
        </w:rPr>
        <w:t>carácter</w:t>
      </w:r>
      <w:r>
        <w:rPr>
          <w:spacing w:val="-8"/>
          <w:w w:val="105"/>
          <w:sz w:val="21"/>
        </w:rPr>
        <w:t xml:space="preserve"> </w:t>
      </w:r>
      <w:r>
        <w:rPr>
          <w:w w:val="105"/>
          <w:sz w:val="21"/>
        </w:rPr>
        <w:t>laboral.</w:t>
      </w:r>
    </w:p>
    <w:p w:rsidR="00463A23" w:rsidRDefault="00463A23">
      <w:pPr>
        <w:pStyle w:val="Textoindependiente"/>
        <w:spacing w:before="5"/>
        <w:rPr>
          <w:sz w:val="22"/>
        </w:rPr>
      </w:pPr>
    </w:p>
    <w:p w:rsidR="00463A23" w:rsidRDefault="00A36311">
      <w:pPr>
        <w:pStyle w:val="Prrafodelista"/>
        <w:numPr>
          <w:ilvl w:val="4"/>
          <w:numId w:val="131"/>
        </w:numPr>
        <w:tabs>
          <w:tab w:val="left" w:pos="2229"/>
        </w:tabs>
        <w:spacing w:line="252" w:lineRule="auto"/>
        <w:ind w:right="102" w:hanging="360"/>
        <w:rPr>
          <w:sz w:val="21"/>
        </w:rPr>
      </w:pPr>
      <w:r>
        <w:rPr>
          <w:w w:val="105"/>
          <w:sz w:val="21"/>
        </w:rPr>
        <w:t xml:space="preserve">Los planes y programas social y ambientalmente sostenibles que se desarrollarán en las zonas rurales, se harán con el concurso de la mano de obra de las comunidades de la zona —hombres y mujeres. Las  </w:t>
      </w:r>
      <w:r>
        <w:rPr>
          <w:spacing w:val="37"/>
          <w:w w:val="105"/>
          <w:sz w:val="21"/>
        </w:rPr>
        <w:t xml:space="preserve"> </w:t>
      </w:r>
      <w:r>
        <w:rPr>
          <w:w w:val="105"/>
          <w:sz w:val="21"/>
        </w:rPr>
        <w:t>condiciones</w:t>
      </w:r>
    </w:p>
    <w:p w:rsidR="00463A23" w:rsidRDefault="00A36311">
      <w:pPr>
        <w:pStyle w:val="Textoindependiente"/>
        <w:spacing w:before="23"/>
        <w:ind w:right="104"/>
        <w:jc w:val="right"/>
      </w:pPr>
      <w:r>
        <w:rPr>
          <w:w w:val="105"/>
        </w:rPr>
        <w:t>Página 32 de 310</w:t>
      </w:r>
    </w:p>
    <w:p w:rsidR="00463A23" w:rsidRDefault="00463A23">
      <w:pPr>
        <w:jc w:val="right"/>
        <w:sectPr w:rsidR="00463A23">
          <w:headerReference w:type="default" r:id="rId22"/>
          <w:footerReference w:type="default" r:id="rId23"/>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2228" w:right="96"/>
      </w:pPr>
      <w:r>
        <w:rPr>
          <w:w w:val="105"/>
        </w:rPr>
        <w:t>laborales de estos programas se adecuarán a la normativa internacional y nacional, y se regirán por los principios de dignidad y equidad.</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52" w:lineRule="auto"/>
        <w:ind w:right="102" w:hanging="360"/>
        <w:rPr>
          <w:sz w:val="21"/>
        </w:rPr>
      </w:pPr>
      <w:r>
        <w:rPr>
          <w:w w:val="105"/>
          <w:sz w:val="21"/>
        </w:rPr>
        <w:t>La extensión de programas para la protección eficaz del riesgo económi</w:t>
      </w:r>
      <w:r>
        <w:rPr>
          <w:w w:val="105"/>
          <w:sz w:val="21"/>
        </w:rPr>
        <w:t>co</w:t>
      </w:r>
      <w:r>
        <w:rPr>
          <w:spacing w:val="49"/>
          <w:w w:val="105"/>
          <w:sz w:val="21"/>
        </w:rPr>
        <w:t xml:space="preserve"> </w:t>
      </w:r>
      <w:r>
        <w:rPr>
          <w:w w:val="105"/>
          <w:sz w:val="21"/>
        </w:rPr>
        <w:t xml:space="preserve">de la vejez hacia la población rural de tercera edad en extrema pobreza </w:t>
      </w:r>
      <w:r>
        <w:rPr>
          <w:spacing w:val="2"/>
          <w:w w:val="105"/>
          <w:sz w:val="21"/>
        </w:rPr>
        <w:t xml:space="preserve">que </w:t>
      </w:r>
      <w:r>
        <w:rPr>
          <w:w w:val="105"/>
          <w:sz w:val="21"/>
        </w:rPr>
        <w:t>no está cubierta por el sistema de seguridad social considerando las necesidades especiales de las mujeres adultas</w:t>
      </w:r>
      <w:r>
        <w:rPr>
          <w:spacing w:val="-30"/>
          <w:w w:val="105"/>
          <w:sz w:val="21"/>
        </w:rPr>
        <w:t xml:space="preserve"> </w:t>
      </w:r>
      <w:r>
        <w:rPr>
          <w:w w:val="105"/>
          <w:sz w:val="21"/>
        </w:rPr>
        <w:t>mayores.</w:t>
      </w:r>
    </w:p>
    <w:p w:rsidR="00463A23" w:rsidRDefault="00463A23">
      <w:pPr>
        <w:pStyle w:val="Textoindependiente"/>
        <w:spacing w:before="3"/>
        <w:rPr>
          <w:sz w:val="22"/>
        </w:rPr>
      </w:pPr>
    </w:p>
    <w:p w:rsidR="00463A23" w:rsidRDefault="00A36311">
      <w:pPr>
        <w:pStyle w:val="Prrafodelista"/>
        <w:numPr>
          <w:ilvl w:val="4"/>
          <w:numId w:val="131"/>
        </w:numPr>
        <w:tabs>
          <w:tab w:val="left" w:pos="2229"/>
        </w:tabs>
        <w:spacing w:line="249" w:lineRule="auto"/>
        <w:ind w:right="105" w:hanging="360"/>
        <w:rPr>
          <w:sz w:val="21"/>
        </w:rPr>
      </w:pPr>
      <w:r>
        <w:rPr>
          <w:w w:val="105"/>
          <w:sz w:val="21"/>
        </w:rPr>
        <w:t>Promover esquemas de protección al embarazo, parto, lactancia y atención en salud para el recién nacido, ampliando progresivamente en cobertura y calidad los sistemas de salud y subsidio familiar, con enfoque especial en la mujer trabajadora del</w:t>
      </w:r>
      <w:r>
        <w:rPr>
          <w:spacing w:val="-19"/>
          <w:w w:val="105"/>
          <w:sz w:val="21"/>
        </w:rPr>
        <w:t xml:space="preserve"> </w:t>
      </w:r>
      <w:r>
        <w:rPr>
          <w:w w:val="105"/>
          <w:sz w:val="21"/>
        </w:rPr>
        <w:t>campo.</w:t>
      </w:r>
    </w:p>
    <w:p w:rsidR="00463A23" w:rsidRDefault="00463A23">
      <w:pPr>
        <w:pStyle w:val="Textoindependiente"/>
        <w:spacing w:before="2"/>
        <w:rPr>
          <w:sz w:val="22"/>
        </w:rPr>
      </w:pPr>
    </w:p>
    <w:p w:rsidR="00463A23" w:rsidRDefault="00A36311">
      <w:pPr>
        <w:pStyle w:val="Prrafodelista"/>
        <w:numPr>
          <w:ilvl w:val="3"/>
          <w:numId w:val="131"/>
        </w:numPr>
        <w:tabs>
          <w:tab w:val="left" w:pos="1853"/>
        </w:tabs>
        <w:spacing w:line="252" w:lineRule="auto"/>
        <w:ind w:right="101"/>
        <w:jc w:val="both"/>
        <w:rPr>
          <w:sz w:val="21"/>
        </w:rPr>
      </w:pPr>
      <w:r>
        <w:rPr>
          <w:b/>
          <w:w w:val="105"/>
          <w:sz w:val="21"/>
        </w:rPr>
        <w:t>As</w:t>
      </w:r>
      <w:r>
        <w:rPr>
          <w:b/>
          <w:w w:val="105"/>
          <w:sz w:val="21"/>
        </w:rPr>
        <w:t xml:space="preserve">ociatividad: </w:t>
      </w:r>
      <w:r>
        <w:rPr>
          <w:w w:val="105"/>
          <w:sz w:val="21"/>
        </w:rPr>
        <w:t>el Gobierno fomentará y promoverá la asociatividad, encadenamientos y alianzas productivas entre pequeños, medianos y grandes productores así como con procesadores, comercializadores y exportadores con</w:t>
      </w:r>
      <w:r>
        <w:rPr>
          <w:spacing w:val="49"/>
          <w:w w:val="105"/>
          <w:sz w:val="21"/>
        </w:rPr>
        <w:t xml:space="preserve"> </w:t>
      </w:r>
      <w:r>
        <w:rPr>
          <w:w w:val="105"/>
          <w:sz w:val="21"/>
        </w:rPr>
        <w:t>el fin de garantizar una producción a esc</w:t>
      </w:r>
      <w:r>
        <w:rPr>
          <w:w w:val="105"/>
          <w:sz w:val="21"/>
        </w:rPr>
        <w:t>ala y competitiva e insertada en cadenas de valor agregado que contribuyan a mejorar las condiciones de vida de los habitantes del campo en general y en particular de los pequeños productores. Para ello brindará asistencia técnica, jurídica y económica (cr</w:t>
      </w:r>
      <w:r>
        <w:rPr>
          <w:w w:val="105"/>
          <w:sz w:val="21"/>
        </w:rPr>
        <w:t>édito o financiamiento)</w:t>
      </w:r>
      <w:r>
        <w:rPr>
          <w:spacing w:val="-5"/>
          <w:w w:val="105"/>
          <w:sz w:val="21"/>
        </w:rPr>
        <w:t xml:space="preserve"> </w:t>
      </w:r>
      <w:r>
        <w:rPr>
          <w:w w:val="105"/>
          <w:sz w:val="21"/>
        </w:rPr>
        <w:t>a</w:t>
      </w:r>
      <w:r>
        <w:rPr>
          <w:spacing w:val="-4"/>
          <w:w w:val="105"/>
          <w:sz w:val="21"/>
        </w:rPr>
        <w:t xml:space="preserve"> </w:t>
      </w:r>
      <w:r>
        <w:rPr>
          <w:w w:val="105"/>
          <w:sz w:val="21"/>
        </w:rPr>
        <w:t>los</w:t>
      </w:r>
      <w:r>
        <w:rPr>
          <w:spacing w:val="-4"/>
          <w:w w:val="105"/>
          <w:sz w:val="21"/>
        </w:rPr>
        <w:t xml:space="preserve"> </w:t>
      </w:r>
      <w:r>
        <w:rPr>
          <w:w w:val="105"/>
          <w:sz w:val="21"/>
        </w:rPr>
        <w:t>pequeños</w:t>
      </w:r>
      <w:r>
        <w:rPr>
          <w:spacing w:val="-4"/>
          <w:w w:val="105"/>
          <w:sz w:val="21"/>
        </w:rPr>
        <w:t xml:space="preserve"> </w:t>
      </w:r>
      <w:r>
        <w:rPr>
          <w:w w:val="105"/>
          <w:sz w:val="21"/>
        </w:rPr>
        <w:t>productores</w:t>
      </w:r>
      <w:r>
        <w:rPr>
          <w:spacing w:val="-4"/>
          <w:w w:val="105"/>
          <w:sz w:val="21"/>
        </w:rPr>
        <w:t xml:space="preserve"> </w:t>
      </w:r>
      <w:r>
        <w:rPr>
          <w:w w:val="105"/>
          <w:sz w:val="21"/>
        </w:rPr>
        <w:t>con</w:t>
      </w:r>
      <w:r>
        <w:rPr>
          <w:spacing w:val="-4"/>
          <w:w w:val="105"/>
          <w:sz w:val="21"/>
        </w:rPr>
        <w:t xml:space="preserve"> </w:t>
      </w:r>
      <w:r>
        <w:rPr>
          <w:w w:val="105"/>
          <w:sz w:val="21"/>
        </w:rPr>
        <w:t>el</w:t>
      </w:r>
      <w:r>
        <w:rPr>
          <w:spacing w:val="-5"/>
          <w:w w:val="105"/>
          <w:sz w:val="21"/>
        </w:rPr>
        <w:t xml:space="preserve"> </w:t>
      </w:r>
      <w:r>
        <w:rPr>
          <w:w w:val="105"/>
          <w:sz w:val="21"/>
        </w:rPr>
        <w:t>fin</w:t>
      </w:r>
      <w:r>
        <w:rPr>
          <w:spacing w:val="-4"/>
          <w:w w:val="105"/>
          <w:sz w:val="21"/>
        </w:rPr>
        <w:t xml:space="preserve"> </w:t>
      </w:r>
      <w:r>
        <w:rPr>
          <w:w w:val="105"/>
          <w:sz w:val="21"/>
        </w:rPr>
        <w:t>de</w:t>
      </w:r>
      <w:r>
        <w:rPr>
          <w:spacing w:val="-4"/>
          <w:w w:val="105"/>
          <w:sz w:val="21"/>
        </w:rPr>
        <w:t xml:space="preserve"> </w:t>
      </w:r>
      <w:r>
        <w:rPr>
          <w:w w:val="105"/>
          <w:sz w:val="21"/>
        </w:rPr>
        <w:t>garantizar</w:t>
      </w:r>
      <w:r>
        <w:rPr>
          <w:spacing w:val="-5"/>
          <w:w w:val="105"/>
          <w:sz w:val="21"/>
        </w:rPr>
        <w:t xml:space="preserve"> </w:t>
      </w:r>
      <w:r>
        <w:rPr>
          <w:w w:val="105"/>
          <w:sz w:val="21"/>
        </w:rPr>
        <w:t>proyectos</w:t>
      </w:r>
      <w:r>
        <w:rPr>
          <w:spacing w:val="-4"/>
          <w:w w:val="105"/>
          <w:sz w:val="21"/>
        </w:rPr>
        <w:t xml:space="preserve"> </w:t>
      </w:r>
      <w:r>
        <w:rPr>
          <w:w w:val="105"/>
          <w:sz w:val="21"/>
        </w:rPr>
        <w:t>de economía</w:t>
      </w:r>
      <w:r>
        <w:rPr>
          <w:spacing w:val="-6"/>
          <w:w w:val="105"/>
          <w:sz w:val="21"/>
        </w:rPr>
        <w:t xml:space="preserve"> </w:t>
      </w:r>
      <w:r>
        <w:rPr>
          <w:w w:val="105"/>
          <w:sz w:val="21"/>
        </w:rPr>
        <w:t>familiar</w:t>
      </w:r>
      <w:r>
        <w:rPr>
          <w:spacing w:val="-7"/>
          <w:w w:val="105"/>
          <w:sz w:val="21"/>
        </w:rPr>
        <w:t xml:space="preserve"> </w:t>
      </w:r>
      <w:r>
        <w:rPr>
          <w:w w:val="105"/>
          <w:sz w:val="21"/>
        </w:rPr>
        <w:t>y</w:t>
      </w:r>
      <w:r>
        <w:rPr>
          <w:spacing w:val="-7"/>
          <w:w w:val="105"/>
          <w:sz w:val="21"/>
        </w:rPr>
        <w:t xml:space="preserve"> </w:t>
      </w:r>
      <w:r>
        <w:rPr>
          <w:w w:val="105"/>
          <w:sz w:val="21"/>
        </w:rPr>
        <w:t>asociativos,</w:t>
      </w:r>
      <w:r>
        <w:rPr>
          <w:spacing w:val="-7"/>
          <w:w w:val="105"/>
          <w:sz w:val="21"/>
        </w:rPr>
        <w:t xml:space="preserve"> </w:t>
      </w:r>
      <w:r>
        <w:rPr>
          <w:w w:val="105"/>
          <w:sz w:val="21"/>
        </w:rPr>
        <w:t>equilibrados</w:t>
      </w:r>
      <w:r>
        <w:rPr>
          <w:spacing w:val="-7"/>
          <w:w w:val="105"/>
          <w:sz w:val="21"/>
        </w:rPr>
        <w:t xml:space="preserve"> </w:t>
      </w:r>
      <w:r>
        <w:rPr>
          <w:w w:val="105"/>
          <w:sz w:val="21"/>
        </w:rPr>
        <w:t>y</w:t>
      </w:r>
      <w:r>
        <w:rPr>
          <w:spacing w:val="-7"/>
          <w:w w:val="105"/>
          <w:sz w:val="21"/>
        </w:rPr>
        <w:t xml:space="preserve"> </w:t>
      </w:r>
      <w:r>
        <w:rPr>
          <w:w w:val="105"/>
          <w:sz w:val="21"/>
        </w:rPr>
        <w:t>sostenibles.</w:t>
      </w:r>
    </w:p>
    <w:p w:rsidR="00463A23" w:rsidRDefault="00463A23">
      <w:pPr>
        <w:pStyle w:val="Textoindependiente"/>
        <w:spacing w:before="12"/>
      </w:pPr>
    </w:p>
    <w:p w:rsidR="00463A23" w:rsidRDefault="00A36311">
      <w:pPr>
        <w:pStyle w:val="Prrafodelista"/>
        <w:numPr>
          <w:ilvl w:val="2"/>
          <w:numId w:val="134"/>
        </w:numPr>
        <w:tabs>
          <w:tab w:val="left" w:pos="1378"/>
        </w:tabs>
        <w:spacing w:line="252" w:lineRule="auto"/>
        <w:ind w:right="103" w:hanging="567"/>
        <w:jc w:val="both"/>
        <w:rPr>
          <w:sz w:val="21"/>
        </w:rPr>
      </w:pPr>
      <w:r>
        <w:rPr>
          <w:b/>
          <w:w w:val="105"/>
          <w:sz w:val="21"/>
        </w:rPr>
        <w:t xml:space="preserve">Sistema para la garantía progresiva del derecho a la alimentación: </w:t>
      </w:r>
      <w:r>
        <w:rPr>
          <w:w w:val="105"/>
          <w:sz w:val="21"/>
        </w:rPr>
        <w:t>en desarrollo de la obligación de garantizar de manera progresiva el derecho humano a la alimentación sana, nutritiva y culturalmente apropiada, con el propósito de erradicar el hambre y en esa medida fomentar la disponibilidad, el acceso y el consumo de a</w:t>
      </w:r>
      <w:r>
        <w:rPr>
          <w:w w:val="105"/>
          <w:sz w:val="21"/>
        </w:rPr>
        <w:t>limentos de calidad nutricional en cantidad suficiente, el Gobierno Nacional pondrá en marcha un sistema especial para la garantía progresiva del derecho a la alimentación de la población</w:t>
      </w:r>
      <w:r>
        <w:rPr>
          <w:spacing w:val="-23"/>
          <w:w w:val="105"/>
          <w:sz w:val="21"/>
        </w:rPr>
        <w:t xml:space="preserve"> </w:t>
      </w:r>
      <w:r>
        <w:rPr>
          <w:w w:val="105"/>
          <w:sz w:val="21"/>
        </w:rPr>
        <w:t>rural.</w:t>
      </w:r>
    </w:p>
    <w:p w:rsidR="00463A23" w:rsidRDefault="00463A23">
      <w:pPr>
        <w:pStyle w:val="Textoindependiente"/>
        <w:spacing w:before="12"/>
      </w:pPr>
    </w:p>
    <w:p w:rsidR="00463A23" w:rsidRDefault="00A36311">
      <w:pPr>
        <w:pStyle w:val="Textoindependiente"/>
        <w:spacing w:line="252" w:lineRule="auto"/>
        <w:ind w:left="1377" w:right="106"/>
        <w:jc w:val="both"/>
      </w:pPr>
      <w:r>
        <w:rPr>
          <w:w w:val="105"/>
        </w:rPr>
        <w:t>La política alimentaria y nutricional en las zonas rurales s</w:t>
      </w:r>
      <w:r>
        <w:rPr>
          <w:w w:val="105"/>
        </w:rPr>
        <w:t>e basa en el incremento progresivo de la producción de alimentos, la generación de ingresos, y en general la creación de condiciones de bienestar mediante los planes nacionales de acceso a tierras, infraestructura, riego, vivienda y agua potable, asistenci</w:t>
      </w:r>
      <w:r>
        <w:rPr>
          <w:w w:val="105"/>
        </w:rPr>
        <w:t>a técnica y capacitación, mercadeo, crédito, la promoción de formas asociativas basadas en la solidaridad y la cooperación, y demás planes establecidos en el presente acuerdo. Esta política reconoce el papel fundamental de las mujeres rurales en la contrib</w:t>
      </w:r>
      <w:r>
        <w:rPr>
          <w:w w:val="105"/>
        </w:rPr>
        <w:t>ución a la satisfacción del derecho a la alimentación.</w:t>
      </w:r>
    </w:p>
    <w:p w:rsidR="00463A23" w:rsidRDefault="00463A23">
      <w:pPr>
        <w:pStyle w:val="Textoindependiente"/>
        <w:spacing w:before="5"/>
        <w:rPr>
          <w:sz w:val="16"/>
        </w:rPr>
      </w:pPr>
    </w:p>
    <w:p w:rsidR="00463A23" w:rsidRDefault="00A36311">
      <w:pPr>
        <w:pStyle w:val="Textoindependiente"/>
        <w:spacing w:before="1" w:line="252" w:lineRule="auto"/>
        <w:ind w:left="1377" w:right="106"/>
        <w:jc w:val="both"/>
      </w:pPr>
      <w:r>
        <w:rPr>
          <w:w w:val="105"/>
        </w:rPr>
        <w:t>Es necesario asegurar que todos los planes nacionales cumplan de manera transversal con los objetivos de la política alimentaria y nutricional propuestos, mediante un sistema que los articule en los t</w:t>
      </w:r>
      <w:r>
        <w:rPr>
          <w:w w:val="105"/>
        </w:rPr>
        <w:t>erritorios y que tomará en cuenta los siguientes criterios:</w:t>
      </w:r>
    </w:p>
    <w:p w:rsidR="00463A23" w:rsidRDefault="00463A23">
      <w:pPr>
        <w:pStyle w:val="Textoindependiente"/>
        <w:spacing w:before="9"/>
        <w:rPr>
          <w:sz w:val="16"/>
        </w:rPr>
      </w:pPr>
    </w:p>
    <w:p w:rsidR="00463A23" w:rsidRDefault="00A36311">
      <w:pPr>
        <w:pStyle w:val="Prrafodelista"/>
        <w:numPr>
          <w:ilvl w:val="3"/>
          <w:numId w:val="134"/>
        </w:numPr>
        <w:tabs>
          <w:tab w:val="left" w:pos="1803"/>
        </w:tabs>
        <w:ind w:left="1802" w:hanging="349"/>
        <w:rPr>
          <w:sz w:val="21"/>
        </w:rPr>
      </w:pPr>
      <w:r>
        <w:rPr>
          <w:w w:val="105"/>
          <w:sz w:val="21"/>
        </w:rPr>
        <w:t xml:space="preserve">El  desarrollo  de  planes  departamentales  y  locales  para  la  alimentación      </w:t>
      </w:r>
      <w:r>
        <w:rPr>
          <w:spacing w:val="35"/>
          <w:w w:val="105"/>
          <w:sz w:val="21"/>
        </w:rPr>
        <w:t xml:space="preserve"> </w:t>
      </w:r>
      <w:r>
        <w:rPr>
          <w:w w:val="105"/>
          <w:sz w:val="21"/>
        </w:rPr>
        <w:t>y</w:t>
      </w:r>
    </w:p>
    <w:p w:rsidR="00463A23" w:rsidRDefault="00463A23">
      <w:pPr>
        <w:jc w:val="both"/>
        <w:rPr>
          <w:sz w:val="21"/>
        </w:rPr>
        <w:sectPr w:rsidR="00463A23">
          <w:footerReference w:type="default" r:id="rId24"/>
          <w:pgSz w:w="12240" w:h="15840"/>
          <w:pgMar w:top="1220" w:right="1540" w:bottom="1680" w:left="1540" w:header="748" w:footer="1485" w:gutter="0"/>
          <w:pgNumType w:start="33"/>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802" w:right="105"/>
        <w:jc w:val="both"/>
      </w:pPr>
      <w:r>
        <w:rPr>
          <w:w w:val="105"/>
        </w:rPr>
        <w:t>nutrición culturalmente apropiadas, con la participación activa de las comunidades,</w:t>
      </w:r>
      <w:r>
        <w:rPr>
          <w:spacing w:val="-6"/>
          <w:w w:val="105"/>
        </w:rPr>
        <w:t xml:space="preserve"> </w:t>
      </w:r>
      <w:r>
        <w:rPr>
          <w:w w:val="105"/>
        </w:rPr>
        <w:t>la</w:t>
      </w:r>
      <w:r>
        <w:rPr>
          <w:spacing w:val="-5"/>
          <w:w w:val="105"/>
        </w:rPr>
        <w:t xml:space="preserve"> </w:t>
      </w:r>
      <w:r>
        <w:rPr>
          <w:w w:val="105"/>
        </w:rPr>
        <w:t>sociedad,</w:t>
      </w:r>
      <w:r>
        <w:rPr>
          <w:spacing w:val="-6"/>
          <w:w w:val="105"/>
        </w:rPr>
        <w:t xml:space="preserve"> </w:t>
      </w:r>
      <w:r>
        <w:rPr>
          <w:w w:val="105"/>
        </w:rPr>
        <w:t>el</w:t>
      </w:r>
      <w:r>
        <w:rPr>
          <w:spacing w:val="-6"/>
          <w:w w:val="105"/>
        </w:rPr>
        <w:t xml:space="preserve"> </w:t>
      </w:r>
      <w:r>
        <w:rPr>
          <w:w w:val="105"/>
        </w:rPr>
        <w:t>Gobierno</w:t>
      </w:r>
      <w:r>
        <w:rPr>
          <w:spacing w:val="-5"/>
          <w:w w:val="105"/>
        </w:rPr>
        <w:t xml:space="preserve"> </w:t>
      </w:r>
      <w:r>
        <w:rPr>
          <w:w w:val="105"/>
        </w:rPr>
        <w:t>Nacional</w:t>
      </w:r>
      <w:r>
        <w:rPr>
          <w:spacing w:val="-6"/>
          <w:w w:val="105"/>
        </w:rPr>
        <w:t xml:space="preserve"> </w:t>
      </w:r>
      <w:r>
        <w:rPr>
          <w:w w:val="105"/>
        </w:rPr>
        <w:t>y</w:t>
      </w:r>
      <w:r>
        <w:rPr>
          <w:spacing w:val="-5"/>
          <w:w w:val="105"/>
        </w:rPr>
        <w:t xml:space="preserve"> </w:t>
      </w:r>
      <w:r>
        <w:rPr>
          <w:w w:val="105"/>
        </w:rPr>
        <w:t>los</w:t>
      </w:r>
      <w:r>
        <w:rPr>
          <w:spacing w:val="-5"/>
          <w:w w:val="105"/>
        </w:rPr>
        <w:t xml:space="preserve"> </w:t>
      </w:r>
      <w:r>
        <w:rPr>
          <w:w w:val="105"/>
        </w:rPr>
        <w:t>gobiernos</w:t>
      </w:r>
      <w:r>
        <w:rPr>
          <w:spacing w:val="-5"/>
          <w:w w:val="105"/>
        </w:rPr>
        <w:t xml:space="preserve"> </w:t>
      </w:r>
      <w:r>
        <w:rPr>
          <w:w w:val="105"/>
        </w:rPr>
        <w:t>departamentales y</w:t>
      </w:r>
      <w:r>
        <w:rPr>
          <w:spacing w:val="-4"/>
          <w:w w:val="105"/>
        </w:rPr>
        <w:t xml:space="preserve"> </w:t>
      </w:r>
      <w:r>
        <w:rPr>
          <w:w w:val="105"/>
        </w:rPr>
        <w:t>municipales,</w:t>
      </w:r>
      <w:r>
        <w:rPr>
          <w:spacing w:val="-5"/>
          <w:w w:val="105"/>
        </w:rPr>
        <w:t xml:space="preserve"> </w:t>
      </w:r>
      <w:r>
        <w:rPr>
          <w:w w:val="105"/>
        </w:rPr>
        <w:t>para</w:t>
      </w:r>
      <w:r>
        <w:rPr>
          <w:spacing w:val="-4"/>
          <w:w w:val="105"/>
        </w:rPr>
        <w:t xml:space="preserve"> </w:t>
      </w:r>
      <w:r>
        <w:rPr>
          <w:w w:val="105"/>
        </w:rPr>
        <w:t>articular</w:t>
      </w:r>
      <w:r>
        <w:rPr>
          <w:spacing w:val="-5"/>
          <w:w w:val="105"/>
        </w:rPr>
        <w:t xml:space="preserve"> </w:t>
      </w:r>
      <w:r>
        <w:rPr>
          <w:w w:val="105"/>
        </w:rPr>
        <w:t>en</w:t>
      </w:r>
      <w:r>
        <w:rPr>
          <w:spacing w:val="-4"/>
          <w:w w:val="105"/>
        </w:rPr>
        <w:t xml:space="preserve"> </w:t>
      </w:r>
      <w:r>
        <w:rPr>
          <w:w w:val="105"/>
        </w:rPr>
        <w:t>el</w:t>
      </w:r>
      <w:r>
        <w:rPr>
          <w:spacing w:val="-5"/>
          <w:w w:val="105"/>
        </w:rPr>
        <w:t xml:space="preserve"> </w:t>
      </w:r>
      <w:r>
        <w:rPr>
          <w:w w:val="105"/>
        </w:rPr>
        <w:t>territorio</w:t>
      </w:r>
      <w:r>
        <w:rPr>
          <w:spacing w:val="-4"/>
          <w:w w:val="105"/>
        </w:rPr>
        <w:t xml:space="preserve"> </w:t>
      </w:r>
      <w:r>
        <w:rPr>
          <w:w w:val="105"/>
        </w:rPr>
        <w:t>las</w:t>
      </w:r>
      <w:r>
        <w:rPr>
          <w:spacing w:val="-5"/>
          <w:w w:val="105"/>
        </w:rPr>
        <w:t xml:space="preserve"> </w:t>
      </w:r>
      <w:r>
        <w:rPr>
          <w:w w:val="105"/>
        </w:rPr>
        <w:t>medidas</w:t>
      </w:r>
      <w:r>
        <w:rPr>
          <w:spacing w:val="-5"/>
          <w:w w:val="105"/>
        </w:rPr>
        <w:t xml:space="preserve"> </w:t>
      </w:r>
      <w:r>
        <w:rPr>
          <w:w w:val="105"/>
        </w:rPr>
        <w:t>y</w:t>
      </w:r>
      <w:r>
        <w:rPr>
          <w:spacing w:val="-4"/>
          <w:w w:val="105"/>
        </w:rPr>
        <w:t xml:space="preserve"> </w:t>
      </w:r>
      <w:r>
        <w:rPr>
          <w:w w:val="105"/>
        </w:rPr>
        <w:t>establecer</w:t>
      </w:r>
      <w:r>
        <w:rPr>
          <w:spacing w:val="-5"/>
          <w:w w:val="105"/>
        </w:rPr>
        <w:t xml:space="preserve"> </w:t>
      </w:r>
      <w:r>
        <w:rPr>
          <w:w w:val="105"/>
        </w:rPr>
        <w:t>las</w:t>
      </w:r>
      <w:r>
        <w:rPr>
          <w:spacing w:val="-5"/>
          <w:w w:val="105"/>
        </w:rPr>
        <w:t xml:space="preserve"> </w:t>
      </w:r>
      <w:r>
        <w:rPr>
          <w:w w:val="105"/>
        </w:rPr>
        <w:t>metas.</w:t>
      </w:r>
    </w:p>
    <w:p w:rsidR="00463A23" w:rsidRDefault="00463A23">
      <w:pPr>
        <w:pStyle w:val="Textoindependiente"/>
        <w:spacing w:before="3"/>
        <w:rPr>
          <w:sz w:val="22"/>
        </w:rPr>
      </w:pPr>
    </w:p>
    <w:p w:rsidR="00463A23" w:rsidRDefault="00A36311">
      <w:pPr>
        <w:pStyle w:val="Prrafodelista"/>
        <w:numPr>
          <w:ilvl w:val="3"/>
          <w:numId w:val="134"/>
        </w:numPr>
        <w:tabs>
          <w:tab w:val="left" w:pos="1803"/>
        </w:tabs>
        <w:spacing w:line="252" w:lineRule="auto"/>
        <w:ind w:left="1802" w:right="103" w:hanging="349"/>
        <w:rPr>
          <w:sz w:val="21"/>
        </w:rPr>
      </w:pPr>
      <w:r>
        <w:rPr>
          <w:w w:val="105"/>
          <w:sz w:val="21"/>
        </w:rPr>
        <w:t xml:space="preserve">El establecimiento de consejos departamentales y municipales de alimentación y nutrición, con representación del Gobierno y amplia representación de la sociedad y las comunidades —hombres y mujeres—, con el fin de proponer y participar en la definición de </w:t>
      </w:r>
      <w:r>
        <w:rPr>
          <w:w w:val="105"/>
          <w:sz w:val="21"/>
        </w:rPr>
        <w:t>los lineamientos para el diseño y puesta en marcha de las políticas alimentarias y nutricionales a través de los planes departamentales y locales, movilizar recursos de la región, monitorear el riesgo y hacer seguimiento al cumplimiento de las</w:t>
      </w:r>
      <w:r>
        <w:rPr>
          <w:spacing w:val="-23"/>
          <w:w w:val="105"/>
          <w:sz w:val="21"/>
        </w:rPr>
        <w:t xml:space="preserve"> </w:t>
      </w:r>
      <w:r>
        <w:rPr>
          <w:w w:val="105"/>
          <w:sz w:val="21"/>
        </w:rPr>
        <w:t>metas.</w:t>
      </w:r>
    </w:p>
    <w:p w:rsidR="00463A23" w:rsidRDefault="00463A23">
      <w:pPr>
        <w:pStyle w:val="Textoindependiente"/>
        <w:spacing w:before="3"/>
        <w:rPr>
          <w:sz w:val="22"/>
        </w:rPr>
      </w:pPr>
    </w:p>
    <w:p w:rsidR="00463A23" w:rsidRDefault="00A36311">
      <w:pPr>
        <w:pStyle w:val="Prrafodelista"/>
        <w:numPr>
          <w:ilvl w:val="3"/>
          <w:numId w:val="134"/>
        </w:numPr>
        <w:tabs>
          <w:tab w:val="left" w:pos="1803"/>
        </w:tabs>
        <w:spacing w:line="252" w:lineRule="auto"/>
        <w:ind w:left="1802" w:right="104" w:hanging="349"/>
        <w:rPr>
          <w:sz w:val="21"/>
        </w:rPr>
      </w:pPr>
      <w:r>
        <w:rPr>
          <w:w w:val="105"/>
          <w:sz w:val="21"/>
        </w:rPr>
        <w:t>El e</w:t>
      </w:r>
      <w:r>
        <w:rPr>
          <w:w w:val="105"/>
          <w:sz w:val="21"/>
        </w:rPr>
        <w:t>stablecimiento de un Consejo nacional de alimentación y nutrición integrado por autoridades nacionales, departamentales y municipales y representantes elegidos y elegidas en el marco de los consejos departamentales y municipales, que proponga y participe e</w:t>
      </w:r>
      <w:r>
        <w:rPr>
          <w:w w:val="105"/>
          <w:sz w:val="21"/>
        </w:rPr>
        <w:t>n la definición de los lineamientos de la política alimentaria, coordine los planes departamentales y locales, informe y monitoree el riesgo, y haga seguimiento nacional a las</w:t>
      </w:r>
      <w:r>
        <w:rPr>
          <w:spacing w:val="-31"/>
          <w:w w:val="105"/>
          <w:sz w:val="21"/>
        </w:rPr>
        <w:t xml:space="preserve"> </w:t>
      </w:r>
      <w:r>
        <w:rPr>
          <w:w w:val="105"/>
          <w:sz w:val="21"/>
        </w:rPr>
        <w:t>metas.</w:t>
      </w:r>
    </w:p>
    <w:p w:rsidR="00463A23" w:rsidRDefault="00463A23">
      <w:pPr>
        <w:pStyle w:val="Textoindependiente"/>
        <w:spacing w:before="10"/>
      </w:pPr>
    </w:p>
    <w:p w:rsidR="00463A23" w:rsidRDefault="00A36311">
      <w:pPr>
        <w:pStyle w:val="Prrafodelista"/>
        <w:numPr>
          <w:ilvl w:val="3"/>
          <w:numId w:val="134"/>
        </w:numPr>
        <w:tabs>
          <w:tab w:val="left" w:pos="1803"/>
        </w:tabs>
        <w:spacing w:line="252" w:lineRule="auto"/>
        <w:ind w:left="1802" w:right="103" w:hanging="349"/>
        <w:rPr>
          <w:sz w:val="21"/>
        </w:rPr>
      </w:pPr>
      <w:r>
        <w:rPr>
          <w:w w:val="105"/>
          <w:sz w:val="21"/>
        </w:rPr>
        <w:t>El desarrollo de programas contra el hambre y la desnutrición con cobert</w:t>
      </w:r>
      <w:r>
        <w:rPr>
          <w:w w:val="105"/>
          <w:sz w:val="21"/>
        </w:rPr>
        <w:t>ura nacional, especialmente para la población rural en condiciones de miseria, las mujeres gestantes y lactantes, niños y niñas, y para la tercera edad. Estos programas incluirán planes de choque para la población rural más vulnerable y en pobreza</w:t>
      </w:r>
      <w:r>
        <w:rPr>
          <w:spacing w:val="-9"/>
          <w:w w:val="105"/>
          <w:sz w:val="21"/>
        </w:rPr>
        <w:t xml:space="preserve"> </w:t>
      </w:r>
      <w:r>
        <w:rPr>
          <w:w w:val="105"/>
          <w:sz w:val="21"/>
        </w:rPr>
        <w:t>extrema.</w:t>
      </w:r>
    </w:p>
    <w:p w:rsidR="00463A23" w:rsidRDefault="00463A23">
      <w:pPr>
        <w:pStyle w:val="Textoindependiente"/>
        <w:spacing w:before="3"/>
        <w:rPr>
          <w:sz w:val="22"/>
        </w:rPr>
      </w:pPr>
    </w:p>
    <w:p w:rsidR="00463A23" w:rsidRDefault="00A36311">
      <w:pPr>
        <w:pStyle w:val="Prrafodelista"/>
        <w:numPr>
          <w:ilvl w:val="3"/>
          <w:numId w:val="134"/>
        </w:numPr>
        <w:tabs>
          <w:tab w:val="left" w:pos="1803"/>
        </w:tabs>
        <w:spacing w:line="249" w:lineRule="auto"/>
        <w:ind w:left="1802" w:right="104" w:hanging="349"/>
        <w:rPr>
          <w:sz w:val="21"/>
        </w:rPr>
      </w:pPr>
      <w:r>
        <w:rPr>
          <w:w w:val="105"/>
          <w:sz w:val="21"/>
        </w:rPr>
        <w:t xml:space="preserve">La adopción de esquemas de apoyo para fortalecer, desarrollar y afianzar la producción y el mercado interno, que incluyan asistencia técnica-científica, orientados a promover la cualificación de la economía campesina, familiar y comunitaria, ambiental y </w:t>
      </w:r>
      <w:r>
        <w:rPr>
          <w:w w:val="105"/>
          <w:sz w:val="21"/>
        </w:rPr>
        <w:t>socialmente sostenible, que contribuyan a su autosuficiencia y al</w:t>
      </w:r>
      <w:r>
        <w:rPr>
          <w:spacing w:val="-20"/>
          <w:w w:val="105"/>
          <w:sz w:val="21"/>
        </w:rPr>
        <w:t xml:space="preserve"> </w:t>
      </w:r>
      <w:r>
        <w:rPr>
          <w:w w:val="105"/>
          <w:sz w:val="21"/>
        </w:rPr>
        <w:t>autoconsumo.</w:t>
      </w:r>
    </w:p>
    <w:p w:rsidR="00463A23" w:rsidRDefault="00463A23">
      <w:pPr>
        <w:pStyle w:val="Textoindependiente"/>
        <w:spacing w:before="5"/>
        <w:rPr>
          <w:sz w:val="22"/>
        </w:rPr>
      </w:pPr>
    </w:p>
    <w:p w:rsidR="00463A23" w:rsidRDefault="00A36311">
      <w:pPr>
        <w:pStyle w:val="Prrafodelista"/>
        <w:numPr>
          <w:ilvl w:val="3"/>
          <w:numId w:val="134"/>
        </w:numPr>
        <w:tabs>
          <w:tab w:val="left" w:pos="1803"/>
        </w:tabs>
        <w:spacing w:line="249" w:lineRule="auto"/>
        <w:ind w:left="1802" w:right="104" w:hanging="349"/>
        <w:rPr>
          <w:sz w:val="21"/>
        </w:rPr>
      </w:pPr>
      <w:r>
        <w:rPr>
          <w:w w:val="105"/>
          <w:sz w:val="21"/>
        </w:rPr>
        <w:t>La promoción de mercados locales y regionales que acerquen a quienes producen y consumen y mejoren las condiciones de acceso y disponibilidad de alimentos en las áreas rurales del</w:t>
      </w:r>
      <w:r>
        <w:rPr>
          <w:spacing w:val="-25"/>
          <w:w w:val="105"/>
          <w:sz w:val="21"/>
        </w:rPr>
        <w:t xml:space="preserve"> </w:t>
      </w:r>
      <w:r>
        <w:rPr>
          <w:w w:val="105"/>
          <w:sz w:val="21"/>
        </w:rPr>
        <w:t>país.</w:t>
      </w:r>
    </w:p>
    <w:p w:rsidR="00463A23" w:rsidRDefault="00463A23">
      <w:pPr>
        <w:pStyle w:val="Textoindependiente"/>
        <w:spacing w:before="5"/>
        <w:rPr>
          <w:sz w:val="22"/>
        </w:rPr>
      </w:pPr>
    </w:p>
    <w:p w:rsidR="00463A23" w:rsidRDefault="00A36311">
      <w:pPr>
        <w:pStyle w:val="Prrafodelista"/>
        <w:numPr>
          <w:ilvl w:val="3"/>
          <w:numId w:val="134"/>
        </w:numPr>
        <w:tabs>
          <w:tab w:val="left" w:pos="1803"/>
        </w:tabs>
        <w:spacing w:line="249" w:lineRule="auto"/>
        <w:ind w:left="1802" w:right="101" w:hanging="349"/>
        <w:rPr>
          <w:sz w:val="21"/>
        </w:rPr>
      </w:pPr>
      <w:r>
        <w:rPr>
          <w:w w:val="105"/>
          <w:sz w:val="21"/>
        </w:rPr>
        <w:t>La realización de campañas orientadas a promover la producción y el c</w:t>
      </w:r>
      <w:r>
        <w:rPr>
          <w:w w:val="105"/>
          <w:sz w:val="21"/>
        </w:rPr>
        <w:t>onsumo de alimentos con un alto contenido nutricional, el manejo adecuado de los alimentos y la adopción de buenos hábitos alimenticios, que tenga en cuenta las características del territorio y fomente la producción y el consumo de alimentos nacionales.</w:t>
      </w:r>
    </w:p>
    <w:p w:rsidR="00463A23" w:rsidRDefault="00463A23">
      <w:pPr>
        <w:pStyle w:val="Textoindependiente"/>
        <w:spacing w:before="5"/>
        <w:rPr>
          <w:sz w:val="22"/>
        </w:rPr>
      </w:pPr>
    </w:p>
    <w:p w:rsidR="00463A23" w:rsidRDefault="00A36311">
      <w:pPr>
        <w:pStyle w:val="Prrafodelista"/>
        <w:numPr>
          <w:ilvl w:val="3"/>
          <w:numId w:val="134"/>
        </w:numPr>
        <w:tabs>
          <w:tab w:val="left" w:pos="1803"/>
        </w:tabs>
        <w:spacing w:line="249" w:lineRule="auto"/>
        <w:ind w:left="1802" w:right="105" w:hanging="349"/>
        <w:rPr>
          <w:sz w:val="21"/>
        </w:rPr>
      </w:pPr>
      <w:r>
        <w:rPr>
          <w:w w:val="105"/>
          <w:sz w:val="21"/>
        </w:rPr>
        <w:t>A</w:t>
      </w:r>
      <w:r>
        <w:rPr>
          <w:w w:val="105"/>
          <w:sz w:val="21"/>
        </w:rPr>
        <w:t>dicionalmente, la provisión de condiciones e incentivos a la producción y a la comercialización, incluyendo, cuando sean necesarios, apoyos directos para el fortalecimiento productivo, con el fin de que en la economía campesina, familiar y comunitaria se e</w:t>
      </w:r>
      <w:r>
        <w:rPr>
          <w:w w:val="105"/>
          <w:sz w:val="21"/>
        </w:rPr>
        <w:t>viten o minimicen los impactos negativos que supongan la internacionalización</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economía</w:t>
      </w:r>
      <w:r>
        <w:rPr>
          <w:spacing w:val="-6"/>
          <w:w w:val="105"/>
          <w:sz w:val="21"/>
        </w:rPr>
        <w:t xml:space="preserve"> </w:t>
      </w:r>
      <w:r>
        <w:rPr>
          <w:w w:val="105"/>
          <w:sz w:val="21"/>
        </w:rPr>
        <w:t>y</w:t>
      </w:r>
      <w:r>
        <w:rPr>
          <w:spacing w:val="-6"/>
          <w:w w:val="105"/>
          <w:sz w:val="21"/>
        </w:rPr>
        <w:t xml:space="preserve"> </w:t>
      </w:r>
      <w:r>
        <w:rPr>
          <w:w w:val="105"/>
          <w:sz w:val="21"/>
        </w:rPr>
        <w:t>la</w:t>
      </w:r>
      <w:r>
        <w:rPr>
          <w:spacing w:val="-6"/>
          <w:w w:val="105"/>
          <w:sz w:val="21"/>
        </w:rPr>
        <w:t xml:space="preserve"> </w:t>
      </w:r>
      <w:r>
        <w:rPr>
          <w:w w:val="105"/>
          <w:sz w:val="21"/>
        </w:rPr>
        <w:t>liberalización</w:t>
      </w:r>
      <w:r>
        <w:rPr>
          <w:spacing w:val="-6"/>
          <w:w w:val="105"/>
          <w:sz w:val="21"/>
        </w:rPr>
        <w:t xml:space="preserve"> </w:t>
      </w:r>
      <w:r>
        <w:rPr>
          <w:w w:val="105"/>
          <w:sz w:val="21"/>
        </w:rPr>
        <w:t>del</w:t>
      </w:r>
      <w:r>
        <w:rPr>
          <w:spacing w:val="-7"/>
          <w:w w:val="105"/>
          <w:sz w:val="21"/>
        </w:rPr>
        <w:t xml:space="preserve"> </w:t>
      </w:r>
      <w:r>
        <w:rPr>
          <w:w w:val="105"/>
          <w:sz w:val="21"/>
        </w:rPr>
        <w:t>comercio.</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8"/>
        <w:rPr>
          <w:sz w:val="17"/>
        </w:rPr>
      </w:pPr>
    </w:p>
    <w:p w:rsidR="00463A23" w:rsidRDefault="00A36311">
      <w:pPr>
        <w:pStyle w:val="Ttulo1"/>
        <w:numPr>
          <w:ilvl w:val="0"/>
          <w:numId w:val="136"/>
        </w:numPr>
        <w:tabs>
          <w:tab w:val="left" w:pos="1717"/>
        </w:tabs>
        <w:ind w:left="1716" w:hanging="220"/>
        <w:jc w:val="left"/>
      </w:pPr>
      <w:r>
        <w:rPr>
          <w:w w:val="105"/>
        </w:rPr>
        <w:t>Participación política: Apertura democrática para construir la</w:t>
      </w:r>
      <w:r>
        <w:rPr>
          <w:spacing w:val="-34"/>
          <w:w w:val="105"/>
        </w:rPr>
        <w:t xml:space="preserve"> </w:t>
      </w:r>
      <w:r>
        <w:rPr>
          <w:spacing w:val="2"/>
          <w:w w:val="105"/>
        </w:rPr>
        <w:t>paz</w:t>
      </w:r>
    </w:p>
    <w:p w:rsidR="00463A23" w:rsidRDefault="00463A23">
      <w:pPr>
        <w:pStyle w:val="Textoindependiente"/>
        <w:rPr>
          <w:b/>
          <w:sz w:val="23"/>
        </w:rPr>
      </w:pPr>
    </w:p>
    <w:p w:rsidR="00463A23" w:rsidRDefault="00A36311">
      <w:pPr>
        <w:pStyle w:val="Textoindependiente"/>
        <w:ind w:left="101"/>
        <w:jc w:val="both"/>
      </w:pPr>
      <w:r>
        <w:rPr>
          <w:w w:val="105"/>
        </w:rPr>
        <w:t>El Gobierno Nacional y las FARC-EP consideran que:</w:t>
      </w:r>
    </w:p>
    <w:p w:rsidR="00463A23" w:rsidRDefault="00463A23">
      <w:pPr>
        <w:pStyle w:val="Textoindependiente"/>
        <w:rPr>
          <w:sz w:val="23"/>
        </w:rPr>
      </w:pPr>
    </w:p>
    <w:p w:rsidR="00463A23" w:rsidRDefault="00A36311">
      <w:pPr>
        <w:pStyle w:val="Textoindependiente"/>
        <w:spacing w:line="252" w:lineRule="auto"/>
        <w:ind w:left="101" w:right="103"/>
        <w:jc w:val="both"/>
      </w:pPr>
      <w:r>
        <w:rPr>
          <w:w w:val="105"/>
        </w:rPr>
        <w:t>La construcción y consolidación de la paz, en el marco del fin del conflicto, requiere de una ampliación democrática que permita que surjan nuevas fuerzas en el escenario político para enriquecer el debate y la deliberación alrededor de los grandes problem</w:t>
      </w:r>
      <w:r>
        <w:rPr>
          <w:w w:val="105"/>
        </w:rPr>
        <w:t>as nacionales y, de esa manera, fortalecer el pluralismo y por tanto la representación de las diferentes visiones e intereses de la sociedad, con las debidas garantías para la participación y la inclusión política. Es importante ampliar y cualificar la dem</w:t>
      </w:r>
      <w:r>
        <w:rPr>
          <w:w w:val="105"/>
        </w:rPr>
        <w:t>ocracia como condición para lograr bases sólidas para forjar la paz.</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La construcción de la paz es asunto de la sociedad en su conjunto que requiere de la participación de todas las personas sin distinción y, por eso, es necesario concitar la participación</w:t>
      </w:r>
      <w:r>
        <w:rPr>
          <w:w w:val="105"/>
        </w:rPr>
        <w:t xml:space="preserve"> y decisión de toda la sociedad colombiana en la construcción de tal propósito, que es derecho y deber de obligatorio cumplimiento, como base para encauzar a Colombia por el camino de la paz con justicia social y de la reconciliación, atendiendo el clamor </w:t>
      </w:r>
      <w:r>
        <w:rPr>
          <w:w w:val="105"/>
        </w:rPr>
        <w:t>de la población por la paz. Esto incluye el fortalecimiento de las organizaciones y movimientos sociales, y el robustecimiento de los espacios de participación para que ese ejercicio de participación ciudadana tenga incidencia y sea efectivo, y para que vi</w:t>
      </w:r>
      <w:r>
        <w:rPr>
          <w:w w:val="105"/>
        </w:rPr>
        <w:t>gorice y complemente la democracia.</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 xml:space="preserve">Tomando en consideración que las mujeres enfrentan mayores barreras sociales e institucionales para el ejercicio de la participación política como consecuencia de profundas discriminaciones y desigualdades, así como de </w:t>
      </w:r>
      <w:r>
        <w:rPr>
          <w:w w:val="105"/>
        </w:rPr>
        <w:t xml:space="preserve">condiciones estructurales de exclusión y subordinación, lo que genera mayores retos para garantizar su derecho a la participación, enfrentar y transformar estas condiciones históricas implica desarrollar medidas afirmativas que garanticen la participación </w:t>
      </w:r>
      <w:r>
        <w:rPr>
          <w:w w:val="105"/>
        </w:rPr>
        <w:t>de las mujeres en los diferentes espacios de representación política y social. Para esto es necesario que se reconozca la situación y condición de las mujeres en sus contextos y particularidades.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firma e implementación del Acuerdo Final contribuirá a l</w:t>
      </w:r>
      <w:r>
        <w:rPr>
          <w:w w:val="105"/>
        </w:rPr>
        <w:t>a ampliación y profundización de la democracia en cuanto implicará la dejación de las armas y la proscripción de la violencia como método de acción política para todas y todos los colombianos a fin de transitar a un escenario en el que impere la democracia</w:t>
      </w:r>
      <w:r>
        <w:rPr>
          <w:w w:val="105"/>
        </w:rPr>
        <w:t>, con garantías plenas para quienes participen en política, y  de  esa manera abrirá nuevos espacios para la participación.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Para consolidar la paz, es necesario garantizar el pluralismo facilitando la constitución de nuevos partidos y movimientos político</w:t>
      </w:r>
      <w:r>
        <w:rPr>
          <w:w w:val="105"/>
        </w:rPr>
        <w:t>s que contribuyan al debate y al proceso democrático, y tengan suficientes garantías para el ejercicio de la oposición y ser verdaderas alternativas de poder. La democracia requiere, en un escenario de fin del conflicto, un fortalecimiento de las garantías</w:t>
      </w:r>
      <w:r>
        <w:rPr>
          <w:w w:val="105"/>
        </w:rPr>
        <w:t xml:space="preserve"> de participación política.</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Para la consolidación de la paz se requiere así mismo la promoción de la convivencia, la tolerancia y no estigmatización, que aseguren unas condiciones de respeto a los valores democráticos y, por esa vía, se promueva el respet</w:t>
      </w:r>
      <w:r>
        <w:rPr>
          <w:w w:val="105"/>
        </w:rPr>
        <w:t>o por quienes ejercen la oposición política.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2"/>
        <w:jc w:val="both"/>
      </w:pPr>
      <w:r>
        <w:rPr>
          <w:w w:val="105"/>
        </w:rPr>
        <w:t xml:space="preserve">Esas garantías suponen, por una parte, una distribución más equitativa de los recursos públicos destinados a los partidos y movimientos políticos y una mayor transparencia del proceso electoral, </w:t>
      </w:r>
      <w:r>
        <w:rPr>
          <w:w w:val="105"/>
        </w:rPr>
        <w:t>que requiere de una serie de medidas inmediatas especialmente en las regiones donde aún persisten riesgos y amenazas, así como de una revisión integral del régimen electoral y de la conformación y las funciones de las autoridades electorales. Y por otra pa</w:t>
      </w:r>
      <w:r>
        <w:rPr>
          <w:w w:val="105"/>
        </w:rPr>
        <w:t>rte, el establecimiento de unas mayores garantías para el ejercicio de la oposición política.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La revisión y modernización de la organización y del régimen electoral debe propiciar una mayor participación de la ciudadanía en el proceso electoral. Una mayor</w:t>
      </w:r>
      <w:r>
        <w:rPr>
          <w:w w:val="105"/>
        </w:rPr>
        <w:t xml:space="preserve"> participación electoral requiere adicionalmente de medidas incluyentes que faciliten el ejercicio de ese derecho, en especial en zonas apartadas o afectadas por el conflicto y el abandono, teniendo en cuenta las dificultades específicas de las mujeres que</w:t>
      </w:r>
      <w:r>
        <w:rPr>
          <w:w w:val="105"/>
        </w:rPr>
        <w:t xml:space="preserve"> habitan dichas zonas para el ejercicio de este derecho.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La construcción de la paz requiere además de la movilización y participación ciudadana en los asuntos de interés público, y en particular en la implementación del presente Acuerdo. Eso supone, por una parte, el fortalecimiento de las garantías y las capaci</w:t>
      </w:r>
      <w:r>
        <w:rPr>
          <w:w w:val="105"/>
        </w:rPr>
        <w:t>dades para que los ciudadanos y ciudadanas, asociados en diferentes organizaciones y movimientos sociales y políticos, desarrollen sus actividades y de esa manera contribuyan a la expresión de los intereses de una sociedad pluralista y multicultural por di</w:t>
      </w:r>
      <w:r>
        <w:rPr>
          <w:w w:val="105"/>
        </w:rPr>
        <w:t>ferentes medios, incluyendo la protesta social.</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Para fortalecer la participación ciudadana de las mujeres es necesario valorar sus agendas sociales y reconocer su aporte como sujetos políticos en la vida pública, en especial cuando se trata de la promoció</w:t>
      </w:r>
      <w:r>
        <w:rPr>
          <w:w w:val="105"/>
        </w:rPr>
        <w:t>n y defensa de sus derechos.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Por otra parte que se asegure que la participación ciudadana, en la discusión de los planes de desarrollo, de las políticas públicas y en general de los asuntos que atañen a la comunidad, incida efectivamente en las decisiones</w:t>
      </w:r>
      <w:r>
        <w:rPr>
          <w:w w:val="105"/>
        </w:rPr>
        <w:t xml:space="preserve"> de las autoridades y corporaciones públicas correspondientes. De esa manera la participación ciudadana se convierte en un verdadero complemento y al mismo tiempo en un mecanismo de control del sistema de representación política y de la administración públ</w:t>
      </w:r>
      <w:r>
        <w:rPr>
          <w:w w:val="105"/>
        </w:rPr>
        <w:t>ica.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promoción tanto del pluralismo político como de las organizaciones y movimientos sociales, particularmente de mujeres, jóvenes y demás sectores excluidos del ejercicio de la política y, en general, del debate democrático, requiere de nuevos espaci</w:t>
      </w:r>
      <w:r>
        <w:rPr>
          <w:w w:val="105"/>
        </w:rPr>
        <w:t>os de difusión para que los partidos, organizaciones y las comunidades que participan en la construcción de la paz, tengan acceso a espacios en canales y emisoras en los niveles nacional, regional y local.</w:t>
      </w:r>
    </w:p>
    <w:p w:rsidR="00463A23" w:rsidRDefault="00463A23">
      <w:pPr>
        <w:pStyle w:val="Textoindependiente"/>
        <w:spacing w:before="12"/>
      </w:pPr>
    </w:p>
    <w:p w:rsidR="00463A23" w:rsidRDefault="00A36311">
      <w:pPr>
        <w:pStyle w:val="Textoindependiente"/>
        <w:spacing w:line="249" w:lineRule="auto"/>
        <w:ind w:left="101" w:right="105"/>
        <w:jc w:val="both"/>
      </w:pPr>
      <w:r>
        <w:rPr>
          <w:w w:val="105"/>
        </w:rPr>
        <w:t>Adicionalmente, la construcción de la paz requier</w:t>
      </w:r>
      <w:r>
        <w:rPr>
          <w:w w:val="105"/>
        </w:rPr>
        <w:t>e que los territorios más afectados por el conflicto y el abandono, en una fase de transición, tengan una mayor representación en el Congreso de la República para asegurar la inclusión política de esos territorios y sus poblaciones, así como la  representa</w:t>
      </w:r>
      <w:r>
        <w:rPr>
          <w:w w:val="105"/>
        </w:rPr>
        <w:t>ción de sus intereses.</w:t>
      </w:r>
    </w:p>
    <w:p w:rsidR="00463A23" w:rsidRDefault="00463A23">
      <w:pPr>
        <w:pStyle w:val="Textoindependiente"/>
        <w:spacing w:before="2"/>
        <w:rPr>
          <w:sz w:val="22"/>
        </w:rPr>
      </w:pPr>
    </w:p>
    <w:p w:rsidR="00463A23" w:rsidRDefault="00A36311">
      <w:pPr>
        <w:pStyle w:val="Textoindependiente"/>
        <w:spacing w:line="252" w:lineRule="auto"/>
        <w:ind w:left="101" w:right="106"/>
        <w:jc w:val="both"/>
      </w:pPr>
      <w:r>
        <w:rPr>
          <w:w w:val="105"/>
        </w:rPr>
        <w:t>De igual manera, es necesario crear las condiciones y dar las garantías para que las organizaciones alzadas en armas se transformen en partidos o movimientos políticos, que participen   activamente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8"/>
        <w:jc w:val="both"/>
      </w:pPr>
      <w:r>
        <w:rPr>
          <w:w w:val="105"/>
        </w:rPr>
        <w:t>en la conformación,</w:t>
      </w:r>
      <w:r>
        <w:rPr>
          <w:w w:val="105"/>
        </w:rPr>
        <w:t xml:space="preserve"> ejercicio y control del poder político, para que sus propuestas y sus proyectos puedan constituirse en alternativa de poder.</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Para cumplir con todo lo anterior, se harán las revisiones y los ajustes institucionales necesarios que conduzcan a una plena participación política y ciudadana de todos los sectores políticos y sociales, y de esa manera, hacer frente a los retos de la con</w:t>
      </w:r>
      <w:r>
        <w:rPr>
          <w:w w:val="105"/>
        </w:rPr>
        <w:t>strucción de la paz.</w:t>
      </w:r>
    </w:p>
    <w:p w:rsidR="00463A23" w:rsidRDefault="00463A23">
      <w:pPr>
        <w:pStyle w:val="Textoindependiente"/>
        <w:spacing w:before="12"/>
      </w:pPr>
    </w:p>
    <w:p w:rsidR="00463A23" w:rsidRDefault="00A36311">
      <w:pPr>
        <w:pStyle w:val="Ttulo1"/>
        <w:numPr>
          <w:ilvl w:val="1"/>
          <w:numId w:val="130"/>
        </w:numPr>
        <w:tabs>
          <w:tab w:val="left" w:pos="550"/>
        </w:tabs>
        <w:spacing w:line="252" w:lineRule="auto"/>
        <w:ind w:right="103" w:firstLine="0"/>
        <w:jc w:val="both"/>
      </w:pPr>
      <w:r>
        <w:rPr>
          <w:w w:val="105"/>
        </w:rPr>
        <w:t>Derechos y garantías plenas para el ejercicio de la oposición política en general, y en particular para los nuevos movimientos que surjan luego de la firma del Acuerdo Final. Acceso a medios de</w:t>
      </w:r>
      <w:r>
        <w:rPr>
          <w:spacing w:val="-14"/>
          <w:w w:val="105"/>
        </w:rPr>
        <w:t xml:space="preserve"> </w:t>
      </w:r>
      <w:r>
        <w:rPr>
          <w:w w:val="105"/>
        </w:rPr>
        <w:t>comunicación.</w:t>
      </w:r>
    </w:p>
    <w:p w:rsidR="00463A23" w:rsidRDefault="00463A23">
      <w:pPr>
        <w:pStyle w:val="Textoindependiente"/>
        <w:spacing w:before="12"/>
        <w:rPr>
          <w:b/>
        </w:rPr>
      </w:pPr>
    </w:p>
    <w:p w:rsidR="00463A23" w:rsidRDefault="00A36311">
      <w:pPr>
        <w:pStyle w:val="Prrafodelista"/>
        <w:numPr>
          <w:ilvl w:val="2"/>
          <w:numId w:val="130"/>
        </w:numPr>
        <w:tabs>
          <w:tab w:val="left" w:pos="822"/>
        </w:tabs>
        <w:jc w:val="both"/>
        <w:rPr>
          <w:sz w:val="21"/>
        </w:rPr>
      </w:pPr>
      <w:r>
        <w:rPr>
          <w:b/>
          <w:w w:val="105"/>
          <w:sz w:val="21"/>
        </w:rPr>
        <w:t>Derechos</w:t>
      </w:r>
      <w:r>
        <w:rPr>
          <w:b/>
          <w:spacing w:val="-5"/>
          <w:w w:val="105"/>
          <w:sz w:val="21"/>
        </w:rPr>
        <w:t xml:space="preserve"> </w:t>
      </w:r>
      <w:r>
        <w:rPr>
          <w:b/>
          <w:w w:val="105"/>
          <w:sz w:val="21"/>
        </w:rPr>
        <w:t>y</w:t>
      </w:r>
      <w:r>
        <w:rPr>
          <w:b/>
          <w:spacing w:val="-4"/>
          <w:w w:val="105"/>
          <w:sz w:val="21"/>
        </w:rPr>
        <w:t xml:space="preserve"> </w:t>
      </w:r>
      <w:r>
        <w:rPr>
          <w:b/>
          <w:w w:val="105"/>
          <w:sz w:val="21"/>
        </w:rPr>
        <w:t>garantías</w:t>
      </w:r>
      <w:r>
        <w:rPr>
          <w:b/>
          <w:spacing w:val="-5"/>
          <w:w w:val="105"/>
          <w:sz w:val="21"/>
        </w:rPr>
        <w:t xml:space="preserve"> </w:t>
      </w:r>
      <w:r>
        <w:rPr>
          <w:b/>
          <w:w w:val="105"/>
          <w:sz w:val="21"/>
        </w:rPr>
        <w:t>para</w:t>
      </w:r>
      <w:r>
        <w:rPr>
          <w:b/>
          <w:spacing w:val="-4"/>
          <w:w w:val="105"/>
          <w:sz w:val="21"/>
        </w:rPr>
        <w:t xml:space="preserve"> </w:t>
      </w:r>
      <w:r>
        <w:rPr>
          <w:b/>
          <w:w w:val="105"/>
          <w:sz w:val="21"/>
        </w:rPr>
        <w:t>el</w:t>
      </w:r>
      <w:r>
        <w:rPr>
          <w:b/>
          <w:spacing w:val="-5"/>
          <w:w w:val="105"/>
          <w:sz w:val="21"/>
        </w:rPr>
        <w:t xml:space="preserve"> </w:t>
      </w:r>
      <w:r>
        <w:rPr>
          <w:b/>
          <w:w w:val="105"/>
          <w:sz w:val="21"/>
        </w:rPr>
        <w:t>ejercicio</w:t>
      </w:r>
      <w:r>
        <w:rPr>
          <w:b/>
          <w:spacing w:val="-4"/>
          <w:w w:val="105"/>
          <w:sz w:val="21"/>
        </w:rPr>
        <w:t xml:space="preserve"> </w:t>
      </w:r>
      <w:r>
        <w:rPr>
          <w:b/>
          <w:w w:val="105"/>
          <w:sz w:val="21"/>
        </w:rPr>
        <w:t>de</w:t>
      </w:r>
      <w:r>
        <w:rPr>
          <w:b/>
          <w:spacing w:val="-4"/>
          <w:w w:val="105"/>
          <w:sz w:val="21"/>
        </w:rPr>
        <w:t xml:space="preserve"> </w:t>
      </w:r>
      <w:r>
        <w:rPr>
          <w:b/>
          <w:w w:val="105"/>
          <w:sz w:val="21"/>
        </w:rPr>
        <w:t>la</w:t>
      </w:r>
      <w:r>
        <w:rPr>
          <w:b/>
          <w:spacing w:val="-4"/>
          <w:w w:val="105"/>
          <w:sz w:val="21"/>
        </w:rPr>
        <w:t xml:space="preserve"> </w:t>
      </w:r>
      <w:r>
        <w:rPr>
          <w:b/>
          <w:w w:val="105"/>
          <w:sz w:val="21"/>
        </w:rPr>
        <w:t>oposición</w:t>
      </w:r>
      <w:r>
        <w:rPr>
          <w:b/>
          <w:spacing w:val="-4"/>
          <w:w w:val="105"/>
          <w:sz w:val="21"/>
        </w:rPr>
        <w:t xml:space="preserve"> </w:t>
      </w:r>
      <w:r>
        <w:rPr>
          <w:b/>
          <w:w w:val="105"/>
          <w:sz w:val="21"/>
        </w:rPr>
        <w:t>política</w:t>
      </w:r>
      <w:r>
        <w:rPr>
          <w:b/>
          <w:spacing w:val="-4"/>
          <w:w w:val="105"/>
          <w:sz w:val="21"/>
        </w:rPr>
        <w:t xml:space="preserve"> </w:t>
      </w:r>
      <w:r>
        <w:rPr>
          <w:b/>
          <w:w w:val="105"/>
          <w:sz w:val="21"/>
        </w:rPr>
        <w:t>en</w:t>
      </w:r>
      <w:r>
        <w:rPr>
          <w:b/>
          <w:spacing w:val="-4"/>
          <w:w w:val="105"/>
          <w:sz w:val="21"/>
        </w:rPr>
        <w:t xml:space="preserve"> </w:t>
      </w:r>
      <w:r>
        <w:rPr>
          <w:b/>
          <w:w w:val="105"/>
          <w:sz w:val="21"/>
        </w:rPr>
        <w:t>genera</w:t>
      </w:r>
      <w:r>
        <w:rPr>
          <w:w w:val="105"/>
          <w:sz w:val="21"/>
        </w:rPr>
        <w:t>l</w:t>
      </w:r>
    </w:p>
    <w:p w:rsidR="00463A23" w:rsidRDefault="00463A23">
      <w:pPr>
        <w:pStyle w:val="Textoindependiente"/>
        <w:rPr>
          <w:sz w:val="23"/>
        </w:rPr>
      </w:pPr>
    </w:p>
    <w:p w:rsidR="00463A23" w:rsidRDefault="00A36311">
      <w:pPr>
        <w:pStyle w:val="Textoindependiente"/>
        <w:spacing w:line="252" w:lineRule="auto"/>
        <w:ind w:left="101" w:right="103"/>
        <w:jc w:val="both"/>
      </w:pPr>
      <w:r>
        <w:rPr>
          <w:w w:val="105"/>
        </w:rPr>
        <w:t>El ejercicio de la política no se limita exclusivamente a la participación en el sistema político y electoral, razón por la cual la generación de espacios para la democracia y el pluralismo en  Colombia re</w:t>
      </w:r>
      <w:r>
        <w:rPr>
          <w:w w:val="105"/>
        </w:rPr>
        <w:t>quiere del reconocimiento tanto de la oposición que ejercen los partidos y</w:t>
      </w:r>
      <w:r>
        <w:rPr>
          <w:spacing w:val="-29"/>
          <w:w w:val="105"/>
        </w:rPr>
        <w:t xml:space="preserve"> </w:t>
      </w:r>
      <w:r>
        <w:rPr>
          <w:w w:val="105"/>
        </w:rPr>
        <w:t>movimientos políticos,</w:t>
      </w:r>
      <w:r>
        <w:rPr>
          <w:spacing w:val="-4"/>
          <w:w w:val="105"/>
        </w:rPr>
        <w:t xml:space="preserve"> </w:t>
      </w:r>
      <w:r>
        <w:rPr>
          <w:w w:val="105"/>
        </w:rPr>
        <w:t>como</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formas</w:t>
      </w:r>
      <w:r>
        <w:rPr>
          <w:spacing w:val="-4"/>
          <w:w w:val="105"/>
        </w:rPr>
        <w:t xml:space="preserve"> </w:t>
      </w:r>
      <w:r>
        <w:rPr>
          <w:w w:val="105"/>
        </w:rPr>
        <w:t>de</w:t>
      </w:r>
      <w:r>
        <w:rPr>
          <w:spacing w:val="-3"/>
          <w:w w:val="105"/>
        </w:rPr>
        <w:t xml:space="preserve"> </w:t>
      </w:r>
      <w:r>
        <w:rPr>
          <w:w w:val="105"/>
        </w:rPr>
        <w:t>acción</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organizaciones</w:t>
      </w:r>
      <w:r>
        <w:rPr>
          <w:spacing w:val="-4"/>
          <w:w w:val="105"/>
        </w:rPr>
        <w:t xml:space="preserve"> </w:t>
      </w:r>
      <w:r>
        <w:rPr>
          <w:w w:val="105"/>
        </w:rPr>
        <w:t>y</w:t>
      </w:r>
      <w:r>
        <w:rPr>
          <w:spacing w:val="-3"/>
          <w:w w:val="105"/>
        </w:rPr>
        <w:t xml:space="preserve"> </w:t>
      </w:r>
      <w:r>
        <w:rPr>
          <w:w w:val="105"/>
        </w:rPr>
        <w:t>los</w:t>
      </w:r>
      <w:r>
        <w:rPr>
          <w:spacing w:val="-4"/>
          <w:w w:val="105"/>
        </w:rPr>
        <w:t xml:space="preserve"> </w:t>
      </w:r>
      <w:r>
        <w:rPr>
          <w:w w:val="105"/>
        </w:rPr>
        <w:t>movimientos</w:t>
      </w:r>
      <w:r>
        <w:rPr>
          <w:spacing w:val="-4"/>
          <w:w w:val="105"/>
        </w:rPr>
        <w:t xml:space="preserve"> </w:t>
      </w:r>
      <w:r>
        <w:rPr>
          <w:w w:val="105"/>
        </w:rPr>
        <w:t>sociales</w:t>
      </w:r>
      <w:r>
        <w:rPr>
          <w:spacing w:val="-4"/>
          <w:w w:val="105"/>
        </w:rPr>
        <w:t xml:space="preserve"> </w:t>
      </w:r>
      <w:r>
        <w:rPr>
          <w:w w:val="105"/>
        </w:rPr>
        <w:t>y</w:t>
      </w:r>
      <w:r>
        <w:rPr>
          <w:spacing w:val="-3"/>
          <w:w w:val="105"/>
        </w:rPr>
        <w:t xml:space="preserve"> </w:t>
      </w:r>
      <w:r>
        <w:rPr>
          <w:w w:val="105"/>
        </w:rPr>
        <w:t>populares que pueden llegar a ejercer formas de oposición a políticas del Gobi</w:t>
      </w:r>
      <w:r>
        <w:rPr>
          <w:w w:val="105"/>
        </w:rPr>
        <w:t>erno Nacional y de las autoridades departamentales y</w:t>
      </w:r>
      <w:r>
        <w:rPr>
          <w:spacing w:val="-28"/>
          <w:w w:val="105"/>
        </w:rPr>
        <w:t xml:space="preserve"> </w:t>
      </w:r>
      <w:r>
        <w:rPr>
          <w:w w:val="105"/>
        </w:rPr>
        <w:t>municipales.</w:t>
      </w:r>
    </w:p>
    <w:p w:rsidR="00463A23" w:rsidRDefault="00463A23">
      <w:pPr>
        <w:pStyle w:val="Textoindependiente"/>
        <w:spacing w:before="7"/>
      </w:pPr>
    </w:p>
    <w:p w:rsidR="00463A23" w:rsidRDefault="00A36311">
      <w:pPr>
        <w:pStyle w:val="Textoindependiente"/>
        <w:spacing w:line="252" w:lineRule="auto"/>
        <w:ind w:left="101" w:right="101"/>
        <w:jc w:val="both"/>
      </w:pPr>
      <w:r>
        <w:rPr>
          <w:w w:val="105"/>
        </w:rPr>
        <w:t>En esa medida, la definición de las garantías para la oposición requiere distinguir entre la oposición política ejercida dentro del sistema político y de representación, y las actividades e</w:t>
      </w:r>
      <w:r>
        <w:rPr>
          <w:w w:val="105"/>
        </w:rPr>
        <w:t>jercidas por organizaciones o movimientos sociales y populares que pueden llegar a ejercer formas de oposición a políticas del Gobierno Nacional y de las autoridades departamentales y municipales.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Para los partidos y movimientos políticos que se declaren </w:t>
      </w:r>
      <w:r>
        <w:rPr>
          <w:w w:val="105"/>
        </w:rPr>
        <w:t>en oposición las garantías estarán consignadas en un estatuto para su ejercicio, mientras que para las organizaciones y movimientos sociales y populares antes mencionados es necesario, no sólo garantizar el pleno ejercicio de derechos y libertades, incluye</w:t>
      </w:r>
      <w:r>
        <w:rPr>
          <w:w w:val="105"/>
        </w:rPr>
        <w:t>ndo el de hacer oposición, sino también promover y facilitar los espacios para que tramiten sus demandas.</w:t>
      </w:r>
    </w:p>
    <w:p w:rsidR="00463A23" w:rsidRDefault="00463A23">
      <w:pPr>
        <w:pStyle w:val="Textoindependiente"/>
        <w:spacing w:before="12"/>
      </w:pPr>
    </w:p>
    <w:p w:rsidR="00463A23" w:rsidRDefault="00A36311">
      <w:pPr>
        <w:pStyle w:val="Ttulo1"/>
        <w:numPr>
          <w:ilvl w:val="3"/>
          <w:numId w:val="130"/>
        </w:numPr>
        <w:tabs>
          <w:tab w:val="left" w:pos="822"/>
        </w:tabs>
        <w:jc w:val="both"/>
      </w:pPr>
      <w:r>
        <w:rPr>
          <w:w w:val="105"/>
        </w:rPr>
        <w:t>Estatuto</w:t>
      </w:r>
      <w:r>
        <w:rPr>
          <w:spacing w:val="-5"/>
          <w:w w:val="105"/>
        </w:rPr>
        <w:t xml:space="preserve"> </w:t>
      </w:r>
      <w:r>
        <w:rPr>
          <w:w w:val="105"/>
        </w:rPr>
        <w:t>de</w:t>
      </w:r>
      <w:r>
        <w:rPr>
          <w:spacing w:val="-5"/>
          <w:w w:val="105"/>
        </w:rPr>
        <w:t xml:space="preserve"> </w:t>
      </w:r>
      <w:r>
        <w:rPr>
          <w:w w:val="105"/>
        </w:rPr>
        <w:t>garantías</w:t>
      </w:r>
      <w:r>
        <w:rPr>
          <w:spacing w:val="-6"/>
          <w:w w:val="105"/>
        </w:rPr>
        <w:t xml:space="preserve"> </w:t>
      </w:r>
      <w:r>
        <w:rPr>
          <w:w w:val="105"/>
        </w:rPr>
        <w:t>para</w:t>
      </w:r>
      <w:r>
        <w:rPr>
          <w:spacing w:val="-5"/>
          <w:w w:val="105"/>
        </w:rPr>
        <w:t xml:space="preserve"> </w:t>
      </w:r>
      <w:r>
        <w:rPr>
          <w:w w:val="105"/>
        </w:rPr>
        <w:t>el</w:t>
      </w:r>
      <w:r>
        <w:rPr>
          <w:spacing w:val="-6"/>
          <w:w w:val="105"/>
        </w:rPr>
        <w:t xml:space="preserve"> </w:t>
      </w:r>
      <w:r>
        <w:rPr>
          <w:w w:val="105"/>
        </w:rPr>
        <w:t>ejercicio</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oposición</w:t>
      </w:r>
      <w:r>
        <w:rPr>
          <w:spacing w:val="-5"/>
          <w:w w:val="105"/>
        </w:rPr>
        <w:t xml:space="preserve"> </w:t>
      </w:r>
      <w:r>
        <w:rPr>
          <w:w w:val="105"/>
        </w:rPr>
        <w:t>política</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ejercicio de la oposición política es pieza fundamental para la construcción de una democracia amplia, la paz con justicia social y la reconciliación nacional, aún más luego de la firma de un Acuerdo Final que abrirá espacios para que surjan nuevos part</w:t>
      </w:r>
      <w:r>
        <w:rPr>
          <w:w w:val="105"/>
        </w:rPr>
        <w:t>idos y movimientos políticos que requerirán garantías plenas para el ejercicio de la política.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Con el fin de avanzar en el cumplimiento de la obligación constitucional (Artículo 112) de reglamentar íntegramente los derechos de los partidos y movimientos p</w:t>
      </w:r>
      <w:r>
        <w:rPr>
          <w:w w:val="105"/>
        </w:rPr>
        <w:t>olíticos que se declaren en oposición al Gobierno, los partidos y movimientos políticos con personería jurídica, serán convocados en una Comisión para definir los lineamientos del estatuto de garantías para los partidos y movimientos políticos que se decla</w:t>
      </w:r>
      <w:r>
        <w:rPr>
          <w:w w:val="105"/>
        </w:rPr>
        <w:t>ren en oposición. Adicionalmente, se convocarán a la Comisión las siguientes agrupaciones políticas representativas de oposición: Marcha Patriótica y Congreso de los Pueblos, así como a dos expertos delegados por las FARC-EP. La Comisión abrirá espacios  o</w:t>
      </w:r>
      <w:r>
        <w:rPr>
          <w:w w:val="105"/>
        </w:rPr>
        <w:t xml:space="preserve">  mecanismos  para  recibir  insumos  y  propuestas  de  otras  agrupaciones  políticas que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deseen participar en la discusión. Se velará porque partidos, movimientos y otras agrupaciones que sean convocados cuenten con la participación de las mujeres. La Comisión a través de un evento facilitará la participación de voceros y voceras de las organi</w:t>
      </w:r>
      <w:r>
        <w:rPr>
          <w:w w:val="105"/>
        </w:rPr>
        <w:t>zaciones y movimientos sociales más representativos, personas expertas y de la academia, entre otras. Sobre la base de estos lineamientos el Gobierno Nacional elaborará un proyecto de ley con el acompañamiento de delegados y delegadas de la Comisión de par</w:t>
      </w:r>
      <w:r>
        <w:rPr>
          <w:w w:val="105"/>
        </w:rPr>
        <w:t>tidos y movimientos políticos, que deberá presentarse para su trámite en el Congreso máximo dentro de los 3 meses siguientes a la entrega de las recomendaciones por parte de la Comisión.</w:t>
      </w:r>
    </w:p>
    <w:p w:rsidR="00463A23" w:rsidRDefault="00463A23">
      <w:pPr>
        <w:pStyle w:val="Textoindependiente"/>
        <w:spacing w:before="12"/>
      </w:pPr>
    </w:p>
    <w:p w:rsidR="00463A23" w:rsidRDefault="00A36311">
      <w:pPr>
        <w:pStyle w:val="Ttulo1"/>
        <w:numPr>
          <w:ilvl w:val="2"/>
          <w:numId w:val="130"/>
        </w:numPr>
        <w:tabs>
          <w:tab w:val="left" w:pos="663"/>
        </w:tabs>
        <w:ind w:left="662" w:hanging="561"/>
        <w:jc w:val="both"/>
      </w:pPr>
      <w:r>
        <w:rPr>
          <w:w w:val="105"/>
        </w:rPr>
        <w:t>Garantías de seguridad para el ejercicio de la</w:t>
      </w:r>
      <w:r>
        <w:rPr>
          <w:spacing w:val="-25"/>
          <w:w w:val="105"/>
        </w:rPr>
        <w:t xml:space="preserve"> </w:t>
      </w:r>
      <w:r>
        <w:rPr>
          <w:w w:val="105"/>
        </w:rPr>
        <w:t>política</w:t>
      </w:r>
    </w:p>
    <w:p w:rsidR="00463A23" w:rsidRDefault="00463A23">
      <w:pPr>
        <w:pStyle w:val="Textoindependiente"/>
        <w:spacing w:before="6"/>
        <w:rPr>
          <w:b/>
          <w:sz w:val="17"/>
        </w:rPr>
      </w:pPr>
    </w:p>
    <w:p w:rsidR="00463A23" w:rsidRDefault="00A36311">
      <w:pPr>
        <w:pStyle w:val="Textoindependiente"/>
        <w:spacing w:line="252" w:lineRule="auto"/>
        <w:ind w:left="101" w:right="99"/>
        <w:jc w:val="both"/>
      </w:pPr>
      <w:r>
        <w:rPr>
          <w:w w:val="105"/>
        </w:rPr>
        <w:t xml:space="preserve">Como parte </w:t>
      </w:r>
      <w:r>
        <w:rPr>
          <w:w w:val="105"/>
        </w:rPr>
        <w:t>de una concepción moderna, cualitativamente nueva, de la seguridad que, en el marco del fin del conflicto, se funda en el respeto de la dignidad humana, en la promoción y respeto de los derechos humanos y en la defensa de los valores democráticos, en parti</w:t>
      </w:r>
      <w:r>
        <w:rPr>
          <w:w w:val="105"/>
        </w:rPr>
        <w:t>cular en la protección de los derechos y libertades de quienes ejercen la política, especialmente de quienes luego de la terminación de la confrontación armada se transformen en opositoras y opositores políticos y que por tanto deben ser reconocidos y trat</w:t>
      </w:r>
      <w:r>
        <w:rPr>
          <w:w w:val="105"/>
        </w:rPr>
        <w:t>ados como tales, el Gobierno Nacional establecerá un nuevo Sistema Integral de Seguridad para el Ejercicio de la Política.</w:t>
      </w:r>
    </w:p>
    <w:p w:rsidR="00463A23" w:rsidRDefault="00463A23">
      <w:pPr>
        <w:pStyle w:val="Textoindependiente"/>
        <w:spacing w:before="5"/>
        <w:rPr>
          <w:sz w:val="16"/>
        </w:rPr>
      </w:pPr>
    </w:p>
    <w:p w:rsidR="00463A23" w:rsidRDefault="00A36311">
      <w:pPr>
        <w:pStyle w:val="Textoindependiente"/>
        <w:spacing w:before="1" w:line="252" w:lineRule="auto"/>
        <w:ind w:left="101" w:right="101"/>
        <w:jc w:val="both"/>
      </w:pPr>
      <w:r>
        <w:rPr>
          <w:w w:val="105"/>
        </w:rPr>
        <w:t>En un escenario de fin del conflicto se deben establecer las máximas garantías posibles para el ejercicio de la política y así encau</w:t>
      </w:r>
      <w:r>
        <w:rPr>
          <w:w w:val="105"/>
        </w:rPr>
        <w:t>zar por los canales de la democracia la resolución de las</w:t>
      </w:r>
      <w:r>
        <w:rPr>
          <w:spacing w:val="49"/>
          <w:w w:val="105"/>
        </w:rPr>
        <w:t xml:space="preserve"> </w:t>
      </w:r>
      <w:r>
        <w:rPr>
          <w:w w:val="105"/>
        </w:rPr>
        <w:t>diferencias y los conflictos, contribuyendo de manera decisiva a la creación de un clima de convivencia y</w:t>
      </w:r>
      <w:r>
        <w:rPr>
          <w:spacing w:val="-22"/>
          <w:w w:val="105"/>
        </w:rPr>
        <w:t xml:space="preserve"> </w:t>
      </w:r>
      <w:r>
        <w:rPr>
          <w:w w:val="105"/>
        </w:rPr>
        <w:t>reconciliación.</w:t>
      </w:r>
    </w:p>
    <w:p w:rsidR="00463A23" w:rsidRDefault="00A36311">
      <w:pPr>
        <w:pStyle w:val="Textoindependiente"/>
        <w:spacing w:before="196" w:line="252" w:lineRule="auto"/>
        <w:ind w:left="101" w:right="107"/>
        <w:jc w:val="both"/>
      </w:pPr>
      <w:r>
        <w:rPr>
          <w:w w:val="105"/>
        </w:rPr>
        <w:t xml:space="preserve">El Sistema Integral de Seguridad se concibe en un marco de garantías de los </w:t>
      </w:r>
      <w:r>
        <w:rPr>
          <w:w w:val="105"/>
        </w:rPr>
        <w:t>derechos y libertades y busca asegurar la promoción y protección de la persona, el respeto por la vida y la libertad de pensamiento y opinión, para así fortalecer y profundizar la democracia.</w:t>
      </w:r>
    </w:p>
    <w:p w:rsidR="00463A23" w:rsidRDefault="00463A23">
      <w:pPr>
        <w:pStyle w:val="Textoindependiente"/>
        <w:spacing w:before="5"/>
        <w:rPr>
          <w:sz w:val="16"/>
        </w:rPr>
      </w:pPr>
    </w:p>
    <w:p w:rsidR="00463A23" w:rsidRDefault="00A36311">
      <w:pPr>
        <w:pStyle w:val="Textoindependiente"/>
        <w:spacing w:before="1" w:line="252" w:lineRule="auto"/>
        <w:ind w:left="101" w:right="100"/>
        <w:jc w:val="both"/>
      </w:pPr>
      <w:r>
        <w:rPr>
          <w:w w:val="105"/>
        </w:rPr>
        <w:t>Este nuevo Sistema Integral de Seguridad para el Ejercicio de l</w:t>
      </w:r>
      <w:r>
        <w:rPr>
          <w:w w:val="105"/>
        </w:rPr>
        <w:t>a Política debe contribuir a crear y garantizar una cultura de convivencia, tolerancia y solidaridad, que dignifique el ejercicio de la política y brinde garantías para prevenir cualquier forma de estigmatización y persecución de dirigentes por motivo de s</w:t>
      </w:r>
      <w:r>
        <w:rPr>
          <w:w w:val="105"/>
        </w:rPr>
        <w:t xml:space="preserve">us actividades políticas, de libre opinión o de oposición. Se adoptarán previsiones para impedir que se fomenten concepciones de seguridad que, bajo cualquier excusa, vayan en contra de los objetivos del sistema que son la protección de la vida de quienes </w:t>
      </w:r>
      <w:r>
        <w:rPr>
          <w:w w:val="105"/>
        </w:rPr>
        <w:t>ejercen la política y su no estigmatización por razón de sus ideas y actividades políticas. El nuevo Sistema incorporará medidas especiales para las mujeres incluyendo la valoración positiva de su participación en lo público.</w:t>
      </w:r>
    </w:p>
    <w:p w:rsidR="00463A23" w:rsidRDefault="00A36311">
      <w:pPr>
        <w:pStyle w:val="Textoindependiente"/>
        <w:spacing w:before="196" w:line="252" w:lineRule="auto"/>
        <w:ind w:left="101" w:right="105"/>
        <w:jc w:val="both"/>
      </w:pPr>
      <w:r>
        <w:rPr>
          <w:w w:val="105"/>
        </w:rPr>
        <w:t>El nuevo Sistema Integral fomentará dentro de las instituciones del Estado, de los partidos y movimientos políticos, de las organizaciones y movimientos sociales y las comunidades en general, la promoción de una cultura de respeto por la diferencia y el in</w:t>
      </w:r>
      <w:r>
        <w:rPr>
          <w:w w:val="105"/>
        </w:rPr>
        <w:t>terés por la prevención de la violencia contra quienes ejercen la política.</w:t>
      </w:r>
    </w:p>
    <w:p w:rsidR="00463A23" w:rsidRDefault="00463A23">
      <w:pPr>
        <w:pStyle w:val="Textoindependiente"/>
        <w:spacing w:before="5"/>
        <w:rPr>
          <w:sz w:val="16"/>
        </w:rPr>
      </w:pPr>
    </w:p>
    <w:p w:rsidR="00463A23" w:rsidRDefault="00A36311">
      <w:pPr>
        <w:pStyle w:val="Textoindependiente"/>
        <w:spacing w:before="1" w:line="249" w:lineRule="auto"/>
        <w:ind w:left="101" w:right="105"/>
        <w:jc w:val="both"/>
      </w:pPr>
      <w:r>
        <w:rPr>
          <w:w w:val="105"/>
        </w:rPr>
        <w:t>El Sistema Integral de Seguridad para el Ejercicio de la Política contará con un robusto mecanismo de control interno que garantice la idoneidad de los funcionarios y las funciona</w:t>
      </w:r>
      <w:r>
        <w:rPr>
          <w:w w:val="105"/>
        </w:rPr>
        <w:t>rias y permita prevenir y, de ser el caso, sancionar cualquier conducta en contra de los derechos de las personas que está llamado a proteger.</w:t>
      </w:r>
    </w:p>
    <w:p w:rsidR="00463A23" w:rsidRDefault="00463A23">
      <w:pPr>
        <w:spacing w:line="249" w:lineRule="auto"/>
        <w:jc w:val="both"/>
        <w:sectPr w:rsidR="00463A23">
          <w:footerReference w:type="default" r:id="rId25"/>
          <w:pgSz w:w="12240" w:h="15840"/>
          <w:pgMar w:top="1220" w:right="1540" w:bottom="1680" w:left="1540" w:header="748" w:footer="1485" w:gutter="0"/>
          <w:pgNumType w:start="3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El Sistema Integral de Seguridad para el Ejercicio de la Política estará estructurado en consonancia con una concepción de la seguridad que tiene como centro la persona, se basa en los principios de soberanía,</w:t>
      </w:r>
      <w:r>
        <w:rPr>
          <w:spacing w:val="-4"/>
          <w:w w:val="105"/>
        </w:rPr>
        <w:t xml:space="preserve"> </w:t>
      </w:r>
      <w:r>
        <w:rPr>
          <w:w w:val="105"/>
        </w:rPr>
        <w:t>no</w:t>
      </w:r>
      <w:r>
        <w:rPr>
          <w:spacing w:val="-3"/>
          <w:w w:val="105"/>
        </w:rPr>
        <w:t xml:space="preserve"> </w:t>
      </w:r>
      <w:r>
        <w:rPr>
          <w:w w:val="105"/>
        </w:rPr>
        <w:t>intervención</w:t>
      </w:r>
      <w:r>
        <w:rPr>
          <w:spacing w:val="-3"/>
          <w:w w:val="105"/>
        </w:rPr>
        <w:t xml:space="preserve"> </w:t>
      </w:r>
      <w:r>
        <w:rPr>
          <w:w w:val="105"/>
        </w:rPr>
        <w:t>y</w:t>
      </w:r>
      <w:r>
        <w:rPr>
          <w:spacing w:val="-3"/>
          <w:w w:val="105"/>
        </w:rPr>
        <w:t xml:space="preserve"> </w:t>
      </w:r>
      <w:r>
        <w:rPr>
          <w:w w:val="105"/>
        </w:rPr>
        <w:t>libre</w:t>
      </w:r>
      <w:r>
        <w:rPr>
          <w:spacing w:val="-3"/>
          <w:w w:val="105"/>
        </w:rPr>
        <w:t xml:space="preserve"> </w:t>
      </w:r>
      <w:r>
        <w:rPr>
          <w:w w:val="105"/>
        </w:rPr>
        <w:t>determinación</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p</w:t>
      </w:r>
      <w:r>
        <w:rPr>
          <w:w w:val="105"/>
        </w:rPr>
        <w:t>ueblos,</w:t>
      </w:r>
      <w:r>
        <w:rPr>
          <w:spacing w:val="-4"/>
          <w:w w:val="105"/>
        </w:rPr>
        <w:t xml:space="preserve"> </w:t>
      </w:r>
      <w:r>
        <w:rPr>
          <w:w w:val="105"/>
        </w:rPr>
        <w:t>y</w:t>
      </w:r>
      <w:r>
        <w:rPr>
          <w:spacing w:val="-3"/>
          <w:w w:val="105"/>
        </w:rPr>
        <w:t xml:space="preserve"> </w:t>
      </w:r>
      <w:r>
        <w:rPr>
          <w:w w:val="105"/>
        </w:rPr>
        <w:t>que</w:t>
      </w:r>
      <w:r>
        <w:rPr>
          <w:spacing w:val="-3"/>
          <w:w w:val="105"/>
        </w:rPr>
        <w:t xml:space="preserve"> </w:t>
      </w:r>
      <w:r>
        <w:rPr>
          <w:w w:val="105"/>
        </w:rPr>
        <w:t>permite</w:t>
      </w:r>
      <w:r>
        <w:rPr>
          <w:spacing w:val="-3"/>
          <w:w w:val="105"/>
        </w:rPr>
        <w:t xml:space="preserve"> </w:t>
      </w:r>
      <w:r>
        <w:rPr>
          <w:w w:val="105"/>
        </w:rPr>
        <w:t>articular</w:t>
      </w:r>
      <w:r>
        <w:rPr>
          <w:spacing w:val="-4"/>
          <w:w w:val="105"/>
        </w:rPr>
        <w:t xml:space="preserve"> </w:t>
      </w:r>
      <w:r>
        <w:rPr>
          <w:w w:val="105"/>
        </w:rPr>
        <w:t>las</w:t>
      </w:r>
      <w:r>
        <w:rPr>
          <w:spacing w:val="-4"/>
          <w:w w:val="105"/>
        </w:rPr>
        <w:t xml:space="preserve"> </w:t>
      </w:r>
      <w:r>
        <w:rPr>
          <w:w w:val="105"/>
        </w:rPr>
        <w:t xml:space="preserve">medidas de seguridad con las medidas de desarrollo y bienestar individuales y colectivas contempladas en el presente acuerdo, y </w:t>
      </w:r>
      <w:r>
        <w:rPr>
          <w:spacing w:val="2"/>
          <w:w w:val="105"/>
        </w:rPr>
        <w:t xml:space="preserve">que </w:t>
      </w:r>
      <w:r>
        <w:rPr>
          <w:spacing w:val="3"/>
          <w:w w:val="105"/>
        </w:rPr>
        <w:t xml:space="preserve">adopta </w:t>
      </w:r>
      <w:r>
        <w:rPr>
          <w:w w:val="105"/>
        </w:rPr>
        <w:t xml:space="preserve">un </w:t>
      </w:r>
      <w:r>
        <w:rPr>
          <w:spacing w:val="3"/>
          <w:w w:val="105"/>
        </w:rPr>
        <w:t xml:space="preserve">enfoque </w:t>
      </w:r>
      <w:r>
        <w:rPr>
          <w:spacing w:val="2"/>
          <w:w w:val="105"/>
        </w:rPr>
        <w:t>diferencial</w:t>
      </w:r>
      <w:r>
        <w:rPr>
          <w:spacing w:val="-34"/>
          <w:w w:val="105"/>
        </w:rPr>
        <w:t xml:space="preserve"> </w:t>
      </w:r>
      <w:r>
        <w:rPr>
          <w:w w:val="105"/>
        </w:rPr>
        <w:t xml:space="preserve">y de </w:t>
      </w:r>
      <w:r>
        <w:rPr>
          <w:spacing w:val="3"/>
          <w:w w:val="105"/>
        </w:rPr>
        <w:t>género.</w:t>
      </w:r>
    </w:p>
    <w:p w:rsidR="00463A23" w:rsidRDefault="00463A23">
      <w:pPr>
        <w:pStyle w:val="Textoindependiente"/>
        <w:spacing w:before="5"/>
        <w:rPr>
          <w:sz w:val="16"/>
        </w:rPr>
      </w:pPr>
    </w:p>
    <w:p w:rsidR="00463A23" w:rsidRDefault="00A36311">
      <w:pPr>
        <w:pStyle w:val="Textoindependiente"/>
        <w:spacing w:before="1" w:line="252" w:lineRule="auto"/>
        <w:ind w:left="101" w:right="104"/>
        <w:jc w:val="both"/>
      </w:pPr>
      <w:r>
        <w:rPr>
          <w:w w:val="105"/>
        </w:rPr>
        <w:t>Adicionalmente, el Gobierno fortalecerá, con</w:t>
      </w:r>
      <w:r>
        <w:rPr>
          <w:w w:val="105"/>
        </w:rPr>
        <w:t>centrará y desplegará su máxima capacidad institucional para prevenir, desarticular y neutralizar, con un enfoque multidimensional, cualquier posible</w:t>
      </w:r>
      <w:r>
        <w:rPr>
          <w:spacing w:val="-4"/>
          <w:w w:val="105"/>
        </w:rPr>
        <w:t xml:space="preserve"> </w:t>
      </w:r>
      <w:r>
        <w:rPr>
          <w:w w:val="105"/>
        </w:rPr>
        <w:t>fuente</w:t>
      </w:r>
      <w:r>
        <w:rPr>
          <w:spacing w:val="-4"/>
          <w:w w:val="105"/>
        </w:rPr>
        <w:t xml:space="preserve"> </w:t>
      </w:r>
      <w:r>
        <w:rPr>
          <w:w w:val="105"/>
        </w:rPr>
        <w:t>de</w:t>
      </w:r>
      <w:r>
        <w:rPr>
          <w:spacing w:val="-4"/>
          <w:w w:val="105"/>
        </w:rPr>
        <w:t xml:space="preserve"> </w:t>
      </w:r>
      <w:r>
        <w:rPr>
          <w:w w:val="105"/>
        </w:rPr>
        <w:t>violencia</w:t>
      </w:r>
      <w:r>
        <w:rPr>
          <w:spacing w:val="-4"/>
          <w:w w:val="105"/>
        </w:rPr>
        <w:t xml:space="preserve"> </w:t>
      </w:r>
      <w:r>
        <w:rPr>
          <w:w w:val="105"/>
        </w:rPr>
        <w:t>contra</w:t>
      </w:r>
      <w:r>
        <w:rPr>
          <w:spacing w:val="-4"/>
          <w:w w:val="105"/>
        </w:rPr>
        <w:t xml:space="preserve"> </w:t>
      </w:r>
      <w:r>
        <w:rPr>
          <w:w w:val="105"/>
        </w:rPr>
        <w:t>quienes</w:t>
      </w:r>
      <w:r>
        <w:rPr>
          <w:spacing w:val="-5"/>
          <w:w w:val="105"/>
        </w:rPr>
        <w:t xml:space="preserve"> </w:t>
      </w:r>
      <w:r>
        <w:rPr>
          <w:w w:val="105"/>
        </w:rPr>
        <w:t>ejercen</w:t>
      </w:r>
      <w:r>
        <w:rPr>
          <w:spacing w:val="-4"/>
          <w:w w:val="105"/>
        </w:rPr>
        <w:t xml:space="preserve"> </w:t>
      </w:r>
      <w:r>
        <w:rPr>
          <w:w w:val="105"/>
        </w:rPr>
        <w:t>la</w:t>
      </w:r>
      <w:r>
        <w:rPr>
          <w:spacing w:val="-4"/>
          <w:w w:val="105"/>
        </w:rPr>
        <w:t xml:space="preserve"> </w:t>
      </w:r>
      <w:r>
        <w:rPr>
          <w:w w:val="105"/>
        </w:rPr>
        <w:t>política,</w:t>
      </w:r>
      <w:r>
        <w:rPr>
          <w:spacing w:val="-5"/>
          <w:w w:val="105"/>
        </w:rPr>
        <w:t xml:space="preserve"> </w:t>
      </w:r>
      <w:r>
        <w:rPr>
          <w:w w:val="105"/>
        </w:rPr>
        <w:t>y</w:t>
      </w:r>
      <w:r>
        <w:rPr>
          <w:spacing w:val="-4"/>
          <w:w w:val="105"/>
        </w:rPr>
        <w:t xml:space="preserve"> </w:t>
      </w:r>
      <w:r>
        <w:rPr>
          <w:w w:val="105"/>
        </w:rPr>
        <w:t>tomará</w:t>
      </w:r>
      <w:r>
        <w:rPr>
          <w:spacing w:val="-4"/>
          <w:w w:val="105"/>
        </w:rPr>
        <w:t xml:space="preserve"> </w:t>
      </w:r>
      <w:r>
        <w:rPr>
          <w:w w:val="105"/>
        </w:rPr>
        <w:t>todas</w:t>
      </w:r>
      <w:r>
        <w:rPr>
          <w:spacing w:val="-4"/>
          <w:w w:val="105"/>
        </w:rPr>
        <w:t xml:space="preserve"> </w:t>
      </w:r>
      <w:r>
        <w:rPr>
          <w:w w:val="105"/>
        </w:rPr>
        <w:t>las</w:t>
      </w:r>
      <w:r>
        <w:rPr>
          <w:spacing w:val="-4"/>
          <w:w w:val="105"/>
        </w:rPr>
        <w:t xml:space="preserve"> </w:t>
      </w:r>
      <w:r>
        <w:rPr>
          <w:w w:val="105"/>
        </w:rPr>
        <w:t>medidas</w:t>
      </w:r>
      <w:r>
        <w:rPr>
          <w:spacing w:val="-4"/>
          <w:w w:val="105"/>
        </w:rPr>
        <w:t xml:space="preserve"> </w:t>
      </w:r>
      <w:r>
        <w:rPr>
          <w:w w:val="105"/>
        </w:rPr>
        <w:t>necesarias para</w:t>
      </w:r>
      <w:r>
        <w:rPr>
          <w:spacing w:val="-3"/>
          <w:w w:val="105"/>
        </w:rPr>
        <w:t xml:space="preserve"> </w:t>
      </w:r>
      <w:r>
        <w:rPr>
          <w:w w:val="105"/>
        </w:rPr>
        <w:t>asegura</w:t>
      </w:r>
      <w:r>
        <w:rPr>
          <w:w w:val="105"/>
        </w:rPr>
        <w:t>r</w:t>
      </w:r>
      <w:r>
        <w:rPr>
          <w:spacing w:val="-4"/>
          <w:w w:val="105"/>
        </w:rPr>
        <w:t xml:space="preserve"> </w:t>
      </w:r>
      <w:r>
        <w:rPr>
          <w:w w:val="105"/>
        </w:rPr>
        <w:t>que</w:t>
      </w:r>
      <w:r>
        <w:rPr>
          <w:spacing w:val="-3"/>
          <w:w w:val="105"/>
        </w:rPr>
        <w:t xml:space="preserve"> </w:t>
      </w:r>
      <w:r>
        <w:rPr>
          <w:w w:val="105"/>
        </w:rPr>
        <w:t>no</w:t>
      </w:r>
      <w:r>
        <w:rPr>
          <w:spacing w:val="-3"/>
          <w:w w:val="105"/>
        </w:rPr>
        <w:t xml:space="preserve"> </w:t>
      </w:r>
      <w:r>
        <w:rPr>
          <w:w w:val="105"/>
        </w:rPr>
        <w:t>resurjan</w:t>
      </w:r>
      <w:r>
        <w:rPr>
          <w:spacing w:val="-3"/>
          <w:w w:val="105"/>
        </w:rPr>
        <w:t xml:space="preserve"> </w:t>
      </w:r>
      <w:r>
        <w:rPr>
          <w:w w:val="105"/>
        </w:rPr>
        <w:t>grupos</w:t>
      </w:r>
      <w:r>
        <w:rPr>
          <w:spacing w:val="-4"/>
          <w:w w:val="105"/>
        </w:rPr>
        <w:t xml:space="preserve"> </w:t>
      </w:r>
      <w:r>
        <w:rPr>
          <w:w w:val="105"/>
        </w:rPr>
        <w:t>de</w:t>
      </w:r>
      <w:r>
        <w:rPr>
          <w:spacing w:val="-3"/>
          <w:w w:val="105"/>
        </w:rPr>
        <w:t xml:space="preserve"> </w:t>
      </w:r>
      <w:r>
        <w:rPr>
          <w:w w:val="105"/>
        </w:rPr>
        <w:t>tipo</w:t>
      </w:r>
      <w:r>
        <w:rPr>
          <w:spacing w:val="-3"/>
          <w:w w:val="105"/>
        </w:rPr>
        <w:t xml:space="preserve"> </w:t>
      </w:r>
      <w:r>
        <w:rPr>
          <w:w w:val="105"/>
        </w:rPr>
        <w:t>paramilitar</w:t>
      </w:r>
      <w:r>
        <w:rPr>
          <w:spacing w:val="-4"/>
          <w:w w:val="105"/>
        </w:rPr>
        <w:t xml:space="preserve"> </w:t>
      </w:r>
      <w:r>
        <w:rPr>
          <w:w w:val="105"/>
        </w:rPr>
        <w:t>(ver</w:t>
      </w:r>
      <w:r>
        <w:rPr>
          <w:spacing w:val="-4"/>
          <w:w w:val="105"/>
        </w:rPr>
        <w:t xml:space="preserve"> </w:t>
      </w:r>
      <w:r>
        <w:rPr>
          <w:w w:val="105"/>
        </w:rPr>
        <w:t>punto</w:t>
      </w:r>
      <w:r>
        <w:rPr>
          <w:spacing w:val="-3"/>
          <w:w w:val="105"/>
        </w:rPr>
        <w:t xml:space="preserve"> </w:t>
      </w:r>
      <w:r>
        <w:rPr>
          <w:w w:val="105"/>
        </w:rPr>
        <w:t>3.4).</w:t>
      </w:r>
    </w:p>
    <w:p w:rsidR="00463A23" w:rsidRDefault="00A36311">
      <w:pPr>
        <w:pStyle w:val="Ttulo1"/>
        <w:numPr>
          <w:ilvl w:val="3"/>
          <w:numId w:val="130"/>
        </w:numPr>
        <w:tabs>
          <w:tab w:val="left" w:pos="822"/>
        </w:tabs>
        <w:spacing w:before="196"/>
        <w:jc w:val="both"/>
      </w:pPr>
      <w:r>
        <w:rPr>
          <w:w w:val="105"/>
        </w:rPr>
        <w:t>Sistema Integral de Seguridad para el Ejercicio de la</w:t>
      </w:r>
      <w:r>
        <w:rPr>
          <w:spacing w:val="-34"/>
          <w:w w:val="105"/>
        </w:rPr>
        <w:t xml:space="preserve"> </w:t>
      </w:r>
      <w:r>
        <w:rPr>
          <w:w w:val="105"/>
        </w:rPr>
        <w:t>Política</w:t>
      </w:r>
    </w:p>
    <w:p w:rsidR="00463A23" w:rsidRDefault="00463A23">
      <w:pPr>
        <w:pStyle w:val="Textoindependiente"/>
        <w:spacing w:before="6"/>
        <w:rPr>
          <w:b/>
          <w:sz w:val="17"/>
        </w:rPr>
      </w:pPr>
    </w:p>
    <w:p w:rsidR="00463A23" w:rsidRDefault="00A36311">
      <w:pPr>
        <w:pStyle w:val="Textoindependiente"/>
        <w:spacing w:line="252" w:lineRule="auto"/>
        <w:ind w:left="101" w:right="101"/>
        <w:jc w:val="both"/>
      </w:pPr>
      <w:r>
        <w:rPr>
          <w:w w:val="105"/>
        </w:rPr>
        <w:t xml:space="preserve">Bajo los preceptos anteriormente expresados, el Gobierno Nacional pondrá en marcha un Sistema Integral de Seguridad para el Ejercicio de la Política, entendiendo la seguridad como valor democrático y bajo la perspectiva del humanismo, que debe inspirar la </w:t>
      </w:r>
      <w:r>
        <w:rPr>
          <w:w w:val="105"/>
        </w:rPr>
        <w:t>actuación del Estado. El Sistema debe servir de garantía efectiva de los derechos y libertades de quienes están ejerciendo la política en el marco de reglas democráticas.</w:t>
      </w:r>
    </w:p>
    <w:p w:rsidR="00463A23" w:rsidRDefault="00A36311">
      <w:pPr>
        <w:pStyle w:val="Textoindependiente"/>
        <w:spacing w:before="196"/>
        <w:ind w:left="101"/>
        <w:jc w:val="both"/>
      </w:pPr>
      <w:r>
        <w:rPr>
          <w:w w:val="105"/>
        </w:rPr>
        <w:t>El sistema tendrá los siguientes elementos:</w:t>
      </w:r>
    </w:p>
    <w:p w:rsidR="00463A23" w:rsidRDefault="00463A23">
      <w:pPr>
        <w:pStyle w:val="Textoindependiente"/>
        <w:spacing w:before="6"/>
        <w:rPr>
          <w:sz w:val="17"/>
        </w:rPr>
      </w:pPr>
    </w:p>
    <w:p w:rsidR="00463A23" w:rsidRDefault="00A36311">
      <w:pPr>
        <w:pStyle w:val="Ttulo1"/>
        <w:numPr>
          <w:ilvl w:val="4"/>
          <w:numId w:val="130"/>
        </w:numPr>
        <w:tabs>
          <w:tab w:val="left" w:pos="811"/>
        </w:tabs>
      </w:pPr>
      <w:r>
        <w:rPr>
          <w:w w:val="105"/>
        </w:rPr>
        <w:t>Adecuación normativa e</w:t>
      </w:r>
      <w:r>
        <w:rPr>
          <w:spacing w:val="-19"/>
          <w:w w:val="105"/>
        </w:rPr>
        <w:t xml:space="preserve"> </w:t>
      </w:r>
      <w:r>
        <w:rPr>
          <w:w w:val="105"/>
        </w:rPr>
        <w:t>institucional:</w:t>
      </w:r>
    </w:p>
    <w:p w:rsidR="00463A23" w:rsidRDefault="00463A23">
      <w:pPr>
        <w:pStyle w:val="Textoindependiente"/>
        <w:spacing w:before="3"/>
        <w:rPr>
          <w:b/>
          <w:sz w:val="23"/>
        </w:rPr>
      </w:pPr>
    </w:p>
    <w:p w:rsidR="00463A23" w:rsidRDefault="00A36311">
      <w:pPr>
        <w:pStyle w:val="Prrafodelista"/>
        <w:numPr>
          <w:ilvl w:val="5"/>
          <w:numId w:val="130"/>
        </w:numPr>
        <w:tabs>
          <w:tab w:val="left" w:pos="1235"/>
          <w:tab w:val="left" w:pos="1236"/>
        </w:tabs>
        <w:jc w:val="left"/>
        <w:rPr>
          <w:sz w:val="21"/>
        </w:rPr>
      </w:pPr>
      <w:r>
        <w:rPr>
          <w:w w:val="105"/>
          <w:sz w:val="21"/>
        </w:rPr>
        <w:t>C</w:t>
      </w:r>
      <w:r>
        <w:rPr>
          <w:w w:val="105"/>
          <w:sz w:val="21"/>
        </w:rPr>
        <w:t>reación de una instancia de alto nivel</w:t>
      </w:r>
      <w:r>
        <w:rPr>
          <w:spacing w:val="-20"/>
          <w:w w:val="105"/>
          <w:sz w:val="21"/>
        </w:rPr>
        <w:t xml:space="preserve"> </w:t>
      </w:r>
      <w:r>
        <w:rPr>
          <w:w w:val="105"/>
          <w:sz w:val="21"/>
        </w:rPr>
        <w:t>que:</w:t>
      </w:r>
    </w:p>
    <w:p w:rsidR="00463A23" w:rsidRDefault="00A36311">
      <w:pPr>
        <w:pStyle w:val="Prrafodelista"/>
        <w:numPr>
          <w:ilvl w:val="6"/>
          <w:numId w:val="130"/>
        </w:numPr>
        <w:tabs>
          <w:tab w:val="left" w:pos="1803"/>
        </w:tabs>
        <w:spacing w:before="7" w:line="244" w:lineRule="auto"/>
        <w:ind w:right="107"/>
        <w:rPr>
          <w:sz w:val="21"/>
        </w:rPr>
      </w:pPr>
      <w:r>
        <w:rPr>
          <w:w w:val="105"/>
          <w:sz w:val="21"/>
        </w:rPr>
        <w:t>Ponga en marcha un Sistema de Seguridad para el Ejercicio de la Política y que garantice</w:t>
      </w:r>
      <w:r>
        <w:rPr>
          <w:spacing w:val="-6"/>
          <w:w w:val="105"/>
          <w:sz w:val="21"/>
        </w:rPr>
        <w:t xml:space="preserve"> </w:t>
      </w:r>
      <w:r>
        <w:rPr>
          <w:w w:val="105"/>
          <w:sz w:val="21"/>
        </w:rPr>
        <w:t>la</w:t>
      </w:r>
      <w:r>
        <w:rPr>
          <w:spacing w:val="-6"/>
          <w:w w:val="105"/>
          <w:sz w:val="21"/>
        </w:rPr>
        <w:t xml:space="preserve"> </w:t>
      </w:r>
      <w:r>
        <w:rPr>
          <w:w w:val="105"/>
          <w:sz w:val="21"/>
        </w:rPr>
        <w:t>articulación,</w:t>
      </w:r>
      <w:r>
        <w:rPr>
          <w:spacing w:val="-7"/>
          <w:w w:val="105"/>
          <w:sz w:val="21"/>
        </w:rPr>
        <w:t xml:space="preserve"> </w:t>
      </w:r>
      <w:r>
        <w:rPr>
          <w:w w:val="105"/>
          <w:sz w:val="21"/>
        </w:rPr>
        <w:t>funcionamiento</w:t>
      </w:r>
      <w:r>
        <w:rPr>
          <w:spacing w:val="-6"/>
          <w:w w:val="105"/>
          <w:sz w:val="21"/>
        </w:rPr>
        <w:t xml:space="preserve"> </w:t>
      </w:r>
      <w:r>
        <w:rPr>
          <w:w w:val="105"/>
          <w:sz w:val="21"/>
        </w:rPr>
        <w:t>y</w:t>
      </w:r>
      <w:r>
        <w:rPr>
          <w:spacing w:val="-6"/>
          <w:w w:val="105"/>
          <w:sz w:val="21"/>
        </w:rPr>
        <w:t xml:space="preserve"> </w:t>
      </w:r>
      <w:r>
        <w:rPr>
          <w:w w:val="105"/>
          <w:sz w:val="21"/>
        </w:rPr>
        <w:t>supervisión</w:t>
      </w:r>
      <w:r>
        <w:rPr>
          <w:spacing w:val="-6"/>
          <w:w w:val="105"/>
          <w:sz w:val="21"/>
        </w:rPr>
        <w:t xml:space="preserve"> </w:t>
      </w:r>
      <w:r>
        <w:rPr>
          <w:w w:val="105"/>
          <w:sz w:val="21"/>
        </w:rPr>
        <w:t>del</w:t>
      </w:r>
      <w:r>
        <w:rPr>
          <w:spacing w:val="-7"/>
          <w:w w:val="105"/>
          <w:sz w:val="21"/>
        </w:rPr>
        <w:t xml:space="preserve"> </w:t>
      </w:r>
      <w:r>
        <w:rPr>
          <w:w w:val="105"/>
          <w:sz w:val="21"/>
        </w:rPr>
        <w:t>mismo.</w:t>
      </w:r>
    </w:p>
    <w:p w:rsidR="00463A23" w:rsidRDefault="00A36311">
      <w:pPr>
        <w:pStyle w:val="Prrafodelista"/>
        <w:numPr>
          <w:ilvl w:val="6"/>
          <w:numId w:val="130"/>
        </w:numPr>
        <w:tabs>
          <w:tab w:val="left" w:pos="1803"/>
        </w:tabs>
        <w:spacing w:before="7" w:line="249" w:lineRule="auto"/>
        <w:ind w:right="101"/>
        <w:rPr>
          <w:sz w:val="21"/>
        </w:rPr>
      </w:pPr>
      <w:r>
        <w:rPr>
          <w:w w:val="105"/>
          <w:sz w:val="21"/>
        </w:rPr>
        <w:t>Esta instancia dependerá de la Presidencia de la República y estab</w:t>
      </w:r>
      <w:r>
        <w:rPr>
          <w:w w:val="105"/>
          <w:sz w:val="21"/>
        </w:rPr>
        <w:t xml:space="preserve">lecerá mecanismos de interlocución permanente con los partidos y movimiento políticos, especialmente los que ejercen la oposición, y el nuevo movimiento </w:t>
      </w:r>
      <w:r>
        <w:rPr>
          <w:spacing w:val="2"/>
          <w:w w:val="105"/>
          <w:sz w:val="21"/>
        </w:rPr>
        <w:t xml:space="preserve">que </w:t>
      </w:r>
      <w:r>
        <w:rPr>
          <w:w w:val="105"/>
          <w:sz w:val="21"/>
        </w:rPr>
        <w:t>surja del tránsito de las FARC-EP a la actividad política legal. Los mecanismos incluirán, entre ot</w:t>
      </w:r>
      <w:r>
        <w:rPr>
          <w:w w:val="105"/>
          <w:sz w:val="21"/>
        </w:rPr>
        <w:t xml:space="preserve">ros, un sistema de planeación, información y monitoreo, y </w:t>
      </w:r>
      <w:r>
        <w:rPr>
          <w:spacing w:val="2"/>
          <w:w w:val="105"/>
          <w:sz w:val="21"/>
        </w:rPr>
        <w:t xml:space="preserve">una </w:t>
      </w:r>
      <w:r>
        <w:rPr>
          <w:w w:val="105"/>
          <w:sz w:val="21"/>
        </w:rPr>
        <w:t xml:space="preserve">comisión de seguimiento y evaluación (ver literal d). La </w:t>
      </w:r>
      <w:r>
        <w:rPr>
          <w:spacing w:val="2"/>
          <w:w w:val="105"/>
          <w:sz w:val="21"/>
        </w:rPr>
        <w:t xml:space="preserve">instancia </w:t>
      </w:r>
      <w:r>
        <w:rPr>
          <w:spacing w:val="3"/>
          <w:w w:val="105"/>
          <w:sz w:val="21"/>
        </w:rPr>
        <w:t xml:space="preserve">procurará </w:t>
      </w:r>
      <w:r>
        <w:rPr>
          <w:w w:val="105"/>
          <w:sz w:val="21"/>
        </w:rPr>
        <w:t xml:space="preserve">la </w:t>
      </w:r>
      <w:r>
        <w:rPr>
          <w:spacing w:val="2"/>
          <w:w w:val="105"/>
          <w:sz w:val="21"/>
        </w:rPr>
        <w:t xml:space="preserve">interlocución efectiva con </w:t>
      </w:r>
      <w:r>
        <w:rPr>
          <w:w w:val="105"/>
          <w:sz w:val="21"/>
        </w:rPr>
        <w:t>las</w:t>
      </w:r>
      <w:r>
        <w:rPr>
          <w:spacing w:val="-27"/>
          <w:w w:val="105"/>
          <w:sz w:val="21"/>
        </w:rPr>
        <w:t xml:space="preserve"> </w:t>
      </w:r>
      <w:r>
        <w:rPr>
          <w:spacing w:val="3"/>
          <w:w w:val="105"/>
          <w:sz w:val="21"/>
        </w:rPr>
        <w:t>mujeres.</w:t>
      </w:r>
    </w:p>
    <w:p w:rsidR="00463A23" w:rsidRDefault="00A36311">
      <w:pPr>
        <w:pStyle w:val="Prrafodelista"/>
        <w:numPr>
          <w:ilvl w:val="6"/>
          <w:numId w:val="130"/>
        </w:numPr>
        <w:tabs>
          <w:tab w:val="left" w:pos="1803"/>
        </w:tabs>
        <w:spacing w:before="2" w:line="249" w:lineRule="auto"/>
        <w:ind w:right="107"/>
        <w:rPr>
          <w:sz w:val="21"/>
        </w:rPr>
      </w:pPr>
      <w:r>
        <w:rPr>
          <w:w w:val="105"/>
          <w:sz w:val="21"/>
        </w:rPr>
        <w:t>Esta instancia supervisará el funcionamiento del sistema y servirá como ej</w:t>
      </w:r>
      <w:r>
        <w:rPr>
          <w:w w:val="105"/>
          <w:sz w:val="21"/>
        </w:rPr>
        <w:t>e articulador con otras instituciones del Estado como la Defensoría del Pueblo, la Fiscalía y la</w:t>
      </w:r>
      <w:r>
        <w:rPr>
          <w:spacing w:val="-18"/>
          <w:w w:val="105"/>
          <w:sz w:val="21"/>
        </w:rPr>
        <w:t xml:space="preserve"> </w:t>
      </w:r>
      <w:r>
        <w:rPr>
          <w:w w:val="105"/>
          <w:sz w:val="21"/>
        </w:rPr>
        <w:t>Procuraduría.</w:t>
      </w:r>
    </w:p>
    <w:p w:rsidR="00463A23" w:rsidRDefault="00463A23">
      <w:pPr>
        <w:pStyle w:val="Textoindependiente"/>
        <w:spacing w:before="5"/>
        <w:rPr>
          <w:sz w:val="22"/>
        </w:rPr>
      </w:pPr>
    </w:p>
    <w:p w:rsidR="00463A23" w:rsidRDefault="00A36311">
      <w:pPr>
        <w:pStyle w:val="Prrafodelista"/>
        <w:numPr>
          <w:ilvl w:val="5"/>
          <w:numId w:val="130"/>
        </w:numPr>
        <w:tabs>
          <w:tab w:val="left" w:pos="1236"/>
        </w:tabs>
        <w:spacing w:line="247" w:lineRule="auto"/>
        <w:ind w:right="104"/>
        <w:rPr>
          <w:sz w:val="21"/>
        </w:rPr>
      </w:pPr>
      <w:r>
        <w:rPr>
          <w:w w:val="105"/>
          <w:sz w:val="21"/>
        </w:rPr>
        <w:t>Revisión del marco normativo para elevar el costo de los delitos contra quienes ejercen la</w:t>
      </w:r>
      <w:r>
        <w:rPr>
          <w:spacing w:val="-10"/>
          <w:w w:val="105"/>
          <w:sz w:val="21"/>
        </w:rPr>
        <w:t xml:space="preserve"> </w:t>
      </w:r>
      <w:r>
        <w:rPr>
          <w:w w:val="105"/>
          <w:sz w:val="21"/>
        </w:rPr>
        <w:t>política.</w:t>
      </w:r>
    </w:p>
    <w:p w:rsidR="00463A23" w:rsidRDefault="00A36311">
      <w:pPr>
        <w:pStyle w:val="Prrafodelista"/>
        <w:numPr>
          <w:ilvl w:val="5"/>
          <w:numId w:val="130"/>
        </w:numPr>
        <w:tabs>
          <w:tab w:val="left" w:pos="1236"/>
        </w:tabs>
        <w:spacing w:before="8" w:line="249" w:lineRule="auto"/>
        <w:ind w:right="104"/>
        <w:rPr>
          <w:sz w:val="21"/>
        </w:rPr>
      </w:pPr>
      <w:r>
        <w:rPr>
          <w:w w:val="105"/>
          <w:sz w:val="21"/>
        </w:rPr>
        <w:t>Fortalecimiento de las capacidades investigativas y de judicialización para procesar a quienes atenten contra quienes ejercen la política. Se adelantará un proceso de especialización en la etapa de investigación y acusación para elevar las capacidades inst</w:t>
      </w:r>
      <w:r>
        <w:rPr>
          <w:w w:val="105"/>
          <w:sz w:val="21"/>
        </w:rPr>
        <w:t>itucionales para combatir la</w:t>
      </w:r>
      <w:r>
        <w:rPr>
          <w:spacing w:val="-28"/>
          <w:w w:val="105"/>
          <w:sz w:val="21"/>
        </w:rPr>
        <w:t xml:space="preserve"> </w:t>
      </w:r>
      <w:r>
        <w:rPr>
          <w:w w:val="105"/>
          <w:sz w:val="21"/>
        </w:rPr>
        <w:t>impunidad.</w:t>
      </w:r>
    </w:p>
    <w:p w:rsidR="00463A23" w:rsidRDefault="00463A23">
      <w:pPr>
        <w:pStyle w:val="Textoindependiente"/>
        <w:spacing w:before="2"/>
        <w:rPr>
          <w:sz w:val="22"/>
        </w:rPr>
      </w:pPr>
    </w:p>
    <w:p w:rsidR="00463A23" w:rsidRDefault="00A36311">
      <w:pPr>
        <w:pStyle w:val="Ttulo1"/>
        <w:numPr>
          <w:ilvl w:val="4"/>
          <w:numId w:val="130"/>
        </w:numPr>
        <w:tabs>
          <w:tab w:val="left" w:pos="822"/>
        </w:tabs>
        <w:ind w:left="821"/>
      </w:pPr>
      <w:r>
        <w:rPr>
          <w:w w:val="105"/>
        </w:rPr>
        <w:t>Prevención:</w:t>
      </w:r>
    </w:p>
    <w:p w:rsidR="00463A23" w:rsidRDefault="00463A23">
      <w:pPr>
        <w:pStyle w:val="Textoindependiente"/>
        <w:spacing w:before="3"/>
        <w:rPr>
          <w:b/>
          <w:sz w:val="23"/>
        </w:rPr>
      </w:pPr>
    </w:p>
    <w:p w:rsidR="00463A23" w:rsidRDefault="00A36311">
      <w:pPr>
        <w:pStyle w:val="Prrafodelista"/>
        <w:numPr>
          <w:ilvl w:val="5"/>
          <w:numId w:val="130"/>
        </w:numPr>
        <w:tabs>
          <w:tab w:val="left" w:pos="1235"/>
          <w:tab w:val="left" w:pos="1236"/>
        </w:tabs>
        <w:jc w:val="left"/>
        <w:rPr>
          <w:sz w:val="21"/>
        </w:rPr>
      </w:pPr>
      <w:r>
        <w:rPr>
          <w:w w:val="105"/>
          <w:sz w:val="21"/>
        </w:rPr>
        <w:t>Sistema de Alertas</w:t>
      </w:r>
      <w:r>
        <w:rPr>
          <w:spacing w:val="-20"/>
          <w:w w:val="105"/>
          <w:sz w:val="21"/>
        </w:rPr>
        <w:t xml:space="preserve"> </w:t>
      </w:r>
      <w:r>
        <w:rPr>
          <w:w w:val="105"/>
          <w:sz w:val="21"/>
        </w:rPr>
        <w:t>Tempranas:</w:t>
      </w:r>
    </w:p>
    <w:p w:rsidR="00463A23" w:rsidRDefault="00463A23">
      <w:pPr>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6"/>
          <w:numId w:val="130"/>
        </w:numPr>
        <w:tabs>
          <w:tab w:val="left" w:pos="1802"/>
          <w:tab w:val="left" w:pos="1803"/>
        </w:tabs>
        <w:spacing w:before="69"/>
        <w:jc w:val="left"/>
        <w:rPr>
          <w:sz w:val="21"/>
        </w:rPr>
      </w:pPr>
      <w:r>
        <w:rPr>
          <w:w w:val="105"/>
          <w:sz w:val="21"/>
        </w:rPr>
        <w:t>El</w:t>
      </w:r>
      <w:r>
        <w:rPr>
          <w:spacing w:val="-5"/>
          <w:w w:val="105"/>
          <w:sz w:val="21"/>
        </w:rPr>
        <w:t xml:space="preserve"> </w:t>
      </w:r>
      <w:r>
        <w:rPr>
          <w:w w:val="105"/>
          <w:sz w:val="21"/>
        </w:rPr>
        <w:t>sistema</w:t>
      </w:r>
      <w:r>
        <w:rPr>
          <w:spacing w:val="-4"/>
          <w:w w:val="105"/>
          <w:sz w:val="21"/>
        </w:rPr>
        <w:t xml:space="preserve"> </w:t>
      </w:r>
      <w:r>
        <w:rPr>
          <w:w w:val="105"/>
          <w:sz w:val="21"/>
        </w:rPr>
        <w:t>debe</w:t>
      </w:r>
      <w:r>
        <w:rPr>
          <w:spacing w:val="-4"/>
          <w:w w:val="105"/>
          <w:sz w:val="21"/>
        </w:rPr>
        <w:t xml:space="preserve"> </w:t>
      </w:r>
      <w:r>
        <w:rPr>
          <w:w w:val="105"/>
          <w:sz w:val="21"/>
        </w:rPr>
        <w:t>tener</w:t>
      </w:r>
      <w:r>
        <w:rPr>
          <w:spacing w:val="-5"/>
          <w:w w:val="105"/>
          <w:sz w:val="21"/>
        </w:rPr>
        <w:t xml:space="preserve"> </w:t>
      </w:r>
      <w:r>
        <w:rPr>
          <w:w w:val="105"/>
          <w:sz w:val="21"/>
        </w:rPr>
        <w:t>enfoque</w:t>
      </w:r>
      <w:r>
        <w:rPr>
          <w:spacing w:val="-4"/>
          <w:w w:val="105"/>
          <w:sz w:val="21"/>
        </w:rPr>
        <w:t xml:space="preserve"> </w:t>
      </w:r>
      <w:r>
        <w:rPr>
          <w:w w:val="105"/>
          <w:sz w:val="21"/>
        </w:rPr>
        <w:t>territorial,</w:t>
      </w:r>
      <w:r>
        <w:rPr>
          <w:spacing w:val="-5"/>
          <w:w w:val="105"/>
          <w:sz w:val="21"/>
        </w:rPr>
        <w:t xml:space="preserve"> </w:t>
      </w:r>
      <w:r>
        <w:rPr>
          <w:w w:val="105"/>
          <w:sz w:val="21"/>
        </w:rPr>
        <w:t>diferencial</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género.</w:t>
      </w:r>
    </w:p>
    <w:p w:rsidR="00463A23" w:rsidRDefault="00A36311">
      <w:pPr>
        <w:pStyle w:val="Prrafodelista"/>
        <w:numPr>
          <w:ilvl w:val="6"/>
          <w:numId w:val="130"/>
        </w:numPr>
        <w:tabs>
          <w:tab w:val="left" w:pos="1803"/>
        </w:tabs>
        <w:spacing w:before="5" w:line="244" w:lineRule="auto"/>
        <w:ind w:right="106"/>
        <w:rPr>
          <w:sz w:val="21"/>
        </w:rPr>
      </w:pPr>
      <w:r>
        <w:rPr>
          <w:w w:val="105"/>
          <w:sz w:val="21"/>
        </w:rPr>
        <w:t>El Estado dispondrá de la financiación suficiente para el funcionamiento adecuado e integral de este Sistema de Alertas</w:t>
      </w:r>
      <w:r>
        <w:rPr>
          <w:spacing w:val="-35"/>
          <w:w w:val="105"/>
          <w:sz w:val="21"/>
        </w:rPr>
        <w:t xml:space="preserve"> </w:t>
      </w:r>
      <w:r>
        <w:rPr>
          <w:w w:val="105"/>
          <w:sz w:val="21"/>
        </w:rPr>
        <w:t>Tempranas.</w:t>
      </w:r>
    </w:p>
    <w:p w:rsidR="00463A23" w:rsidRDefault="00A36311">
      <w:pPr>
        <w:pStyle w:val="Prrafodelista"/>
        <w:numPr>
          <w:ilvl w:val="5"/>
          <w:numId w:val="130"/>
        </w:numPr>
        <w:tabs>
          <w:tab w:val="left" w:pos="1235"/>
          <w:tab w:val="left" w:pos="1236"/>
        </w:tabs>
        <w:spacing w:before="10"/>
        <w:jc w:val="left"/>
        <w:rPr>
          <w:sz w:val="21"/>
        </w:rPr>
      </w:pPr>
      <w:r>
        <w:rPr>
          <w:w w:val="105"/>
          <w:sz w:val="21"/>
        </w:rPr>
        <w:t>Despliegue preventivo de</w:t>
      </w:r>
      <w:r>
        <w:rPr>
          <w:spacing w:val="-26"/>
          <w:w w:val="105"/>
          <w:sz w:val="21"/>
        </w:rPr>
        <w:t xml:space="preserve"> </w:t>
      </w:r>
      <w:r>
        <w:rPr>
          <w:w w:val="105"/>
          <w:sz w:val="21"/>
        </w:rPr>
        <w:t>seguridad:</w:t>
      </w:r>
    </w:p>
    <w:p w:rsidR="00463A23" w:rsidRDefault="00A36311">
      <w:pPr>
        <w:pStyle w:val="Prrafodelista"/>
        <w:numPr>
          <w:ilvl w:val="6"/>
          <w:numId w:val="130"/>
        </w:numPr>
        <w:tabs>
          <w:tab w:val="left" w:pos="1803"/>
        </w:tabs>
        <w:spacing w:before="12" w:line="249" w:lineRule="auto"/>
        <w:ind w:right="102"/>
        <w:rPr>
          <w:sz w:val="21"/>
        </w:rPr>
      </w:pPr>
      <w:r>
        <w:rPr>
          <w:w w:val="105"/>
          <w:sz w:val="21"/>
        </w:rPr>
        <w:t xml:space="preserve">Concepto de control territorial integral que incluya la vinculación de los ciudadanos y </w:t>
      </w:r>
      <w:r>
        <w:rPr>
          <w:spacing w:val="4"/>
          <w:w w:val="105"/>
          <w:sz w:val="21"/>
        </w:rPr>
        <w:t>l</w:t>
      </w:r>
      <w:r>
        <w:rPr>
          <w:spacing w:val="4"/>
          <w:w w:val="105"/>
          <w:sz w:val="21"/>
        </w:rPr>
        <w:t xml:space="preserve">as </w:t>
      </w:r>
      <w:r>
        <w:rPr>
          <w:spacing w:val="5"/>
          <w:w w:val="105"/>
          <w:sz w:val="21"/>
        </w:rPr>
        <w:t xml:space="preserve">ciudadanas </w:t>
      </w:r>
      <w:r>
        <w:rPr>
          <w:w w:val="105"/>
          <w:sz w:val="21"/>
        </w:rPr>
        <w:t>en las regiones para coadyuvar en la protección de quienes ejercen la actividad política, en el marco del proceso de construcción de la</w:t>
      </w:r>
      <w:r>
        <w:rPr>
          <w:spacing w:val="-6"/>
          <w:w w:val="105"/>
          <w:sz w:val="21"/>
        </w:rPr>
        <w:t xml:space="preserve"> </w:t>
      </w:r>
      <w:r>
        <w:rPr>
          <w:w w:val="105"/>
          <w:sz w:val="21"/>
        </w:rPr>
        <w:t>paz.</w:t>
      </w:r>
    </w:p>
    <w:p w:rsidR="00463A23" w:rsidRDefault="00A36311">
      <w:pPr>
        <w:pStyle w:val="Prrafodelista"/>
        <w:numPr>
          <w:ilvl w:val="5"/>
          <w:numId w:val="130"/>
        </w:numPr>
        <w:tabs>
          <w:tab w:val="left" w:pos="1235"/>
          <w:tab w:val="left" w:pos="1236"/>
        </w:tabs>
        <w:spacing w:before="5"/>
        <w:jc w:val="left"/>
        <w:rPr>
          <w:sz w:val="21"/>
        </w:rPr>
      </w:pPr>
      <w:r>
        <w:rPr>
          <w:w w:val="105"/>
          <w:sz w:val="21"/>
        </w:rPr>
        <w:t>Sistema de coordinación incluyente y</w:t>
      </w:r>
      <w:r>
        <w:rPr>
          <w:spacing w:val="-30"/>
          <w:w w:val="105"/>
          <w:sz w:val="21"/>
        </w:rPr>
        <w:t xml:space="preserve"> </w:t>
      </w:r>
      <w:r>
        <w:rPr>
          <w:w w:val="105"/>
          <w:sz w:val="21"/>
        </w:rPr>
        <w:t>auditable.</w:t>
      </w:r>
    </w:p>
    <w:p w:rsidR="00463A23" w:rsidRDefault="00463A23">
      <w:pPr>
        <w:pStyle w:val="Textoindependiente"/>
        <w:spacing w:before="7"/>
        <w:rPr>
          <w:sz w:val="22"/>
        </w:rPr>
      </w:pPr>
    </w:p>
    <w:p w:rsidR="00463A23" w:rsidRDefault="00A36311">
      <w:pPr>
        <w:pStyle w:val="Ttulo1"/>
        <w:numPr>
          <w:ilvl w:val="4"/>
          <w:numId w:val="130"/>
        </w:numPr>
        <w:tabs>
          <w:tab w:val="left" w:pos="821"/>
          <w:tab w:val="left" w:pos="822"/>
        </w:tabs>
        <w:spacing w:before="1"/>
        <w:ind w:left="821"/>
      </w:pPr>
      <w:r>
        <w:rPr>
          <w:w w:val="105"/>
        </w:rPr>
        <w:t>Protección:</w:t>
      </w:r>
    </w:p>
    <w:p w:rsidR="00463A23" w:rsidRDefault="00463A23">
      <w:pPr>
        <w:pStyle w:val="Textoindependiente"/>
        <w:spacing w:before="3"/>
        <w:rPr>
          <w:b/>
          <w:sz w:val="23"/>
        </w:rPr>
      </w:pPr>
    </w:p>
    <w:p w:rsidR="00463A23" w:rsidRDefault="00A36311">
      <w:pPr>
        <w:pStyle w:val="Prrafodelista"/>
        <w:numPr>
          <w:ilvl w:val="5"/>
          <w:numId w:val="130"/>
        </w:numPr>
        <w:tabs>
          <w:tab w:val="left" w:pos="1182"/>
        </w:tabs>
        <w:spacing w:line="249" w:lineRule="auto"/>
        <w:ind w:left="1181" w:right="103"/>
        <w:rPr>
          <w:sz w:val="21"/>
        </w:rPr>
      </w:pPr>
      <w:r>
        <w:rPr>
          <w:w w:val="105"/>
          <w:sz w:val="21"/>
        </w:rPr>
        <w:t>Programa de protección especializada para las personas integrantes del nuevo movimiento político que surja del tránsito de las FARC-EP a la actividad política legal</w:t>
      </w:r>
      <w:r>
        <w:rPr>
          <w:spacing w:val="49"/>
          <w:w w:val="105"/>
          <w:sz w:val="21"/>
        </w:rPr>
        <w:t xml:space="preserve"> </w:t>
      </w:r>
      <w:r>
        <w:rPr>
          <w:w w:val="105"/>
          <w:sz w:val="21"/>
        </w:rPr>
        <w:t>que sea concertado entre las FARC-EP y el Gobierno</w:t>
      </w:r>
      <w:r>
        <w:rPr>
          <w:spacing w:val="-34"/>
          <w:w w:val="105"/>
          <w:sz w:val="21"/>
        </w:rPr>
        <w:t xml:space="preserve"> </w:t>
      </w:r>
      <w:r>
        <w:rPr>
          <w:w w:val="105"/>
          <w:sz w:val="21"/>
        </w:rPr>
        <w:t>Nacional.</w:t>
      </w:r>
    </w:p>
    <w:p w:rsidR="00463A23" w:rsidRDefault="00A36311">
      <w:pPr>
        <w:pStyle w:val="Prrafodelista"/>
        <w:numPr>
          <w:ilvl w:val="5"/>
          <w:numId w:val="130"/>
        </w:numPr>
        <w:tabs>
          <w:tab w:val="left" w:pos="1182"/>
        </w:tabs>
        <w:spacing w:before="5" w:line="249" w:lineRule="auto"/>
        <w:ind w:left="1181" w:right="102"/>
        <w:rPr>
          <w:sz w:val="21"/>
        </w:rPr>
      </w:pPr>
      <w:r>
        <w:rPr>
          <w:w w:val="105"/>
          <w:sz w:val="21"/>
        </w:rPr>
        <w:t>Protección especializada, sobr</w:t>
      </w:r>
      <w:r>
        <w:rPr>
          <w:w w:val="105"/>
          <w:sz w:val="21"/>
        </w:rPr>
        <w:t>e la base de una evaluación de riesgo, para las siguientes personas: quienes hayan sido elegidas popularmente, quienes se declaren en oposición política, y líderes y lideresas de partidos y movimientos políticos. Para efectos de su participación en polític</w:t>
      </w:r>
      <w:r>
        <w:rPr>
          <w:w w:val="105"/>
          <w:sz w:val="21"/>
        </w:rPr>
        <w:t>a, la evaluación tendrá en consideración los riesgos específicos que estas personas</w:t>
      </w:r>
      <w:r>
        <w:rPr>
          <w:spacing w:val="-15"/>
          <w:w w:val="105"/>
          <w:sz w:val="21"/>
        </w:rPr>
        <w:t xml:space="preserve"> </w:t>
      </w:r>
      <w:r>
        <w:rPr>
          <w:w w:val="105"/>
          <w:sz w:val="21"/>
        </w:rPr>
        <w:t>enfrentan.</w:t>
      </w:r>
    </w:p>
    <w:p w:rsidR="00463A23" w:rsidRDefault="00A36311">
      <w:pPr>
        <w:pStyle w:val="Prrafodelista"/>
        <w:numPr>
          <w:ilvl w:val="5"/>
          <w:numId w:val="130"/>
        </w:numPr>
        <w:tabs>
          <w:tab w:val="left" w:pos="1182"/>
        </w:tabs>
        <w:spacing w:before="5" w:line="249" w:lineRule="auto"/>
        <w:ind w:left="1181" w:right="101"/>
        <w:rPr>
          <w:sz w:val="21"/>
        </w:rPr>
      </w:pPr>
      <w:r>
        <w:rPr>
          <w:w w:val="105"/>
          <w:sz w:val="21"/>
        </w:rPr>
        <w:t>La evaluación de riesgos será definida con presteza y estará a cargo de una instancia dentro del Sistema que proveerá los insumos para que el Gobierno tome las m</w:t>
      </w:r>
      <w:r>
        <w:rPr>
          <w:w w:val="105"/>
          <w:sz w:val="21"/>
        </w:rPr>
        <w:t>edidas pertinentes. La instancia tendrá capacidades a nivel regional y local y contará con representación del nuevo movimiento político que surja del tránsito de las FARC-EP a la actividad</w:t>
      </w:r>
      <w:r>
        <w:rPr>
          <w:spacing w:val="-5"/>
          <w:w w:val="105"/>
          <w:sz w:val="21"/>
        </w:rPr>
        <w:t xml:space="preserve"> </w:t>
      </w:r>
      <w:r>
        <w:rPr>
          <w:w w:val="105"/>
          <w:sz w:val="21"/>
        </w:rPr>
        <w:t>política</w:t>
      </w:r>
      <w:r>
        <w:rPr>
          <w:spacing w:val="-5"/>
          <w:w w:val="105"/>
          <w:sz w:val="21"/>
        </w:rPr>
        <w:t xml:space="preserve"> </w:t>
      </w:r>
      <w:r>
        <w:rPr>
          <w:w w:val="105"/>
          <w:sz w:val="21"/>
        </w:rPr>
        <w:t>legal,</w:t>
      </w:r>
      <w:r>
        <w:rPr>
          <w:spacing w:val="-5"/>
          <w:w w:val="105"/>
          <w:sz w:val="21"/>
        </w:rPr>
        <w:t xml:space="preserve"> </w:t>
      </w:r>
      <w:r>
        <w:rPr>
          <w:w w:val="105"/>
          <w:sz w:val="21"/>
        </w:rPr>
        <w:t>con</w:t>
      </w:r>
      <w:r>
        <w:rPr>
          <w:spacing w:val="-5"/>
          <w:w w:val="105"/>
          <w:sz w:val="21"/>
        </w:rPr>
        <w:t xml:space="preserve"> </w:t>
      </w:r>
      <w:r>
        <w:rPr>
          <w:w w:val="105"/>
          <w:sz w:val="21"/>
        </w:rPr>
        <w:t>el</w:t>
      </w:r>
      <w:r>
        <w:rPr>
          <w:spacing w:val="-5"/>
          <w:w w:val="105"/>
          <w:sz w:val="21"/>
        </w:rPr>
        <w:t xml:space="preserve"> </w:t>
      </w:r>
      <w:r>
        <w:rPr>
          <w:w w:val="105"/>
          <w:sz w:val="21"/>
        </w:rPr>
        <w:t>cual</w:t>
      </w:r>
      <w:r>
        <w:rPr>
          <w:spacing w:val="-5"/>
          <w:w w:val="105"/>
          <w:sz w:val="21"/>
        </w:rPr>
        <w:t xml:space="preserve"> </w:t>
      </w:r>
      <w:r>
        <w:rPr>
          <w:w w:val="105"/>
          <w:sz w:val="21"/>
        </w:rPr>
        <w:t>se</w:t>
      </w:r>
      <w:r>
        <w:rPr>
          <w:spacing w:val="-5"/>
          <w:w w:val="105"/>
          <w:sz w:val="21"/>
        </w:rPr>
        <w:t xml:space="preserve"> </w:t>
      </w:r>
      <w:r>
        <w:rPr>
          <w:w w:val="105"/>
          <w:sz w:val="21"/>
        </w:rPr>
        <w:t>coordinarán</w:t>
      </w:r>
      <w:r>
        <w:rPr>
          <w:spacing w:val="-5"/>
          <w:w w:val="105"/>
          <w:sz w:val="21"/>
        </w:rPr>
        <w:t xml:space="preserve"> </w:t>
      </w:r>
      <w:r>
        <w:rPr>
          <w:w w:val="105"/>
          <w:sz w:val="21"/>
        </w:rPr>
        <w:t>las</w:t>
      </w:r>
      <w:r>
        <w:rPr>
          <w:spacing w:val="-5"/>
          <w:w w:val="105"/>
          <w:sz w:val="21"/>
        </w:rPr>
        <w:t xml:space="preserve"> </w:t>
      </w:r>
      <w:r>
        <w:rPr>
          <w:w w:val="105"/>
          <w:sz w:val="21"/>
        </w:rPr>
        <w:t>decisiones</w:t>
      </w:r>
      <w:r>
        <w:rPr>
          <w:spacing w:val="-5"/>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acc</w:t>
      </w:r>
      <w:r>
        <w:rPr>
          <w:w w:val="105"/>
          <w:sz w:val="21"/>
        </w:rPr>
        <w:t>iones.</w:t>
      </w:r>
    </w:p>
    <w:p w:rsidR="00463A23" w:rsidRDefault="00A36311">
      <w:pPr>
        <w:pStyle w:val="Prrafodelista"/>
        <w:numPr>
          <w:ilvl w:val="5"/>
          <w:numId w:val="130"/>
        </w:numPr>
        <w:tabs>
          <w:tab w:val="left" w:pos="1182"/>
        </w:tabs>
        <w:spacing w:before="5" w:line="252" w:lineRule="auto"/>
        <w:ind w:left="1181" w:right="105"/>
        <w:rPr>
          <w:sz w:val="21"/>
        </w:rPr>
      </w:pPr>
      <w:r>
        <w:rPr>
          <w:w w:val="105"/>
          <w:sz w:val="21"/>
        </w:rPr>
        <w:t xml:space="preserve">El Gobierno dispondrá de los recursos necesarios para proteger la integridad de dirigentes, </w:t>
      </w:r>
      <w:r>
        <w:rPr>
          <w:spacing w:val="8"/>
          <w:w w:val="105"/>
          <w:sz w:val="21"/>
        </w:rPr>
        <w:t xml:space="preserve">hombres </w:t>
      </w:r>
      <w:r>
        <w:rPr>
          <w:w w:val="105"/>
          <w:sz w:val="21"/>
        </w:rPr>
        <w:t xml:space="preserve">y </w:t>
      </w:r>
      <w:r>
        <w:rPr>
          <w:spacing w:val="8"/>
          <w:w w:val="105"/>
          <w:sz w:val="21"/>
        </w:rPr>
        <w:t xml:space="preserve">mujeres, </w:t>
      </w:r>
      <w:r>
        <w:rPr>
          <w:w w:val="105"/>
          <w:sz w:val="21"/>
        </w:rPr>
        <w:t xml:space="preserve">que participan en la actividad política atendiendo </w:t>
      </w:r>
      <w:r>
        <w:rPr>
          <w:spacing w:val="6"/>
          <w:w w:val="105"/>
          <w:sz w:val="21"/>
        </w:rPr>
        <w:t xml:space="preserve">sus </w:t>
      </w:r>
      <w:r>
        <w:rPr>
          <w:spacing w:val="8"/>
          <w:w w:val="105"/>
          <w:sz w:val="21"/>
        </w:rPr>
        <w:t>necesidades</w:t>
      </w:r>
      <w:r>
        <w:rPr>
          <w:spacing w:val="-14"/>
          <w:w w:val="105"/>
          <w:sz w:val="21"/>
        </w:rPr>
        <w:t xml:space="preserve"> </w:t>
      </w:r>
      <w:r>
        <w:rPr>
          <w:spacing w:val="8"/>
          <w:w w:val="105"/>
          <w:sz w:val="21"/>
        </w:rPr>
        <w:t>específicas.</w:t>
      </w:r>
    </w:p>
    <w:p w:rsidR="00463A23" w:rsidRDefault="00463A23">
      <w:pPr>
        <w:pStyle w:val="Textoindependiente"/>
        <w:spacing w:before="12"/>
      </w:pPr>
    </w:p>
    <w:p w:rsidR="00463A23" w:rsidRDefault="00A36311">
      <w:pPr>
        <w:pStyle w:val="Ttulo1"/>
        <w:numPr>
          <w:ilvl w:val="4"/>
          <w:numId w:val="130"/>
        </w:numPr>
        <w:tabs>
          <w:tab w:val="left" w:pos="822"/>
        </w:tabs>
        <w:ind w:left="821"/>
      </w:pPr>
      <w:r>
        <w:rPr>
          <w:w w:val="105"/>
        </w:rPr>
        <w:t>Evaluación y</w:t>
      </w:r>
      <w:r>
        <w:rPr>
          <w:spacing w:val="-19"/>
          <w:w w:val="105"/>
        </w:rPr>
        <w:t xml:space="preserve"> </w:t>
      </w:r>
      <w:r>
        <w:rPr>
          <w:w w:val="105"/>
        </w:rPr>
        <w:t>seguimiento:</w:t>
      </w:r>
    </w:p>
    <w:p w:rsidR="00463A23" w:rsidRDefault="00463A23">
      <w:pPr>
        <w:pStyle w:val="Textoindependiente"/>
        <w:spacing w:before="3"/>
        <w:rPr>
          <w:b/>
          <w:sz w:val="23"/>
        </w:rPr>
      </w:pPr>
    </w:p>
    <w:p w:rsidR="00463A23" w:rsidRDefault="00A36311">
      <w:pPr>
        <w:pStyle w:val="Prrafodelista"/>
        <w:numPr>
          <w:ilvl w:val="5"/>
          <w:numId w:val="130"/>
        </w:numPr>
        <w:tabs>
          <w:tab w:val="left" w:pos="1182"/>
        </w:tabs>
        <w:spacing w:line="252" w:lineRule="auto"/>
        <w:ind w:left="1181" w:right="102"/>
        <w:rPr>
          <w:sz w:val="21"/>
        </w:rPr>
      </w:pPr>
      <w:r>
        <w:rPr>
          <w:w w:val="105"/>
          <w:sz w:val="21"/>
        </w:rPr>
        <w:t>Se creará un sistema de planea</w:t>
      </w:r>
      <w:r>
        <w:rPr>
          <w:w w:val="105"/>
          <w:sz w:val="21"/>
        </w:rPr>
        <w:t>ción, información y monitoreo, con carácter interinstitucional y representación de los partidos y movimientos políticos, que permita realizar una evaluación de desempeño y de resultados, y a la vez ajustar la estrategia y procedimientos para garantizar las</w:t>
      </w:r>
      <w:r>
        <w:rPr>
          <w:w w:val="105"/>
          <w:sz w:val="21"/>
        </w:rPr>
        <w:t xml:space="preserve"> condiciones de seguridad en el ejercicio de la política. Este sistema incluirá información específica sobre los riesgos y amenazas  contra la participación y la representación política, social y comunitaria de las mujeres. Dicho sistema tendrá acompañamie</w:t>
      </w:r>
      <w:r>
        <w:rPr>
          <w:w w:val="105"/>
          <w:sz w:val="21"/>
        </w:rPr>
        <w:t>nto permanente de organizaciones humanitarias de tipo internacional que se acuerden con los nuevos partidos o movimientos que surjan luego de la firma del Acuerdo Final y todos los demás partidos y movimientos políticos que quieran</w:t>
      </w:r>
      <w:r>
        <w:rPr>
          <w:spacing w:val="-12"/>
          <w:w w:val="105"/>
          <w:sz w:val="21"/>
        </w:rPr>
        <w:t xml:space="preserve"> </w:t>
      </w:r>
      <w:r>
        <w:rPr>
          <w:w w:val="105"/>
          <w:sz w:val="21"/>
        </w:rPr>
        <w:t>participar.</w:t>
      </w:r>
    </w:p>
    <w:p w:rsidR="00463A23" w:rsidRDefault="00A36311">
      <w:pPr>
        <w:pStyle w:val="Prrafodelista"/>
        <w:numPr>
          <w:ilvl w:val="5"/>
          <w:numId w:val="130"/>
        </w:numPr>
        <w:tabs>
          <w:tab w:val="left" w:pos="1182"/>
        </w:tabs>
        <w:spacing w:line="252" w:lineRule="auto"/>
        <w:ind w:left="1181" w:right="107"/>
        <w:rPr>
          <w:sz w:val="21"/>
        </w:rPr>
      </w:pPr>
      <w:r>
        <w:rPr>
          <w:w w:val="105"/>
          <w:sz w:val="21"/>
        </w:rPr>
        <w:t>Rendición de cuentas a través de informes públicos por parte de la instancia de alto nivel.</w:t>
      </w:r>
    </w:p>
    <w:p w:rsidR="00463A23" w:rsidRDefault="00A36311">
      <w:pPr>
        <w:pStyle w:val="Prrafodelista"/>
        <w:numPr>
          <w:ilvl w:val="5"/>
          <w:numId w:val="130"/>
        </w:numPr>
        <w:tabs>
          <w:tab w:val="left" w:pos="1182"/>
        </w:tabs>
        <w:spacing w:before="3" w:line="247" w:lineRule="auto"/>
        <w:ind w:left="1181" w:right="108"/>
        <w:rPr>
          <w:sz w:val="21"/>
        </w:rPr>
      </w:pPr>
      <w:r>
        <w:rPr>
          <w:w w:val="105"/>
          <w:sz w:val="21"/>
        </w:rPr>
        <w:t>Se creará una comisión de seguimiento y evaluación del desempeño del sistema</w:t>
      </w:r>
      <w:r>
        <w:rPr>
          <w:spacing w:val="49"/>
          <w:w w:val="105"/>
          <w:sz w:val="21"/>
        </w:rPr>
        <w:t xml:space="preserve"> </w:t>
      </w:r>
      <w:r>
        <w:rPr>
          <w:w w:val="105"/>
          <w:sz w:val="21"/>
        </w:rPr>
        <w:t>integral  de  protección  y  de  los  avances  en  el  desmantelamiento  de</w:t>
      </w:r>
      <w:r>
        <w:rPr>
          <w:spacing w:val="-19"/>
          <w:w w:val="105"/>
          <w:sz w:val="21"/>
        </w:rPr>
        <w:t xml:space="preserve"> </w:t>
      </w:r>
      <w:r>
        <w:rPr>
          <w:w w:val="105"/>
          <w:sz w:val="21"/>
        </w:rPr>
        <w:t>organizaciones</w:t>
      </w:r>
    </w:p>
    <w:p w:rsidR="00463A23" w:rsidRDefault="00463A23">
      <w:pPr>
        <w:pStyle w:val="Textoindependiente"/>
        <w:spacing w:before="11"/>
        <w:rPr>
          <w:sz w:val="17"/>
        </w:rPr>
      </w:pPr>
    </w:p>
    <w:p w:rsidR="00463A23" w:rsidRDefault="00A36311">
      <w:pPr>
        <w:pStyle w:val="Textoindependiente"/>
        <w:spacing w:before="69"/>
        <w:ind w:right="104"/>
        <w:jc w:val="right"/>
      </w:pPr>
      <w:r>
        <w:rPr>
          <w:w w:val="105"/>
        </w:rPr>
        <w:t>Página 40 de 310</w:t>
      </w:r>
    </w:p>
    <w:p w:rsidR="00463A23" w:rsidRDefault="00463A23">
      <w:pPr>
        <w:jc w:val="right"/>
        <w:sectPr w:rsidR="00463A23">
          <w:headerReference w:type="default" r:id="rId26"/>
          <w:footerReference w:type="default" r:id="rId27"/>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181" w:right="96"/>
      </w:pPr>
      <w:r>
        <w:rPr>
          <w:w w:val="105"/>
        </w:rPr>
        <w:t>criminales y de todas aquellas que amenacen el ejercicio de la política. La comisión contará con representación de partidos y movimientos políticos.</w:t>
      </w:r>
    </w:p>
    <w:p w:rsidR="00463A23" w:rsidRDefault="00A36311">
      <w:pPr>
        <w:pStyle w:val="Prrafodelista"/>
        <w:numPr>
          <w:ilvl w:val="5"/>
          <w:numId w:val="130"/>
        </w:numPr>
        <w:tabs>
          <w:tab w:val="left" w:pos="1182"/>
        </w:tabs>
        <w:spacing w:before="3" w:line="252" w:lineRule="auto"/>
        <w:ind w:left="1181" w:right="107"/>
        <w:rPr>
          <w:sz w:val="21"/>
        </w:rPr>
      </w:pPr>
      <w:r>
        <w:rPr>
          <w:w w:val="105"/>
          <w:sz w:val="21"/>
        </w:rPr>
        <w:t>Se creará y pondrá en marcha</w:t>
      </w:r>
      <w:r>
        <w:rPr>
          <w:w w:val="105"/>
          <w:sz w:val="21"/>
        </w:rPr>
        <w:t xml:space="preserve"> un comité de impulso a las investigaciones por delitos contra quienes ejercen la política y aquellos que atenten especialmente contra la oposición.</w:t>
      </w:r>
    </w:p>
    <w:p w:rsidR="00463A23" w:rsidRDefault="00463A23">
      <w:pPr>
        <w:pStyle w:val="Textoindependiente"/>
        <w:rPr>
          <w:sz w:val="22"/>
        </w:rPr>
      </w:pPr>
    </w:p>
    <w:p w:rsidR="00463A23" w:rsidRDefault="00463A23">
      <w:pPr>
        <w:pStyle w:val="Textoindependiente"/>
        <w:rPr>
          <w:sz w:val="22"/>
        </w:rPr>
      </w:pPr>
    </w:p>
    <w:p w:rsidR="00463A23" w:rsidRDefault="00A36311">
      <w:pPr>
        <w:pStyle w:val="Ttulo1"/>
        <w:numPr>
          <w:ilvl w:val="3"/>
          <w:numId w:val="130"/>
        </w:numPr>
        <w:tabs>
          <w:tab w:val="left" w:pos="822"/>
        </w:tabs>
        <w:spacing w:line="252" w:lineRule="auto"/>
        <w:ind w:right="105"/>
      </w:pPr>
      <w:r>
        <w:rPr>
          <w:w w:val="105"/>
        </w:rPr>
        <w:t>Garantías de seguridad para líderes y lideresas de organizaciones y movimientos sociales y defensores y defensoras de derechos</w:t>
      </w:r>
      <w:r>
        <w:rPr>
          <w:spacing w:val="-31"/>
          <w:w w:val="105"/>
        </w:rPr>
        <w:t xml:space="preserve"> </w:t>
      </w:r>
      <w:r>
        <w:rPr>
          <w:w w:val="105"/>
        </w:rPr>
        <w:t>humanos</w:t>
      </w:r>
    </w:p>
    <w:p w:rsidR="00463A23" w:rsidRDefault="00463A23">
      <w:pPr>
        <w:pStyle w:val="Textoindependiente"/>
        <w:spacing w:before="7"/>
        <w:rPr>
          <w:b/>
        </w:rPr>
      </w:pPr>
    </w:p>
    <w:p w:rsidR="00463A23" w:rsidRDefault="00A36311">
      <w:pPr>
        <w:pStyle w:val="Prrafodelista"/>
        <w:numPr>
          <w:ilvl w:val="4"/>
          <w:numId w:val="130"/>
        </w:numPr>
        <w:tabs>
          <w:tab w:val="left" w:pos="822"/>
        </w:tabs>
        <w:ind w:left="821"/>
        <w:rPr>
          <w:b/>
          <w:sz w:val="21"/>
        </w:rPr>
      </w:pPr>
      <w:r>
        <w:rPr>
          <w:b/>
          <w:w w:val="105"/>
          <w:sz w:val="21"/>
        </w:rPr>
        <w:t>Adecuación normativa e</w:t>
      </w:r>
      <w:r>
        <w:rPr>
          <w:b/>
          <w:spacing w:val="-19"/>
          <w:w w:val="105"/>
          <w:sz w:val="21"/>
        </w:rPr>
        <w:t xml:space="preserve"> </w:t>
      </w:r>
      <w:r>
        <w:rPr>
          <w:b/>
          <w:w w:val="105"/>
          <w:sz w:val="21"/>
        </w:rPr>
        <w:t>institucional:</w:t>
      </w:r>
    </w:p>
    <w:p w:rsidR="00463A23" w:rsidRDefault="00463A23">
      <w:pPr>
        <w:pStyle w:val="Textoindependiente"/>
        <w:spacing w:before="3"/>
        <w:rPr>
          <w:b/>
          <w:sz w:val="23"/>
        </w:rPr>
      </w:pPr>
    </w:p>
    <w:p w:rsidR="00463A23" w:rsidRDefault="00A36311">
      <w:pPr>
        <w:pStyle w:val="Prrafodelista"/>
        <w:numPr>
          <w:ilvl w:val="5"/>
          <w:numId w:val="130"/>
        </w:numPr>
        <w:tabs>
          <w:tab w:val="left" w:pos="1236"/>
        </w:tabs>
        <w:spacing w:line="252" w:lineRule="auto"/>
        <w:ind w:right="106"/>
        <w:rPr>
          <w:sz w:val="21"/>
        </w:rPr>
      </w:pPr>
      <w:r>
        <w:rPr>
          <w:w w:val="105"/>
          <w:sz w:val="21"/>
        </w:rPr>
        <w:t>Revisión del marco normativo para elevar el costo de los delitos contra líderes y</w:t>
      </w:r>
      <w:r>
        <w:rPr>
          <w:w w:val="105"/>
          <w:sz w:val="21"/>
        </w:rPr>
        <w:t xml:space="preserve"> lideresas de organizaciones y movimientos sociales y defensores y defensoras de derechos</w:t>
      </w:r>
      <w:r>
        <w:rPr>
          <w:spacing w:val="-10"/>
          <w:w w:val="105"/>
          <w:sz w:val="21"/>
        </w:rPr>
        <w:t xml:space="preserve"> </w:t>
      </w:r>
      <w:r>
        <w:rPr>
          <w:w w:val="105"/>
          <w:sz w:val="21"/>
        </w:rPr>
        <w:t>humanos.</w:t>
      </w:r>
    </w:p>
    <w:p w:rsidR="00463A23" w:rsidRDefault="00A36311">
      <w:pPr>
        <w:pStyle w:val="Prrafodelista"/>
        <w:numPr>
          <w:ilvl w:val="5"/>
          <w:numId w:val="130"/>
        </w:numPr>
        <w:tabs>
          <w:tab w:val="left" w:pos="1236"/>
        </w:tabs>
        <w:spacing w:before="3" w:line="249" w:lineRule="auto"/>
        <w:ind w:right="102"/>
        <w:rPr>
          <w:sz w:val="21"/>
        </w:rPr>
      </w:pPr>
      <w:r>
        <w:rPr>
          <w:w w:val="105"/>
          <w:sz w:val="21"/>
        </w:rPr>
        <w:t>Fortalecimiento de las capacidades investigativas y de judicialización contra quienes atenten contra líderes y lideresas de organizaciones y movimientos soci</w:t>
      </w:r>
      <w:r>
        <w:rPr>
          <w:w w:val="105"/>
          <w:sz w:val="21"/>
        </w:rPr>
        <w:t>ales y defensores y defensoras de derechos</w:t>
      </w:r>
      <w:r>
        <w:rPr>
          <w:spacing w:val="-22"/>
          <w:w w:val="105"/>
          <w:sz w:val="21"/>
        </w:rPr>
        <w:t xml:space="preserve"> </w:t>
      </w:r>
      <w:r>
        <w:rPr>
          <w:w w:val="105"/>
          <w:sz w:val="21"/>
        </w:rPr>
        <w:t>humanos.</w:t>
      </w:r>
    </w:p>
    <w:p w:rsidR="00463A23" w:rsidRDefault="00A36311">
      <w:pPr>
        <w:pStyle w:val="Prrafodelista"/>
        <w:numPr>
          <w:ilvl w:val="5"/>
          <w:numId w:val="130"/>
        </w:numPr>
        <w:tabs>
          <w:tab w:val="left" w:pos="1286"/>
        </w:tabs>
        <w:spacing w:before="5" w:line="247" w:lineRule="auto"/>
        <w:ind w:right="107"/>
        <w:rPr>
          <w:sz w:val="21"/>
        </w:rPr>
      </w:pPr>
      <w:r>
        <w:rPr>
          <w:w w:val="105"/>
          <w:sz w:val="21"/>
        </w:rPr>
        <w:t>Garantías para la movilización y la protesta social, incluyendo la revisión del marco normativo.</w:t>
      </w:r>
    </w:p>
    <w:p w:rsidR="00463A23" w:rsidRDefault="00463A23">
      <w:pPr>
        <w:pStyle w:val="Textoindependiente"/>
        <w:spacing w:before="5"/>
        <w:rPr>
          <w:sz w:val="22"/>
        </w:rPr>
      </w:pPr>
    </w:p>
    <w:p w:rsidR="00463A23" w:rsidRDefault="00A36311">
      <w:pPr>
        <w:pStyle w:val="Ttulo1"/>
        <w:numPr>
          <w:ilvl w:val="4"/>
          <w:numId w:val="130"/>
        </w:numPr>
        <w:tabs>
          <w:tab w:val="left" w:pos="822"/>
        </w:tabs>
        <w:ind w:left="821"/>
      </w:pPr>
      <w:r>
        <w:rPr>
          <w:w w:val="105"/>
        </w:rPr>
        <w:t>Prevención:</w:t>
      </w:r>
    </w:p>
    <w:p w:rsidR="00463A23" w:rsidRDefault="00463A23">
      <w:pPr>
        <w:pStyle w:val="Textoindependiente"/>
        <w:spacing w:before="3"/>
        <w:rPr>
          <w:b/>
          <w:sz w:val="23"/>
        </w:rPr>
      </w:pPr>
    </w:p>
    <w:p w:rsidR="00463A23" w:rsidRDefault="00A36311">
      <w:pPr>
        <w:pStyle w:val="Prrafodelista"/>
        <w:numPr>
          <w:ilvl w:val="5"/>
          <w:numId w:val="130"/>
        </w:numPr>
        <w:tabs>
          <w:tab w:val="left" w:pos="1235"/>
          <w:tab w:val="left" w:pos="1236"/>
        </w:tabs>
        <w:jc w:val="left"/>
        <w:rPr>
          <w:sz w:val="21"/>
        </w:rPr>
      </w:pPr>
      <w:r>
        <w:rPr>
          <w:w w:val="105"/>
          <w:sz w:val="21"/>
        </w:rPr>
        <w:t>Sistema de Alertas</w:t>
      </w:r>
      <w:r>
        <w:rPr>
          <w:spacing w:val="-20"/>
          <w:w w:val="105"/>
          <w:sz w:val="21"/>
        </w:rPr>
        <w:t xml:space="preserve"> </w:t>
      </w:r>
      <w:r>
        <w:rPr>
          <w:w w:val="105"/>
          <w:sz w:val="21"/>
        </w:rPr>
        <w:t>Tempranas.</w:t>
      </w:r>
    </w:p>
    <w:p w:rsidR="00463A23" w:rsidRDefault="00A36311">
      <w:pPr>
        <w:pStyle w:val="Prrafodelista"/>
        <w:numPr>
          <w:ilvl w:val="5"/>
          <w:numId w:val="130"/>
        </w:numPr>
        <w:tabs>
          <w:tab w:val="left" w:pos="1235"/>
          <w:tab w:val="left" w:pos="1236"/>
        </w:tabs>
        <w:spacing w:before="11"/>
        <w:jc w:val="left"/>
        <w:rPr>
          <w:sz w:val="21"/>
        </w:rPr>
      </w:pPr>
      <w:r>
        <w:rPr>
          <w:w w:val="105"/>
          <w:sz w:val="21"/>
        </w:rPr>
        <w:t>Despliegue preventivo de</w:t>
      </w:r>
      <w:r>
        <w:rPr>
          <w:spacing w:val="-26"/>
          <w:w w:val="105"/>
          <w:sz w:val="21"/>
        </w:rPr>
        <w:t xml:space="preserve"> </w:t>
      </w:r>
      <w:r>
        <w:rPr>
          <w:w w:val="105"/>
          <w:sz w:val="21"/>
        </w:rPr>
        <w:t>seguridad.</w:t>
      </w:r>
    </w:p>
    <w:p w:rsidR="00463A23" w:rsidRDefault="00A36311">
      <w:pPr>
        <w:pStyle w:val="Prrafodelista"/>
        <w:numPr>
          <w:ilvl w:val="5"/>
          <w:numId w:val="130"/>
        </w:numPr>
        <w:tabs>
          <w:tab w:val="left" w:pos="1235"/>
          <w:tab w:val="left" w:pos="1236"/>
        </w:tabs>
        <w:spacing w:before="15"/>
        <w:jc w:val="left"/>
        <w:rPr>
          <w:sz w:val="21"/>
        </w:rPr>
      </w:pPr>
      <w:r>
        <w:rPr>
          <w:w w:val="105"/>
          <w:sz w:val="21"/>
        </w:rPr>
        <w:t>Sistema de</w:t>
      </w:r>
      <w:r>
        <w:rPr>
          <w:spacing w:val="-15"/>
          <w:w w:val="105"/>
          <w:sz w:val="21"/>
        </w:rPr>
        <w:t xml:space="preserve"> </w:t>
      </w:r>
      <w:r>
        <w:rPr>
          <w:w w:val="105"/>
          <w:sz w:val="21"/>
        </w:rPr>
        <w:t>coordinación.</w:t>
      </w:r>
    </w:p>
    <w:p w:rsidR="00463A23" w:rsidRDefault="00A36311">
      <w:pPr>
        <w:pStyle w:val="Prrafodelista"/>
        <w:numPr>
          <w:ilvl w:val="5"/>
          <w:numId w:val="130"/>
        </w:numPr>
        <w:tabs>
          <w:tab w:val="left" w:pos="1236"/>
        </w:tabs>
        <w:spacing w:before="11" w:line="252" w:lineRule="auto"/>
        <w:ind w:right="102"/>
        <w:rPr>
          <w:sz w:val="21"/>
        </w:rPr>
      </w:pPr>
      <w:r>
        <w:rPr>
          <w:w w:val="105"/>
          <w:sz w:val="21"/>
        </w:rPr>
        <w:t>Visibilizar la labor que realizan líderes y lideresas de organizaciones y movimientos sociales</w:t>
      </w:r>
      <w:r>
        <w:rPr>
          <w:spacing w:val="-6"/>
          <w:w w:val="105"/>
          <w:sz w:val="21"/>
        </w:rPr>
        <w:t xml:space="preserve"> </w:t>
      </w:r>
      <w:r>
        <w:rPr>
          <w:w w:val="105"/>
          <w:sz w:val="21"/>
        </w:rPr>
        <w:t>y</w:t>
      </w:r>
      <w:r>
        <w:rPr>
          <w:spacing w:val="-5"/>
          <w:w w:val="105"/>
          <w:sz w:val="21"/>
        </w:rPr>
        <w:t xml:space="preserve"> </w:t>
      </w:r>
      <w:r>
        <w:rPr>
          <w:w w:val="105"/>
          <w:sz w:val="21"/>
        </w:rPr>
        <w:t>defensores</w:t>
      </w:r>
      <w:r>
        <w:rPr>
          <w:spacing w:val="-6"/>
          <w:w w:val="105"/>
          <w:sz w:val="21"/>
        </w:rPr>
        <w:t xml:space="preserve"> </w:t>
      </w:r>
      <w:r>
        <w:rPr>
          <w:w w:val="105"/>
          <w:sz w:val="21"/>
        </w:rPr>
        <w:t>y</w:t>
      </w:r>
      <w:r>
        <w:rPr>
          <w:spacing w:val="-5"/>
          <w:w w:val="105"/>
          <w:sz w:val="21"/>
        </w:rPr>
        <w:t xml:space="preserve"> </w:t>
      </w:r>
      <w:r>
        <w:rPr>
          <w:w w:val="105"/>
          <w:sz w:val="21"/>
        </w:rPr>
        <w:t>defensoras</w:t>
      </w:r>
      <w:r>
        <w:rPr>
          <w:spacing w:val="-6"/>
          <w:w w:val="105"/>
          <w:sz w:val="21"/>
        </w:rPr>
        <w:t xml:space="preserve"> </w:t>
      </w:r>
      <w:r>
        <w:rPr>
          <w:w w:val="105"/>
          <w:sz w:val="21"/>
        </w:rPr>
        <w:t>de</w:t>
      </w:r>
      <w:r>
        <w:rPr>
          <w:spacing w:val="-5"/>
          <w:w w:val="105"/>
          <w:sz w:val="21"/>
        </w:rPr>
        <w:t xml:space="preserve"> </w:t>
      </w:r>
      <w:r>
        <w:rPr>
          <w:w w:val="105"/>
          <w:sz w:val="21"/>
        </w:rPr>
        <w:t>derechos</w:t>
      </w:r>
      <w:r>
        <w:rPr>
          <w:spacing w:val="-6"/>
          <w:w w:val="105"/>
          <w:sz w:val="21"/>
        </w:rPr>
        <w:t xml:space="preserve"> </w:t>
      </w:r>
      <w:r>
        <w:rPr>
          <w:w w:val="105"/>
          <w:sz w:val="21"/>
        </w:rPr>
        <w:t>humanos.</w:t>
      </w:r>
    </w:p>
    <w:p w:rsidR="00463A23" w:rsidRDefault="00463A23">
      <w:pPr>
        <w:pStyle w:val="Textoindependiente"/>
        <w:spacing w:before="12"/>
      </w:pPr>
    </w:p>
    <w:p w:rsidR="00463A23" w:rsidRDefault="00A36311">
      <w:pPr>
        <w:pStyle w:val="Ttulo1"/>
        <w:numPr>
          <w:ilvl w:val="4"/>
          <w:numId w:val="130"/>
        </w:numPr>
        <w:tabs>
          <w:tab w:val="left" w:pos="821"/>
          <w:tab w:val="left" w:pos="822"/>
        </w:tabs>
        <w:ind w:left="821"/>
      </w:pPr>
      <w:r>
        <w:rPr>
          <w:w w:val="105"/>
        </w:rPr>
        <w:t>Protección:</w:t>
      </w:r>
    </w:p>
    <w:p w:rsidR="00463A23" w:rsidRDefault="00463A23">
      <w:pPr>
        <w:pStyle w:val="Textoindependiente"/>
        <w:spacing w:before="11"/>
        <w:rPr>
          <w:b/>
          <w:sz w:val="22"/>
        </w:rPr>
      </w:pPr>
    </w:p>
    <w:p w:rsidR="00463A23" w:rsidRDefault="00A36311">
      <w:pPr>
        <w:pStyle w:val="Prrafodelista"/>
        <w:numPr>
          <w:ilvl w:val="5"/>
          <w:numId w:val="130"/>
        </w:numPr>
        <w:tabs>
          <w:tab w:val="left" w:pos="1236"/>
        </w:tabs>
        <w:spacing w:line="252" w:lineRule="auto"/>
        <w:ind w:right="103"/>
        <w:rPr>
          <w:sz w:val="21"/>
        </w:rPr>
      </w:pPr>
      <w:r>
        <w:rPr>
          <w:w w:val="105"/>
          <w:sz w:val="21"/>
        </w:rPr>
        <w:t>Fortalecer el programa de protección individual y colectiva de líderes y lideresas de organizaciones</w:t>
      </w:r>
      <w:r>
        <w:rPr>
          <w:w w:val="105"/>
          <w:sz w:val="21"/>
        </w:rPr>
        <w:t xml:space="preserve"> y movimientos sociales y defensores y defensoras de derechos</w:t>
      </w:r>
      <w:r>
        <w:rPr>
          <w:spacing w:val="49"/>
          <w:w w:val="105"/>
          <w:sz w:val="21"/>
        </w:rPr>
        <w:t xml:space="preserve"> </w:t>
      </w:r>
      <w:r>
        <w:rPr>
          <w:w w:val="105"/>
          <w:sz w:val="21"/>
        </w:rPr>
        <w:t>humanos que se encuentren en situación de riesgo. El programa de protección individual</w:t>
      </w:r>
      <w:r>
        <w:rPr>
          <w:spacing w:val="-6"/>
          <w:w w:val="105"/>
          <w:sz w:val="21"/>
        </w:rPr>
        <w:t xml:space="preserve"> </w:t>
      </w:r>
      <w:r>
        <w:rPr>
          <w:w w:val="105"/>
          <w:sz w:val="21"/>
        </w:rPr>
        <w:t>y</w:t>
      </w:r>
      <w:r>
        <w:rPr>
          <w:spacing w:val="-5"/>
          <w:w w:val="105"/>
          <w:sz w:val="21"/>
        </w:rPr>
        <w:t xml:space="preserve"> </w:t>
      </w:r>
      <w:r>
        <w:rPr>
          <w:w w:val="105"/>
          <w:sz w:val="21"/>
        </w:rPr>
        <w:t>colectiva</w:t>
      </w:r>
      <w:r>
        <w:rPr>
          <w:spacing w:val="-5"/>
          <w:w w:val="105"/>
          <w:sz w:val="21"/>
        </w:rPr>
        <w:t xml:space="preserve"> </w:t>
      </w:r>
      <w:r>
        <w:rPr>
          <w:w w:val="105"/>
          <w:sz w:val="21"/>
        </w:rPr>
        <w:t>tendrá</w:t>
      </w:r>
      <w:r>
        <w:rPr>
          <w:spacing w:val="-5"/>
          <w:w w:val="105"/>
          <w:sz w:val="21"/>
        </w:rPr>
        <w:t xml:space="preserve"> </w:t>
      </w:r>
      <w:r>
        <w:rPr>
          <w:w w:val="105"/>
          <w:sz w:val="21"/>
        </w:rPr>
        <w:t>enfoque</w:t>
      </w:r>
      <w:r>
        <w:rPr>
          <w:spacing w:val="-5"/>
          <w:w w:val="105"/>
          <w:sz w:val="21"/>
        </w:rPr>
        <w:t xml:space="preserve"> </w:t>
      </w:r>
      <w:r>
        <w:rPr>
          <w:w w:val="105"/>
          <w:sz w:val="21"/>
        </w:rPr>
        <w:t>diferencial</w:t>
      </w:r>
      <w:r>
        <w:rPr>
          <w:spacing w:val="-6"/>
          <w:w w:val="105"/>
          <w:sz w:val="21"/>
        </w:rPr>
        <w:t xml:space="preserve"> </w:t>
      </w:r>
      <w:r>
        <w:rPr>
          <w:w w:val="105"/>
          <w:sz w:val="21"/>
        </w:rPr>
        <w:t>y</w:t>
      </w:r>
      <w:r>
        <w:rPr>
          <w:spacing w:val="-5"/>
          <w:w w:val="105"/>
          <w:sz w:val="21"/>
        </w:rPr>
        <w:t xml:space="preserve"> </w:t>
      </w:r>
      <w:r>
        <w:rPr>
          <w:w w:val="105"/>
          <w:sz w:val="21"/>
        </w:rPr>
        <w:t>de</w:t>
      </w:r>
      <w:r>
        <w:rPr>
          <w:spacing w:val="-5"/>
          <w:w w:val="105"/>
          <w:sz w:val="21"/>
        </w:rPr>
        <w:t xml:space="preserve"> </w:t>
      </w:r>
      <w:r>
        <w:rPr>
          <w:w w:val="105"/>
          <w:sz w:val="21"/>
        </w:rPr>
        <w:t>género.</w:t>
      </w:r>
    </w:p>
    <w:p w:rsidR="00463A23" w:rsidRDefault="00463A23">
      <w:pPr>
        <w:pStyle w:val="Textoindependiente"/>
        <w:spacing w:before="12"/>
      </w:pPr>
    </w:p>
    <w:p w:rsidR="00463A23" w:rsidRDefault="00A36311">
      <w:pPr>
        <w:pStyle w:val="Ttulo1"/>
        <w:numPr>
          <w:ilvl w:val="4"/>
          <w:numId w:val="130"/>
        </w:numPr>
        <w:tabs>
          <w:tab w:val="left" w:pos="822"/>
        </w:tabs>
        <w:ind w:left="821"/>
      </w:pPr>
      <w:r>
        <w:rPr>
          <w:w w:val="105"/>
        </w:rPr>
        <w:t>Evaluación y</w:t>
      </w:r>
      <w:r>
        <w:rPr>
          <w:spacing w:val="-19"/>
          <w:w w:val="105"/>
        </w:rPr>
        <w:t xml:space="preserve"> </w:t>
      </w:r>
      <w:r>
        <w:rPr>
          <w:w w:val="105"/>
        </w:rPr>
        <w:t>seguimiento:</w:t>
      </w:r>
    </w:p>
    <w:p w:rsidR="00463A23" w:rsidRDefault="00463A23">
      <w:pPr>
        <w:pStyle w:val="Textoindependiente"/>
        <w:spacing w:before="3"/>
        <w:rPr>
          <w:b/>
          <w:sz w:val="23"/>
        </w:rPr>
      </w:pPr>
    </w:p>
    <w:p w:rsidR="00463A23" w:rsidRDefault="00A36311">
      <w:pPr>
        <w:pStyle w:val="Prrafodelista"/>
        <w:numPr>
          <w:ilvl w:val="5"/>
          <w:numId w:val="130"/>
        </w:numPr>
        <w:tabs>
          <w:tab w:val="left" w:pos="1236"/>
        </w:tabs>
        <w:spacing w:line="249" w:lineRule="auto"/>
        <w:ind w:right="102"/>
        <w:rPr>
          <w:sz w:val="21"/>
        </w:rPr>
      </w:pPr>
      <w:r>
        <w:rPr>
          <w:w w:val="105"/>
          <w:sz w:val="21"/>
        </w:rPr>
        <w:t>Un sistema de información y</w:t>
      </w:r>
      <w:r>
        <w:rPr>
          <w:w w:val="105"/>
          <w:sz w:val="21"/>
        </w:rPr>
        <w:t xml:space="preserve"> monitoreo con carácter interinstitucional que permita realizar una evaluación de desempeño y de resultados, ajustando la estrategia y procedimientos para garantizar las condiciones de seguridad a líderes y lideresas de organizaciones y movimientos sociale</w:t>
      </w:r>
      <w:r>
        <w:rPr>
          <w:w w:val="105"/>
          <w:sz w:val="21"/>
        </w:rPr>
        <w:t>s y defensores y defensoras de derechos humanos.</w:t>
      </w:r>
      <w:r>
        <w:rPr>
          <w:spacing w:val="-5"/>
          <w:w w:val="105"/>
          <w:sz w:val="21"/>
        </w:rPr>
        <w:t xml:space="preserve"> </w:t>
      </w:r>
      <w:r>
        <w:rPr>
          <w:w w:val="105"/>
          <w:sz w:val="21"/>
        </w:rPr>
        <w:t>El</w:t>
      </w:r>
      <w:r>
        <w:rPr>
          <w:spacing w:val="-5"/>
          <w:w w:val="105"/>
          <w:sz w:val="21"/>
        </w:rPr>
        <w:t xml:space="preserve"> </w:t>
      </w:r>
      <w:r>
        <w:rPr>
          <w:w w:val="105"/>
          <w:sz w:val="21"/>
        </w:rPr>
        <w:t>sistema</w:t>
      </w:r>
      <w:r>
        <w:rPr>
          <w:spacing w:val="-4"/>
          <w:w w:val="105"/>
          <w:sz w:val="21"/>
        </w:rPr>
        <w:t xml:space="preserve"> </w:t>
      </w:r>
      <w:r>
        <w:rPr>
          <w:w w:val="105"/>
          <w:sz w:val="21"/>
        </w:rPr>
        <w:t>deberá</w:t>
      </w:r>
      <w:r>
        <w:rPr>
          <w:spacing w:val="-4"/>
          <w:w w:val="105"/>
          <w:sz w:val="21"/>
        </w:rPr>
        <w:t xml:space="preserve"> </w:t>
      </w:r>
      <w:r>
        <w:rPr>
          <w:w w:val="105"/>
          <w:sz w:val="21"/>
        </w:rPr>
        <w:t>contar</w:t>
      </w:r>
      <w:r>
        <w:rPr>
          <w:spacing w:val="-5"/>
          <w:w w:val="105"/>
          <w:sz w:val="21"/>
        </w:rPr>
        <w:t xml:space="preserve"> </w:t>
      </w:r>
      <w:r>
        <w:rPr>
          <w:w w:val="105"/>
          <w:sz w:val="21"/>
        </w:rPr>
        <w:t>con</w:t>
      </w:r>
      <w:r>
        <w:rPr>
          <w:spacing w:val="-4"/>
          <w:w w:val="105"/>
          <w:sz w:val="21"/>
        </w:rPr>
        <w:t xml:space="preserve"> </w:t>
      </w:r>
      <w:r>
        <w:rPr>
          <w:w w:val="105"/>
          <w:sz w:val="21"/>
        </w:rPr>
        <w:t>información</w:t>
      </w:r>
      <w:r>
        <w:rPr>
          <w:spacing w:val="-4"/>
          <w:w w:val="105"/>
          <w:sz w:val="21"/>
        </w:rPr>
        <w:t xml:space="preserve"> </w:t>
      </w:r>
      <w:r>
        <w:rPr>
          <w:w w:val="105"/>
          <w:sz w:val="21"/>
        </w:rPr>
        <w:t>desagregada</w:t>
      </w:r>
      <w:r>
        <w:rPr>
          <w:spacing w:val="-4"/>
          <w:w w:val="105"/>
          <w:sz w:val="21"/>
        </w:rPr>
        <w:t xml:space="preserve"> </w:t>
      </w:r>
      <w:r>
        <w:rPr>
          <w:w w:val="105"/>
          <w:sz w:val="21"/>
        </w:rPr>
        <w:t>por</w:t>
      </w:r>
      <w:r>
        <w:rPr>
          <w:spacing w:val="-5"/>
          <w:w w:val="105"/>
          <w:sz w:val="21"/>
        </w:rPr>
        <w:t xml:space="preserve"> </w:t>
      </w:r>
      <w:r>
        <w:rPr>
          <w:w w:val="105"/>
          <w:sz w:val="21"/>
        </w:rPr>
        <w:t>sexo.</w:t>
      </w:r>
    </w:p>
    <w:p w:rsidR="00463A23" w:rsidRDefault="00A36311">
      <w:pPr>
        <w:pStyle w:val="Prrafodelista"/>
        <w:numPr>
          <w:ilvl w:val="5"/>
          <w:numId w:val="130"/>
        </w:numPr>
        <w:tabs>
          <w:tab w:val="left" w:pos="1236"/>
        </w:tabs>
        <w:spacing w:before="5" w:line="247" w:lineRule="auto"/>
        <w:ind w:right="106"/>
        <w:rPr>
          <w:sz w:val="21"/>
        </w:rPr>
      </w:pPr>
      <w:r>
        <w:rPr>
          <w:w w:val="105"/>
          <w:sz w:val="21"/>
        </w:rPr>
        <w:t>Rendición de cuentas a través de informes públicos, una comisión de seguimiento y una auditoría</w:t>
      </w:r>
      <w:r>
        <w:rPr>
          <w:spacing w:val="-11"/>
          <w:w w:val="105"/>
          <w:sz w:val="21"/>
        </w:rPr>
        <w:t xml:space="preserve"> </w:t>
      </w:r>
      <w:r>
        <w:rPr>
          <w:w w:val="105"/>
          <w:sz w:val="21"/>
        </w:rPr>
        <w:t>especial.</w:t>
      </w:r>
    </w:p>
    <w:p w:rsidR="00463A23" w:rsidRDefault="00463A23">
      <w:pPr>
        <w:spacing w:line="247" w:lineRule="auto"/>
        <w:jc w:val="both"/>
        <w:rPr>
          <w:sz w:val="21"/>
        </w:rPr>
        <w:sectPr w:rsidR="00463A23">
          <w:footerReference w:type="default" r:id="rId28"/>
          <w:pgSz w:w="12240" w:h="15840"/>
          <w:pgMar w:top="1220" w:right="1540" w:bottom="1680" w:left="1540" w:header="748" w:footer="1485" w:gutter="0"/>
          <w:pgNumType w:start="41"/>
          <w:cols w:space="720"/>
        </w:sectPr>
      </w:pPr>
    </w:p>
    <w:p w:rsidR="00463A23" w:rsidRDefault="00463A23">
      <w:pPr>
        <w:pStyle w:val="Textoindependiente"/>
        <w:spacing w:before="6"/>
        <w:rPr>
          <w:sz w:val="29"/>
        </w:rPr>
      </w:pPr>
    </w:p>
    <w:p w:rsidR="00463A23" w:rsidRDefault="00A36311">
      <w:pPr>
        <w:pStyle w:val="Prrafodelista"/>
        <w:numPr>
          <w:ilvl w:val="5"/>
          <w:numId w:val="130"/>
        </w:numPr>
        <w:tabs>
          <w:tab w:val="left" w:pos="1236"/>
        </w:tabs>
        <w:spacing w:before="58" w:line="252" w:lineRule="auto"/>
        <w:ind w:right="102"/>
        <w:rPr>
          <w:sz w:val="21"/>
        </w:rPr>
      </w:pPr>
      <w:r>
        <w:rPr>
          <w:w w:val="105"/>
          <w:sz w:val="21"/>
        </w:rPr>
        <w:t>Un comité de impulso a las investigaciones por delitos contra líderes y lideresas de organizaciones y movimientos sociales y defensores y defensoras de derechos humanos.</w:t>
      </w:r>
    </w:p>
    <w:p w:rsidR="00463A23" w:rsidRDefault="00463A23">
      <w:pPr>
        <w:pStyle w:val="Textoindependiente"/>
        <w:spacing w:before="12"/>
      </w:pPr>
    </w:p>
    <w:p w:rsidR="00463A23" w:rsidRDefault="00A36311">
      <w:pPr>
        <w:pStyle w:val="Ttulo1"/>
        <w:numPr>
          <w:ilvl w:val="1"/>
          <w:numId w:val="130"/>
        </w:numPr>
        <w:tabs>
          <w:tab w:val="left" w:pos="505"/>
        </w:tabs>
        <w:spacing w:line="252" w:lineRule="auto"/>
        <w:ind w:right="103" w:firstLine="0"/>
        <w:jc w:val="both"/>
      </w:pPr>
      <w:r>
        <w:rPr>
          <w:w w:val="105"/>
        </w:rPr>
        <w:t xml:space="preserve">Mecanismos democráticos de participación ciudadana, incluidos </w:t>
      </w:r>
      <w:r>
        <w:rPr>
          <w:w w:val="105"/>
        </w:rPr>
        <w:t>los de participación directa, en los diferentes niveles y diversos</w:t>
      </w:r>
      <w:r>
        <w:rPr>
          <w:spacing w:val="-23"/>
          <w:w w:val="105"/>
        </w:rPr>
        <w:t xml:space="preserve"> </w:t>
      </w:r>
      <w:r>
        <w:rPr>
          <w:w w:val="105"/>
        </w:rPr>
        <w:t>temas</w:t>
      </w:r>
    </w:p>
    <w:p w:rsidR="00463A23" w:rsidRDefault="00463A23">
      <w:pPr>
        <w:pStyle w:val="Textoindependiente"/>
        <w:spacing w:before="12"/>
        <w:rPr>
          <w:b/>
        </w:rPr>
      </w:pPr>
    </w:p>
    <w:p w:rsidR="00463A23" w:rsidRDefault="00A36311">
      <w:pPr>
        <w:pStyle w:val="Prrafodelista"/>
        <w:numPr>
          <w:ilvl w:val="2"/>
          <w:numId w:val="130"/>
        </w:numPr>
        <w:tabs>
          <w:tab w:val="left" w:pos="663"/>
        </w:tabs>
        <w:ind w:left="101" w:firstLine="0"/>
        <w:jc w:val="both"/>
        <w:rPr>
          <w:b/>
          <w:sz w:val="21"/>
        </w:rPr>
      </w:pPr>
      <w:r>
        <w:rPr>
          <w:b/>
          <w:w w:val="105"/>
          <w:sz w:val="21"/>
        </w:rPr>
        <w:t>Garantías para los movimientos y organizaciones</w:t>
      </w:r>
      <w:r>
        <w:rPr>
          <w:b/>
          <w:spacing w:val="-27"/>
          <w:w w:val="105"/>
          <w:sz w:val="21"/>
        </w:rPr>
        <w:t xml:space="preserve"> </w:t>
      </w:r>
      <w:r>
        <w:rPr>
          <w:b/>
          <w:w w:val="105"/>
          <w:sz w:val="21"/>
        </w:rPr>
        <w:t>sociales</w:t>
      </w:r>
    </w:p>
    <w:p w:rsidR="00463A23" w:rsidRDefault="00463A23">
      <w:pPr>
        <w:pStyle w:val="Textoindependiente"/>
        <w:spacing w:before="7"/>
        <w:rPr>
          <w:b/>
          <w:sz w:val="22"/>
        </w:rPr>
      </w:pPr>
    </w:p>
    <w:p w:rsidR="00463A23" w:rsidRDefault="00A36311">
      <w:pPr>
        <w:pStyle w:val="Textoindependiente"/>
        <w:spacing w:before="1" w:line="252" w:lineRule="auto"/>
        <w:ind w:left="101" w:right="104"/>
        <w:jc w:val="both"/>
      </w:pPr>
      <w:r>
        <w:rPr>
          <w:w w:val="105"/>
        </w:rPr>
        <w:t>En atención al derecho de todas las personas a constituir organizaciones sociales del más variado tipo; a formar parte de el</w:t>
      </w:r>
      <w:r>
        <w:rPr>
          <w:w w:val="105"/>
        </w:rPr>
        <w:t>las y a difundir sus plataformas; a la libertad de expresión y al disenso; al pluralismo y la tolerancia; a la acción política o social a través de la protesta y la movilización; y teniendo</w:t>
      </w:r>
      <w:r>
        <w:rPr>
          <w:spacing w:val="-4"/>
          <w:w w:val="105"/>
        </w:rPr>
        <w:t xml:space="preserve"> </w:t>
      </w:r>
      <w:r>
        <w:rPr>
          <w:w w:val="105"/>
        </w:rPr>
        <w:t>en</w:t>
      </w:r>
      <w:r>
        <w:rPr>
          <w:spacing w:val="-4"/>
          <w:w w:val="105"/>
        </w:rPr>
        <w:t xml:space="preserve"> </w:t>
      </w:r>
      <w:r>
        <w:rPr>
          <w:w w:val="105"/>
        </w:rPr>
        <w:t>cuenta</w:t>
      </w:r>
      <w:r>
        <w:rPr>
          <w:spacing w:val="-4"/>
          <w:w w:val="105"/>
        </w:rPr>
        <w:t xml:space="preserve"> </w:t>
      </w:r>
      <w:r>
        <w:rPr>
          <w:w w:val="105"/>
        </w:rPr>
        <w:t>la</w:t>
      </w:r>
      <w:r>
        <w:rPr>
          <w:spacing w:val="-4"/>
          <w:w w:val="105"/>
        </w:rPr>
        <w:t xml:space="preserve"> </w:t>
      </w:r>
      <w:r>
        <w:rPr>
          <w:w w:val="105"/>
        </w:rPr>
        <w:t>necesidad</w:t>
      </w:r>
      <w:r>
        <w:rPr>
          <w:spacing w:val="-4"/>
          <w:w w:val="105"/>
        </w:rPr>
        <w:t xml:space="preserve"> </w:t>
      </w:r>
      <w:r>
        <w:rPr>
          <w:w w:val="105"/>
        </w:rPr>
        <w:t>de</w:t>
      </w:r>
      <w:r>
        <w:rPr>
          <w:spacing w:val="-4"/>
          <w:w w:val="105"/>
        </w:rPr>
        <w:t xml:space="preserve"> </w:t>
      </w:r>
      <w:r>
        <w:rPr>
          <w:w w:val="105"/>
        </w:rPr>
        <w:t>una</w:t>
      </w:r>
      <w:r>
        <w:rPr>
          <w:spacing w:val="-4"/>
          <w:w w:val="105"/>
        </w:rPr>
        <w:t xml:space="preserve"> </w:t>
      </w:r>
      <w:r>
        <w:rPr>
          <w:w w:val="105"/>
        </w:rPr>
        <w:t>cultura</w:t>
      </w:r>
      <w:r>
        <w:rPr>
          <w:spacing w:val="-4"/>
          <w:w w:val="105"/>
        </w:rPr>
        <w:t xml:space="preserve"> </w:t>
      </w:r>
      <w:r>
        <w:rPr>
          <w:w w:val="105"/>
        </w:rPr>
        <w:t>política</w:t>
      </w:r>
      <w:r>
        <w:rPr>
          <w:spacing w:val="-4"/>
          <w:w w:val="105"/>
        </w:rPr>
        <w:t xml:space="preserve"> </w:t>
      </w:r>
      <w:r>
        <w:rPr>
          <w:w w:val="105"/>
        </w:rPr>
        <w:t>para</w:t>
      </w:r>
      <w:r>
        <w:rPr>
          <w:spacing w:val="-4"/>
          <w:w w:val="105"/>
        </w:rPr>
        <w:t xml:space="preserve"> </w:t>
      </w:r>
      <w:r>
        <w:rPr>
          <w:w w:val="105"/>
        </w:rPr>
        <w:t>la</w:t>
      </w:r>
      <w:r>
        <w:rPr>
          <w:spacing w:val="-4"/>
          <w:w w:val="105"/>
        </w:rPr>
        <w:t xml:space="preserve"> </w:t>
      </w:r>
      <w:r>
        <w:rPr>
          <w:w w:val="105"/>
        </w:rPr>
        <w:t>resolución</w:t>
      </w:r>
      <w:r>
        <w:rPr>
          <w:spacing w:val="-4"/>
          <w:w w:val="105"/>
        </w:rPr>
        <w:t xml:space="preserve"> </w:t>
      </w:r>
      <w:r>
        <w:rPr>
          <w:w w:val="105"/>
        </w:rPr>
        <w:t>pacífica</w:t>
      </w:r>
      <w:r>
        <w:rPr>
          <w:spacing w:val="-4"/>
          <w:w w:val="105"/>
        </w:rPr>
        <w:t xml:space="preserve"> </w:t>
      </w:r>
      <w:r>
        <w:rPr>
          <w:w w:val="105"/>
        </w:rPr>
        <w:t>de</w:t>
      </w:r>
      <w:r>
        <w:rPr>
          <w:spacing w:val="-4"/>
          <w:w w:val="105"/>
        </w:rPr>
        <w:t xml:space="preserve"> </w:t>
      </w:r>
      <w:r>
        <w:rPr>
          <w:w w:val="105"/>
        </w:rPr>
        <w:t>los</w:t>
      </w:r>
      <w:r>
        <w:rPr>
          <w:spacing w:val="-4"/>
          <w:w w:val="105"/>
        </w:rPr>
        <w:t xml:space="preserve"> </w:t>
      </w:r>
      <w:r>
        <w:rPr>
          <w:w w:val="105"/>
        </w:rPr>
        <w:t>conflictos</w:t>
      </w:r>
      <w:r>
        <w:rPr>
          <w:spacing w:val="-4"/>
          <w:w w:val="105"/>
        </w:rPr>
        <w:t xml:space="preserve"> </w:t>
      </w:r>
      <w:r>
        <w:rPr>
          <w:w w:val="105"/>
        </w:rPr>
        <w:t>y la obligación del Estado de garantizar el diálogo deliberante y público, se adoptarán medidas para garantizar el reconocimiento, fortalecimiento y empoderamiento de todos los movimientos y organizaciones</w:t>
      </w:r>
      <w:r>
        <w:rPr>
          <w:spacing w:val="-5"/>
          <w:w w:val="105"/>
        </w:rPr>
        <w:t xml:space="preserve"> </w:t>
      </w:r>
      <w:r>
        <w:rPr>
          <w:w w:val="105"/>
        </w:rPr>
        <w:t>sociales,</w:t>
      </w:r>
      <w:r>
        <w:rPr>
          <w:spacing w:val="-5"/>
          <w:w w:val="105"/>
        </w:rPr>
        <w:t xml:space="preserve"> </w:t>
      </w:r>
      <w:r>
        <w:rPr>
          <w:w w:val="105"/>
        </w:rPr>
        <w:t>de</w:t>
      </w:r>
      <w:r>
        <w:rPr>
          <w:spacing w:val="-4"/>
          <w:w w:val="105"/>
        </w:rPr>
        <w:t xml:space="preserve"> </w:t>
      </w:r>
      <w:r>
        <w:rPr>
          <w:w w:val="105"/>
        </w:rPr>
        <w:t>acuerdo</w:t>
      </w:r>
      <w:r>
        <w:rPr>
          <w:spacing w:val="-4"/>
          <w:w w:val="105"/>
        </w:rPr>
        <w:t xml:space="preserve"> </w:t>
      </w:r>
      <w:r>
        <w:rPr>
          <w:w w:val="105"/>
        </w:rPr>
        <w:t>co</w:t>
      </w:r>
      <w:r>
        <w:rPr>
          <w:w w:val="105"/>
        </w:rPr>
        <w:t>n</w:t>
      </w:r>
      <w:r>
        <w:rPr>
          <w:spacing w:val="-4"/>
          <w:w w:val="105"/>
        </w:rPr>
        <w:t xml:space="preserve"> </w:t>
      </w:r>
      <w:r>
        <w:rPr>
          <w:w w:val="105"/>
        </w:rPr>
        <w:t>sus</w:t>
      </w:r>
      <w:r>
        <w:rPr>
          <w:spacing w:val="-5"/>
          <w:w w:val="105"/>
        </w:rPr>
        <w:t xml:space="preserve"> </w:t>
      </w:r>
      <w:r>
        <w:rPr>
          <w:w w:val="105"/>
        </w:rPr>
        <w:t>repertorios</w:t>
      </w:r>
      <w:r>
        <w:rPr>
          <w:spacing w:val="-5"/>
          <w:w w:val="105"/>
        </w:rPr>
        <w:t xml:space="preserve"> </w:t>
      </w:r>
      <w:r>
        <w:rPr>
          <w:w w:val="105"/>
        </w:rPr>
        <w:t>y</w:t>
      </w:r>
      <w:r>
        <w:rPr>
          <w:spacing w:val="-4"/>
          <w:w w:val="105"/>
        </w:rPr>
        <w:t xml:space="preserve"> </w:t>
      </w:r>
      <w:r>
        <w:rPr>
          <w:w w:val="105"/>
        </w:rPr>
        <w:t>sus</w:t>
      </w:r>
      <w:r>
        <w:rPr>
          <w:spacing w:val="-5"/>
          <w:w w:val="105"/>
        </w:rPr>
        <w:t xml:space="preserve"> </w:t>
      </w:r>
      <w:r>
        <w:rPr>
          <w:w w:val="105"/>
        </w:rPr>
        <w:t>plataformas</w:t>
      </w:r>
      <w:r>
        <w:rPr>
          <w:spacing w:val="-5"/>
          <w:w w:val="105"/>
        </w:rPr>
        <w:t xml:space="preserve"> </w:t>
      </w:r>
      <w:r>
        <w:rPr>
          <w:w w:val="105"/>
        </w:rPr>
        <w:t>de</w:t>
      </w:r>
      <w:r>
        <w:rPr>
          <w:spacing w:val="-4"/>
          <w:w w:val="105"/>
        </w:rPr>
        <w:t xml:space="preserve"> </w:t>
      </w:r>
      <w:r>
        <w:rPr>
          <w:w w:val="105"/>
        </w:rPr>
        <w:t>acción</w:t>
      </w:r>
      <w:r>
        <w:rPr>
          <w:spacing w:val="-4"/>
          <w:w w:val="105"/>
        </w:rPr>
        <w:t xml:space="preserve"> </w:t>
      </w:r>
      <w:r>
        <w:rPr>
          <w:w w:val="105"/>
        </w:rPr>
        <w:t>social.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Gobierno Nacional garantizará los derechos políticos de los ciudadanos y ciudadanas que como actores políticos se encuentren organizados como movimientos y organizaciones sociales.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participación ciudadana en los asuntos de interés público, mediante la conformación y el fortalecimiento de diferentes organizaciones y movimientos, es un pilar fundamental de la construcción y el buen funcionamiento de la democracia.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Una sociedad demo</w:t>
      </w:r>
      <w:r>
        <w:rPr>
          <w:w w:val="105"/>
        </w:rPr>
        <w:t>crática y organizada es una condición necesaria para la construcción de una paz estable y duradera, en particular en el marco de la implementación del presente Acuerdo. Por ello, resulta importante adoptar acciones para fortalecer las organizaciones y movi</w:t>
      </w:r>
      <w:r>
        <w:rPr>
          <w:w w:val="105"/>
        </w:rPr>
        <w:t>mientos sociales y, en especial, brindar garantías para su participación e interlocución con las autoridades. Además, bajo el entendido de que una sociedad en la que las mujeres participan activamente es una sociedad</w:t>
      </w:r>
      <w:r>
        <w:rPr>
          <w:spacing w:val="49"/>
          <w:w w:val="105"/>
        </w:rPr>
        <w:t xml:space="preserve"> </w:t>
      </w:r>
      <w:r>
        <w:rPr>
          <w:w w:val="105"/>
        </w:rPr>
        <w:t>más democrática, es importante el forta</w:t>
      </w:r>
      <w:r>
        <w:rPr>
          <w:w w:val="105"/>
        </w:rPr>
        <w:t>lecimiento de sus organizaciones y potenciación de su protagonismo</w:t>
      </w:r>
      <w:r>
        <w:rPr>
          <w:spacing w:val="-4"/>
          <w:w w:val="105"/>
        </w:rPr>
        <w:t xml:space="preserve"> </w:t>
      </w:r>
      <w:r>
        <w:rPr>
          <w:w w:val="105"/>
        </w:rPr>
        <w:t>al</w:t>
      </w:r>
      <w:r>
        <w:rPr>
          <w:spacing w:val="-5"/>
          <w:w w:val="105"/>
        </w:rPr>
        <w:t xml:space="preserve"> </w:t>
      </w:r>
      <w:r>
        <w:rPr>
          <w:w w:val="105"/>
        </w:rPr>
        <w:t>interior</w:t>
      </w:r>
      <w:r>
        <w:rPr>
          <w:spacing w:val="-5"/>
          <w:w w:val="105"/>
        </w:rPr>
        <w:t xml:space="preserve"> </w:t>
      </w:r>
      <w:r>
        <w:rPr>
          <w:w w:val="105"/>
        </w:rPr>
        <w:t>de</w:t>
      </w:r>
      <w:r>
        <w:rPr>
          <w:spacing w:val="-4"/>
          <w:w w:val="105"/>
        </w:rPr>
        <w:t xml:space="preserve"> </w:t>
      </w:r>
      <w:r>
        <w:rPr>
          <w:w w:val="105"/>
        </w:rPr>
        <w:t>las</w:t>
      </w:r>
      <w:r>
        <w:rPr>
          <w:spacing w:val="-5"/>
          <w:w w:val="105"/>
        </w:rPr>
        <w:t xml:space="preserve"> </w:t>
      </w:r>
      <w:r>
        <w:rPr>
          <w:w w:val="105"/>
        </w:rPr>
        <w:t>organizaciones</w:t>
      </w:r>
      <w:r>
        <w:rPr>
          <w:spacing w:val="-5"/>
          <w:w w:val="105"/>
        </w:rPr>
        <w:t xml:space="preserve"> </w:t>
      </w:r>
      <w:r>
        <w:rPr>
          <w:w w:val="105"/>
        </w:rPr>
        <w:t>y</w:t>
      </w:r>
      <w:r>
        <w:rPr>
          <w:spacing w:val="-4"/>
          <w:w w:val="105"/>
        </w:rPr>
        <w:t xml:space="preserve"> </w:t>
      </w:r>
      <w:r>
        <w:rPr>
          <w:w w:val="105"/>
        </w:rPr>
        <w:t>movimientos</w:t>
      </w:r>
      <w:r>
        <w:rPr>
          <w:spacing w:val="-5"/>
          <w:w w:val="105"/>
        </w:rPr>
        <w:t xml:space="preserve"> </w:t>
      </w:r>
      <w:r>
        <w:rPr>
          <w:w w:val="105"/>
        </w:rPr>
        <w:t>sociales.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Todas las organizaciones y movimientos sociales, incluidos los que surjan tras la firma del presente Acuerdo, están llamados a eje</w:t>
      </w:r>
      <w:r>
        <w:rPr>
          <w:w w:val="105"/>
        </w:rPr>
        <w:t>rcer los derechos y cumplir con los deberes de participación ciudadana contemplados en el mismo.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Con estos propósitos, el Gobierno Nacional elaborará un proyecto de ley de garantías y promoción de la participación ciudadana y de otras actividades que pued</w:t>
      </w:r>
      <w:r>
        <w:rPr>
          <w:w w:val="105"/>
        </w:rPr>
        <w:t xml:space="preserve">an realizar las organizaciones y movimientos sociales, sobre la base de los siguientes lineamientos que serán discutidos en un espacio de carácter nacional, que contará con la participación de voceros y voceras de las organizaciones y movimientos sociales </w:t>
      </w:r>
      <w:r>
        <w:rPr>
          <w:w w:val="105"/>
        </w:rPr>
        <w:t>más representativos:</w:t>
      </w:r>
    </w:p>
    <w:p w:rsidR="00463A23" w:rsidRDefault="00463A23">
      <w:pPr>
        <w:pStyle w:val="Textoindependiente"/>
        <w:spacing w:before="3"/>
        <w:rPr>
          <w:sz w:val="22"/>
        </w:rPr>
      </w:pPr>
    </w:p>
    <w:p w:rsidR="00463A23" w:rsidRDefault="00A36311">
      <w:pPr>
        <w:pStyle w:val="Prrafodelista"/>
        <w:numPr>
          <w:ilvl w:val="0"/>
          <w:numId w:val="129"/>
        </w:numPr>
        <w:tabs>
          <w:tab w:val="left" w:pos="822"/>
        </w:tabs>
        <w:spacing w:line="249" w:lineRule="auto"/>
        <w:ind w:right="104"/>
        <w:rPr>
          <w:sz w:val="21"/>
        </w:rPr>
      </w:pPr>
      <w:r>
        <w:rPr>
          <w:w w:val="105"/>
          <w:sz w:val="21"/>
        </w:rPr>
        <w:t>Garantizar el derecho al acceso oportuno y libre a la información oficial en el marco de la Constitución y la ley, con los ajustes legales que puedan ser necesarios para la implementación de los</w:t>
      </w:r>
      <w:r>
        <w:rPr>
          <w:spacing w:val="-21"/>
          <w:w w:val="105"/>
          <w:sz w:val="21"/>
        </w:rPr>
        <w:t xml:space="preserve"> </w:t>
      </w:r>
      <w:r>
        <w:rPr>
          <w:w w:val="105"/>
          <w:sz w:val="21"/>
        </w:rPr>
        <w:t>acuerdos.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29"/>
        </w:numPr>
        <w:tabs>
          <w:tab w:val="left" w:pos="822"/>
        </w:tabs>
        <w:spacing w:before="58" w:line="252" w:lineRule="auto"/>
        <w:ind w:right="104"/>
        <w:rPr>
          <w:sz w:val="21"/>
        </w:rPr>
      </w:pPr>
      <w:r>
        <w:rPr>
          <w:w w:val="105"/>
          <w:sz w:val="21"/>
        </w:rPr>
        <w:t>Reglamentación del derecho de réplica y rectificación, en cabeza de las organizaciones y movimientos sociales más representativos, frente a declaraciones falsas o agraviantes por parte del Gobierno</w:t>
      </w:r>
      <w:r>
        <w:rPr>
          <w:spacing w:val="-14"/>
          <w:w w:val="105"/>
          <w:sz w:val="21"/>
        </w:rPr>
        <w:t xml:space="preserve"> </w:t>
      </w:r>
      <w:r>
        <w:rPr>
          <w:w w:val="105"/>
          <w:sz w:val="21"/>
        </w:rPr>
        <w:t>Nacional.</w:t>
      </w:r>
    </w:p>
    <w:p w:rsidR="00463A23" w:rsidRDefault="00A36311">
      <w:pPr>
        <w:pStyle w:val="Prrafodelista"/>
        <w:numPr>
          <w:ilvl w:val="0"/>
          <w:numId w:val="129"/>
        </w:numPr>
        <w:tabs>
          <w:tab w:val="left" w:pos="822"/>
        </w:tabs>
        <w:spacing w:before="3" w:line="249" w:lineRule="auto"/>
        <w:ind w:right="103"/>
        <w:rPr>
          <w:sz w:val="21"/>
        </w:rPr>
      </w:pPr>
      <w:r>
        <w:rPr>
          <w:w w:val="105"/>
          <w:sz w:val="21"/>
        </w:rPr>
        <w:t>Realizar</w:t>
      </w:r>
      <w:r>
        <w:rPr>
          <w:spacing w:val="-5"/>
          <w:w w:val="105"/>
          <w:sz w:val="21"/>
        </w:rPr>
        <w:t xml:space="preserve"> </w:t>
      </w:r>
      <w:r>
        <w:rPr>
          <w:w w:val="105"/>
          <w:sz w:val="21"/>
        </w:rPr>
        <w:t>conjuntamente</w:t>
      </w:r>
      <w:r>
        <w:rPr>
          <w:spacing w:val="-4"/>
          <w:w w:val="105"/>
          <w:sz w:val="21"/>
        </w:rPr>
        <w:t xml:space="preserve"> </w:t>
      </w:r>
      <w:r>
        <w:rPr>
          <w:w w:val="105"/>
          <w:sz w:val="21"/>
        </w:rPr>
        <w:t>con</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5"/>
          <w:w w:val="105"/>
          <w:sz w:val="21"/>
        </w:rPr>
        <w:t xml:space="preserve"> </w:t>
      </w:r>
      <w:r>
        <w:rPr>
          <w:w w:val="105"/>
          <w:sz w:val="21"/>
        </w:rPr>
        <w:t>y</w:t>
      </w:r>
      <w:r>
        <w:rPr>
          <w:spacing w:val="-5"/>
          <w:w w:val="105"/>
          <w:sz w:val="21"/>
        </w:rPr>
        <w:t xml:space="preserve"> </w:t>
      </w:r>
      <w:r>
        <w:rPr>
          <w:w w:val="105"/>
          <w:sz w:val="21"/>
        </w:rPr>
        <w:t>movimientos</w:t>
      </w:r>
      <w:r>
        <w:rPr>
          <w:spacing w:val="-5"/>
          <w:w w:val="105"/>
          <w:sz w:val="21"/>
        </w:rPr>
        <w:t xml:space="preserve"> </w:t>
      </w:r>
      <w:r>
        <w:rPr>
          <w:w w:val="105"/>
          <w:sz w:val="21"/>
        </w:rPr>
        <w:t>sociales</w:t>
      </w:r>
      <w:r>
        <w:rPr>
          <w:spacing w:val="-5"/>
          <w:w w:val="105"/>
          <w:sz w:val="21"/>
        </w:rPr>
        <w:t xml:space="preserve"> </w:t>
      </w:r>
      <w:r>
        <w:rPr>
          <w:w w:val="105"/>
          <w:sz w:val="21"/>
        </w:rPr>
        <w:t>una</w:t>
      </w:r>
      <w:r>
        <w:rPr>
          <w:spacing w:val="-4"/>
          <w:w w:val="105"/>
          <w:sz w:val="21"/>
        </w:rPr>
        <w:t xml:space="preserve"> </w:t>
      </w:r>
      <w:r>
        <w:rPr>
          <w:w w:val="105"/>
          <w:sz w:val="21"/>
        </w:rPr>
        <w:t>caracterización</w:t>
      </w:r>
      <w:r>
        <w:rPr>
          <w:spacing w:val="-4"/>
          <w:w w:val="105"/>
          <w:sz w:val="21"/>
        </w:rPr>
        <w:t xml:space="preserve"> </w:t>
      </w:r>
      <w:r>
        <w:rPr>
          <w:w w:val="105"/>
          <w:sz w:val="21"/>
        </w:rPr>
        <w:t>y registro de organizaciones sociales, formales y no formales, que se actualice</w:t>
      </w:r>
      <w:r>
        <w:rPr>
          <w:spacing w:val="49"/>
          <w:w w:val="105"/>
          <w:sz w:val="21"/>
        </w:rPr>
        <w:t xml:space="preserve"> </w:t>
      </w:r>
      <w:r>
        <w:rPr>
          <w:w w:val="105"/>
          <w:sz w:val="21"/>
        </w:rPr>
        <w:t>periódicamente para identificar, sin detrimento de su naturaleza y su autonomía, sus capacidades y necesidades, y la existencia de rede</w:t>
      </w:r>
      <w:r>
        <w:rPr>
          <w:w w:val="105"/>
          <w:sz w:val="21"/>
        </w:rPr>
        <w:t>s y alianzas como base para el desarrollo de la política pública o para la modificación de la</w:t>
      </w:r>
      <w:r>
        <w:rPr>
          <w:spacing w:val="-23"/>
          <w:w w:val="105"/>
          <w:sz w:val="21"/>
        </w:rPr>
        <w:t xml:space="preserve"> </w:t>
      </w:r>
      <w:r>
        <w:rPr>
          <w:w w:val="105"/>
          <w:sz w:val="21"/>
        </w:rPr>
        <w:t>misma.</w:t>
      </w:r>
    </w:p>
    <w:p w:rsidR="00463A23" w:rsidRDefault="00A36311">
      <w:pPr>
        <w:pStyle w:val="Prrafodelista"/>
        <w:numPr>
          <w:ilvl w:val="0"/>
          <w:numId w:val="129"/>
        </w:numPr>
        <w:tabs>
          <w:tab w:val="left" w:pos="822"/>
        </w:tabs>
        <w:spacing w:before="5" w:line="249" w:lineRule="auto"/>
        <w:ind w:right="103"/>
        <w:rPr>
          <w:sz w:val="21"/>
        </w:rPr>
      </w:pPr>
      <w:r>
        <w:rPr>
          <w:w w:val="105"/>
          <w:sz w:val="21"/>
        </w:rPr>
        <w:t>Apoyar, mediante asistencia legal y técnica, la creación y el fortalecimiento de las organizaciones y movimientos sociales. Sin perjuicio del principio de igualdad, se apoyará con medidas extraordinarias a las organizaciones de mujeres, de jóvenes y de gru</w:t>
      </w:r>
      <w:r>
        <w:rPr>
          <w:w w:val="105"/>
          <w:sz w:val="21"/>
        </w:rPr>
        <w:t>pos históricamente</w:t>
      </w:r>
      <w:r>
        <w:rPr>
          <w:spacing w:val="-16"/>
          <w:w w:val="105"/>
          <w:sz w:val="21"/>
        </w:rPr>
        <w:t xml:space="preserve"> </w:t>
      </w:r>
      <w:r>
        <w:rPr>
          <w:w w:val="105"/>
          <w:sz w:val="21"/>
        </w:rPr>
        <w:t>discriminados.</w:t>
      </w:r>
    </w:p>
    <w:p w:rsidR="00463A23" w:rsidRDefault="00A36311">
      <w:pPr>
        <w:pStyle w:val="Prrafodelista"/>
        <w:numPr>
          <w:ilvl w:val="0"/>
          <w:numId w:val="129"/>
        </w:numPr>
        <w:tabs>
          <w:tab w:val="left" w:pos="822"/>
        </w:tabs>
        <w:spacing w:before="5" w:line="249" w:lineRule="auto"/>
        <w:ind w:right="105"/>
        <w:rPr>
          <w:sz w:val="21"/>
        </w:rPr>
      </w:pPr>
      <w:r>
        <w:rPr>
          <w:w w:val="105"/>
          <w:sz w:val="21"/>
        </w:rPr>
        <w:t>Por solicitud de las organizaciones y movimientos sociales, agilizar la sistematización e intercambio de experiencias exitosas de fortalecimiento de los mismos, y formarlos y capacitarlos para el desarrollo de sus objetivo</w:t>
      </w:r>
      <w:r>
        <w:rPr>
          <w:w w:val="105"/>
          <w:sz w:val="21"/>
        </w:rPr>
        <w:t>s misionales, con el apoyo de otras organizaciones</w:t>
      </w:r>
      <w:r>
        <w:rPr>
          <w:spacing w:val="-6"/>
          <w:w w:val="105"/>
          <w:sz w:val="21"/>
        </w:rPr>
        <w:t xml:space="preserve"> </w:t>
      </w:r>
      <w:r>
        <w:rPr>
          <w:w w:val="105"/>
          <w:sz w:val="21"/>
        </w:rPr>
        <w:t>y</w:t>
      </w:r>
      <w:r>
        <w:rPr>
          <w:spacing w:val="-5"/>
          <w:w w:val="105"/>
          <w:sz w:val="21"/>
        </w:rPr>
        <w:t xml:space="preserve"> </w:t>
      </w:r>
      <w:r>
        <w:rPr>
          <w:w w:val="105"/>
          <w:sz w:val="21"/>
        </w:rPr>
        <w:t>movimientos</w:t>
      </w:r>
      <w:r>
        <w:rPr>
          <w:spacing w:val="-6"/>
          <w:w w:val="105"/>
          <w:sz w:val="21"/>
        </w:rPr>
        <w:t xml:space="preserve"> </w:t>
      </w:r>
      <w:r>
        <w:rPr>
          <w:w w:val="105"/>
          <w:sz w:val="21"/>
        </w:rPr>
        <w:t>de</w:t>
      </w:r>
      <w:r>
        <w:rPr>
          <w:spacing w:val="-5"/>
          <w:w w:val="105"/>
          <w:sz w:val="21"/>
        </w:rPr>
        <w:t xml:space="preserve"> </w:t>
      </w:r>
      <w:r>
        <w:rPr>
          <w:w w:val="105"/>
          <w:sz w:val="21"/>
        </w:rPr>
        <w:t>similar</w:t>
      </w:r>
      <w:r>
        <w:rPr>
          <w:spacing w:val="-6"/>
          <w:w w:val="105"/>
          <w:sz w:val="21"/>
        </w:rPr>
        <w:t xml:space="preserve"> </w:t>
      </w:r>
      <w:r>
        <w:rPr>
          <w:w w:val="105"/>
          <w:sz w:val="21"/>
        </w:rPr>
        <w:t>naturaleza,</w:t>
      </w:r>
      <w:r>
        <w:rPr>
          <w:spacing w:val="-6"/>
          <w:w w:val="105"/>
          <w:sz w:val="21"/>
        </w:rPr>
        <w:t xml:space="preserve"> </w:t>
      </w:r>
      <w:r>
        <w:rPr>
          <w:w w:val="105"/>
          <w:sz w:val="21"/>
        </w:rPr>
        <w:t>cuando</w:t>
      </w:r>
      <w:r>
        <w:rPr>
          <w:spacing w:val="-5"/>
          <w:w w:val="105"/>
          <w:sz w:val="21"/>
        </w:rPr>
        <w:t xml:space="preserve"> </w:t>
      </w:r>
      <w:r>
        <w:rPr>
          <w:w w:val="105"/>
          <w:sz w:val="21"/>
        </w:rPr>
        <w:t>haya</w:t>
      </w:r>
      <w:r>
        <w:rPr>
          <w:spacing w:val="-5"/>
          <w:w w:val="105"/>
          <w:sz w:val="21"/>
        </w:rPr>
        <w:t xml:space="preserve"> </w:t>
      </w:r>
      <w:r>
        <w:rPr>
          <w:w w:val="105"/>
          <w:sz w:val="21"/>
        </w:rPr>
        <w:t>lugar.</w:t>
      </w:r>
    </w:p>
    <w:p w:rsidR="00463A23" w:rsidRDefault="00A36311">
      <w:pPr>
        <w:pStyle w:val="Prrafodelista"/>
        <w:numPr>
          <w:ilvl w:val="0"/>
          <w:numId w:val="129"/>
        </w:numPr>
        <w:tabs>
          <w:tab w:val="left" w:pos="822"/>
        </w:tabs>
        <w:spacing w:before="5" w:line="252" w:lineRule="auto"/>
        <w:ind w:right="103"/>
        <w:rPr>
          <w:sz w:val="21"/>
        </w:rPr>
      </w:pPr>
      <w:r>
        <w:rPr>
          <w:w w:val="105"/>
          <w:sz w:val="21"/>
        </w:rPr>
        <w:t>Fortalecer los mecanismos de financiación de iniciativas y proyectos propios de las organizaciones sociales, mediante concursos públicos y transparen</w:t>
      </w:r>
      <w:r>
        <w:rPr>
          <w:w w:val="105"/>
          <w:sz w:val="21"/>
        </w:rPr>
        <w:t>tes con veeduría ciudadana.</w:t>
      </w:r>
    </w:p>
    <w:p w:rsidR="00463A23" w:rsidRDefault="00A36311">
      <w:pPr>
        <w:pStyle w:val="Prrafodelista"/>
        <w:numPr>
          <w:ilvl w:val="0"/>
          <w:numId w:val="129"/>
        </w:numPr>
        <w:tabs>
          <w:tab w:val="left" w:pos="822"/>
        </w:tabs>
        <w:spacing w:before="3" w:line="249" w:lineRule="auto"/>
        <w:ind w:right="106"/>
        <w:rPr>
          <w:sz w:val="21"/>
        </w:rPr>
      </w:pPr>
      <w:r>
        <w:rPr>
          <w:w w:val="105"/>
          <w:sz w:val="21"/>
        </w:rPr>
        <w:t>Promover la creación de redes de organizaciones y movimientos sociales, especialmente de los que han estado en condiciones de exclusión política que hagan visibles sus liderazgos y garanticen</w:t>
      </w:r>
      <w:r>
        <w:rPr>
          <w:spacing w:val="-5"/>
          <w:w w:val="105"/>
          <w:sz w:val="21"/>
        </w:rPr>
        <w:t xml:space="preserve"> </w:t>
      </w:r>
      <w:r>
        <w:rPr>
          <w:w w:val="105"/>
          <w:sz w:val="21"/>
        </w:rPr>
        <w:t>su</w:t>
      </w:r>
      <w:r>
        <w:rPr>
          <w:spacing w:val="-5"/>
          <w:w w:val="105"/>
          <w:sz w:val="21"/>
        </w:rPr>
        <w:t xml:space="preserve"> </w:t>
      </w:r>
      <w:r>
        <w:rPr>
          <w:w w:val="105"/>
          <w:sz w:val="21"/>
        </w:rPr>
        <w:t>capacidad</w:t>
      </w:r>
      <w:r>
        <w:rPr>
          <w:spacing w:val="-5"/>
          <w:w w:val="105"/>
          <w:sz w:val="21"/>
        </w:rPr>
        <w:t xml:space="preserve"> </w:t>
      </w:r>
      <w:r>
        <w:rPr>
          <w:w w:val="105"/>
          <w:sz w:val="21"/>
        </w:rPr>
        <w:t>de</w:t>
      </w:r>
      <w:r>
        <w:rPr>
          <w:spacing w:val="-5"/>
          <w:w w:val="105"/>
          <w:sz w:val="21"/>
        </w:rPr>
        <w:t xml:space="preserve"> </w:t>
      </w:r>
      <w:r>
        <w:rPr>
          <w:w w:val="105"/>
          <w:sz w:val="21"/>
        </w:rPr>
        <w:t>plena</w:t>
      </w:r>
      <w:r>
        <w:rPr>
          <w:spacing w:val="-5"/>
          <w:w w:val="105"/>
          <w:sz w:val="21"/>
        </w:rPr>
        <w:t xml:space="preserve"> </w:t>
      </w:r>
      <w:r>
        <w:rPr>
          <w:w w:val="105"/>
          <w:sz w:val="21"/>
        </w:rPr>
        <w:t>interlocución</w:t>
      </w:r>
      <w:r>
        <w:rPr>
          <w:spacing w:val="-5"/>
          <w:w w:val="105"/>
          <w:sz w:val="21"/>
        </w:rPr>
        <w:t xml:space="preserve"> </w:t>
      </w:r>
      <w:r>
        <w:rPr>
          <w:w w:val="105"/>
          <w:sz w:val="21"/>
        </w:rPr>
        <w:t>con</w:t>
      </w:r>
      <w:r>
        <w:rPr>
          <w:spacing w:val="-5"/>
          <w:w w:val="105"/>
          <w:sz w:val="21"/>
        </w:rPr>
        <w:t xml:space="preserve"> </w:t>
      </w:r>
      <w:r>
        <w:rPr>
          <w:w w:val="105"/>
          <w:sz w:val="21"/>
        </w:rPr>
        <w:t>los</w:t>
      </w:r>
      <w:r>
        <w:rPr>
          <w:spacing w:val="-6"/>
          <w:w w:val="105"/>
          <w:sz w:val="21"/>
        </w:rPr>
        <w:t xml:space="preserve"> </w:t>
      </w:r>
      <w:r>
        <w:rPr>
          <w:w w:val="105"/>
          <w:sz w:val="21"/>
        </w:rPr>
        <w:t>poderes</w:t>
      </w:r>
      <w:r>
        <w:rPr>
          <w:spacing w:val="-6"/>
          <w:w w:val="105"/>
          <w:sz w:val="21"/>
        </w:rPr>
        <w:t xml:space="preserve"> </w:t>
      </w:r>
      <w:r>
        <w:rPr>
          <w:w w:val="105"/>
          <w:sz w:val="21"/>
        </w:rPr>
        <w:t>públicos.</w:t>
      </w:r>
    </w:p>
    <w:p w:rsidR="00463A23" w:rsidRDefault="00A36311">
      <w:pPr>
        <w:pStyle w:val="Prrafodelista"/>
        <w:numPr>
          <w:ilvl w:val="0"/>
          <w:numId w:val="129"/>
        </w:numPr>
        <w:tabs>
          <w:tab w:val="left" w:pos="822"/>
        </w:tabs>
        <w:spacing w:before="5" w:line="249" w:lineRule="auto"/>
        <w:ind w:right="103"/>
        <w:rPr>
          <w:sz w:val="21"/>
        </w:rPr>
      </w:pPr>
      <w:r>
        <w:rPr>
          <w:w w:val="105"/>
          <w:sz w:val="21"/>
        </w:rPr>
        <w:t>Acceso a mecanismos de difusión para hacer visible la labor y la opinión de las organizaciones, y movimientos sociales, que incluyan espacios en los canales y emisoras de interés</w:t>
      </w:r>
      <w:r>
        <w:rPr>
          <w:spacing w:val="-11"/>
          <w:w w:val="105"/>
          <w:sz w:val="21"/>
        </w:rPr>
        <w:t xml:space="preserve"> </w:t>
      </w:r>
      <w:r>
        <w:rPr>
          <w:w w:val="105"/>
          <w:sz w:val="21"/>
        </w:rPr>
        <w:t>público.</w:t>
      </w:r>
    </w:p>
    <w:p w:rsidR="00463A23" w:rsidRDefault="00A36311">
      <w:pPr>
        <w:pStyle w:val="Prrafodelista"/>
        <w:numPr>
          <w:ilvl w:val="0"/>
          <w:numId w:val="129"/>
        </w:numPr>
        <w:tabs>
          <w:tab w:val="left" w:pos="822"/>
        </w:tabs>
        <w:spacing w:before="5" w:line="252" w:lineRule="auto"/>
        <w:ind w:right="104"/>
        <w:rPr>
          <w:sz w:val="21"/>
        </w:rPr>
      </w:pPr>
      <w:r>
        <w:rPr>
          <w:w w:val="105"/>
          <w:sz w:val="21"/>
        </w:rPr>
        <w:t>En las instancias de participación ciudadana se ampliará y garantizará la representatividad con participación equitativa entre hombres y mujeres de las organizaciones y los movimientos sociales, el control ciudadano y la interlocución con las autoridades l</w:t>
      </w:r>
      <w:r>
        <w:rPr>
          <w:w w:val="105"/>
          <w:sz w:val="21"/>
        </w:rPr>
        <w:t>ocales, municipales, departamentales y</w:t>
      </w:r>
      <w:r>
        <w:rPr>
          <w:spacing w:val="-33"/>
          <w:w w:val="105"/>
          <w:sz w:val="21"/>
        </w:rPr>
        <w:t xml:space="preserve"> </w:t>
      </w:r>
      <w:r>
        <w:rPr>
          <w:w w:val="105"/>
          <w:sz w:val="21"/>
        </w:rPr>
        <w:t>nacionales.</w:t>
      </w:r>
    </w:p>
    <w:p w:rsidR="00463A23" w:rsidRDefault="00A36311">
      <w:pPr>
        <w:pStyle w:val="Prrafodelista"/>
        <w:numPr>
          <w:ilvl w:val="0"/>
          <w:numId w:val="129"/>
        </w:numPr>
        <w:tabs>
          <w:tab w:val="left" w:pos="822"/>
        </w:tabs>
        <w:spacing w:before="3" w:line="249" w:lineRule="auto"/>
        <w:ind w:right="102"/>
        <w:rPr>
          <w:sz w:val="21"/>
        </w:rPr>
      </w:pPr>
      <w:r>
        <w:rPr>
          <w:w w:val="105"/>
          <w:sz w:val="21"/>
        </w:rPr>
        <w:t>Diseñar metodologías que contribuyan a la efectividad e incidencia de las instancias de participación e interlocución, incluyendo las que se establezcan de acuerdo con su propia naturaleza (formal o inform</w:t>
      </w:r>
      <w:r>
        <w:rPr>
          <w:w w:val="105"/>
          <w:sz w:val="21"/>
        </w:rPr>
        <w:t>al) y especificidad. Dichas metodologías en especial asegurarán mecanismos de seguimiento y rendición de cuentas de los acuerdos que surjan de los escenarios</w:t>
      </w:r>
      <w:r>
        <w:rPr>
          <w:spacing w:val="-7"/>
          <w:w w:val="105"/>
          <w:sz w:val="21"/>
        </w:rPr>
        <w:t xml:space="preserve"> </w:t>
      </w:r>
      <w:r>
        <w:rPr>
          <w:w w:val="105"/>
          <w:sz w:val="21"/>
        </w:rPr>
        <w:t>de</w:t>
      </w:r>
      <w:r>
        <w:rPr>
          <w:spacing w:val="-6"/>
          <w:w w:val="105"/>
          <w:sz w:val="21"/>
        </w:rPr>
        <w:t xml:space="preserve"> </w:t>
      </w:r>
      <w:r>
        <w:rPr>
          <w:w w:val="105"/>
          <w:sz w:val="21"/>
        </w:rPr>
        <w:t>participación</w:t>
      </w:r>
      <w:r>
        <w:rPr>
          <w:spacing w:val="-6"/>
          <w:w w:val="105"/>
          <w:sz w:val="21"/>
        </w:rPr>
        <w:t xml:space="preserve"> </w:t>
      </w:r>
      <w:r>
        <w:rPr>
          <w:w w:val="105"/>
          <w:sz w:val="21"/>
        </w:rPr>
        <w:t>con</w:t>
      </w:r>
      <w:r>
        <w:rPr>
          <w:spacing w:val="-6"/>
          <w:w w:val="105"/>
          <w:sz w:val="21"/>
        </w:rPr>
        <w:t xml:space="preserve"> </w:t>
      </w:r>
      <w:r>
        <w:rPr>
          <w:w w:val="105"/>
          <w:sz w:val="21"/>
        </w:rPr>
        <w:t>las</w:t>
      </w:r>
      <w:r>
        <w:rPr>
          <w:spacing w:val="-7"/>
          <w:w w:val="105"/>
          <w:sz w:val="21"/>
        </w:rPr>
        <w:t xml:space="preserve"> </w:t>
      </w:r>
      <w:r>
        <w:rPr>
          <w:w w:val="105"/>
          <w:sz w:val="21"/>
        </w:rPr>
        <w:t>organizaciones</w:t>
      </w:r>
      <w:r>
        <w:rPr>
          <w:spacing w:val="-7"/>
          <w:w w:val="105"/>
          <w:sz w:val="21"/>
        </w:rPr>
        <w:t xml:space="preserve"> </w:t>
      </w:r>
      <w:r>
        <w:rPr>
          <w:w w:val="105"/>
          <w:sz w:val="21"/>
        </w:rPr>
        <w:t>y</w:t>
      </w:r>
      <w:r>
        <w:rPr>
          <w:spacing w:val="-7"/>
          <w:w w:val="105"/>
          <w:sz w:val="21"/>
        </w:rPr>
        <w:t xml:space="preserve"> </w:t>
      </w:r>
      <w:r>
        <w:rPr>
          <w:w w:val="105"/>
          <w:sz w:val="21"/>
        </w:rPr>
        <w:t>movimientos</w:t>
      </w:r>
      <w:r>
        <w:rPr>
          <w:spacing w:val="-7"/>
          <w:w w:val="105"/>
          <w:sz w:val="21"/>
        </w:rPr>
        <w:t xml:space="preserve"> </w:t>
      </w:r>
      <w:r>
        <w:rPr>
          <w:w w:val="105"/>
          <w:sz w:val="21"/>
        </w:rPr>
        <w:t>sociales.</w:t>
      </w:r>
    </w:p>
    <w:p w:rsidR="00463A23" w:rsidRDefault="00A36311">
      <w:pPr>
        <w:pStyle w:val="Prrafodelista"/>
        <w:numPr>
          <w:ilvl w:val="0"/>
          <w:numId w:val="129"/>
        </w:numPr>
        <w:tabs>
          <w:tab w:val="left" w:pos="822"/>
        </w:tabs>
        <w:spacing w:before="5" w:line="249" w:lineRule="auto"/>
        <w:ind w:right="102"/>
        <w:rPr>
          <w:sz w:val="21"/>
        </w:rPr>
      </w:pPr>
      <w:r>
        <w:rPr>
          <w:w w:val="105"/>
          <w:sz w:val="21"/>
        </w:rPr>
        <w:t>Poner en marcha instancias de segu</w:t>
      </w:r>
      <w:r>
        <w:rPr>
          <w:w w:val="105"/>
          <w:sz w:val="21"/>
        </w:rPr>
        <w:t xml:space="preserve">imiento y verificación del cumplimiento por parte de las autoridades de las obligaciones, compromisos y garantías, en cuanto al establecimiento, funcionamiento y eficacia de los espacios de participación ciudadana y, en particular, de los de interlocución </w:t>
      </w:r>
      <w:r>
        <w:rPr>
          <w:w w:val="105"/>
          <w:sz w:val="21"/>
        </w:rPr>
        <w:t>con las organizaciones y movimientos</w:t>
      </w:r>
      <w:r>
        <w:rPr>
          <w:spacing w:val="-31"/>
          <w:w w:val="105"/>
          <w:sz w:val="21"/>
        </w:rPr>
        <w:t xml:space="preserve"> </w:t>
      </w:r>
      <w:r>
        <w:rPr>
          <w:w w:val="105"/>
          <w:sz w:val="21"/>
        </w:rPr>
        <w:t>sociales.</w:t>
      </w:r>
    </w:p>
    <w:p w:rsidR="00463A23" w:rsidRDefault="00A36311">
      <w:pPr>
        <w:pStyle w:val="Prrafodelista"/>
        <w:numPr>
          <w:ilvl w:val="0"/>
          <w:numId w:val="129"/>
        </w:numPr>
        <w:tabs>
          <w:tab w:val="left" w:pos="822"/>
        </w:tabs>
        <w:spacing w:before="5" w:line="249" w:lineRule="auto"/>
        <w:ind w:right="104"/>
        <w:rPr>
          <w:sz w:val="21"/>
        </w:rPr>
      </w:pPr>
      <w:r>
        <w:rPr>
          <w:w w:val="105"/>
          <w:sz w:val="21"/>
        </w:rPr>
        <w:t>Crear una herramienta que permita valorar, hacer visible e incentivar la gestión de las autoridades públicas, con respecto a la participación de las organizaciones y movimientos sociales.</w:t>
      </w:r>
    </w:p>
    <w:p w:rsidR="00463A23" w:rsidRDefault="00A36311">
      <w:pPr>
        <w:pStyle w:val="Prrafodelista"/>
        <w:numPr>
          <w:ilvl w:val="0"/>
          <w:numId w:val="129"/>
        </w:numPr>
        <w:tabs>
          <w:tab w:val="left" w:pos="822"/>
        </w:tabs>
        <w:spacing w:before="5" w:line="252" w:lineRule="auto"/>
        <w:ind w:right="102"/>
        <w:rPr>
          <w:sz w:val="21"/>
        </w:rPr>
      </w:pPr>
      <w:r>
        <w:rPr>
          <w:w w:val="105"/>
          <w:sz w:val="21"/>
        </w:rPr>
        <w:t>Se garantizará el int</w:t>
      </w:r>
      <w:r>
        <w:rPr>
          <w:w w:val="105"/>
          <w:sz w:val="21"/>
        </w:rPr>
        <w:t>ercambio de experiencias exitosas de participación ciudadana entre las organizaciones sociales y las autoridades locales y regionales, de acuerdo con las particularidades de los diversos</w:t>
      </w:r>
      <w:r>
        <w:rPr>
          <w:spacing w:val="-22"/>
          <w:w w:val="105"/>
          <w:sz w:val="21"/>
        </w:rPr>
        <w:t xml:space="preserve"> </w:t>
      </w:r>
      <w:r>
        <w:rPr>
          <w:w w:val="105"/>
          <w:sz w:val="21"/>
        </w:rPr>
        <w:t>territorios.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29"/>
        </w:numPr>
        <w:tabs>
          <w:tab w:val="left" w:pos="822"/>
        </w:tabs>
        <w:spacing w:before="58" w:line="252" w:lineRule="auto"/>
        <w:ind w:right="105"/>
        <w:rPr>
          <w:sz w:val="21"/>
        </w:rPr>
      </w:pPr>
      <w:r>
        <w:rPr>
          <w:w w:val="105"/>
          <w:sz w:val="21"/>
        </w:rPr>
        <w:t xml:space="preserve">Promover la construcción de agendas de trabajo locales, municipales, departamentales y nacionales, según el caso, que permitan la atención temprana de las peticiones y propuestas de los diferentes sectores que se realicen a través de las organizaciones y  </w:t>
      </w:r>
      <w:r>
        <w:rPr>
          <w:w w:val="105"/>
          <w:sz w:val="21"/>
        </w:rPr>
        <w:t>movimientos</w:t>
      </w:r>
      <w:r>
        <w:rPr>
          <w:spacing w:val="-17"/>
          <w:w w:val="105"/>
          <w:sz w:val="21"/>
        </w:rPr>
        <w:t xml:space="preserve"> </w:t>
      </w:r>
      <w:r>
        <w:rPr>
          <w:w w:val="105"/>
          <w:sz w:val="21"/>
        </w:rPr>
        <w:t>sociales.</w:t>
      </w:r>
    </w:p>
    <w:p w:rsidR="00463A23" w:rsidRDefault="00A36311">
      <w:pPr>
        <w:pStyle w:val="Prrafodelista"/>
        <w:numPr>
          <w:ilvl w:val="0"/>
          <w:numId w:val="129"/>
        </w:numPr>
        <w:tabs>
          <w:tab w:val="left" w:pos="822"/>
        </w:tabs>
        <w:spacing w:before="3" w:line="249" w:lineRule="auto"/>
        <w:ind w:right="103"/>
        <w:rPr>
          <w:sz w:val="21"/>
        </w:rPr>
      </w:pPr>
      <w:r>
        <w:rPr>
          <w:w w:val="105"/>
          <w:sz w:val="21"/>
        </w:rPr>
        <w:t>Las autoridades locales deberán atender de manera oportuna las peticiones y propuestas, y canalizarlas según su competencia, con el fin de que sean atendidas de manera pronta y eficaz.</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El Gobierno Nacional considerará y evaluará la v</w:t>
      </w:r>
      <w:r>
        <w:rPr>
          <w:w w:val="105"/>
        </w:rPr>
        <w:t>iabilidad de propuestas de garantías adicionales que surjan en el marco de ese espacio de participación de carácter nacional, en una Comisión de Diálogo con voceros y voceras de las organizaciones y movimientos sociales más representativos, escogidos a tra</w:t>
      </w:r>
      <w:r>
        <w:rPr>
          <w:w w:val="105"/>
        </w:rPr>
        <w:t>vés de un mecanismo definido por los organizadores y organizadoras. El mecanismo deberá</w:t>
      </w:r>
      <w:r>
        <w:rPr>
          <w:spacing w:val="-5"/>
          <w:w w:val="105"/>
        </w:rPr>
        <w:t xml:space="preserve"> </w:t>
      </w:r>
      <w:r>
        <w:rPr>
          <w:w w:val="105"/>
        </w:rPr>
        <w:t>ser</w:t>
      </w:r>
      <w:r>
        <w:rPr>
          <w:spacing w:val="-6"/>
          <w:w w:val="105"/>
        </w:rPr>
        <w:t xml:space="preserve"> </w:t>
      </w:r>
      <w:r>
        <w:rPr>
          <w:w w:val="105"/>
        </w:rPr>
        <w:t>participativo</w:t>
      </w:r>
      <w:r>
        <w:rPr>
          <w:spacing w:val="-5"/>
          <w:w w:val="105"/>
        </w:rPr>
        <w:t xml:space="preserve"> </w:t>
      </w:r>
      <w:r>
        <w:rPr>
          <w:w w:val="105"/>
        </w:rPr>
        <w:t>y</w:t>
      </w:r>
      <w:r>
        <w:rPr>
          <w:spacing w:val="-5"/>
          <w:w w:val="105"/>
        </w:rPr>
        <w:t xml:space="preserve"> </w:t>
      </w:r>
      <w:r>
        <w:rPr>
          <w:w w:val="105"/>
        </w:rPr>
        <w:t>garantizar</w:t>
      </w:r>
      <w:r>
        <w:rPr>
          <w:spacing w:val="-6"/>
          <w:w w:val="105"/>
        </w:rPr>
        <w:t xml:space="preserve"> </w:t>
      </w:r>
      <w:r>
        <w:rPr>
          <w:w w:val="105"/>
        </w:rPr>
        <w:t>una</w:t>
      </w:r>
      <w:r>
        <w:rPr>
          <w:spacing w:val="-5"/>
          <w:w w:val="105"/>
        </w:rPr>
        <w:t xml:space="preserve"> </w:t>
      </w:r>
      <w:r>
        <w:rPr>
          <w:w w:val="105"/>
        </w:rPr>
        <w:t>representación</w:t>
      </w:r>
      <w:r>
        <w:rPr>
          <w:spacing w:val="-5"/>
          <w:w w:val="105"/>
        </w:rPr>
        <w:t xml:space="preserve"> </w:t>
      </w:r>
      <w:r>
        <w:rPr>
          <w:w w:val="105"/>
        </w:rPr>
        <w:t>pluralista</w:t>
      </w:r>
      <w:r>
        <w:rPr>
          <w:spacing w:val="-5"/>
          <w:w w:val="105"/>
        </w:rPr>
        <w:t xml:space="preserve"> </w:t>
      </w:r>
      <w:r>
        <w:rPr>
          <w:w w:val="105"/>
        </w:rPr>
        <w:t>y</w:t>
      </w:r>
      <w:r>
        <w:rPr>
          <w:spacing w:val="-6"/>
          <w:w w:val="105"/>
        </w:rPr>
        <w:t xml:space="preserve"> </w:t>
      </w:r>
      <w:r>
        <w:rPr>
          <w:w w:val="105"/>
        </w:rPr>
        <w:t>equilibrada</w:t>
      </w:r>
      <w:r>
        <w:rPr>
          <w:spacing w:val="-5"/>
          <w:w w:val="105"/>
        </w:rPr>
        <w:t xml:space="preserve"> </w:t>
      </w:r>
      <w:r>
        <w:rPr>
          <w:w w:val="105"/>
        </w:rPr>
        <w:t>en</w:t>
      </w:r>
      <w:r>
        <w:rPr>
          <w:spacing w:val="-5"/>
          <w:w w:val="105"/>
        </w:rPr>
        <w:t xml:space="preserve"> </w:t>
      </w:r>
      <w:r>
        <w:rPr>
          <w:w w:val="105"/>
        </w:rPr>
        <w:t>la</w:t>
      </w:r>
      <w:r>
        <w:rPr>
          <w:spacing w:val="-5"/>
          <w:w w:val="105"/>
        </w:rPr>
        <w:t xml:space="preserve"> </w:t>
      </w:r>
      <w:r>
        <w:rPr>
          <w:w w:val="105"/>
        </w:rPr>
        <w:t>Comisión.</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Gobierno Nacional y las FARC-EP hemos acordado solicitar al Consejo Nacional de Participación con el apoyo de Foro por Colombia, Viva la Ciudadanía y el CINEP que organice el espacio de participación de carácter nacional de que trata el punto 2.2.1.</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Tr</w:t>
      </w:r>
      <w:r>
        <w:rPr>
          <w:w w:val="105"/>
        </w:rPr>
        <w:t>as la firma del Acuerdo Final en el marco de la Comisión de Seguimiento de que trata el punto 6, el Gobierno Nacional y las FARC-EP acordarán criterios y lineamientos para el desarrollo de ese espacio de participación de carácter nacional, con el fin de ga</w:t>
      </w:r>
      <w:r>
        <w:rPr>
          <w:w w:val="105"/>
        </w:rPr>
        <w:t>rantizar una representación pluralista y equilibrada, sobre la base de las recomendaciones hechas por Foro por Colombia, Viva la Ciudadanía y el</w:t>
      </w:r>
      <w:r>
        <w:rPr>
          <w:spacing w:val="-12"/>
          <w:w w:val="105"/>
        </w:rPr>
        <w:t xml:space="preserve"> </w:t>
      </w:r>
      <w:r>
        <w:rPr>
          <w:w w:val="105"/>
        </w:rPr>
        <w:t>CINEP.</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espacio de carácter nacional se convocará y realizará dentro de los 60 días siguientes a la firma de</w:t>
      </w:r>
      <w:r>
        <w:rPr>
          <w:w w:val="105"/>
        </w:rPr>
        <w:t>l Acuerdo Final. En desarrollo de lo establecido en el punto 2.2.1., dentro de los 60 días</w:t>
      </w:r>
      <w:r>
        <w:rPr>
          <w:spacing w:val="-24"/>
          <w:w w:val="105"/>
        </w:rPr>
        <w:t xml:space="preserve"> </w:t>
      </w:r>
      <w:r>
        <w:rPr>
          <w:w w:val="105"/>
        </w:rPr>
        <w:t>siguientes a que la Comisión de Diálogo haya concluido su trabajo, el Gobierno Nacional sobre la base de las conclusiones que surjan del espacio de carácter nacional</w:t>
      </w:r>
      <w:r>
        <w:rPr>
          <w:w w:val="105"/>
        </w:rPr>
        <w:t xml:space="preserve"> presentará el proyecto de ley de garantías y promoción de la participación ciudadana y de otras actividades que puedan realizar las organizaciones y movimientos sociales. En el acuerdo que defina la hoja de ruta o cronograma se incluirá este</w:t>
      </w:r>
      <w:r>
        <w:rPr>
          <w:spacing w:val="-17"/>
          <w:w w:val="105"/>
        </w:rPr>
        <w:t xml:space="preserve"> </w:t>
      </w:r>
      <w:r>
        <w:rPr>
          <w:w w:val="105"/>
        </w:rPr>
        <w:t>compromiso.</w:t>
      </w:r>
    </w:p>
    <w:p w:rsidR="00463A23" w:rsidRDefault="00A36311">
      <w:pPr>
        <w:pStyle w:val="Ttulo1"/>
        <w:numPr>
          <w:ilvl w:val="2"/>
          <w:numId w:val="130"/>
        </w:numPr>
        <w:tabs>
          <w:tab w:val="left" w:pos="663"/>
        </w:tabs>
        <w:spacing w:before="196"/>
        <w:ind w:left="662" w:hanging="561"/>
        <w:jc w:val="both"/>
      </w:pPr>
      <w:r>
        <w:rPr>
          <w:w w:val="105"/>
        </w:rPr>
        <w:t>G</w:t>
      </w:r>
      <w:r>
        <w:rPr>
          <w:w w:val="105"/>
        </w:rPr>
        <w:t>arantías para la movilización y la protesta</w:t>
      </w:r>
      <w:r>
        <w:rPr>
          <w:spacing w:val="-26"/>
          <w:w w:val="105"/>
        </w:rPr>
        <w:t xml:space="preserve"> </w:t>
      </w:r>
      <w:r>
        <w:rPr>
          <w:w w:val="105"/>
        </w:rPr>
        <w:t>pacífica</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La movilización y la protesta pacífica, como formas de acción política, son ejercicios legítimos del derecho a la reunión, a la libre circulación, a la libre expresión, a la libertad de conciencia y a la oposición en una democracia. Su práctica enriquece l</w:t>
      </w:r>
      <w:r>
        <w:rPr>
          <w:w w:val="105"/>
        </w:rPr>
        <w:t>a inclusión política y forja una ciudadanía crítica, dispuesta al diálogo social y a la construcción colectiva de Nación. Más aún, en un escenario de fin del conflicto se deben garantizar diferentes espacios para canalizar las demandas ciudadanas, incluyen</w:t>
      </w:r>
      <w:r>
        <w:rPr>
          <w:w w:val="105"/>
        </w:rPr>
        <w:t>do garantías plenas para la movilización, la protesta y la convivencia pacífica. Junto con la movilización y la protesta pacífica se deberán garantizar los derechos de los y las manifestantes y de los demás ciudadanos y ciudadanas.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Los procesos de democra</w:t>
      </w:r>
      <w:r>
        <w:rPr>
          <w:w w:val="105"/>
        </w:rPr>
        <w:t>tización política y social, apuntalados en la mayor participación social y popular, tenderán a la transformación estructural de la cultura política y promoverán la recuperación del valor de la política.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3"/>
        <w:jc w:val="both"/>
      </w:pPr>
      <w:r>
        <w:rPr>
          <w:w w:val="105"/>
        </w:rPr>
        <w:t>Con el objetivo de garantizar el plen</w:t>
      </w:r>
      <w:r>
        <w:rPr>
          <w:w w:val="105"/>
        </w:rPr>
        <w:t>o ejercicio de estos derechos, el Gobierno definirá las medidas</w:t>
      </w:r>
      <w:r>
        <w:rPr>
          <w:spacing w:val="-34"/>
          <w:w w:val="105"/>
        </w:rPr>
        <w:t xml:space="preserve"> </w:t>
      </w:r>
      <w:r>
        <w:rPr>
          <w:w w:val="105"/>
        </w:rPr>
        <w:t>y ajustes normativos necesarios con base en los criterios que abajo se enuncian, y los demás que se acuerden en el marco de una comisión especial, análoga en sus funciones a la dispuesta en el</w:t>
      </w:r>
      <w:r>
        <w:rPr>
          <w:w w:val="105"/>
        </w:rPr>
        <w:t xml:space="preserve"> 2.2.1., que contará además con la participación de voceros y voceras de la Comisión de Diálogo y representantes de otros sectores interesados. En el marco de la comisión especial se discutirán los insumos que provengan del espacio de participación naciona</w:t>
      </w:r>
      <w:r>
        <w:rPr>
          <w:w w:val="105"/>
        </w:rPr>
        <w:t>l del que se trata en el punto anterior y los que propongan los otros</w:t>
      </w:r>
      <w:r>
        <w:rPr>
          <w:spacing w:val="-20"/>
          <w:w w:val="105"/>
        </w:rPr>
        <w:t xml:space="preserve"> </w:t>
      </w:r>
      <w:r>
        <w:rPr>
          <w:w w:val="105"/>
        </w:rPr>
        <w:t>sectores:</w:t>
      </w:r>
    </w:p>
    <w:p w:rsidR="00463A23" w:rsidRDefault="00A36311">
      <w:pPr>
        <w:pStyle w:val="Prrafodelista"/>
        <w:numPr>
          <w:ilvl w:val="0"/>
          <w:numId w:val="128"/>
        </w:numPr>
        <w:tabs>
          <w:tab w:val="left" w:pos="822"/>
        </w:tabs>
        <w:spacing w:before="3" w:line="249" w:lineRule="auto"/>
        <w:ind w:right="108"/>
        <w:rPr>
          <w:sz w:val="21"/>
        </w:rPr>
      </w:pPr>
      <w:r>
        <w:rPr>
          <w:w w:val="105"/>
          <w:sz w:val="21"/>
        </w:rPr>
        <w:t>Garantías plenas para la movilización y la protesta pacífica como parte del derecho constitucional a la libre expresión, a la reunión y a la oposición, privilegiando el diálogo</w:t>
      </w:r>
      <w:r>
        <w:rPr>
          <w:w w:val="105"/>
          <w:sz w:val="21"/>
        </w:rPr>
        <w:t xml:space="preserve"> y la civilidad en el tratamiento de este tipo de actividades, sin perjuicio del ejercicio de la  autoridad legítima del Estado conforme a los estándares internacionales en materia de protección del derecho a la</w:t>
      </w:r>
      <w:r>
        <w:rPr>
          <w:spacing w:val="-17"/>
          <w:w w:val="105"/>
          <w:sz w:val="21"/>
        </w:rPr>
        <w:t xml:space="preserve"> </w:t>
      </w:r>
      <w:r>
        <w:rPr>
          <w:w w:val="105"/>
          <w:sz w:val="21"/>
        </w:rPr>
        <w:t>protesta.</w:t>
      </w:r>
    </w:p>
    <w:p w:rsidR="00463A23" w:rsidRDefault="00A36311">
      <w:pPr>
        <w:pStyle w:val="Prrafodelista"/>
        <w:numPr>
          <w:ilvl w:val="0"/>
          <w:numId w:val="128"/>
        </w:numPr>
        <w:tabs>
          <w:tab w:val="left" w:pos="821"/>
          <w:tab w:val="left" w:pos="822"/>
        </w:tabs>
        <w:spacing w:before="5"/>
        <w:jc w:val="left"/>
        <w:rPr>
          <w:sz w:val="21"/>
        </w:rPr>
      </w:pPr>
      <w:r>
        <w:rPr>
          <w:w w:val="105"/>
          <w:sz w:val="21"/>
        </w:rPr>
        <w:t>Garantías</w:t>
      </w:r>
      <w:r>
        <w:rPr>
          <w:spacing w:val="-5"/>
          <w:w w:val="105"/>
          <w:sz w:val="21"/>
        </w:rPr>
        <w:t xml:space="preserve"> </w:t>
      </w:r>
      <w:r>
        <w:rPr>
          <w:w w:val="105"/>
          <w:sz w:val="21"/>
        </w:rPr>
        <w:t>a</w:t>
      </w:r>
      <w:r>
        <w:rPr>
          <w:spacing w:val="-4"/>
          <w:w w:val="105"/>
          <w:sz w:val="21"/>
        </w:rPr>
        <w:t xml:space="preserve"> </w:t>
      </w:r>
      <w:r>
        <w:rPr>
          <w:w w:val="105"/>
          <w:sz w:val="21"/>
        </w:rPr>
        <w:t>los</w:t>
      </w:r>
      <w:r>
        <w:rPr>
          <w:spacing w:val="-5"/>
          <w:w w:val="105"/>
          <w:sz w:val="21"/>
        </w:rPr>
        <w:t xml:space="preserve"> </w:t>
      </w:r>
      <w:r>
        <w:rPr>
          <w:w w:val="105"/>
          <w:sz w:val="21"/>
        </w:rPr>
        <w:t>derechos</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y</w:t>
      </w:r>
      <w:r>
        <w:rPr>
          <w:spacing w:val="-4"/>
          <w:w w:val="105"/>
          <w:sz w:val="21"/>
        </w:rPr>
        <w:t xml:space="preserve"> </w:t>
      </w:r>
      <w:r>
        <w:rPr>
          <w:w w:val="105"/>
          <w:sz w:val="21"/>
        </w:rPr>
        <w:t>las</w:t>
      </w:r>
      <w:r>
        <w:rPr>
          <w:spacing w:val="-5"/>
          <w:w w:val="105"/>
          <w:sz w:val="21"/>
        </w:rPr>
        <w:t xml:space="preserve"> </w:t>
      </w:r>
      <w:r>
        <w:rPr>
          <w:w w:val="105"/>
          <w:sz w:val="21"/>
        </w:rPr>
        <w:t>manifestantes</w:t>
      </w:r>
      <w:r>
        <w:rPr>
          <w:spacing w:val="-5"/>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demás</w:t>
      </w:r>
      <w:r>
        <w:rPr>
          <w:spacing w:val="-5"/>
          <w:w w:val="105"/>
          <w:sz w:val="21"/>
        </w:rPr>
        <w:t xml:space="preserve"> </w:t>
      </w:r>
      <w:r>
        <w:rPr>
          <w:w w:val="105"/>
          <w:sz w:val="21"/>
        </w:rPr>
        <w:t>ciudadanos</w:t>
      </w:r>
      <w:r>
        <w:rPr>
          <w:spacing w:val="-5"/>
          <w:w w:val="105"/>
          <w:sz w:val="21"/>
        </w:rPr>
        <w:t xml:space="preserve"> </w:t>
      </w:r>
      <w:r>
        <w:rPr>
          <w:w w:val="105"/>
          <w:sz w:val="21"/>
        </w:rPr>
        <w:t>y</w:t>
      </w:r>
      <w:r>
        <w:rPr>
          <w:spacing w:val="-4"/>
          <w:w w:val="105"/>
          <w:sz w:val="21"/>
        </w:rPr>
        <w:t xml:space="preserve"> </w:t>
      </w:r>
      <w:r>
        <w:rPr>
          <w:w w:val="105"/>
          <w:sz w:val="21"/>
        </w:rPr>
        <w:t>ciudadanas.</w:t>
      </w:r>
    </w:p>
    <w:p w:rsidR="00463A23" w:rsidRDefault="00A36311">
      <w:pPr>
        <w:pStyle w:val="Prrafodelista"/>
        <w:numPr>
          <w:ilvl w:val="0"/>
          <w:numId w:val="128"/>
        </w:numPr>
        <w:tabs>
          <w:tab w:val="left" w:pos="822"/>
        </w:tabs>
        <w:spacing w:before="15" w:line="247" w:lineRule="auto"/>
        <w:ind w:right="106"/>
        <w:rPr>
          <w:sz w:val="21"/>
        </w:rPr>
      </w:pPr>
      <w:r>
        <w:rPr>
          <w:w w:val="105"/>
          <w:sz w:val="21"/>
        </w:rPr>
        <w:t>Garantías</w:t>
      </w:r>
      <w:r>
        <w:rPr>
          <w:spacing w:val="-5"/>
          <w:w w:val="105"/>
          <w:sz w:val="21"/>
        </w:rPr>
        <w:t xml:space="preserve"> </w:t>
      </w:r>
      <w:r>
        <w:rPr>
          <w:w w:val="105"/>
          <w:sz w:val="21"/>
        </w:rPr>
        <w:t>necesarias</w:t>
      </w:r>
      <w:r>
        <w:rPr>
          <w:spacing w:val="-5"/>
          <w:w w:val="105"/>
          <w:sz w:val="21"/>
        </w:rPr>
        <w:t xml:space="preserve"> </w:t>
      </w:r>
      <w:r>
        <w:rPr>
          <w:w w:val="105"/>
          <w:sz w:val="21"/>
        </w:rPr>
        <w:t>para</w:t>
      </w:r>
      <w:r>
        <w:rPr>
          <w:spacing w:val="-4"/>
          <w:w w:val="105"/>
          <w:sz w:val="21"/>
        </w:rPr>
        <w:t xml:space="preserve"> </w:t>
      </w:r>
      <w:r>
        <w:rPr>
          <w:w w:val="105"/>
          <w:sz w:val="21"/>
        </w:rPr>
        <w:t>el</w:t>
      </w:r>
      <w:r>
        <w:rPr>
          <w:spacing w:val="-5"/>
          <w:w w:val="105"/>
          <w:sz w:val="21"/>
        </w:rPr>
        <w:t xml:space="preserve"> </w:t>
      </w:r>
      <w:r>
        <w:rPr>
          <w:w w:val="105"/>
          <w:sz w:val="21"/>
        </w:rPr>
        <w:t>ejercicio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libertad</w:t>
      </w:r>
      <w:r>
        <w:rPr>
          <w:spacing w:val="-4"/>
          <w:w w:val="105"/>
          <w:sz w:val="21"/>
        </w:rPr>
        <w:t xml:space="preserve"> </w:t>
      </w:r>
      <w:r>
        <w:rPr>
          <w:w w:val="105"/>
          <w:sz w:val="21"/>
        </w:rPr>
        <w:t>de</w:t>
      </w:r>
      <w:r>
        <w:rPr>
          <w:spacing w:val="-4"/>
          <w:w w:val="105"/>
          <w:sz w:val="21"/>
        </w:rPr>
        <w:t xml:space="preserve"> </w:t>
      </w:r>
      <w:r>
        <w:rPr>
          <w:w w:val="105"/>
          <w:sz w:val="21"/>
        </w:rPr>
        <w:t>información</w:t>
      </w:r>
      <w:r>
        <w:rPr>
          <w:spacing w:val="-4"/>
          <w:w w:val="105"/>
          <w:sz w:val="21"/>
        </w:rPr>
        <w:t xml:space="preserve"> </w:t>
      </w:r>
      <w:r>
        <w:rPr>
          <w:w w:val="105"/>
          <w:sz w:val="21"/>
        </w:rPr>
        <w:t>durante</w:t>
      </w:r>
      <w:r>
        <w:rPr>
          <w:spacing w:val="-4"/>
          <w:w w:val="105"/>
          <w:sz w:val="21"/>
        </w:rPr>
        <w:t xml:space="preserve"> </w:t>
      </w:r>
      <w:r>
        <w:rPr>
          <w:w w:val="105"/>
          <w:sz w:val="21"/>
        </w:rPr>
        <w:t>la</w:t>
      </w:r>
      <w:r>
        <w:rPr>
          <w:spacing w:val="-4"/>
          <w:w w:val="105"/>
          <w:sz w:val="21"/>
        </w:rPr>
        <w:t xml:space="preserve"> </w:t>
      </w:r>
      <w:r>
        <w:rPr>
          <w:w w:val="105"/>
          <w:sz w:val="21"/>
        </w:rPr>
        <w:t>movilización</w:t>
      </w:r>
      <w:r>
        <w:rPr>
          <w:spacing w:val="-4"/>
          <w:w w:val="105"/>
          <w:sz w:val="21"/>
        </w:rPr>
        <w:t xml:space="preserve"> </w:t>
      </w:r>
      <w:r>
        <w:rPr>
          <w:w w:val="105"/>
          <w:sz w:val="21"/>
        </w:rPr>
        <w:t>y la</w:t>
      </w:r>
      <w:r>
        <w:rPr>
          <w:spacing w:val="-9"/>
          <w:w w:val="105"/>
          <w:sz w:val="21"/>
        </w:rPr>
        <w:t xml:space="preserve"> </w:t>
      </w:r>
      <w:r>
        <w:rPr>
          <w:w w:val="105"/>
          <w:sz w:val="21"/>
        </w:rPr>
        <w:t>protesta.</w:t>
      </w:r>
    </w:p>
    <w:p w:rsidR="00463A23" w:rsidRDefault="00A36311">
      <w:pPr>
        <w:pStyle w:val="Prrafodelista"/>
        <w:numPr>
          <w:ilvl w:val="0"/>
          <w:numId w:val="128"/>
        </w:numPr>
        <w:tabs>
          <w:tab w:val="left" w:pos="822"/>
        </w:tabs>
        <w:spacing w:before="8" w:line="247" w:lineRule="auto"/>
        <w:ind w:right="105"/>
        <w:rPr>
          <w:sz w:val="21"/>
        </w:rPr>
      </w:pPr>
      <w:r>
        <w:rPr>
          <w:w w:val="105"/>
          <w:sz w:val="21"/>
        </w:rPr>
        <w:t>Revisión y, de ser necesaria, modificación de las normas que se aplican a la movilización y la protesta</w:t>
      </w:r>
      <w:r>
        <w:rPr>
          <w:spacing w:val="-9"/>
          <w:w w:val="105"/>
          <w:sz w:val="21"/>
        </w:rPr>
        <w:t xml:space="preserve"> </w:t>
      </w:r>
      <w:r>
        <w:rPr>
          <w:w w:val="105"/>
          <w:sz w:val="21"/>
        </w:rPr>
        <w:t>social.</w:t>
      </w:r>
    </w:p>
    <w:p w:rsidR="00463A23" w:rsidRDefault="00A36311">
      <w:pPr>
        <w:pStyle w:val="Prrafodelista"/>
        <w:numPr>
          <w:ilvl w:val="0"/>
          <w:numId w:val="128"/>
        </w:numPr>
        <w:tabs>
          <w:tab w:val="left" w:pos="822"/>
        </w:tabs>
        <w:spacing w:before="8" w:line="252" w:lineRule="auto"/>
        <w:ind w:right="104"/>
        <w:rPr>
          <w:sz w:val="21"/>
        </w:rPr>
      </w:pPr>
      <w:r>
        <w:rPr>
          <w:w w:val="105"/>
          <w:sz w:val="21"/>
        </w:rPr>
        <w:t>Garantías para la aplicación y el respeto de los derechos humanos en general. Las movilizaciones y las protestas, incluyendo los disturbios se tratarán con pleno respeto de</w:t>
      </w:r>
      <w:r>
        <w:rPr>
          <w:spacing w:val="49"/>
          <w:w w:val="105"/>
          <w:sz w:val="21"/>
        </w:rPr>
        <w:t xml:space="preserve"> </w:t>
      </w:r>
      <w:r>
        <w:rPr>
          <w:w w:val="105"/>
          <w:sz w:val="21"/>
        </w:rPr>
        <w:t xml:space="preserve">los derechos humanos por parte de la autoridad legítima del Estado, garantizando a </w:t>
      </w:r>
      <w:r>
        <w:rPr>
          <w:w w:val="105"/>
          <w:sz w:val="21"/>
        </w:rPr>
        <w:t>la vez, de</w:t>
      </w:r>
      <w:r>
        <w:rPr>
          <w:spacing w:val="-4"/>
          <w:w w:val="105"/>
          <w:sz w:val="21"/>
        </w:rPr>
        <w:t xml:space="preserve"> </w:t>
      </w:r>
      <w:r>
        <w:rPr>
          <w:w w:val="105"/>
          <w:sz w:val="21"/>
        </w:rPr>
        <w:t>manera</w:t>
      </w:r>
      <w:r>
        <w:rPr>
          <w:spacing w:val="-4"/>
          <w:w w:val="105"/>
          <w:sz w:val="21"/>
        </w:rPr>
        <w:t xml:space="preserve"> </w:t>
      </w:r>
      <w:r>
        <w:rPr>
          <w:w w:val="105"/>
          <w:sz w:val="21"/>
        </w:rPr>
        <w:t>ponderada</w:t>
      </w:r>
      <w:r>
        <w:rPr>
          <w:spacing w:val="-4"/>
          <w:w w:val="105"/>
          <w:sz w:val="21"/>
        </w:rPr>
        <w:t xml:space="preserve"> </w:t>
      </w:r>
      <w:r>
        <w:rPr>
          <w:w w:val="105"/>
          <w:sz w:val="21"/>
        </w:rPr>
        <w:t>y</w:t>
      </w:r>
      <w:r>
        <w:rPr>
          <w:spacing w:val="-4"/>
          <w:w w:val="105"/>
          <w:sz w:val="21"/>
        </w:rPr>
        <w:t xml:space="preserve"> </w:t>
      </w:r>
      <w:r>
        <w:rPr>
          <w:w w:val="105"/>
          <w:sz w:val="21"/>
        </w:rPr>
        <w:t>proporcional,</w:t>
      </w:r>
      <w:r>
        <w:rPr>
          <w:spacing w:val="-4"/>
          <w:w w:val="105"/>
          <w:sz w:val="21"/>
        </w:rPr>
        <w:t xml:space="preserve"> </w:t>
      </w:r>
      <w:r>
        <w:rPr>
          <w:w w:val="105"/>
          <w:sz w:val="21"/>
        </w:rPr>
        <w:t>los</w:t>
      </w:r>
      <w:r>
        <w:rPr>
          <w:spacing w:val="-4"/>
          <w:w w:val="105"/>
          <w:sz w:val="21"/>
        </w:rPr>
        <w:t xml:space="preserve"> </w:t>
      </w:r>
      <w:r>
        <w:rPr>
          <w:w w:val="105"/>
          <w:sz w:val="21"/>
        </w:rPr>
        <w:t>derechos</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demás</w:t>
      </w:r>
      <w:r>
        <w:rPr>
          <w:spacing w:val="-4"/>
          <w:w w:val="105"/>
          <w:sz w:val="21"/>
        </w:rPr>
        <w:t xml:space="preserve"> </w:t>
      </w:r>
      <w:r>
        <w:rPr>
          <w:w w:val="105"/>
          <w:sz w:val="21"/>
        </w:rPr>
        <w:t>ciudadanos.</w:t>
      </w:r>
    </w:p>
    <w:p w:rsidR="00463A23" w:rsidRDefault="00A36311">
      <w:pPr>
        <w:pStyle w:val="Prrafodelista"/>
        <w:numPr>
          <w:ilvl w:val="0"/>
          <w:numId w:val="128"/>
        </w:numPr>
        <w:tabs>
          <w:tab w:val="left" w:pos="822"/>
        </w:tabs>
        <w:spacing w:before="3" w:line="247" w:lineRule="auto"/>
        <w:ind w:right="107"/>
        <w:rPr>
          <w:sz w:val="21"/>
        </w:rPr>
      </w:pPr>
      <w:r>
        <w:rPr>
          <w:w w:val="105"/>
          <w:sz w:val="21"/>
        </w:rPr>
        <w:t>Fortalecimiento de la vigilancia y el control a la acción y los medios utilizados por las  autoridades para el</w:t>
      </w:r>
      <w:r>
        <w:rPr>
          <w:spacing w:val="-35"/>
          <w:w w:val="105"/>
          <w:sz w:val="21"/>
        </w:rPr>
        <w:t xml:space="preserve"> </w:t>
      </w:r>
      <w:r>
        <w:rPr>
          <w:w w:val="105"/>
          <w:sz w:val="21"/>
        </w:rPr>
        <w:t>tratamiento de este tipo de actividades.</w:t>
      </w:r>
    </w:p>
    <w:p w:rsidR="00463A23" w:rsidRDefault="00A36311">
      <w:pPr>
        <w:pStyle w:val="Prrafodelista"/>
        <w:numPr>
          <w:ilvl w:val="0"/>
          <w:numId w:val="128"/>
        </w:numPr>
        <w:tabs>
          <w:tab w:val="left" w:pos="822"/>
        </w:tabs>
        <w:spacing w:before="8" w:line="249" w:lineRule="auto"/>
        <w:ind w:right="102"/>
        <w:rPr>
          <w:sz w:val="21"/>
        </w:rPr>
      </w:pPr>
      <w:r>
        <w:rPr>
          <w:w w:val="105"/>
          <w:sz w:val="21"/>
        </w:rPr>
        <w:t>Garantías para el diál</w:t>
      </w:r>
      <w:r>
        <w:rPr>
          <w:w w:val="105"/>
          <w:sz w:val="21"/>
        </w:rPr>
        <w:t>ogo como respuesta estatal a la movilización y la protesta, mediante el establecimiento de mecanismos de interlocución y espacios de participación y, cuando sea necesario, de búsqueda de acuerdos, dándole a la movilización y a la protesta un tratamiento de</w:t>
      </w:r>
      <w:r>
        <w:rPr>
          <w:w w:val="105"/>
          <w:sz w:val="21"/>
        </w:rPr>
        <w:t>mocrático; y mecanismos de seguimiento al cumplimiento de los acuerdos. Se atenderá siempre a que las decisiones sean para el bien</w:t>
      </w:r>
      <w:r>
        <w:rPr>
          <w:spacing w:val="-34"/>
          <w:w w:val="105"/>
          <w:sz w:val="21"/>
        </w:rPr>
        <w:t xml:space="preserve"> </w:t>
      </w:r>
      <w:r>
        <w:rPr>
          <w:w w:val="105"/>
          <w:sz w:val="21"/>
        </w:rPr>
        <w:t>común.</w:t>
      </w:r>
    </w:p>
    <w:p w:rsidR="00463A23" w:rsidRDefault="00A36311">
      <w:pPr>
        <w:pStyle w:val="Prrafodelista"/>
        <w:numPr>
          <w:ilvl w:val="0"/>
          <w:numId w:val="128"/>
        </w:numPr>
        <w:tabs>
          <w:tab w:val="left" w:pos="822"/>
        </w:tabs>
        <w:spacing w:before="5" w:line="249" w:lineRule="auto"/>
        <w:ind w:right="104"/>
        <w:rPr>
          <w:sz w:val="21"/>
        </w:rPr>
      </w:pPr>
      <w:r>
        <w:rPr>
          <w:w w:val="105"/>
          <w:sz w:val="21"/>
        </w:rPr>
        <w:t>Acompañamiento del Ministerio Público en las movilizaciones y protestas como garante del respeto de las libertades dem</w:t>
      </w:r>
      <w:r>
        <w:rPr>
          <w:w w:val="105"/>
          <w:sz w:val="21"/>
        </w:rPr>
        <w:t>ocráticas, cuando sea pertinente o a solicitud de quienes protestan o de quienes se vean afectados o</w:t>
      </w:r>
      <w:r>
        <w:rPr>
          <w:spacing w:val="-30"/>
          <w:w w:val="105"/>
          <w:sz w:val="21"/>
        </w:rPr>
        <w:t xml:space="preserve"> </w:t>
      </w:r>
      <w:r>
        <w:rPr>
          <w:w w:val="105"/>
          <w:sz w:val="21"/>
        </w:rPr>
        <w:t>afectadas.</w:t>
      </w:r>
    </w:p>
    <w:p w:rsidR="00463A23" w:rsidRDefault="00463A23">
      <w:pPr>
        <w:pStyle w:val="Textoindependiente"/>
        <w:spacing w:before="2"/>
        <w:rPr>
          <w:sz w:val="22"/>
        </w:rPr>
      </w:pPr>
    </w:p>
    <w:p w:rsidR="00463A23" w:rsidRDefault="00A36311">
      <w:pPr>
        <w:pStyle w:val="Textoindependiente"/>
        <w:spacing w:line="252" w:lineRule="auto"/>
        <w:ind w:left="101" w:right="101"/>
        <w:jc w:val="both"/>
      </w:pPr>
      <w:r>
        <w:rPr>
          <w:w w:val="105"/>
        </w:rPr>
        <w:t>El Gobierno en el marco de la Política pública de fortalecimiento, promoción y garantías de la participación de las organizaciones y movimientos sociales fortalecerá y ampliará las instancias de participación ciudadana para la interlocución y la construcci</w:t>
      </w:r>
      <w:r>
        <w:rPr>
          <w:w w:val="105"/>
        </w:rPr>
        <w:t>ón de agendas de trabajo locales, municipales, departamentales y nacionales, según el caso, que permitan la atención temprana de las</w:t>
      </w:r>
      <w:r>
        <w:rPr>
          <w:spacing w:val="-6"/>
          <w:w w:val="105"/>
        </w:rPr>
        <w:t xml:space="preserve"> </w:t>
      </w:r>
      <w:r>
        <w:rPr>
          <w:w w:val="105"/>
        </w:rPr>
        <w:t>peticiones</w:t>
      </w:r>
      <w:r>
        <w:rPr>
          <w:spacing w:val="-6"/>
          <w:w w:val="105"/>
        </w:rPr>
        <w:t xml:space="preserve"> </w:t>
      </w:r>
      <w:r>
        <w:rPr>
          <w:w w:val="105"/>
        </w:rPr>
        <w:t>y</w:t>
      </w:r>
      <w:r>
        <w:rPr>
          <w:spacing w:val="-6"/>
          <w:w w:val="105"/>
        </w:rPr>
        <w:t xml:space="preserve"> </w:t>
      </w:r>
      <w:r>
        <w:rPr>
          <w:w w:val="105"/>
        </w:rPr>
        <w:t>propuestas</w:t>
      </w:r>
      <w:r>
        <w:rPr>
          <w:spacing w:val="-6"/>
          <w:w w:val="105"/>
        </w:rPr>
        <w:t xml:space="preserve"> </w:t>
      </w:r>
      <w:r>
        <w:rPr>
          <w:w w:val="105"/>
        </w:rPr>
        <w:t>de</w:t>
      </w:r>
      <w:r>
        <w:rPr>
          <w:spacing w:val="-6"/>
          <w:w w:val="105"/>
        </w:rPr>
        <w:t xml:space="preserve"> </w:t>
      </w:r>
      <w:r>
        <w:rPr>
          <w:w w:val="105"/>
        </w:rPr>
        <w:t>los</w:t>
      </w:r>
      <w:r>
        <w:rPr>
          <w:spacing w:val="-6"/>
          <w:w w:val="105"/>
        </w:rPr>
        <w:t xml:space="preserve"> </w:t>
      </w:r>
      <w:r>
        <w:rPr>
          <w:w w:val="105"/>
        </w:rPr>
        <w:t>diferentes</w:t>
      </w:r>
      <w:r>
        <w:rPr>
          <w:spacing w:val="-6"/>
          <w:w w:val="105"/>
        </w:rPr>
        <w:t xml:space="preserve"> </w:t>
      </w:r>
      <w:r>
        <w:rPr>
          <w:w w:val="105"/>
        </w:rPr>
        <w:t>sectores</w:t>
      </w:r>
      <w:r>
        <w:rPr>
          <w:spacing w:val="-6"/>
          <w:w w:val="105"/>
        </w:rPr>
        <w:t xml:space="preserve"> </w:t>
      </w:r>
      <w:r>
        <w:rPr>
          <w:w w:val="105"/>
        </w:rPr>
        <w:t>y</w:t>
      </w:r>
      <w:r>
        <w:rPr>
          <w:spacing w:val="-6"/>
          <w:w w:val="105"/>
        </w:rPr>
        <w:t xml:space="preserve"> </w:t>
      </w:r>
      <w:r>
        <w:rPr>
          <w:w w:val="105"/>
        </w:rPr>
        <w:t>organizaciones</w:t>
      </w:r>
      <w:r>
        <w:rPr>
          <w:spacing w:val="-6"/>
          <w:w w:val="105"/>
        </w:rPr>
        <w:t xml:space="preserve"> </w:t>
      </w:r>
      <w:r>
        <w:rPr>
          <w:w w:val="105"/>
        </w:rPr>
        <w:t>sociales.</w:t>
      </w:r>
    </w:p>
    <w:p w:rsidR="00463A23" w:rsidRDefault="00463A23">
      <w:pPr>
        <w:pStyle w:val="Textoindependiente"/>
        <w:spacing w:before="12"/>
      </w:pPr>
    </w:p>
    <w:p w:rsidR="00463A23" w:rsidRDefault="00A36311">
      <w:pPr>
        <w:pStyle w:val="Ttulo1"/>
        <w:numPr>
          <w:ilvl w:val="2"/>
          <w:numId w:val="130"/>
        </w:numPr>
        <w:tabs>
          <w:tab w:val="left" w:pos="663"/>
        </w:tabs>
        <w:spacing w:line="252" w:lineRule="auto"/>
        <w:ind w:left="101" w:right="105" w:firstLine="0"/>
        <w:jc w:val="both"/>
      </w:pPr>
      <w:r>
        <w:rPr>
          <w:w w:val="105"/>
        </w:rPr>
        <w:t>Participación</w:t>
      </w:r>
      <w:r>
        <w:rPr>
          <w:spacing w:val="-5"/>
          <w:w w:val="105"/>
        </w:rPr>
        <w:t xml:space="preserve"> </w:t>
      </w:r>
      <w:r>
        <w:rPr>
          <w:w w:val="105"/>
        </w:rPr>
        <w:t>ciudadana</w:t>
      </w:r>
      <w:r>
        <w:rPr>
          <w:spacing w:val="-5"/>
          <w:w w:val="105"/>
        </w:rPr>
        <w:t xml:space="preserve"> </w:t>
      </w:r>
      <w:r>
        <w:rPr>
          <w:w w:val="105"/>
        </w:rPr>
        <w:t>a</w:t>
      </w:r>
      <w:r>
        <w:rPr>
          <w:spacing w:val="-5"/>
          <w:w w:val="105"/>
        </w:rPr>
        <w:t xml:space="preserve"> </w:t>
      </w:r>
      <w:r>
        <w:rPr>
          <w:w w:val="105"/>
        </w:rPr>
        <w:t>través</w:t>
      </w:r>
      <w:r>
        <w:rPr>
          <w:spacing w:val="-5"/>
          <w:w w:val="105"/>
        </w:rPr>
        <w:t xml:space="preserve"> </w:t>
      </w:r>
      <w:r>
        <w:rPr>
          <w:w w:val="105"/>
        </w:rPr>
        <w:t>de</w:t>
      </w:r>
      <w:r>
        <w:rPr>
          <w:spacing w:val="-5"/>
          <w:w w:val="105"/>
        </w:rPr>
        <w:t xml:space="preserve"> </w:t>
      </w:r>
      <w:r>
        <w:rPr>
          <w:w w:val="105"/>
        </w:rPr>
        <w:t>medios</w:t>
      </w:r>
      <w:r>
        <w:rPr>
          <w:spacing w:val="-4"/>
          <w:w w:val="105"/>
        </w:rPr>
        <w:t xml:space="preserve"> </w:t>
      </w:r>
      <w:r>
        <w:rPr>
          <w:w w:val="105"/>
        </w:rPr>
        <w:t>d</w:t>
      </w:r>
      <w:r>
        <w:rPr>
          <w:w w:val="105"/>
        </w:rPr>
        <w:t>e</w:t>
      </w:r>
      <w:r>
        <w:rPr>
          <w:spacing w:val="-5"/>
          <w:w w:val="105"/>
        </w:rPr>
        <w:t xml:space="preserve"> </w:t>
      </w:r>
      <w:r>
        <w:rPr>
          <w:w w:val="105"/>
        </w:rPr>
        <w:t>comunicación</w:t>
      </w:r>
      <w:r>
        <w:rPr>
          <w:spacing w:val="-5"/>
          <w:w w:val="105"/>
        </w:rPr>
        <w:t xml:space="preserve"> </w:t>
      </w:r>
      <w:r>
        <w:rPr>
          <w:w w:val="105"/>
        </w:rPr>
        <w:t>comunitarios,</w:t>
      </w:r>
      <w:r>
        <w:rPr>
          <w:spacing w:val="-5"/>
          <w:w w:val="105"/>
        </w:rPr>
        <w:t xml:space="preserve"> </w:t>
      </w:r>
      <w:r>
        <w:rPr>
          <w:w w:val="105"/>
        </w:rPr>
        <w:t>institucionales</w:t>
      </w:r>
      <w:r>
        <w:rPr>
          <w:spacing w:val="-5"/>
          <w:w w:val="105"/>
        </w:rPr>
        <w:t xml:space="preserve"> </w:t>
      </w:r>
      <w:r>
        <w:rPr>
          <w:w w:val="105"/>
        </w:rPr>
        <w:t>y regionales</w:t>
      </w:r>
    </w:p>
    <w:p w:rsidR="00463A23" w:rsidRDefault="00463A23">
      <w:pPr>
        <w:pStyle w:val="Textoindependiente"/>
        <w:spacing w:before="12"/>
        <w:rPr>
          <w:b/>
        </w:rPr>
      </w:pPr>
    </w:p>
    <w:p w:rsidR="00463A23" w:rsidRDefault="00A36311">
      <w:pPr>
        <w:pStyle w:val="Textoindependiente"/>
        <w:spacing w:line="252" w:lineRule="auto"/>
        <w:ind w:left="101" w:right="102"/>
        <w:jc w:val="both"/>
      </w:pPr>
      <w:r>
        <w:rPr>
          <w:w w:val="105"/>
        </w:rPr>
        <w:t>Los medios de comunicación comunitarios, institucionales y regionales, deben contribuir a la participación ciudadana y en especial a promover valores cívicos, el reconocimiento de las diferentes id</w:t>
      </w:r>
      <w:r>
        <w:rPr>
          <w:w w:val="105"/>
        </w:rPr>
        <w:t>entidades étnicas y culturales, la igualdad de oportunidades entre hombres y  mujeres,</w:t>
      </w:r>
    </w:p>
    <w:p w:rsidR="00463A23" w:rsidRDefault="00463A23">
      <w:pPr>
        <w:spacing w:line="252" w:lineRule="auto"/>
        <w:jc w:val="both"/>
        <w:sectPr w:rsidR="00463A23">
          <w:footerReference w:type="default" r:id="rId29"/>
          <w:pgSz w:w="12240" w:h="15840"/>
          <w:pgMar w:top="1220" w:right="1540" w:bottom="1680" w:left="1540" w:header="748" w:footer="1482" w:gutter="0"/>
          <w:pgNumType w:start="45"/>
          <w:cols w:space="720"/>
        </w:sectPr>
      </w:pPr>
    </w:p>
    <w:p w:rsidR="00463A23" w:rsidRDefault="00463A23">
      <w:pPr>
        <w:pStyle w:val="Textoindependiente"/>
        <w:rPr>
          <w:sz w:val="25"/>
        </w:rPr>
      </w:pPr>
    </w:p>
    <w:p w:rsidR="00463A23" w:rsidRDefault="00A36311">
      <w:pPr>
        <w:pStyle w:val="Textoindependiente"/>
        <w:spacing w:before="76" w:line="252" w:lineRule="auto"/>
        <w:ind w:left="121" w:right="104"/>
        <w:jc w:val="both"/>
      </w:pPr>
      <w:r>
        <w:rPr>
          <w:w w:val="105"/>
        </w:rPr>
        <w:t>la inclusión política</w:t>
      </w:r>
      <w:r>
        <w:rPr>
          <w:w w:val="105"/>
          <w:position w:val="10"/>
          <w:sz w:val="14"/>
        </w:rPr>
        <w:t xml:space="preserve">3 </w:t>
      </w:r>
      <w:r>
        <w:rPr>
          <w:w w:val="105"/>
        </w:rPr>
        <w:t>y social, la integración nacional y en general el fortalecimiento de la democracia. La participación ciudadana en los medios comunitarios contribuye además a la construcción de una cultura democrática basada en los principios de libertad, dignidad y perten</w:t>
      </w:r>
      <w:r>
        <w:rPr>
          <w:w w:val="105"/>
        </w:rPr>
        <w:t>encia, y a fortalecer las comunidades con lazos de vecindad o colaboración mutuos.</w:t>
      </w:r>
    </w:p>
    <w:p w:rsidR="00463A23" w:rsidRDefault="00463A23">
      <w:pPr>
        <w:pStyle w:val="Textoindependiente"/>
        <w:spacing w:before="12"/>
      </w:pPr>
    </w:p>
    <w:p w:rsidR="00463A23" w:rsidRDefault="00A36311">
      <w:pPr>
        <w:pStyle w:val="Textoindependiente"/>
        <w:spacing w:line="252" w:lineRule="auto"/>
        <w:ind w:left="121" w:right="104"/>
        <w:jc w:val="both"/>
      </w:pPr>
      <w:r>
        <w:rPr>
          <w:w w:val="105"/>
        </w:rPr>
        <w:t>Adicionalmente, en un escenario de fin del conflicto, los medios de comunicación comunitarios, institucionales y regionales, contribuirán al desarrollo y promoción de una c</w:t>
      </w:r>
      <w:r>
        <w:rPr>
          <w:w w:val="105"/>
        </w:rPr>
        <w:t>ultura de participación, igualdad y no discriminación, convivencia pacífica, paz con justicia social y reconciliación, incorporando en sus contenidos valores no discriminatorios y de respeto al derecho de las mujeres a una vida libre de</w:t>
      </w:r>
      <w:r>
        <w:rPr>
          <w:spacing w:val="-18"/>
          <w:w w:val="105"/>
        </w:rPr>
        <w:t xml:space="preserve"> </w:t>
      </w:r>
      <w:r>
        <w:rPr>
          <w:w w:val="105"/>
        </w:rPr>
        <w:t>violencias.</w:t>
      </w:r>
    </w:p>
    <w:p w:rsidR="00463A23" w:rsidRDefault="00463A23">
      <w:pPr>
        <w:pStyle w:val="Textoindependiente"/>
        <w:spacing w:before="12"/>
      </w:pPr>
    </w:p>
    <w:p w:rsidR="00463A23" w:rsidRDefault="00A36311">
      <w:pPr>
        <w:pStyle w:val="Textoindependiente"/>
        <w:ind w:left="121"/>
        <w:jc w:val="both"/>
      </w:pPr>
      <w:r>
        <w:rPr>
          <w:w w:val="105"/>
        </w:rPr>
        <w:t>Para avanzar en el logro de estos fines, el Gobierno Nacional se compromete a:</w:t>
      </w:r>
    </w:p>
    <w:p w:rsidR="00463A23" w:rsidRDefault="00463A23">
      <w:pPr>
        <w:pStyle w:val="Textoindependiente"/>
        <w:spacing w:before="3"/>
        <w:rPr>
          <w:sz w:val="23"/>
        </w:rPr>
      </w:pPr>
    </w:p>
    <w:p w:rsidR="00463A23" w:rsidRDefault="00A36311">
      <w:pPr>
        <w:pStyle w:val="Prrafodelista"/>
        <w:numPr>
          <w:ilvl w:val="0"/>
          <w:numId w:val="127"/>
        </w:numPr>
        <w:tabs>
          <w:tab w:val="left" w:pos="842"/>
        </w:tabs>
        <w:spacing w:line="249" w:lineRule="auto"/>
        <w:ind w:right="101"/>
        <w:rPr>
          <w:sz w:val="21"/>
        </w:rPr>
      </w:pPr>
      <w:r>
        <w:rPr>
          <w:w w:val="105"/>
          <w:sz w:val="21"/>
        </w:rPr>
        <w:t>Abrir nuevas convocatorias para la adjudicación de radio comunitaria con sujeción a los criterios objetivos establecidos en la ley, con énfasis en las zonas más afectadas por e</w:t>
      </w:r>
      <w:r>
        <w:rPr>
          <w:w w:val="105"/>
          <w:sz w:val="21"/>
        </w:rPr>
        <w:t>l conflicto, y así promover la democratización de la información y del uso del espectro electromagnético disponible, garantizando el pluralismo en la asignación de las mismas. Se promoverá la participación de organizaciones comunitarias incluyendo organiza</w:t>
      </w:r>
      <w:r>
        <w:rPr>
          <w:w w:val="105"/>
          <w:sz w:val="21"/>
        </w:rPr>
        <w:t>ciones de víctimas en estas</w:t>
      </w:r>
      <w:r>
        <w:rPr>
          <w:spacing w:val="-23"/>
          <w:w w:val="105"/>
          <w:sz w:val="21"/>
        </w:rPr>
        <w:t xml:space="preserve"> </w:t>
      </w:r>
      <w:r>
        <w:rPr>
          <w:w w:val="105"/>
          <w:sz w:val="21"/>
        </w:rPr>
        <w:t>convocatorias.</w:t>
      </w:r>
    </w:p>
    <w:p w:rsidR="00463A23" w:rsidRDefault="00A36311">
      <w:pPr>
        <w:pStyle w:val="Prrafodelista"/>
        <w:numPr>
          <w:ilvl w:val="0"/>
          <w:numId w:val="127"/>
        </w:numPr>
        <w:tabs>
          <w:tab w:val="left" w:pos="842"/>
        </w:tabs>
        <w:spacing w:before="5" w:line="249" w:lineRule="auto"/>
        <w:ind w:right="103"/>
        <w:rPr>
          <w:sz w:val="21"/>
        </w:rPr>
      </w:pPr>
      <w:r>
        <w:rPr>
          <w:w w:val="105"/>
          <w:sz w:val="21"/>
        </w:rPr>
        <w:t>Promover la capacitación técnica de los trabajadores y las trabajadoras de los medios comunitarios, y la formación y capacitación de comunicadoras y comunicadores comunitarios y de operadores y operadoras de medio</w:t>
      </w:r>
      <w:r>
        <w:rPr>
          <w:w w:val="105"/>
          <w:sz w:val="21"/>
        </w:rPr>
        <w:t>s de comunicación, mediante procesos que busquen dignificar la libre expresión y</w:t>
      </w:r>
      <w:r>
        <w:rPr>
          <w:spacing w:val="-23"/>
          <w:w w:val="105"/>
          <w:sz w:val="21"/>
        </w:rPr>
        <w:t xml:space="preserve"> </w:t>
      </w:r>
      <w:r>
        <w:rPr>
          <w:w w:val="105"/>
          <w:sz w:val="21"/>
        </w:rPr>
        <w:t>opinión.</w:t>
      </w:r>
    </w:p>
    <w:p w:rsidR="00463A23" w:rsidRDefault="00A36311">
      <w:pPr>
        <w:pStyle w:val="Prrafodelista"/>
        <w:numPr>
          <w:ilvl w:val="0"/>
          <w:numId w:val="127"/>
        </w:numPr>
        <w:tabs>
          <w:tab w:val="left" w:pos="842"/>
        </w:tabs>
        <w:spacing w:before="5" w:line="249" w:lineRule="auto"/>
        <w:ind w:right="101"/>
        <w:rPr>
          <w:sz w:val="21"/>
        </w:rPr>
      </w:pPr>
      <w:r>
        <w:rPr>
          <w:w w:val="105"/>
          <w:sz w:val="21"/>
        </w:rPr>
        <w:t>Abrir espacios en las emisoras y canales institucionales y regionales destinados a la divulgación del trabajo de las organizaciones y movimientos sociales, incluyendo</w:t>
      </w:r>
      <w:r>
        <w:rPr>
          <w:w w:val="105"/>
          <w:sz w:val="21"/>
        </w:rPr>
        <w:t xml:space="preserve"> los de mujeres, y de las comunidades en general, así como de contenidos relacionados con los derechos de poblaciones vulnerables, con la paz con justicia social y la reconciliación, y con la</w:t>
      </w:r>
      <w:r>
        <w:rPr>
          <w:spacing w:val="-4"/>
          <w:w w:val="105"/>
          <w:sz w:val="21"/>
        </w:rPr>
        <w:t xml:space="preserve"> </w:t>
      </w:r>
      <w:r>
        <w:rPr>
          <w:w w:val="105"/>
          <w:sz w:val="21"/>
        </w:rPr>
        <w:t>implementación</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planes</w:t>
      </w:r>
      <w:r>
        <w:rPr>
          <w:spacing w:val="-4"/>
          <w:w w:val="105"/>
          <w:sz w:val="21"/>
        </w:rPr>
        <w:t xml:space="preserve"> </w:t>
      </w:r>
      <w:r>
        <w:rPr>
          <w:w w:val="105"/>
          <w:sz w:val="21"/>
        </w:rPr>
        <w:t>y</w:t>
      </w:r>
      <w:r>
        <w:rPr>
          <w:spacing w:val="-4"/>
          <w:w w:val="105"/>
          <w:sz w:val="21"/>
        </w:rPr>
        <w:t xml:space="preserve"> </w:t>
      </w:r>
      <w:r>
        <w:rPr>
          <w:w w:val="105"/>
          <w:sz w:val="21"/>
        </w:rPr>
        <w:t>programas</w:t>
      </w:r>
      <w:r>
        <w:rPr>
          <w:spacing w:val="-4"/>
          <w:w w:val="105"/>
          <w:sz w:val="21"/>
        </w:rPr>
        <w:t xml:space="preserve"> </w:t>
      </w:r>
      <w:r>
        <w:rPr>
          <w:w w:val="105"/>
          <w:sz w:val="21"/>
        </w:rPr>
        <w:t>acordados</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marco</w:t>
      </w:r>
      <w:r>
        <w:rPr>
          <w:spacing w:val="-4"/>
          <w:w w:val="105"/>
          <w:sz w:val="21"/>
        </w:rPr>
        <w:t xml:space="preserve"> </w:t>
      </w:r>
      <w:r>
        <w:rPr>
          <w:w w:val="105"/>
          <w:sz w:val="21"/>
        </w:rPr>
        <w:t>d</w:t>
      </w:r>
      <w:r>
        <w:rPr>
          <w:w w:val="105"/>
          <w:sz w:val="21"/>
        </w:rPr>
        <w:t>e</w:t>
      </w:r>
      <w:r>
        <w:rPr>
          <w:spacing w:val="-4"/>
          <w:w w:val="105"/>
          <w:sz w:val="21"/>
        </w:rPr>
        <w:t xml:space="preserve"> </w:t>
      </w:r>
      <w:r>
        <w:rPr>
          <w:w w:val="105"/>
          <w:sz w:val="21"/>
        </w:rPr>
        <w:t>este</w:t>
      </w:r>
      <w:r>
        <w:rPr>
          <w:spacing w:val="-4"/>
          <w:w w:val="105"/>
          <w:sz w:val="21"/>
        </w:rPr>
        <w:t xml:space="preserve"> </w:t>
      </w:r>
      <w:r>
        <w:rPr>
          <w:w w:val="105"/>
          <w:sz w:val="21"/>
        </w:rPr>
        <w:t>acuerdo.</w:t>
      </w:r>
    </w:p>
    <w:p w:rsidR="00463A23" w:rsidRDefault="00A36311">
      <w:pPr>
        <w:pStyle w:val="Prrafodelista"/>
        <w:numPr>
          <w:ilvl w:val="0"/>
          <w:numId w:val="127"/>
        </w:numPr>
        <w:tabs>
          <w:tab w:val="left" w:pos="842"/>
        </w:tabs>
        <w:spacing w:before="5" w:line="252" w:lineRule="auto"/>
        <w:ind w:right="105"/>
        <w:rPr>
          <w:sz w:val="21"/>
        </w:rPr>
      </w:pPr>
      <w:r>
        <w:rPr>
          <w:w w:val="105"/>
          <w:sz w:val="21"/>
        </w:rPr>
        <w:t>Financiar la producción y divulgación de contenidos orientados a fomentar una cultura de paz con justicia social y reconciliación, por parte de los medios de interés público y comunitarios. La asignación se llevará a cabo mediante concursos públicos y tran</w:t>
      </w:r>
      <w:r>
        <w:rPr>
          <w:w w:val="105"/>
          <w:sz w:val="21"/>
        </w:rPr>
        <w:t>sparentes que contarán con mecanismos de veeduría</w:t>
      </w:r>
      <w:r>
        <w:rPr>
          <w:spacing w:val="-27"/>
          <w:w w:val="105"/>
          <w:sz w:val="21"/>
        </w:rPr>
        <w:t xml:space="preserve"> </w:t>
      </w:r>
      <w:r>
        <w:rPr>
          <w:w w:val="105"/>
          <w:sz w:val="21"/>
        </w:rPr>
        <w:t>ciudadana.</w:t>
      </w:r>
    </w:p>
    <w:p w:rsidR="00463A23" w:rsidRDefault="00463A23">
      <w:pPr>
        <w:pStyle w:val="Textoindependiente"/>
        <w:spacing w:before="12"/>
      </w:pPr>
    </w:p>
    <w:p w:rsidR="00463A23" w:rsidRDefault="00A36311">
      <w:pPr>
        <w:pStyle w:val="Ttulo1"/>
        <w:numPr>
          <w:ilvl w:val="2"/>
          <w:numId w:val="130"/>
        </w:numPr>
        <w:tabs>
          <w:tab w:val="left" w:pos="741"/>
        </w:tabs>
        <w:spacing w:line="252" w:lineRule="auto"/>
        <w:ind w:left="121" w:right="105" w:firstLine="0"/>
        <w:jc w:val="both"/>
      </w:pPr>
      <w:r>
        <w:rPr>
          <w:w w:val="105"/>
        </w:rPr>
        <w:t>Garantías para la reconciliación, la convivencia, la tolerancia y la no estigmatización, especialmente</w:t>
      </w:r>
      <w:r>
        <w:rPr>
          <w:spacing w:val="-4"/>
          <w:w w:val="105"/>
        </w:rPr>
        <w:t xml:space="preserve"> </w:t>
      </w:r>
      <w:r>
        <w:rPr>
          <w:w w:val="105"/>
        </w:rPr>
        <w:t>por</w:t>
      </w:r>
      <w:r>
        <w:rPr>
          <w:spacing w:val="-5"/>
          <w:w w:val="105"/>
        </w:rPr>
        <w:t xml:space="preserve"> </w:t>
      </w:r>
      <w:r>
        <w:rPr>
          <w:w w:val="105"/>
        </w:rPr>
        <w:t>razón</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acción</w:t>
      </w:r>
      <w:r>
        <w:rPr>
          <w:spacing w:val="-4"/>
          <w:w w:val="105"/>
        </w:rPr>
        <w:t xml:space="preserve"> </w:t>
      </w:r>
      <w:r>
        <w:rPr>
          <w:w w:val="105"/>
        </w:rPr>
        <w:t>política</w:t>
      </w:r>
      <w:r>
        <w:rPr>
          <w:spacing w:val="-4"/>
          <w:w w:val="105"/>
        </w:rPr>
        <w:t xml:space="preserve"> </w:t>
      </w:r>
      <w:r>
        <w:rPr>
          <w:w w:val="105"/>
        </w:rPr>
        <w:t>y</w:t>
      </w:r>
      <w:r>
        <w:rPr>
          <w:spacing w:val="-4"/>
          <w:w w:val="105"/>
        </w:rPr>
        <w:t xml:space="preserve"> </w:t>
      </w:r>
      <w:r>
        <w:rPr>
          <w:w w:val="105"/>
        </w:rPr>
        <w:t>social</w:t>
      </w:r>
      <w:r>
        <w:rPr>
          <w:spacing w:val="-5"/>
          <w:w w:val="105"/>
        </w:rPr>
        <w:t xml:space="preserve"> </w:t>
      </w:r>
      <w:r>
        <w:rPr>
          <w:w w:val="105"/>
        </w:rPr>
        <w:t>en</w:t>
      </w:r>
      <w:r>
        <w:rPr>
          <w:spacing w:val="-4"/>
          <w:w w:val="105"/>
        </w:rPr>
        <w:t xml:space="preserve"> </w:t>
      </w:r>
      <w:r>
        <w:rPr>
          <w:w w:val="105"/>
        </w:rPr>
        <w:t>el</w:t>
      </w:r>
      <w:r>
        <w:rPr>
          <w:spacing w:val="-5"/>
          <w:w w:val="105"/>
        </w:rPr>
        <w:t xml:space="preserve"> </w:t>
      </w:r>
      <w:r>
        <w:rPr>
          <w:w w:val="105"/>
        </w:rPr>
        <w:t>marco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civilidad</w:t>
      </w:r>
    </w:p>
    <w:p w:rsidR="00463A23" w:rsidRDefault="00463A23">
      <w:pPr>
        <w:pStyle w:val="Textoindependiente"/>
        <w:spacing w:before="7"/>
        <w:rPr>
          <w:b/>
        </w:rPr>
      </w:pPr>
    </w:p>
    <w:p w:rsidR="00463A23" w:rsidRDefault="00A36311">
      <w:pPr>
        <w:pStyle w:val="Textoindependiente"/>
        <w:spacing w:line="252" w:lineRule="auto"/>
        <w:ind w:left="121" w:right="106"/>
        <w:jc w:val="both"/>
      </w:pPr>
      <w:r>
        <w:rPr>
          <w:w w:val="105"/>
        </w:rPr>
        <w:t>En un escenario de fin del conflicto, todos y todas, incluidas las partes de este Acuerdo, deben contribuir</w:t>
      </w:r>
      <w:r>
        <w:rPr>
          <w:spacing w:val="-4"/>
          <w:w w:val="105"/>
        </w:rPr>
        <w:t xml:space="preserve"> </w:t>
      </w:r>
      <w:r>
        <w:rPr>
          <w:w w:val="105"/>
        </w:rPr>
        <w:t>a</w:t>
      </w:r>
      <w:r>
        <w:rPr>
          <w:spacing w:val="-4"/>
          <w:w w:val="105"/>
        </w:rPr>
        <w:t xml:space="preserve"> </w:t>
      </w:r>
      <w:r>
        <w:rPr>
          <w:w w:val="105"/>
        </w:rPr>
        <w:t>avanzar</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construcción</w:t>
      </w:r>
      <w:r>
        <w:rPr>
          <w:spacing w:val="-4"/>
          <w:w w:val="105"/>
        </w:rPr>
        <w:t xml:space="preserve"> </w:t>
      </w:r>
      <w:r>
        <w:rPr>
          <w:w w:val="105"/>
        </w:rPr>
        <w:t>de</w:t>
      </w:r>
      <w:r>
        <w:rPr>
          <w:spacing w:val="-4"/>
          <w:w w:val="105"/>
        </w:rPr>
        <w:t xml:space="preserve"> </w:t>
      </w:r>
      <w:r>
        <w:rPr>
          <w:w w:val="105"/>
        </w:rPr>
        <w:t>una</w:t>
      </w:r>
      <w:r>
        <w:rPr>
          <w:spacing w:val="-2"/>
          <w:w w:val="105"/>
        </w:rPr>
        <w:t xml:space="preserve"> </w:t>
      </w:r>
      <w:r>
        <w:rPr>
          <w:w w:val="105"/>
        </w:rPr>
        <w:t>cultura</w:t>
      </w:r>
      <w:r>
        <w:rPr>
          <w:spacing w:val="-4"/>
          <w:w w:val="105"/>
        </w:rPr>
        <w:t xml:space="preserve"> </w:t>
      </w:r>
      <w:r>
        <w:rPr>
          <w:w w:val="105"/>
        </w:rPr>
        <w:t>de</w:t>
      </w:r>
      <w:r>
        <w:rPr>
          <w:spacing w:val="-4"/>
          <w:w w:val="105"/>
        </w:rPr>
        <w:t xml:space="preserve"> </w:t>
      </w:r>
      <w:r>
        <w:rPr>
          <w:w w:val="105"/>
        </w:rPr>
        <w:t>reconciliación,</w:t>
      </w:r>
      <w:r>
        <w:rPr>
          <w:spacing w:val="-5"/>
          <w:w w:val="105"/>
        </w:rPr>
        <w:t xml:space="preserve"> </w:t>
      </w:r>
      <w:r>
        <w:rPr>
          <w:w w:val="105"/>
        </w:rPr>
        <w:t>convivencia,</w:t>
      </w:r>
      <w:r>
        <w:rPr>
          <w:spacing w:val="-5"/>
          <w:w w:val="105"/>
        </w:rPr>
        <w:t xml:space="preserve"> </w:t>
      </w:r>
      <w:r>
        <w:rPr>
          <w:w w:val="105"/>
        </w:rPr>
        <w:t>tolerancia</w:t>
      </w:r>
      <w:r>
        <w:rPr>
          <w:spacing w:val="-4"/>
          <w:w w:val="105"/>
        </w:rPr>
        <w:t xml:space="preserve"> </w:t>
      </w:r>
      <w:r>
        <w:rPr>
          <w:w w:val="105"/>
        </w:rPr>
        <w:t>y</w:t>
      </w:r>
      <w:r>
        <w:rPr>
          <w:spacing w:val="-4"/>
          <w:w w:val="105"/>
        </w:rPr>
        <w:t xml:space="preserve"> </w:t>
      </w:r>
      <w:r>
        <w:rPr>
          <w:w w:val="105"/>
        </w:rPr>
        <w:t>no estigmatización, lo que implica un lenguaje y comportami</w:t>
      </w:r>
      <w:r>
        <w:rPr>
          <w:w w:val="105"/>
        </w:rPr>
        <w:t>ento de respeto y dignidad en el ejercicio de la política y la movilización social, y generar las condiciones para fortalecer el reconocimiento y la</w:t>
      </w:r>
      <w:r>
        <w:rPr>
          <w:spacing w:val="-7"/>
          <w:w w:val="105"/>
        </w:rPr>
        <w:t xml:space="preserve"> </w:t>
      </w:r>
      <w:r>
        <w:rPr>
          <w:w w:val="105"/>
        </w:rPr>
        <w:t>defensa</w:t>
      </w:r>
      <w:r>
        <w:rPr>
          <w:spacing w:val="-7"/>
          <w:w w:val="105"/>
        </w:rPr>
        <w:t xml:space="preserve"> </w:t>
      </w:r>
      <w:r>
        <w:rPr>
          <w:w w:val="105"/>
        </w:rPr>
        <w:t>de</w:t>
      </w:r>
      <w:r>
        <w:rPr>
          <w:spacing w:val="-7"/>
          <w:w w:val="105"/>
        </w:rPr>
        <w:t xml:space="preserve"> </w:t>
      </w:r>
      <w:r>
        <w:rPr>
          <w:w w:val="105"/>
        </w:rPr>
        <w:t>los</w:t>
      </w:r>
      <w:r>
        <w:rPr>
          <w:spacing w:val="-7"/>
          <w:w w:val="105"/>
        </w:rPr>
        <w:t xml:space="preserve"> </w:t>
      </w:r>
      <w:r>
        <w:rPr>
          <w:w w:val="105"/>
        </w:rPr>
        <w:t>derechos</w:t>
      </w:r>
      <w:r>
        <w:rPr>
          <w:spacing w:val="-7"/>
          <w:w w:val="105"/>
        </w:rPr>
        <w:t xml:space="preserve"> </w:t>
      </w:r>
      <w:r>
        <w:rPr>
          <w:w w:val="105"/>
        </w:rPr>
        <w:t>consagrados</w:t>
      </w:r>
      <w:r>
        <w:rPr>
          <w:spacing w:val="-7"/>
          <w:w w:val="105"/>
        </w:rPr>
        <w:t xml:space="preserve"> </w:t>
      </w:r>
      <w:r>
        <w:rPr>
          <w:w w:val="105"/>
        </w:rPr>
        <w:t>constitucionalmente.</w:t>
      </w:r>
    </w:p>
    <w:p w:rsidR="00463A23" w:rsidRDefault="00463A23">
      <w:pPr>
        <w:pStyle w:val="Textoindependiente"/>
        <w:rPr>
          <w:sz w:val="20"/>
        </w:rPr>
      </w:pPr>
    </w:p>
    <w:p w:rsidR="00463A23" w:rsidRDefault="00463A23">
      <w:pPr>
        <w:pStyle w:val="Textoindependiente"/>
        <w:rPr>
          <w:sz w:val="20"/>
        </w:rPr>
      </w:pPr>
    </w:p>
    <w:p w:rsidR="00463A23" w:rsidRDefault="008360A3">
      <w:pPr>
        <w:pStyle w:val="Textoindependiente"/>
        <w:spacing w:before="7"/>
        <w:rPr>
          <w:sz w:val="26"/>
        </w:rPr>
      </w:pPr>
      <w:r>
        <w:rPr>
          <w:noProof/>
          <w:lang w:val="es-CO" w:eastAsia="es-CO"/>
        </w:rPr>
        <mc:AlternateContent>
          <mc:Choice Requires="wps">
            <w:drawing>
              <wp:anchor distT="0" distB="0" distL="0" distR="0" simplePos="0" relativeHeight="251653632" behindDoc="0" locked="0" layoutInCell="1" allowOverlap="1">
                <wp:simplePos x="0" y="0"/>
                <wp:positionH relativeFrom="page">
                  <wp:posOffset>1042670</wp:posOffset>
                </wp:positionH>
                <wp:positionV relativeFrom="paragraph">
                  <wp:posOffset>235585</wp:posOffset>
                </wp:positionV>
                <wp:extent cx="1828800" cy="0"/>
                <wp:effectExtent l="13970" t="12700" r="5080" b="6350"/>
                <wp:wrapTopAndBottom/>
                <wp:docPr id="1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33281" id="Line 14"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8.55pt" to="226.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" strokeweight=".72pt">
                <w10:wrap type="topAndBottom" anchorx="page"/>
              </v:line>
            </w:pict>
          </mc:Fallback>
        </mc:AlternateContent>
      </w:r>
    </w:p>
    <w:p w:rsidR="00463A23" w:rsidRDefault="00A36311">
      <w:pPr>
        <w:spacing w:before="35" w:line="249" w:lineRule="auto"/>
        <w:ind w:left="121" w:right="103"/>
        <w:rPr>
          <w:sz w:val="17"/>
        </w:rPr>
      </w:pPr>
      <w:r>
        <w:rPr>
          <w:w w:val="105"/>
          <w:position w:val="9"/>
          <w:sz w:val="12"/>
        </w:rPr>
        <w:t xml:space="preserve">3 </w:t>
      </w:r>
      <w:r>
        <w:rPr>
          <w:w w:val="105"/>
          <w:sz w:val="17"/>
        </w:rPr>
        <w:t>Por “inclusión política” se entiende la mayo</w:t>
      </w:r>
      <w:r>
        <w:rPr>
          <w:w w:val="105"/>
          <w:sz w:val="17"/>
        </w:rPr>
        <w:t>r participación de ciudadanos y ciudadanas en los asuntos públicos, en el marco del fortalecimiento de la democracia, y no la propaganda o proselitismo político.</w:t>
      </w:r>
    </w:p>
    <w:p w:rsidR="00463A23" w:rsidRDefault="00463A23">
      <w:pPr>
        <w:spacing w:line="249" w:lineRule="auto"/>
        <w:rPr>
          <w:sz w:val="17"/>
        </w:rPr>
        <w:sectPr w:rsidR="00463A23">
          <w:pgSz w:w="12240" w:h="15840"/>
          <w:pgMar w:top="1220" w:right="1540" w:bottom="1680" w:left="152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 xml:space="preserve">Con ese objetivo el Gobierno creará un Consejo Nacional para la Reconciliación </w:t>
      </w:r>
      <w:r>
        <w:rPr>
          <w:w w:val="105"/>
        </w:rPr>
        <w:t>y la Convivencia, el cual estará integrado por representantes del Gobierno, el Ministerio Público, quienes designen los partidos y movimientos políticos, incluido el que surja del tránsito de las FARC-EP a la actividad política legal, organizaciones y movi</w:t>
      </w:r>
      <w:r>
        <w:rPr>
          <w:w w:val="105"/>
        </w:rPr>
        <w:t>mientos sociales, en particular de mujeres, campesinos y campesinas, gremios, minorías étnicas, iglesias, confesiones religiosas, organizaciones basadas en la fe y organizaciones del sector religioso, el sector educativo, entre otros. El Consejo tendrá com</w:t>
      </w:r>
      <w:r>
        <w:rPr>
          <w:w w:val="105"/>
        </w:rPr>
        <w:t>o función asesorar y acompañar al Gobierno en la puesta en marcha de mecanismos y acciones que incluyen:</w:t>
      </w:r>
    </w:p>
    <w:p w:rsidR="00463A23" w:rsidRDefault="00463A23">
      <w:pPr>
        <w:pStyle w:val="Textoindependiente"/>
        <w:spacing w:before="3"/>
        <w:rPr>
          <w:sz w:val="22"/>
        </w:rPr>
      </w:pPr>
    </w:p>
    <w:p w:rsidR="00463A23" w:rsidRDefault="00A36311">
      <w:pPr>
        <w:pStyle w:val="Prrafodelista"/>
        <w:numPr>
          <w:ilvl w:val="0"/>
          <w:numId w:val="126"/>
        </w:numPr>
        <w:tabs>
          <w:tab w:val="left" w:pos="528"/>
        </w:tabs>
        <w:spacing w:line="247" w:lineRule="auto"/>
        <w:ind w:right="105"/>
        <w:rPr>
          <w:sz w:val="21"/>
        </w:rPr>
      </w:pPr>
      <w:r>
        <w:rPr>
          <w:w w:val="105"/>
          <w:sz w:val="21"/>
        </w:rPr>
        <w:t>Diseñar y ejecutar un programa de reconciliación, convivencia y prevención de la estigmatización,</w:t>
      </w:r>
      <w:r>
        <w:rPr>
          <w:spacing w:val="-7"/>
          <w:w w:val="105"/>
          <w:sz w:val="21"/>
        </w:rPr>
        <w:t xml:space="preserve"> </w:t>
      </w:r>
      <w:r>
        <w:rPr>
          <w:w w:val="105"/>
          <w:sz w:val="21"/>
        </w:rPr>
        <w:t>con</w:t>
      </w:r>
      <w:r>
        <w:rPr>
          <w:spacing w:val="-7"/>
          <w:w w:val="105"/>
          <w:sz w:val="21"/>
        </w:rPr>
        <w:t xml:space="preserve"> </w:t>
      </w:r>
      <w:r>
        <w:rPr>
          <w:w w:val="105"/>
          <w:sz w:val="21"/>
        </w:rPr>
        <w:t>la</w:t>
      </w:r>
      <w:r>
        <w:rPr>
          <w:spacing w:val="-7"/>
          <w:w w:val="105"/>
          <w:sz w:val="21"/>
        </w:rPr>
        <w:t xml:space="preserve"> </w:t>
      </w:r>
      <w:r>
        <w:rPr>
          <w:w w:val="105"/>
          <w:sz w:val="21"/>
        </w:rPr>
        <w:t>participación</w:t>
      </w:r>
      <w:r>
        <w:rPr>
          <w:spacing w:val="-7"/>
          <w:w w:val="105"/>
          <w:sz w:val="21"/>
        </w:rPr>
        <w:t xml:space="preserve"> </w:t>
      </w:r>
      <w:r>
        <w:rPr>
          <w:w w:val="105"/>
          <w:sz w:val="21"/>
        </w:rPr>
        <w:t>de</w:t>
      </w:r>
      <w:r>
        <w:rPr>
          <w:spacing w:val="-7"/>
          <w:w w:val="105"/>
          <w:sz w:val="21"/>
        </w:rPr>
        <w:t xml:space="preserve"> </w:t>
      </w:r>
      <w:r>
        <w:rPr>
          <w:w w:val="105"/>
          <w:sz w:val="21"/>
        </w:rPr>
        <w:t>las</w:t>
      </w:r>
      <w:r>
        <w:rPr>
          <w:spacing w:val="-7"/>
          <w:w w:val="105"/>
          <w:sz w:val="21"/>
        </w:rPr>
        <w:t xml:space="preserve"> </w:t>
      </w:r>
      <w:r>
        <w:rPr>
          <w:w w:val="105"/>
          <w:sz w:val="21"/>
        </w:rPr>
        <w:t>entidades</w:t>
      </w:r>
      <w:r>
        <w:rPr>
          <w:spacing w:val="-7"/>
          <w:w w:val="105"/>
          <w:sz w:val="21"/>
        </w:rPr>
        <w:t xml:space="preserve"> </w:t>
      </w:r>
      <w:r>
        <w:rPr>
          <w:w w:val="105"/>
          <w:sz w:val="21"/>
        </w:rPr>
        <w:t>territoriales.</w:t>
      </w:r>
    </w:p>
    <w:p w:rsidR="00463A23" w:rsidRDefault="00A36311">
      <w:pPr>
        <w:pStyle w:val="Prrafodelista"/>
        <w:numPr>
          <w:ilvl w:val="0"/>
          <w:numId w:val="126"/>
        </w:numPr>
        <w:tabs>
          <w:tab w:val="left" w:pos="527"/>
          <w:tab w:val="left" w:pos="528"/>
        </w:tabs>
        <w:spacing w:before="8"/>
        <w:jc w:val="left"/>
        <w:rPr>
          <w:sz w:val="21"/>
        </w:rPr>
      </w:pPr>
      <w:r>
        <w:rPr>
          <w:w w:val="105"/>
          <w:sz w:val="21"/>
        </w:rPr>
        <w:t>Promoción</w:t>
      </w:r>
      <w:r>
        <w:rPr>
          <w:spacing w:val="-4"/>
          <w:w w:val="105"/>
          <w:sz w:val="21"/>
        </w:rPr>
        <w:t xml:space="preserve"> </w:t>
      </w:r>
      <w:r>
        <w:rPr>
          <w:w w:val="105"/>
          <w:sz w:val="21"/>
        </w:rPr>
        <w:t>del</w:t>
      </w:r>
      <w:r>
        <w:rPr>
          <w:spacing w:val="-5"/>
          <w:w w:val="105"/>
          <w:sz w:val="21"/>
        </w:rPr>
        <w:t xml:space="preserve"> </w:t>
      </w:r>
      <w:r>
        <w:rPr>
          <w:w w:val="105"/>
          <w:sz w:val="21"/>
        </w:rPr>
        <w:t>respeto</w:t>
      </w:r>
      <w:r>
        <w:rPr>
          <w:spacing w:val="-4"/>
          <w:w w:val="105"/>
          <w:sz w:val="21"/>
        </w:rPr>
        <w:t xml:space="preserve"> </w:t>
      </w:r>
      <w:r>
        <w:rPr>
          <w:w w:val="105"/>
          <w:sz w:val="21"/>
        </w:rPr>
        <w:t>por</w:t>
      </w:r>
      <w:r>
        <w:rPr>
          <w:spacing w:val="-5"/>
          <w:w w:val="105"/>
          <w:sz w:val="21"/>
        </w:rPr>
        <w:t xml:space="preserve"> </w:t>
      </w:r>
      <w:r>
        <w:rPr>
          <w:w w:val="105"/>
          <w:sz w:val="21"/>
        </w:rPr>
        <w:t>la</w:t>
      </w:r>
      <w:r>
        <w:rPr>
          <w:spacing w:val="-4"/>
          <w:w w:val="105"/>
          <w:sz w:val="21"/>
        </w:rPr>
        <w:t xml:space="preserve"> </w:t>
      </w:r>
      <w:r>
        <w:rPr>
          <w:w w:val="105"/>
          <w:sz w:val="21"/>
        </w:rPr>
        <w:t>diferencia,</w:t>
      </w:r>
      <w:r>
        <w:rPr>
          <w:spacing w:val="-5"/>
          <w:w w:val="105"/>
          <w:sz w:val="21"/>
        </w:rPr>
        <w:t xml:space="preserve"> </w:t>
      </w:r>
      <w:r>
        <w:rPr>
          <w:w w:val="105"/>
          <w:sz w:val="21"/>
        </w:rPr>
        <w:t>la</w:t>
      </w:r>
      <w:r>
        <w:rPr>
          <w:spacing w:val="-4"/>
          <w:w w:val="105"/>
          <w:sz w:val="21"/>
        </w:rPr>
        <w:t xml:space="preserve"> </w:t>
      </w:r>
      <w:r>
        <w:rPr>
          <w:w w:val="105"/>
          <w:sz w:val="21"/>
        </w:rPr>
        <w:t>crítica</w:t>
      </w:r>
      <w:r>
        <w:rPr>
          <w:spacing w:val="-4"/>
          <w:w w:val="105"/>
          <w:sz w:val="21"/>
        </w:rPr>
        <w:t xml:space="preserve"> </w:t>
      </w:r>
      <w:r>
        <w:rPr>
          <w:w w:val="105"/>
          <w:sz w:val="21"/>
        </w:rPr>
        <w:t>y</w:t>
      </w:r>
      <w:r>
        <w:rPr>
          <w:spacing w:val="-4"/>
          <w:w w:val="105"/>
          <w:sz w:val="21"/>
        </w:rPr>
        <w:t xml:space="preserve"> </w:t>
      </w:r>
      <w:r>
        <w:rPr>
          <w:w w:val="105"/>
          <w:sz w:val="21"/>
        </w:rPr>
        <w:t>la</w:t>
      </w:r>
      <w:r>
        <w:rPr>
          <w:spacing w:val="-4"/>
          <w:w w:val="105"/>
          <w:sz w:val="21"/>
        </w:rPr>
        <w:t xml:space="preserve"> </w:t>
      </w:r>
      <w:r>
        <w:rPr>
          <w:w w:val="105"/>
          <w:sz w:val="21"/>
        </w:rPr>
        <w:t>oposición</w:t>
      </w:r>
      <w:r>
        <w:rPr>
          <w:spacing w:val="-4"/>
          <w:w w:val="105"/>
          <w:sz w:val="21"/>
        </w:rPr>
        <w:t xml:space="preserve"> </w:t>
      </w:r>
      <w:r>
        <w:rPr>
          <w:w w:val="105"/>
          <w:sz w:val="21"/>
        </w:rPr>
        <w:t>política.</w:t>
      </w:r>
    </w:p>
    <w:p w:rsidR="00463A23" w:rsidRDefault="00A36311">
      <w:pPr>
        <w:pStyle w:val="Prrafodelista"/>
        <w:numPr>
          <w:ilvl w:val="0"/>
          <w:numId w:val="126"/>
        </w:numPr>
        <w:tabs>
          <w:tab w:val="left" w:pos="528"/>
        </w:tabs>
        <w:spacing w:before="15" w:line="247" w:lineRule="auto"/>
        <w:ind w:right="106"/>
        <w:rPr>
          <w:sz w:val="21"/>
        </w:rPr>
      </w:pPr>
      <w:r>
        <w:rPr>
          <w:w w:val="105"/>
          <w:sz w:val="21"/>
        </w:rPr>
        <w:t>Promoción del respeto por la labor que realizan en pro de la construcción de la paz y la reconciliación,</w:t>
      </w:r>
      <w:r>
        <w:rPr>
          <w:spacing w:val="-6"/>
          <w:w w:val="105"/>
          <w:sz w:val="21"/>
        </w:rPr>
        <w:t xml:space="preserve"> </w:t>
      </w:r>
      <w:r>
        <w:rPr>
          <w:w w:val="105"/>
          <w:sz w:val="21"/>
        </w:rPr>
        <w:t>diferentes</w:t>
      </w:r>
      <w:r>
        <w:rPr>
          <w:spacing w:val="-6"/>
          <w:w w:val="105"/>
          <w:sz w:val="21"/>
        </w:rPr>
        <w:t xml:space="preserve"> </w:t>
      </w:r>
      <w:r>
        <w:rPr>
          <w:w w:val="105"/>
          <w:sz w:val="21"/>
        </w:rPr>
        <w:t>movimientos</w:t>
      </w:r>
      <w:r>
        <w:rPr>
          <w:spacing w:val="-6"/>
          <w:w w:val="105"/>
          <w:sz w:val="21"/>
        </w:rPr>
        <w:t xml:space="preserve"> </w:t>
      </w:r>
      <w:r>
        <w:rPr>
          <w:w w:val="105"/>
          <w:sz w:val="21"/>
        </w:rPr>
        <w:t>y</w:t>
      </w:r>
      <w:r>
        <w:rPr>
          <w:spacing w:val="-5"/>
          <w:w w:val="105"/>
          <w:sz w:val="21"/>
        </w:rPr>
        <w:t xml:space="preserve"> </w:t>
      </w:r>
      <w:r>
        <w:rPr>
          <w:w w:val="105"/>
          <w:sz w:val="21"/>
        </w:rPr>
        <w:t>organizaciones</w:t>
      </w:r>
      <w:r>
        <w:rPr>
          <w:spacing w:val="-6"/>
          <w:w w:val="105"/>
          <w:sz w:val="21"/>
        </w:rPr>
        <w:t xml:space="preserve"> </w:t>
      </w:r>
      <w:r>
        <w:rPr>
          <w:w w:val="105"/>
          <w:sz w:val="21"/>
        </w:rPr>
        <w:t>políticas</w:t>
      </w:r>
      <w:r>
        <w:rPr>
          <w:spacing w:val="-6"/>
          <w:w w:val="105"/>
          <w:sz w:val="21"/>
        </w:rPr>
        <w:t xml:space="preserve"> </w:t>
      </w:r>
      <w:r>
        <w:rPr>
          <w:w w:val="105"/>
          <w:sz w:val="21"/>
        </w:rPr>
        <w:t>y</w:t>
      </w:r>
      <w:r>
        <w:rPr>
          <w:spacing w:val="-5"/>
          <w:w w:val="105"/>
          <w:sz w:val="21"/>
        </w:rPr>
        <w:t xml:space="preserve"> </w:t>
      </w:r>
      <w:r>
        <w:rPr>
          <w:w w:val="105"/>
          <w:sz w:val="21"/>
        </w:rPr>
        <w:t>sociales.</w:t>
      </w:r>
    </w:p>
    <w:p w:rsidR="00463A23" w:rsidRDefault="00A36311">
      <w:pPr>
        <w:pStyle w:val="Prrafodelista"/>
        <w:numPr>
          <w:ilvl w:val="0"/>
          <w:numId w:val="126"/>
        </w:numPr>
        <w:tabs>
          <w:tab w:val="left" w:pos="528"/>
        </w:tabs>
        <w:spacing w:before="8" w:line="249" w:lineRule="auto"/>
        <w:ind w:right="105"/>
        <w:rPr>
          <w:sz w:val="21"/>
        </w:rPr>
      </w:pPr>
      <w:r>
        <w:rPr>
          <w:w w:val="105"/>
          <w:sz w:val="21"/>
        </w:rPr>
        <w:t>Promoción del respeto por la labor que realizan las organizaciones sociales y de derechos humanos, en particular aquellas que fiscalizan la gestión del gobierno y las que se opongan a sus</w:t>
      </w:r>
      <w:r>
        <w:rPr>
          <w:spacing w:val="-10"/>
          <w:w w:val="105"/>
          <w:sz w:val="21"/>
        </w:rPr>
        <w:t xml:space="preserve"> </w:t>
      </w:r>
      <w:r>
        <w:rPr>
          <w:w w:val="105"/>
          <w:sz w:val="21"/>
        </w:rPr>
        <w:t>políticas.</w:t>
      </w:r>
    </w:p>
    <w:p w:rsidR="00463A23" w:rsidRDefault="00A36311">
      <w:pPr>
        <w:pStyle w:val="Prrafodelista"/>
        <w:numPr>
          <w:ilvl w:val="0"/>
          <w:numId w:val="126"/>
        </w:numPr>
        <w:tabs>
          <w:tab w:val="left" w:pos="528"/>
        </w:tabs>
        <w:spacing w:before="5" w:line="252" w:lineRule="auto"/>
        <w:ind w:right="104"/>
        <w:rPr>
          <w:sz w:val="21"/>
        </w:rPr>
      </w:pPr>
      <w:r>
        <w:rPr>
          <w:w w:val="105"/>
          <w:sz w:val="21"/>
        </w:rPr>
        <w:t>Promoción de la no estigmatización a grupos en condicione</w:t>
      </w:r>
      <w:r>
        <w:rPr>
          <w:w w:val="105"/>
          <w:sz w:val="21"/>
        </w:rPr>
        <w:t>s de vulnerabilidad o discriminados como las mujeres, los pueblos y comunidades étnicas, población LGBTI, los jóvenes, niños y niñas y adultos mayores, las personas en condición de discapacidad, las minorías políticas y las minorías</w:t>
      </w:r>
      <w:r>
        <w:rPr>
          <w:spacing w:val="-16"/>
          <w:w w:val="105"/>
          <w:sz w:val="21"/>
        </w:rPr>
        <w:t xml:space="preserve"> </w:t>
      </w:r>
      <w:r>
        <w:rPr>
          <w:w w:val="105"/>
          <w:sz w:val="21"/>
        </w:rPr>
        <w:t>religiosas.</w:t>
      </w:r>
    </w:p>
    <w:p w:rsidR="00463A23" w:rsidRDefault="00A36311">
      <w:pPr>
        <w:pStyle w:val="Prrafodelista"/>
        <w:numPr>
          <w:ilvl w:val="0"/>
          <w:numId w:val="126"/>
        </w:numPr>
        <w:tabs>
          <w:tab w:val="left" w:pos="528"/>
        </w:tabs>
        <w:spacing w:before="3" w:line="247" w:lineRule="auto"/>
        <w:ind w:right="103"/>
        <w:rPr>
          <w:sz w:val="21"/>
        </w:rPr>
      </w:pPr>
      <w:r>
        <w:rPr>
          <w:w w:val="105"/>
          <w:sz w:val="21"/>
        </w:rPr>
        <w:t>Capacitar a</w:t>
      </w:r>
      <w:r>
        <w:rPr>
          <w:w w:val="105"/>
          <w:sz w:val="21"/>
        </w:rPr>
        <w:t xml:space="preserve"> funcionarias y funcionarios públicos y a líderes y lideresas de las organizaciones y movimientos</w:t>
      </w:r>
      <w:r>
        <w:rPr>
          <w:spacing w:val="-8"/>
          <w:w w:val="105"/>
          <w:sz w:val="21"/>
        </w:rPr>
        <w:t xml:space="preserve"> </w:t>
      </w:r>
      <w:r>
        <w:rPr>
          <w:w w:val="105"/>
          <w:sz w:val="21"/>
        </w:rPr>
        <w:t>sociales</w:t>
      </w:r>
      <w:r>
        <w:rPr>
          <w:spacing w:val="-8"/>
          <w:w w:val="105"/>
          <w:sz w:val="21"/>
        </w:rPr>
        <w:t xml:space="preserve"> </w:t>
      </w:r>
      <w:r>
        <w:rPr>
          <w:w w:val="105"/>
          <w:sz w:val="21"/>
        </w:rPr>
        <w:t>para</w:t>
      </w:r>
      <w:r>
        <w:rPr>
          <w:spacing w:val="-7"/>
          <w:w w:val="105"/>
          <w:sz w:val="21"/>
        </w:rPr>
        <w:t xml:space="preserve"> </w:t>
      </w:r>
      <w:r>
        <w:rPr>
          <w:w w:val="105"/>
          <w:sz w:val="21"/>
        </w:rPr>
        <w:t>garantizar</w:t>
      </w:r>
      <w:r>
        <w:rPr>
          <w:spacing w:val="-8"/>
          <w:w w:val="105"/>
          <w:sz w:val="21"/>
        </w:rPr>
        <w:t xml:space="preserve"> </w:t>
      </w:r>
      <w:r>
        <w:rPr>
          <w:w w:val="105"/>
          <w:sz w:val="21"/>
        </w:rPr>
        <w:t>la</w:t>
      </w:r>
      <w:r>
        <w:rPr>
          <w:spacing w:val="-7"/>
          <w:w w:val="105"/>
          <w:sz w:val="21"/>
        </w:rPr>
        <w:t xml:space="preserve"> </w:t>
      </w:r>
      <w:r>
        <w:rPr>
          <w:w w:val="105"/>
          <w:sz w:val="21"/>
        </w:rPr>
        <w:t>no</w:t>
      </w:r>
      <w:r>
        <w:rPr>
          <w:spacing w:val="-7"/>
          <w:w w:val="105"/>
          <w:sz w:val="21"/>
        </w:rPr>
        <w:t xml:space="preserve"> </w:t>
      </w:r>
      <w:r>
        <w:rPr>
          <w:w w:val="105"/>
          <w:sz w:val="21"/>
        </w:rPr>
        <w:t>estigmatización.</w:t>
      </w:r>
    </w:p>
    <w:p w:rsidR="00463A23" w:rsidRDefault="00A36311">
      <w:pPr>
        <w:pStyle w:val="Prrafodelista"/>
        <w:numPr>
          <w:ilvl w:val="0"/>
          <w:numId w:val="126"/>
        </w:numPr>
        <w:tabs>
          <w:tab w:val="left" w:pos="528"/>
        </w:tabs>
        <w:spacing w:before="8" w:line="249" w:lineRule="auto"/>
        <w:ind w:right="102"/>
        <w:rPr>
          <w:sz w:val="21"/>
        </w:rPr>
      </w:pPr>
      <w:r>
        <w:rPr>
          <w:w w:val="105"/>
          <w:sz w:val="21"/>
        </w:rPr>
        <w:t xml:space="preserve">Pedagogía y didáctica del Acuerdo Final: impulso de programas de formación y comunicación para la apropiación </w:t>
      </w:r>
      <w:r>
        <w:rPr>
          <w:w w:val="105"/>
          <w:sz w:val="21"/>
        </w:rPr>
        <w:t>de este Acuerdo, en especial sobre los diseños de participación política y social acordados. Se creará un programa especial de difusión que se implementará desde el sistema de educación pública y privada en todos sus niveles. Se garantizará la difusión del</w:t>
      </w:r>
      <w:r>
        <w:rPr>
          <w:w w:val="105"/>
          <w:sz w:val="21"/>
        </w:rPr>
        <w:t xml:space="preserve"> Acuerdo en todos los niveles del</w:t>
      </w:r>
      <w:r>
        <w:rPr>
          <w:spacing w:val="-24"/>
          <w:w w:val="105"/>
          <w:sz w:val="21"/>
        </w:rPr>
        <w:t xml:space="preserve"> </w:t>
      </w:r>
      <w:r>
        <w:rPr>
          <w:w w:val="105"/>
          <w:sz w:val="21"/>
        </w:rPr>
        <w:t>Estado.</w:t>
      </w:r>
    </w:p>
    <w:p w:rsidR="00463A23" w:rsidRDefault="00A36311">
      <w:pPr>
        <w:pStyle w:val="Prrafodelista"/>
        <w:numPr>
          <w:ilvl w:val="0"/>
          <w:numId w:val="126"/>
        </w:numPr>
        <w:tabs>
          <w:tab w:val="left" w:pos="528"/>
        </w:tabs>
        <w:spacing w:before="5" w:line="252" w:lineRule="auto"/>
        <w:ind w:right="105"/>
        <w:rPr>
          <w:sz w:val="21"/>
        </w:rPr>
      </w:pPr>
      <w:r>
        <w:rPr>
          <w:w w:val="105"/>
          <w:sz w:val="21"/>
        </w:rPr>
        <w:t>Diseño y ejecución de campañas de divulgación masiva de una cultura de paz, reconciliación, pluralismo y debate libre de ideas en desarrollo de la</w:t>
      </w:r>
      <w:r>
        <w:rPr>
          <w:spacing w:val="-30"/>
          <w:w w:val="105"/>
          <w:sz w:val="21"/>
        </w:rPr>
        <w:t xml:space="preserve"> </w:t>
      </w:r>
      <w:r>
        <w:rPr>
          <w:w w:val="105"/>
          <w:sz w:val="21"/>
        </w:rPr>
        <w:t>democracia.</w:t>
      </w:r>
    </w:p>
    <w:p w:rsidR="00463A23" w:rsidRDefault="00A36311">
      <w:pPr>
        <w:pStyle w:val="Prrafodelista"/>
        <w:numPr>
          <w:ilvl w:val="0"/>
          <w:numId w:val="126"/>
        </w:numPr>
        <w:tabs>
          <w:tab w:val="left" w:pos="528"/>
        </w:tabs>
        <w:spacing w:line="252" w:lineRule="auto"/>
        <w:ind w:right="104"/>
        <w:rPr>
          <w:sz w:val="21"/>
        </w:rPr>
      </w:pPr>
      <w:r>
        <w:rPr>
          <w:w w:val="105"/>
          <w:sz w:val="21"/>
        </w:rPr>
        <w:t>Promover la reconciliación, la convivencia y la tolerancia, especialmente en las poblaciones más afectadas por el conflicto, teniendo en cuenta el impacto desproporcionado del conflicto sobre las</w:t>
      </w:r>
      <w:r>
        <w:rPr>
          <w:spacing w:val="-13"/>
          <w:w w:val="105"/>
          <w:sz w:val="21"/>
        </w:rPr>
        <w:t xml:space="preserve"> </w:t>
      </w:r>
      <w:r>
        <w:rPr>
          <w:w w:val="105"/>
          <w:sz w:val="21"/>
        </w:rPr>
        <w:t>mujeres.</w:t>
      </w:r>
    </w:p>
    <w:p w:rsidR="00463A23" w:rsidRDefault="00A36311">
      <w:pPr>
        <w:pStyle w:val="Prrafodelista"/>
        <w:numPr>
          <w:ilvl w:val="0"/>
          <w:numId w:val="126"/>
        </w:numPr>
        <w:tabs>
          <w:tab w:val="left" w:pos="528"/>
        </w:tabs>
        <w:spacing w:before="3" w:line="249" w:lineRule="auto"/>
        <w:ind w:right="101"/>
        <w:rPr>
          <w:sz w:val="21"/>
        </w:rPr>
      </w:pPr>
      <w:r>
        <w:rPr>
          <w:w w:val="105"/>
          <w:sz w:val="21"/>
        </w:rPr>
        <w:t xml:space="preserve">Capacitar a organizaciones y movimientos sociales, </w:t>
      </w:r>
      <w:r>
        <w:rPr>
          <w:w w:val="105"/>
          <w:sz w:val="21"/>
        </w:rPr>
        <w:t>así como a funcionarias y funcionarios públicos en cargos de dirección, en los niveles nacional, departamental y municipal, en el tratamiento y resolución de</w:t>
      </w:r>
      <w:r>
        <w:rPr>
          <w:spacing w:val="-22"/>
          <w:w w:val="105"/>
          <w:sz w:val="21"/>
        </w:rPr>
        <w:t xml:space="preserve"> </w:t>
      </w:r>
      <w:r>
        <w:rPr>
          <w:w w:val="105"/>
          <w:sz w:val="21"/>
        </w:rPr>
        <w:t>conflictos.</w:t>
      </w:r>
    </w:p>
    <w:p w:rsidR="00463A23" w:rsidRDefault="00A36311">
      <w:pPr>
        <w:pStyle w:val="Prrafodelista"/>
        <w:numPr>
          <w:ilvl w:val="0"/>
          <w:numId w:val="126"/>
        </w:numPr>
        <w:tabs>
          <w:tab w:val="left" w:pos="527"/>
          <w:tab w:val="left" w:pos="528"/>
        </w:tabs>
        <w:spacing w:before="5"/>
        <w:jc w:val="left"/>
        <w:rPr>
          <w:sz w:val="21"/>
        </w:rPr>
      </w:pPr>
      <w:r>
        <w:rPr>
          <w:w w:val="105"/>
          <w:sz w:val="21"/>
        </w:rPr>
        <w:t>Creación de una cátedra de cultura política para la reconciliación y la</w:t>
      </w:r>
      <w:r>
        <w:rPr>
          <w:spacing w:val="-33"/>
          <w:w w:val="105"/>
          <w:sz w:val="21"/>
        </w:rPr>
        <w:t xml:space="preserve"> </w:t>
      </w:r>
      <w:r>
        <w:rPr>
          <w:w w:val="105"/>
          <w:sz w:val="21"/>
        </w:rPr>
        <w:t>paz.</w:t>
      </w:r>
    </w:p>
    <w:p w:rsidR="00463A23" w:rsidRDefault="00463A23">
      <w:pPr>
        <w:pStyle w:val="Textoindependiente"/>
        <w:spacing w:before="7"/>
        <w:rPr>
          <w:sz w:val="22"/>
        </w:rPr>
      </w:pPr>
    </w:p>
    <w:p w:rsidR="00463A23" w:rsidRDefault="00A36311">
      <w:pPr>
        <w:pStyle w:val="Textoindependiente"/>
        <w:spacing w:before="1" w:line="252" w:lineRule="auto"/>
        <w:ind w:left="101" w:right="101"/>
        <w:jc w:val="both"/>
      </w:pPr>
      <w:r>
        <w:rPr>
          <w:w w:val="105"/>
        </w:rPr>
        <w:t>Se establecerán Consejos para la Reconciliación y la Convivencia en los niveles territoriales, con el fin de asesorar y acompañar a las autoridades locales en la implementación de lo convenido de tal manera que se atiendan las particularidades de los terri</w:t>
      </w:r>
      <w:r>
        <w:rPr>
          <w:w w:val="105"/>
        </w:rPr>
        <w:t>torios.</w:t>
      </w:r>
    </w:p>
    <w:p w:rsidR="00463A23" w:rsidRDefault="00463A23">
      <w:pPr>
        <w:pStyle w:val="Textoindependiente"/>
        <w:spacing w:before="12"/>
      </w:pPr>
    </w:p>
    <w:p w:rsidR="00463A23" w:rsidRDefault="00A36311">
      <w:pPr>
        <w:pStyle w:val="Ttulo1"/>
        <w:numPr>
          <w:ilvl w:val="2"/>
          <w:numId w:val="130"/>
        </w:numPr>
        <w:tabs>
          <w:tab w:val="left" w:pos="663"/>
        </w:tabs>
        <w:ind w:left="662" w:hanging="561"/>
      </w:pPr>
      <w:r>
        <w:rPr>
          <w:w w:val="105"/>
        </w:rPr>
        <w:t>Control y veeduría</w:t>
      </w:r>
      <w:r>
        <w:rPr>
          <w:spacing w:val="-12"/>
          <w:w w:val="105"/>
        </w:rPr>
        <w:t xml:space="preserve"> </w:t>
      </w:r>
      <w:r>
        <w:rPr>
          <w:w w:val="105"/>
        </w:rPr>
        <w:t>ciudadana</w:t>
      </w:r>
    </w:p>
    <w:p w:rsidR="00463A23" w:rsidRDefault="00463A23">
      <w:pPr>
        <w:sectPr w:rsidR="00463A23">
          <w:pgSz w:w="12240" w:h="15840"/>
          <w:pgMar w:top="1220" w:right="1540" w:bottom="1680" w:left="1540" w:header="748" w:footer="1482" w:gutter="0"/>
          <w:cols w:space="720"/>
        </w:sectPr>
      </w:pPr>
    </w:p>
    <w:p w:rsidR="00463A23" w:rsidRDefault="00463A23">
      <w:pPr>
        <w:pStyle w:val="Textoindependiente"/>
        <w:spacing w:before="4"/>
        <w:rPr>
          <w:b/>
          <w:sz w:val="28"/>
        </w:rPr>
      </w:pPr>
    </w:p>
    <w:p w:rsidR="00463A23" w:rsidRDefault="00A36311">
      <w:pPr>
        <w:pStyle w:val="Textoindependiente"/>
        <w:spacing w:before="69" w:line="252" w:lineRule="auto"/>
        <w:ind w:left="101" w:right="105"/>
        <w:jc w:val="both"/>
      </w:pPr>
      <w:r>
        <w:rPr>
          <w:w w:val="105"/>
        </w:rPr>
        <w:t>La participación y el control por parte de ciudadanos y ciudadanas son esenciales para asegurar la transparencia de la gestión pública y el buen uso de los recursos; y para avanzar en la lucha contra la</w:t>
      </w:r>
      <w:r>
        <w:rPr>
          <w:spacing w:val="-5"/>
          <w:w w:val="105"/>
        </w:rPr>
        <w:t xml:space="preserve"> </w:t>
      </w:r>
      <w:r>
        <w:rPr>
          <w:w w:val="105"/>
        </w:rPr>
        <w:t>corrupción</w:t>
      </w:r>
      <w:r>
        <w:rPr>
          <w:spacing w:val="-5"/>
          <w:w w:val="105"/>
        </w:rPr>
        <w:t xml:space="preserve"> </w:t>
      </w:r>
      <w:r>
        <w:rPr>
          <w:w w:val="105"/>
        </w:rPr>
        <w:t>y</w:t>
      </w:r>
      <w:r>
        <w:rPr>
          <w:spacing w:val="-5"/>
          <w:w w:val="105"/>
        </w:rPr>
        <w:t xml:space="preserve"> </w:t>
      </w:r>
      <w:r>
        <w:rPr>
          <w:w w:val="105"/>
        </w:rPr>
        <w:t>contra</w:t>
      </w:r>
      <w:r>
        <w:rPr>
          <w:spacing w:val="-5"/>
          <w:w w:val="105"/>
        </w:rPr>
        <w:t xml:space="preserve"> </w:t>
      </w:r>
      <w:r>
        <w:rPr>
          <w:w w:val="105"/>
        </w:rPr>
        <w:t>la</w:t>
      </w:r>
      <w:r>
        <w:rPr>
          <w:spacing w:val="-5"/>
          <w:w w:val="105"/>
        </w:rPr>
        <w:t xml:space="preserve"> </w:t>
      </w:r>
      <w:r>
        <w:rPr>
          <w:w w:val="105"/>
        </w:rPr>
        <w:t>penetración</w:t>
      </w:r>
      <w:r>
        <w:rPr>
          <w:spacing w:val="-5"/>
          <w:w w:val="105"/>
        </w:rPr>
        <w:t xml:space="preserve"> </w:t>
      </w:r>
      <w:r>
        <w:rPr>
          <w:w w:val="105"/>
        </w:rPr>
        <w:t>de</w:t>
      </w:r>
      <w:r>
        <w:rPr>
          <w:spacing w:val="-5"/>
          <w:w w:val="105"/>
        </w:rPr>
        <w:t xml:space="preserve"> </w:t>
      </w:r>
      <w:r>
        <w:rPr>
          <w:w w:val="105"/>
        </w:rPr>
        <w:t>estructuras</w:t>
      </w:r>
      <w:r>
        <w:rPr>
          <w:spacing w:val="-5"/>
          <w:w w:val="105"/>
        </w:rPr>
        <w:t xml:space="preserve"> </w:t>
      </w:r>
      <w:r>
        <w:rPr>
          <w:w w:val="105"/>
        </w:rPr>
        <w:t>criminales</w:t>
      </w:r>
      <w:r>
        <w:rPr>
          <w:spacing w:val="-5"/>
          <w:w w:val="105"/>
        </w:rPr>
        <w:t xml:space="preserve"> </w:t>
      </w:r>
      <w:r>
        <w:rPr>
          <w:w w:val="105"/>
        </w:rPr>
        <w:t>en</w:t>
      </w:r>
      <w:r>
        <w:rPr>
          <w:spacing w:val="-5"/>
          <w:w w:val="105"/>
        </w:rPr>
        <w:t xml:space="preserve"> </w:t>
      </w:r>
      <w:r>
        <w:rPr>
          <w:w w:val="105"/>
        </w:rPr>
        <w:t>las</w:t>
      </w:r>
      <w:r>
        <w:rPr>
          <w:spacing w:val="-5"/>
          <w:w w:val="105"/>
        </w:rPr>
        <w:t xml:space="preserve"> </w:t>
      </w:r>
      <w:r>
        <w:rPr>
          <w:w w:val="105"/>
        </w:rPr>
        <w:t>instituciones</w:t>
      </w:r>
      <w:r>
        <w:rPr>
          <w:spacing w:val="-5"/>
          <w:w w:val="105"/>
        </w:rPr>
        <w:t xml:space="preserve"> </w:t>
      </w:r>
      <w:r>
        <w:rPr>
          <w:w w:val="105"/>
        </w:rPr>
        <w:t>públicas.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El control por parte de ciudadanos y ciudadanas es aún más necesario en un escenario de fin del conflicto y construcción de la paz, en el que será necesario hacer </w:t>
      </w:r>
      <w:r>
        <w:rPr>
          <w:w w:val="105"/>
        </w:rPr>
        <w:t xml:space="preserve">grandes inversiones para cumplir con los objetivos del presente Acuerdo en todo el territorio nacional y en especial en las zonas priorizadas. Con el propósito de promover y fortalecer el control por parte de ciudadanos y ciudadanas y la democratización y </w:t>
      </w:r>
      <w:r>
        <w:rPr>
          <w:w w:val="105"/>
        </w:rPr>
        <w:t>mayor transparencia de la administración pública, el Gobierno Nacional:</w:t>
      </w:r>
    </w:p>
    <w:p w:rsidR="00463A23" w:rsidRDefault="00A36311">
      <w:pPr>
        <w:pStyle w:val="Prrafodelista"/>
        <w:numPr>
          <w:ilvl w:val="0"/>
          <w:numId w:val="125"/>
        </w:numPr>
        <w:tabs>
          <w:tab w:val="left" w:pos="822"/>
        </w:tabs>
        <w:spacing w:before="3" w:line="249" w:lineRule="auto"/>
        <w:ind w:right="106"/>
        <w:rPr>
          <w:sz w:val="21"/>
        </w:rPr>
      </w:pPr>
      <w:r>
        <w:rPr>
          <w:w w:val="105"/>
          <w:sz w:val="21"/>
        </w:rPr>
        <w:t>Establecerá un plan de apoyo a la creación y promoción de veedurías ciudadanas y observatorios de transparencia, con especial énfasis en el control por parte de ciudadanos y ciudadanas</w:t>
      </w:r>
      <w:r>
        <w:rPr>
          <w:w w:val="105"/>
          <w:sz w:val="21"/>
        </w:rPr>
        <w:t xml:space="preserve"> en la implementación del presente Acuerdo. El plan se pondrá en marcha con el concurso de organizaciones especializadas e instituciones de educación superior, entre otros, que proveerán acompañamiento y asistencia</w:t>
      </w:r>
      <w:r>
        <w:rPr>
          <w:spacing w:val="-30"/>
          <w:w w:val="105"/>
          <w:sz w:val="21"/>
        </w:rPr>
        <w:t xml:space="preserve"> </w:t>
      </w:r>
      <w:r>
        <w:rPr>
          <w:w w:val="105"/>
          <w:sz w:val="21"/>
        </w:rPr>
        <w:t>técnica.</w:t>
      </w:r>
    </w:p>
    <w:p w:rsidR="00463A23" w:rsidRDefault="00A36311">
      <w:pPr>
        <w:pStyle w:val="Prrafodelista"/>
        <w:numPr>
          <w:ilvl w:val="0"/>
          <w:numId w:val="125"/>
        </w:numPr>
        <w:tabs>
          <w:tab w:val="left" w:pos="822"/>
        </w:tabs>
        <w:spacing w:before="5" w:line="252" w:lineRule="auto"/>
        <w:ind w:right="106"/>
        <w:rPr>
          <w:sz w:val="21"/>
        </w:rPr>
      </w:pPr>
      <w:r>
        <w:rPr>
          <w:w w:val="105"/>
          <w:sz w:val="21"/>
        </w:rPr>
        <w:t>Garantizará el apoyo al plan nac</w:t>
      </w:r>
      <w:r>
        <w:rPr>
          <w:w w:val="105"/>
          <w:sz w:val="21"/>
        </w:rPr>
        <w:t>ional de formación de veedores y veedoras que promocionen las</w:t>
      </w:r>
      <w:r>
        <w:rPr>
          <w:spacing w:val="-15"/>
          <w:w w:val="105"/>
          <w:sz w:val="21"/>
        </w:rPr>
        <w:t xml:space="preserve"> </w:t>
      </w:r>
      <w:r>
        <w:rPr>
          <w:w w:val="105"/>
          <w:sz w:val="21"/>
        </w:rPr>
        <w:t>comunidades.</w:t>
      </w:r>
    </w:p>
    <w:p w:rsidR="00463A23" w:rsidRDefault="00A36311">
      <w:pPr>
        <w:pStyle w:val="Prrafodelista"/>
        <w:numPr>
          <w:ilvl w:val="0"/>
          <w:numId w:val="125"/>
        </w:numPr>
        <w:tabs>
          <w:tab w:val="left" w:pos="822"/>
        </w:tabs>
        <w:spacing w:before="3" w:line="249" w:lineRule="auto"/>
        <w:ind w:right="98"/>
        <w:rPr>
          <w:sz w:val="21"/>
        </w:rPr>
      </w:pPr>
      <w:r>
        <w:rPr>
          <w:w w:val="105"/>
          <w:sz w:val="21"/>
        </w:rPr>
        <w:t>Creará mecanismos de información, en el nivel local, regional y nacional, de fácil acceso,  con el fin de garantizar la publicidad y transparencia en la implementación de este Acuerdo, como parte de un sistema de rendición de cuentas del</w:t>
      </w:r>
      <w:r>
        <w:rPr>
          <w:spacing w:val="-35"/>
          <w:w w:val="105"/>
          <w:sz w:val="21"/>
        </w:rPr>
        <w:t xml:space="preserve"> </w:t>
      </w:r>
      <w:r>
        <w:rPr>
          <w:w w:val="105"/>
          <w:sz w:val="21"/>
        </w:rPr>
        <w:t>Acuerdo.</w:t>
      </w:r>
    </w:p>
    <w:p w:rsidR="00463A23" w:rsidRDefault="00A36311">
      <w:pPr>
        <w:pStyle w:val="Prrafodelista"/>
        <w:numPr>
          <w:ilvl w:val="0"/>
          <w:numId w:val="125"/>
        </w:numPr>
        <w:tabs>
          <w:tab w:val="left" w:pos="822"/>
        </w:tabs>
        <w:spacing w:before="5" w:line="249" w:lineRule="auto"/>
        <w:ind w:right="104"/>
        <w:rPr>
          <w:sz w:val="21"/>
        </w:rPr>
      </w:pP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marco</w:t>
      </w:r>
      <w:r>
        <w:rPr>
          <w:spacing w:val="-3"/>
          <w:w w:val="105"/>
          <w:sz w:val="21"/>
        </w:rPr>
        <w:t xml:space="preserve"> </w:t>
      </w:r>
      <w:r>
        <w:rPr>
          <w:w w:val="105"/>
          <w:sz w:val="21"/>
        </w:rPr>
        <w:t>de</w:t>
      </w:r>
      <w:r>
        <w:rPr>
          <w:spacing w:val="-3"/>
          <w:w w:val="105"/>
          <w:sz w:val="21"/>
        </w:rPr>
        <w:t xml:space="preserve"> </w:t>
      </w:r>
      <w:r>
        <w:rPr>
          <w:w w:val="105"/>
          <w:sz w:val="21"/>
        </w:rPr>
        <w:t>un</w:t>
      </w:r>
      <w:r>
        <w:rPr>
          <w:spacing w:val="-3"/>
          <w:w w:val="105"/>
          <w:sz w:val="21"/>
        </w:rPr>
        <w:t xml:space="preserve"> </w:t>
      </w:r>
      <w:r>
        <w:rPr>
          <w:w w:val="105"/>
          <w:sz w:val="21"/>
        </w:rPr>
        <w:t>programa</w:t>
      </w:r>
      <w:r>
        <w:rPr>
          <w:spacing w:val="-3"/>
          <w:w w:val="105"/>
          <w:sz w:val="21"/>
        </w:rPr>
        <w:t xml:space="preserve"> </w:t>
      </w:r>
      <w:r>
        <w:rPr>
          <w:w w:val="105"/>
          <w:sz w:val="21"/>
        </w:rPr>
        <w:t>especial</w:t>
      </w:r>
      <w:r>
        <w:rPr>
          <w:spacing w:val="-4"/>
          <w:w w:val="105"/>
          <w:sz w:val="21"/>
        </w:rPr>
        <w:t xml:space="preserve"> </w:t>
      </w:r>
      <w:r>
        <w:rPr>
          <w:w w:val="105"/>
          <w:sz w:val="21"/>
        </w:rPr>
        <w:t>para</w:t>
      </w:r>
      <w:r>
        <w:rPr>
          <w:spacing w:val="-3"/>
          <w:w w:val="105"/>
          <w:sz w:val="21"/>
        </w:rPr>
        <w:t xml:space="preserve"> </w:t>
      </w:r>
      <w:r>
        <w:rPr>
          <w:w w:val="105"/>
          <w:sz w:val="21"/>
        </w:rPr>
        <w:t>la</w:t>
      </w:r>
      <w:r>
        <w:rPr>
          <w:spacing w:val="-3"/>
          <w:w w:val="105"/>
          <w:sz w:val="21"/>
        </w:rPr>
        <w:t xml:space="preserve"> </w:t>
      </w:r>
      <w:r>
        <w:rPr>
          <w:w w:val="105"/>
          <w:sz w:val="21"/>
        </w:rPr>
        <w:t>eliminación</w:t>
      </w:r>
      <w:r>
        <w:rPr>
          <w:spacing w:val="-3"/>
          <w:w w:val="105"/>
          <w:sz w:val="21"/>
        </w:rPr>
        <w:t xml:space="preserve"> </w:t>
      </w:r>
      <w:r>
        <w:rPr>
          <w:w w:val="105"/>
          <w:sz w:val="21"/>
        </w:rPr>
        <w:t>y</w:t>
      </w:r>
      <w:r>
        <w:rPr>
          <w:spacing w:val="-3"/>
          <w:w w:val="105"/>
          <w:sz w:val="21"/>
        </w:rPr>
        <w:t xml:space="preserve"> </w:t>
      </w:r>
      <w:r>
        <w:rPr>
          <w:w w:val="105"/>
          <w:sz w:val="21"/>
        </w:rPr>
        <w:t>prevención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corrupción</w:t>
      </w:r>
      <w:r>
        <w:rPr>
          <w:spacing w:val="-3"/>
          <w:w w:val="105"/>
          <w:sz w:val="21"/>
        </w:rPr>
        <w:t xml:space="preserve"> </w:t>
      </w:r>
      <w:r>
        <w:rPr>
          <w:w w:val="105"/>
          <w:sz w:val="21"/>
        </w:rPr>
        <w:t>en</w:t>
      </w:r>
      <w:r>
        <w:rPr>
          <w:spacing w:val="-3"/>
          <w:w w:val="105"/>
          <w:sz w:val="21"/>
        </w:rPr>
        <w:t xml:space="preserve"> </w:t>
      </w:r>
      <w:r>
        <w:rPr>
          <w:w w:val="105"/>
          <w:sz w:val="21"/>
        </w:rPr>
        <w:t>la implementación del presente Acuerdo, creará un mecanismo especial para la atención, trámite y seguimiento de denuncias y alertas de ciudadanos y ciudadanas y las organiza</w:t>
      </w:r>
      <w:r>
        <w:rPr>
          <w:w w:val="105"/>
          <w:sz w:val="21"/>
        </w:rPr>
        <w:t>ciones y movimientos por posibles hechos de corrupción en general, con énfasis en lo relacionado con la implementación de este</w:t>
      </w:r>
      <w:r>
        <w:rPr>
          <w:spacing w:val="-33"/>
          <w:w w:val="105"/>
          <w:sz w:val="21"/>
        </w:rPr>
        <w:t xml:space="preserve"> </w:t>
      </w:r>
      <w:r>
        <w:rPr>
          <w:w w:val="105"/>
          <w:sz w:val="21"/>
        </w:rPr>
        <w:t>Acuerdo.</w:t>
      </w:r>
    </w:p>
    <w:p w:rsidR="00463A23" w:rsidRDefault="00A36311">
      <w:pPr>
        <w:pStyle w:val="Prrafodelista"/>
        <w:numPr>
          <w:ilvl w:val="0"/>
          <w:numId w:val="125"/>
        </w:numPr>
        <w:tabs>
          <w:tab w:val="left" w:pos="822"/>
        </w:tabs>
        <w:spacing w:before="5" w:line="249" w:lineRule="auto"/>
        <w:ind w:right="104"/>
        <w:rPr>
          <w:sz w:val="21"/>
        </w:rPr>
      </w:pPr>
      <w:r>
        <w:rPr>
          <w:w w:val="105"/>
          <w:sz w:val="21"/>
        </w:rPr>
        <w:t>Promoverá una masiva campaña institucional de divulgación de los derechos de ciudadanos y ciudadanas y de las obligacion</w:t>
      </w:r>
      <w:r>
        <w:rPr>
          <w:w w:val="105"/>
          <w:sz w:val="21"/>
        </w:rPr>
        <w:t>es y deberes de las autoridades en materia de participación y control de la administración pública por parte de ciudadanos y ciudadanas, y los mecanismos</w:t>
      </w:r>
      <w:r>
        <w:rPr>
          <w:spacing w:val="-7"/>
          <w:w w:val="105"/>
          <w:sz w:val="21"/>
        </w:rPr>
        <w:t xml:space="preserve"> </w:t>
      </w:r>
      <w:r>
        <w:rPr>
          <w:w w:val="105"/>
          <w:sz w:val="21"/>
        </w:rPr>
        <w:t>administrativos</w:t>
      </w:r>
      <w:r>
        <w:rPr>
          <w:spacing w:val="-7"/>
          <w:w w:val="105"/>
          <w:sz w:val="21"/>
        </w:rPr>
        <w:t xml:space="preserve"> </w:t>
      </w:r>
      <w:r>
        <w:rPr>
          <w:w w:val="105"/>
          <w:sz w:val="21"/>
        </w:rPr>
        <w:t>y</w:t>
      </w:r>
      <w:r>
        <w:rPr>
          <w:spacing w:val="-6"/>
          <w:w w:val="105"/>
          <w:sz w:val="21"/>
        </w:rPr>
        <w:t xml:space="preserve"> </w:t>
      </w:r>
      <w:r>
        <w:rPr>
          <w:w w:val="105"/>
          <w:sz w:val="21"/>
        </w:rPr>
        <w:t>judiciales</w:t>
      </w:r>
      <w:r>
        <w:rPr>
          <w:spacing w:val="-7"/>
          <w:w w:val="105"/>
          <w:sz w:val="21"/>
        </w:rPr>
        <w:t xml:space="preserve"> </w:t>
      </w:r>
      <w:r>
        <w:rPr>
          <w:w w:val="105"/>
          <w:sz w:val="21"/>
        </w:rPr>
        <w:t>a</w:t>
      </w:r>
      <w:r>
        <w:rPr>
          <w:spacing w:val="-6"/>
          <w:w w:val="105"/>
          <w:sz w:val="21"/>
        </w:rPr>
        <w:t xml:space="preserve"> </w:t>
      </w:r>
      <w:r>
        <w:rPr>
          <w:w w:val="105"/>
          <w:sz w:val="21"/>
        </w:rPr>
        <w:t>fin</w:t>
      </w:r>
      <w:r>
        <w:rPr>
          <w:spacing w:val="-6"/>
          <w:w w:val="105"/>
          <w:sz w:val="21"/>
        </w:rPr>
        <w:t xml:space="preserve"> </w:t>
      </w:r>
      <w:r>
        <w:rPr>
          <w:w w:val="105"/>
          <w:sz w:val="21"/>
        </w:rPr>
        <w:t>de</w:t>
      </w:r>
      <w:r>
        <w:rPr>
          <w:spacing w:val="-6"/>
          <w:w w:val="105"/>
          <w:sz w:val="21"/>
        </w:rPr>
        <w:t xml:space="preserve"> </w:t>
      </w:r>
      <w:r>
        <w:rPr>
          <w:w w:val="105"/>
          <w:sz w:val="21"/>
        </w:rPr>
        <w:t>exigir</w:t>
      </w:r>
      <w:r>
        <w:rPr>
          <w:spacing w:val="-7"/>
          <w:w w:val="105"/>
          <w:sz w:val="21"/>
        </w:rPr>
        <w:t xml:space="preserve"> </w:t>
      </w:r>
      <w:r>
        <w:rPr>
          <w:w w:val="105"/>
          <w:sz w:val="21"/>
        </w:rPr>
        <w:t>su</w:t>
      </w:r>
      <w:r>
        <w:rPr>
          <w:spacing w:val="-6"/>
          <w:w w:val="105"/>
          <w:sz w:val="21"/>
        </w:rPr>
        <w:t xml:space="preserve"> </w:t>
      </w:r>
      <w:r>
        <w:rPr>
          <w:w w:val="105"/>
          <w:sz w:val="21"/>
        </w:rPr>
        <w:t>efectivo</w:t>
      </w:r>
      <w:r>
        <w:rPr>
          <w:spacing w:val="-6"/>
          <w:w w:val="105"/>
          <w:sz w:val="21"/>
        </w:rPr>
        <w:t xml:space="preserve"> </w:t>
      </w:r>
      <w:r>
        <w:rPr>
          <w:w w:val="105"/>
          <w:sz w:val="21"/>
        </w:rPr>
        <w:t>cumplimiento.</w:t>
      </w:r>
    </w:p>
    <w:p w:rsidR="00463A23" w:rsidRDefault="00A36311">
      <w:pPr>
        <w:pStyle w:val="Prrafodelista"/>
        <w:numPr>
          <w:ilvl w:val="0"/>
          <w:numId w:val="125"/>
        </w:numPr>
        <w:tabs>
          <w:tab w:val="left" w:pos="822"/>
        </w:tabs>
        <w:spacing w:before="5" w:line="252" w:lineRule="auto"/>
        <w:ind w:right="106"/>
        <w:rPr>
          <w:sz w:val="21"/>
        </w:rPr>
      </w:pPr>
      <w:r>
        <w:rPr>
          <w:w w:val="105"/>
          <w:sz w:val="21"/>
        </w:rPr>
        <w:t>De la misma manera, esta campañ</w:t>
      </w:r>
      <w:r>
        <w:rPr>
          <w:w w:val="105"/>
          <w:sz w:val="21"/>
        </w:rPr>
        <w:t>a contemplará la difusión de todos los mecanismos de participación y control por parte de ciudadanos y ciudadanas, la manera como la</w:t>
      </w:r>
      <w:r>
        <w:rPr>
          <w:spacing w:val="-34"/>
          <w:w w:val="105"/>
          <w:sz w:val="21"/>
        </w:rPr>
        <w:t xml:space="preserve"> </w:t>
      </w:r>
      <w:r>
        <w:rPr>
          <w:w w:val="105"/>
          <w:sz w:val="21"/>
        </w:rPr>
        <w:t>ciudadanía puede</w:t>
      </w:r>
      <w:r>
        <w:rPr>
          <w:spacing w:val="-3"/>
          <w:w w:val="105"/>
          <w:sz w:val="21"/>
        </w:rPr>
        <w:t xml:space="preserve"> </w:t>
      </w:r>
      <w:r>
        <w:rPr>
          <w:w w:val="105"/>
          <w:sz w:val="21"/>
        </w:rPr>
        <w:t>participar</w:t>
      </w:r>
      <w:r>
        <w:rPr>
          <w:spacing w:val="-4"/>
          <w:w w:val="105"/>
          <w:sz w:val="21"/>
        </w:rPr>
        <w:t xml:space="preserve"> </w:t>
      </w:r>
      <w:r>
        <w:rPr>
          <w:w w:val="105"/>
          <w:sz w:val="21"/>
        </w:rPr>
        <w:t>de</w:t>
      </w:r>
      <w:r>
        <w:rPr>
          <w:spacing w:val="-3"/>
          <w:w w:val="105"/>
          <w:sz w:val="21"/>
        </w:rPr>
        <w:t xml:space="preserve"> </w:t>
      </w:r>
      <w:r>
        <w:rPr>
          <w:w w:val="105"/>
          <w:sz w:val="21"/>
        </w:rPr>
        <w:t>ellos</w:t>
      </w:r>
      <w:r>
        <w:rPr>
          <w:spacing w:val="-4"/>
          <w:w w:val="105"/>
          <w:sz w:val="21"/>
        </w:rPr>
        <w:t xml:space="preserve"> </w:t>
      </w:r>
      <w:r>
        <w:rPr>
          <w:w w:val="105"/>
          <w:sz w:val="21"/>
        </w:rPr>
        <w:t>y</w:t>
      </w:r>
      <w:r>
        <w:rPr>
          <w:spacing w:val="-3"/>
          <w:w w:val="105"/>
          <w:sz w:val="21"/>
        </w:rPr>
        <w:t xml:space="preserve"> </w:t>
      </w:r>
      <w:r>
        <w:rPr>
          <w:w w:val="105"/>
          <w:sz w:val="21"/>
        </w:rPr>
        <w:t>la</w:t>
      </w:r>
      <w:r>
        <w:rPr>
          <w:spacing w:val="-3"/>
          <w:w w:val="105"/>
          <w:sz w:val="21"/>
        </w:rPr>
        <w:t xml:space="preserve"> </w:t>
      </w:r>
      <w:r>
        <w:rPr>
          <w:w w:val="105"/>
          <w:sz w:val="21"/>
        </w:rPr>
        <w:t>importancia</w:t>
      </w:r>
      <w:r>
        <w:rPr>
          <w:spacing w:val="-3"/>
          <w:w w:val="105"/>
          <w:sz w:val="21"/>
        </w:rPr>
        <w:t xml:space="preserve"> </w:t>
      </w:r>
      <w:r>
        <w:rPr>
          <w:w w:val="105"/>
          <w:sz w:val="21"/>
        </w:rPr>
        <w:t>que</w:t>
      </w:r>
      <w:r>
        <w:rPr>
          <w:spacing w:val="-3"/>
          <w:w w:val="105"/>
          <w:sz w:val="21"/>
        </w:rPr>
        <w:t xml:space="preserve"> </w:t>
      </w:r>
      <w:r>
        <w:rPr>
          <w:w w:val="105"/>
          <w:sz w:val="21"/>
        </w:rPr>
        <w:t>tienen</w:t>
      </w:r>
      <w:r>
        <w:rPr>
          <w:spacing w:val="-3"/>
          <w:w w:val="105"/>
          <w:sz w:val="21"/>
        </w:rPr>
        <w:t xml:space="preserve"> </w:t>
      </w:r>
      <w:r>
        <w:rPr>
          <w:w w:val="105"/>
          <w:sz w:val="21"/>
        </w:rPr>
        <w:t>para</w:t>
      </w:r>
      <w:r>
        <w:rPr>
          <w:spacing w:val="-3"/>
          <w:w w:val="105"/>
          <w:sz w:val="21"/>
        </w:rPr>
        <w:t xml:space="preserve"> </w:t>
      </w:r>
      <w:r>
        <w:rPr>
          <w:w w:val="105"/>
          <w:sz w:val="21"/>
        </w:rPr>
        <w:t>una</w:t>
      </w:r>
      <w:r>
        <w:rPr>
          <w:spacing w:val="-3"/>
          <w:w w:val="105"/>
          <w:sz w:val="21"/>
        </w:rPr>
        <w:t xml:space="preserve"> </w:t>
      </w:r>
      <w:r>
        <w:rPr>
          <w:w w:val="105"/>
          <w:sz w:val="21"/>
        </w:rPr>
        <w:t>verdadera</w:t>
      </w:r>
      <w:r>
        <w:rPr>
          <w:spacing w:val="-3"/>
          <w:w w:val="105"/>
          <w:sz w:val="21"/>
        </w:rPr>
        <w:t xml:space="preserve"> </w:t>
      </w:r>
      <w:r>
        <w:rPr>
          <w:w w:val="105"/>
          <w:sz w:val="21"/>
        </w:rPr>
        <w:t>vida</w:t>
      </w:r>
      <w:r>
        <w:rPr>
          <w:spacing w:val="-3"/>
          <w:w w:val="105"/>
          <w:sz w:val="21"/>
        </w:rPr>
        <w:t xml:space="preserve"> </w:t>
      </w:r>
      <w:r>
        <w:rPr>
          <w:w w:val="105"/>
          <w:sz w:val="21"/>
        </w:rPr>
        <w:t>democrática.</w:t>
      </w:r>
    </w:p>
    <w:p w:rsidR="00463A23" w:rsidRDefault="00A36311">
      <w:pPr>
        <w:pStyle w:val="Prrafodelista"/>
        <w:numPr>
          <w:ilvl w:val="0"/>
          <w:numId w:val="125"/>
        </w:numPr>
        <w:tabs>
          <w:tab w:val="left" w:pos="822"/>
        </w:tabs>
        <w:spacing w:before="3" w:line="249" w:lineRule="auto"/>
        <w:ind w:right="103"/>
        <w:rPr>
          <w:sz w:val="21"/>
        </w:rPr>
      </w:pPr>
      <w:r>
        <w:rPr>
          <w:w w:val="105"/>
          <w:sz w:val="21"/>
        </w:rPr>
        <w:t>Fortalecerá los mecanismos de rendición de cuentas de todas las servidoras y servidores públicos de elección popular a nivel nacional, departamental y municipal, y otras entidades públicas y empresas que presten servicios públicos domiciliarios. En especia</w:t>
      </w:r>
      <w:r>
        <w:rPr>
          <w:w w:val="105"/>
          <w:sz w:val="21"/>
        </w:rPr>
        <w:t>l se</w:t>
      </w:r>
      <w:r>
        <w:rPr>
          <w:spacing w:val="-27"/>
          <w:w w:val="105"/>
          <w:sz w:val="21"/>
        </w:rPr>
        <w:t xml:space="preserve"> </w:t>
      </w:r>
      <w:r>
        <w:rPr>
          <w:w w:val="105"/>
          <w:sz w:val="21"/>
        </w:rPr>
        <w:t>promoverán instancias</w:t>
      </w:r>
      <w:r>
        <w:rPr>
          <w:spacing w:val="-5"/>
          <w:w w:val="105"/>
          <w:sz w:val="21"/>
        </w:rPr>
        <w:t xml:space="preserve"> </w:t>
      </w:r>
      <w:r>
        <w:rPr>
          <w:w w:val="105"/>
          <w:sz w:val="21"/>
        </w:rPr>
        <w:t>de</w:t>
      </w:r>
      <w:r>
        <w:rPr>
          <w:spacing w:val="-5"/>
          <w:w w:val="105"/>
          <w:sz w:val="21"/>
        </w:rPr>
        <w:t xml:space="preserve"> </w:t>
      </w:r>
      <w:r>
        <w:rPr>
          <w:w w:val="105"/>
          <w:sz w:val="21"/>
        </w:rPr>
        <w:t>diálogo</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marco</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espacios</w:t>
      </w:r>
      <w:r>
        <w:rPr>
          <w:spacing w:val="-5"/>
          <w:w w:val="105"/>
          <w:sz w:val="21"/>
        </w:rPr>
        <w:t xml:space="preserve"> </w:t>
      </w:r>
      <w:r>
        <w:rPr>
          <w:w w:val="105"/>
          <w:sz w:val="21"/>
        </w:rPr>
        <w:t>de</w:t>
      </w:r>
      <w:r>
        <w:rPr>
          <w:spacing w:val="-5"/>
          <w:w w:val="105"/>
          <w:sz w:val="21"/>
        </w:rPr>
        <w:t xml:space="preserve"> </w:t>
      </w:r>
      <w:r>
        <w:rPr>
          <w:w w:val="105"/>
          <w:sz w:val="21"/>
        </w:rPr>
        <w:t>participación</w:t>
      </w:r>
      <w:r>
        <w:rPr>
          <w:spacing w:val="-5"/>
          <w:w w:val="105"/>
          <w:sz w:val="21"/>
        </w:rPr>
        <w:t xml:space="preserve"> </w:t>
      </w:r>
      <w:r>
        <w:rPr>
          <w:w w:val="105"/>
          <w:sz w:val="21"/>
        </w:rPr>
        <w:t>correspondientes.</w:t>
      </w:r>
    </w:p>
    <w:p w:rsidR="00463A23" w:rsidRDefault="00A36311">
      <w:pPr>
        <w:pStyle w:val="Prrafodelista"/>
        <w:numPr>
          <w:ilvl w:val="0"/>
          <w:numId w:val="125"/>
        </w:numPr>
        <w:tabs>
          <w:tab w:val="left" w:pos="822"/>
        </w:tabs>
        <w:spacing w:before="5" w:line="249" w:lineRule="auto"/>
        <w:ind w:right="105"/>
        <w:rPr>
          <w:sz w:val="21"/>
        </w:rPr>
      </w:pPr>
      <w:r>
        <w:rPr>
          <w:w w:val="105"/>
          <w:sz w:val="21"/>
        </w:rPr>
        <w:t>Vinculará a las universidades públicas, a través de prácticas profesionales y de proyectos de intervención en comunidad, a campañas masivas para la promoci</w:t>
      </w:r>
      <w:r>
        <w:rPr>
          <w:w w:val="105"/>
          <w:sz w:val="21"/>
        </w:rPr>
        <w:t>ón de la participación ciudadana y del control por parte de ciudadanos y</w:t>
      </w:r>
      <w:r>
        <w:rPr>
          <w:spacing w:val="-33"/>
          <w:w w:val="105"/>
          <w:sz w:val="21"/>
        </w:rPr>
        <w:t xml:space="preserve"> </w:t>
      </w:r>
      <w:r>
        <w:rPr>
          <w:w w:val="105"/>
          <w:sz w:val="21"/>
        </w:rPr>
        <w:t>ciudadanas.</w:t>
      </w:r>
    </w:p>
    <w:p w:rsidR="00463A23" w:rsidRDefault="00A36311">
      <w:pPr>
        <w:pStyle w:val="Prrafodelista"/>
        <w:numPr>
          <w:ilvl w:val="0"/>
          <w:numId w:val="125"/>
        </w:numPr>
        <w:tabs>
          <w:tab w:val="left" w:pos="822"/>
        </w:tabs>
        <w:spacing w:before="5" w:line="247" w:lineRule="auto"/>
        <w:ind w:right="106"/>
        <w:rPr>
          <w:sz w:val="21"/>
        </w:rPr>
      </w:pPr>
      <w:r>
        <w:rPr>
          <w:w w:val="105"/>
          <w:sz w:val="21"/>
        </w:rPr>
        <w:t>Los mecanismos de control y veeduría ciudadana que se prevean contarán con la participación efectiva de las</w:t>
      </w:r>
      <w:r>
        <w:rPr>
          <w:spacing w:val="-19"/>
          <w:w w:val="105"/>
          <w:sz w:val="21"/>
        </w:rPr>
        <w:t xml:space="preserve"> </w:t>
      </w:r>
      <w:r>
        <w:rPr>
          <w:w w:val="105"/>
          <w:sz w:val="21"/>
        </w:rPr>
        <w:t>mujeres.</w:t>
      </w:r>
    </w:p>
    <w:p w:rsidR="00463A23" w:rsidRDefault="00463A23">
      <w:pPr>
        <w:pStyle w:val="Textoindependiente"/>
        <w:spacing w:before="5"/>
        <w:rPr>
          <w:sz w:val="22"/>
        </w:rPr>
      </w:pPr>
    </w:p>
    <w:p w:rsidR="00463A23" w:rsidRDefault="00A36311">
      <w:pPr>
        <w:pStyle w:val="Ttulo1"/>
        <w:numPr>
          <w:ilvl w:val="2"/>
          <w:numId w:val="130"/>
        </w:numPr>
        <w:tabs>
          <w:tab w:val="left" w:pos="663"/>
        </w:tabs>
        <w:ind w:left="662" w:hanging="561"/>
        <w:jc w:val="both"/>
      </w:pPr>
      <w:r>
        <w:rPr>
          <w:w w:val="105"/>
        </w:rPr>
        <w:t>Política</w:t>
      </w:r>
      <w:r>
        <w:rPr>
          <w:spacing w:val="-5"/>
          <w:w w:val="105"/>
        </w:rPr>
        <w:t xml:space="preserve"> </w:t>
      </w:r>
      <w:r>
        <w:rPr>
          <w:w w:val="105"/>
        </w:rPr>
        <w:t>para</w:t>
      </w:r>
      <w:r>
        <w:rPr>
          <w:spacing w:val="-5"/>
          <w:w w:val="105"/>
        </w:rPr>
        <w:t xml:space="preserve"> </w:t>
      </w:r>
      <w:r>
        <w:rPr>
          <w:w w:val="105"/>
        </w:rPr>
        <w:t>el</w:t>
      </w:r>
      <w:r>
        <w:rPr>
          <w:spacing w:val="-6"/>
          <w:w w:val="105"/>
        </w:rPr>
        <w:t xml:space="preserve"> </w:t>
      </w:r>
      <w:r>
        <w:rPr>
          <w:w w:val="105"/>
        </w:rPr>
        <w:t>fortalecimiento</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planeación</w:t>
      </w:r>
      <w:r>
        <w:rPr>
          <w:spacing w:val="-5"/>
          <w:w w:val="105"/>
        </w:rPr>
        <w:t xml:space="preserve"> </w:t>
      </w:r>
      <w:r>
        <w:rPr>
          <w:w w:val="105"/>
        </w:rPr>
        <w:t>dem</w:t>
      </w:r>
      <w:r>
        <w:rPr>
          <w:w w:val="105"/>
        </w:rPr>
        <w:t>ocrática</w:t>
      </w:r>
      <w:r>
        <w:rPr>
          <w:spacing w:val="-5"/>
          <w:w w:val="105"/>
        </w:rPr>
        <w:t xml:space="preserve"> </w:t>
      </w:r>
      <w:r>
        <w:rPr>
          <w:w w:val="105"/>
        </w:rPr>
        <w:t>y</w:t>
      </w:r>
      <w:r>
        <w:rPr>
          <w:spacing w:val="-5"/>
          <w:w w:val="105"/>
        </w:rPr>
        <w:t xml:space="preserve"> </w:t>
      </w:r>
      <w:r>
        <w:rPr>
          <w:w w:val="105"/>
        </w:rPr>
        <w:t>participativa</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La promoción de buenas prácticas de planeación participativa es clave para la profundización de la democracia en Colombia, en especial en el marco de la implementación del presente Acuerdo en</w:t>
      </w:r>
      <w:r>
        <w:rPr>
          <w:spacing w:val="-28"/>
          <w:w w:val="105"/>
        </w:rPr>
        <w:t xml:space="preserve"> </w:t>
      </w:r>
      <w:r>
        <w:rPr>
          <w:w w:val="105"/>
        </w:rPr>
        <w:t>las</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regiones, que requerirá de la movilización y participación activa y eficaz de la ciudadanía. Con el objetivo de fortalecer la participación en la elaboración, discusión, seguimiento a la ejecución y evaluación de los procesos de planeación y presupuestació</w:t>
      </w:r>
      <w:r>
        <w:rPr>
          <w:w w:val="105"/>
        </w:rPr>
        <w:t>n, y promover su incidencia en las decisiones administrativas, el Gobierno Nacional se compromete a llevar a cabo las siguientes acciones:</w:t>
      </w:r>
    </w:p>
    <w:p w:rsidR="00463A23" w:rsidRDefault="00463A23">
      <w:pPr>
        <w:pStyle w:val="Textoindependiente"/>
        <w:spacing w:before="12"/>
      </w:pPr>
    </w:p>
    <w:p w:rsidR="00463A23" w:rsidRDefault="00A36311">
      <w:pPr>
        <w:pStyle w:val="Prrafodelista"/>
        <w:numPr>
          <w:ilvl w:val="0"/>
          <w:numId w:val="124"/>
        </w:numPr>
        <w:tabs>
          <w:tab w:val="left" w:pos="810"/>
          <w:tab w:val="left" w:pos="811"/>
        </w:tabs>
        <w:spacing w:line="252" w:lineRule="auto"/>
        <w:ind w:right="104"/>
        <w:rPr>
          <w:sz w:val="21"/>
        </w:rPr>
      </w:pPr>
      <w:r>
        <w:rPr>
          <w:w w:val="105"/>
          <w:sz w:val="21"/>
        </w:rPr>
        <w:t>Revisar las funciones y la conformación de los Consejos Territoriales de Planeación, con el fin</w:t>
      </w:r>
      <w:r>
        <w:rPr>
          <w:spacing w:val="-4"/>
          <w:w w:val="105"/>
          <w:sz w:val="21"/>
        </w:rPr>
        <w:t xml:space="preserve"> </w:t>
      </w:r>
      <w:r>
        <w:rPr>
          <w:w w:val="105"/>
          <w:sz w:val="21"/>
        </w:rPr>
        <w:t>de:</w:t>
      </w:r>
    </w:p>
    <w:p w:rsidR="00463A23" w:rsidRDefault="00463A23">
      <w:pPr>
        <w:pStyle w:val="Textoindependiente"/>
        <w:spacing w:before="3"/>
        <w:rPr>
          <w:sz w:val="22"/>
        </w:rPr>
      </w:pPr>
    </w:p>
    <w:p w:rsidR="00463A23" w:rsidRDefault="00A36311">
      <w:pPr>
        <w:pStyle w:val="Prrafodelista"/>
        <w:numPr>
          <w:ilvl w:val="1"/>
          <w:numId w:val="124"/>
        </w:numPr>
        <w:tabs>
          <w:tab w:val="left" w:pos="1095"/>
        </w:tabs>
        <w:spacing w:line="249" w:lineRule="auto"/>
        <w:ind w:left="1094" w:right="104"/>
        <w:rPr>
          <w:rFonts w:ascii="Symbol" w:hAnsi="Symbol"/>
          <w:sz w:val="21"/>
        </w:rPr>
      </w:pPr>
      <w:r>
        <w:rPr>
          <w:w w:val="105"/>
          <w:sz w:val="21"/>
        </w:rPr>
        <w:t>Ampliar la part</w:t>
      </w:r>
      <w:r>
        <w:rPr>
          <w:w w:val="105"/>
          <w:sz w:val="21"/>
        </w:rPr>
        <w:t>icipación ciudadana en la formulación de los planes de desarrollo y en el seguimiento a su ejecución y evaluación. Adoptar medidas para promover que la conformación de Consejos Territoriales de Planeación garantice una representación amplia y pluralista qu</w:t>
      </w:r>
      <w:r>
        <w:rPr>
          <w:w w:val="105"/>
          <w:sz w:val="21"/>
        </w:rPr>
        <w:t>e se apoye entre otros en las redes, alianzas y organizaciones económicas, sociales, culturales, ambientales, educativas y comunitarias existentes. Estas</w:t>
      </w:r>
      <w:r>
        <w:rPr>
          <w:spacing w:val="-6"/>
          <w:w w:val="105"/>
          <w:sz w:val="21"/>
        </w:rPr>
        <w:t xml:space="preserve"> </w:t>
      </w:r>
      <w:r>
        <w:rPr>
          <w:w w:val="105"/>
          <w:sz w:val="21"/>
        </w:rPr>
        <w:t>últimas</w:t>
      </w:r>
      <w:r>
        <w:rPr>
          <w:spacing w:val="-6"/>
          <w:w w:val="105"/>
          <w:sz w:val="21"/>
        </w:rPr>
        <w:t xml:space="preserve"> </w:t>
      </w:r>
      <w:r>
        <w:rPr>
          <w:w w:val="105"/>
          <w:sz w:val="21"/>
        </w:rPr>
        <w:t>serán</w:t>
      </w:r>
      <w:r>
        <w:rPr>
          <w:spacing w:val="-6"/>
          <w:w w:val="105"/>
          <w:sz w:val="21"/>
        </w:rPr>
        <w:t xml:space="preserve"> </w:t>
      </w:r>
      <w:r>
        <w:rPr>
          <w:w w:val="105"/>
          <w:sz w:val="21"/>
        </w:rPr>
        <w:t>quienes</w:t>
      </w:r>
      <w:r>
        <w:rPr>
          <w:spacing w:val="-6"/>
          <w:w w:val="105"/>
          <w:sz w:val="21"/>
        </w:rPr>
        <w:t xml:space="preserve"> </w:t>
      </w:r>
      <w:r>
        <w:rPr>
          <w:w w:val="105"/>
          <w:sz w:val="21"/>
        </w:rPr>
        <w:t>designen</w:t>
      </w:r>
      <w:r>
        <w:rPr>
          <w:spacing w:val="-6"/>
          <w:w w:val="105"/>
          <w:sz w:val="21"/>
        </w:rPr>
        <w:t xml:space="preserve"> </w:t>
      </w:r>
      <w:r>
        <w:rPr>
          <w:w w:val="105"/>
          <w:sz w:val="21"/>
        </w:rPr>
        <w:t>sus</w:t>
      </w:r>
      <w:r>
        <w:rPr>
          <w:spacing w:val="-6"/>
          <w:w w:val="105"/>
          <w:sz w:val="21"/>
        </w:rPr>
        <w:t xml:space="preserve"> </w:t>
      </w:r>
      <w:r>
        <w:rPr>
          <w:w w:val="105"/>
          <w:sz w:val="21"/>
        </w:rPr>
        <w:t>representantes</w:t>
      </w:r>
      <w:r>
        <w:rPr>
          <w:spacing w:val="-6"/>
          <w:w w:val="105"/>
          <w:sz w:val="21"/>
        </w:rPr>
        <w:t xml:space="preserve"> </w:t>
      </w:r>
      <w:r>
        <w:rPr>
          <w:w w:val="105"/>
          <w:sz w:val="21"/>
        </w:rPr>
        <w:t>en</w:t>
      </w:r>
      <w:r>
        <w:rPr>
          <w:spacing w:val="-6"/>
          <w:w w:val="105"/>
          <w:sz w:val="21"/>
        </w:rPr>
        <w:t xml:space="preserve"> </w:t>
      </w:r>
      <w:r>
        <w:rPr>
          <w:w w:val="105"/>
          <w:sz w:val="21"/>
        </w:rPr>
        <w:t>estas</w:t>
      </w:r>
      <w:r>
        <w:rPr>
          <w:spacing w:val="-6"/>
          <w:w w:val="105"/>
          <w:sz w:val="21"/>
        </w:rPr>
        <w:t xml:space="preserve"> </w:t>
      </w:r>
      <w:r>
        <w:rPr>
          <w:w w:val="105"/>
          <w:sz w:val="21"/>
        </w:rPr>
        <w:t>instancias.</w:t>
      </w:r>
    </w:p>
    <w:p w:rsidR="00463A23" w:rsidRDefault="00A36311">
      <w:pPr>
        <w:pStyle w:val="Prrafodelista"/>
        <w:numPr>
          <w:ilvl w:val="1"/>
          <w:numId w:val="124"/>
        </w:numPr>
        <w:tabs>
          <w:tab w:val="left" w:pos="1095"/>
        </w:tabs>
        <w:spacing w:before="5" w:line="252" w:lineRule="auto"/>
        <w:ind w:left="1094" w:right="104"/>
        <w:rPr>
          <w:rFonts w:ascii="Symbol" w:hAnsi="Symbol"/>
          <w:sz w:val="21"/>
        </w:rPr>
      </w:pPr>
      <w:r>
        <w:rPr>
          <w:w w:val="105"/>
          <w:sz w:val="21"/>
        </w:rPr>
        <w:t xml:space="preserve">Garantizar la participación de </w:t>
      </w:r>
      <w:r>
        <w:rPr>
          <w:w w:val="105"/>
          <w:sz w:val="21"/>
        </w:rPr>
        <w:t>los Consejos en la elaboración, discusión, seguimiento de la ejecución y evaluación de los Planes. Se establecerán mecanismos para su interlocución con las instancias de</w:t>
      </w:r>
      <w:r>
        <w:rPr>
          <w:spacing w:val="-31"/>
          <w:w w:val="105"/>
          <w:sz w:val="21"/>
        </w:rPr>
        <w:t xml:space="preserve"> </w:t>
      </w:r>
      <w:r>
        <w:rPr>
          <w:w w:val="105"/>
          <w:sz w:val="21"/>
        </w:rPr>
        <w:t>aprobación.</w:t>
      </w:r>
    </w:p>
    <w:p w:rsidR="00463A23" w:rsidRDefault="00A36311">
      <w:pPr>
        <w:pStyle w:val="Prrafodelista"/>
        <w:numPr>
          <w:ilvl w:val="1"/>
          <w:numId w:val="124"/>
        </w:numPr>
        <w:tabs>
          <w:tab w:val="left" w:pos="1095"/>
        </w:tabs>
        <w:spacing w:line="252" w:lineRule="auto"/>
        <w:ind w:left="1094" w:right="106"/>
        <w:rPr>
          <w:rFonts w:ascii="Symbol" w:hAnsi="Symbol"/>
          <w:sz w:val="21"/>
        </w:rPr>
      </w:pPr>
      <w:r>
        <w:rPr>
          <w:w w:val="105"/>
          <w:sz w:val="21"/>
        </w:rPr>
        <w:t>Fortalecer la participación de las Juntas Administradoras Locales en la el</w:t>
      </w:r>
      <w:r>
        <w:rPr>
          <w:w w:val="105"/>
          <w:sz w:val="21"/>
        </w:rPr>
        <w:t>aboración de los planes de</w:t>
      </w:r>
      <w:r>
        <w:rPr>
          <w:spacing w:val="-8"/>
          <w:w w:val="105"/>
          <w:sz w:val="21"/>
        </w:rPr>
        <w:t xml:space="preserve"> </w:t>
      </w:r>
      <w:r>
        <w:rPr>
          <w:w w:val="105"/>
          <w:sz w:val="21"/>
        </w:rPr>
        <w:t>desarrollo.</w:t>
      </w:r>
    </w:p>
    <w:p w:rsidR="00463A23" w:rsidRDefault="00A36311">
      <w:pPr>
        <w:pStyle w:val="Prrafodelista"/>
        <w:numPr>
          <w:ilvl w:val="1"/>
          <w:numId w:val="124"/>
        </w:numPr>
        <w:tabs>
          <w:tab w:val="left" w:pos="1095"/>
        </w:tabs>
        <w:spacing w:before="3" w:line="247" w:lineRule="auto"/>
        <w:ind w:left="1094" w:right="102"/>
        <w:rPr>
          <w:rFonts w:ascii="Symbol" w:hAnsi="Symbol"/>
          <w:sz w:val="21"/>
        </w:rPr>
      </w:pPr>
      <w:r>
        <w:rPr>
          <w:w w:val="105"/>
          <w:sz w:val="21"/>
        </w:rPr>
        <w:t>Promover la articulación entre las distintas instancias formales e informales de planeación</w:t>
      </w:r>
      <w:r>
        <w:rPr>
          <w:spacing w:val="-15"/>
          <w:w w:val="105"/>
          <w:sz w:val="21"/>
        </w:rPr>
        <w:t xml:space="preserve"> </w:t>
      </w:r>
      <w:r>
        <w:rPr>
          <w:w w:val="105"/>
          <w:sz w:val="21"/>
        </w:rPr>
        <w:t>participativa.</w:t>
      </w:r>
    </w:p>
    <w:p w:rsidR="00463A23" w:rsidRDefault="00A36311">
      <w:pPr>
        <w:pStyle w:val="Prrafodelista"/>
        <w:numPr>
          <w:ilvl w:val="1"/>
          <w:numId w:val="124"/>
        </w:numPr>
        <w:tabs>
          <w:tab w:val="left" w:pos="1095"/>
        </w:tabs>
        <w:spacing w:before="8" w:line="249" w:lineRule="auto"/>
        <w:ind w:left="1094" w:right="104"/>
        <w:rPr>
          <w:rFonts w:ascii="Symbol" w:hAnsi="Symbol"/>
          <w:sz w:val="21"/>
        </w:rPr>
      </w:pPr>
      <w:r>
        <w:rPr>
          <w:w w:val="105"/>
          <w:sz w:val="21"/>
        </w:rPr>
        <w:t xml:space="preserve">Hacer los ajustes normativos necesarios para que los conceptos, pronunciamientos e informes de monitoreo, realizados por las instancias de planeación participativa </w:t>
      </w:r>
      <w:r>
        <w:rPr>
          <w:spacing w:val="2"/>
          <w:w w:val="105"/>
          <w:sz w:val="21"/>
        </w:rPr>
        <w:t xml:space="preserve">sean </w:t>
      </w:r>
      <w:r>
        <w:rPr>
          <w:w w:val="105"/>
          <w:sz w:val="21"/>
        </w:rPr>
        <w:t>respondidos por las autoridades públicas en espacios e instancias de diálogo e interloc</w:t>
      </w:r>
      <w:r>
        <w:rPr>
          <w:w w:val="105"/>
          <w:sz w:val="21"/>
        </w:rPr>
        <w:t>ución.</w:t>
      </w:r>
    </w:p>
    <w:p w:rsidR="00463A23" w:rsidRDefault="00A36311">
      <w:pPr>
        <w:pStyle w:val="Prrafodelista"/>
        <w:numPr>
          <w:ilvl w:val="1"/>
          <w:numId w:val="124"/>
        </w:numPr>
        <w:tabs>
          <w:tab w:val="left" w:pos="1095"/>
        </w:tabs>
        <w:spacing w:before="5" w:line="252" w:lineRule="auto"/>
        <w:ind w:left="1094" w:right="107"/>
        <w:rPr>
          <w:rFonts w:ascii="Symbol" w:hAnsi="Symbol"/>
          <w:sz w:val="21"/>
        </w:rPr>
      </w:pPr>
      <w:r>
        <w:rPr>
          <w:w w:val="105"/>
          <w:sz w:val="21"/>
        </w:rPr>
        <w:t>Asegurar</w:t>
      </w:r>
      <w:r>
        <w:rPr>
          <w:spacing w:val="-5"/>
          <w:w w:val="105"/>
          <w:sz w:val="21"/>
        </w:rPr>
        <w:t xml:space="preserve"> </w:t>
      </w:r>
      <w:r>
        <w:rPr>
          <w:w w:val="105"/>
          <w:sz w:val="21"/>
        </w:rPr>
        <w:t>que</w:t>
      </w:r>
      <w:r>
        <w:rPr>
          <w:spacing w:val="-4"/>
          <w:w w:val="105"/>
          <w:sz w:val="21"/>
        </w:rPr>
        <w:t xml:space="preserve"> </w:t>
      </w:r>
      <w:r>
        <w:rPr>
          <w:w w:val="105"/>
          <w:sz w:val="21"/>
        </w:rPr>
        <w:t>los</w:t>
      </w:r>
      <w:r>
        <w:rPr>
          <w:spacing w:val="-5"/>
          <w:w w:val="105"/>
          <w:sz w:val="21"/>
        </w:rPr>
        <w:t xml:space="preserve"> </w:t>
      </w:r>
      <w:r>
        <w:rPr>
          <w:w w:val="105"/>
          <w:sz w:val="21"/>
        </w:rPr>
        <w:t>conceptos</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Consejos</w:t>
      </w:r>
      <w:r>
        <w:rPr>
          <w:spacing w:val="-5"/>
          <w:w w:val="105"/>
          <w:sz w:val="21"/>
        </w:rPr>
        <w:t xml:space="preserve"> </w:t>
      </w:r>
      <w:r>
        <w:rPr>
          <w:w w:val="105"/>
          <w:sz w:val="21"/>
        </w:rPr>
        <w:t>Territoriales</w:t>
      </w:r>
      <w:r>
        <w:rPr>
          <w:spacing w:val="-5"/>
          <w:w w:val="105"/>
          <w:sz w:val="21"/>
        </w:rPr>
        <w:t xml:space="preserve"> </w:t>
      </w:r>
      <w:r>
        <w:rPr>
          <w:w w:val="105"/>
          <w:sz w:val="21"/>
        </w:rPr>
        <w:t>de</w:t>
      </w:r>
      <w:r>
        <w:rPr>
          <w:spacing w:val="-4"/>
          <w:w w:val="105"/>
          <w:sz w:val="21"/>
        </w:rPr>
        <w:t xml:space="preserve"> </w:t>
      </w:r>
      <w:r>
        <w:rPr>
          <w:w w:val="105"/>
          <w:sz w:val="21"/>
        </w:rPr>
        <w:t>Planeación</w:t>
      </w:r>
      <w:r>
        <w:rPr>
          <w:spacing w:val="-4"/>
          <w:w w:val="105"/>
          <w:sz w:val="21"/>
        </w:rPr>
        <w:t xml:space="preserve"> </w:t>
      </w:r>
      <w:r>
        <w:rPr>
          <w:w w:val="105"/>
          <w:sz w:val="21"/>
        </w:rPr>
        <w:t>tengan</w:t>
      </w:r>
      <w:r>
        <w:rPr>
          <w:spacing w:val="-4"/>
          <w:w w:val="105"/>
          <w:sz w:val="21"/>
        </w:rPr>
        <w:t xml:space="preserve"> </w:t>
      </w:r>
      <w:r>
        <w:rPr>
          <w:w w:val="105"/>
          <w:sz w:val="21"/>
        </w:rPr>
        <w:t>prioritaria atención por parte de las autoridades</w:t>
      </w:r>
      <w:r>
        <w:rPr>
          <w:spacing w:val="-30"/>
          <w:w w:val="105"/>
          <w:sz w:val="21"/>
        </w:rPr>
        <w:t xml:space="preserve"> </w:t>
      </w:r>
      <w:r>
        <w:rPr>
          <w:w w:val="105"/>
          <w:sz w:val="21"/>
        </w:rPr>
        <w:t>públicas.</w:t>
      </w:r>
    </w:p>
    <w:p w:rsidR="00463A23" w:rsidRDefault="00A36311">
      <w:pPr>
        <w:pStyle w:val="Prrafodelista"/>
        <w:numPr>
          <w:ilvl w:val="1"/>
          <w:numId w:val="124"/>
        </w:numPr>
        <w:tabs>
          <w:tab w:val="left" w:pos="1095"/>
        </w:tabs>
        <w:spacing w:before="3" w:line="249" w:lineRule="auto"/>
        <w:ind w:left="1094" w:right="105"/>
        <w:rPr>
          <w:rFonts w:ascii="Symbol" w:hAnsi="Symbol"/>
          <w:sz w:val="21"/>
        </w:rPr>
      </w:pPr>
      <w:r>
        <w:rPr>
          <w:w w:val="105"/>
          <w:sz w:val="21"/>
        </w:rPr>
        <w:t>Fortalecer los espacios de interlocución y rendición de cuentas entre las instancias de planeación participativa y las organizaciones o sectores que representan para, entre otros,</w:t>
      </w:r>
      <w:r>
        <w:rPr>
          <w:spacing w:val="-5"/>
          <w:w w:val="105"/>
          <w:sz w:val="21"/>
        </w:rPr>
        <w:t xml:space="preserve"> </w:t>
      </w:r>
      <w:r>
        <w:rPr>
          <w:w w:val="105"/>
          <w:sz w:val="21"/>
        </w:rPr>
        <w:t>garantizar</w:t>
      </w:r>
      <w:r>
        <w:rPr>
          <w:spacing w:val="-5"/>
          <w:w w:val="105"/>
          <w:sz w:val="21"/>
        </w:rPr>
        <w:t xml:space="preserve"> </w:t>
      </w:r>
      <w:r>
        <w:rPr>
          <w:w w:val="105"/>
          <w:sz w:val="21"/>
        </w:rPr>
        <w:t>el</w:t>
      </w:r>
      <w:r>
        <w:rPr>
          <w:spacing w:val="-5"/>
          <w:w w:val="105"/>
          <w:sz w:val="21"/>
        </w:rPr>
        <w:t xml:space="preserve"> </w:t>
      </w:r>
      <w:r>
        <w:rPr>
          <w:w w:val="105"/>
          <w:sz w:val="21"/>
        </w:rPr>
        <w:t>trámite</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iniciativas</w:t>
      </w:r>
      <w:r>
        <w:rPr>
          <w:spacing w:val="-5"/>
          <w:w w:val="105"/>
          <w:sz w:val="21"/>
        </w:rPr>
        <w:t xml:space="preserve"> </w:t>
      </w:r>
      <w:r>
        <w:rPr>
          <w:w w:val="105"/>
          <w:sz w:val="21"/>
        </w:rPr>
        <w:t>ciudadanas</w:t>
      </w:r>
      <w:r>
        <w:rPr>
          <w:spacing w:val="-5"/>
          <w:w w:val="105"/>
          <w:sz w:val="21"/>
        </w:rPr>
        <w:t xml:space="preserve"> </w:t>
      </w:r>
      <w:r>
        <w:rPr>
          <w:w w:val="105"/>
          <w:sz w:val="21"/>
        </w:rPr>
        <w:t>en</w:t>
      </w:r>
      <w:r>
        <w:rPr>
          <w:spacing w:val="-4"/>
          <w:w w:val="105"/>
          <w:sz w:val="21"/>
        </w:rPr>
        <w:t xml:space="preserve"> </w:t>
      </w:r>
      <w:r>
        <w:rPr>
          <w:w w:val="105"/>
          <w:sz w:val="21"/>
        </w:rPr>
        <w:t>materia</w:t>
      </w:r>
      <w:r>
        <w:rPr>
          <w:spacing w:val="-4"/>
          <w:w w:val="105"/>
          <w:sz w:val="21"/>
        </w:rPr>
        <w:t xml:space="preserve"> </w:t>
      </w:r>
      <w:r>
        <w:rPr>
          <w:w w:val="105"/>
          <w:sz w:val="21"/>
        </w:rPr>
        <w:t>de</w:t>
      </w:r>
      <w:r>
        <w:rPr>
          <w:spacing w:val="-4"/>
          <w:w w:val="105"/>
          <w:sz w:val="21"/>
        </w:rPr>
        <w:t xml:space="preserve"> </w:t>
      </w:r>
      <w:r>
        <w:rPr>
          <w:w w:val="105"/>
          <w:sz w:val="21"/>
        </w:rPr>
        <w:t>planeación</w:t>
      </w:r>
      <w:r>
        <w:rPr>
          <w:w w:val="105"/>
          <w:sz w:val="21"/>
        </w:rPr>
        <w:t>.</w:t>
      </w:r>
    </w:p>
    <w:p w:rsidR="00463A23" w:rsidRDefault="00A36311">
      <w:pPr>
        <w:pStyle w:val="Prrafodelista"/>
        <w:numPr>
          <w:ilvl w:val="1"/>
          <w:numId w:val="124"/>
        </w:numPr>
        <w:tabs>
          <w:tab w:val="left" w:pos="1094"/>
          <w:tab w:val="left" w:pos="1095"/>
        </w:tabs>
        <w:spacing w:before="5"/>
        <w:ind w:left="1094"/>
        <w:jc w:val="left"/>
        <w:rPr>
          <w:rFonts w:ascii="Symbol" w:hAnsi="Symbol"/>
          <w:sz w:val="21"/>
        </w:rPr>
      </w:pPr>
      <w:r>
        <w:rPr>
          <w:w w:val="105"/>
          <w:sz w:val="21"/>
        </w:rPr>
        <w:t>Fortalecer</w:t>
      </w:r>
      <w:r>
        <w:rPr>
          <w:spacing w:val="-6"/>
          <w:w w:val="105"/>
          <w:sz w:val="21"/>
        </w:rPr>
        <w:t xml:space="preserve"> </w:t>
      </w:r>
      <w:r>
        <w:rPr>
          <w:w w:val="105"/>
          <w:sz w:val="21"/>
        </w:rPr>
        <w:t>las</w:t>
      </w:r>
      <w:r>
        <w:rPr>
          <w:spacing w:val="-6"/>
          <w:w w:val="105"/>
          <w:sz w:val="21"/>
        </w:rPr>
        <w:t xml:space="preserve"> </w:t>
      </w:r>
      <w:r>
        <w:rPr>
          <w:w w:val="105"/>
          <w:sz w:val="21"/>
        </w:rPr>
        <w:t>capacidades</w:t>
      </w:r>
      <w:r>
        <w:rPr>
          <w:spacing w:val="-6"/>
          <w:w w:val="105"/>
          <w:sz w:val="21"/>
        </w:rPr>
        <w:t xml:space="preserve"> </w:t>
      </w:r>
      <w:r>
        <w:rPr>
          <w:w w:val="105"/>
          <w:sz w:val="21"/>
        </w:rPr>
        <w:t>técnicas</w:t>
      </w:r>
      <w:r>
        <w:rPr>
          <w:spacing w:val="-6"/>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instancias</w:t>
      </w:r>
      <w:r>
        <w:rPr>
          <w:spacing w:val="-6"/>
          <w:w w:val="105"/>
          <w:sz w:val="21"/>
        </w:rPr>
        <w:t xml:space="preserve"> </w:t>
      </w:r>
      <w:r>
        <w:rPr>
          <w:w w:val="105"/>
          <w:sz w:val="21"/>
        </w:rPr>
        <w:t>de</w:t>
      </w:r>
      <w:r>
        <w:rPr>
          <w:spacing w:val="-5"/>
          <w:w w:val="105"/>
          <w:sz w:val="21"/>
        </w:rPr>
        <w:t xml:space="preserve"> </w:t>
      </w:r>
      <w:r>
        <w:rPr>
          <w:w w:val="105"/>
          <w:sz w:val="21"/>
        </w:rPr>
        <w:t>planeación</w:t>
      </w:r>
      <w:r>
        <w:rPr>
          <w:spacing w:val="-5"/>
          <w:w w:val="105"/>
          <w:sz w:val="21"/>
        </w:rPr>
        <w:t xml:space="preserve"> </w:t>
      </w:r>
      <w:r>
        <w:rPr>
          <w:w w:val="105"/>
          <w:sz w:val="21"/>
        </w:rPr>
        <w:t>participativa.</w:t>
      </w:r>
    </w:p>
    <w:p w:rsidR="00463A23" w:rsidRDefault="00A36311">
      <w:pPr>
        <w:pStyle w:val="Prrafodelista"/>
        <w:numPr>
          <w:ilvl w:val="1"/>
          <w:numId w:val="124"/>
        </w:numPr>
        <w:tabs>
          <w:tab w:val="left" w:pos="1094"/>
          <w:tab w:val="left" w:pos="1095"/>
        </w:tabs>
        <w:spacing w:before="11"/>
        <w:ind w:left="1094"/>
        <w:jc w:val="left"/>
        <w:rPr>
          <w:rFonts w:ascii="Symbol" w:hAnsi="Symbol"/>
          <w:sz w:val="21"/>
        </w:rPr>
      </w:pPr>
      <w:r>
        <w:rPr>
          <w:w w:val="105"/>
          <w:sz w:val="21"/>
        </w:rPr>
        <w:t>Promover</w:t>
      </w:r>
      <w:r>
        <w:rPr>
          <w:spacing w:val="-6"/>
          <w:w w:val="105"/>
          <w:sz w:val="21"/>
        </w:rPr>
        <w:t xml:space="preserve"> </w:t>
      </w:r>
      <w:r>
        <w:rPr>
          <w:w w:val="105"/>
          <w:sz w:val="21"/>
        </w:rPr>
        <w:t>la</w:t>
      </w:r>
      <w:r>
        <w:rPr>
          <w:spacing w:val="-5"/>
          <w:w w:val="105"/>
          <w:sz w:val="21"/>
        </w:rPr>
        <w:t xml:space="preserve"> </w:t>
      </w:r>
      <w:r>
        <w:rPr>
          <w:w w:val="105"/>
          <w:sz w:val="21"/>
        </w:rPr>
        <w:t>participación</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mujeres</w:t>
      </w:r>
      <w:r>
        <w:rPr>
          <w:spacing w:val="-5"/>
          <w:w w:val="105"/>
          <w:sz w:val="21"/>
        </w:rPr>
        <w:t xml:space="preserve"> </w:t>
      </w:r>
      <w:r>
        <w:rPr>
          <w:w w:val="105"/>
          <w:sz w:val="21"/>
        </w:rPr>
        <w:t>en</w:t>
      </w:r>
      <w:r>
        <w:rPr>
          <w:spacing w:val="-5"/>
          <w:w w:val="105"/>
          <w:sz w:val="21"/>
        </w:rPr>
        <w:t xml:space="preserve"> </w:t>
      </w:r>
      <w:r>
        <w:rPr>
          <w:w w:val="105"/>
          <w:sz w:val="21"/>
        </w:rPr>
        <w:t>los</w:t>
      </w:r>
      <w:r>
        <w:rPr>
          <w:spacing w:val="-5"/>
          <w:w w:val="105"/>
          <w:sz w:val="21"/>
        </w:rPr>
        <w:t xml:space="preserve"> </w:t>
      </w:r>
      <w:r>
        <w:rPr>
          <w:w w:val="105"/>
          <w:sz w:val="21"/>
        </w:rPr>
        <w:t>Consejos</w:t>
      </w:r>
      <w:r>
        <w:rPr>
          <w:spacing w:val="-5"/>
          <w:w w:val="105"/>
          <w:sz w:val="21"/>
        </w:rPr>
        <w:t xml:space="preserve"> </w:t>
      </w:r>
      <w:r>
        <w:rPr>
          <w:w w:val="105"/>
          <w:sz w:val="21"/>
        </w:rPr>
        <w:t>Territoriales.</w:t>
      </w:r>
    </w:p>
    <w:p w:rsidR="00463A23" w:rsidRDefault="00463A23">
      <w:pPr>
        <w:pStyle w:val="Textoindependiente"/>
        <w:rPr>
          <w:sz w:val="23"/>
        </w:rPr>
      </w:pPr>
    </w:p>
    <w:p w:rsidR="00463A23" w:rsidRDefault="00A36311">
      <w:pPr>
        <w:pStyle w:val="Prrafodelista"/>
        <w:numPr>
          <w:ilvl w:val="0"/>
          <w:numId w:val="124"/>
        </w:numPr>
        <w:tabs>
          <w:tab w:val="left" w:pos="811"/>
        </w:tabs>
        <w:spacing w:line="252" w:lineRule="auto"/>
        <w:ind w:right="107"/>
        <w:rPr>
          <w:sz w:val="21"/>
        </w:rPr>
      </w:pPr>
      <w:r>
        <w:rPr>
          <w:w w:val="105"/>
          <w:sz w:val="21"/>
        </w:rPr>
        <w:t>Prestar asistencia técnica a las autoridades municipales y departamentales que lo</w:t>
      </w:r>
      <w:r>
        <w:rPr>
          <w:spacing w:val="49"/>
          <w:w w:val="105"/>
          <w:sz w:val="21"/>
        </w:rPr>
        <w:t xml:space="preserve"> </w:t>
      </w:r>
      <w:r>
        <w:rPr>
          <w:w w:val="105"/>
          <w:sz w:val="21"/>
        </w:rPr>
        <w:t>requieran,</w:t>
      </w:r>
      <w:r>
        <w:rPr>
          <w:spacing w:val="-6"/>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formulación</w:t>
      </w:r>
      <w:r>
        <w:rPr>
          <w:spacing w:val="-5"/>
          <w:w w:val="105"/>
          <w:sz w:val="21"/>
        </w:rPr>
        <w:t xml:space="preserve"> </w:t>
      </w:r>
      <w:r>
        <w:rPr>
          <w:w w:val="105"/>
          <w:sz w:val="21"/>
        </w:rPr>
        <w:t>participativa</w:t>
      </w:r>
      <w:r>
        <w:rPr>
          <w:spacing w:val="-5"/>
          <w:w w:val="105"/>
          <w:sz w:val="21"/>
        </w:rPr>
        <w:t xml:space="preserve"> </w:t>
      </w:r>
      <w:r>
        <w:rPr>
          <w:w w:val="105"/>
          <w:sz w:val="21"/>
        </w:rPr>
        <w:t>de</w:t>
      </w:r>
      <w:r>
        <w:rPr>
          <w:spacing w:val="-5"/>
          <w:w w:val="105"/>
          <w:sz w:val="21"/>
        </w:rPr>
        <w:t xml:space="preserve"> </w:t>
      </w:r>
      <w:r>
        <w:rPr>
          <w:w w:val="105"/>
          <w:sz w:val="21"/>
        </w:rPr>
        <w:t>distintas</w:t>
      </w:r>
      <w:r>
        <w:rPr>
          <w:spacing w:val="-6"/>
          <w:w w:val="105"/>
          <w:sz w:val="21"/>
        </w:rPr>
        <w:t xml:space="preserve"> </w:t>
      </w:r>
      <w:r>
        <w:rPr>
          <w:w w:val="105"/>
          <w:sz w:val="21"/>
        </w:rPr>
        <w:t>herramientas</w:t>
      </w:r>
      <w:r>
        <w:rPr>
          <w:spacing w:val="-6"/>
          <w:w w:val="105"/>
          <w:sz w:val="21"/>
        </w:rPr>
        <w:t xml:space="preserve"> </w:t>
      </w:r>
      <w:r>
        <w:rPr>
          <w:w w:val="105"/>
          <w:sz w:val="21"/>
        </w:rPr>
        <w:t>de</w:t>
      </w:r>
      <w:r>
        <w:rPr>
          <w:spacing w:val="-5"/>
          <w:w w:val="105"/>
          <w:sz w:val="21"/>
        </w:rPr>
        <w:t xml:space="preserve"> </w:t>
      </w:r>
      <w:r>
        <w:rPr>
          <w:w w:val="105"/>
          <w:sz w:val="21"/>
        </w:rPr>
        <w:t>planeación.</w:t>
      </w:r>
    </w:p>
    <w:p w:rsidR="00463A23" w:rsidRDefault="00463A23">
      <w:pPr>
        <w:pStyle w:val="Textoindependiente"/>
        <w:spacing w:before="12"/>
      </w:pPr>
    </w:p>
    <w:p w:rsidR="00463A23" w:rsidRDefault="00A36311">
      <w:pPr>
        <w:pStyle w:val="Prrafodelista"/>
        <w:numPr>
          <w:ilvl w:val="0"/>
          <w:numId w:val="124"/>
        </w:numPr>
        <w:tabs>
          <w:tab w:val="left" w:pos="810"/>
          <w:tab w:val="left" w:pos="811"/>
        </w:tabs>
        <w:spacing w:line="252" w:lineRule="auto"/>
        <w:ind w:right="104"/>
        <w:rPr>
          <w:sz w:val="21"/>
        </w:rPr>
      </w:pPr>
      <w:r>
        <w:rPr>
          <w:w w:val="105"/>
          <w:sz w:val="21"/>
        </w:rPr>
        <w:t>Hacer una revisión integral y participativa del sistema de participación en los procesos de planeación y, en particular,</w:t>
      </w:r>
      <w:r>
        <w:rPr>
          <w:spacing w:val="-18"/>
          <w:w w:val="105"/>
          <w:sz w:val="21"/>
        </w:rPr>
        <w:t xml:space="preserve"> </w:t>
      </w:r>
      <w:r>
        <w:rPr>
          <w:w w:val="105"/>
          <w:sz w:val="21"/>
        </w:rPr>
        <w:t>sobre:</w:t>
      </w:r>
    </w:p>
    <w:p w:rsidR="00463A23" w:rsidRDefault="00463A23">
      <w:pPr>
        <w:pStyle w:val="Textoindependiente"/>
        <w:spacing w:before="10"/>
      </w:pPr>
    </w:p>
    <w:p w:rsidR="00463A23" w:rsidRDefault="00A36311">
      <w:pPr>
        <w:pStyle w:val="Prrafodelista"/>
        <w:numPr>
          <w:ilvl w:val="1"/>
          <w:numId w:val="124"/>
        </w:numPr>
        <w:tabs>
          <w:tab w:val="left" w:pos="1519"/>
          <w:tab w:val="left" w:pos="1520"/>
        </w:tabs>
        <w:ind w:left="1519"/>
        <w:jc w:val="left"/>
        <w:rPr>
          <w:rFonts w:ascii="Symbol" w:hAnsi="Symbol"/>
          <w:color w:val="00000A"/>
          <w:sz w:val="21"/>
        </w:rPr>
      </w:pPr>
      <w:r>
        <w:rPr>
          <w:w w:val="105"/>
          <w:sz w:val="21"/>
        </w:rPr>
        <w:t>La</w:t>
      </w:r>
      <w:r>
        <w:rPr>
          <w:spacing w:val="-5"/>
          <w:w w:val="105"/>
          <w:sz w:val="21"/>
        </w:rPr>
        <w:t xml:space="preserve"> </w:t>
      </w:r>
      <w:r>
        <w:rPr>
          <w:w w:val="105"/>
          <w:sz w:val="21"/>
        </w:rPr>
        <w:t>articulación</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instancias</w:t>
      </w:r>
      <w:r>
        <w:rPr>
          <w:spacing w:val="-5"/>
          <w:w w:val="105"/>
          <w:sz w:val="21"/>
        </w:rPr>
        <w:t xml:space="preserve"> </w:t>
      </w:r>
      <w:r>
        <w:rPr>
          <w:w w:val="105"/>
          <w:sz w:val="21"/>
        </w:rPr>
        <w:t>territoriales</w:t>
      </w:r>
      <w:r>
        <w:rPr>
          <w:spacing w:val="-5"/>
          <w:w w:val="105"/>
          <w:sz w:val="21"/>
        </w:rPr>
        <w:t xml:space="preserve"> </w:t>
      </w:r>
      <w:r>
        <w:rPr>
          <w:w w:val="105"/>
          <w:sz w:val="21"/>
        </w:rPr>
        <w:t>y</w:t>
      </w:r>
      <w:r>
        <w:rPr>
          <w:spacing w:val="-5"/>
          <w:w w:val="105"/>
          <w:sz w:val="21"/>
        </w:rPr>
        <w:t xml:space="preserve"> </w:t>
      </w:r>
      <w:r>
        <w:rPr>
          <w:w w:val="105"/>
          <w:sz w:val="21"/>
        </w:rPr>
        <w:t>nacionales</w:t>
      </w:r>
      <w:r>
        <w:rPr>
          <w:spacing w:val="-5"/>
          <w:w w:val="105"/>
          <w:sz w:val="21"/>
        </w:rPr>
        <w:t xml:space="preserve"> </w:t>
      </w:r>
      <w:r>
        <w:rPr>
          <w:w w:val="105"/>
          <w:sz w:val="21"/>
        </w:rPr>
        <w:t>de</w:t>
      </w:r>
      <w:r>
        <w:rPr>
          <w:spacing w:val="-5"/>
          <w:w w:val="105"/>
          <w:sz w:val="21"/>
        </w:rPr>
        <w:t xml:space="preserve"> </w:t>
      </w:r>
      <w:r>
        <w:rPr>
          <w:w w:val="105"/>
          <w:sz w:val="21"/>
        </w:rPr>
        <w:t>planeación.</w:t>
      </w:r>
    </w:p>
    <w:p w:rsidR="00463A23" w:rsidRDefault="00A36311">
      <w:pPr>
        <w:pStyle w:val="Prrafodelista"/>
        <w:numPr>
          <w:ilvl w:val="1"/>
          <w:numId w:val="124"/>
        </w:numPr>
        <w:tabs>
          <w:tab w:val="left" w:pos="1519"/>
          <w:tab w:val="left" w:pos="1520"/>
        </w:tabs>
        <w:spacing w:before="15" w:line="247" w:lineRule="auto"/>
        <w:ind w:left="1519" w:right="108"/>
        <w:jc w:val="left"/>
        <w:rPr>
          <w:rFonts w:ascii="Symbol" w:hAnsi="Symbol"/>
          <w:color w:val="00000A"/>
          <w:sz w:val="21"/>
        </w:rPr>
      </w:pPr>
      <w:r>
        <w:rPr>
          <w:w w:val="105"/>
          <w:sz w:val="21"/>
        </w:rPr>
        <w:t>La composición y el funcionamiento del Consejo Nacional de Planeación con el fin</w:t>
      </w:r>
      <w:r>
        <w:rPr>
          <w:spacing w:val="49"/>
          <w:w w:val="105"/>
          <w:sz w:val="21"/>
        </w:rPr>
        <w:t xml:space="preserve"> </w:t>
      </w:r>
      <w:r>
        <w:rPr>
          <w:w w:val="105"/>
          <w:sz w:val="21"/>
        </w:rPr>
        <w:t>de garantizar una representación amplia y</w:t>
      </w:r>
      <w:r>
        <w:rPr>
          <w:spacing w:val="-27"/>
          <w:w w:val="105"/>
          <w:sz w:val="21"/>
        </w:rPr>
        <w:t xml:space="preserve"> </w:t>
      </w:r>
      <w:r>
        <w:rPr>
          <w:w w:val="105"/>
          <w:sz w:val="21"/>
        </w:rPr>
        <w:t>pluralista.</w:t>
      </w:r>
    </w:p>
    <w:p w:rsidR="00463A23" w:rsidRDefault="00A36311">
      <w:pPr>
        <w:pStyle w:val="Prrafodelista"/>
        <w:numPr>
          <w:ilvl w:val="1"/>
          <w:numId w:val="124"/>
        </w:numPr>
        <w:tabs>
          <w:tab w:val="left" w:pos="1519"/>
          <w:tab w:val="left" w:pos="1520"/>
        </w:tabs>
        <w:spacing w:before="8"/>
        <w:ind w:left="1519"/>
        <w:jc w:val="left"/>
        <w:rPr>
          <w:rFonts w:ascii="Symbol"/>
          <w:color w:val="00000A"/>
          <w:sz w:val="21"/>
        </w:rPr>
      </w:pPr>
      <w:r>
        <w:rPr>
          <w:w w:val="105"/>
          <w:sz w:val="21"/>
        </w:rPr>
        <w:t>La efectividad del</w:t>
      </w:r>
      <w:r>
        <w:rPr>
          <w:spacing w:val="-16"/>
          <w:w w:val="105"/>
          <w:sz w:val="21"/>
        </w:rPr>
        <w:t xml:space="preserve"> </w:t>
      </w:r>
      <w:r>
        <w:rPr>
          <w:w w:val="105"/>
          <w:sz w:val="21"/>
        </w:rPr>
        <w:t>sistema.</w:t>
      </w:r>
    </w:p>
    <w:p w:rsidR="00463A23" w:rsidRDefault="00463A23">
      <w:pPr>
        <w:rPr>
          <w:rFonts w:ascii="Symbol"/>
          <w:sz w:val="21"/>
        </w:rPr>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10" w:right="106"/>
        <w:jc w:val="both"/>
      </w:pPr>
      <w:r>
        <w:rPr>
          <w:w w:val="105"/>
        </w:rPr>
        <w:t>El Gobierno Nacional hará los ajustes necesarios que</w:t>
      </w:r>
      <w:r>
        <w:rPr>
          <w:w w:val="105"/>
        </w:rPr>
        <w:t xml:space="preserve"> se deriven del proceso de revisión, en todos los niveles del sistema de participación en los procesos de planeación.</w:t>
      </w:r>
    </w:p>
    <w:p w:rsidR="00463A23" w:rsidRDefault="00463A23">
      <w:pPr>
        <w:pStyle w:val="Textoindependiente"/>
        <w:spacing w:before="12"/>
      </w:pPr>
    </w:p>
    <w:p w:rsidR="00463A23" w:rsidRDefault="00A36311">
      <w:pPr>
        <w:pStyle w:val="Prrafodelista"/>
        <w:numPr>
          <w:ilvl w:val="0"/>
          <w:numId w:val="124"/>
        </w:numPr>
        <w:tabs>
          <w:tab w:val="left" w:pos="811"/>
        </w:tabs>
        <w:spacing w:line="252" w:lineRule="auto"/>
        <w:ind w:right="102"/>
        <w:jc w:val="both"/>
        <w:rPr>
          <w:sz w:val="21"/>
        </w:rPr>
      </w:pPr>
      <w:r>
        <w:rPr>
          <w:w w:val="105"/>
          <w:sz w:val="21"/>
        </w:rPr>
        <w:t>Fortalecer los diseños institucionales y la metodología con el fin de facilitar la participación ciudadana y asegurar su efectividad en la formulación de políticas públicas sociales como salud, educación, lucha contra la pobreza y la desigualdad, medio amb</w:t>
      </w:r>
      <w:r>
        <w:rPr>
          <w:w w:val="105"/>
          <w:sz w:val="21"/>
        </w:rPr>
        <w:t>iente y cultura. Para ello, el Gobierno Nacional revisará, con la participación de los sectores interesados, las instancias y procesos de participación sectorial y dará las instrucciones a las instituciones respectivas para que ajusten su normatividad, org</w:t>
      </w:r>
      <w:r>
        <w:rPr>
          <w:w w:val="105"/>
          <w:sz w:val="21"/>
        </w:rPr>
        <w:t>anización y funcionamiento. El Gobierno Nacional adoptará medidas para facilitar la participación efectiva de las mujeres en este escenario, incluidas aquellas que permitan superar los obstáculos relacionados con sus labores de cuidado y</w:t>
      </w:r>
      <w:r>
        <w:rPr>
          <w:spacing w:val="-20"/>
          <w:w w:val="105"/>
          <w:sz w:val="21"/>
        </w:rPr>
        <w:t xml:space="preserve"> </w:t>
      </w:r>
      <w:r>
        <w:rPr>
          <w:w w:val="105"/>
          <w:sz w:val="21"/>
        </w:rPr>
        <w:t>reproducción.</w:t>
      </w:r>
    </w:p>
    <w:p w:rsidR="00463A23" w:rsidRDefault="00463A23">
      <w:pPr>
        <w:pStyle w:val="Textoindependiente"/>
        <w:spacing w:before="12"/>
      </w:pPr>
    </w:p>
    <w:p w:rsidR="00463A23" w:rsidRDefault="00A36311">
      <w:pPr>
        <w:pStyle w:val="Prrafodelista"/>
        <w:numPr>
          <w:ilvl w:val="0"/>
          <w:numId w:val="124"/>
        </w:numPr>
        <w:tabs>
          <w:tab w:val="left" w:pos="811"/>
        </w:tabs>
        <w:spacing w:line="252" w:lineRule="auto"/>
        <w:ind w:right="106"/>
        <w:jc w:val="both"/>
        <w:rPr>
          <w:sz w:val="21"/>
        </w:rPr>
      </w:pPr>
      <w:r>
        <w:rPr>
          <w:w w:val="105"/>
          <w:sz w:val="21"/>
        </w:rPr>
        <w:t>For</w:t>
      </w:r>
      <w:r>
        <w:rPr>
          <w:w w:val="105"/>
          <w:sz w:val="21"/>
        </w:rPr>
        <w:t>talecer y promover la construcción de presupuestos participativos sensibles al género y los</w:t>
      </w:r>
      <w:r>
        <w:rPr>
          <w:spacing w:val="-3"/>
          <w:w w:val="105"/>
          <w:sz w:val="21"/>
        </w:rPr>
        <w:t xml:space="preserve"> </w:t>
      </w:r>
      <w:r>
        <w:rPr>
          <w:w w:val="105"/>
          <w:sz w:val="21"/>
        </w:rPr>
        <w:t>derechos</w:t>
      </w:r>
      <w:r>
        <w:rPr>
          <w:spacing w:val="-3"/>
          <w:w w:val="105"/>
          <w:sz w:val="21"/>
        </w:rPr>
        <w:t xml:space="preserve"> </w:t>
      </w:r>
      <w:r>
        <w:rPr>
          <w:w w:val="105"/>
          <w:sz w:val="21"/>
        </w:rPr>
        <w:t>de</w:t>
      </w:r>
      <w:r>
        <w:rPr>
          <w:spacing w:val="-3"/>
          <w:w w:val="105"/>
          <w:sz w:val="21"/>
        </w:rPr>
        <w:t xml:space="preserve"> </w:t>
      </w:r>
      <w:r>
        <w:rPr>
          <w:w w:val="105"/>
          <w:sz w:val="21"/>
        </w:rPr>
        <w:t>las</w:t>
      </w:r>
      <w:r>
        <w:rPr>
          <w:spacing w:val="-3"/>
          <w:w w:val="105"/>
          <w:sz w:val="21"/>
        </w:rPr>
        <w:t xml:space="preserve"> </w:t>
      </w:r>
      <w:r>
        <w:rPr>
          <w:w w:val="105"/>
          <w:sz w:val="21"/>
        </w:rPr>
        <w:t>mujeres</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w w:val="105"/>
          <w:sz w:val="21"/>
        </w:rPr>
        <w:t>local</w:t>
      </w:r>
      <w:r>
        <w:rPr>
          <w:spacing w:val="-4"/>
          <w:w w:val="105"/>
          <w:sz w:val="21"/>
        </w:rPr>
        <w:t xml:space="preserve"> </w:t>
      </w:r>
      <w:r>
        <w:rPr>
          <w:w w:val="105"/>
          <w:sz w:val="21"/>
        </w:rPr>
        <w:t>con</w:t>
      </w:r>
      <w:r>
        <w:rPr>
          <w:spacing w:val="-3"/>
          <w:w w:val="105"/>
          <w:sz w:val="21"/>
        </w:rPr>
        <w:t xml:space="preserve"> </w:t>
      </w:r>
      <w:r>
        <w:rPr>
          <w:w w:val="105"/>
          <w:sz w:val="21"/>
        </w:rPr>
        <w:t>el</w:t>
      </w:r>
      <w:r>
        <w:rPr>
          <w:spacing w:val="-4"/>
          <w:w w:val="105"/>
          <w:sz w:val="21"/>
        </w:rPr>
        <w:t xml:space="preserve"> </w:t>
      </w:r>
      <w:r>
        <w:rPr>
          <w:w w:val="105"/>
          <w:sz w:val="21"/>
        </w:rPr>
        <w:t>fin</w:t>
      </w:r>
      <w:r>
        <w:rPr>
          <w:spacing w:val="-3"/>
          <w:w w:val="105"/>
          <w:sz w:val="21"/>
        </w:rPr>
        <w:t xml:space="preserve"> </w:t>
      </w:r>
      <w:r>
        <w:rPr>
          <w:spacing w:val="2"/>
          <w:w w:val="105"/>
          <w:sz w:val="21"/>
        </w:rPr>
        <w:t>de:</w:t>
      </w:r>
    </w:p>
    <w:p w:rsidR="00463A23" w:rsidRDefault="00A36311">
      <w:pPr>
        <w:pStyle w:val="Prrafodelista"/>
        <w:numPr>
          <w:ilvl w:val="1"/>
          <w:numId w:val="124"/>
        </w:numPr>
        <w:tabs>
          <w:tab w:val="left" w:pos="1542"/>
        </w:tabs>
        <w:spacing w:before="3" w:line="249" w:lineRule="auto"/>
        <w:ind w:right="102"/>
        <w:rPr>
          <w:rFonts w:ascii="Symbol" w:hAnsi="Symbol"/>
          <w:sz w:val="21"/>
        </w:rPr>
      </w:pPr>
      <w:r>
        <w:rPr>
          <w:w w:val="105"/>
          <w:sz w:val="21"/>
        </w:rPr>
        <w:t xml:space="preserve">Promover la participación de hombres y mujeres en la priorización de una parte </w:t>
      </w:r>
      <w:r>
        <w:rPr>
          <w:spacing w:val="2"/>
          <w:w w:val="105"/>
          <w:sz w:val="21"/>
        </w:rPr>
        <w:t xml:space="preserve">del </w:t>
      </w:r>
      <w:r>
        <w:rPr>
          <w:w w:val="105"/>
          <w:sz w:val="21"/>
        </w:rPr>
        <w:t>presupuesto de inversión</w:t>
      </w:r>
      <w:r>
        <w:rPr>
          <w:w w:val="105"/>
          <w:sz w:val="21"/>
        </w:rPr>
        <w:t>, de tal manera que refleje las conclusiones de los ejercicios de planeación</w:t>
      </w:r>
      <w:r>
        <w:rPr>
          <w:spacing w:val="-29"/>
          <w:w w:val="105"/>
          <w:sz w:val="21"/>
        </w:rPr>
        <w:t xml:space="preserve"> </w:t>
      </w:r>
      <w:r>
        <w:rPr>
          <w:w w:val="105"/>
          <w:sz w:val="21"/>
        </w:rPr>
        <w:t>participativa.</w:t>
      </w:r>
    </w:p>
    <w:p w:rsidR="00463A23" w:rsidRDefault="00A36311">
      <w:pPr>
        <w:pStyle w:val="Prrafodelista"/>
        <w:numPr>
          <w:ilvl w:val="1"/>
          <w:numId w:val="124"/>
        </w:numPr>
        <w:tabs>
          <w:tab w:val="left" w:pos="1541"/>
          <w:tab w:val="left" w:pos="1542"/>
        </w:tabs>
        <w:spacing w:before="5"/>
        <w:jc w:val="left"/>
        <w:rPr>
          <w:rFonts w:ascii="Symbol" w:hAnsi="Symbol"/>
          <w:sz w:val="21"/>
        </w:rPr>
      </w:pPr>
      <w:r>
        <w:rPr>
          <w:w w:val="105"/>
          <w:sz w:val="21"/>
        </w:rPr>
        <w:t>Crear</w:t>
      </w:r>
      <w:r>
        <w:rPr>
          <w:spacing w:val="-5"/>
          <w:w w:val="105"/>
          <w:sz w:val="21"/>
        </w:rPr>
        <w:t xml:space="preserve"> </w:t>
      </w:r>
      <w:r>
        <w:rPr>
          <w:w w:val="105"/>
          <w:sz w:val="21"/>
        </w:rPr>
        <w:t>incentivos</w:t>
      </w:r>
      <w:r>
        <w:rPr>
          <w:spacing w:val="-5"/>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formulación</w:t>
      </w:r>
      <w:r>
        <w:rPr>
          <w:spacing w:val="-4"/>
          <w:w w:val="105"/>
          <w:sz w:val="21"/>
        </w:rPr>
        <w:t xml:space="preserve"> </w:t>
      </w:r>
      <w:r>
        <w:rPr>
          <w:w w:val="105"/>
          <w:sz w:val="21"/>
        </w:rPr>
        <w:t>y</w:t>
      </w:r>
      <w:r>
        <w:rPr>
          <w:spacing w:val="-4"/>
          <w:w w:val="105"/>
          <w:sz w:val="21"/>
        </w:rPr>
        <w:t xml:space="preserve"> </w:t>
      </w:r>
      <w:r>
        <w:rPr>
          <w:w w:val="105"/>
          <w:sz w:val="21"/>
        </w:rPr>
        <w:t>ejecución</w:t>
      </w:r>
      <w:r>
        <w:rPr>
          <w:spacing w:val="-4"/>
          <w:w w:val="105"/>
          <w:sz w:val="21"/>
        </w:rPr>
        <w:t xml:space="preserve"> </w:t>
      </w:r>
      <w:r>
        <w:rPr>
          <w:w w:val="105"/>
          <w:sz w:val="21"/>
        </w:rPr>
        <w:t>de</w:t>
      </w:r>
      <w:r>
        <w:rPr>
          <w:spacing w:val="-4"/>
          <w:w w:val="105"/>
          <w:sz w:val="21"/>
        </w:rPr>
        <w:t xml:space="preserve"> </w:t>
      </w:r>
      <w:r>
        <w:rPr>
          <w:w w:val="105"/>
          <w:sz w:val="21"/>
        </w:rPr>
        <w:t>presupuestos</w:t>
      </w:r>
      <w:r>
        <w:rPr>
          <w:spacing w:val="-5"/>
          <w:w w:val="105"/>
          <w:sz w:val="21"/>
        </w:rPr>
        <w:t xml:space="preserve"> </w:t>
      </w:r>
      <w:r>
        <w:rPr>
          <w:w w:val="105"/>
          <w:sz w:val="21"/>
        </w:rPr>
        <w:t>participativos.</w:t>
      </w:r>
    </w:p>
    <w:p w:rsidR="00463A23" w:rsidRDefault="00A36311">
      <w:pPr>
        <w:pStyle w:val="Prrafodelista"/>
        <w:numPr>
          <w:ilvl w:val="1"/>
          <w:numId w:val="124"/>
        </w:numPr>
        <w:tabs>
          <w:tab w:val="left" w:pos="1542"/>
        </w:tabs>
        <w:spacing w:before="11" w:line="252" w:lineRule="auto"/>
        <w:ind w:right="107"/>
        <w:rPr>
          <w:rFonts w:ascii="Symbol" w:hAnsi="Symbol"/>
          <w:sz w:val="21"/>
        </w:rPr>
      </w:pPr>
      <w:r>
        <w:rPr>
          <w:w w:val="105"/>
          <w:sz w:val="21"/>
        </w:rPr>
        <w:t>Promover mecanismos de seguimiento y rendición de cuentas a los ejercicios de presupuestos</w:t>
      </w:r>
      <w:r>
        <w:rPr>
          <w:spacing w:val="-16"/>
          <w:w w:val="105"/>
          <w:sz w:val="21"/>
        </w:rPr>
        <w:t xml:space="preserve"> </w:t>
      </w:r>
      <w:r>
        <w:rPr>
          <w:w w:val="105"/>
          <w:sz w:val="21"/>
        </w:rPr>
        <w:t>participativos.</w:t>
      </w:r>
    </w:p>
    <w:p w:rsidR="00463A23" w:rsidRDefault="00463A23">
      <w:pPr>
        <w:pStyle w:val="Textoindependiente"/>
        <w:spacing w:before="12"/>
      </w:pPr>
    </w:p>
    <w:p w:rsidR="00463A23" w:rsidRDefault="00A36311">
      <w:pPr>
        <w:pStyle w:val="Ttulo1"/>
        <w:numPr>
          <w:ilvl w:val="1"/>
          <w:numId w:val="123"/>
        </w:numPr>
        <w:tabs>
          <w:tab w:val="left" w:pos="462"/>
        </w:tabs>
        <w:spacing w:line="252" w:lineRule="auto"/>
        <w:ind w:right="106"/>
        <w:jc w:val="both"/>
      </w:pPr>
      <w:r>
        <w:rPr>
          <w:w w:val="105"/>
        </w:rPr>
        <w:t>Medidas efectivas para promover una mayor participación en la política nacional, regional y local de todos los sectores, incluyendo la población más</w:t>
      </w:r>
      <w:r>
        <w:rPr>
          <w:w w:val="105"/>
        </w:rPr>
        <w:t xml:space="preserve"> vulnerable, en igualdad de condiciones y con garantías de</w:t>
      </w:r>
      <w:r>
        <w:rPr>
          <w:spacing w:val="-21"/>
          <w:w w:val="105"/>
        </w:rPr>
        <w:t xml:space="preserve"> </w:t>
      </w:r>
      <w:r>
        <w:rPr>
          <w:w w:val="105"/>
        </w:rPr>
        <w:t>seguridad</w:t>
      </w:r>
    </w:p>
    <w:p w:rsidR="00463A23" w:rsidRDefault="00463A23">
      <w:pPr>
        <w:pStyle w:val="Textoindependiente"/>
        <w:spacing w:before="7"/>
        <w:rPr>
          <w:b/>
        </w:rPr>
      </w:pPr>
    </w:p>
    <w:p w:rsidR="00463A23" w:rsidRDefault="00A36311">
      <w:pPr>
        <w:pStyle w:val="Prrafodelista"/>
        <w:numPr>
          <w:ilvl w:val="2"/>
          <w:numId w:val="123"/>
        </w:numPr>
        <w:tabs>
          <w:tab w:val="left" w:pos="822"/>
        </w:tabs>
        <w:jc w:val="both"/>
        <w:rPr>
          <w:b/>
          <w:sz w:val="21"/>
        </w:rPr>
      </w:pPr>
      <w:r>
        <w:rPr>
          <w:b/>
          <w:w w:val="105"/>
          <w:sz w:val="21"/>
        </w:rPr>
        <w:t>Promoción del pluralismo</w:t>
      </w:r>
      <w:r>
        <w:rPr>
          <w:b/>
          <w:spacing w:val="-23"/>
          <w:w w:val="105"/>
          <w:sz w:val="21"/>
        </w:rPr>
        <w:t xml:space="preserve"> </w:t>
      </w:r>
      <w:r>
        <w:rPr>
          <w:b/>
          <w:w w:val="105"/>
          <w:sz w:val="21"/>
        </w:rPr>
        <w:t>político</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Con el objetivo de promover el pluralismo político y la representatividad del sistema de partidos, mediante la ampliación del ejercicio del derecho de asociación con fines políticos y las garantías para asegurar igualdad de condiciones para la participació</w:t>
      </w:r>
      <w:r>
        <w:rPr>
          <w:w w:val="105"/>
        </w:rPr>
        <w:t>n de los partidos y movimientos políticos y, de esa manera, ampliar y profundizar la democracia, el Gobierno Nacional desarrollará:</w:t>
      </w:r>
    </w:p>
    <w:p w:rsidR="00463A23" w:rsidRDefault="00463A23">
      <w:pPr>
        <w:pStyle w:val="Textoindependiente"/>
        <w:spacing w:before="12"/>
      </w:pPr>
    </w:p>
    <w:p w:rsidR="00463A23" w:rsidRDefault="00A36311">
      <w:pPr>
        <w:pStyle w:val="Ttulo1"/>
        <w:numPr>
          <w:ilvl w:val="3"/>
          <w:numId w:val="123"/>
        </w:numPr>
        <w:tabs>
          <w:tab w:val="left" w:pos="1553"/>
        </w:tabs>
        <w:jc w:val="both"/>
      </w:pPr>
      <w:r>
        <w:rPr>
          <w:w w:val="105"/>
        </w:rPr>
        <w:t>Medidas para promover el acceso al sistema</w:t>
      </w:r>
      <w:r>
        <w:rPr>
          <w:spacing w:val="-24"/>
          <w:w w:val="105"/>
        </w:rPr>
        <w:t xml:space="preserve"> </w:t>
      </w:r>
      <w:r>
        <w:rPr>
          <w:w w:val="105"/>
        </w:rPr>
        <w:t>político</w:t>
      </w:r>
    </w:p>
    <w:p w:rsidR="00463A23" w:rsidRDefault="00463A23">
      <w:pPr>
        <w:pStyle w:val="Textoindependiente"/>
        <w:rPr>
          <w:b/>
          <w:sz w:val="23"/>
        </w:rPr>
      </w:pPr>
    </w:p>
    <w:p w:rsidR="00463A23" w:rsidRDefault="00A36311">
      <w:pPr>
        <w:pStyle w:val="Textoindependiente"/>
        <w:spacing w:line="252" w:lineRule="auto"/>
        <w:ind w:left="810" w:right="103"/>
        <w:jc w:val="both"/>
      </w:pPr>
      <w:r>
        <w:rPr>
          <w:w w:val="105"/>
        </w:rPr>
        <w:t>En el marco del fin del conflicto y con el objetivo de consolidar la p</w:t>
      </w:r>
      <w:r>
        <w:rPr>
          <w:w w:val="105"/>
        </w:rPr>
        <w:t>az, se removerán obstáculos y se harán los cambios institucionales para que los partidos y movimientos políticos obtengan y conserven la personería jurídica, y en particular para facilitar el tránsito de organizaciones y movimientos sociales con vocación p</w:t>
      </w:r>
      <w:r>
        <w:rPr>
          <w:w w:val="105"/>
        </w:rPr>
        <w:t>olítica hacia su constitución como partidos o movimientos políticos. Para ello se impulsarán las siguientes medidas:</w:t>
      </w:r>
    </w:p>
    <w:p w:rsidR="00463A23" w:rsidRDefault="00463A23">
      <w:pPr>
        <w:pStyle w:val="Textoindependiente"/>
        <w:spacing w:before="3"/>
        <w:rPr>
          <w:sz w:val="22"/>
        </w:rPr>
      </w:pPr>
    </w:p>
    <w:p w:rsidR="00463A23" w:rsidRDefault="00A36311">
      <w:pPr>
        <w:pStyle w:val="Prrafodelista"/>
        <w:numPr>
          <w:ilvl w:val="4"/>
          <w:numId w:val="123"/>
        </w:numPr>
        <w:tabs>
          <w:tab w:val="left" w:pos="1542"/>
        </w:tabs>
        <w:spacing w:line="249" w:lineRule="auto"/>
        <w:ind w:right="104"/>
        <w:rPr>
          <w:sz w:val="21"/>
        </w:rPr>
      </w:pPr>
      <w:r>
        <w:rPr>
          <w:w w:val="105"/>
          <w:sz w:val="21"/>
        </w:rPr>
        <w:t>Desligar la obtención y conservación de la personería jurídica de los partidos y movimientos políticos del requisito de la superación de un umbral en las elecciones de Congreso y, en consecuencia, redefinir los requisitos para su constitución. Con el fin</w:t>
      </w:r>
      <w:r>
        <w:rPr>
          <w:spacing w:val="34"/>
          <w:w w:val="105"/>
          <w:sz w:val="21"/>
        </w:rPr>
        <w:t xml:space="preserve"> </w:t>
      </w:r>
      <w:r>
        <w:rPr>
          <w:w w:val="105"/>
          <w:sz w:val="21"/>
        </w:rPr>
        <w:t>d</w:t>
      </w:r>
      <w:r>
        <w:rPr>
          <w:w w:val="105"/>
          <w:sz w:val="21"/>
        </w:rPr>
        <w:t>e</w:t>
      </w:r>
      <w:r>
        <w:rPr>
          <w:spacing w:val="34"/>
          <w:w w:val="105"/>
          <w:sz w:val="21"/>
        </w:rPr>
        <w:t xml:space="preserve"> </w:t>
      </w:r>
      <w:r>
        <w:rPr>
          <w:w w:val="105"/>
          <w:sz w:val="21"/>
        </w:rPr>
        <w:t>evitar</w:t>
      </w:r>
      <w:r>
        <w:rPr>
          <w:spacing w:val="33"/>
          <w:w w:val="105"/>
          <w:sz w:val="21"/>
        </w:rPr>
        <w:t xml:space="preserve"> </w:t>
      </w:r>
      <w:r>
        <w:rPr>
          <w:w w:val="105"/>
          <w:sz w:val="21"/>
        </w:rPr>
        <w:t>la</w:t>
      </w:r>
      <w:r>
        <w:rPr>
          <w:spacing w:val="34"/>
          <w:w w:val="105"/>
          <w:sz w:val="21"/>
        </w:rPr>
        <w:t xml:space="preserve"> </w:t>
      </w:r>
      <w:r>
        <w:rPr>
          <w:w w:val="105"/>
          <w:sz w:val="21"/>
        </w:rPr>
        <w:t>proliferación</w:t>
      </w:r>
      <w:r>
        <w:rPr>
          <w:spacing w:val="34"/>
          <w:w w:val="105"/>
          <w:sz w:val="21"/>
        </w:rPr>
        <w:t xml:space="preserve"> </w:t>
      </w:r>
      <w:r>
        <w:rPr>
          <w:w w:val="105"/>
          <w:sz w:val="21"/>
        </w:rPr>
        <w:t>indiscriminada</w:t>
      </w:r>
      <w:r>
        <w:rPr>
          <w:spacing w:val="34"/>
          <w:w w:val="105"/>
          <w:sz w:val="21"/>
        </w:rPr>
        <w:t xml:space="preserve"> </w:t>
      </w:r>
      <w:r>
        <w:rPr>
          <w:w w:val="105"/>
          <w:sz w:val="21"/>
        </w:rPr>
        <w:t>de</w:t>
      </w:r>
      <w:r>
        <w:rPr>
          <w:spacing w:val="34"/>
          <w:w w:val="105"/>
          <w:sz w:val="21"/>
        </w:rPr>
        <w:t xml:space="preserve"> </w:t>
      </w:r>
      <w:r>
        <w:rPr>
          <w:w w:val="105"/>
          <w:sz w:val="21"/>
        </w:rPr>
        <w:t>partidos</w:t>
      </w:r>
      <w:r>
        <w:rPr>
          <w:spacing w:val="34"/>
          <w:w w:val="105"/>
          <w:sz w:val="21"/>
        </w:rPr>
        <w:t xml:space="preserve"> </w:t>
      </w:r>
      <w:r>
        <w:rPr>
          <w:w w:val="105"/>
          <w:sz w:val="21"/>
        </w:rPr>
        <w:t>y</w:t>
      </w:r>
      <w:r>
        <w:rPr>
          <w:spacing w:val="34"/>
          <w:w w:val="105"/>
          <w:sz w:val="21"/>
        </w:rPr>
        <w:t xml:space="preserve"> </w:t>
      </w:r>
      <w:r>
        <w:rPr>
          <w:w w:val="105"/>
          <w:sz w:val="21"/>
        </w:rPr>
        <w:t>movimientos</w:t>
      </w:r>
      <w:r>
        <w:rPr>
          <w:spacing w:val="34"/>
          <w:w w:val="105"/>
          <w:sz w:val="21"/>
        </w:rPr>
        <w:t xml:space="preserve"> </w:t>
      </w:r>
      <w:r>
        <w:rPr>
          <w:w w:val="105"/>
          <w:sz w:val="21"/>
        </w:rPr>
        <w:t>políticos,</w:t>
      </w:r>
    </w:p>
    <w:p w:rsidR="00463A23" w:rsidRDefault="00463A23">
      <w:pPr>
        <w:spacing w:line="249" w:lineRule="auto"/>
        <w:jc w:val="both"/>
        <w:rPr>
          <w:sz w:val="21"/>
        </w:rPr>
        <w:sectPr w:rsidR="00463A23">
          <w:footerReference w:type="default" r:id="rId30"/>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96"/>
      </w:pPr>
      <w:r>
        <w:rPr>
          <w:w w:val="105"/>
        </w:rPr>
        <w:t>para el reconocimiento de la personería jurídica se exigirá como mínimo un número determinado de afiliados.</w:t>
      </w:r>
    </w:p>
    <w:p w:rsidR="00463A23" w:rsidRDefault="00A36311">
      <w:pPr>
        <w:pStyle w:val="Prrafodelista"/>
        <w:numPr>
          <w:ilvl w:val="4"/>
          <w:numId w:val="123"/>
        </w:numPr>
        <w:tabs>
          <w:tab w:val="left" w:pos="1542"/>
        </w:tabs>
        <w:spacing w:before="3" w:line="252" w:lineRule="auto"/>
        <w:ind w:right="105"/>
        <w:rPr>
          <w:sz w:val="21"/>
        </w:rPr>
      </w:pPr>
      <w:r>
        <w:rPr>
          <w:w w:val="105"/>
          <w:sz w:val="21"/>
        </w:rPr>
        <w:t>Diseñar un sistema de adquisición</w:t>
      </w:r>
      <w:r>
        <w:rPr>
          <w:w w:val="105"/>
          <w:sz w:val="21"/>
        </w:rPr>
        <w:t xml:space="preserve"> progresiva de derechos para partidos y movimientos políticos, según su desempeño electoral en los ámbitos municipal, departamental</w:t>
      </w:r>
      <w:r>
        <w:rPr>
          <w:spacing w:val="-5"/>
          <w:w w:val="105"/>
          <w:sz w:val="21"/>
        </w:rPr>
        <w:t xml:space="preserve"> </w:t>
      </w:r>
      <w:r>
        <w:rPr>
          <w:w w:val="105"/>
          <w:sz w:val="21"/>
        </w:rPr>
        <w:t>y</w:t>
      </w:r>
      <w:r>
        <w:rPr>
          <w:spacing w:val="-4"/>
          <w:w w:val="105"/>
          <w:sz w:val="21"/>
        </w:rPr>
        <w:t xml:space="preserve"> </w:t>
      </w:r>
      <w:r>
        <w:rPr>
          <w:w w:val="105"/>
          <w:sz w:val="21"/>
        </w:rPr>
        <w:t>nacional.</w:t>
      </w:r>
      <w:r>
        <w:rPr>
          <w:spacing w:val="-5"/>
          <w:w w:val="105"/>
          <w:sz w:val="21"/>
        </w:rPr>
        <w:t xml:space="preserve"> </w:t>
      </w:r>
      <w:r>
        <w:rPr>
          <w:w w:val="105"/>
          <w:sz w:val="21"/>
        </w:rPr>
        <w:t>El</w:t>
      </w:r>
      <w:r>
        <w:rPr>
          <w:spacing w:val="-5"/>
          <w:w w:val="105"/>
          <w:sz w:val="21"/>
        </w:rPr>
        <w:t xml:space="preserve"> </w:t>
      </w:r>
      <w:r>
        <w:rPr>
          <w:w w:val="105"/>
          <w:sz w:val="21"/>
        </w:rPr>
        <w:t>nuevo</w:t>
      </w:r>
      <w:r>
        <w:rPr>
          <w:spacing w:val="-3"/>
          <w:w w:val="105"/>
          <w:sz w:val="21"/>
        </w:rPr>
        <w:t xml:space="preserve"> </w:t>
      </w:r>
      <w:r>
        <w:rPr>
          <w:w w:val="105"/>
          <w:sz w:val="21"/>
        </w:rPr>
        <w:t>régimen</w:t>
      </w:r>
      <w:r>
        <w:rPr>
          <w:spacing w:val="-3"/>
          <w:w w:val="105"/>
          <w:sz w:val="21"/>
        </w:rPr>
        <w:t xml:space="preserve"> </w:t>
      </w:r>
      <w:r>
        <w:rPr>
          <w:w w:val="105"/>
          <w:sz w:val="21"/>
        </w:rPr>
        <w:t>conservará</w:t>
      </w:r>
      <w:r>
        <w:rPr>
          <w:spacing w:val="-4"/>
          <w:w w:val="105"/>
          <w:sz w:val="21"/>
        </w:rPr>
        <w:t xml:space="preserve"> </w:t>
      </w:r>
      <w:r>
        <w:rPr>
          <w:w w:val="105"/>
          <w:sz w:val="21"/>
        </w:rPr>
        <w:t>los</w:t>
      </w:r>
      <w:r>
        <w:rPr>
          <w:spacing w:val="-4"/>
          <w:w w:val="105"/>
          <w:sz w:val="21"/>
        </w:rPr>
        <w:t xml:space="preserve"> </w:t>
      </w:r>
      <w:r>
        <w:rPr>
          <w:w w:val="105"/>
          <w:sz w:val="21"/>
        </w:rPr>
        <w:t>requisitos</w:t>
      </w:r>
      <w:r>
        <w:rPr>
          <w:spacing w:val="-4"/>
          <w:w w:val="105"/>
          <w:sz w:val="21"/>
        </w:rPr>
        <w:t xml:space="preserve"> </w:t>
      </w:r>
      <w:r>
        <w:rPr>
          <w:w w:val="105"/>
          <w:sz w:val="21"/>
        </w:rPr>
        <w:t>en</w:t>
      </w:r>
      <w:r>
        <w:rPr>
          <w:spacing w:val="-3"/>
          <w:w w:val="105"/>
          <w:sz w:val="21"/>
        </w:rPr>
        <w:t xml:space="preserve"> </w:t>
      </w:r>
      <w:r>
        <w:rPr>
          <w:w w:val="105"/>
          <w:sz w:val="21"/>
        </w:rPr>
        <w:t>materia</w:t>
      </w:r>
      <w:r>
        <w:rPr>
          <w:spacing w:val="-4"/>
          <w:w w:val="105"/>
          <w:sz w:val="21"/>
        </w:rPr>
        <w:t xml:space="preserve"> </w:t>
      </w:r>
      <w:r>
        <w:rPr>
          <w:w w:val="105"/>
          <w:sz w:val="21"/>
        </w:rPr>
        <w:t>de votos en las elecciones de Senado y/o Cámara de Representantes por las circunscripciones ordinarias actualmente existentes para la adquisición de la totalidad de los derechos a financiación, acceso a medios y a inscribir candidatos a cargos y corporacio</w:t>
      </w:r>
      <w:r>
        <w:rPr>
          <w:w w:val="105"/>
          <w:sz w:val="21"/>
        </w:rPr>
        <w:t>nes de elección</w:t>
      </w:r>
      <w:r>
        <w:rPr>
          <w:spacing w:val="-21"/>
          <w:w w:val="105"/>
          <w:sz w:val="21"/>
        </w:rPr>
        <w:t xml:space="preserve"> </w:t>
      </w:r>
      <w:r>
        <w:rPr>
          <w:w w:val="105"/>
          <w:sz w:val="21"/>
        </w:rPr>
        <w:t>popular.</w:t>
      </w:r>
    </w:p>
    <w:p w:rsidR="00463A23" w:rsidRDefault="00A36311">
      <w:pPr>
        <w:pStyle w:val="Prrafodelista"/>
        <w:numPr>
          <w:ilvl w:val="4"/>
          <w:numId w:val="123"/>
        </w:numPr>
        <w:tabs>
          <w:tab w:val="left" w:pos="1542"/>
        </w:tabs>
        <w:spacing w:line="252" w:lineRule="auto"/>
        <w:ind w:right="103"/>
        <w:rPr>
          <w:sz w:val="21"/>
        </w:rPr>
      </w:pPr>
      <w:r>
        <w:rPr>
          <w:w w:val="105"/>
          <w:sz w:val="21"/>
        </w:rPr>
        <w:t xml:space="preserve">El sistema incorporará un régimen de transición por 8 años, incluyendo financiación y divulgación de programas, para promover y estimular los nuevos partidos y movimientos políticos de alcance nacional que irrumpan por primera vez </w:t>
      </w:r>
      <w:r>
        <w:rPr>
          <w:w w:val="105"/>
          <w:sz w:val="21"/>
        </w:rPr>
        <w:t>en el escenario político, así como a otros que habiendo tenido representación en el Congreso la hubieran</w:t>
      </w:r>
      <w:r>
        <w:rPr>
          <w:spacing w:val="-14"/>
          <w:w w:val="105"/>
          <w:sz w:val="21"/>
        </w:rPr>
        <w:t xml:space="preserve"> </w:t>
      </w:r>
      <w:r>
        <w:rPr>
          <w:w w:val="105"/>
          <w:sz w:val="21"/>
        </w:rPr>
        <w:t>perdido.</w:t>
      </w:r>
    </w:p>
    <w:p w:rsidR="00463A23" w:rsidRDefault="00463A23">
      <w:pPr>
        <w:pStyle w:val="Textoindependiente"/>
        <w:spacing w:before="12"/>
      </w:pPr>
    </w:p>
    <w:p w:rsidR="00463A23" w:rsidRDefault="00A36311">
      <w:pPr>
        <w:pStyle w:val="Ttulo1"/>
        <w:numPr>
          <w:ilvl w:val="3"/>
          <w:numId w:val="123"/>
        </w:numPr>
        <w:tabs>
          <w:tab w:val="left" w:pos="1541"/>
        </w:tabs>
        <w:ind w:left="1540"/>
      </w:pPr>
      <w:r>
        <w:rPr>
          <w:w w:val="105"/>
        </w:rPr>
        <w:t>Medidas para promover la igualdad de condiciones</w:t>
      </w:r>
      <w:r>
        <w:rPr>
          <w:spacing w:val="-35"/>
          <w:w w:val="105"/>
        </w:rPr>
        <w:t xml:space="preserve"> </w:t>
      </w:r>
      <w:r>
        <w:rPr>
          <w:w w:val="105"/>
        </w:rPr>
        <w:t>en la competencia política</w:t>
      </w:r>
    </w:p>
    <w:p w:rsidR="00463A23" w:rsidRDefault="00463A23">
      <w:pPr>
        <w:pStyle w:val="Textoindependiente"/>
        <w:rPr>
          <w:b/>
          <w:sz w:val="23"/>
        </w:rPr>
      </w:pPr>
    </w:p>
    <w:p w:rsidR="00463A23" w:rsidRDefault="00A36311">
      <w:pPr>
        <w:pStyle w:val="Textoindependiente"/>
        <w:spacing w:line="247" w:lineRule="auto"/>
        <w:ind w:left="810" w:right="139"/>
      </w:pPr>
      <w:r>
        <w:rPr>
          <w:w w:val="105"/>
        </w:rPr>
        <w:t xml:space="preserve">Con el fin de establecer una distribución más equitativa de los </w:t>
      </w:r>
      <w:r>
        <w:rPr>
          <w:w w:val="105"/>
        </w:rPr>
        <w:t>recursos, se tomarán medidas</w:t>
      </w:r>
      <w:r>
        <w:rPr>
          <w:spacing w:val="-11"/>
          <w:w w:val="105"/>
        </w:rPr>
        <w:t xml:space="preserve"> </w:t>
      </w:r>
      <w:r>
        <w:rPr>
          <w:w w:val="105"/>
        </w:rPr>
        <w:t>para:</w:t>
      </w:r>
    </w:p>
    <w:p w:rsidR="00463A23" w:rsidRDefault="00463A23">
      <w:pPr>
        <w:pStyle w:val="Textoindependiente"/>
        <w:spacing w:before="8"/>
        <w:rPr>
          <w:sz w:val="22"/>
        </w:rPr>
      </w:pPr>
    </w:p>
    <w:p w:rsidR="00463A23" w:rsidRDefault="00A36311">
      <w:pPr>
        <w:pStyle w:val="Prrafodelista"/>
        <w:numPr>
          <w:ilvl w:val="4"/>
          <w:numId w:val="123"/>
        </w:numPr>
        <w:tabs>
          <w:tab w:val="left" w:pos="1530"/>
        </w:tabs>
        <w:spacing w:line="252" w:lineRule="auto"/>
        <w:ind w:left="1529" w:right="103"/>
        <w:rPr>
          <w:sz w:val="21"/>
        </w:rPr>
      </w:pPr>
      <w:r>
        <w:rPr>
          <w:w w:val="105"/>
          <w:sz w:val="21"/>
        </w:rPr>
        <w:t>Incrementar el porcentaje que se distribuye por partes iguales entre los partidos o movimientos políticos con representación en el Congreso y aumentar el fondo de financiación de partidos y movimientos</w:t>
      </w:r>
      <w:r>
        <w:rPr>
          <w:spacing w:val="-32"/>
          <w:w w:val="105"/>
          <w:sz w:val="21"/>
        </w:rPr>
        <w:t xml:space="preserve"> </w:t>
      </w:r>
      <w:r>
        <w:rPr>
          <w:w w:val="105"/>
          <w:sz w:val="21"/>
        </w:rPr>
        <w:t>políticos.</w:t>
      </w:r>
    </w:p>
    <w:p w:rsidR="00463A23" w:rsidRDefault="00A36311">
      <w:pPr>
        <w:pStyle w:val="Prrafodelista"/>
        <w:numPr>
          <w:ilvl w:val="4"/>
          <w:numId w:val="123"/>
        </w:numPr>
        <w:tabs>
          <w:tab w:val="left" w:pos="1530"/>
        </w:tabs>
        <w:spacing w:before="3" w:line="247" w:lineRule="auto"/>
        <w:ind w:left="1529" w:right="107"/>
        <w:rPr>
          <w:sz w:val="21"/>
        </w:rPr>
      </w:pPr>
      <w:r>
        <w:rPr>
          <w:w w:val="105"/>
          <w:sz w:val="21"/>
        </w:rPr>
        <w:t>Ampliar los espacios de divulgación del programa político de los partidos o movimientos</w:t>
      </w:r>
      <w:r>
        <w:rPr>
          <w:spacing w:val="-7"/>
          <w:w w:val="105"/>
          <w:sz w:val="21"/>
        </w:rPr>
        <w:t xml:space="preserve"> </w:t>
      </w:r>
      <w:r>
        <w:rPr>
          <w:w w:val="105"/>
          <w:sz w:val="21"/>
        </w:rPr>
        <w:t>políticos</w:t>
      </w:r>
      <w:r>
        <w:rPr>
          <w:spacing w:val="-7"/>
          <w:w w:val="105"/>
          <w:sz w:val="21"/>
        </w:rPr>
        <w:t xml:space="preserve"> </w:t>
      </w:r>
      <w:r>
        <w:rPr>
          <w:w w:val="105"/>
          <w:sz w:val="21"/>
        </w:rPr>
        <w:t>con</w:t>
      </w:r>
      <w:r>
        <w:rPr>
          <w:spacing w:val="-6"/>
          <w:w w:val="105"/>
          <w:sz w:val="21"/>
        </w:rPr>
        <w:t xml:space="preserve"> </w:t>
      </w:r>
      <w:r>
        <w:rPr>
          <w:w w:val="105"/>
          <w:sz w:val="21"/>
        </w:rPr>
        <w:t>representación</w:t>
      </w:r>
      <w:r>
        <w:rPr>
          <w:spacing w:val="-6"/>
          <w:w w:val="105"/>
          <w:sz w:val="21"/>
        </w:rPr>
        <w:t xml:space="preserve"> </w:t>
      </w:r>
      <w:r>
        <w:rPr>
          <w:w w:val="105"/>
          <w:sz w:val="21"/>
        </w:rPr>
        <w:t>en</w:t>
      </w:r>
      <w:r>
        <w:rPr>
          <w:spacing w:val="-6"/>
          <w:w w:val="105"/>
          <w:sz w:val="21"/>
        </w:rPr>
        <w:t xml:space="preserve"> </w:t>
      </w:r>
      <w:r>
        <w:rPr>
          <w:w w:val="105"/>
          <w:sz w:val="21"/>
        </w:rPr>
        <w:t>el</w:t>
      </w:r>
      <w:r>
        <w:rPr>
          <w:spacing w:val="-7"/>
          <w:w w:val="105"/>
          <w:sz w:val="21"/>
        </w:rPr>
        <w:t xml:space="preserve"> </w:t>
      </w:r>
      <w:r>
        <w:rPr>
          <w:w w:val="105"/>
          <w:sz w:val="21"/>
        </w:rPr>
        <w:t>Congreso.</w:t>
      </w:r>
    </w:p>
    <w:p w:rsidR="00463A23" w:rsidRDefault="00463A23">
      <w:pPr>
        <w:pStyle w:val="Textoindependiente"/>
        <w:spacing w:before="5"/>
        <w:rPr>
          <w:sz w:val="22"/>
        </w:rPr>
      </w:pPr>
    </w:p>
    <w:p w:rsidR="00463A23" w:rsidRDefault="00A36311">
      <w:pPr>
        <w:pStyle w:val="Ttulo1"/>
        <w:numPr>
          <w:ilvl w:val="2"/>
          <w:numId w:val="123"/>
        </w:numPr>
        <w:tabs>
          <w:tab w:val="left" w:pos="821"/>
          <w:tab w:val="left" w:pos="822"/>
        </w:tabs>
      </w:pPr>
      <w:r>
        <w:rPr>
          <w:w w:val="105"/>
        </w:rPr>
        <w:t>Promoción de la participación</w:t>
      </w:r>
      <w:r>
        <w:rPr>
          <w:spacing w:val="-23"/>
          <w:w w:val="105"/>
        </w:rPr>
        <w:t xml:space="preserve"> </w:t>
      </w:r>
      <w:r>
        <w:rPr>
          <w:w w:val="105"/>
        </w:rPr>
        <w:t>electoral</w:t>
      </w:r>
    </w:p>
    <w:p w:rsidR="00463A23" w:rsidRDefault="00463A23">
      <w:pPr>
        <w:pStyle w:val="Textoindependiente"/>
        <w:rPr>
          <w:b/>
          <w:sz w:val="23"/>
        </w:rPr>
      </w:pPr>
    </w:p>
    <w:p w:rsidR="00463A23" w:rsidRDefault="00A36311">
      <w:pPr>
        <w:pStyle w:val="Textoindependiente"/>
        <w:spacing w:line="252" w:lineRule="auto"/>
        <w:ind w:left="101" w:right="96"/>
      </w:pPr>
      <w:r>
        <w:rPr>
          <w:w w:val="105"/>
        </w:rPr>
        <w:t>Con el objetivo de promover una mayor participación electoral, el Gobierno Nacional impulsará, junto con las autoridades competentes, las siguientes medidas:</w:t>
      </w:r>
    </w:p>
    <w:p w:rsidR="00463A23" w:rsidRDefault="00463A23">
      <w:pPr>
        <w:pStyle w:val="Textoindependiente"/>
        <w:spacing w:before="3"/>
        <w:rPr>
          <w:sz w:val="22"/>
        </w:rPr>
      </w:pPr>
    </w:p>
    <w:p w:rsidR="00463A23" w:rsidRDefault="00A36311">
      <w:pPr>
        <w:pStyle w:val="Prrafodelista"/>
        <w:numPr>
          <w:ilvl w:val="0"/>
          <w:numId w:val="122"/>
        </w:numPr>
        <w:tabs>
          <w:tab w:val="left" w:pos="1530"/>
        </w:tabs>
        <w:spacing w:line="249" w:lineRule="auto"/>
        <w:ind w:right="105"/>
        <w:rPr>
          <w:sz w:val="21"/>
        </w:rPr>
      </w:pPr>
      <w:r>
        <w:rPr>
          <w:w w:val="105"/>
          <w:sz w:val="21"/>
        </w:rPr>
        <w:t>Promover campañas de información, capacitación, pedagogía y divulgación, que estimulen la partici</w:t>
      </w:r>
      <w:r>
        <w:rPr>
          <w:w w:val="105"/>
          <w:sz w:val="21"/>
        </w:rPr>
        <w:t>pación electoral a nivel nacional y regional, con especial énfasis en promover una mayor participación de las mujeres, de poblaciones vulnerables y de territorios especialmente afectados por el conflicto y el</w:t>
      </w:r>
      <w:r>
        <w:rPr>
          <w:spacing w:val="-30"/>
          <w:w w:val="105"/>
          <w:sz w:val="21"/>
        </w:rPr>
        <w:t xml:space="preserve"> </w:t>
      </w:r>
      <w:r>
        <w:rPr>
          <w:w w:val="105"/>
          <w:sz w:val="21"/>
        </w:rPr>
        <w:t>abandono.</w:t>
      </w:r>
    </w:p>
    <w:p w:rsidR="00463A23" w:rsidRDefault="00A36311">
      <w:pPr>
        <w:pStyle w:val="Prrafodelista"/>
        <w:numPr>
          <w:ilvl w:val="0"/>
          <w:numId w:val="122"/>
        </w:numPr>
        <w:tabs>
          <w:tab w:val="left" w:pos="1530"/>
        </w:tabs>
        <w:spacing w:before="5" w:line="249" w:lineRule="auto"/>
        <w:ind w:right="105"/>
        <w:rPr>
          <w:sz w:val="21"/>
        </w:rPr>
      </w:pPr>
      <w:r>
        <w:rPr>
          <w:w w:val="105"/>
          <w:sz w:val="21"/>
        </w:rPr>
        <w:t>Realizar una campaña nacional de cedu</w:t>
      </w:r>
      <w:r>
        <w:rPr>
          <w:w w:val="105"/>
          <w:sz w:val="21"/>
        </w:rPr>
        <w:t>lación masiva, con prioridad en las zonas marginadas de los centros urbanos y en las zonas rurales, particularmente en las más afectadas por el conflicto y el abandono y previendo medidas para facilitar el acceso a esta campaña por parte de las mujeres</w:t>
      </w:r>
      <w:r>
        <w:rPr>
          <w:spacing w:val="-31"/>
          <w:w w:val="105"/>
          <w:sz w:val="21"/>
        </w:rPr>
        <w:t xml:space="preserve"> </w:t>
      </w:r>
      <w:r>
        <w:rPr>
          <w:w w:val="105"/>
          <w:sz w:val="21"/>
        </w:rPr>
        <w:t>rur</w:t>
      </w:r>
      <w:r>
        <w:rPr>
          <w:w w:val="105"/>
          <w:sz w:val="21"/>
        </w:rPr>
        <w:t>ales.</w:t>
      </w:r>
    </w:p>
    <w:p w:rsidR="00463A23" w:rsidRDefault="00A36311">
      <w:pPr>
        <w:pStyle w:val="Prrafodelista"/>
        <w:numPr>
          <w:ilvl w:val="0"/>
          <w:numId w:val="122"/>
        </w:numPr>
        <w:tabs>
          <w:tab w:val="left" w:pos="1530"/>
        </w:tabs>
        <w:spacing w:before="5" w:line="249" w:lineRule="auto"/>
        <w:ind w:right="104"/>
        <w:rPr>
          <w:sz w:val="21"/>
        </w:rPr>
      </w:pPr>
      <w:r>
        <w:rPr>
          <w:w w:val="105"/>
          <w:sz w:val="21"/>
        </w:rPr>
        <w:t>Apoyar la gestión que la organización electoral adelante para estimular y facilitar la participación electoral, de las poblaciones más vulnerables y más apartadas (rurales,</w:t>
      </w:r>
      <w:r>
        <w:rPr>
          <w:spacing w:val="-7"/>
          <w:w w:val="105"/>
          <w:sz w:val="21"/>
        </w:rPr>
        <w:t xml:space="preserve"> </w:t>
      </w:r>
      <w:r>
        <w:rPr>
          <w:w w:val="105"/>
          <w:sz w:val="21"/>
        </w:rPr>
        <w:t>marginadas,</w:t>
      </w:r>
      <w:r>
        <w:rPr>
          <w:spacing w:val="-7"/>
          <w:w w:val="105"/>
          <w:sz w:val="21"/>
        </w:rPr>
        <w:t xml:space="preserve"> </w:t>
      </w:r>
      <w:r>
        <w:rPr>
          <w:w w:val="105"/>
          <w:sz w:val="21"/>
        </w:rPr>
        <w:t>desplazadas</w:t>
      </w:r>
      <w:r>
        <w:rPr>
          <w:spacing w:val="-7"/>
          <w:w w:val="105"/>
          <w:sz w:val="21"/>
        </w:rPr>
        <w:t xml:space="preserve"> </w:t>
      </w:r>
      <w:r>
        <w:rPr>
          <w:w w:val="105"/>
          <w:sz w:val="21"/>
        </w:rPr>
        <w:t>y</w:t>
      </w:r>
      <w:r>
        <w:rPr>
          <w:spacing w:val="-6"/>
          <w:w w:val="105"/>
          <w:sz w:val="21"/>
        </w:rPr>
        <w:t xml:space="preserve"> </w:t>
      </w:r>
      <w:r>
        <w:rPr>
          <w:w w:val="105"/>
          <w:sz w:val="21"/>
        </w:rPr>
        <w:t>víctimas),</w:t>
      </w:r>
      <w:r>
        <w:rPr>
          <w:spacing w:val="-7"/>
          <w:w w:val="105"/>
          <w:sz w:val="21"/>
        </w:rPr>
        <w:t xml:space="preserve"> </w:t>
      </w:r>
      <w:r>
        <w:rPr>
          <w:w w:val="105"/>
          <w:sz w:val="21"/>
        </w:rPr>
        <w:t>y</w:t>
      </w:r>
      <w:r>
        <w:rPr>
          <w:spacing w:val="-6"/>
          <w:w w:val="105"/>
          <w:sz w:val="21"/>
        </w:rPr>
        <w:t xml:space="preserve"> </w:t>
      </w:r>
      <w:r>
        <w:rPr>
          <w:w w:val="105"/>
          <w:sz w:val="21"/>
        </w:rPr>
        <w:t>en</w:t>
      </w:r>
      <w:r>
        <w:rPr>
          <w:spacing w:val="-6"/>
          <w:w w:val="105"/>
          <w:sz w:val="21"/>
        </w:rPr>
        <w:t xml:space="preserve"> </w:t>
      </w:r>
      <w:r>
        <w:rPr>
          <w:w w:val="105"/>
          <w:sz w:val="21"/>
        </w:rPr>
        <w:t>particular:</w:t>
      </w:r>
    </w:p>
    <w:p w:rsidR="00463A23" w:rsidRDefault="00A36311">
      <w:pPr>
        <w:pStyle w:val="Prrafodelista"/>
        <w:numPr>
          <w:ilvl w:val="1"/>
          <w:numId w:val="122"/>
        </w:numPr>
        <w:tabs>
          <w:tab w:val="left" w:pos="2250"/>
        </w:tabs>
        <w:spacing w:before="2" w:line="249" w:lineRule="auto"/>
        <w:ind w:right="104"/>
        <w:rPr>
          <w:sz w:val="21"/>
        </w:rPr>
      </w:pPr>
      <w:r>
        <w:rPr>
          <w:w w:val="105"/>
          <w:sz w:val="21"/>
        </w:rPr>
        <w:t>Promover un ejercicio a</w:t>
      </w:r>
      <w:r>
        <w:rPr>
          <w:w w:val="105"/>
          <w:sz w:val="21"/>
        </w:rPr>
        <w:t>mpliamente participativo de diagnóstico con enfoque de género, de los obstáculos que enfrentan estas poblaciones en</w:t>
      </w:r>
      <w:r>
        <w:rPr>
          <w:spacing w:val="-18"/>
          <w:w w:val="105"/>
          <w:sz w:val="21"/>
        </w:rPr>
        <w:t xml:space="preserve"> </w:t>
      </w:r>
      <w:r>
        <w:rPr>
          <w:w w:val="105"/>
          <w:sz w:val="21"/>
        </w:rPr>
        <w:t>el ejercicio</w:t>
      </w:r>
      <w:r>
        <w:rPr>
          <w:spacing w:val="-4"/>
          <w:w w:val="105"/>
          <w:sz w:val="21"/>
        </w:rPr>
        <w:t xml:space="preserve"> </w:t>
      </w:r>
      <w:r>
        <w:rPr>
          <w:w w:val="105"/>
          <w:sz w:val="21"/>
        </w:rPr>
        <w:t>del</w:t>
      </w:r>
      <w:r>
        <w:rPr>
          <w:spacing w:val="-5"/>
          <w:w w:val="105"/>
          <w:sz w:val="21"/>
        </w:rPr>
        <w:t xml:space="preserve"> </w:t>
      </w:r>
      <w:r>
        <w:rPr>
          <w:w w:val="105"/>
          <w:sz w:val="21"/>
        </w:rPr>
        <w:t>derecho</w:t>
      </w:r>
      <w:r>
        <w:rPr>
          <w:spacing w:val="-4"/>
          <w:w w:val="105"/>
          <w:sz w:val="21"/>
        </w:rPr>
        <w:t xml:space="preserve"> </w:t>
      </w:r>
      <w:r>
        <w:rPr>
          <w:w w:val="105"/>
          <w:sz w:val="21"/>
        </w:rPr>
        <w:t>al</w:t>
      </w:r>
      <w:r>
        <w:rPr>
          <w:spacing w:val="-5"/>
          <w:w w:val="105"/>
          <w:sz w:val="21"/>
        </w:rPr>
        <w:t xml:space="preserve"> </w:t>
      </w:r>
      <w:r>
        <w:rPr>
          <w:w w:val="105"/>
          <w:sz w:val="21"/>
        </w:rPr>
        <w:t>voto,</w:t>
      </w:r>
      <w:r>
        <w:rPr>
          <w:spacing w:val="-5"/>
          <w:w w:val="105"/>
          <w:sz w:val="21"/>
        </w:rPr>
        <w:t xml:space="preserve"> </w:t>
      </w:r>
      <w:r>
        <w:rPr>
          <w:w w:val="105"/>
          <w:sz w:val="21"/>
        </w:rPr>
        <w:t>y</w:t>
      </w:r>
      <w:r>
        <w:rPr>
          <w:spacing w:val="-5"/>
          <w:w w:val="105"/>
          <w:sz w:val="21"/>
        </w:rPr>
        <w:t xml:space="preserve"> </w:t>
      </w:r>
      <w:r>
        <w:rPr>
          <w:w w:val="105"/>
          <w:sz w:val="21"/>
        </w:rPr>
        <w:t>adoptar</w:t>
      </w:r>
      <w:r>
        <w:rPr>
          <w:spacing w:val="-5"/>
          <w:w w:val="105"/>
          <w:sz w:val="21"/>
        </w:rPr>
        <w:t xml:space="preserve"> </w:t>
      </w:r>
      <w:r>
        <w:rPr>
          <w:w w:val="105"/>
          <w:sz w:val="21"/>
        </w:rPr>
        <w:t>las</w:t>
      </w:r>
      <w:r>
        <w:rPr>
          <w:spacing w:val="-5"/>
          <w:w w:val="105"/>
          <w:sz w:val="21"/>
        </w:rPr>
        <w:t xml:space="preserve"> </w:t>
      </w:r>
      <w:r>
        <w:rPr>
          <w:w w:val="105"/>
          <w:sz w:val="21"/>
        </w:rPr>
        <w:t>medidas</w:t>
      </w:r>
      <w:r>
        <w:rPr>
          <w:spacing w:val="-5"/>
          <w:w w:val="105"/>
          <w:sz w:val="21"/>
        </w:rPr>
        <w:t xml:space="preserve"> </w:t>
      </w:r>
      <w:r>
        <w:rPr>
          <w:w w:val="105"/>
          <w:sz w:val="21"/>
        </w:rPr>
        <w:t>correspondientes.</w:t>
      </w:r>
    </w:p>
    <w:p w:rsidR="00463A23" w:rsidRDefault="00463A23">
      <w:pPr>
        <w:spacing w:line="249" w:lineRule="auto"/>
        <w:jc w:val="both"/>
        <w:rPr>
          <w:sz w:val="21"/>
        </w:rPr>
        <w:sectPr w:rsidR="00463A23">
          <w:footerReference w:type="default" r:id="rId31"/>
          <w:pgSz w:w="12240" w:h="15840"/>
          <w:pgMar w:top="1220" w:right="1540" w:bottom="1680" w:left="1540" w:header="748" w:footer="1485" w:gutter="0"/>
          <w:pgNumType w:start="51"/>
          <w:cols w:space="720"/>
        </w:sectPr>
      </w:pPr>
    </w:p>
    <w:p w:rsidR="00463A23" w:rsidRDefault="00463A23">
      <w:pPr>
        <w:pStyle w:val="Textoindependiente"/>
        <w:spacing w:before="4"/>
        <w:rPr>
          <w:sz w:val="28"/>
        </w:rPr>
      </w:pPr>
    </w:p>
    <w:p w:rsidR="00463A23" w:rsidRDefault="00A36311">
      <w:pPr>
        <w:pStyle w:val="Prrafodelista"/>
        <w:numPr>
          <w:ilvl w:val="1"/>
          <w:numId w:val="122"/>
        </w:numPr>
        <w:tabs>
          <w:tab w:val="left" w:pos="2249"/>
          <w:tab w:val="left" w:pos="2250"/>
        </w:tabs>
        <w:spacing w:before="69" w:line="244" w:lineRule="auto"/>
        <w:ind w:right="106"/>
        <w:jc w:val="left"/>
        <w:rPr>
          <w:sz w:val="21"/>
        </w:rPr>
      </w:pPr>
      <w:r>
        <w:rPr>
          <w:w w:val="105"/>
          <w:sz w:val="21"/>
        </w:rPr>
        <w:t>Adoptar</w:t>
      </w:r>
      <w:r>
        <w:rPr>
          <w:spacing w:val="-4"/>
          <w:w w:val="105"/>
          <w:sz w:val="21"/>
        </w:rPr>
        <w:t xml:space="preserve"> </w:t>
      </w:r>
      <w:r>
        <w:rPr>
          <w:w w:val="105"/>
          <w:sz w:val="21"/>
        </w:rPr>
        <w:t>mecanismos</w:t>
      </w:r>
      <w:r>
        <w:rPr>
          <w:spacing w:val="-3"/>
          <w:w w:val="105"/>
          <w:sz w:val="21"/>
        </w:rPr>
        <w:t xml:space="preserve"> </w:t>
      </w:r>
      <w:r>
        <w:rPr>
          <w:w w:val="105"/>
          <w:sz w:val="21"/>
        </w:rPr>
        <w:t>para</w:t>
      </w:r>
      <w:r>
        <w:rPr>
          <w:spacing w:val="-3"/>
          <w:w w:val="105"/>
          <w:sz w:val="21"/>
        </w:rPr>
        <w:t xml:space="preserve"> </w:t>
      </w:r>
      <w:r>
        <w:rPr>
          <w:w w:val="105"/>
          <w:sz w:val="21"/>
        </w:rPr>
        <w:t>facilitar</w:t>
      </w:r>
      <w:r>
        <w:rPr>
          <w:spacing w:val="-4"/>
          <w:w w:val="105"/>
          <w:sz w:val="21"/>
        </w:rPr>
        <w:t xml:space="preserve"> </w:t>
      </w:r>
      <w:r>
        <w:rPr>
          <w:w w:val="105"/>
          <w:sz w:val="21"/>
        </w:rPr>
        <w:t>el</w:t>
      </w:r>
      <w:r>
        <w:rPr>
          <w:spacing w:val="-4"/>
          <w:w w:val="105"/>
          <w:sz w:val="21"/>
        </w:rPr>
        <w:t xml:space="preserve"> </w:t>
      </w:r>
      <w:r>
        <w:rPr>
          <w:w w:val="105"/>
          <w:sz w:val="21"/>
        </w:rPr>
        <w:t>acceso</w:t>
      </w:r>
      <w:r>
        <w:rPr>
          <w:spacing w:val="-3"/>
          <w:w w:val="105"/>
          <w:sz w:val="21"/>
        </w:rPr>
        <w:t xml:space="preserve"> </w:t>
      </w:r>
      <w:r>
        <w:rPr>
          <w:w w:val="105"/>
          <w:sz w:val="21"/>
        </w:rPr>
        <w:t>a</w:t>
      </w:r>
      <w:r>
        <w:rPr>
          <w:spacing w:val="-3"/>
          <w:w w:val="105"/>
          <w:sz w:val="21"/>
        </w:rPr>
        <w:t xml:space="preserve"> </w:t>
      </w:r>
      <w:r>
        <w:rPr>
          <w:w w:val="105"/>
          <w:sz w:val="21"/>
        </w:rPr>
        <w:t>los</w:t>
      </w:r>
      <w:r>
        <w:rPr>
          <w:spacing w:val="-3"/>
          <w:w w:val="105"/>
          <w:sz w:val="21"/>
        </w:rPr>
        <w:t xml:space="preserve"> </w:t>
      </w:r>
      <w:r>
        <w:rPr>
          <w:w w:val="105"/>
          <w:sz w:val="21"/>
        </w:rPr>
        <w:t>puestos</w:t>
      </w:r>
      <w:r>
        <w:rPr>
          <w:spacing w:val="-3"/>
          <w:w w:val="105"/>
          <w:sz w:val="21"/>
        </w:rPr>
        <w:t xml:space="preserve"> </w:t>
      </w:r>
      <w:r>
        <w:rPr>
          <w:w w:val="105"/>
          <w:sz w:val="21"/>
        </w:rPr>
        <w:t>de</w:t>
      </w:r>
      <w:r>
        <w:rPr>
          <w:spacing w:val="-3"/>
          <w:w w:val="105"/>
          <w:sz w:val="21"/>
        </w:rPr>
        <w:t xml:space="preserve"> </w:t>
      </w:r>
      <w:r>
        <w:rPr>
          <w:w w:val="105"/>
          <w:sz w:val="21"/>
        </w:rPr>
        <w:t>votación</w:t>
      </w:r>
      <w:r>
        <w:rPr>
          <w:spacing w:val="-3"/>
          <w:w w:val="105"/>
          <w:sz w:val="21"/>
        </w:rPr>
        <w:t xml:space="preserve"> </w:t>
      </w:r>
      <w:r>
        <w:rPr>
          <w:w w:val="105"/>
          <w:sz w:val="21"/>
        </w:rPr>
        <w:t>de</w:t>
      </w:r>
      <w:r>
        <w:rPr>
          <w:spacing w:val="-3"/>
          <w:w w:val="105"/>
          <w:sz w:val="21"/>
        </w:rPr>
        <w:t xml:space="preserve"> </w:t>
      </w:r>
      <w:r>
        <w:rPr>
          <w:w w:val="105"/>
          <w:sz w:val="21"/>
        </w:rPr>
        <w:t>las comunidades que habitan en zonas alejadas y</w:t>
      </w:r>
      <w:r>
        <w:rPr>
          <w:spacing w:val="-34"/>
          <w:w w:val="105"/>
          <w:sz w:val="21"/>
        </w:rPr>
        <w:t xml:space="preserve"> </w:t>
      </w:r>
      <w:r>
        <w:rPr>
          <w:w w:val="105"/>
          <w:sz w:val="21"/>
        </w:rPr>
        <w:t>dispersas.</w:t>
      </w:r>
    </w:p>
    <w:p w:rsidR="00463A23" w:rsidRDefault="00463A23">
      <w:pPr>
        <w:pStyle w:val="Textoindependiente"/>
        <w:spacing w:before="7"/>
        <w:rPr>
          <w:sz w:val="22"/>
        </w:rPr>
      </w:pPr>
    </w:p>
    <w:p w:rsidR="00463A23" w:rsidRDefault="00A36311">
      <w:pPr>
        <w:pStyle w:val="Ttulo1"/>
        <w:numPr>
          <w:ilvl w:val="2"/>
          <w:numId w:val="123"/>
        </w:numPr>
        <w:tabs>
          <w:tab w:val="left" w:pos="821"/>
          <w:tab w:val="left" w:pos="822"/>
        </w:tabs>
      </w:pPr>
      <w:r>
        <w:rPr>
          <w:w w:val="105"/>
        </w:rPr>
        <w:t>Promoción de la</w:t>
      </w:r>
      <w:r>
        <w:rPr>
          <w:spacing w:val="-18"/>
          <w:w w:val="105"/>
        </w:rPr>
        <w:t xml:space="preserve"> </w:t>
      </w:r>
      <w:r>
        <w:rPr>
          <w:w w:val="105"/>
        </w:rPr>
        <w:t>transparencia</w:t>
      </w:r>
    </w:p>
    <w:p w:rsidR="00463A23" w:rsidRDefault="00463A23">
      <w:pPr>
        <w:pStyle w:val="Textoindependiente"/>
        <w:rPr>
          <w:b/>
          <w:sz w:val="23"/>
        </w:rPr>
      </w:pPr>
    </w:p>
    <w:p w:rsidR="00463A23" w:rsidRDefault="00A36311">
      <w:pPr>
        <w:pStyle w:val="Prrafodelista"/>
        <w:numPr>
          <w:ilvl w:val="3"/>
          <w:numId w:val="123"/>
        </w:numPr>
        <w:tabs>
          <w:tab w:val="left" w:pos="1542"/>
        </w:tabs>
        <w:ind w:left="1541" w:hanging="720"/>
        <w:jc w:val="both"/>
        <w:rPr>
          <w:b/>
          <w:sz w:val="21"/>
        </w:rPr>
      </w:pPr>
      <w:r>
        <w:rPr>
          <w:b/>
          <w:w w:val="105"/>
          <w:sz w:val="21"/>
        </w:rPr>
        <w:t>Medidas</w:t>
      </w:r>
      <w:r>
        <w:rPr>
          <w:b/>
          <w:spacing w:val="-5"/>
          <w:w w:val="105"/>
          <w:sz w:val="21"/>
        </w:rPr>
        <w:t xml:space="preserve"> </w:t>
      </w:r>
      <w:r>
        <w:rPr>
          <w:b/>
          <w:w w:val="105"/>
          <w:sz w:val="21"/>
        </w:rPr>
        <w:t>para</w:t>
      </w:r>
      <w:r>
        <w:rPr>
          <w:b/>
          <w:spacing w:val="-4"/>
          <w:w w:val="105"/>
          <w:sz w:val="21"/>
        </w:rPr>
        <w:t xml:space="preserve"> </w:t>
      </w:r>
      <w:r>
        <w:rPr>
          <w:b/>
          <w:w w:val="105"/>
          <w:sz w:val="21"/>
        </w:rPr>
        <w:t>la</w:t>
      </w:r>
      <w:r>
        <w:rPr>
          <w:b/>
          <w:spacing w:val="-4"/>
          <w:w w:val="105"/>
          <w:sz w:val="21"/>
        </w:rPr>
        <w:t xml:space="preserve"> </w:t>
      </w:r>
      <w:r>
        <w:rPr>
          <w:b/>
          <w:w w:val="105"/>
          <w:sz w:val="21"/>
        </w:rPr>
        <w:t>promoción</w:t>
      </w:r>
      <w:r>
        <w:rPr>
          <w:b/>
          <w:spacing w:val="-4"/>
          <w:w w:val="105"/>
          <w:sz w:val="21"/>
        </w:rPr>
        <w:t xml:space="preserve"> </w:t>
      </w:r>
      <w:r>
        <w:rPr>
          <w:b/>
          <w:w w:val="105"/>
          <w:sz w:val="21"/>
        </w:rPr>
        <w:t>de</w:t>
      </w:r>
      <w:r>
        <w:rPr>
          <w:b/>
          <w:spacing w:val="-4"/>
          <w:w w:val="105"/>
          <w:sz w:val="21"/>
        </w:rPr>
        <w:t xml:space="preserve"> </w:t>
      </w:r>
      <w:r>
        <w:rPr>
          <w:b/>
          <w:w w:val="105"/>
          <w:sz w:val="21"/>
        </w:rPr>
        <w:t>la</w:t>
      </w:r>
      <w:r>
        <w:rPr>
          <w:b/>
          <w:spacing w:val="-4"/>
          <w:w w:val="105"/>
          <w:sz w:val="21"/>
        </w:rPr>
        <w:t xml:space="preserve"> </w:t>
      </w:r>
      <w:r>
        <w:rPr>
          <w:b/>
          <w:w w:val="105"/>
          <w:sz w:val="21"/>
        </w:rPr>
        <w:t>transparencia</w:t>
      </w:r>
      <w:r>
        <w:rPr>
          <w:b/>
          <w:spacing w:val="-4"/>
          <w:w w:val="105"/>
          <w:sz w:val="21"/>
        </w:rPr>
        <w:t xml:space="preserve"> </w:t>
      </w:r>
      <w:r>
        <w:rPr>
          <w:b/>
          <w:w w:val="105"/>
          <w:sz w:val="21"/>
        </w:rPr>
        <w:t>en</w:t>
      </w:r>
      <w:r>
        <w:rPr>
          <w:b/>
          <w:spacing w:val="-4"/>
          <w:w w:val="105"/>
          <w:sz w:val="21"/>
        </w:rPr>
        <w:t xml:space="preserve"> </w:t>
      </w:r>
      <w:r>
        <w:rPr>
          <w:b/>
          <w:w w:val="105"/>
          <w:sz w:val="21"/>
        </w:rPr>
        <w:t>los</w:t>
      </w:r>
      <w:r>
        <w:rPr>
          <w:b/>
          <w:spacing w:val="-5"/>
          <w:w w:val="105"/>
          <w:sz w:val="21"/>
        </w:rPr>
        <w:t xml:space="preserve"> </w:t>
      </w:r>
      <w:r>
        <w:rPr>
          <w:b/>
          <w:w w:val="105"/>
          <w:sz w:val="21"/>
        </w:rPr>
        <w:t>procesos</w:t>
      </w:r>
      <w:r>
        <w:rPr>
          <w:b/>
          <w:spacing w:val="-5"/>
          <w:w w:val="105"/>
          <w:sz w:val="21"/>
        </w:rPr>
        <w:t xml:space="preserve"> </w:t>
      </w:r>
      <w:r>
        <w:rPr>
          <w:b/>
          <w:w w:val="105"/>
          <w:sz w:val="21"/>
        </w:rPr>
        <w:t>electorales</w:t>
      </w:r>
    </w:p>
    <w:p w:rsidR="00463A23" w:rsidRDefault="00463A23">
      <w:pPr>
        <w:pStyle w:val="Textoindependiente"/>
        <w:rPr>
          <w:b/>
          <w:sz w:val="23"/>
        </w:rPr>
      </w:pPr>
    </w:p>
    <w:p w:rsidR="00463A23" w:rsidRDefault="00A36311">
      <w:pPr>
        <w:pStyle w:val="Textoindependiente"/>
        <w:spacing w:line="252" w:lineRule="auto"/>
        <w:ind w:left="810" w:right="102"/>
        <w:jc w:val="both"/>
      </w:pPr>
      <w:r>
        <w:rPr>
          <w:w w:val="105"/>
        </w:rPr>
        <w:t>Con el objetivo de promover una mayor transparencia electoral, el Gobierno Nacional garantizará, junto con las autoridades competentes, la implementación de las siguientes medidas:</w:t>
      </w:r>
    </w:p>
    <w:p w:rsidR="00463A23" w:rsidRDefault="00A36311">
      <w:pPr>
        <w:pStyle w:val="Prrafodelista"/>
        <w:numPr>
          <w:ilvl w:val="4"/>
          <w:numId w:val="123"/>
        </w:numPr>
        <w:tabs>
          <w:tab w:val="left" w:pos="1542"/>
        </w:tabs>
        <w:spacing w:before="3" w:line="247" w:lineRule="auto"/>
        <w:ind w:right="106"/>
        <w:rPr>
          <w:sz w:val="21"/>
        </w:rPr>
      </w:pPr>
      <w:r>
        <w:rPr>
          <w:w w:val="105"/>
          <w:sz w:val="21"/>
        </w:rPr>
        <w:t>Adelantar campañas de prevención de conductas que atenten contra la transpa</w:t>
      </w:r>
      <w:r>
        <w:rPr>
          <w:w w:val="105"/>
          <w:sz w:val="21"/>
        </w:rPr>
        <w:t>rencia de los procesos</w:t>
      </w:r>
      <w:r>
        <w:rPr>
          <w:spacing w:val="-23"/>
          <w:w w:val="105"/>
          <w:sz w:val="21"/>
        </w:rPr>
        <w:t xml:space="preserve"> </w:t>
      </w:r>
      <w:r>
        <w:rPr>
          <w:w w:val="105"/>
          <w:sz w:val="21"/>
        </w:rPr>
        <w:t>electorales.</w:t>
      </w:r>
    </w:p>
    <w:p w:rsidR="00463A23" w:rsidRDefault="00A36311">
      <w:pPr>
        <w:pStyle w:val="Prrafodelista"/>
        <w:numPr>
          <w:ilvl w:val="4"/>
          <w:numId w:val="123"/>
        </w:numPr>
        <w:tabs>
          <w:tab w:val="left" w:pos="1542"/>
        </w:tabs>
        <w:spacing w:before="8" w:line="252" w:lineRule="auto"/>
        <w:ind w:right="109"/>
        <w:rPr>
          <w:sz w:val="21"/>
        </w:rPr>
      </w:pPr>
      <w:r>
        <w:rPr>
          <w:w w:val="105"/>
          <w:sz w:val="21"/>
        </w:rPr>
        <w:t>Habilitar mecanismos para facilitar las denuncias ciudadanas y crear un sistema para su</w:t>
      </w:r>
      <w:r>
        <w:rPr>
          <w:spacing w:val="-8"/>
          <w:w w:val="105"/>
          <w:sz w:val="21"/>
        </w:rPr>
        <w:t xml:space="preserve"> </w:t>
      </w:r>
      <w:r>
        <w:rPr>
          <w:w w:val="105"/>
          <w:sz w:val="21"/>
        </w:rPr>
        <w:t>seguimiento.</w:t>
      </w:r>
    </w:p>
    <w:p w:rsidR="00463A23" w:rsidRDefault="00A36311">
      <w:pPr>
        <w:pStyle w:val="Prrafodelista"/>
        <w:numPr>
          <w:ilvl w:val="4"/>
          <w:numId w:val="123"/>
        </w:numPr>
        <w:tabs>
          <w:tab w:val="left" w:pos="1542"/>
        </w:tabs>
        <w:spacing w:before="3" w:line="249" w:lineRule="auto"/>
        <w:ind w:right="103"/>
        <w:rPr>
          <w:sz w:val="21"/>
        </w:rPr>
      </w:pPr>
      <w:r>
        <w:rPr>
          <w:w w:val="105"/>
          <w:sz w:val="21"/>
        </w:rPr>
        <w:t>Realizar una auditoría técnica del censo electoral, que contará con el acompañamiento y participación efectiva de ciudadanos y ciudadanas y de representantes de los partidos y movimientos</w:t>
      </w:r>
      <w:r>
        <w:rPr>
          <w:spacing w:val="-26"/>
          <w:w w:val="105"/>
          <w:sz w:val="21"/>
        </w:rPr>
        <w:t xml:space="preserve"> </w:t>
      </w:r>
      <w:r>
        <w:rPr>
          <w:w w:val="105"/>
          <w:sz w:val="21"/>
        </w:rPr>
        <w:t>políticos.</w:t>
      </w:r>
    </w:p>
    <w:p w:rsidR="00463A23" w:rsidRDefault="00A36311">
      <w:pPr>
        <w:pStyle w:val="Prrafodelista"/>
        <w:numPr>
          <w:ilvl w:val="4"/>
          <w:numId w:val="123"/>
        </w:numPr>
        <w:tabs>
          <w:tab w:val="left" w:pos="1542"/>
        </w:tabs>
        <w:spacing w:before="5" w:line="249" w:lineRule="auto"/>
        <w:ind w:right="102"/>
        <w:rPr>
          <w:sz w:val="21"/>
        </w:rPr>
      </w:pPr>
      <w:r>
        <w:rPr>
          <w:w w:val="105"/>
          <w:sz w:val="21"/>
        </w:rPr>
        <w:t>Conformar un tribunal nacional de garantías electorales y</w:t>
      </w:r>
      <w:r>
        <w:rPr>
          <w:w w:val="105"/>
          <w:sz w:val="21"/>
        </w:rPr>
        <w:t xml:space="preserve"> tribunales especiales seccionales, en las circunscripciones de mayor riesgo de fraude electoral. Las circunscripciones se definirán de acuerdo con las denuncias y alertas que reciba la organización electoral por parte de las autoridades, la ciudadanía, la</w:t>
      </w:r>
      <w:r>
        <w:rPr>
          <w:w w:val="105"/>
          <w:sz w:val="21"/>
        </w:rPr>
        <w:t>s</w:t>
      </w:r>
      <w:r>
        <w:rPr>
          <w:spacing w:val="49"/>
          <w:w w:val="105"/>
          <w:sz w:val="21"/>
        </w:rPr>
        <w:t xml:space="preserve"> </w:t>
      </w:r>
      <w:r>
        <w:rPr>
          <w:w w:val="105"/>
          <w:sz w:val="21"/>
        </w:rPr>
        <w:t>organizaciones no gubernamentales especializadas en la supervisión de procesos electorales</w:t>
      </w:r>
      <w:r>
        <w:rPr>
          <w:spacing w:val="-5"/>
          <w:w w:val="105"/>
          <w:sz w:val="21"/>
        </w:rPr>
        <w:t xml:space="preserve"> </w:t>
      </w:r>
      <w:r>
        <w:rPr>
          <w:w w:val="105"/>
          <w:sz w:val="21"/>
        </w:rPr>
        <w:t>y</w:t>
      </w:r>
      <w:r>
        <w:rPr>
          <w:spacing w:val="-5"/>
          <w:w w:val="105"/>
          <w:sz w:val="21"/>
        </w:rPr>
        <w:t xml:space="preserve"> </w:t>
      </w:r>
      <w:r>
        <w:rPr>
          <w:w w:val="105"/>
          <w:sz w:val="21"/>
        </w:rPr>
        <w:t>los</w:t>
      </w:r>
      <w:r>
        <w:rPr>
          <w:spacing w:val="-5"/>
          <w:w w:val="105"/>
          <w:sz w:val="21"/>
        </w:rPr>
        <w:t xml:space="preserve"> </w:t>
      </w:r>
      <w:r>
        <w:rPr>
          <w:w w:val="105"/>
          <w:sz w:val="21"/>
        </w:rPr>
        <w:t>partidos</w:t>
      </w:r>
      <w:r>
        <w:rPr>
          <w:spacing w:val="-5"/>
          <w:w w:val="105"/>
          <w:sz w:val="21"/>
        </w:rPr>
        <w:t xml:space="preserve"> </w:t>
      </w:r>
      <w:r>
        <w:rPr>
          <w:w w:val="105"/>
          <w:sz w:val="21"/>
        </w:rPr>
        <w:t>y</w:t>
      </w:r>
      <w:r>
        <w:rPr>
          <w:spacing w:val="-5"/>
          <w:w w:val="105"/>
          <w:sz w:val="21"/>
        </w:rPr>
        <w:t xml:space="preserve"> </w:t>
      </w:r>
      <w:r>
        <w:rPr>
          <w:w w:val="105"/>
          <w:sz w:val="21"/>
        </w:rPr>
        <w:t>movimientos</w:t>
      </w:r>
      <w:r>
        <w:rPr>
          <w:spacing w:val="-5"/>
          <w:w w:val="105"/>
          <w:sz w:val="21"/>
        </w:rPr>
        <w:t xml:space="preserve"> </w:t>
      </w:r>
      <w:r>
        <w:rPr>
          <w:w w:val="105"/>
          <w:sz w:val="21"/>
        </w:rPr>
        <w:t>políticos,</w:t>
      </w:r>
      <w:r>
        <w:rPr>
          <w:spacing w:val="-5"/>
          <w:w w:val="105"/>
          <w:sz w:val="21"/>
        </w:rPr>
        <w:t xml:space="preserve"> </w:t>
      </w:r>
      <w:r>
        <w:rPr>
          <w:w w:val="105"/>
          <w:sz w:val="21"/>
        </w:rPr>
        <w:t>entre</w:t>
      </w:r>
      <w:r>
        <w:rPr>
          <w:spacing w:val="-5"/>
          <w:w w:val="105"/>
          <w:sz w:val="21"/>
        </w:rPr>
        <w:t xml:space="preserve"> </w:t>
      </w:r>
      <w:r>
        <w:rPr>
          <w:w w:val="105"/>
          <w:sz w:val="21"/>
        </w:rPr>
        <w:t>otros.</w:t>
      </w:r>
    </w:p>
    <w:p w:rsidR="00463A23" w:rsidRDefault="00A36311">
      <w:pPr>
        <w:pStyle w:val="Prrafodelista"/>
        <w:numPr>
          <w:ilvl w:val="4"/>
          <w:numId w:val="123"/>
        </w:numPr>
        <w:tabs>
          <w:tab w:val="left" w:pos="1542"/>
        </w:tabs>
        <w:spacing w:before="5" w:line="247" w:lineRule="auto"/>
        <w:ind w:right="103"/>
        <w:rPr>
          <w:sz w:val="21"/>
        </w:rPr>
      </w:pPr>
      <w:r>
        <w:rPr>
          <w:w w:val="105"/>
          <w:sz w:val="21"/>
        </w:rPr>
        <w:t>Fortalecer la capacidad de investigación y sanción de los delitos, las faltas electorales</w:t>
      </w:r>
      <w:r>
        <w:rPr>
          <w:spacing w:val="-7"/>
          <w:w w:val="105"/>
          <w:sz w:val="21"/>
        </w:rPr>
        <w:t xml:space="preserve"> </w:t>
      </w:r>
      <w:r>
        <w:rPr>
          <w:w w:val="105"/>
          <w:sz w:val="21"/>
        </w:rPr>
        <w:t>y</w:t>
      </w:r>
      <w:r>
        <w:rPr>
          <w:spacing w:val="-7"/>
          <w:w w:val="105"/>
          <w:sz w:val="21"/>
        </w:rPr>
        <w:t xml:space="preserve"> </w:t>
      </w:r>
      <w:r>
        <w:rPr>
          <w:w w:val="105"/>
          <w:sz w:val="21"/>
        </w:rPr>
        <w:t>la</w:t>
      </w:r>
      <w:r>
        <w:rPr>
          <w:spacing w:val="-6"/>
          <w:w w:val="105"/>
          <w:sz w:val="21"/>
        </w:rPr>
        <w:t xml:space="preserve"> </w:t>
      </w:r>
      <w:r>
        <w:rPr>
          <w:w w:val="105"/>
          <w:sz w:val="21"/>
        </w:rPr>
        <w:t>infiltración</w:t>
      </w:r>
      <w:r>
        <w:rPr>
          <w:spacing w:val="-6"/>
          <w:w w:val="105"/>
          <w:sz w:val="21"/>
        </w:rPr>
        <w:t xml:space="preserve"> </w:t>
      </w:r>
      <w:r>
        <w:rPr>
          <w:w w:val="105"/>
          <w:sz w:val="21"/>
        </w:rPr>
        <w:t>cr</w:t>
      </w:r>
      <w:r>
        <w:rPr>
          <w:w w:val="105"/>
          <w:sz w:val="21"/>
        </w:rPr>
        <w:t>iminal</w:t>
      </w:r>
      <w:r>
        <w:rPr>
          <w:spacing w:val="-7"/>
          <w:w w:val="105"/>
          <w:sz w:val="21"/>
        </w:rPr>
        <w:t xml:space="preserve"> </w:t>
      </w: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actividad</w:t>
      </w:r>
      <w:r>
        <w:rPr>
          <w:spacing w:val="-6"/>
          <w:w w:val="105"/>
          <w:sz w:val="21"/>
        </w:rPr>
        <w:t xml:space="preserve"> </w:t>
      </w:r>
      <w:r>
        <w:rPr>
          <w:w w:val="105"/>
          <w:sz w:val="21"/>
        </w:rPr>
        <w:t>política.</w:t>
      </w:r>
    </w:p>
    <w:p w:rsidR="00463A23" w:rsidRDefault="00A36311">
      <w:pPr>
        <w:pStyle w:val="Prrafodelista"/>
        <w:numPr>
          <w:ilvl w:val="4"/>
          <w:numId w:val="123"/>
        </w:numPr>
        <w:tabs>
          <w:tab w:val="left" w:pos="1542"/>
        </w:tabs>
        <w:spacing w:before="8" w:line="252" w:lineRule="auto"/>
        <w:ind w:right="106"/>
        <w:rPr>
          <w:sz w:val="21"/>
        </w:rPr>
      </w:pPr>
      <w:r>
        <w:rPr>
          <w:w w:val="105"/>
          <w:sz w:val="21"/>
        </w:rPr>
        <w:t>Apoyar la adopción de medidas para garantizar mayor transparencia de la financiación de las campañas</w:t>
      </w:r>
      <w:r>
        <w:rPr>
          <w:spacing w:val="-29"/>
          <w:w w:val="105"/>
          <w:sz w:val="21"/>
        </w:rPr>
        <w:t xml:space="preserve"> </w:t>
      </w:r>
      <w:r>
        <w:rPr>
          <w:w w:val="105"/>
          <w:sz w:val="21"/>
        </w:rPr>
        <w:t>electorales.</w:t>
      </w:r>
    </w:p>
    <w:p w:rsidR="00463A23" w:rsidRDefault="00A36311">
      <w:pPr>
        <w:pStyle w:val="Prrafodelista"/>
        <w:numPr>
          <w:ilvl w:val="4"/>
          <w:numId w:val="123"/>
        </w:numPr>
        <w:tabs>
          <w:tab w:val="left" w:pos="1542"/>
        </w:tabs>
        <w:spacing w:before="3" w:line="247" w:lineRule="auto"/>
        <w:ind w:right="104"/>
        <w:rPr>
          <w:sz w:val="21"/>
        </w:rPr>
      </w:pPr>
      <w:r>
        <w:rPr>
          <w:w w:val="105"/>
          <w:sz w:val="21"/>
        </w:rPr>
        <w:t>Apoyar la implementación de medios electrónicos en los procesos electorales, con garantías de</w:t>
      </w:r>
      <w:r>
        <w:rPr>
          <w:spacing w:val="-15"/>
          <w:w w:val="105"/>
          <w:sz w:val="21"/>
        </w:rPr>
        <w:t xml:space="preserve"> </w:t>
      </w:r>
      <w:r>
        <w:rPr>
          <w:w w:val="105"/>
          <w:sz w:val="21"/>
        </w:rPr>
        <w:t>transparencia.</w:t>
      </w:r>
    </w:p>
    <w:p w:rsidR="00463A23" w:rsidRDefault="00A36311">
      <w:pPr>
        <w:pStyle w:val="Prrafodelista"/>
        <w:numPr>
          <w:ilvl w:val="4"/>
          <w:numId w:val="123"/>
        </w:numPr>
        <w:tabs>
          <w:tab w:val="left" w:pos="1542"/>
        </w:tabs>
        <w:spacing w:before="8" w:line="247" w:lineRule="auto"/>
        <w:ind w:right="103"/>
        <w:rPr>
          <w:sz w:val="21"/>
        </w:rPr>
      </w:pPr>
      <w:r>
        <w:rPr>
          <w:w w:val="105"/>
          <w:sz w:val="21"/>
        </w:rPr>
        <w:t>Promover la participación de movimientos y organizaciones sociales o cualquier</w:t>
      </w:r>
      <w:r>
        <w:rPr>
          <w:spacing w:val="49"/>
          <w:w w:val="105"/>
          <w:sz w:val="21"/>
        </w:rPr>
        <w:t xml:space="preserve"> </w:t>
      </w:r>
      <w:r>
        <w:rPr>
          <w:w w:val="105"/>
          <w:sz w:val="21"/>
        </w:rPr>
        <w:t>otra</w:t>
      </w:r>
      <w:r>
        <w:rPr>
          <w:spacing w:val="-4"/>
          <w:w w:val="105"/>
          <w:sz w:val="21"/>
        </w:rPr>
        <w:t xml:space="preserve"> </w:t>
      </w:r>
      <w:r>
        <w:rPr>
          <w:w w:val="105"/>
          <w:sz w:val="21"/>
        </w:rPr>
        <w:t>organización</w:t>
      </w:r>
      <w:r>
        <w:rPr>
          <w:spacing w:val="-4"/>
          <w:w w:val="105"/>
          <w:sz w:val="21"/>
        </w:rPr>
        <w:t xml:space="preserve"> </w:t>
      </w:r>
      <w:r>
        <w:rPr>
          <w:w w:val="105"/>
          <w:sz w:val="21"/>
        </w:rPr>
        <w:t>ciudadana</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vigilancia</w:t>
      </w:r>
      <w:r>
        <w:rPr>
          <w:spacing w:val="-4"/>
          <w:w w:val="105"/>
          <w:sz w:val="21"/>
        </w:rPr>
        <w:t xml:space="preserve"> </w:t>
      </w:r>
      <w:r>
        <w:rPr>
          <w:w w:val="105"/>
          <w:sz w:val="21"/>
        </w:rPr>
        <w:t>y</w:t>
      </w:r>
      <w:r>
        <w:rPr>
          <w:spacing w:val="-4"/>
          <w:w w:val="105"/>
          <w:sz w:val="21"/>
        </w:rPr>
        <w:t xml:space="preserve"> </w:t>
      </w:r>
      <w:r>
        <w:rPr>
          <w:w w:val="105"/>
          <w:sz w:val="21"/>
        </w:rPr>
        <w:t>control</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procesos</w:t>
      </w:r>
      <w:r>
        <w:rPr>
          <w:spacing w:val="-5"/>
          <w:w w:val="105"/>
          <w:sz w:val="21"/>
        </w:rPr>
        <w:t xml:space="preserve"> </w:t>
      </w:r>
      <w:r>
        <w:rPr>
          <w:w w:val="105"/>
          <w:sz w:val="21"/>
        </w:rPr>
        <w:t>electorales.</w:t>
      </w:r>
    </w:p>
    <w:p w:rsidR="00463A23" w:rsidRDefault="00A36311">
      <w:pPr>
        <w:pStyle w:val="Prrafodelista"/>
        <w:numPr>
          <w:ilvl w:val="4"/>
          <w:numId w:val="123"/>
        </w:numPr>
        <w:tabs>
          <w:tab w:val="left" w:pos="1542"/>
        </w:tabs>
        <w:spacing w:before="8" w:line="252" w:lineRule="auto"/>
        <w:ind w:right="106"/>
        <w:rPr>
          <w:sz w:val="21"/>
        </w:rPr>
      </w:pPr>
      <w:r>
        <w:rPr>
          <w:w w:val="105"/>
          <w:sz w:val="21"/>
        </w:rPr>
        <w:t>Promover procesos de formación, educación y comunicación política en asuntos públicos.</w:t>
      </w:r>
    </w:p>
    <w:p w:rsidR="00463A23" w:rsidRDefault="00463A23">
      <w:pPr>
        <w:pStyle w:val="Textoindependiente"/>
        <w:spacing w:before="12"/>
      </w:pPr>
    </w:p>
    <w:p w:rsidR="00463A23" w:rsidRDefault="00A36311">
      <w:pPr>
        <w:pStyle w:val="Ttulo1"/>
        <w:numPr>
          <w:ilvl w:val="3"/>
          <w:numId w:val="123"/>
        </w:numPr>
        <w:tabs>
          <w:tab w:val="left" w:pos="1542"/>
        </w:tabs>
        <w:ind w:left="1541" w:hanging="720"/>
        <w:jc w:val="both"/>
      </w:pPr>
      <w:r>
        <w:rPr>
          <w:w w:val="105"/>
        </w:rPr>
        <w:t>Medidas de transparencia para la asignación de la pauta</w:t>
      </w:r>
      <w:r>
        <w:rPr>
          <w:spacing w:val="-33"/>
          <w:w w:val="105"/>
        </w:rPr>
        <w:t xml:space="preserve"> </w:t>
      </w:r>
      <w:r>
        <w:rPr>
          <w:w w:val="105"/>
        </w:rPr>
        <w:t>oficial</w:t>
      </w:r>
    </w:p>
    <w:p w:rsidR="00463A23" w:rsidRDefault="00463A23">
      <w:pPr>
        <w:pStyle w:val="Textoindependiente"/>
        <w:rPr>
          <w:b/>
          <w:sz w:val="23"/>
        </w:rPr>
      </w:pPr>
    </w:p>
    <w:p w:rsidR="00463A23" w:rsidRDefault="00A36311">
      <w:pPr>
        <w:pStyle w:val="Textoindependiente"/>
        <w:spacing w:line="252" w:lineRule="auto"/>
        <w:ind w:left="810" w:right="102"/>
        <w:jc w:val="both"/>
      </w:pPr>
      <w:r>
        <w:rPr>
          <w:w w:val="105"/>
        </w:rPr>
        <w:t>Con el fin de asegurar la transparencia en la asignación de la publicidad oficial, de manera que no sea utilizada con fines electorales, partidistas, de promoción personal o de</w:t>
      </w:r>
      <w:r>
        <w:rPr>
          <w:spacing w:val="49"/>
          <w:w w:val="105"/>
        </w:rPr>
        <w:t xml:space="preserve"> </w:t>
      </w:r>
      <w:r>
        <w:rPr>
          <w:w w:val="105"/>
        </w:rPr>
        <w:t>proyectos políticos, en especial en épocas electorales, el Gobierno Nacional promoverá los ajustes necesarios en la normatividad para que la pauta oficial en los niveles nacional, departamental y municipal se asigne de acuerdo con unos criterios transparen</w:t>
      </w:r>
      <w:r>
        <w:rPr>
          <w:w w:val="105"/>
        </w:rPr>
        <w:t>tes, objetivos y de equidad, teniendo en cuenta también a los medios y espacios de comunicación locales y</w:t>
      </w:r>
      <w:r>
        <w:rPr>
          <w:spacing w:val="-10"/>
          <w:w w:val="105"/>
        </w:rPr>
        <w:t xml:space="preserve"> </w:t>
      </w:r>
      <w:r>
        <w:rPr>
          <w:w w:val="105"/>
        </w:rPr>
        <w:t>comunitarios.</w:t>
      </w:r>
    </w:p>
    <w:p w:rsidR="00463A23" w:rsidRDefault="00463A23">
      <w:pPr>
        <w:pStyle w:val="Textoindependiente"/>
        <w:spacing w:before="12"/>
      </w:pPr>
    </w:p>
    <w:p w:rsidR="00463A23" w:rsidRDefault="00A36311">
      <w:pPr>
        <w:pStyle w:val="Textoindependiente"/>
        <w:spacing w:line="252" w:lineRule="auto"/>
        <w:ind w:left="810" w:right="105"/>
        <w:jc w:val="both"/>
      </w:pPr>
      <w:r>
        <w:rPr>
          <w:w w:val="105"/>
        </w:rPr>
        <w:t xml:space="preserve">Adicionalmente, la normatividad debe asegurar que el gasto en la pauta oficial sea de conocimiento público, mediante la publicación de </w:t>
      </w:r>
      <w:r>
        <w:rPr>
          <w:w w:val="105"/>
        </w:rPr>
        <w:t>informes detallados.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2"/>
          <w:numId w:val="123"/>
        </w:numPr>
        <w:tabs>
          <w:tab w:val="left" w:pos="822"/>
        </w:tabs>
        <w:spacing w:before="69"/>
        <w:jc w:val="both"/>
      </w:pPr>
      <w:r>
        <w:rPr>
          <w:w w:val="105"/>
        </w:rPr>
        <w:t>Reforma del régimen y de la organización</w:t>
      </w:r>
      <w:r>
        <w:rPr>
          <w:spacing w:val="-31"/>
          <w:w w:val="105"/>
        </w:rPr>
        <w:t xml:space="preserve"> </w:t>
      </w:r>
      <w:r>
        <w:rPr>
          <w:w w:val="105"/>
        </w:rPr>
        <w:t>electoral</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Con el objetivo de asegurar una mayor autonomía e independencia de la organización electoral, incluyendo del Consejo Nacional Electoral o la institución que haga sus ve</w:t>
      </w:r>
      <w:r>
        <w:rPr>
          <w:w w:val="105"/>
        </w:rPr>
        <w:t>ces, y modernizar y hacer más transparente el sistema electoral, para de esa manera dar mayores garantías para la participación política en igualdad de condiciones y mejorar la calidad de la democracia, tras la firma del Acuerdo Final, se creará una misión</w:t>
      </w:r>
      <w:r>
        <w:rPr>
          <w:w w:val="105"/>
        </w:rPr>
        <w:t xml:space="preserve"> electoral especial. La Misión estará conformada por 7 expertos/as de alto nivel, que en su mayoría deberán ser de nacionalidad colombiana, así: un representante de la Misión de Observación Electoral (MOE) y 6 expertos/as los cuales se seleccionarán por la</w:t>
      </w:r>
      <w:r>
        <w:rPr>
          <w:w w:val="105"/>
        </w:rPr>
        <w:t>s siguientes organizaciones, el Centro Carter, el Departamento de Ciencia Política de la Universidad Nacional de Colombia, el Departamento de Ciencia Política de la Universidad de los Andes y el Instituto Holandés para la Democracia Multipartidaria (NIMD).</w:t>
      </w:r>
      <w:r>
        <w:rPr>
          <w:w w:val="105"/>
        </w:rPr>
        <w:t xml:space="preserve"> La Misión entrará en funcionamiento inmediatamente después de la firma del Acuerdo Final.</w:t>
      </w:r>
    </w:p>
    <w:p w:rsidR="00463A23" w:rsidRDefault="00463A23">
      <w:pPr>
        <w:pStyle w:val="Textoindependiente"/>
        <w:spacing w:before="5"/>
        <w:rPr>
          <w:sz w:val="16"/>
        </w:rPr>
      </w:pPr>
    </w:p>
    <w:p w:rsidR="00463A23" w:rsidRDefault="00A36311">
      <w:pPr>
        <w:pStyle w:val="Textoindependiente"/>
        <w:spacing w:before="1" w:line="252" w:lineRule="auto"/>
        <w:ind w:left="101" w:right="103"/>
        <w:jc w:val="both"/>
      </w:pPr>
      <w:r>
        <w:rPr>
          <w:w w:val="105"/>
        </w:rPr>
        <w:t>La Misión,</w:t>
      </w:r>
      <w:r>
        <w:rPr>
          <w:spacing w:val="49"/>
          <w:w w:val="105"/>
        </w:rPr>
        <w:t xml:space="preserve"> </w:t>
      </w:r>
      <w:r>
        <w:rPr>
          <w:w w:val="105"/>
        </w:rPr>
        <w:t>en un plazo de hasta 4 meses, presentará sus recomendaciones con base, entre otros,</w:t>
      </w:r>
      <w:r>
        <w:rPr>
          <w:spacing w:val="49"/>
          <w:w w:val="105"/>
        </w:rPr>
        <w:t xml:space="preserve"> </w:t>
      </w:r>
      <w:r>
        <w:rPr>
          <w:w w:val="105"/>
        </w:rPr>
        <w:t xml:space="preserve">en las buenas prácticas nacionales e internacionales, en los insumos </w:t>
      </w:r>
      <w:r>
        <w:rPr>
          <w:w w:val="105"/>
        </w:rPr>
        <w:t>que reciba de los partidos y movimientos políticos y de las autoridades electorales y teniendo en cuenta las dificultades específicas de las mujeres en relación con el sistema electoral. La Misión adelantará un amplio y efectivo proceso de participación co</w:t>
      </w:r>
      <w:r>
        <w:rPr>
          <w:w w:val="105"/>
        </w:rPr>
        <w:t xml:space="preserve">n todos los partidos, movimientos y agrupaciones políticas a objeto de obtener el más amplio consenso posible en la producción del Informe Final. Sobre la base de esas recomendaciones, el Gobierno Nacional hará los ajustes normativos e institucionales que </w:t>
      </w:r>
      <w:r>
        <w:rPr>
          <w:w w:val="105"/>
        </w:rPr>
        <w:t>sean</w:t>
      </w:r>
      <w:r>
        <w:rPr>
          <w:spacing w:val="-13"/>
          <w:w w:val="105"/>
        </w:rPr>
        <w:t xml:space="preserve"> </w:t>
      </w:r>
      <w:r>
        <w:rPr>
          <w:w w:val="105"/>
        </w:rPr>
        <w:t>necesarios.</w:t>
      </w:r>
    </w:p>
    <w:p w:rsidR="00463A23" w:rsidRDefault="00463A23">
      <w:pPr>
        <w:pStyle w:val="Textoindependiente"/>
        <w:spacing w:before="12"/>
      </w:pPr>
    </w:p>
    <w:p w:rsidR="00463A23" w:rsidRDefault="00A36311">
      <w:pPr>
        <w:pStyle w:val="Ttulo1"/>
        <w:numPr>
          <w:ilvl w:val="2"/>
          <w:numId w:val="121"/>
        </w:numPr>
        <w:tabs>
          <w:tab w:val="left" w:pos="663"/>
        </w:tabs>
        <w:jc w:val="both"/>
      </w:pPr>
      <w:r>
        <w:rPr>
          <w:w w:val="105"/>
        </w:rPr>
        <w:t>Promoción</w:t>
      </w:r>
      <w:r>
        <w:rPr>
          <w:spacing w:val="-6"/>
          <w:w w:val="105"/>
        </w:rPr>
        <w:t xml:space="preserve"> </w:t>
      </w:r>
      <w:r>
        <w:rPr>
          <w:w w:val="105"/>
        </w:rPr>
        <w:t>de</w:t>
      </w:r>
      <w:r>
        <w:rPr>
          <w:spacing w:val="-6"/>
          <w:w w:val="105"/>
        </w:rPr>
        <w:t xml:space="preserve"> </w:t>
      </w:r>
      <w:r>
        <w:rPr>
          <w:w w:val="105"/>
        </w:rPr>
        <w:t>una</w:t>
      </w:r>
      <w:r>
        <w:rPr>
          <w:spacing w:val="-6"/>
          <w:w w:val="105"/>
        </w:rPr>
        <w:t xml:space="preserve"> </w:t>
      </w:r>
      <w:r>
        <w:rPr>
          <w:w w:val="105"/>
        </w:rPr>
        <w:t>cultura</w:t>
      </w:r>
      <w:r>
        <w:rPr>
          <w:spacing w:val="-6"/>
          <w:w w:val="105"/>
        </w:rPr>
        <w:t xml:space="preserve"> </w:t>
      </w:r>
      <w:r>
        <w:rPr>
          <w:w w:val="105"/>
        </w:rPr>
        <w:t>política</w:t>
      </w:r>
      <w:r>
        <w:rPr>
          <w:spacing w:val="-6"/>
          <w:w w:val="105"/>
        </w:rPr>
        <w:t xml:space="preserve"> </w:t>
      </w:r>
      <w:r>
        <w:rPr>
          <w:w w:val="105"/>
        </w:rPr>
        <w:t>democrática</w:t>
      </w:r>
      <w:r>
        <w:rPr>
          <w:spacing w:val="-6"/>
          <w:w w:val="105"/>
        </w:rPr>
        <w:t xml:space="preserve"> </w:t>
      </w:r>
      <w:r>
        <w:rPr>
          <w:w w:val="105"/>
        </w:rPr>
        <w:t>y</w:t>
      </w:r>
      <w:r>
        <w:rPr>
          <w:spacing w:val="-6"/>
          <w:w w:val="105"/>
        </w:rPr>
        <w:t xml:space="preserve"> </w:t>
      </w:r>
      <w:r>
        <w:rPr>
          <w:w w:val="105"/>
        </w:rPr>
        <w:t>participativa</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El fortalecimiento de la participación política y social conlleva una necesaria transformación de la cultura política existente en el país. Con el fin de ampliar y de robustecer la democracia y de esa manera consolidar la paz, es necesario promover una cul</w:t>
      </w:r>
      <w:r>
        <w:rPr>
          <w:w w:val="105"/>
        </w:rPr>
        <w:t>tura política participativa, fundamentada en el respeto de los valores y principios democráticos, la aceptación de las contradicciones y conflictos propios de una democracia pluralista, y el reconocimiento y respeto por el opositor político.</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Una cultura política democrática y participativa debe contribuir a la igualdad entre ciudadanos y ciudadanas, al humanismo, la solidaridad, la cooperación social y a dar un manejo trasparente a la gestión pública proscribiendo las prácticas clientelistas y</w:t>
      </w:r>
      <w:r>
        <w:rPr>
          <w:w w:val="105"/>
        </w:rPr>
        <w:t xml:space="preserve"> la corrupción. Adicionalmente, debe fomentar el tratamiento de los conflictos a través de los mecanismos que brinda la política, proscribiendo la violencia como método de acción política.</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Avanzar hacia una cultura política democrática y participativa imp</w:t>
      </w:r>
      <w:r>
        <w:rPr>
          <w:w w:val="105"/>
        </w:rPr>
        <w:t>lica promover y garantizar el valor y el significado de la política como vehículo para el cumplimiento de los derechos políticos, económicos, sociales, ambientales y culturales. Una cultura política democrática y participativa</w:t>
      </w:r>
      <w:r>
        <w:rPr>
          <w:spacing w:val="49"/>
          <w:w w:val="105"/>
        </w:rPr>
        <w:t xml:space="preserve"> </w:t>
      </w:r>
      <w:r>
        <w:rPr>
          <w:w w:val="105"/>
        </w:rPr>
        <w:t>debe</w:t>
      </w:r>
      <w:r>
        <w:rPr>
          <w:spacing w:val="-4"/>
          <w:w w:val="105"/>
        </w:rPr>
        <w:t xml:space="preserve"> </w:t>
      </w:r>
      <w:r>
        <w:rPr>
          <w:w w:val="105"/>
        </w:rPr>
        <w:t>contribuir</w:t>
      </w:r>
      <w:r>
        <w:rPr>
          <w:spacing w:val="-5"/>
          <w:w w:val="105"/>
        </w:rPr>
        <w:t xml:space="preserve"> </w:t>
      </w:r>
      <w:r>
        <w:rPr>
          <w:w w:val="105"/>
        </w:rPr>
        <w:t>a</w:t>
      </w:r>
      <w:r>
        <w:rPr>
          <w:spacing w:val="-4"/>
          <w:w w:val="105"/>
        </w:rPr>
        <w:t xml:space="preserve"> </w:t>
      </w:r>
      <w:r>
        <w:rPr>
          <w:w w:val="105"/>
        </w:rPr>
        <w:t>la</w:t>
      </w:r>
      <w:r>
        <w:rPr>
          <w:spacing w:val="-4"/>
          <w:w w:val="105"/>
        </w:rPr>
        <w:t xml:space="preserve"> </w:t>
      </w:r>
      <w:r>
        <w:rPr>
          <w:w w:val="105"/>
        </w:rPr>
        <w:t>mayor</w:t>
      </w:r>
      <w:r>
        <w:rPr>
          <w:spacing w:val="-5"/>
          <w:w w:val="105"/>
        </w:rPr>
        <w:t xml:space="preserve"> </w:t>
      </w:r>
      <w:r>
        <w:rPr>
          <w:w w:val="105"/>
        </w:rPr>
        <w:t>in</w:t>
      </w:r>
      <w:r>
        <w:rPr>
          <w:w w:val="105"/>
        </w:rPr>
        <w:t>tegración,</w:t>
      </w:r>
      <w:r>
        <w:rPr>
          <w:spacing w:val="-5"/>
          <w:w w:val="105"/>
        </w:rPr>
        <w:t xml:space="preserve"> </w:t>
      </w:r>
      <w:r>
        <w:rPr>
          <w:w w:val="105"/>
        </w:rPr>
        <w:t>de</w:t>
      </w:r>
      <w:r>
        <w:rPr>
          <w:spacing w:val="-4"/>
          <w:w w:val="105"/>
        </w:rPr>
        <w:t xml:space="preserve"> </w:t>
      </w:r>
      <w:r>
        <w:rPr>
          <w:w w:val="105"/>
        </w:rPr>
        <w:t>los</w:t>
      </w:r>
      <w:r>
        <w:rPr>
          <w:spacing w:val="-4"/>
          <w:w w:val="105"/>
        </w:rPr>
        <w:t xml:space="preserve"> </w:t>
      </w:r>
      <w:r>
        <w:rPr>
          <w:w w:val="105"/>
        </w:rPr>
        <w:t>sectores</w:t>
      </w:r>
      <w:r>
        <w:rPr>
          <w:spacing w:val="-4"/>
          <w:w w:val="105"/>
        </w:rPr>
        <w:t xml:space="preserve"> </w:t>
      </w:r>
      <w:r>
        <w:rPr>
          <w:w w:val="105"/>
        </w:rPr>
        <w:t>sociales</w:t>
      </w:r>
      <w:r>
        <w:rPr>
          <w:spacing w:val="-4"/>
          <w:w w:val="105"/>
        </w:rPr>
        <w:t xml:space="preserve"> </w:t>
      </w:r>
      <w:r>
        <w:rPr>
          <w:w w:val="105"/>
        </w:rPr>
        <w:t>más</w:t>
      </w:r>
      <w:r>
        <w:rPr>
          <w:spacing w:val="-4"/>
          <w:w w:val="105"/>
        </w:rPr>
        <w:t xml:space="preserve"> </w:t>
      </w:r>
      <w:r>
        <w:rPr>
          <w:w w:val="105"/>
        </w:rPr>
        <w:t>vulnerables.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Para promover una cultura democrática y participativa el Gobierno Nacional pondrá en marcha las siguientes medidas: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3"/>
          <w:numId w:val="121"/>
        </w:numPr>
        <w:tabs>
          <w:tab w:val="left" w:pos="953"/>
        </w:tabs>
        <w:spacing w:before="58" w:line="252" w:lineRule="auto"/>
        <w:ind w:right="102"/>
        <w:rPr>
          <w:sz w:val="21"/>
        </w:rPr>
      </w:pPr>
      <w:r>
        <w:rPr>
          <w:w w:val="105"/>
          <w:sz w:val="21"/>
        </w:rPr>
        <w:t>Promoción de los valores democráticos, de la participación política y d</w:t>
      </w:r>
      <w:r>
        <w:rPr>
          <w:w w:val="105"/>
          <w:sz w:val="21"/>
        </w:rPr>
        <w:t>e sus mecanismos, para garantizar y fomentar su conocimiento y uso efectivo y así fortalecer el ejercicio de los derechos consagrados constitucionalmente, a través de campañas en medios de comunicación y talleres de capacitación. Se hará especial énfasis e</w:t>
      </w:r>
      <w:r>
        <w:rPr>
          <w:w w:val="105"/>
          <w:sz w:val="21"/>
        </w:rPr>
        <w:t>n las poblaciones más vulnerables como la población campesina, las mujeres, las minorías religiosas, los pueblos y comunidades étnicas y la población LGBTI. Estas campañas incorporarán en sus contenidos</w:t>
      </w:r>
      <w:r>
        <w:rPr>
          <w:spacing w:val="-6"/>
          <w:w w:val="105"/>
          <w:sz w:val="21"/>
        </w:rPr>
        <w:t xml:space="preserve"> </w:t>
      </w:r>
      <w:r>
        <w:rPr>
          <w:w w:val="105"/>
          <w:sz w:val="21"/>
        </w:rPr>
        <w:t>valores</w:t>
      </w:r>
      <w:r>
        <w:rPr>
          <w:spacing w:val="-6"/>
          <w:w w:val="105"/>
          <w:sz w:val="21"/>
        </w:rPr>
        <w:t xml:space="preserve"> </w:t>
      </w:r>
      <w:r>
        <w:rPr>
          <w:w w:val="105"/>
          <w:sz w:val="21"/>
        </w:rPr>
        <w:t>que</w:t>
      </w:r>
      <w:r>
        <w:rPr>
          <w:spacing w:val="-6"/>
          <w:w w:val="105"/>
          <w:sz w:val="21"/>
        </w:rPr>
        <w:t xml:space="preserve"> </w:t>
      </w:r>
      <w:r>
        <w:rPr>
          <w:w w:val="105"/>
          <w:sz w:val="21"/>
        </w:rPr>
        <w:t>enfrenten</w:t>
      </w:r>
      <w:r>
        <w:rPr>
          <w:spacing w:val="-6"/>
          <w:w w:val="105"/>
          <w:sz w:val="21"/>
        </w:rPr>
        <w:t xml:space="preserve"> </w:t>
      </w:r>
      <w:r>
        <w:rPr>
          <w:w w:val="105"/>
          <w:sz w:val="21"/>
        </w:rPr>
        <w:t>las</w:t>
      </w:r>
      <w:r>
        <w:rPr>
          <w:spacing w:val="-6"/>
          <w:w w:val="105"/>
          <w:sz w:val="21"/>
        </w:rPr>
        <w:t xml:space="preserve"> </w:t>
      </w:r>
      <w:r>
        <w:rPr>
          <w:w w:val="105"/>
          <w:sz w:val="21"/>
        </w:rPr>
        <w:t>múltiples</w:t>
      </w:r>
      <w:r>
        <w:rPr>
          <w:spacing w:val="-6"/>
          <w:w w:val="105"/>
          <w:sz w:val="21"/>
        </w:rPr>
        <w:t xml:space="preserve"> </w:t>
      </w:r>
      <w:r>
        <w:rPr>
          <w:w w:val="105"/>
          <w:sz w:val="21"/>
        </w:rPr>
        <w:t>formas</w:t>
      </w:r>
      <w:r>
        <w:rPr>
          <w:spacing w:val="-6"/>
          <w:w w:val="105"/>
          <w:sz w:val="21"/>
        </w:rPr>
        <w:t xml:space="preserve"> </w:t>
      </w:r>
      <w:r>
        <w:rPr>
          <w:w w:val="105"/>
          <w:sz w:val="21"/>
        </w:rPr>
        <w:t>de</w:t>
      </w:r>
      <w:r>
        <w:rPr>
          <w:spacing w:val="-6"/>
          <w:w w:val="105"/>
          <w:sz w:val="21"/>
        </w:rPr>
        <w:t xml:space="preserve"> </w:t>
      </w:r>
      <w:r>
        <w:rPr>
          <w:w w:val="105"/>
          <w:sz w:val="21"/>
        </w:rPr>
        <w:t>discrim</w:t>
      </w:r>
      <w:r>
        <w:rPr>
          <w:w w:val="105"/>
          <w:sz w:val="21"/>
        </w:rPr>
        <w:t>inación.</w:t>
      </w:r>
    </w:p>
    <w:p w:rsidR="00463A23" w:rsidRDefault="00A36311">
      <w:pPr>
        <w:pStyle w:val="Prrafodelista"/>
        <w:numPr>
          <w:ilvl w:val="3"/>
          <w:numId w:val="121"/>
        </w:numPr>
        <w:tabs>
          <w:tab w:val="left" w:pos="953"/>
        </w:tabs>
        <w:spacing w:before="3" w:line="247" w:lineRule="auto"/>
        <w:ind w:right="102"/>
        <w:rPr>
          <w:sz w:val="21"/>
        </w:rPr>
      </w:pPr>
      <w:r>
        <w:rPr>
          <w:w w:val="105"/>
          <w:sz w:val="21"/>
        </w:rPr>
        <w:t>Fortalecimiento de los programas de educación para la democracia en los distintos niveles de</w:t>
      </w:r>
      <w:r>
        <w:rPr>
          <w:spacing w:val="-8"/>
          <w:w w:val="105"/>
          <w:sz w:val="21"/>
        </w:rPr>
        <w:t xml:space="preserve"> </w:t>
      </w:r>
      <w:r>
        <w:rPr>
          <w:w w:val="105"/>
          <w:sz w:val="21"/>
        </w:rPr>
        <w:t>enseñanza.</w:t>
      </w:r>
    </w:p>
    <w:p w:rsidR="00463A23" w:rsidRDefault="00A36311">
      <w:pPr>
        <w:pStyle w:val="Prrafodelista"/>
        <w:numPr>
          <w:ilvl w:val="3"/>
          <w:numId w:val="121"/>
        </w:numPr>
        <w:tabs>
          <w:tab w:val="left" w:pos="953"/>
        </w:tabs>
        <w:spacing w:before="8" w:line="247" w:lineRule="auto"/>
        <w:ind w:right="107"/>
        <w:rPr>
          <w:sz w:val="21"/>
        </w:rPr>
      </w:pPr>
      <w:r>
        <w:rPr>
          <w:w w:val="105"/>
          <w:sz w:val="21"/>
        </w:rPr>
        <w:t>Promoción de programas de liderazgo político y social para miembros de partidos y de organizaciones</w:t>
      </w:r>
      <w:r>
        <w:rPr>
          <w:spacing w:val="-15"/>
          <w:w w:val="105"/>
          <w:sz w:val="21"/>
        </w:rPr>
        <w:t xml:space="preserve"> </w:t>
      </w:r>
      <w:r>
        <w:rPr>
          <w:w w:val="105"/>
          <w:sz w:val="21"/>
        </w:rPr>
        <w:t>sociales.</w:t>
      </w:r>
    </w:p>
    <w:p w:rsidR="00463A23" w:rsidRDefault="00A36311">
      <w:pPr>
        <w:pStyle w:val="Prrafodelista"/>
        <w:numPr>
          <w:ilvl w:val="3"/>
          <w:numId w:val="121"/>
        </w:numPr>
        <w:tabs>
          <w:tab w:val="left" w:pos="952"/>
          <w:tab w:val="left" w:pos="953"/>
        </w:tabs>
        <w:spacing w:before="8"/>
        <w:jc w:val="left"/>
        <w:rPr>
          <w:sz w:val="21"/>
        </w:rPr>
      </w:pPr>
      <w:r>
        <w:rPr>
          <w:w w:val="105"/>
          <w:sz w:val="21"/>
        </w:rPr>
        <w:t>Programa</w:t>
      </w:r>
      <w:r>
        <w:rPr>
          <w:spacing w:val="-4"/>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promoción</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participación</w:t>
      </w:r>
      <w:r>
        <w:rPr>
          <w:spacing w:val="-4"/>
          <w:w w:val="105"/>
          <w:sz w:val="21"/>
        </w:rPr>
        <w:t xml:space="preserve"> </w:t>
      </w:r>
      <w:r>
        <w:rPr>
          <w:w w:val="105"/>
          <w:sz w:val="21"/>
        </w:rPr>
        <w:t>y</w:t>
      </w:r>
      <w:r>
        <w:rPr>
          <w:spacing w:val="-4"/>
          <w:w w:val="105"/>
          <w:sz w:val="21"/>
        </w:rPr>
        <w:t xml:space="preserve"> </w:t>
      </w:r>
      <w:r>
        <w:rPr>
          <w:w w:val="105"/>
          <w:sz w:val="21"/>
        </w:rPr>
        <w:t>liderazgo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mujer</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política.</w:t>
      </w:r>
    </w:p>
    <w:p w:rsidR="00463A23" w:rsidRDefault="00463A23">
      <w:pPr>
        <w:pStyle w:val="Textoindependiente"/>
        <w:rPr>
          <w:sz w:val="23"/>
        </w:rPr>
      </w:pPr>
    </w:p>
    <w:p w:rsidR="00463A23" w:rsidRDefault="00A36311">
      <w:pPr>
        <w:pStyle w:val="Ttulo1"/>
        <w:numPr>
          <w:ilvl w:val="2"/>
          <w:numId w:val="120"/>
        </w:numPr>
        <w:tabs>
          <w:tab w:val="left" w:pos="821"/>
          <w:tab w:val="left" w:pos="822"/>
        </w:tabs>
        <w:spacing w:line="252" w:lineRule="auto"/>
        <w:ind w:right="106"/>
      </w:pPr>
      <w:r>
        <w:rPr>
          <w:w w:val="105"/>
        </w:rPr>
        <w:t>Promoción de la representación política de poblaciones y zonas especialmente afectadas por el conflicto y el</w:t>
      </w:r>
      <w:r>
        <w:rPr>
          <w:spacing w:val="-15"/>
          <w:w w:val="105"/>
        </w:rPr>
        <w:t xml:space="preserve"> </w:t>
      </w:r>
      <w:r>
        <w:rPr>
          <w:w w:val="105"/>
        </w:rPr>
        <w:t>abandono</w:t>
      </w:r>
    </w:p>
    <w:p w:rsidR="00463A23" w:rsidRDefault="00463A23">
      <w:pPr>
        <w:pStyle w:val="Textoindependiente"/>
        <w:spacing w:before="7"/>
        <w:rPr>
          <w:b/>
        </w:rPr>
      </w:pPr>
    </w:p>
    <w:p w:rsidR="00463A23" w:rsidRDefault="00A36311">
      <w:pPr>
        <w:pStyle w:val="Textoindependiente"/>
        <w:spacing w:line="252" w:lineRule="auto"/>
        <w:ind w:left="101" w:right="103"/>
        <w:jc w:val="both"/>
      </w:pPr>
      <w:r>
        <w:rPr>
          <w:w w:val="105"/>
        </w:rPr>
        <w:t>En el marco del fin del conflicto y con el objetivo de garantizar una mejor integración de zonas especialmente</w:t>
      </w:r>
      <w:r>
        <w:rPr>
          <w:spacing w:val="-4"/>
          <w:w w:val="105"/>
        </w:rPr>
        <w:t xml:space="preserve"> </w:t>
      </w:r>
      <w:r>
        <w:rPr>
          <w:w w:val="105"/>
        </w:rPr>
        <w:t>afectadas</w:t>
      </w:r>
      <w:r>
        <w:rPr>
          <w:spacing w:val="-4"/>
          <w:w w:val="105"/>
        </w:rPr>
        <w:t xml:space="preserve"> </w:t>
      </w:r>
      <w:r>
        <w:rPr>
          <w:w w:val="105"/>
        </w:rPr>
        <w:t>por</w:t>
      </w:r>
      <w:r>
        <w:rPr>
          <w:spacing w:val="-4"/>
          <w:w w:val="105"/>
        </w:rPr>
        <w:t xml:space="preserve"> </w:t>
      </w:r>
      <w:r>
        <w:rPr>
          <w:w w:val="105"/>
        </w:rPr>
        <w:t>el</w:t>
      </w:r>
      <w:r>
        <w:rPr>
          <w:spacing w:val="-5"/>
          <w:w w:val="105"/>
        </w:rPr>
        <w:t xml:space="preserve"> </w:t>
      </w:r>
      <w:r>
        <w:rPr>
          <w:w w:val="105"/>
        </w:rPr>
        <w:t>conflicto,</w:t>
      </w:r>
      <w:r>
        <w:rPr>
          <w:spacing w:val="-5"/>
          <w:w w:val="105"/>
        </w:rPr>
        <w:t xml:space="preserve"> </w:t>
      </w:r>
      <w:r>
        <w:rPr>
          <w:w w:val="105"/>
        </w:rPr>
        <w:t>el</w:t>
      </w:r>
      <w:r>
        <w:rPr>
          <w:spacing w:val="-5"/>
          <w:w w:val="105"/>
        </w:rPr>
        <w:t xml:space="preserve"> </w:t>
      </w:r>
      <w:r>
        <w:rPr>
          <w:w w:val="105"/>
        </w:rPr>
        <w:t>abandono</w:t>
      </w:r>
      <w:r>
        <w:rPr>
          <w:spacing w:val="-4"/>
          <w:w w:val="105"/>
        </w:rPr>
        <w:t xml:space="preserve"> </w:t>
      </w:r>
      <w:r>
        <w:rPr>
          <w:w w:val="105"/>
        </w:rPr>
        <w:t>y</w:t>
      </w:r>
      <w:r>
        <w:rPr>
          <w:spacing w:val="-4"/>
          <w:w w:val="105"/>
        </w:rPr>
        <w:t xml:space="preserve"> </w:t>
      </w:r>
      <w:r>
        <w:rPr>
          <w:w w:val="105"/>
        </w:rPr>
        <w:t>la</w:t>
      </w:r>
      <w:r>
        <w:rPr>
          <w:spacing w:val="-4"/>
          <w:w w:val="105"/>
        </w:rPr>
        <w:t xml:space="preserve"> </w:t>
      </w:r>
      <w:r>
        <w:rPr>
          <w:w w:val="105"/>
        </w:rPr>
        <w:t>débil</w:t>
      </w:r>
      <w:r>
        <w:rPr>
          <w:spacing w:val="-5"/>
          <w:w w:val="105"/>
        </w:rPr>
        <w:t xml:space="preserve"> </w:t>
      </w:r>
      <w:r>
        <w:rPr>
          <w:w w:val="105"/>
        </w:rPr>
        <w:t>presencia</w:t>
      </w:r>
      <w:r>
        <w:rPr>
          <w:spacing w:val="-4"/>
          <w:w w:val="105"/>
        </w:rPr>
        <w:t xml:space="preserve"> </w:t>
      </w:r>
      <w:r>
        <w:rPr>
          <w:w w:val="105"/>
        </w:rPr>
        <w:t>institucional,</w:t>
      </w:r>
      <w:r>
        <w:rPr>
          <w:spacing w:val="-5"/>
          <w:w w:val="105"/>
        </w:rPr>
        <w:t xml:space="preserve"> </w:t>
      </w:r>
      <w:r>
        <w:rPr>
          <w:w w:val="105"/>
        </w:rPr>
        <w:t>y</w:t>
      </w:r>
      <w:r>
        <w:rPr>
          <w:spacing w:val="-4"/>
          <w:w w:val="105"/>
        </w:rPr>
        <w:t xml:space="preserve"> </w:t>
      </w:r>
      <w:r>
        <w:rPr>
          <w:w w:val="105"/>
        </w:rPr>
        <w:t>una</w:t>
      </w:r>
      <w:r>
        <w:rPr>
          <w:spacing w:val="-4"/>
          <w:w w:val="105"/>
        </w:rPr>
        <w:t xml:space="preserve"> </w:t>
      </w:r>
      <w:r>
        <w:rPr>
          <w:w w:val="105"/>
        </w:rPr>
        <w:t xml:space="preserve">mayor inclusión y representación política de estas poblaciones </w:t>
      </w:r>
      <w:r>
        <w:rPr>
          <w:w w:val="105"/>
        </w:rPr>
        <w:t>y de sus derechos políticos, económicos, sociales, culturales y ambientales, y también como una medida de reparación y de construcción de la paz, el Gobierno Nacional se compromete a crear en estas zonas un total de 16 Circunscripciones Transitorias Especi</w:t>
      </w:r>
      <w:r>
        <w:rPr>
          <w:w w:val="105"/>
        </w:rPr>
        <w:t>ales de Paz para la elección de un total de 16 Representantes a la Cámara de Representantes, de manera temporal y por 2 períodos</w:t>
      </w:r>
      <w:r>
        <w:rPr>
          <w:spacing w:val="-32"/>
          <w:w w:val="105"/>
        </w:rPr>
        <w:t xml:space="preserve"> </w:t>
      </w:r>
      <w:r>
        <w:rPr>
          <w:w w:val="105"/>
        </w:rPr>
        <w:t>electorales.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Las Circunscripciones contarán con reglas especiales para la inscripción y elección de candidatos y candidatas. I</w:t>
      </w:r>
      <w:r>
        <w:rPr>
          <w:w w:val="105"/>
        </w:rPr>
        <w:t>gualmente, las campañas contarán con financiación especial y acceso a medios regionales. Se establecerán mecanismos especiales de acompañamiento para asegurar la transparencia del proceso electoral y la libertad del voto del electorado.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Los candidatos y c</w:t>
      </w:r>
      <w:r>
        <w:rPr>
          <w:w w:val="105"/>
        </w:rPr>
        <w:t>andidatas en todo caso deberán ser personas que habiten regularmente en estos territorios o que hayan sido desplazadas de ellos y estén en proceso de retorno. Los candidatos y candidatas podrán ser inscritos por grupos significativos de ciudadanos y ciudad</w:t>
      </w:r>
      <w:r>
        <w:rPr>
          <w:w w:val="105"/>
        </w:rPr>
        <w:t>anas u organizaciones de la Circunscripción, tales como organizaciones campesinas, de víctimas (incluyendo desplazados y desplazadas), mujeres y sectores sociales que trabajen en pro de la construcción de la paz y el mejoramiento de las condiciones sociale</w:t>
      </w:r>
      <w:r>
        <w:rPr>
          <w:w w:val="105"/>
        </w:rPr>
        <w:t>s en la región, entre otros. El Gobierno Nacional pondrá en marcha procesos de fortalecimiento de las organizaciones sociales en estos territorios, en especial de las organizaciones de víctimas de cara a su participación en la circunscripción.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Los candida</w:t>
      </w:r>
      <w:r>
        <w:rPr>
          <w:w w:val="105"/>
        </w:rPr>
        <w:t xml:space="preserve">tos y candidatas serán elegidos por los ciudadanos y ciudadanas de esos mismos territorios, sin perjuicio de su derecho a participar en la elección de candidatos y candidatas a la Cámara de Representantes en las elecciones ordinarias en sus departamentos. </w:t>
      </w:r>
      <w:r>
        <w:rPr>
          <w:w w:val="105"/>
        </w:rPr>
        <w:t>Los partidos que cuentan con representación en el Congreso de la República o con personería jurídica, incluido el partido o movimiento político que surja del tránsito de las FARC-EP a la actividad política legal, no podrán inscribir candidatos ni candidata</w:t>
      </w:r>
      <w:r>
        <w:rPr>
          <w:w w:val="105"/>
        </w:rPr>
        <w:t>s para estas Circunscripciones.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La organización electoral ejercerá una especial vigilancia sobre el censo electoral, la inscripción de candidatos y candidatas y la financiación de las campañas, garantizando que se cumplan las reglas establecidas. Se promoverán mecanismos adicionales de c</w:t>
      </w:r>
      <w:r>
        <w:rPr>
          <w:w w:val="105"/>
        </w:rPr>
        <w:t>ontrol y veeduría por parte de organizaciones especializadas como la Misión de Observación Electoral (MOE) y de partidos y movimientos políticos.</w:t>
      </w:r>
    </w:p>
    <w:p w:rsidR="00463A23" w:rsidRDefault="00463A23">
      <w:pPr>
        <w:pStyle w:val="Textoindependiente"/>
        <w:spacing w:before="12"/>
      </w:pPr>
    </w:p>
    <w:p w:rsidR="00463A23" w:rsidRDefault="00A36311">
      <w:pPr>
        <w:pStyle w:val="Ttulo1"/>
        <w:numPr>
          <w:ilvl w:val="2"/>
          <w:numId w:val="120"/>
        </w:numPr>
        <w:tabs>
          <w:tab w:val="left" w:pos="821"/>
          <w:tab w:val="left" w:pos="822"/>
        </w:tabs>
        <w:spacing w:line="252" w:lineRule="auto"/>
        <w:ind w:right="106"/>
      </w:pPr>
      <w:r>
        <w:rPr>
          <w:w w:val="105"/>
        </w:rPr>
        <w:t>Promoción de la participación política y ciudadana de la mujer en el marco del presente Acuerdo</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w w:val="105"/>
        </w:rPr>
        <w:t xml:space="preserve">El Gobierno </w:t>
      </w:r>
      <w:r>
        <w:rPr>
          <w:w w:val="105"/>
        </w:rPr>
        <w:t>Nacional y las FARC-EP reconocen el importante papel que desempeñan las mujeres en la</w:t>
      </w:r>
      <w:r>
        <w:rPr>
          <w:spacing w:val="-3"/>
          <w:w w:val="105"/>
        </w:rPr>
        <w:t xml:space="preserve"> </w:t>
      </w:r>
      <w:r>
        <w:rPr>
          <w:w w:val="105"/>
        </w:rPr>
        <w:t>prevención</w:t>
      </w:r>
      <w:r>
        <w:rPr>
          <w:spacing w:val="-3"/>
          <w:w w:val="105"/>
        </w:rPr>
        <w:t xml:space="preserve"> </w:t>
      </w:r>
      <w:r>
        <w:rPr>
          <w:w w:val="105"/>
        </w:rPr>
        <w:t>y</w:t>
      </w:r>
      <w:r>
        <w:rPr>
          <w:spacing w:val="-3"/>
          <w:w w:val="105"/>
        </w:rPr>
        <w:t xml:space="preserve"> </w:t>
      </w:r>
      <w:r>
        <w:rPr>
          <w:w w:val="105"/>
        </w:rPr>
        <w:t>solución</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conflictos</w:t>
      </w:r>
      <w:r>
        <w:rPr>
          <w:spacing w:val="-3"/>
          <w:w w:val="105"/>
        </w:rPr>
        <w:t xml:space="preserve"> </w:t>
      </w:r>
      <w:r>
        <w:rPr>
          <w:w w:val="105"/>
        </w:rPr>
        <w:t>y</w:t>
      </w:r>
      <w:r>
        <w:rPr>
          <w:spacing w:val="-3"/>
          <w:w w:val="105"/>
        </w:rPr>
        <w:t xml:space="preserve"> </w:t>
      </w:r>
      <w:r>
        <w:rPr>
          <w:w w:val="105"/>
        </w:rPr>
        <w:t>en</w:t>
      </w:r>
      <w:r>
        <w:rPr>
          <w:spacing w:val="-3"/>
          <w:w w:val="105"/>
        </w:rPr>
        <w:t xml:space="preserve"> </w:t>
      </w:r>
      <w:r>
        <w:rPr>
          <w:w w:val="105"/>
        </w:rPr>
        <w:t>la</w:t>
      </w:r>
      <w:r>
        <w:rPr>
          <w:spacing w:val="-3"/>
          <w:w w:val="105"/>
        </w:rPr>
        <w:t xml:space="preserve"> </w:t>
      </w:r>
      <w:r>
        <w:rPr>
          <w:w w:val="105"/>
        </w:rPr>
        <w:t>consolidación</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paz,</w:t>
      </w:r>
      <w:r>
        <w:rPr>
          <w:spacing w:val="-4"/>
          <w:w w:val="105"/>
        </w:rPr>
        <w:t xml:space="preserve"> </w:t>
      </w:r>
      <w:r>
        <w:rPr>
          <w:w w:val="105"/>
        </w:rPr>
        <w:t>y</w:t>
      </w:r>
      <w:r>
        <w:rPr>
          <w:spacing w:val="-3"/>
          <w:w w:val="105"/>
        </w:rPr>
        <w:t xml:space="preserve"> </w:t>
      </w:r>
      <w:r>
        <w:rPr>
          <w:w w:val="105"/>
        </w:rPr>
        <w:t>la</w:t>
      </w:r>
      <w:r>
        <w:rPr>
          <w:spacing w:val="-3"/>
          <w:w w:val="105"/>
        </w:rPr>
        <w:t xml:space="preserve"> </w:t>
      </w:r>
      <w:r>
        <w:rPr>
          <w:w w:val="105"/>
        </w:rPr>
        <w:t>necesidad</w:t>
      </w:r>
      <w:r>
        <w:rPr>
          <w:spacing w:val="-3"/>
          <w:w w:val="105"/>
        </w:rPr>
        <w:t xml:space="preserve"> </w:t>
      </w:r>
      <w:r>
        <w:rPr>
          <w:w w:val="105"/>
        </w:rPr>
        <w:t>de</w:t>
      </w:r>
      <w:r>
        <w:rPr>
          <w:spacing w:val="-3"/>
          <w:w w:val="105"/>
        </w:rPr>
        <w:t xml:space="preserve"> </w:t>
      </w:r>
      <w:r>
        <w:rPr>
          <w:w w:val="105"/>
        </w:rPr>
        <w:t>promover y fortalecer la participación política y ciudadana de las mujeres, aún</w:t>
      </w:r>
      <w:r>
        <w:rPr>
          <w:w w:val="105"/>
        </w:rPr>
        <w:t xml:space="preserve"> más en el marco del fin del conflicto, donde su liderazgo y participación en pie de igualdad son necesarios y esenciales en los procesos de toma de decisiones públicas, y en la formulación, ejecución, evaluación y control de las políticas</w:t>
      </w:r>
      <w:r>
        <w:rPr>
          <w:spacing w:val="-5"/>
          <w:w w:val="105"/>
        </w:rPr>
        <w:t xml:space="preserve"> </w:t>
      </w:r>
      <w:r>
        <w:rPr>
          <w:w w:val="105"/>
        </w:rPr>
        <w:t>gubernamentales</w:t>
      </w:r>
      <w:r>
        <w:rPr>
          <w:spacing w:val="-5"/>
          <w:w w:val="105"/>
        </w:rPr>
        <w:t xml:space="preserve"> </w:t>
      </w:r>
      <w:r>
        <w:rPr>
          <w:w w:val="105"/>
        </w:rPr>
        <w:t>para</w:t>
      </w:r>
      <w:r>
        <w:rPr>
          <w:spacing w:val="-5"/>
          <w:w w:val="105"/>
        </w:rPr>
        <w:t xml:space="preserve"> </w:t>
      </w:r>
      <w:r>
        <w:rPr>
          <w:w w:val="105"/>
        </w:rPr>
        <w:t>alcanzar</w:t>
      </w:r>
      <w:r>
        <w:rPr>
          <w:spacing w:val="-5"/>
          <w:w w:val="105"/>
        </w:rPr>
        <w:t xml:space="preserve"> </w:t>
      </w:r>
      <w:r>
        <w:rPr>
          <w:w w:val="105"/>
        </w:rPr>
        <w:t>una</w:t>
      </w:r>
      <w:r>
        <w:rPr>
          <w:spacing w:val="-5"/>
          <w:w w:val="105"/>
        </w:rPr>
        <w:t xml:space="preserve"> </w:t>
      </w:r>
      <w:r>
        <w:rPr>
          <w:w w:val="105"/>
        </w:rPr>
        <w:t>paz</w:t>
      </w:r>
      <w:r>
        <w:rPr>
          <w:spacing w:val="-5"/>
          <w:w w:val="105"/>
        </w:rPr>
        <w:t xml:space="preserve"> </w:t>
      </w:r>
      <w:r>
        <w:rPr>
          <w:w w:val="105"/>
        </w:rPr>
        <w:t>estable</w:t>
      </w:r>
      <w:r>
        <w:rPr>
          <w:spacing w:val="-5"/>
          <w:w w:val="105"/>
        </w:rPr>
        <w:t xml:space="preserve"> </w:t>
      </w:r>
      <w:r>
        <w:rPr>
          <w:w w:val="105"/>
        </w:rPr>
        <w:t>y</w:t>
      </w:r>
      <w:r>
        <w:rPr>
          <w:spacing w:val="-5"/>
          <w:w w:val="105"/>
        </w:rPr>
        <w:t xml:space="preserve"> </w:t>
      </w:r>
      <w:r>
        <w:rPr>
          <w:w w:val="105"/>
        </w:rPr>
        <w:t>duradera.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El Gobierno Nacional y las FARC-EP rechazan cualquier forma de discriminación contra la mujer y reafirman que el aporte de las mujeres como sujetos políticos en la vida pública es vital para el fortalecimiento de </w:t>
      </w:r>
      <w:r>
        <w:rPr>
          <w:w w:val="105"/>
        </w:rPr>
        <w:t xml:space="preserve">la democracia y para el mantenimiento y el fomento de la paz. En la implementación de todo lo acordado en el punto 2 del presente Acuerdo se garantizará el enfoque de género, y se diseñarán y adoptarán las medidas afirmativas necesarias para fortalecer la </w:t>
      </w:r>
      <w:r>
        <w:rPr>
          <w:w w:val="105"/>
        </w:rPr>
        <w:t>participación y liderazgo de la mujer y en general para promover el cumplimiento de los anteriores propósitos.</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El fortalecimiento de la participación política y ciudadana de las mujeres en pie de igualdad incluye adoptar medidas que contribuyen a garantizar una representación equilibrada de hombres y mujeres en la conformación de todas las instancias a que se refie</w:t>
      </w:r>
      <w:r>
        <w:rPr>
          <w:w w:val="105"/>
        </w:rPr>
        <w:t>re este acuerdo. Así mismo, se requiere propender por la participación equilibrada y el protagonismo de las mujeres al interior de organizaciones y movimientos sociales y partidos políticos. Con el fin de crear conciencia de derechos y promover nuevos lide</w:t>
      </w:r>
      <w:r>
        <w:rPr>
          <w:w w:val="105"/>
        </w:rPr>
        <w:t>razgos de las mujeres, se pondrán en marcha programas de formación sobre sus derechos políticos y formas de participación política y ciudadana.</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Lo anterior sin perjuicio del deber de fortalecer el cumplimiento de los compromisos y normas internacionales y</w:t>
      </w:r>
      <w:r>
        <w:rPr>
          <w:w w:val="105"/>
        </w:rPr>
        <w:t xml:space="preserve"> las normas nacionales sobre el particular.</w:t>
      </w:r>
    </w:p>
    <w:p w:rsidR="00463A23" w:rsidRDefault="00463A23">
      <w:pPr>
        <w:pStyle w:val="Textoindependiente"/>
        <w:spacing w:before="12"/>
      </w:pPr>
    </w:p>
    <w:p w:rsidR="00463A23" w:rsidRDefault="00A36311">
      <w:pPr>
        <w:pStyle w:val="Ttulo1"/>
        <w:numPr>
          <w:ilvl w:val="2"/>
          <w:numId w:val="120"/>
        </w:numPr>
        <w:tabs>
          <w:tab w:val="left" w:pos="821"/>
          <w:tab w:val="left" w:pos="822"/>
        </w:tabs>
        <w:spacing w:line="252" w:lineRule="auto"/>
        <w:ind w:right="107"/>
      </w:pPr>
      <w:r>
        <w:rPr>
          <w:w w:val="105"/>
        </w:rPr>
        <w:t>Creación de un nuevo espacio para dar acceso a medios a los partidos y movimientos políticos</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w w:val="105"/>
        </w:rPr>
        <w:t>Como complemento de lo acordado en el marco de los puntos 2.2 y 2.3 sobre acceso a medios para organizaciones y movim</w:t>
      </w:r>
      <w:r>
        <w:rPr>
          <w:w w:val="105"/>
        </w:rPr>
        <w:t>ientos sociales y para partidos y movimientos políticos, respectivamente, el Gobierno se compromete a habilitar un canal institucional de televisión cerrada orientado a los partidos y movimientos políticos con personería jurídica, para la divulgación de su</w:t>
      </w:r>
      <w:r>
        <w:rPr>
          <w:w w:val="105"/>
        </w:rPr>
        <w:t>s plataformas políticas, en el marco del respeto por las ideas y la diferencia. Ese canal también servirá para la divulgación del trabajo de organizaciones de víctimas, de las organizaciones y movimientos sociales, la promoción de una cultura democrática d</w:t>
      </w:r>
      <w:r>
        <w:rPr>
          <w:w w:val="105"/>
        </w:rPr>
        <w:t>e paz y reconciliación y de valores no discriminatorios   y</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de respeto al derecho de las mujeres a una vida libre de violencias, así como la divulgación de los avances en la implementación de los planes y programas acordados en el marco de e</w:t>
      </w:r>
      <w:r>
        <w:rPr>
          <w:w w:val="105"/>
        </w:rPr>
        <w:t>ste Acuerdo.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Se establecerá una comisión con representantes de los partidos y movimientos políticos y organizaciones y movimientos sociales más representativos para asesorar en la programación del canal.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0"/>
          <w:numId w:val="136"/>
        </w:numPr>
        <w:tabs>
          <w:tab w:val="left" w:pos="3952"/>
        </w:tabs>
        <w:spacing w:before="69"/>
        <w:ind w:left="3951" w:hanging="220"/>
        <w:jc w:val="left"/>
      </w:pPr>
      <w:r>
        <w:rPr>
          <w:w w:val="105"/>
        </w:rPr>
        <w:t>Fin del</w:t>
      </w:r>
      <w:r>
        <w:rPr>
          <w:spacing w:val="-9"/>
          <w:w w:val="105"/>
        </w:rPr>
        <w:t xml:space="preserve"> </w:t>
      </w:r>
      <w:r>
        <w:rPr>
          <w:w w:val="105"/>
        </w:rPr>
        <w:t>Conflicto</w:t>
      </w:r>
    </w:p>
    <w:p w:rsidR="00463A23" w:rsidRDefault="00463A23">
      <w:pPr>
        <w:pStyle w:val="Textoindependiente"/>
        <w:rPr>
          <w:b/>
          <w:sz w:val="23"/>
        </w:rPr>
      </w:pPr>
    </w:p>
    <w:p w:rsidR="00463A23" w:rsidRDefault="00A36311">
      <w:pPr>
        <w:spacing w:line="252" w:lineRule="auto"/>
        <w:ind w:left="2711" w:right="96" w:hanging="2482"/>
        <w:rPr>
          <w:b/>
          <w:sz w:val="21"/>
        </w:rPr>
      </w:pPr>
      <w:r>
        <w:rPr>
          <w:b/>
          <w:w w:val="105"/>
          <w:sz w:val="21"/>
        </w:rPr>
        <w:t>3.1 Acuerdo sobre Cese al Fuego y de Hostilidades Bilateral y Definitivo y Dejación de las Armas entre el Gobierno Nacional y las FARC-EP</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w w:val="105"/>
        </w:rPr>
        <w:t>El</w:t>
      </w:r>
      <w:r>
        <w:rPr>
          <w:spacing w:val="-5"/>
          <w:w w:val="105"/>
        </w:rPr>
        <w:t xml:space="preserve"> </w:t>
      </w:r>
      <w:r>
        <w:rPr>
          <w:w w:val="105"/>
        </w:rPr>
        <w:t>Gobierno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República</w:t>
      </w:r>
      <w:r>
        <w:rPr>
          <w:spacing w:val="-4"/>
          <w:w w:val="105"/>
        </w:rPr>
        <w:t xml:space="preserve"> </w:t>
      </w:r>
      <w:r>
        <w:rPr>
          <w:w w:val="105"/>
        </w:rPr>
        <w:t>de</w:t>
      </w:r>
      <w:r>
        <w:rPr>
          <w:spacing w:val="-4"/>
          <w:w w:val="105"/>
        </w:rPr>
        <w:t xml:space="preserve"> </w:t>
      </w:r>
      <w:r>
        <w:rPr>
          <w:w w:val="105"/>
        </w:rPr>
        <w:t>Colombia</w:t>
      </w:r>
      <w:r>
        <w:rPr>
          <w:spacing w:val="-4"/>
          <w:w w:val="105"/>
        </w:rPr>
        <w:t xml:space="preserve"> </w:t>
      </w:r>
      <w:r>
        <w:rPr>
          <w:w w:val="105"/>
        </w:rPr>
        <w:t>(Gobierno</w:t>
      </w:r>
      <w:r>
        <w:rPr>
          <w:spacing w:val="-4"/>
          <w:w w:val="105"/>
        </w:rPr>
        <w:t xml:space="preserve"> </w:t>
      </w:r>
      <w:r>
        <w:rPr>
          <w:w w:val="105"/>
        </w:rPr>
        <w:t>Nacional)</w:t>
      </w:r>
      <w:r>
        <w:rPr>
          <w:spacing w:val="-5"/>
          <w:w w:val="105"/>
        </w:rPr>
        <w:t xml:space="preserve"> </w:t>
      </w:r>
      <w:r>
        <w:rPr>
          <w:w w:val="105"/>
        </w:rPr>
        <w:t>y</w:t>
      </w:r>
      <w:r>
        <w:rPr>
          <w:spacing w:val="-4"/>
          <w:w w:val="105"/>
        </w:rPr>
        <w:t xml:space="preserve"> </w:t>
      </w:r>
      <w:r>
        <w:rPr>
          <w:w w:val="105"/>
        </w:rPr>
        <w:t>las</w:t>
      </w:r>
      <w:r>
        <w:rPr>
          <w:spacing w:val="-4"/>
          <w:w w:val="105"/>
        </w:rPr>
        <w:t xml:space="preserve"> </w:t>
      </w:r>
      <w:r>
        <w:rPr>
          <w:w w:val="105"/>
        </w:rPr>
        <w:t>Fuerzas</w:t>
      </w:r>
      <w:r>
        <w:rPr>
          <w:spacing w:val="-4"/>
          <w:w w:val="105"/>
        </w:rPr>
        <w:t xml:space="preserve"> </w:t>
      </w:r>
      <w:r>
        <w:rPr>
          <w:w w:val="105"/>
        </w:rPr>
        <w:t>Armadas</w:t>
      </w:r>
      <w:r>
        <w:rPr>
          <w:spacing w:val="-4"/>
          <w:w w:val="105"/>
        </w:rPr>
        <w:t xml:space="preserve"> </w:t>
      </w:r>
      <w:r>
        <w:rPr>
          <w:w w:val="105"/>
        </w:rPr>
        <w:t>Revolucionarias de Colombia, Ejérci</w:t>
      </w:r>
      <w:r>
        <w:rPr>
          <w:w w:val="105"/>
        </w:rPr>
        <w:t>to del Pueblo (FARC-EP); en desarrollo de los sub-puntos 1: Cese al fuego y de hostilidades bilateral y definitivo y 2: Dejación de las armas, del punto 3, Fin del Conflicto, del Acuerdo General para la Terminación del Conflicto y la Construcción de una Pa</w:t>
      </w:r>
      <w:r>
        <w:rPr>
          <w:w w:val="105"/>
        </w:rPr>
        <w:t>z Estable y Duradera, firmado</w:t>
      </w:r>
      <w:r>
        <w:rPr>
          <w:spacing w:val="-3"/>
          <w:w w:val="105"/>
        </w:rPr>
        <w:t xml:space="preserve"> </w:t>
      </w:r>
      <w:r>
        <w:rPr>
          <w:w w:val="105"/>
        </w:rPr>
        <w:t>en</w:t>
      </w:r>
      <w:r>
        <w:rPr>
          <w:spacing w:val="-3"/>
          <w:w w:val="105"/>
        </w:rPr>
        <w:t xml:space="preserve"> </w:t>
      </w:r>
      <w:r>
        <w:rPr>
          <w:w w:val="105"/>
        </w:rPr>
        <w:t>la</w:t>
      </w:r>
      <w:r>
        <w:rPr>
          <w:spacing w:val="-3"/>
          <w:w w:val="105"/>
        </w:rPr>
        <w:t xml:space="preserve"> </w:t>
      </w:r>
      <w:r>
        <w:rPr>
          <w:w w:val="105"/>
        </w:rPr>
        <w:t>ciudad</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Habana,</w:t>
      </w:r>
      <w:r>
        <w:rPr>
          <w:spacing w:val="-4"/>
          <w:w w:val="105"/>
        </w:rPr>
        <w:t xml:space="preserve"> </w:t>
      </w:r>
      <w:r>
        <w:rPr>
          <w:w w:val="105"/>
        </w:rPr>
        <w:t>Cuba,</w:t>
      </w:r>
      <w:r>
        <w:rPr>
          <w:spacing w:val="-4"/>
          <w:w w:val="105"/>
        </w:rPr>
        <w:t xml:space="preserve"> </w:t>
      </w:r>
      <w:r>
        <w:rPr>
          <w:w w:val="105"/>
        </w:rPr>
        <w:t>el</w:t>
      </w:r>
      <w:r>
        <w:rPr>
          <w:spacing w:val="-4"/>
          <w:w w:val="105"/>
        </w:rPr>
        <w:t xml:space="preserve"> </w:t>
      </w:r>
      <w:r>
        <w:rPr>
          <w:w w:val="105"/>
        </w:rPr>
        <w:t>26</w:t>
      </w:r>
      <w:r>
        <w:rPr>
          <w:spacing w:val="-3"/>
          <w:w w:val="105"/>
        </w:rPr>
        <w:t xml:space="preserve"> </w:t>
      </w:r>
      <w:r>
        <w:rPr>
          <w:w w:val="105"/>
        </w:rPr>
        <w:t>de</w:t>
      </w:r>
      <w:r>
        <w:rPr>
          <w:spacing w:val="-3"/>
          <w:w w:val="105"/>
        </w:rPr>
        <w:t xml:space="preserve"> </w:t>
      </w:r>
      <w:r>
        <w:rPr>
          <w:w w:val="105"/>
        </w:rPr>
        <w:t>agosto</w:t>
      </w:r>
      <w:r>
        <w:rPr>
          <w:spacing w:val="-3"/>
          <w:w w:val="105"/>
        </w:rPr>
        <w:t xml:space="preserve"> </w:t>
      </w:r>
      <w:r>
        <w:rPr>
          <w:w w:val="105"/>
        </w:rPr>
        <w:t>de</w:t>
      </w:r>
      <w:r>
        <w:rPr>
          <w:spacing w:val="-3"/>
          <w:w w:val="105"/>
        </w:rPr>
        <w:t xml:space="preserve"> </w:t>
      </w:r>
      <w:r>
        <w:rPr>
          <w:w w:val="105"/>
        </w:rPr>
        <w:t>2012,</w:t>
      </w:r>
      <w:r>
        <w:rPr>
          <w:spacing w:val="-5"/>
          <w:w w:val="105"/>
        </w:rPr>
        <w:t xml:space="preserve"> </w:t>
      </w:r>
      <w:r>
        <w:rPr>
          <w:w w:val="105"/>
        </w:rPr>
        <w:t>acuerdan:</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El Gobierno Nacional, en cumplimiento y en los términos de lo acordado en el punto 2  “Participación política: Apertura democrática para construir la paz”, r</w:t>
      </w:r>
      <w:r>
        <w:rPr>
          <w:w w:val="105"/>
        </w:rPr>
        <w:t>eafirma su compromiso con la implementación de medidas que conduzcan a una plena participación política y ciudadana de todos los sectores políticos y sociales, incluyendo medidas para garantizar la movilización y participación ciudadana en los asuntos de i</w:t>
      </w:r>
      <w:r>
        <w:rPr>
          <w:w w:val="105"/>
        </w:rPr>
        <w:t>nterés público, así como para facilitar la constitución de nuevos partidos y movimientos políticos con las debidas garantías de participación, en condiciones de seguridad.</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Así mismo, el Gobierno Nacional reafirma su compromiso con lo acordado en los punto</w:t>
      </w:r>
      <w:r>
        <w:rPr>
          <w:w w:val="105"/>
        </w:rPr>
        <w:t>s 3.4. y 3.6. del</w:t>
      </w:r>
      <w:r>
        <w:rPr>
          <w:spacing w:val="-4"/>
          <w:w w:val="105"/>
        </w:rPr>
        <w:t xml:space="preserve"> </w:t>
      </w:r>
      <w:r>
        <w:rPr>
          <w:w w:val="105"/>
        </w:rPr>
        <w:t>punto</w:t>
      </w:r>
      <w:r>
        <w:rPr>
          <w:spacing w:val="-3"/>
          <w:w w:val="105"/>
        </w:rPr>
        <w:t xml:space="preserve"> </w:t>
      </w:r>
      <w:r>
        <w:rPr>
          <w:w w:val="105"/>
        </w:rPr>
        <w:t>3</w:t>
      </w:r>
      <w:r>
        <w:rPr>
          <w:spacing w:val="-3"/>
          <w:w w:val="105"/>
        </w:rPr>
        <w:t xml:space="preserve"> </w:t>
      </w:r>
      <w:r>
        <w:rPr>
          <w:w w:val="105"/>
        </w:rPr>
        <w:t>Fin</w:t>
      </w:r>
      <w:r>
        <w:rPr>
          <w:spacing w:val="-3"/>
          <w:w w:val="105"/>
        </w:rPr>
        <w:t xml:space="preserve"> </w:t>
      </w:r>
      <w:r>
        <w:rPr>
          <w:w w:val="105"/>
        </w:rPr>
        <w:t>del</w:t>
      </w:r>
      <w:r>
        <w:rPr>
          <w:spacing w:val="-4"/>
          <w:w w:val="105"/>
        </w:rPr>
        <w:t xml:space="preserve"> </w:t>
      </w:r>
      <w:r>
        <w:rPr>
          <w:w w:val="105"/>
        </w:rPr>
        <w:t>Conflicto,</w:t>
      </w:r>
      <w:r>
        <w:rPr>
          <w:spacing w:val="-4"/>
          <w:w w:val="105"/>
        </w:rPr>
        <w:t xml:space="preserve"> </w:t>
      </w:r>
      <w:r>
        <w:rPr>
          <w:w w:val="105"/>
        </w:rPr>
        <w:t>entre</w:t>
      </w:r>
      <w:r>
        <w:rPr>
          <w:spacing w:val="-3"/>
          <w:w w:val="105"/>
        </w:rPr>
        <w:t xml:space="preserve"> </w:t>
      </w:r>
      <w:r>
        <w:rPr>
          <w:w w:val="105"/>
        </w:rPr>
        <w:t>los</w:t>
      </w:r>
      <w:r>
        <w:rPr>
          <w:spacing w:val="-3"/>
          <w:w w:val="105"/>
        </w:rPr>
        <w:t xml:space="preserve"> </w:t>
      </w:r>
      <w:r>
        <w:rPr>
          <w:w w:val="105"/>
        </w:rPr>
        <w:t>que</w:t>
      </w:r>
      <w:r>
        <w:rPr>
          <w:spacing w:val="-3"/>
          <w:w w:val="105"/>
        </w:rPr>
        <w:t xml:space="preserve"> </w:t>
      </w:r>
      <w:r>
        <w:rPr>
          <w:w w:val="105"/>
        </w:rPr>
        <w:t>se</w:t>
      </w:r>
      <w:r>
        <w:rPr>
          <w:spacing w:val="-3"/>
          <w:w w:val="105"/>
        </w:rPr>
        <w:t xml:space="preserve"> </w:t>
      </w:r>
      <w:r>
        <w:rPr>
          <w:w w:val="105"/>
        </w:rPr>
        <w:t>encuentra</w:t>
      </w:r>
      <w:r>
        <w:rPr>
          <w:spacing w:val="-3"/>
          <w:w w:val="105"/>
        </w:rPr>
        <w:t xml:space="preserve"> </w:t>
      </w:r>
      <w:r>
        <w:rPr>
          <w:w w:val="105"/>
        </w:rPr>
        <w:t>la</w:t>
      </w:r>
      <w:r>
        <w:rPr>
          <w:spacing w:val="-3"/>
          <w:w w:val="105"/>
        </w:rPr>
        <w:t xml:space="preserve"> </w:t>
      </w:r>
      <w:r>
        <w:rPr>
          <w:w w:val="105"/>
        </w:rPr>
        <w:t>creación</w:t>
      </w:r>
      <w:r>
        <w:rPr>
          <w:spacing w:val="-3"/>
          <w:w w:val="105"/>
        </w:rPr>
        <w:t xml:space="preserve"> </w:t>
      </w:r>
      <w:r>
        <w:rPr>
          <w:w w:val="105"/>
        </w:rPr>
        <w:t>de</w:t>
      </w:r>
      <w:r>
        <w:rPr>
          <w:spacing w:val="-3"/>
          <w:w w:val="105"/>
        </w:rPr>
        <w:t xml:space="preserve"> </w:t>
      </w:r>
      <w:r>
        <w:rPr>
          <w:w w:val="105"/>
        </w:rPr>
        <w:t>un</w:t>
      </w:r>
      <w:r>
        <w:rPr>
          <w:spacing w:val="-3"/>
          <w:w w:val="105"/>
        </w:rPr>
        <w:t xml:space="preserve"> </w:t>
      </w:r>
      <w:r>
        <w:rPr>
          <w:w w:val="105"/>
        </w:rPr>
        <w:t>nuevo</w:t>
      </w:r>
      <w:r>
        <w:rPr>
          <w:spacing w:val="-3"/>
          <w:w w:val="105"/>
        </w:rPr>
        <w:t xml:space="preserve"> </w:t>
      </w:r>
      <w:r>
        <w:rPr>
          <w:w w:val="105"/>
        </w:rPr>
        <w:t>Sistema</w:t>
      </w:r>
      <w:r>
        <w:rPr>
          <w:spacing w:val="-3"/>
          <w:w w:val="105"/>
        </w:rPr>
        <w:t xml:space="preserve"> </w:t>
      </w:r>
      <w:r>
        <w:rPr>
          <w:w w:val="105"/>
        </w:rPr>
        <w:t>Integral</w:t>
      </w:r>
      <w:r>
        <w:rPr>
          <w:spacing w:val="-4"/>
          <w:w w:val="105"/>
        </w:rPr>
        <w:t xml:space="preserve"> </w:t>
      </w:r>
      <w:r>
        <w:rPr>
          <w:w w:val="105"/>
        </w:rPr>
        <w:t>de Seguridad para el Ejercicio de la Política, en los términos acordados en el punto 2 Participación Política, como parte de una concepción moderna, cualitativamente nueva de la seguridad que, en el marco del fin del conflicto, se funda en el respeto de la</w:t>
      </w:r>
      <w:r>
        <w:rPr>
          <w:w w:val="105"/>
        </w:rPr>
        <w:t xml:space="preserve"> dignidad humana, en la promoción y  respeto de los derechos humanos y en la defensa de los valores democráticos, en particular en la protección de los derechos y libertades de quienes ejercen la política, especialmente de quienes luego de la terminación d</w:t>
      </w:r>
      <w:r>
        <w:rPr>
          <w:w w:val="105"/>
        </w:rPr>
        <w:t>e la confrontación armada se transformen en movimiento político y que por tanto deben ser reconocidos y tratados como</w:t>
      </w:r>
      <w:r>
        <w:rPr>
          <w:spacing w:val="-28"/>
          <w:w w:val="105"/>
        </w:rPr>
        <w:t xml:space="preserve"> </w:t>
      </w:r>
      <w:r>
        <w:rPr>
          <w:w w:val="105"/>
        </w:rPr>
        <w:t>tales.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Adicionalmente, el Gobierno Nacional y las FARC-EP expresan su compromiso de contribuir al surgimiento de una nueva cultura que pr</w:t>
      </w:r>
      <w:r>
        <w:rPr>
          <w:w w:val="105"/>
        </w:rPr>
        <w:t>oscriba la utilización de las armas en el ejercicio de la política y de trabajar conjuntamente por lograr un consenso nacional en el que todos los sectores políticos, económicos y sociales, nos comprometamos con un ejercicio de la política en el que primen</w:t>
      </w:r>
      <w:r>
        <w:rPr>
          <w:w w:val="105"/>
        </w:rPr>
        <w:t xml:space="preserve"> los valores de la democracia, el libre juego de las ideas y el debate civilizado; en el que no haya espacio para la intolerancia y la persecución por razones políticas. Dicho compromiso hace parte de las garantías de no repetición de los hechos que contri</w:t>
      </w:r>
      <w:r>
        <w:rPr>
          <w:w w:val="105"/>
        </w:rPr>
        <w:t>buyeron al enfrentamiento armado entre los colombianos por razones políticas.</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Por último, el Gobierno Nacional y las FARC-EP se comprometen con el cumplimiento de lo aquí acordado en materia de Cese al Fuego y de Hostilidades Bilateral y Definitivo (CFHBD</w:t>
      </w:r>
      <w:r>
        <w:rPr>
          <w:w w:val="105"/>
        </w:rPr>
        <w:t>) y Dejación de Armas (DA), para lo cual elaborarán una hoja de ruta que contenga los compromisos mutuos para que a más tardar a los 180 días luego de la firma del Acuerdo Final haya terminado el proceso de dejación de armas.</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numPr>
          <w:ilvl w:val="2"/>
          <w:numId w:val="119"/>
        </w:numPr>
        <w:tabs>
          <w:tab w:val="left" w:pos="822"/>
        </w:tabs>
        <w:spacing w:before="195"/>
        <w:jc w:val="both"/>
      </w:pPr>
      <w:r>
        <w:rPr>
          <w:w w:val="105"/>
        </w:rPr>
        <w:t>Introducción</w:t>
      </w:r>
    </w:p>
    <w:p w:rsidR="00463A23" w:rsidRDefault="00463A23">
      <w:pPr>
        <w:pStyle w:val="Textoindependiente"/>
        <w:rPr>
          <w:b/>
          <w:sz w:val="23"/>
        </w:rPr>
      </w:pPr>
    </w:p>
    <w:p w:rsidR="00463A23" w:rsidRDefault="00A36311">
      <w:pPr>
        <w:pStyle w:val="Prrafodelista"/>
        <w:numPr>
          <w:ilvl w:val="3"/>
          <w:numId w:val="119"/>
        </w:numPr>
        <w:tabs>
          <w:tab w:val="left" w:pos="1541"/>
          <w:tab w:val="left" w:pos="1542"/>
        </w:tabs>
        <w:rPr>
          <w:b/>
          <w:sz w:val="21"/>
        </w:rPr>
      </w:pPr>
      <w:r>
        <w:rPr>
          <w:b/>
          <w:w w:val="105"/>
          <w:sz w:val="21"/>
        </w:rPr>
        <w:t>Definiciones</w:t>
      </w:r>
    </w:p>
    <w:p w:rsidR="00463A23" w:rsidRDefault="00463A23">
      <w:pPr>
        <w:pStyle w:val="Textoindependiente"/>
        <w:rPr>
          <w:b/>
          <w:sz w:val="23"/>
        </w:rPr>
      </w:pPr>
    </w:p>
    <w:p w:rsidR="00463A23" w:rsidRDefault="00A36311">
      <w:pPr>
        <w:ind w:left="101"/>
        <w:jc w:val="both"/>
        <w:rPr>
          <w:b/>
          <w:sz w:val="21"/>
        </w:rPr>
      </w:pPr>
      <w:r>
        <w:rPr>
          <w:b/>
          <w:w w:val="105"/>
          <w:sz w:val="21"/>
        </w:rPr>
        <w:t>Cese al Fuego y de Hostilidades Bilateral y Definitivo (CFHBD):</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Terminar de manera definitiva las acciones ofensivas entre la Fuerza Pública y las FARC-EP, las hostilidades y cualquier conducta que no deba ser ejecutada de acuerdo con el ane</w:t>
      </w:r>
      <w:r>
        <w:rPr>
          <w:w w:val="105"/>
        </w:rPr>
        <w:t>xo de las Reglas que Rigen el CFHBD.  El Cese al Fuego y de Hostilidades Bilateral y Definitivo (CFHBD) inicia el día D</w:t>
      </w:r>
      <w:r>
        <w:rPr>
          <w:spacing w:val="49"/>
          <w:w w:val="105"/>
        </w:rPr>
        <w:t xml:space="preserve"> </w:t>
      </w:r>
      <w:r>
        <w:rPr>
          <w:w w:val="105"/>
        </w:rPr>
        <w:t>a la Hora</w:t>
      </w:r>
      <w:r>
        <w:rPr>
          <w:spacing w:val="-7"/>
          <w:w w:val="105"/>
        </w:rPr>
        <w:t xml:space="preserve"> </w:t>
      </w:r>
      <w:r>
        <w:rPr>
          <w:w w:val="105"/>
        </w:rPr>
        <w:t>H.</w:t>
      </w:r>
    </w:p>
    <w:p w:rsidR="00463A23" w:rsidRDefault="00463A23">
      <w:pPr>
        <w:pStyle w:val="Textoindependiente"/>
        <w:spacing w:before="12"/>
      </w:pPr>
    </w:p>
    <w:p w:rsidR="00463A23" w:rsidRDefault="00A36311">
      <w:pPr>
        <w:pStyle w:val="Ttulo1"/>
      </w:pPr>
      <w:r>
        <w:rPr>
          <w:w w:val="105"/>
        </w:rPr>
        <w:t>Dejación de las armas (DA):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Es un procedimiento técnico, trazable y verificable mediante el cual la Organización de Nacio</w:t>
      </w:r>
      <w:r>
        <w:rPr>
          <w:w w:val="105"/>
        </w:rPr>
        <w:t>nes Unidas (ONU) recibe la totalidad del armamento de las FARC-EP para destinarlo a la construcción de monumentos.</w:t>
      </w:r>
    </w:p>
    <w:p w:rsidR="00463A23" w:rsidRDefault="00463A23">
      <w:pPr>
        <w:pStyle w:val="Textoindependiente"/>
        <w:spacing w:before="12"/>
      </w:pPr>
    </w:p>
    <w:p w:rsidR="00463A23" w:rsidRDefault="00A36311">
      <w:pPr>
        <w:pStyle w:val="Ttulo1"/>
        <w:numPr>
          <w:ilvl w:val="3"/>
          <w:numId w:val="119"/>
        </w:numPr>
        <w:tabs>
          <w:tab w:val="left" w:pos="1541"/>
          <w:tab w:val="left" w:pos="1542"/>
        </w:tabs>
      </w:pPr>
      <w:r>
        <w:rPr>
          <w:w w:val="105"/>
        </w:rPr>
        <w:t>Objetivo</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El presente Acuerdo sobre CFHBD y DA tiene como objetivo la terminación definitiva de las acciones ofensivas entre la Fuerza Públi</w:t>
      </w:r>
      <w:r>
        <w:rPr>
          <w:w w:val="105"/>
        </w:rPr>
        <w:t>ca y las FARC-EP, y en general de las hostilidades y cualquier acción prevista en las Reglas que Rigen el CFHBD, incluyendo la afectación a la población, y de esa manera crear las condiciones para el inicio de la implementación del Acuerdo Final y la Dejac</w:t>
      </w:r>
      <w:r>
        <w:rPr>
          <w:w w:val="105"/>
        </w:rPr>
        <w:t>ión de las  armas y preparar la institucionalidad y al país para la Reincorporación de las FARC-EP a la vida civil.</w:t>
      </w:r>
    </w:p>
    <w:p w:rsidR="00463A23" w:rsidRDefault="00463A23">
      <w:pPr>
        <w:pStyle w:val="Textoindependiente"/>
        <w:spacing w:before="12"/>
      </w:pPr>
    </w:p>
    <w:p w:rsidR="00463A23" w:rsidRDefault="00A36311">
      <w:pPr>
        <w:pStyle w:val="Ttulo1"/>
        <w:numPr>
          <w:ilvl w:val="3"/>
          <w:numId w:val="119"/>
        </w:numPr>
        <w:tabs>
          <w:tab w:val="left" w:pos="1541"/>
          <w:tab w:val="left" w:pos="1542"/>
        </w:tabs>
      </w:pPr>
      <w:r>
        <w:rPr>
          <w:w w:val="105"/>
        </w:rPr>
        <w:t>Suministro de</w:t>
      </w:r>
      <w:r>
        <w:rPr>
          <w:spacing w:val="-16"/>
          <w:w w:val="105"/>
        </w:rPr>
        <w:t xml:space="preserve"> </w:t>
      </w:r>
      <w:r>
        <w:rPr>
          <w:w w:val="105"/>
        </w:rPr>
        <w:t>información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Gobierno Nacional y las FARC-EP entregan datos de manera gradual, en el nivel de detalle, según corresponda, en los momentos acordados para facilitar la planeación y ejecución de: 1. La labor del Mecanismo de Monitoreo y Verificación (MM&amp;V), 2. El presu</w:t>
      </w:r>
      <w:r>
        <w:rPr>
          <w:w w:val="105"/>
        </w:rPr>
        <w:t>puesto y la logística, 3. Seguridad y los dispositivos en el terreno, 4. El cumplimiento de las tareas inherentes al proceso de CFHBD; así como 5. La Dejación de las armas y 6. La Reincorporación de las FARC-EP a la vida civil.</w:t>
      </w:r>
    </w:p>
    <w:p w:rsidR="00463A23" w:rsidRDefault="00463A23">
      <w:pPr>
        <w:pStyle w:val="Textoindependiente"/>
        <w:spacing w:before="12"/>
      </w:pPr>
    </w:p>
    <w:p w:rsidR="00463A23" w:rsidRDefault="00A36311">
      <w:pPr>
        <w:pStyle w:val="Ttulo1"/>
        <w:numPr>
          <w:ilvl w:val="3"/>
          <w:numId w:val="119"/>
        </w:numPr>
        <w:tabs>
          <w:tab w:val="left" w:pos="1541"/>
          <w:tab w:val="left" w:pos="1542"/>
        </w:tabs>
      </w:pPr>
      <w:r>
        <w:rPr>
          <w:w w:val="105"/>
        </w:rPr>
        <w:t xml:space="preserve">Anuncio e Inicio del CFHBD </w:t>
      </w:r>
      <w:r>
        <w:rPr>
          <w:w w:val="105"/>
        </w:rPr>
        <w:t>y</w:t>
      </w:r>
      <w:r>
        <w:rPr>
          <w:spacing w:val="-18"/>
          <w:w w:val="105"/>
        </w:rPr>
        <w:t xml:space="preserve"> </w:t>
      </w:r>
      <w:r>
        <w:rPr>
          <w:w w:val="105"/>
        </w:rPr>
        <w:t>DA</w:t>
      </w:r>
    </w:p>
    <w:p w:rsidR="00463A23" w:rsidRDefault="00463A23">
      <w:pPr>
        <w:pStyle w:val="Textoindependiente"/>
        <w:rPr>
          <w:b/>
          <w:sz w:val="23"/>
        </w:rPr>
      </w:pPr>
    </w:p>
    <w:p w:rsidR="00463A23" w:rsidRDefault="00A36311">
      <w:pPr>
        <w:pStyle w:val="Textoindependiente"/>
        <w:spacing w:line="249" w:lineRule="auto"/>
        <w:ind w:left="101" w:right="103"/>
        <w:jc w:val="both"/>
      </w:pPr>
      <w:r>
        <w:rPr>
          <w:w w:val="105"/>
        </w:rPr>
        <w:t xml:space="preserve">El Gobierno Nacional y las FARC-EP dan a conocer a la opinión pública nacional e internacional que se ha acordado: “Terminar de manera definitiva las acciones ofensivas entre la Fuerza Pública y las FARC-EP, las hostilidades y cualquier conducta que </w:t>
      </w:r>
      <w:r>
        <w:rPr>
          <w:w w:val="105"/>
        </w:rPr>
        <w:t>no deba ser ejecutada de acuerdo con el Protocolo de las Reglas que Rigen el CFHBD y DA en el presente acuerdo. El CFHBD y el proceso de DA inicia el día D a la Hora H”.</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Una vez efectuado el mencionado anuncio, se establece un tiempo prudencial para despl</w:t>
      </w:r>
      <w:r>
        <w:rPr>
          <w:w w:val="105"/>
        </w:rPr>
        <w:t>egar el MM&amp;V, y para la adecuación en terreno de los dispositivos de la Fuerza Pública y las FARC-EP.</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3"/>
          <w:numId w:val="119"/>
        </w:numPr>
        <w:tabs>
          <w:tab w:val="left" w:pos="1541"/>
          <w:tab w:val="left" w:pos="1542"/>
        </w:tabs>
        <w:spacing w:before="69"/>
      </w:pPr>
      <w:r>
        <w:rPr>
          <w:w w:val="105"/>
        </w:rPr>
        <w:t>Difusión y</w:t>
      </w:r>
      <w:r>
        <w:rPr>
          <w:spacing w:val="-16"/>
          <w:w w:val="105"/>
        </w:rPr>
        <w:t xml:space="preserve"> </w:t>
      </w:r>
      <w:r>
        <w:rPr>
          <w:w w:val="105"/>
        </w:rPr>
        <w:t>Comunicación</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Con la firma del Acuerdo del CFHBD y DA, se imparten instrucciones precisas a la Fuerza Pública y a las estructuras de las FARC-EP para que se ejecuten las acciones necesarias que inician el CFHBD y DA.</w:t>
      </w:r>
    </w:p>
    <w:p w:rsidR="00463A23" w:rsidRDefault="00A36311">
      <w:pPr>
        <w:pStyle w:val="Ttulo1"/>
        <w:numPr>
          <w:ilvl w:val="3"/>
          <w:numId w:val="119"/>
        </w:numPr>
        <w:tabs>
          <w:tab w:val="left" w:pos="1541"/>
          <w:tab w:val="left" w:pos="1542"/>
        </w:tabs>
        <w:spacing w:line="256" w:lineRule="exact"/>
      </w:pPr>
      <w:r>
        <w:rPr>
          <w:w w:val="105"/>
        </w:rPr>
        <w:t>Cronograma</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El Gobierno Nacional y las FARC-EP han acordado establecer un orden lógico para el desarrollo de las actividades del CFHBD y DA. Con este fin, ejecutan lo establecido en el cronograma anexo que toma como referencia eventos o fechas previas y posteriores al</w:t>
      </w:r>
      <w:r>
        <w:rPr>
          <w:w w:val="105"/>
        </w:rPr>
        <w:t xml:space="preserve"> Día D y la Hora H.</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Los procedimientos y los términos para desarrollar el presente Acuerdo quedan descritos en los siguientes anexos y protocolos:</w:t>
      </w:r>
    </w:p>
    <w:p w:rsidR="00463A23" w:rsidRDefault="00463A23">
      <w:pPr>
        <w:pStyle w:val="Textoindependiente"/>
        <w:spacing w:before="12"/>
      </w:pPr>
    </w:p>
    <w:p w:rsidR="00463A23" w:rsidRDefault="00A36311">
      <w:pPr>
        <w:pStyle w:val="Ttulo1"/>
        <w:numPr>
          <w:ilvl w:val="0"/>
          <w:numId w:val="118"/>
        </w:numPr>
        <w:tabs>
          <w:tab w:val="left" w:pos="669"/>
        </w:tabs>
      </w:pPr>
      <w:r>
        <w:rPr>
          <w:w w:val="105"/>
        </w:rPr>
        <w:t>Introducción CFHBD y</w:t>
      </w:r>
      <w:r>
        <w:rPr>
          <w:spacing w:val="-14"/>
          <w:w w:val="105"/>
        </w:rPr>
        <w:t xml:space="preserve"> </w:t>
      </w:r>
      <w:r>
        <w:rPr>
          <w:w w:val="105"/>
        </w:rPr>
        <w:t>DA.</w:t>
      </w:r>
    </w:p>
    <w:p w:rsidR="00463A23" w:rsidRDefault="00A36311">
      <w:pPr>
        <w:pStyle w:val="Prrafodelista"/>
        <w:numPr>
          <w:ilvl w:val="1"/>
          <w:numId w:val="118"/>
        </w:numPr>
        <w:tabs>
          <w:tab w:val="left" w:pos="1235"/>
          <w:tab w:val="left" w:pos="1236"/>
        </w:tabs>
        <w:spacing w:before="15"/>
        <w:jc w:val="left"/>
        <w:rPr>
          <w:sz w:val="21"/>
        </w:rPr>
      </w:pPr>
      <w:r>
        <w:rPr>
          <w:w w:val="105"/>
          <w:sz w:val="21"/>
        </w:rPr>
        <w:t>Suministro de</w:t>
      </w:r>
      <w:r>
        <w:rPr>
          <w:spacing w:val="-16"/>
          <w:w w:val="105"/>
          <w:sz w:val="21"/>
        </w:rPr>
        <w:t xml:space="preserve"> </w:t>
      </w:r>
      <w:r>
        <w:rPr>
          <w:w w:val="105"/>
          <w:sz w:val="21"/>
        </w:rPr>
        <w:t>Información.</w:t>
      </w:r>
    </w:p>
    <w:p w:rsidR="00463A23" w:rsidRDefault="00A36311">
      <w:pPr>
        <w:pStyle w:val="Prrafodelista"/>
        <w:numPr>
          <w:ilvl w:val="1"/>
          <w:numId w:val="118"/>
        </w:numPr>
        <w:tabs>
          <w:tab w:val="left" w:pos="1235"/>
          <w:tab w:val="left" w:pos="1236"/>
        </w:tabs>
        <w:spacing w:before="11"/>
        <w:jc w:val="left"/>
        <w:rPr>
          <w:sz w:val="21"/>
        </w:rPr>
      </w:pPr>
      <w:r>
        <w:rPr>
          <w:w w:val="105"/>
          <w:sz w:val="21"/>
        </w:rPr>
        <w:t>Difusión y</w:t>
      </w:r>
      <w:r>
        <w:rPr>
          <w:spacing w:val="-16"/>
          <w:w w:val="105"/>
          <w:sz w:val="21"/>
        </w:rPr>
        <w:t xml:space="preserve"> </w:t>
      </w:r>
      <w:r>
        <w:rPr>
          <w:w w:val="105"/>
          <w:sz w:val="21"/>
        </w:rPr>
        <w:t>comunicación.</w:t>
      </w:r>
    </w:p>
    <w:p w:rsidR="00463A23" w:rsidRDefault="00A36311">
      <w:pPr>
        <w:pStyle w:val="Prrafodelista"/>
        <w:numPr>
          <w:ilvl w:val="1"/>
          <w:numId w:val="118"/>
        </w:numPr>
        <w:tabs>
          <w:tab w:val="left" w:pos="1235"/>
          <w:tab w:val="left" w:pos="1236"/>
        </w:tabs>
        <w:spacing w:before="15"/>
        <w:jc w:val="left"/>
        <w:rPr>
          <w:sz w:val="21"/>
        </w:rPr>
      </w:pPr>
      <w:r>
        <w:rPr>
          <w:w w:val="105"/>
          <w:sz w:val="21"/>
        </w:rPr>
        <w:t>Cronograma</w:t>
      </w:r>
    </w:p>
    <w:p w:rsidR="00463A23" w:rsidRDefault="00463A23">
      <w:pPr>
        <w:pStyle w:val="Textoindependiente"/>
        <w:spacing w:before="7"/>
        <w:rPr>
          <w:sz w:val="22"/>
        </w:rPr>
      </w:pPr>
    </w:p>
    <w:p w:rsidR="00463A23" w:rsidRDefault="00A36311">
      <w:pPr>
        <w:pStyle w:val="Ttulo1"/>
        <w:numPr>
          <w:ilvl w:val="0"/>
          <w:numId w:val="118"/>
        </w:numPr>
        <w:tabs>
          <w:tab w:val="left" w:pos="669"/>
        </w:tabs>
        <w:spacing w:before="1"/>
      </w:pPr>
      <w:r>
        <w:rPr>
          <w:w w:val="105"/>
        </w:rPr>
        <w:t>Reglas que Rigen e</w:t>
      </w:r>
      <w:r>
        <w:rPr>
          <w:w w:val="105"/>
        </w:rPr>
        <w:t>l CFHBD y</w:t>
      </w:r>
      <w:r>
        <w:rPr>
          <w:spacing w:val="-20"/>
          <w:w w:val="105"/>
        </w:rPr>
        <w:t xml:space="preserve"> </w:t>
      </w:r>
      <w:r>
        <w:rPr>
          <w:w w:val="105"/>
        </w:rPr>
        <w:t>DA.</w:t>
      </w:r>
    </w:p>
    <w:p w:rsidR="00463A23" w:rsidRDefault="00463A23">
      <w:pPr>
        <w:pStyle w:val="Textoindependiente"/>
        <w:rPr>
          <w:b/>
          <w:sz w:val="23"/>
        </w:rPr>
      </w:pPr>
    </w:p>
    <w:p w:rsidR="00463A23" w:rsidRDefault="00A36311">
      <w:pPr>
        <w:pStyle w:val="Prrafodelista"/>
        <w:numPr>
          <w:ilvl w:val="0"/>
          <w:numId w:val="118"/>
        </w:numPr>
        <w:tabs>
          <w:tab w:val="left" w:pos="668"/>
          <w:tab w:val="left" w:pos="669"/>
        </w:tabs>
        <w:rPr>
          <w:b/>
          <w:sz w:val="21"/>
        </w:rPr>
      </w:pPr>
      <w:r>
        <w:rPr>
          <w:b/>
          <w:w w:val="105"/>
          <w:sz w:val="21"/>
        </w:rPr>
        <w:t>Monitoreo y</w:t>
      </w:r>
      <w:r>
        <w:rPr>
          <w:b/>
          <w:spacing w:val="-14"/>
          <w:w w:val="105"/>
          <w:sz w:val="21"/>
        </w:rPr>
        <w:t xml:space="preserve"> </w:t>
      </w:r>
      <w:r>
        <w:rPr>
          <w:b/>
          <w:w w:val="105"/>
          <w:sz w:val="21"/>
        </w:rPr>
        <w:t>Verificación.</w:t>
      </w:r>
    </w:p>
    <w:p w:rsidR="00463A23" w:rsidRDefault="00A36311">
      <w:pPr>
        <w:pStyle w:val="Prrafodelista"/>
        <w:numPr>
          <w:ilvl w:val="1"/>
          <w:numId w:val="118"/>
        </w:numPr>
        <w:tabs>
          <w:tab w:val="left" w:pos="1235"/>
          <w:tab w:val="left" w:pos="1236"/>
        </w:tabs>
        <w:spacing w:before="15"/>
        <w:jc w:val="left"/>
        <w:rPr>
          <w:sz w:val="21"/>
        </w:rPr>
      </w:pPr>
      <w:r>
        <w:rPr>
          <w:w w:val="105"/>
          <w:sz w:val="21"/>
        </w:rPr>
        <w:t>Despliegue del</w:t>
      </w:r>
      <w:r>
        <w:rPr>
          <w:spacing w:val="-16"/>
          <w:w w:val="105"/>
          <w:sz w:val="21"/>
        </w:rPr>
        <w:t xml:space="preserve"> </w:t>
      </w:r>
      <w:r>
        <w:rPr>
          <w:w w:val="105"/>
          <w:sz w:val="21"/>
        </w:rPr>
        <w:t>MM&amp;V</w:t>
      </w:r>
    </w:p>
    <w:p w:rsidR="00463A23" w:rsidRDefault="00A36311">
      <w:pPr>
        <w:pStyle w:val="Prrafodelista"/>
        <w:numPr>
          <w:ilvl w:val="1"/>
          <w:numId w:val="118"/>
        </w:numPr>
        <w:tabs>
          <w:tab w:val="left" w:pos="1235"/>
          <w:tab w:val="left" w:pos="1236"/>
        </w:tabs>
        <w:spacing w:before="11"/>
        <w:jc w:val="left"/>
        <w:rPr>
          <w:sz w:val="21"/>
        </w:rPr>
      </w:pPr>
      <w:r>
        <w:rPr>
          <w:w w:val="105"/>
          <w:sz w:val="21"/>
        </w:rPr>
        <w:t>Flujo de la información del</w:t>
      </w:r>
      <w:r>
        <w:rPr>
          <w:spacing w:val="-20"/>
          <w:w w:val="105"/>
          <w:sz w:val="21"/>
        </w:rPr>
        <w:t xml:space="preserve"> </w:t>
      </w:r>
      <w:r>
        <w:rPr>
          <w:w w:val="105"/>
          <w:sz w:val="21"/>
        </w:rPr>
        <w:t>MM&amp;V</w:t>
      </w:r>
    </w:p>
    <w:p w:rsidR="00463A23" w:rsidRDefault="00A36311">
      <w:pPr>
        <w:pStyle w:val="Prrafodelista"/>
        <w:numPr>
          <w:ilvl w:val="1"/>
          <w:numId w:val="118"/>
        </w:numPr>
        <w:tabs>
          <w:tab w:val="left" w:pos="1235"/>
          <w:tab w:val="left" w:pos="1236"/>
        </w:tabs>
        <w:spacing w:before="11"/>
        <w:jc w:val="left"/>
        <w:rPr>
          <w:sz w:val="21"/>
        </w:rPr>
      </w:pPr>
      <w:r>
        <w:rPr>
          <w:w w:val="105"/>
          <w:sz w:val="21"/>
        </w:rPr>
        <w:t>Comunicaciones</w:t>
      </w:r>
      <w:r>
        <w:rPr>
          <w:spacing w:val="-17"/>
          <w:w w:val="105"/>
          <w:sz w:val="21"/>
        </w:rPr>
        <w:t xml:space="preserve"> </w:t>
      </w:r>
      <w:r>
        <w:rPr>
          <w:w w:val="105"/>
          <w:sz w:val="21"/>
        </w:rPr>
        <w:t>estratégicas</w:t>
      </w:r>
    </w:p>
    <w:p w:rsidR="00463A23" w:rsidRDefault="00A36311">
      <w:pPr>
        <w:pStyle w:val="Prrafodelista"/>
        <w:numPr>
          <w:ilvl w:val="1"/>
          <w:numId w:val="118"/>
        </w:numPr>
        <w:tabs>
          <w:tab w:val="left" w:pos="1235"/>
          <w:tab w:val="left" w:pos="1236"/>
        </w:tabs>
        <w:spacing w:before="15"/>
        <w:jc w:val="left"/>
        <w:rPr>
          <w:sz w:val="21"/>
        </w:rPr>
      </w:pPr>
      <w:r>
        <w:rPr>
          <w:w w:val="105"/>
          <w:sz w:val="21"/>
        </w:rPr>
        <w:t>Observación y Registro del</w:t>
      </w:r>
      <w:r>
        <w:rPr>
          <w:spacing w:val="-30"/>
          <w:w w:val="105"/>
          <w:sz w:val="21"/>
        </w:rPr>
        <w:t xml:space="preserve"> </w:t>
      </w:r>
      <w:r>
        <w:rPr>
          <w:spacing w:val="2"/>
          <w:w w:val="105"/>
          <w:sz w:val="21"/>
        </w:rPr>
        <w:t>MM&amp;V</w:t>
      </w:r>
    </w:p>
    <w:p w:rsidR="00463A23" w:rsidRDefault="00A36311">
      <w:pPr>
        <w:pStyle w:val="Prrafodelista"/>
        <w:numPr>
          <w:ilvl w:val="1"/>
          <w:numId w:val="118"/>
        </w:numPr>
        <w:tabs>
          <w:tab w:val="left" w:pos="1235"/>
          <w:tab w:val="left" w:pos="1236"/>
        </w:tabs>
        <w:spacing w:before="11"/>
        <w:jc w:val="left"/>
        <w:rPr>
          <w:sz w:val="21"/>
        </w:rPr>
      </w:pPr>
      <w:r>
        <w:rPr>
          <w:w w:val="105"/>
          <w:sz w:val="21"/>
        </w:rPr>
        <w:t>Coordinación del</w:t>
      </w:r>
      <w:r>
        <w:rPr>
          <w:spacing w:val="-13"/>
          <w:w w:val="105"/>
          <w:sz w:val="21"/>
        </w:rPr>
        <w:t xml:space="preserve"> </w:t>
      </w:r>
      <w:r>
        <w:rPr>
          <w:w w:val="105"/>
          <w:sz w:val="21"/>
        </w:rPr>
        <w:t>MM&amp;V</w:t>
      </w:r>
    </w:p>
    <w:p w:rsidR="00463A23" w:rsidRDefault="00A36311">
      <w:pPr>
        <w:pStyle w:val="Prrafodelista"/>
        <w:numPr>
          <w:ilvl w:val="1"/>
          <w:numId w:val="118"/>
        </w:numPr>
        <w:tabs>
          <w:tab w:val="left" w:pos="1235"/>
          <w:tab w:val="left" w:pos="1236"/>
        </w:tabs>
        <w:spacing w:before="15"/>
        <w:jc w:val="left"/>
        <w:rPr>
          <w:sz w:val="21"/>
        </w:rPr>
      </w:pPr>
      <w:r>
        <w:rPr>
          <w:w w:val="105"/>
          <w:sz w:val="21"/>
        </w:rPr>
        <w:t>Código de Conducta para las y los Integrantes del</w:t>
      </w:r>
      <w:r>
        <w:rPr>
          <w:spacing w:val="-30"/>
          <w:w w:val="105"/>
          <w:sz w:val="21"/>
        </w:rPr>
        <w:t xml:space="preserve"> </w:t>
      </w:r>
      <w:r>
        <w:rPr>
          <w:w w:val="105"/>
          <w:sz w:val="21"/>
        </w:rPr>
        <w:t>MM&amp;V</w:t>
      </w:r>
    </w:p>
    <w:p w:rsidR="00463A23" w:rsidRDefault="00A36311">
      <w:pPr>
        <w:pStyle w:val="Prrafodelista"/>
        <w:numPr>
          <w:ilvl w:val="1"/>
          <w:numId w:val="118"/>
        </w:numPr>
        <w:tabs>
          <w:tab w:val="left" w:pos="1235"/>
          <w:tab w:val="left" w:pos="1236"/>
        </w:tabs>
        <w:spacing w:before="11"/>
        <w:jc w:val="left"/>
        <w:rPr>
          <w:sz w:val="21"/>
        </w:rPr>
      </w:pPr>
      <w:r>
        <w:rPr>
          <w:w w:val="105"/>
          <w:sz w:val="21"/>
        </w:rPr>
        <w:t>Solución de</w:t>
      </w:r>
      <w:r>
        <w:rPr>
          <w:spacing w:val="-16"/>
          <w:w w:val="105"/>
          <w:sz w:val="21"/>
        </w:rPr>
        <w:t xml:space="preserve"> </w:t>
      </w:r>
      <w:r>
        <w:rPr>
          <w:w w:val="105"/>
          <w:sz w:val="21"/>
        </w:rPr>
        <w:t>Controversias</w:t>
      </w:r>
    </w:p>
    <w:p w:rsidR="00463A23" w:rsidRDefault="00A36311">
      <w:pPr>
        <w:pStyle w:val="Prrafodelista"/>
        <w:numPr>
          <w:ilvl w:val="1"/>
          <w:numId w:val="118"/>
        </w:numPr>
        <w:tabs>
          <w:tab w:val="left" w:pos="1235"/>
          <w:tab w:val="left" w:pos="1236"/>
        </w:tabs>
        <w:spacing w:before="11"/>
        <w:jc w:val="left"/>
        <w:rPr>
          <w:sz w:val="21"/>
        </w:rPr>
      </w:pPr>
      <w:r>
        <w:rPr>
          <w:w w:val="105"/>
          <w:sz w:val="21"/>
        </w:rPr>
        <w:t>Mandato del</w:t>
      </w:r>
      <w:r>
        <w:rPr>
          <w:spacing w:val="-12"/>
          <w:w w:val="105"/>
          <w:sz w:val="21"/>
        </w:rPr>
        <w:t xml:space="preserve"> </w:t>
      </w:r>
      <w:r>
        <w:rPr>
          <w:w w:val="105"/>
          <w:sz w:val="21"/>
        </w:rPr>
        <w:t>MM&amp;V</w:t>
      </w:r>
    </w:p>
    <w:p w:rsidR="00463A23" w:rsidRDefault="00A36311">
      <w:pPr>
        <w:pStyle w:val="Prrafodelista"/>
        <w:numPr>
          <w:ilvl w:val="1"/>
          <w:numId w:val="118"/>
        </w:numPr>
        <w:tabs>
          <w:tab w:val="left" w:pos="1235"/>
          <w:tab w:val="left" w:pos="1236"/>
        </w:tabs>
        <w:spacing w:before="15"/>
        <w:jc w:val="left"/>
        <w:rPr>
          <w:sz w:val="21"/>
        </w:rPr>
      </w:pPr>
      <w:r>
        <w:rPr>
          <w:w w:val="105"/>
          <w:sz w:val="21"/>
        </w:rPr>
        <w:t>Supervisión del Armamento, Municiones y</w:t>
      </w:r>
      <w:r>
        <w:rPr>
          <w:spacing w:val="-31"/>
          <w:w w:val="105"/>
          <w:sz w:val="21"/>
        </w:rPr>
        <w:t xml:space="preserve"> </w:t>
      </w:r>
      <w:r>
        <w:rPr>
          <w:w w:val="105"/>
          <w:sz w:val="21"/>
        </w:rPr>
        <w:t>Explosivos</w:t>
      </w:r>
    </w:p>
    <w:p w:rsidR="00463A23" w:rsidRDefault="00463A23">
      <w:pPr>
        <w:pStyle w:val="Textoindependiente"/>
        <w:spacing w:before="7"/>
        <w:rPr>
          <w:sz w:val="22"/>
        </w:rPr>
      </w:pPr>
    </w:p>
    <w:p w:rsidR="00463A23" w:rsidRDefault="00A36311">
      <w:pPr>
        <w:pStyle w:val="Ttulo1"/>
        <w:numPr>
          <w:ilvl w:val="0"/>
          <w:numId w:val="118"/>
        </w:numPr>
        <w:tabs>
          <w:tab w:val="left" w:pos="669"/>
        </w:tabs>
        <w:spacing w:before="1"/>
      </w:pPr>
      <w:r>
        <w:rPr>
          <w:w w:val="105"/>
        </w:rPr>
        <w:t>Dispositivos en el</w:t>
      </w:r>
      <w:r>
        <w:rPr>
          <w:spacing w:val="-17"/>
          <w:w w:val="105"/>
        </w:rPr>
        <w:t xml:space="preserve"> </w:t>
      </w:r>
      <w:r>
        <w:rPr>
          <w:w w:val="105"/>
        </w:rPr>
        <w:t>Terreno.</w:t>
      </w:r>
    </w:p>
    <w:p w:rsidR="00463A23" w:rsidRDefault="00A36311">
      <w:pPr>
        <w:pStyle w:val="Prrafodelista"/>
        <w:numPr>
          <w:ilvl w:val="1"/>
          <w:numId w:val="118"/>
        </w:numPr>
        <w:tabs>
          <w:tab w:val="left" w:pos="1235"/>
          <w:tab w:val="left" w:pos="1236"/>
        </w:tabs>
        <w:spacing w:before="15"/>
        <w:jc w:val="left"/>
        <w:rPr>
          <w:sz w:val="21"/>
        </w:rPr>
      </w:pPr>
      <w:r>
        <w:rPr>
          <w:w w:val="105"/>
          <w:sz w:val="21"/>
        </w:rPr>
        <w:t>Dispositivos en el Terreno y</w:t>
      </w:r>
      <w:r>
        <w:rPr>
          <w:spacing w:val="-24"/>
          <w:w w:val="105"/>
          <w:sz w:val="21"/>
        </w:rPr>
        <w:t xml:space="preserve"> </w:t>
      </w:r>
      <w:r>
        <w:rPr>
          <w:w w:val="105"/>
          <w:sz w:val="21"/>
        </w:rPr>
        <w:t>Zonas</w:t>
      </w:r>
    </w:p>
    <w:p w:rsidR="00463A23" w:rsidRDefault="00A36311">
      <w:pPr>
        <w:pStyle w:val="Prrafodelista"/>
        <w:numPr>
          <w:ilvl w:val="1"/>
          <w:numId w:val="118"/>
        </w:numPr>
        <w:tabs>
          <w:tab w:val="left" w:pos="1235"/>
          <w:tab w:val="left" w:pos="1236"/>
        </w:tabs>
        <w:spacing w:before="11"/>
        <w:jc w:val="left"/>
        <w:rPr>
          <w:sz w:val="21"/>
        </w:rPr>
      </w:pPr>
      <w:r>
        <w:rPr>
          <w:w w:val="105"/>
          <w:sz w:val="21"/>
        </w:rPr>
        <w:t>Rutas</w:t>
      </w:r>
      <w:r>
        <w:rPr>
          <w:spacing w:val="-5"/>
          <w:w w:val="105"/>
          <w:sz w:val="21"/>
        </w:rPr>
        <w:t xml:space="preserve"> </w:t>
      </w:r>
      <w:r>
        <w:rPr>
          <w:w w:val="105"/>
          <w:sz w:val="21"/>
        </w:rPr>
        <w:t>de</w:t>
      </w:r>
      <w:r>
        <w:rPr>
          <w:spacing w:val="-4"/>
          <w:w w:val="105"/>
          <w:sz w:val="21"/>
        </w:rPr>
        <w:t xml:space="preserve"> </w:t>
      </w:r>
      <w:r>
        <w:rPr>
          <w:w w:val="105"/>
          <w:sz w:val="21"/>
        </w:rPr>
        <w:t>desplazamiento,</w:t>
      </w:r>
      <w:r>
        <w:rPr>
          <w:spacing w:val="-5"/>
          <w:w w:val="105"/>
          <w:sz w:val="21"/>
        </w:rPr>
        <w:t xml:space="preserve"> </w:t>
      </w:r>
      <w:r>
        <w:rPr>
          <w:w w:val="105"/>
          <w:sz w:val="21"/>
        </w:rPr>
        <w:t>Coordinación</w:t>
      </w:r>
      <w:r>
        <w:rPr>
          <w:spacing w:val="-4"/>
          <w:w w:val="105"/>
          <w:sz w:val="21"/>
        </w:rPr>
        <w:t xml:space="preserve"> </w:t>
      </w:r>
      <w:r>
        <w:rPr>
          <w:w w:val="105"/>
          <w:sz w:val="21"/>
        </w:rPr>
        <w:t>de</w:t>
      </w:r>
      <w:r>
        <w:rPr>
          <w:spacing w:val="-4"/>
          <w:w w:val="105"/>
          <w:sz w:val="21"/>
        </w:rPr>
        <w:t xml:space="preserve"> </w:t>
      </w:r>
      <w:r>
        <w:rPr>
          <w:w w:val="105"/>
          <w:sz w:val="21"/>
        </w:rPr>
        <w:t>movimientos</w:t>
      </w:r>
      <w:r>
        <w:rPr>
          <w:spacing w:val="-5"/>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terreno</w:t>
      </w:r>
    </w:p>
    <w:p w:rsidR="00463A23" w:rsidRDefault="00463A23">
      <w:pPr>
        <w:pStyle w:val="Textoindependiente"/>
        <w:rPr>
          <w:sz w:val="23"/>
        </w:rPr>
      </w:pPr>
    </w:p>
    <w:p w:rsidR="00463A23" w:rsidRDefault="00A36311">
      <w:pPr>
        <w:pStyle w:val="Ttulo1"/>
        <w:numPr>
          <w:ilvl w:val="0"/>
          <w:numId w:val="118"/>
        </w:numPr>
        <w:tabs>
          <w:tab w:val="left" w:pos="669"/>
        </w:tabs>
      </w:pPr>
      <w:r>
        <w:rPr>
          <w:w w:val="105"/>
        </w:rPr>
        <w:t>Seguridad.</w:t>
      </w:r>
    </w:p>
    <w:p w:rsidR="00463A23" w:rsidRDefault="00A36311">
      <w:pPr>
        <w:pStyle w:val="Prrafodelista"/>
        <w:numPr>
          <w:ilvl w:val="1"/>
          <w:numId w:val="118"/>
        </w:numPr>
        <w:tabs>
          <w:tab w:val="left" w:pos="1235"/>
          <w:tab w:val="left" w:pos="1236"/>
        </w:tabs>
        <w:spacing w:before="15"/>
        <w:jc w:val="left"/>
        <w:rPr>
          <w:sz w:val="21"/>
        </w:rPr>
      </w:pPr>
      <w:r>
        <w:rPr>
          <w:w w:val="105"/>
          <w:sz w:val="21"/>
        </w:rPr>
        <w:t>Seguridad para las y los integrantes del</w:t>
      </w:r>
      <w:r>
        <w:rPr>
          <w:spacing w:val="-30"/>
          <w:w w:val="105"/>
          <w:sz w:val="21"/>
        </w:rPr>
        <w:t xml:space="preserve"> </w:t>
      </w:r>
      <w:r>
        <w:rPr>
          <w:w w:val="105"/>
          <w:sz w:val="21"/>
        </w:rPr>
        <w:t>MM&amp;</w:t>
      </w:r>
      <w:r>
        <w:rPr>
          <w:w w:val="105"/>
          <w:sz w:val="21"/>
        </w:rPr>
        <w:t>V</w:t>
      </w:r>
    </w:p>
    <w:p w:rsidR="00463A23" w:rsidRDefault="00A36311">
      <w:pPr>
        <w:pStyle w:val="Prrafodelista"/>
        <w:numPr>
          <w:ilvl w:val="1"/>
          <w:numId w:val="118"/>
        </w:numPr>
        <w:tabs>
          <w:tab w:val="left" w:pos="1235"/>
          <w:tab w:val="left" w:pos="1236"/>
        </w:tabs>
        <w:spacing w:before="11"/>
        <w:jc w:val="left"/>
        <w:rPr>
          <w:sz w:val="21"/>
        </w:rPr>
      </w:pP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las</w:t>
      </w:r>
      <w:r>
        <w:rPr>
          <w:spacing w:val="-4"/>
          <w:w w:val="105"/>
          <w:sz w:val="21"/>
        </w:rPr>
        <w:t xml:space="preserve"> </w:t>
      </w:r>
      <w:r>
        <w:rPr>
          <w:w w:val="105"/>
          <w:sz w:val="21"/>
        </w:rPr>
        <w:t>y</w:t>
      </w:r>
      <w:r>
        <w:rPr>
          <w:spacing w:val="-4"/>
          <w:w w:val="105"/>
          <w:sz w:val="21"/>
        </w:rPr>
        <w:t xml:space="preserve"> </w:t>
      </w:r>
      <w:r>
        <w:rPr>
          <w:w w:val="105"/>
          <w:sz w:val="21"/>
        </w:rPr>
        <w:t>los</w:t>
      </w:r>
      <w:r>
        <w:rPr>
          <w:spacing w:val="-4"/>
          <w:w w:val="105"/>
          <w:sz w:val="21"/>
        </w:rPr>
        <w:t xml:space="preserve"> </w:t>
      </w:r>
      <w:r>
        <w:rPr>
          <w:w w:val="105"/>
          <w:sz w:val="21"/>
        </w:rPr>
        <w:t>delegados</w:t>
      </w:r>
      <w:r>
        <w:rPr>
          <w:spacing w:val="-4"/>
          <w:w w:val="105"/>
          <w:sz w:val="21"/>
        </w:rPr>
        <w:t xml:space="preserve"> </w:t>
      </w:r>
      <w:r>
        <w:rPr>
          <w:w w:val="105"/>
          <w:sz w:val="21"/>
        </w:rPr>
        <w:t>y</w:t>
      </w:r>
      <w:r>
        <w:rPr>
          <w:spacing w:val="-4"/>
          <w:w w:val="105"/>
          <w:sz w:val="21"/>
        </w:rPr>
        <w:t xml:space="preserve"> </w:t>
      </w:r>
      <w:r>
        <w:rPr>
          <w:w w:val="105"/>
          <w:sz w:val="21"/>
        </w:rPr>
        <w:t>servidores</w:t>
      </w:r>
      <w:r>
        <w:rPr>
          <w:spacing w:val="-4"/>
          <w:w w:val="105"/>
          <w:sz w:val="21"/>
        </w:rPr>
        <w:t xml:space="preserve"> </w:t>
      </w:r>
      <w:r>
        <w:rPr>
          <w:w w:val="105"/>
          <w:sz w:val="21"/>
        </w:rPr>
        <w:t>públicos</w:t>
      </w:r>
      <w:r>
        <w:rPr>
          <w:spacing w:val="-4"/>
          <w:w w:val="105"/>
          <w:sz w:val="21"/>
        </w:rPr>
        <w:t xml:space="preserve"> </w:t>
      </w:r>
      <w:r>
        <w:rPr>
          <w:w w:val="105"/>
          <w:sz w:val="21"/>
        </w:rPr>
        <w:t>del</w:t>
      </w:r>
      <w:r>
        <w:rPr>
          <w:spacing w:val="-4"/>
          <w:w w:val="105"/>
          <w:sz w:val="21"/>
        </w:rPr>
        <w:t xml:space="preserve"> </w:t>
      </w:r>
      <w:r>
        <w:rPr>
          <w:w w:val="105"/>
          <w:sz w:val="21"/>
        </w:rPr>
        <w:t>Acuerdo</w:t>
      </w:r>
      <w:r>
        <w:rPr>
          <w:spacing w:val="-4"/>
          <w:w w:val="105"/>
          <w:sz w:val="21"/>
        </w:rPr>
        <w:t xml:space="preserve"> </w:t>
      </w:r>
      <w:r>
        <w:rPr>
          <w:w w:val="105"/>
          <w:sz w:val="21"/>
        </w:rPr>
        <w:t>de</w:t>
      </w:r>
      <w:r>
        <w:rPr>
          <w:spacing w:val="-4"/>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p>
    <w:p w:rsidR="00463A23" w:rsidRDefault="00A36311">
      <w:pPr>
        <w:pStyle w:val="Prrafodelista"/>
        <w:numPr>
          <w:ilvl w:val="1"/>
          <w:numId w:val="118"/>
        </w:numPr>
        <w:tabs>
          <w:tab w:val="left" w:pos="1235"/>
          <w:tab w:val="left" w:pos="1236"/>
        </w:tabs>
        <w:spacing w:before="15"/>
        <w:jc w:val="left"/>
        <w:rPr>
          <w:sz w:val="21"/>
        </w:rPr>
      </w:pPr>
      <w:r>
        <w:rPr>
          <w:w w:val="105"/>
          <w:sz w:val="21"/>
        </w:rPr>
        <w:t>Seguridad para las y los integrantes de las</w:t>
      </w:r>
      <w:r>
        <w:rPr>
          <w:spacing w:val="-33"/>
          <w:w w:val="105"/>
          <w:sz w:val="21"/>
        </w:rPr>
        <w:t xml:space="preserve"> </w:t>
      </w:r>
      <w:r>
        <w:rPr>
          <w:w w:val="105"/>
          <w:sz w:val="21"/>
        </w:rPr>
        <w:t>FARC-EP</w:t>
      </w:r>
    </w:p>
    <w:p w:rsidR="00463A23" w:rsidRDefault="00A36311">
      <w:pPr>
        <w:pStyle w:val="Prrafodelista"/>
        <w:numPr>
          <w:ilvl w:val="1"/>
          <w:numId w:val="118"/>
        </w:numPr>
        <w:tabs>
          <w:tab w:val="left" w:pos="1235"/>
          <w:tab w:val="left" w:pos="1236"/>
        </w:tabs>
        <w:spacing w:before="11"/>
        <w:jc w:val="left"/>
        <w:rPr>
          <w:sz w:val="21"/>
        </w:rPr>
      </w:pP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Población</w:t>
      </w:r>
      <w:r>
        <w:rPr>
          <w:spacing w:val="-4"/>
          <w:w w:val="105"/>
          <w:sz w:val="21"/>
        </w:rPr>
        <w:t xml:space="preserve"> </w:t>
      </w:r>
      <w:r>
        <w:rPr>
          <w:w w:val="105"/>
          <w:sz w:val="21"/>
        </w:rPr>
        <w:t>Civil</w:t>
      </w:r>
      <w:r>
        <w:rPr>
          <w:spacing w:val="-5"/>
          <w:w w:val="105"/>
          <w:sz w:val="21"/>
        </w:rPr>
        <w:t xml:space="preserve"> </w:t>
      </w:r>
      <w:r>
        <w:rPr>
          <w:w w:val="105"/>
          <w:sz w:val="21"/>
        </w:rPr>
        <w:t>durante</w:t>
      </w:r>
      <w:r>
        <w:rPr>
          <w:spacing w:val="-4"/>
          <w:w w:val="105"/>
          <w:sz w:val="21"/>
        </w:rPr>
        <w:t xml:space="preserve"> </w:t>
      </w:r>
      <w:r>
        <w:rPr>
          <w:w w:val="105"/>
          <w:sz w:val="21"/>
        </w:rPr>
        <w:t>el</w:t>
      </w:r>
      <w:r>
        <w:rPr>
          <w:spacing w:val="-5"/>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r>
        <w:rPr>
          <w:spacing w:val="-4"/>
          <w:w w:val="105"/>
          <w:sz w:val="21"/>
        </w:rPr>
        <w:t xml:space="preserve"> </w:t>
      </w:r>
      <w:r>
        <w:rPr>
          <w:w w:val="105"/>
          <w:sz w:val="21"/>
        </w:rPr>
        <w:t>en</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spacing w:val="2"/>
          <w:w w:val="105"/>
          <w:sz w:val="21"/>
        </w:rPr>
        <w:t>PTN</w:t>
      </w:r>
    </w:p>
    <w:p w:rsidR="00463A23" w:rsidRDefault="00A36311">
      <w:pPr>
        <w:pStyle w:val="Prrafodelista"/>
        <w:numPr>
          <w:ilvl w:val="1"/>
          <w:numId w:val="118"/>
        </w:numPr>
        <w:tabs>
          <w:tab w:val="left" w:pos="1235"/>
          <w:tab w:val="left" w:pos="1236"/>
        </w:tabs>
        <w:spacing w:before="11"/>
        <w:jc w:val="left"/>
        <w:rPr>
          <w:sz w:val="21"/>
        </w:rPr>
      </w:pP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los</w:t>
      </w:r>
      <w:r>
        <w:rPr>
          <w:spacing w:val="-5"/>
          <w:w w:val="105"/>
          <w:sz w:val="21"/>
        </w:rPr>
        <w:t xml:space="preserve"> </w:t>
      </w:r>
      <w:r>
        <w:rPr>
          <w:w w:val="105"/>
          <w:sz w:val="21"/>
        </w:rPr>
        <w:t>Desplazamientos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spacing w:val="2"/>
          <w:w w:val="105"/>
          <w:sz w:val="21"/>
        </w:rPr>
        <w:t>PTN</w:t>
      </w:r>
    </w:p>
    <w:p w:rsidR="00463A23" w:rsidRDefault="00A36311">
      <w:pPr>
        <w:pStyle w:val="Prrafodelista"/>
        <w:numPr>
          <w:ilvl w:val="1"/>
          <w:numId w:val="118"/>
        </w:numPr>
        <w:tabs>
          <w:tab w:val="left" w:pos="1235"/>
          <w:tab w:val="left" w:pos="1236"/>
        </w:tabs>
        <w:spacing w:before="15"/>
        <w:jc w:val="left"/>
        <w:rPr>
          <w:sz w:val="21"/>
        </w:rPr>
      </w:pPr>
      <w:r>
        <w:rPr>
          <w:w w:val="105"/>
          <w:sz w:val="21"/>
        </w:rPr>
        <w:t>Seguridad para las ZVTN y PTN durante el CFHBD y</w:t>
      </w:r>
      <w:r>
        <w:rPr>
          <w:spacing w:val="-32"/>
          <w:w w:val="105"/>
          <w:sz w:val="21"/>
        </w:rPr>
        <w:t xml:space="preserve"> </w:t>
      </w:r>
      <w:r>
        <w:rPr>
          <w:w w:val="105"/>
          <w:sz w:val="21"/>
        </w:rPr>
        <w:t>DA</w:t>
      </w:r>
    </w:p>
    <w:p w:rsidR="00463A23" w:rsidRDefault="00A36311">
      <w:pPr>
        <w:pStyle w:val="Prrafodelista"/>
        <w:numPr>
          <w:ilvl w:val="1"/>
          <w:numId w:val="118"/>
        </w:numPr>
        <w:tabs>
          <w:tab w:val="left" w:pos="1235"/>
          <w:tab w:val="left" w:pos="1236"/>
        </w:tabs>
        <w:spacing w:before="11" w:line="247" w:lineRule="auto"/>
        <w:ind w:right="106"/>
        <w:jc w:val="left"/>
        <w:rPr>
          <w:sz w:val="21"/>
        </w:rPr>
      </w:pPr>
      <w:r>
        <w:rPr>
          <w:w w:val="105"/>
          <w:sz w:val="21"/>
        </w:rPr>
        <w:t>Seguridad para la Manipulación, Almacenamiento, Transporte y Control de Armas durante el CFHB y</w:t>
      </w:r>
      <w:r>
        <w:rPr>
          <w:spacing w:val="-12"/>
          <w:w w:val="105"/>
          <w:sz w:val="21"/>
        </w:rPr>
        <w:t xml:space="preserve"> </w:t>
      </w:r>
      <w:r>
        <w:rPr>
          <w:w w:val="105"/>
          <w:sz w:val="21"/>
        </w:rPr>
        <w:t>DA</w:t>
      </w:r>
    </w:p>
    <w:p w:rsidR="00463A23" w:rsidRDefault="00463A23">
      <w:pPr>
        <w:spacing w:line="247" w:lineRule="auto"/>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numPr>
          <w:ilvl w:val="0"/>
          <w:numId w:val="118"/>
        </w:numPr>
        <w:tabs>
          <w:tab w:val="left" w:pos="668"/>
          <w:tab w:val="left" w:pos="669"/>
        </w:tabs>
        <w:spacing w:before="195"/>
      </w:pPr>
      <w:r>
        <w:rPr>
          <w:w w:val="105"/>
        </w:rPr>
        <w:t>Logística.</w:t>
      </w:r>
    </w:p>
    <w:p w:rsidR="00463A23" w:rsidRDefault="00A36311">
      <w:pPr>
        <w:pStyle w:val="Prrafodelista"/>
        <w:numPr>
          <w:ilvl w:val="1"/>
          <w:numId w:val="118"/>
        </w:numPr>
        <w:tabs>
          <w:tab w:val="left" w:pos="1235"/>
          <w:tab w:val="left" w:pos="1236"/>
        </w:tabs>
        <w:spacing w:before="15"/>
        <w:jc w:val="left"/>
        <w:rPr>
          <w:sz w:val="21"/>
        </w:rPr>
      </w:pPr>
      <w:r>
        <w:rPr>
          <w:w w:val="105"/>
          <w:sz w:val="21"/>
        </w:rPr>
        <w:t>Logística</w:t>
      </w:r>
    </w:p>
    <w:p w:rsidR="00463A23" w:rsidRDefault="00463A23">
      <w:pPr>
        <w:pStyle w:val="Textoindependiente"/>
        <w:rPr>
          <w:sz w:val="23"/>
        </w:rPr>
      </w:pPr>
    </w:p>
    <w:p w:rsidR="00463A23" w:rsidRDefault="00A36311">
      <w:pPr>
        <w:pStyle w:val="Ttulo1"/>
        <w:numPr>
          <w:ilvl w:val="0"/>
          <w:numId w:val="118"/>
        </w:numPr>
        <w:tabs>
          <w:tab w:val="left" w:pos="669"/>
        </w:tabs>
      </w:pPr>
      <w:r>
        <w:rPr>
          <w:w w:val="105"/>
        </w:rPr>
        <w:t>Dejación de</w:t>
      </w:r>
      <w:r>
        <w:rPr>
          <w:spacing w:val="-11"/>
          <w:w w:val="105"/>
        </w:rPr>
        <w:t xml:space="preserve"> </w:t>
      </w:r>
      <w:r>
        <w:rPr>
          <w:w w:val="105"/>
        </w:rPr>
        <w:t>Armas.</w:t>
      </w:r>
    </w:p>
    <w:p w:rsidR="00463A23" w:rsidRDefault="00A36311">
      <w:pPr>
        <w:pStyle w:val="Prrafodelista"/>
        <w:numPr>
          <w:ilvl w:val="1"/>
          <w:numId w:val="118"/>
        </w:numPr>
        <w:tabs>
          <w:tab w:val="left" w:pos="1235"/>
          <w:tab w:val="left" w:pos="1236"/>
        </w:tabs>
        <w:spacing w:before="15"/>
        <w:jc w:val="left"/>
        <w:rPr>
          <w:sz w:val="21"/>
        </w:rPr>
      </w:pPr>
      <w:r>
        <w:rPr>
          <w:w w:val="105"/>
          <w:sz w:val="21"/>
        </w:rPr>
        <w:t>Identificación.</w:t>
      </w:r>
    </w:p>
    <w:p w:rsidR="00463A23" w:rsidRDefault="00A36311">
      <w:pPr>
        <w:pStyle w:val="Prrafodelista"/>
        <w:numPr>
          <w:ilvl w:val="1"/>
          <w:numId w:val="118"/>
        </w:numPr>
        <w:tabs>
          <w:tab w:val="left" w:pos="1235"/>
          <w:tab w:val="left" w:pos="1236"/>
        </w:tabs>
        <w:spacing w:before="11"/>
        <w:jc w:val="left"/>
        <w:rPr>
          <w:sz w:val="21"/>
        </w:rPr>
      </w:pPr>
      <w:r>
        <w:rPr>
          <w:w w:val="105"/>
          <w:sz w:val="21"/>
        </w:rPr>
        <w:t>Registro.</w:t>
      </w:r>
    </w:p>
    <w:p w:rsidR="00463A23" w:rsidRDefault="00A36311">
      <w:pPr>
        <w:pStyle w:val="Prrafodelista"/>
        <w:numPr>
          <w:ilvl w:val="1"/>
          <w:numId w:val="118"/>
        </w:numPr>
        <w:tabs>
          <w:tab w:val="left" w:pos="1235"/>
          <w:tab w:val="left" w:pos="1236"/>
        </w:tabs>
        <w:spacing w:before="11"/>
        <w:jc w:val="left"/>
        <w:rPr>
          <w:sz w:val="21"/>
        </w:rPr>
      </w:pPr>
      <w:r>
        <w:rPr>
          <w:w w:val="105"/>
          <w:sz w:val="21"/>
        </w:rPr>
        <w:t>Recolección.</w:t>
      </w:r>
    </w:p>
    <w:p w:rsidR="00463A23" w:rsidRDefault="00A36311">
      <w:pPr>
        <w:pStyle w:val="Prrafodelista"/>
        <w:numPr>
          <w:ilvl w:val="1"/>
          <w:numId w:val="118"/>
        </w:numPr>
        <w:tabs>
          <w:tab w:val="left" w:pos="1235"/>
          <w:tab w:val="left" w:pos="1236"/>
        </w:tabs>
        <w:spacing w:before="15"/>
        <w:jc w:val="left"/>
        <w:rPr>
          <w:sz w:val="21"/>
        </w:rPr>
      </w:pPr>
      <w:r>
        <w:rPr>
          <w:w w:val="105"/>
          <w:sz w:val="21"/>
        </w:rPr>
        <w:t>Almacenamiento.</w:t>
      </w:r>
    </w:p>
    <w:p w:rsidR="00463A23" w:rsidRDefault="00A36311">
      <w:pPr>
        <w:pStyle w:val="Prrafodelista"/>
        <w:numPr>
          <w:ilvl w:val="1"/>
          <w:numId w:val="118"/>
        </w:numPr>
        <w:tabs>
          <w:tab w:val="left" w:pos="1235"/>
          <w:tab w:val="left" w:pos="1236"/>
        </w:tabs>
        <w:spacing w:before="11"/>
        <w:jc w:val="left"/>
        <w:rPr>
          <w:sz w:val="21"/>
        </w:rPr>
      </w:pPr>
      <w:r>
        <w:rPr>
          <w:w w:val="105"/>
          <w:sz w:val="21"/>
        </w:rPr>
        <w:t>Disposición Final de las</w:t>
      </w:r>
      <w:r>
        <w:rPr>
          <w:spacing w:val="-22"/>
          <w:w w:val="105"/>
          <w:sz w:val="21"/>
        </w:rPr>
        <w:t xml:space="preserve"> </w:t>
      </w:r>
      <w:r>
        <w:rPr>
          <w:w w:val="105"/>
          <w:sz w:val="21"/>
        </w:rPr>
        <w:t>Armas</w:t>
      </w:r>
    </w:p>
    <w:p w:rsidR="00463A23" w:rsidRDefault="00463A23">
      <w:pPr>
        <w:pStyle w:val="Textoindependiente"/>
        <w:rPr>
          <w:sz w:val="23"/>
        </w:rPr>
      </w:pPr>
    </w:p>
    <w:p w:rsidR="00463A23" w:rsidRDefault="00A36311">
      <w:pPr>
        <w:pStyle w:val="Textoindependiente"/>
        <w:spacing w:line="252" w:lineRule="auto"/>
        <w:ind w:left="101" w:right="103"/>
        <w:jc w:val="both"/>
      </w:pPr>
      <w:r>
        <w:rPr>
          <w:w w:val="105"/>
        </w:rPr>
        <w:t>Este listado de protocolos es susceptible de cambios por acuerdo entre el Gobierno Nacional y las FARC-EP.</w:t>
      </w:r>
    </w:p>
    <w:p w:rsidR="00463A23" w:rsidRDefault="00463A23">
      <w:pPr>
        <w:pStyle w:val="Textoindependiente"/>
        <w:spacing w:before="7"/>
      </w:pPr>
    </w:p>
    <w:p w:rsidR="00463A23" w:rsidRDefault="00A36311">
      <w:pPr>
        <w:pStyle w:val="Ttulo1"/>
        <w:numPr>
          <w:ilvl w:val="2"/>
          <w:numId w:val="119"/>
        </w:numPr>
        <w:tabs>
          <w:tab w:val="left" w:pos="822"/>
        </w:tabs>
        <w:jc w:val="both"/>
      </w:pPr>
      <w:r>
        <w:rPr>
          <w:w w:val="105"/>
        </w:rPr>
        <w:t>Reglas que Rigen el CFHBD y</w:t>
      </w:r>
      <w:r>
        <w:rPr>
          <w:spacing w:val="-21"/>
          <w:w w:val="105"/>
        </w:rPr>
        <w:t xml:space="preserve"> </w:t>
      </w:r>
      <w:r>
        <w:rPr>
          <w:w w:val="105"/>
        </w:rPr>
        <w:t>DA</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 xml:space="preserve">Las Reglas que Rigen el CFHBD y DA son todas </w:t>
      </w:r>
      <w:r>
        <w:rPr>
          <w:w w:val="105"/>
        </w:rPr>
        <w:t>aquellas originadas en virtud del presente Acuerdo que buscan evitar que se rompa el CFHBD y DA, que se afecte a la población civil o al adversario.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Las Reglas que Rigen el CFHBD y DA tienen por objetivo identificar las acciones que generan violación del cese al fuego; el monitoreo de dichas acciones constituye el núcleo del mandato que tiene el MM&amp;V.</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En el anexo definido para la materia, que hace par</w:t>
      </w:r>
      <w:r>
        <w:rPr>
          <w:w w:val="105"/>
        </w:rPr>
        <w:t>te integral del presente acuerdo, se identifican claramente las acciones que se comprometen a no realizar la Fuerza Pública y las FARC-EP.</w:t>
      </w:r>
    </w:p>
    <w:p w:rsidR="00463A23" w:rsidRDefault="00463A23">
      <w:pPr>
        <w:pStyle w:val="Textoindependiente"/>
        <w:spacing w:before="12"/>
      </w:pPr>
    </w:p>
    <w:p w:rsidR="00463A23" w:rsidRDefault="00A36311">
      <w:pPr>
        <w:pStyle w:val="Ttulo1"/>
        <w:numPr>
          <w:ilvl w:val="2"/>
          <w:numId w:val="119"/>
        </w:numPr>
        <w:tabs>
          <w:tab w:val="left" w:pos="822"/>
        </w:tabs>
        <w:jc w:val="both"/>
      </w:pPr>
      <w:r>
        <w:rPr>
          <w:w w:val="105"/>
        </w:rPr>
        <w:t>Monitoreo y</w:t>
      </w:r>
      <w:r>
        <w:rPr>
          <w:spacing w:val="-15"/>
          <w:w w:val="105"/>
        </w:rPr>
        <w:t xml:space="preserve"> </w:t>
      </w:r>
      <w:r>
        <w:rPr>
          <w:w w:val="105"/>
        </w:rPr>
        <w:t>Verificación</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Para efectos de la implementación del presente Acuerdo se establece un Mecanismo de Monito</w:t>
      </w:r>
      <w:r>
        <w:rPr>
          <w:w w:val="105"/>
        </w:rPr>
        <w:t>reo y Verificación (MM&amp;V) encargado de verificar su cumplimiento y que permite administrar distintos factores que puedan poner en riesgo el CFHBD y DA y particularmente verificar el cumplimiento de las Reglas que Rigen el CFHBD y DA. Las funciones, procedi</w:t>
      </w:r>
      <w:r>
        <w:rPr>
          <w:w w:val="105"/>
        </w:rPr>
        <w:t>mientos y alcances están establecidos en el mandato del MM&amp;V.</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Este es un mecanismo de tipo técnico, eficiente y ágil que contribuye a la generación de transparencia, credibilidad y confianza en el proceso de ejecución del CFHBD.</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Respecto a la Dejación de</w:t>
      </w:r>
      <w:r>
        <w:rPr>
          <w:w w:val="105"/>
        </w:rPr>
        <w:t xml:space="preserve"> las Armas el Componente Internacional del MM&amp;V (CI-MM&amp;V) la verifica en los términos y con las debidas garantías establecidas en los protocolos del Acuerdo.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Tiene una estructura compuesta por tres instancias, una del orden nacional; ocho (08) estructuras</w:t>
      </w:r>
      <w:r>
        <w:rPr>
          <w:w w:val="105"/>
        </w:rPr>
        <w:t xml:space="preserve"> verificadoras de carácter regional; y unas estructuras de monitoreo local desplegadas en las áreas determinadas.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MM&amp;V será un mecanismo técnico tripartito y estará integrado por representantes del Gobierno Nacional  (Fuerza  Pública),  de  las  FARC-E</w:t>
      </w:r>
      <w:r>
        <w:rPr>
          <w:w w:val="105"/>
        </w:rPr>
        <w:t>P,  y  un  Componente  Internacional  consistente  en una</w:t>
      </w:r>
    </w:p>
    <w:p w:rsidR="00463A23" w:rsidRDefault="00463A23">
      <w:pPr>
        <w:spacing w:line="252" w:lineRule="auto"/>
        <w:jc w:val="both"/>
        <w:sectPr w:rsidR="00463A23">
          <w:footerReference w:type="default" r:id="rId32"/>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11"/>
        <w:jc w:val="both"/>
      </w:pPr>
      <w:r>
        <w:rPr>
          <w:w w:val="105"/>
        </w:rPr>
        <w:t>misión</w:t>
      </w:r>
      <w:r>
        <w:rPr>
          <w:spacing w:val="-4"/>
          <w:w w:val="105"/>
        </w:rPr>
        <w:t xml:space="preserve"> </w:t>
      </w:r>
      <w:r>
        <w:rPr>
          <w:w w:val="105"/>
        </w:rPr>
        <w:t>política</w:t>
      </w:r>
      <w:r>
        <w:rPr>
          <w:spacing w:val="-4"/>
          <w:w w:val="105"/>
        </w:rPr>
        <w:t xml:space="preserve"> </w:t>
      </w:r>
      <w:r>
        <w:rPr>
          <w:w w:val="105"/>
        </w:rPr>
        <w:t>con</w:t>
      </w:r>
      <w:r>
        <w:rPr>
          <w:spacing w:val="-4"/>
          <w:w w:val="105"/>
        </w:rPr>
        <w:t xml:space="preserve"> </w:t>
      </w:r>
      <w:r>
        <w:rPr>
          <w:w w:val="105"/>
        </w:rPr>
        <w:t>observadores</w:t>
      </w:r>
      <w:r>
        <w:rPr>
          <w:spacing w:val="-4"/>
          <w:w w:val="105"/>
        </w:rPr>
        <w:t xml:space="preserve"> </w:t>
      </w:r>
      <w:r>
        <w:rPr>
          <w:w w:val="105"/>
        </w:rPr>
        <w:t>no</w:t>
      </w:r>
      <w:r>
        <w:rPr>
          <w:spacing w:val="-4"/>
          <w:w w:val="105"/>
        </w:rPr>
        <w:t xml:space="preserve"> </w:t>
      </w:r>
      <w:r>
        <w:rPr>
          <w:w w:val="105"/>
        </w:rPr>
        <w:t>armados</w:t>
      </w:r>
      <w:r>
        <w:rPr>
          <w:spacing w:val="-5"/>
          <w:w w:val="105"/>
        </w:rPr>
        <w:t xml:space="preserve"> </w:t>
      </w:r>
      <w:r>
        <w:rPr>
          <w:w w:val="105"/>
        </w:rPr>
        <w:t>de</w:t>
      </w:r>
      <w:r>
        <w:rPr>
          <w:spacing w:val="-4"/>
          <w:w w:val="105"/>
        </w:rPr>
        <w:t xml:space="preserve"> </w:t>
      </w:r>
      <w:r>
        <w:rPr>
          <w:w w:val="105"/>
        </w:rPr>
        <w:t>la</w:t>
      </w:r>
      <w:r>
        <w:rPr>
          <w:spacing w:val="-4"/>
          <w:w w:val="105"/>
        </w:rPr>
        <w:t xml:space="preserve"> </w:t>
      </w:r>
      <w:r>
        <w:rPr>
          <w:w w:val="105"/>
        </w:rPr>
        <w:t>ONU</w:t>
      </w:r>
      <w:r>
        <w:rPr>
          <w:spacing w:val="-4"/>
          <w:w w:val="105"/>
        </w:rPr>
        <w:t xml:space="preserve"> </w:t>
      </w:r>
      <w:r>
        <w:rPr>
          <w:w w:val="105"/>
        </w:rPr>
        <w:t>integrada</w:t>
      </w:r>
      <w:r>
        <w:rPr>
          <w:spacing w:val="-4"/>
          <w:w w:val="105"/>
        </w:rPr>
        <w:t xml:space="preserve"> </w:t>
      </w:r>
      <w:r>
        <w:rPr>
          <w:w w:val="105"/>
        </w:rPr>
        <w:t>principalmente</w:t>
      </w:r>
      <w:r>
        <w:rPr>
          <w:spacing w:val="-4"/>
          <w:w w:val="105"/>
        </w:rPr>
        <w:t xml:space="preserve"> </w:t>
      </w:r>
      <w:r>
        <w:rPr>
          <w:w w:val="105"/>
        </w:rPr>
        <w:t>por</w:t>
      </w:r>
      <w:r>
        <w:rPr>
          <w:spacing w:val="-5"/>
          <w:w w:val="105"/>
        </w:rPr>
        <w:t xml:space="preserve"> </w:t>
      </w:r>
      <w:r>
        <w:rPr>
          <w:w w:val="105"/>
        </w:rPr>
        <w:t>observadores de</w:t>
      </w:r>
      <w:r>
        <w:rPr>
          <w:spacing w:val="-4"/>
          <w:w w:val="105"/>
        </w:rPr>
        <w:t xml:space="preserve"> </w:t>
      </w:r>
      <w:r>
        <w:rPr>
          <w:w w:val="105"/>
        </w:rPr>
        <w:t>países</w:t>
      </w:r>
      <w:r>
        <w:rPr>
          <w:spacing w:val="-5"/>
          <w:w w:val="105"/>
        </w:rPr>
        <w:t xml:space="preserve"> </w:t>
      </w:r>
      <w:r>
        <w:rPr>
          <w:w w:val="105"/>
        </w:rPr>
        <w:t>miembros</w:t>
      </w:r>
      <w:r>
        <w:rPr>
          <w:spacing w:val="-5"/>
          <w:w w:val="105"/>
        </w:rPr>
        <w:t xml:space="preserve"> </w:t>
      </w:r>
      <w:r>
        <w:rPr>
          <w:w w:val="105"/>
        </w:rPr>
        <w:t>de</w:t>
      </w:r>
      <w:r>
        <w:rPr>
          <w:spacing w:val="-4"/>
          <w:w w:val="105"/>
        </w:rPr>
        <w:t xml:space="preserve"> </w:t>
      </w:r>
      <w:r>
        <w:rPr>
          <w:w w:val="105"/>
        </w:rPr>
        <w:t>la</w:t>
      </w:r>
      <w:r>
        <w:rPr>
          <w:spacing w:val="-4"/>
          <w:w w:val="105"/>
        </w:rPr>
        <w:t xml:space="preserve"> </w:t>
      </w:r>
      <w:r>
        <w:rPr>
          <w:w w:val="105"/>
        </w:rPr>
        <w:t>Comunidad</w:t>
      </w:r>
      <w:r>
        <w:rPr>
          <w:spacing w:val="-4"/>
          <w:w w:val="105"/>
        </w:rPr>
        <w:t xml:space="preserve"> </w:t>
      </w:r>
      <w:r>
        <w:rPr>
          <w:w w:val="105"/>
        </w:rPr>
        <w:t>de</w:t>
      </w:r>
      <w:r>
        <w:rPr>
          <w:spacing w:val="-4"/>
          <w:w w:val="105"/>
        </w:rPr>
        <w:t xml:space="preserve"> </w:t>
      </w:r>
      <w:r>
        <w:rPr>
          <w:w w:val="105"/>
        </w:rPr>
        <w:t>Estados</w:t>
      </w:r>
      <w:r>
        <w:rPr>
          <w:spacing w:val="-5"/>
          <w:w w:val="105"/>
        </w:rPr>
        <w:t xml:space="preserve"> </w:t>
      </w:r>
      <w:r>
        <w:rPr>
          <w:w w:val="105"/>
        </w:rPr>
        <w:t>Latinoamericanos</w:t>
      </w:r>
      <w:r>
        <w:rPr>
          <w:spacing w:val="-5"/>
          <w:w w:val="105"/>
        </w:rPr>
        <w:t xml:space="preserve"> </w:t>
      </w:r>
      <w:r>
        <w:rPr>
          <w:w w:val="105"/>
        </w:rPr>
        <w:t>y</w:t>
      </w:r>
      <w:r>
        <w:rPr>
          <w:spacing w:val="-4"/>
          <w:w w:val="105"/>
        </w:rPr>
        <w:t xml:space="preserve"> </w:t>
      </w:r>
      <w:r>
        <w:rPr>
          <w:w w:val="105"/>
        </w:rPr>
        <w:t>Caribeños</w:t>
      </w:r>
      <w:r>
        <w:rPr>
          <w:spacing w:val="-5"/>
          <w:w w:val="105"/>
        </w:rPr>
        <w:t xml:space="preserve"> </w:t>
      </w:r>
      <w:r>
        <w:rPr>
          <w:w w:val="105"/>
        </w:rPr>
        <w:t>(CELAC).</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El Componente Internacional preside en todas las instancias el MM&amp;V y está encargado de dirimir controversias, presentar recomendaciones y generar reportes, según los lineamientos que le han sido otorgados con el objetivo de garantizar </w:t>
      </w:r>
      <w:r>
        <w:rPr>
          <w:w w:val="105"/>
        </w:rPr>
        <w:t>y brindar imparcialidad y transparencia al CFHBD y DA.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número de equipos de monitoreo depende de los siguientes criterios: áreas, número de personas y armamento a monitorear, topografía y factores de riesgo en cada una de las Zonas determinadas para di</w:t>
      </w:r>
      <w:r>
        <w:rPr>
          <w:w w:val="105"/>
        </w:rPr>
        <w:t>cho fin.</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El MM&amp;V tiene articulación con las comunidades, organizaciones sociales, políticas y con la institucionalidad del Estado, a nivel local, regional y nacional, las cuales podrán contribuir en su labor aportando información, ayudando en la difusión </w:t>
      </w:r>
      <w:r>
        <w:rPr>
          <w:w w:val="105"/>
        </w:rPr>
        <w:t>de sus informes a la opinión pública y presentando propuestas y sugerencias.</w:t>
      </w:r>
    </w:p>
    <w:p w:rsidR="00463A23" w:rsidRDefault="00463A23">
      <w:pPr>
        <w:pStyle w:val="Textoindependiente"/>
        <w:spacing w:before="12"/>
      </w:pPr>
    </w:p>
    <w:p w:rsidR="00463A23" w:rsidRDefault="00A36311">
      <w:pPr>
        <w:pStyle w:val="Ttulo1"/>
        <w:numPr>
          <w:ilvl w:val="3"/>
          <w:numId w:val="119"/>
        </w:numPr>
        <w:tabs>
          <w:tab w:val="left" w:pos="822"/>
        </w:tabs>
        <w:ind w:left="821" w:hanging="720"/>
        <w:jc w:val="both"/>
      </w:pPr>
      <w:r>
        <w:rPr>
          <w:w w:val="105"/>
        </w:rPr>
        <w:t>Solución de controversias para el CFHBD y</w:t>
      </w:r>
      <w:r>
        <w:rPr>
          <w:spacing w:val="-25"/>
          <w:w w:val="105"/>
        </w:rPr>
        <w:t xml:space="preserve"> </w:t>
      </w:r>
      <w:r>
        <w:rPr>
          <w:w w:val="105"/>
        </w:rPr>
        <w:t>DA</w:t>
      </w:r>
    </w:p>
    <w:p w:rsidR="00463A23" w:rsidRDefault="00463A23">
      <w:pPr>
        <w:pStyle w:val="Textoindependiente"/>
        <w:rPr>
          <w:b/>
          <w:sz w:val="23"/>
        </w:rPr>
      </w:pPr>
    </w:p>
    <w:p w:rsidR="00463A23" w:rsidRDefault="00A36311">
      <w:pPr>
        <w:pStyle w:val="Textoindependiente"/>
        <w:spacing w:line="249" w:lineRule="auto"/>
        <w:ind w:left="101" w:right="104"/>
        <w:jc w:val="both"/>
      </w:pPr>
      <w:r>
        <w:rPr>
          <w:w w:val="105"/>
        </w:rPr>
        <w:t>Las instancias Regionales y la instancia Nacional de Verificación son las encargadas de constatar y verificar los incidentes o viola</w:t>
      </w:r>
      <w:r>
        <w:rPr>
          <w:w w:val="105"/>
        </w:rPr>
        <w:t>ciones del presente Acuerdo de CFHBD y DA de conformidad con la información documentada por los equipos de monitoreo, así como presentar recomendaciones al Gobierno Nacional y las FARC-EP, para prevenir o corregir hechos que atenten contra el CFHBD y DA.</w:t>
      </w:r>
    </w:p>
    <w:p w:rsidR="00463A23" w:rsidRDefault="00463A23">
      <w:pPr>
        <w:pStyle w:val="Textoindependiente"/>
        <w:spacing w:before="2"/>
        <w:rPr>
          <w:sz w:val="22"/>
        </w:rPr>
      </w:pPr>
    </w:p>
    <w:p w:rsidR="00463A23" w:rsidRDefault="00A36311">
      <w:pPr>
        <w:pStyle w:val="Ttulo1"/>
        <w:numPr>
          <w:ilvl w:val="2"/>
          <w:numId w:val="119"/>
        </w:numPr>
        <w:tabs>
          <w:tab w:val="left" w:pos="822"/>
        </w:tabs>
        <w:jc w:val="both"/>
      </w:pPr>
      <w:r>
        <w:rPr>
          <w:w w:val="105"/>
        </w:rPr>
        <w:t>Adaptación de los dispositivos en el terreno y</w:t>
      </w:r>
      <w:r>
        <w:rPr>
          <w:spacing w:val="-28"/>
          <w:w w:val="105"/>
        </w:rPr>
        <w:t xml:space="preserve"> </w:t>
      </w:r>
      <w:r>
        <w:rPr>
          <w:w w:val="105"/>
        </w:rPr>
        <w:t>Zonas</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Para efectos del cumplimiento del Acuerdo sobre el CFHBD y DA; así como para adelantar los preparativos</w:t>
      </w:r>
      <w:r>
        <w:rPr>
          <w:spacing w:val="-3"/>
          <w:w w:val="105"/>
        </w:rPr>
        <w:t xml:space="preserve"> </w:t>
      </w:r>
      <w:r>
        <w:rPr>
          <w:w w:val="105"/>
        </w:rPr>
        <w:t>para</w:t>
      </w:r>
      <w:r>
        <w:rPr>
          <w:spacing w:val="-3"/>
          <w:w w:val="105"/>
        </w:rPr>
        <w:t xml:space="preserve"> </w:t>
      </w:r>
      <w:r>
        <w:rPr>
          <w:w w:val="105"/>
        </w:rPr>
        <w:t>el</w:t>
      </w:r>
      <w:r>
        <w:rPr>
          <w:spacing w:val="-4"/>
          <w:w w:val="105"/>
        </w:rPr>
        <w:t xml:space="preserve"> </w:t>
      </w:r>
      <w:r>
        <w:rPr>
          <w:w w:val="105"/>
        </w:rPr>
        <w:t>proceso</w:t>
      </w:r>
      <w:r>
        <w:rPr>
          <w:spacing w:val="-3"/>
          <w:w w:val="105"/>
        </w:rPr>
        <w:t xml:space="preserve"> </w:t>
      </w:r>
      <w:r>
        <w:rPr>
          <w:w w:val="105"/>
        </w:rPr>
        <w:t>de</w:t>
      </w:r>
      <w:r>
        <w:rPr>
          <w:spacing w:val="-3"/>
          <w:w w:val="105"/>
        </w:rPr>
        <w:t xml:space="preserve"> </w:t>
      </w:r>
      <w:r>
        <w:rPr>
          <w:w w:val="105"/>
        </w:rPr>
        <w:t>reincorporación</w:t>
      </w:r>
      <w:r>
        <w:rPr>
          <w:spacing w:val="-3"/>
          <w:w w:val="105"/>
        </w:rPr>
        <w:t xml:space="preserve"> </w:t>
      </w:r>
      <w:r>
        <w:rPr>
          <w:w w:val="105"/>
        </w:rPr>
        <w:t>económica,</w:t>
      </w:r>
      <w:r>
        <w:rPr>
          <w:spacing w:val="-4"/>
          <w:w w:val="105"/>
        </w:rPr>
        <w:t xml:space="preserve"> </w:t>
      </w:r>
      <w:r>
        <w:rPr>
          <w:w w:val="105"/>
        </w:rPr>
        <w:t>política</w:t>
      </w:r>
      <w:r>
        <w:rPr>
          <w:spacing w:val="-3"/>
          <w:w w:val="105"/>
        </w:rPr>
        <w:t xml:space="preserve"> </w:t>
      </w:r>
      <w:r>
        <w:rPr>
          <w:w w:val="105"/>
        </w:rPr>
        <w:t>y</w:t>
      </w:r>
      <w:r>
        <w:rPr>
          <w:spacing w:val="-3"/>
          <w:w w:val="105"/>
        </w:rPr>
        <w:t xml:space="preserve"> </w:t>
      </w:r>
      <w:r>
        <w:rPr>
          <w:w w:val="105"/>
        </w:rPr>
        <w:t>social</w:t>
      </w:r>
      <w:r>
        <w:rPr>
          <w:spacing w:val="-4"/>
          <w:w w:val="105"/>
        </w:rPr>
        <w:t xml:space="preserve"> </w:t>
      </w:r>
      <w:r>
        <w:rPr>
          <w:w w:val="105"/>
        </w:rPr>
        <w:t>de</w:t>
      </w:r>
      <w:r>
        <w:rPr>
          <w:spacing w:val="-3"/>
          <w:w w:val="105"/>
        </w:rPr>
        <w:t xml:space="preserve"> </w:t>
      </w:r>
      <w:r>
        <w:rPr>
          <w:w w:val="105"/>
        </w:rPr>
        <w:t>las</w:t>
      </w:r>
      <w:r>
        <w:rPr>
          <w:spacing w:val="-3"/>
          <w:w w:val="105"/>
        </w:rPr>
        <w:t xml:space="preserve"> </w:t>
      </w:r>
      <w:r>
        <w:rPr>
          <w:w w:val="105"/>
        </w:rPr>
        <w:t>FARC-EP</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vida civil de acuerdo con sus intereses, tal como dice el sub-punto 2 del punto 3 del Acuerdo General para la Terminación del Conflicto y la Construcción de una Paz Estable y Duradera; el Gobierno Nacional y las FARC-EP acuerdan establecer 20 Zonas Veredal</w:t>
      </w:r>
      <w:r>
        <w:rPr>
          <w:w w:val="105"/>
        </w:rPr>
        <w:t>es Transitorias de Normalización (ZVTN) y 7 Puntos Transitorios de Normalización</w:t>
      </w:r>
      <w:r>
        <w:rPr>
          <w:spacing w:val="-32"/>
          <w:w w:val="105"/>
        </w:rPr>
        <w:t xml:space="preserve"> </w:t>
      </w:r>
      <w:r>
        <w:rPr>
          <w:w w:val="105"/>
        </w:rPr>
        <w:t>(PTN).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A partir del día D+1 la Fuerza Pública reorganiza el dispositivo de las tropas para facilitar el desplazamiento de las estructuras de las FARC-EP a dichas Zonas y para</w:t>
      </w:r>
      <w:r>
        <w:rPr>
          <w:w w:val="105"/>
        </w:rPr>
        <w:t xml:space="preserve"> el cumplimiento del Acuerdo sobre el CFHBD y DA.</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Por su parte a partir del día D+5, las distintas misiones, comisiones y Unidades Tácticas de Combate (UTC) de los frentes de las FARC-EP se desplazan hacia dichas ZVTN y PTN previamente acordados, siguiend</w:t>
      </w:r>
      <w:r>
        <w:rPr>
          <w:w w:val="105"/>
        </w:rPr>
        <w:t>o</w:t>
      </w:r>
      <w:r>
        <w:rPr>
          <w:spacing w:val="-5"/>
          <w:w w:val="105"/>
        </w:rPr>
        <w:t xml:space="preserve"> </w:t>
      </w:r>
      <w:r>
        <w:rPr>
          <w:w w:val="105"/>
        </w:rPr>
        <w:t>las</w:t>
      </w:r>
      <w:r>
        <w:rPr>
          <w:spacing w:val="-5"/>
          <w:w w:val="105"/>
        </w:rPr>
        <w:t xml:space="preserve"> </w:t>
      </w:r>
      <w:r>
        <w:rPr>
          <w:w w:val="105"/>
        </w:rPr>
        <w:t>Rutas</w:t>
      </w:r>
      <w:r>
        <w:rPr>
          <w:spacing w:val="-5"/>
          <w:w w:val="105"/>
        </w:rPr>
        <w:t xml:space="preserve"> </w:t>
      </w:r>
      <w:r>
        <w:rPr>
          <w:w w:val="105"/>
        </w:rPr>
        <w:t>de</w:t>
      </w:r>
      <w:r>
        <w:rPr>
          <w:spacing w:val="-5"/>
          <w:w w:val="105"/>
        </w:rPr>
        <w:t xml:space="preserve"> </w:t>
      </w:r>
      <w:r>
        <w:rPr>
          <w:w w:val="105"/>
        </w:rPr>
        <w:t>Desplazamiento</w:t>
      </w:r>
      <w:r>
        <w:rPr>
          <w:spacing w:val="-5"/>
          <w:w w:val="105"/>
        </w:rPr>
        <w:t xml:space="preserve"> </w:t>
      </w:r>
      <w:r>
        <w:rPr>
          <w:w w:val="105"/>
        </w:rPr>
        <w:t>establecidas</w:t>
      </w:r>
      <w:r>
        <w:rPr>
          <w:spacing w:val="-5"/>
          <w:w w:val="105"/>
        </w:rPr>
        <w:t xml:space="preserve"> </w:t>
      </w:r>
      <w:r>
        <w:rPr>
          <w:w w:val="105"/>
        </w:rPr>
        <w:t>de</w:t>
      </w:r>
      <w:r>
        <w:rPr>
          <w:spacing w:val="-5"/>
          <w:w w:val="105"/>
        </w:rPr>
        <w:t xml:space="preserve"> </w:t>
      </w:r>
      <w:r>
        <w:rPr>
          <w:w w:val="105"/>
        </w:rPr>
        <w:t>común</w:t>
      </w:r>
      <w:r>
        <w:rPr>
          <w:spacing w:val="-5"/>
          <w:w w:val="105"/>
        </w:rPr>
        <w:t xml:space="preserve"> </w:t>
      </w:r>
      <w:r>
        <w:rPr>
          <w:w w:val="105"/>
        </w:rPr>
        <w:t>acuerdo</w:t>
      </w:r>
      <w:r>
        <w:rPr>
          <w:spacing w:val="-5"/>
          <w:w w:val="105"/>
        </w:rPr>
        <w:t xml:space="preserve"> </w:t>
      </w:r>
      <w:r>
        <w:rPr>
          <w:w w:val="105"/>
        </w:rPr>
        <w:t>entre</w:t>
      </w:r>
      <w:r>
        <w:rPr>
          <w:spacing w:val="-5"/>
          <w:w w:val="105"/>
        </w:rPr>
        <w:t xml:space="preserve"> </w:t>
      </w:r>
      <w:r>
        <w:rPr>
          <w:w w:val="105"/>
        </w:rPr>
        <w:t>el</w:t>
      </w:r>
      <w:r>
        <w:rPr>
          <w:spacing w:val="-6"/>
          <w:w w:val="105"/>
        </w:rPr>
        <w:t xml:space="preserve"> </w:t>
      </w:r>
      <w:r>
        <w:rPr>
          <w:w w:val="105"/>
        </w:rPr>
        <w:t>Gobierno</w:t>
      </w:r>
      <w:r>
        <w:rPr>
          <w:spacing w:val="-5"/>
          <w:w w:val="105"/>
        </w:rPr>
        <w:t xml:space="preserve"> </w:t>
      </w:r>
      <w:r>
        <w:rPr>
          <w:w w:val="105"/>
        </w:rPr>
        <w:t>Nacional</w:t>
      </w:r>
      <w:r>
        <w:rPr>
          <w:spacing w:val="-6"/>
          <w:w w:val="105"/>
        </w:rPr>
        <w:t xml:space="preserve"> </w:t>
      </w:r>
      <w:r>
        <w:rPr>
          <w:w w:val="105"/>
        </w:rPr>
        <w:t>y las</w:t>
      </w:r>
      <w:r>
        <w:rPr>
          <w:spacing w:val="-8"/>
          <w:w w:val="105"/>
        </w:rPr>
        <w:t xml:space="preserve"> </w:t>
      </w:r>
      <w:r>
        <w:rPr>
          <w:w w:val="105"/>
        </w:rPr>
        <w:t>FARC-EP.</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Todo lo anterior es monitoreado y verificado por el MM&amp;V; conforme al mandato de dicho Mecanismo; al texto del presente Acuerdo y a los protocolos acorda</w:t>
      </w:r>
      <w:r>
        <w:rPr>
          <w:w w:val="105"/>
        </w:rPr>
        <w:t>dos por el Gobierno Nacional y las FARC-EP.</w:t>
      </w:r>
    </w:p>
    <w:p w:rsidR="00463A23" w:rsidRDefault="00463A23">
      <w:pPr>
        <w:spacing w:line="252" w:lineRule="auto"/>
        <w:jc w:val="both"/>
        <w:sectPr w:rsidR="00463A23">
          <w:footerReference w:type="default" r:id="rId33"/>
          <w:pgSz w:w="12240" w:h="15840"/>
          <w:pgMar w:top="1220" w:right="1540" w:bottom="1680" w:left="1540" w:header="748" w:footer="1485" w:gutter="0"/>
          <w:pgNumType w:start="61"/>
          <w:cols w:space="720"/>
        </w:sectPr>
      </w:pPr>
    </w:p>
    <w:p w:rsidR="00463A23" w:rsidRDefault="00463A23">
      <w:pPr>
        <w:pStyle w:val="Textoindependiente"/>
        <w:spacing w:before="4"/>
        <w:rPr>
          <w:sz w:val="28"/>
        </w:rPr>
      </w:pPr>
    </w:p>
    <w:p w:rsidR="00463A23" w:rsidRDefault="00A36311">
      <w:pPr>
        <w:pStyle w:val="Ttulo1"/>
        <w:numPr>
          <w:ilvl w:val="3"/>
          <w:numId w:val="119"/>
        </w:numPr>
        <w:tabs>
          <w:tab w:val="left" w:pos="822"/>
        </w:tabs>
        <w:spacing w:before="69"/>
        <w:ind w:left="821" w:hanging="720"/>
        <w:jc w:val="both"/>
      </w:pPr>
      <w:r>
        <w:rPr>
          <w:w w:val="105"/>
        </w:rPr>
        <w:t>Zonas Veredales Transitorias de Normalización</w:t>
      </w:r>
      <w:r>
        <w:rPr>
          <w:spacing w:val="-33"/>
          <w:w w:val="105"/>
        </w:rPr>
        <w:t xml:space="preserve"> </w:t>
      </w:r>
      <w:r>
        <w:rPr>
          <w:w w:val="105"/>
        </w:rPr>
        <w:t>(ZVTN)</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Tienen como objetivo garantizar el CFHBD y DA, e iniciar el proceso de preparación para la Reincorporación a la vida civil de las estructuras de las FARC-EP en lo económico, lo político y lo social de acuerdo con sus intereses, tal como está establecido en</w:t>
      </w:r>
      <w:r>
        <w:rPr>
          <w:w w:val="105"/>
        </w:rPr>
        <w:t xml:space="preserve"> el Punto 3, sub-punto 2 del Acuerdo General, y el tránsito a la legalidad.</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Estas Zonas son territoriales, temporales y transitorias, definidas, delimitadas y previamente concertadas entre el Gobierno Nacional y las FARC-EP, y cuentan con el monitoreo y v</w:t>
      </w:r>
      <w:r>
        <w:rPr>
          <w:w w:val="105"/>
        </w:rPr>
        <w:t>erificación del MM&amp;V, que por cada ZVTN contará con Equipos de Monitoreo Local.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Las ZVTN están ubicadas de común acuerdo y cuentan con facilidades de acceso por vía carreteable o fluvial; sus límites corresponden a los de la vereda donde se ubican; pudien</w:t>
      </w:r>
      <w:r>
        <w:rPr>
          <w:w w:val="105"/>
        </w:rPr>
        <w:t>do ser ampliados o reducidos por mutuo acuerdo dependiendo del tamaño de la vereda donde se ubican, tienen una extensión razonable que permite el monitoreo y verificación por parte del MM&amp;V y el   cumplimiento de los objetivos de las ZVTN, fijando como ref</w:t>
      </w:r>
      <w:r>
        <w:rPr>
          <w:w w:val="105"/>
        </w:rPr>
        <w:t>erente accidentes geográficos o características del</w:t>
      </w:r>
      <w:r>
        <w:rPr>
          <w:spacing w:val="-21"/>
          <w:w w:val="105"/>
        </w:rPr>
        <w:t xml:space="preserve"> </w:t>
      </w:r>
      <w:r>
        <w:rPr>
          <w:w w:val="105"/>
        </w:rPr>
        <w:t>terreno.</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En desarrollo del Acuerdo sobre CFHBD y DA, tanto la Fuerza Pública como las FARC-EP, deben cumplir con las Reglas que Rigen el CFHBD y DA, así como con los demás capítulos y protocolos que inte</w:t>
      </w:r>
      <w:r>
        <w:rPr>
          <w:w w:val="105"/>
        </w:rPr>
        <w:t>gran el Acuerdo sobre CFHBD y DA. El MM&amp;V tiene acceso sin limitación a las ZVTN estipuladas en el anexo X1 del presente acuerdo y a las unidades de la Fuerza Pública, comprometidas en los dispositivos estipulados en el anexo Y del presente Acuerdo.</w:t>
      </w:r>
    </w:p>
    <w:p w:rsidR="00463A23" w:rsidRDefault="00463A23">
      <w:pPr>
        <w:pStyle w:val="Textoindependiente"/>
        <w:spacing w:before="2"/>
        <w:rPr>
          <w:sz w:val="22"/>
        </w:rPr>
      </w:pPr>
    </w:p>
    <w:p w:rsidR="00463A23" w:rsidRDefault="00A36311">
      <w:pPr>
        <w:pStyle w:val="Textoindependiente"/>
        <w:spacing w:line="252" w:lineRule="auto"/>
        <w:ind w:left="101" w:right="106"/>
        <w:jc w:val="both"/>
      </w:pPr>
      <w:r>
        <w:rPr>
          <w:w w:val="105"/>
        </w:rPr>
        <w:t xml:space="preserve">Para </w:t>
      </w:r>
      <w:r>
        <w:rPr>
          <w:w w:val="105"/>
        </w:rPr>
        <w:t>garantizar el cumplimiento del presente Acuerdo, se establece una comunicación permanente entre el MM&amp;V y los delegados (as) que designen el Gobierno Nacional y las FARC-EP.</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Mientras las ZVTN estén en funcionamiento, las FARC-EP se hacen responsables de s</w:t>
      </w:r>
      <w:r>
        <w:rPr>
          <w:w w:val="105"/>
        </w:rPr>
        <w:t>us combatientes dentro de dichas Zonas. La salida de combatientes de las FARC-EP de los campamentos se hace sin armas y de civil.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Una vez ubicados los efectivos de las FARC-EP, en las ZVTN el Gobierno Nacional suspende las órdenes de captura de la totalid</w:t>
      </w:r>
      <w:r>
        <w:rPr>
          <w:w w:val="105"/>
        </w:rPr>
        <w:t>ad de los (as) integrantes de las FARC-EP que se encuentren dentro de dichas Zonas, previa entrega por parte de las FARC-EP de un listado de sus integrantes presentes en cada una de las ZVTN.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Los (as) integrantes de las FARC-EP que en virtud de la ley de </w:t>
      </w:r>
      <w:r>
        <w:rPr>
          <w:w w:val="105"/>
        </w:rPr>
        <w:t>amnistía hayan sido beneficiados con la excarcelación, y así lo deseen, se integran a dichas zonas para seguir el proceso de reincorporación a la vida civil. Para este fin, dentro de las ZVTN se organizan sitios de estadía por fuera de los campamentos.</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Du</w:t>
      </w:r>
      <w:r>
        <w:rPr>
          <w:w w:val="105"/>
        </w:rPr>
        <w:t>rante la vigencia del Acuerdo sobre CFHBD y DA; las FARC-EP designa un grupo de 60 de sus integrantes (hombres y mujeres) que pueden movilizarse a nivel nacional en cumplimiento de tareas relacionadas con el Acuerdo de Paz. Así mismo, por cada ZVTN, las FA</w:t>
      </w:r>
      <w:r>
        <w:rPr>
          <w:w w:val="105"/>
        </w:rPr>
        <w:t xml:space="preserve">RC-EP, designa un  grupo de 10 de sus integrantes que puede movilizarse a nivel municipal y departamental en cumplimiento  de  tareas  relacionadas  con  el  Acuerdo  de  Paz.  Para  estos  desplazamientos  </w:t>
      </w:r>
      <w:r>
        <w:rPr>
          <w:spacing w:val="41"/>
          <w:w w:val="105"/>
        </w:rPr>
        <w:t xml:space="preserve"> </w:t>
      </w:r>
      <w:r>
        <w:rPr>
          <w:w w:val="105"/>
        </w:rPr>
        <w:t>los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7"/>
        <w:jc w:val="both"/>
      </w:pPr>
      <w:r>
        <w:rPr>
          <w:w w:val="105"/>
        </w:rPr>
        <w:t>integrantes de las FARC-EP cuentan con las medidas de seguridad acordadas con el Gobierno  Nacional, para lo cual se dispone de dos equipos de protección por Zona para los desplazamientos. Las salidas de las ZVTN se hacen con corresponsabilidad de los mand</w:t>
      </w:r>
      <w:r>
        <w:rPr>
          <w:w w:val="105"/>
        </w:rPr>
        <w:t>os de las FARC-EP.</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Los (as) integrantes de las FARC-EP designados para las tareas mencionadas en el párrafo anterior deben almacenar previamente las armas en los contenedores bajo la verificación del CI-MM&amp;V. De igual forma lo hace cualquier integrante de</w:t>
      </w:r>
      <w:r>
        <w:rPr>
          <w:w w:val="105"/>
        </w:rPr>
        <w:t xml:space="preserve"> las FARC-EP que requiera salir para recibir atención médica de emergencia o tratamiento médico especializado que no se pueda brindar dentro de la ZVTN.</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Gobierno Nacional y las FARC-EP se comprometen a que la implementación de este Acuerdo se realice</w:t>
      </w:r>
      <w:r>
        <w:rPr>
          <w:spacing w:val="-3"/>
          <w:w w:val="105"/>
        </w:rPr>
        <w:t xml:space="preserve"> </w:t>
      </w:r>
      <w:r>
        <w:rPr>
          <w:w w:val="105"/>
        </w:rPr>
        <w:t>s</w:t>
      </w:r>
      <w:r>
        <w:rPr>
          <w:w w:val="105"/>
        </w:rPr>
        <w:t>in</w:t>
      </w:r>
      <w:r>
        <w:rPr>
          <w:spacing w:val="-3"/>
          <w:w w:val="105"/>
        </w:rPr>
        <w:t xml:space="preserve"> </w:t>
      </w:r>
      <w:r>
        <w:rPr>
          <w:w w:val="105"/>
        </w:rPr>
        <w:t>ninguna</w:t>
      </w:r>
      <w:r>
        <w:rPr>
          <w:spacing w:val="-3"/>
          <w:w w:val="105"/>
        </w:rPr>
        <w:t xml:space="preserve"> </w:t>
      </w:r>
      <w:r>
        <w:rPr>
          <w:w w:val="105"/>
        </w:rPr>
        <w:t>limitación</w:t>
      </w:r>
      <w:r>
        <w:rPr>
          <w:spacing w:val="-3"/>
          <w:w w:val="105"/>
        </w:rPr>
        <w:t xml:space="preserve"> </w:t>
      </w:r>
      <w:r>
        <w:rPr>
          <w:w w:val="105"/>
        </w:rPr>
        <w:t>en</w:t>
      </w:r>
      <w:r>
        <w:rPr>
          <w:spacing w:val="-3"/>
          <w:w w:val="105"/>
        </w:rPr>
        <w:t xml:space="preserve"> </w:t>
      </w:r>
      <w:r>
        <w:rPr>
          <w:w w:val="105"/>
        </w:rPr>
        <w:t>el</w:t>
      </w:r>
      <w:r>
        <w:rPr>
          <w:spacing w:val="-4"/>
          <w:w w:val="105"/>
        </w:rPr>
        <w:t xml:space="preserve"> </w:t>
      </w:r>
      <w:r>
        <w:rPr>
          <w:w w:val="105"/>
        </w:rPr>
        <w:t>normal</w:t>
      </w:r>
      <w:r>
        <w:rPr>
          <w:spacing w:val="-4"/>
          <w:w w:val="105"/>
        </w:rPr>
        <w:t xml:space="preserve"> </w:t>
      </w:r>
      <w:r>
        <w:rPr>
          <w:w w:val="105"/>
        </w:rPr>
        <w:t>funcionamiento</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autoridades</w:t>
      </w:r>
      <w:r>
        <w:rPr>
          <w:spacing w:val="-4"/>
          <w:w w:val="105"/>
        </w:rPr>
        <w:t xml:space="preserve"> </w:t>
      </w:r>
      <w:r>
        <w:rPr>
          <w:w w:val="105"/>
        </w:rPr>
        <w:t>civiles</w:t>
      </w:r>
      <w:r>
        <w:rPr>
          <w:spacing w:val="-4"/>
          <w:w w:val="105"/>
        </w:rPr>
        <w:t xml:space="preserve"> </w:t>
      </w:r>
      <w:r>
        <w:rPr>
          <w:w w:val="105"/>
        </w:rPr>
        <w:t>no</w:t>
      </w:r>
      <w:r>
        <w:rPr>
          <w:spacing w:val="-3"/>
          <w:w w:val="105"/>
        </w:rPr>
        <w:t xml:space="preserve"> </w:t>
      </w:r>
      <w:r>
        <w:rPr>
          <w:w w:val="105"/>
        </w:rPr>
        <w:t>armadas,</w:t>
      </w:r>
      <w:r>
        <w:rPr>
          <w:spacing w:val="-4"/>
          <w:w w:val="105"/>
        </w:rPr>
        <w:t xml:space="preserve"> </w:t>
      </w:r>
      <w:r>
        <w:rPr>
          <w:w w:val="105"/>
        </w:rPr>
        <w:t>en el desenvolvimiento de la actividad económica, política y social de las regiones, en la vida de las comunidades, en el ejercicio de sus derechos; así como en los de</w:t>
      </w:r>
      <w:r>
        <w:rPr>
          <w:w w:val="105"/>
        </w:rPr>
        <w:t xml:space="preserve"> las organizaciones comunales, sociales</w:t>
      </w:r>
      <w:r>
        <w:rPr>
          <w:spacing w:val="-6"/>
          <w:w w:val="105"/>
        </w:rPr>
        <w:t xml:space="preserve"> </w:t>
      </w:r>
      <w:r>
        <w:rPr>
          <w:w w:val="105"/>
        </w:rPr>
        <w:t>y</w:t>
      </w:r>
      <w:r>
        <w:rPr>
          <w:spacing w:val="-5"/>
          <w:w w:val="105"/>
        </w:rPr>
        <w:t xml:space="preserve"> </w:t>
      </w:r>
      <w:r>
        <w:rPr>
          <w:w w:val="105"/>
        </w:rPr>
        <w:t>políticas</w:t>
      </w:r>
      <w:r>
        <w:rPr>
          <w:spacing w:val="-6"/>
          <w:w w:val="105"/>
        </w:rPr>
        <w:t xml:space="preserve"> </w:t>
      </w:r>
      <w:r>
        <w:rPr>
          <w:w w:val="105"/>
        </w:rPr>
        <w:t>que</w:t>
      </w:r>
      <w:r>
        <w:rPr>
          <w:spacing w:val="-5"/>
          <w:w w:val="105"/>
        </w:rPr>
        <w:t xml:space="preserve"> </w:t>
      </w:r>
      <w:r>
        <w:rPr>
          <w:w w:val="105"/>
        </w:rPr>
        <w:t>tengan</w:t>
      </w:r>
      <w:r>
        <w:rPr>
          <w:spacing w:val="-5"/>
          <w:w w:val="105"/>
        </w:rPr>
        <w:t xml:space="preserve"> </w:t>
      </w:r>
      <w:r>
        <w:rPr>
          <w:w w:val="105"/>
        </w:rPr>
        <w:t>presencia</w:t>
      </w:r>
      <w:r>
        <w:rPr>
          <w:spacing w:val="-5"/>
          <w:w w:val="105"/>
        </w:rPr>
        <w:t xml:space="preserve"> </w:t>
      </w:r>
      <w:r>
        <w:rPr>
          <w:w w:val="105"/>
        </w:rPr>
        <w:t>en</w:t>
      </w:r>
      <w:r>
        <w:rPr>
          <w:spacing w:val="-5"/>
          <w:w w:val="105"/>
        </w:rPr>
        <w:t xml:space="preserve"> </w:t>
      </w:r>
      <w:r>
        <w:rPr>
          <w:w w:val="105"/>
        </w:rPr>
        <w:t>los</w:t>
      </w:r>
      <w:r>
        <w:rPr>
          <w:spacing w:val="-6"/>
          <w:w w:val="105"/>
        </w:rPr>
        <w:t xml:space="preserve"> </w:t>
      </w:r>
      <w:r>
        <w:rPr>
          <w:w w:val="105"/>
        </w:rPr>
        <w:t>territorios.</w:t>
      </w:r>
    </w:p>
    <w:p w:rsidR="00463A23" w:rsidRDefault="00463A23">
      <w:pPr>
        <w:pStyle w:val="Textoindependiente"/>
        <w:spacing w:before="12"/>
      </w:pPr>
    </w:p>
    <w:p w:rsidR="00463A23" w:rsidRDefault="00A36311">
      <w:pPr>
        <w:pStyle w:val="Textoindependiente"/>
        <w:spacing w:line="249" w:lineRule="auto"/>
        <w:ind w:left="101" w:right="106"/>
        <w:jc w:val="both"/>
      </w:pPr>
      <w:r>
        <w:rPr>
          <w:w w:val="105"/>
        </w:rPr>
        <w:t>Dentro de las ZVTN se garantiza la plena vigencia del Estado Social de Derecho para lo cual se mantiene el funcionamiento de las autoridades civiles sin limitaciones. Las autoridades civiles (no armadas) que tienen presencia en las Zonas permanecen y conti</w:t>
      </w:r>
      <w:r>
        <w:rPr>
          <w:w w:val="105"/>
        </w:rPr>
        <w:t>núan ejerciendo sus funciones en las mismas, sin perjuicio de lo acordado en el CFHBD. Las ZVTN no pueden ser utilizadas para  manifestaciones de carácter político.</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 xml:space="preserve">Las autoridades civiles no armadas pueden ingresar permanentemente a las ZVTN sin ninguna </w:t>
      </w:r>
      <w:r>
        <w:rPr>
          <w:w w:val="105"/>
        </w:rPr>
        <w:t>limitación, excepto al área de los campamentos donde están ubicadas las estructuras de las FARC- EP. Cada ZVTN cuenta con un área de recepción, para atender las personas que lleguen a la misma.</w:t>
      </w:r>
    </w:p>
    <w:p w:rsidR="00463A23" w:rsidRDefault="00463A23">
      <w:pPr>
        <w:pStyle w:val="Textoindependiente"/>
        <w:spacing w:before="12"/>
      </w:pPr>
    </w:p>
    <w:p w:rsidR="00463A23" w:rsidRDefault="00A36311">
      <w:pPr>
        <w:pStyle w:val="Textoindependiente"/>
        <w:ind w:left="101"/>
        <w:jc w:val="both"/>
      </w:pPr>
      <w:r>
        <w:rPr>
          <w:w w:val="105"/>
        </w:rPr>
        <w:t>En los campamentos no hay ni puede ingresar población civil e</w:t>
      </w:r>
      <w:r>
        <w:rPr>
          <w:w w:val="105"/>
        </w:rPr>
        <w:t>n ningún momento.</w:t>
      </w:r>
    </w:p>
    <w:p w:rsidR="00463A23" w:rsidRDefault="00463A23">
      <w:pPr>
        <w:pStyle w:val="Textoindependiente"/>
        <w:rPr>
          <w:sz w:val="23"/>
        </w:rPr>
      </w:pPr>
    </w:p>
    <w:p w:rsidR="00463A23" w:rsidRDefault="00A36311">
      <w:pPr>
        <w:pStyle w:val="Textoindependiente"/>
        <w:spacing w:line="252" w:lineRule="auto"/>
        <w:ind w:left="101" w:right="108"/>
        <w:jc w:val="both"/>
      </w:pPr>
      <w:r>
        <w:rPr>
          <w:w w:val="105"/>
        </w:rPr>
        <w:t>Durante la vigencia de las ZVTN se suspende el porte y la tenencia de armas para la población civil dentro de dichas Zonas.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MM&amp;</w:t>
      </w:r>
      <w:r>
        <w:rPr>
          <w:w w:val="105"/>
        </w:rPr>
        <w:t>V tiene la misión de monitorear y verificar el cumplimiento de los protocolos acordados por el Gobierno Nacional y las FARC-EP para las ZVTN y las unidades de la Fuerza Pública  comprometidas</w:t>
      </w:r>
      <w:r>
        <w:rPr>
          <w:spacing w:val="-4"/>
          <w:w w:val="105"/>
        </w:rPr>
        <w:t xml:space="preserve"> </w:t>
      </w:r>
      <w:r>
        <w:rPr>
          <w:w w:val="105"/>
        </w:rPr>
        <w:t>en</w:t>
      </w:r>
      <w:r>
        <w:rPr>
          <w:spacing w:val="-4"/>
          <w:w w:val="105"/>
        </w:rPr>
        <w:t xml:space="preserve"> </w:t>
      </w:r>
      <w:r>
        <w:rPr>
          <w:w w:val="105"/>
        </w:rPr>
        <w:t>los</w:t>
      </w:r>
      <w:r>
        <w:rPr>
          <w:spacing w:val="-4"/>
          <w:w w:val="105"/>
        </w:rPr>
        <w:t xml:space="preserve"> </w:t>
      </w:r>
      <w:r>
        <w:rPr>
          <w:w w:val="105"/>
        </w:rPr>
        <w:t>dispositivos</w:t>
      </w:r>
      <w:r>
        <w:rPr>
          <w:spacing w:val="-4"/>
          <w:w w:val="105"/>
        </w:rPr>
        <w:t xml:space="preserve"> </w:t>
      </w:r>
      <w:r>
        <w:rPr>
          <w:w w:val="105"/>
        </w:rPr>
        <w:t>estipulados</w:t>
      </w:r>
      <w:r>
        <w:rPr>
          <w:spacing w:val="-4"/>
          <w:w w:val="105"/>
        </w:rPr>
        <w:t xml:space="preserve"> </w:t>
      </w:r>
      <w:r>
        <w:rPr>
          <w:w w:val="105"/>
        </w:rPr>
        <w:t>en</w:t>
      </w:r>
      <w:r>
        <w:rPr>
          <w:spacing w:val="-4"/>
          <w:w w:val="105"/>
        </w:rPr>
        <w:t xml:space="preserve"> </w:t>
      </w:r>
      <w:r>
        <w:rPr>
          <w:w w:val="105"/>
        </w:rPr>
        <w:t>el</w:t>
      </w:r>
      <w:r>
        <w:rPr>
          <w:spacing w:val="-5"/>
          <w:w w:val="105"/>
        </w:rPr>
        <w:t xml:space="preserve"> </w:t>
      </w:r>
      <w:r>
        <w:rPr>
          <w:w w:val="105"/>
        </w:rPr>
        <w:t>anexo</w:t>
      </w:r>
      <w:r>
        <w:rPr>
          <w:spacing w:val="-3"/>
          <w:w w:val="105"/>
        </w:rPr>
        <w:t xml:space="preserve"> </w:t>
      </w:r>
      <w:r>
        <w:rPr>
          <w:w w:val="105"/>
        </w:rPr>
        <w:t>Y</w:t>
      </w:r>
      <w:r>
        <w:rPr>
          <w:spacing w:val="-4"/>
          <w:w w:val="105"/>
        </w:rPr>
        <w:t xml:space="preserve"> </w:t>
      </w:r>
      <w:r>
        <w:rPr>
          <w:w w:val="105"/>
        </w:rPr>
        <w:t>del</w:t>
      </w:r>
      <w:r>
        <w:rPr>
          <w:spacing w:val="-5"/>
          <w:w w:val="105"/>
        </w:rPr>
        <w:t xml:space="preserve"> </w:t>
      </w:r>
      <w:r>
        <w:rPr>
          <w:w w:val="105"/>
        </w:rPr>
        <w:t>presente</w:t>
      </w:r>
      <w:r>
        <w:rPr>
          <w:spacing w:val="-4"/>
          <w:w w:val="105"/>
        </w:rPr>
        <w:t xml:space="preserve"> </w:t>
      </w:r>
      <w:r>
        <w:rPr>
          <w:w w:val="105"/>
        </w:rPr>
        <w:t>Acuer</w:t>
      </w:r>
      <w:r>
        <w:rPr>
          <w:w w:val="105"/>
        </w:rPr>
        <w:t>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En caso de presentarse dentro de una ZVTN algún hecho o circunstancia que requiera la presencia de la Policía Nacional o cualquier otra autoridad armada del Estado se hace informando al MM&amp;V, para que coordine el ingreso de acuerdo con los protocolos </w:t>
      </w:r>
      <w:r>
        <w:rPr>
          <w:w w:val="105"/>
        </w:rPr>
        <w:t>acordados por el Gobierno Nacional y las FARC-EP.</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El número de campamentos dentro de cada ZVTN acordado por el Gobierno Nacional y las FARC-EP está determinado por las condiciones del terreno y la cantidad de combatientes dentro de  la misma. En todo caso</w:t>
      </w:r>
      <w:r>
        <w:rPr>
          <w:w w:val="105"/>
        </w:rPr>
        <w:t xml:space="preserve"> la ubicación de los campamentos se hace de forma que el MM&amp;V pueda ejercer su función de monitoreo y verificación del Acuerdo de CFHBD y DA.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En desarrollo del proceso de preparación para la reincorporación a la vida civil de sus combatiente</w:t>
      </w:r>
      <w:r>
        <w:rPr>
          <w:w w:val="105"/>
        </w:rPr>
        <w:t>s, las FARC-EP en coordinación con el Gobierno Nacional, pueden realizar dentro de las ZVTN todo</w:t>
      </w:r>
      <w:r>
        <w:rPr>
          <w:spacing w:val="49"/>
          <w:w w:val="105"/>
        </w:rPr>
        <w:t xml:space="preserve"> </w:t>
      </w:r>
      <w:r>
        <w:rPr>
          <w:w w:val="105"/>
        </w:rPr>
        <w:t>tipo de capacitación de los (as) integrantes de las FARC-EP en labores productivas, de nivelación en educación</w:t>
      </w:r>
      <w:r>
        <w:rPr>
          <w:spacing w:val="-5"/>
          <w:w w:val="105"/>
        </w:rPr>
        <w:t xml:space="preserve"> </w:t>
      </w:r>
      <w:r>
        <w:rPr>
          <w:w w:val="105"/>
        </w:rPr>
        <w:t>básica</w:t>
      </w:r>
      <w:r>
        <w:rPr>
          <w:spacing w:val="-5"/>
          <w:w w:val="105"/>
        </w:rPr>
        <w:t xml:space="preserve"> </w:t>
      </w:r>
      <w:r>
        <w:rPr>
          <w:w w:val="105"/>
        </w:rPr>
        <w:t>primaria,</w:t>
      </w:r>
      <w:r>
        <w:rPr>
          <w:spacing w:val="-6"/>
          <w:w w:val="105"/>
        </w:rPr>
        <w:t xml:space="preserve"> </w:t>
      </w:r>
      <w:r>
        <w:rPr>
          <w:w w:val="105"/>
        </w:rPr>
        <w:t>secundaria</w:t>
      </w:r>
      <w:r>
        <w:rPr>
          <w:spacing w:val="-5"/>
          <w:w w:val="105"/>
        </w:rPr>
        <w:t xml:space="preserve"> </w:t>
      </w:r>
      <w:r>
        <w:rPr>
          <w:w w:val="105"/>
        </w:rPr>
        <w:t>o</w:t>
      </w:r>
      <w:r>
        <w:rPr>
          <w:spacing w:val="-5"/>
          <w:w w:val="105"/>
        </w:rPr>
        <w:t xml:space="preserve"> </w:t>
      </w:r>
      <w:r>
        <w:rPr>
          <w:w w:val="105"/>
        </w:rPr>
        <w:t>técnica,</w:t>
      </w:r>
      <w:r>
        <w:rPr>
          <w:spacing w:val="-6"/>
          <w:w w:val="105"/>
        </w:rPr>
        <w:t xml:space="preserve"> </w:t>
      </w:r>
      <w:r>
        <w:rPr>
          <w:w w:val="105"/>
        </w:rPr>
        <w:t>de</w:t>
      </w:r>
      <w:r>
        <w:rPr>
          <w:spacing w:val="-5"/>
          <w:w w:val="105"/>
        </w:rPr>
        <w:t xml:space="preserve"> </w:t>
      </w:r>
      <w:r>
        <w:rPr>
          <w:w w:val="105"/>
        </w:rPr>
        <w:t>acuerd</w:t>
      </w:r>
      <w:r>
        <w:rPr>
          <w:w w:val="105"/>
        </w:rPr>
        <w:t>o</w:t>
      </w:r>
      <w:r>
        <w:rPr>
          <w:spacing w:val="-5"/>
          <w:w w:val="105"/>
        </w:rPr>
        <w:t xml:space="preserve"> </w:t>
      </w:r>
      <w:r>
        <w:rPr>
          <w:w w:val="105"/>
        </w:rPr>
        <w:t>con</w:t>
      </w:r>
      <w:r>
        <w:rPr>
          <w:spacing w:val="-5"/>
          <w:w w:val="105"/>
        </w:rPr>
        <w:t xml:space="preserve"> </w:t>
      </w:r>
      <w:r>
        <w:rPr>
          <w:w w:val="105"/>
        </w:rPr>
        <w:t>sus</w:t>
      </w:r>
      <w:r>
        <w:rPr>
          <w:spacing w:val="-6"/>
          <w:w w:val="105"/>
        </w:rPr>
        <w:t xml:space="preserve"> </w:t>
      </w:r>
      <w:r>
        <w:rPr>
          <w:w w:val="105"/>
        </w:rPr>
        <w:t>propios</w:t>
      </w:r>
      <w:r>
        <w:rPr>
          <w:spacing w:val="-5"/>
          <w:w w:val="105"/>
        </w:rPr>
        <w:t xml:space="preserve"> </w:t>
      </w:r>
      <w:r>
        <w:rPr>
          <w:w w:val="105"/>
        </w:rPr>
        <w:t>intereses.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Por su parte, dentro de las ZVTN el Gobierno Nacional en acuerdo con las FARC-EP pone en marcha medidas y actividades preparatorias para la reincorporación y otras actividades necesarias para facilitar el tránsito a la legalid</w:t>
      </w:r>
      <w:r>
        <w:rPr>
          <w:w w:val="105"/>
        </w:rPr>
        <w:t>ad de las FARC-EP y para garantizar el bienestar en las ZVTN, que pueden incluir entre otras, atención en salud, jornadas de cedulación y demás actividades de  preparación para la reincorporación.</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Por cada ZVTN el MM&amp;V instala una sede local en un lugar q</w:t>
      </w:r>
      <w:r>
        <w:rPr>
          <w:w w:val="105"/>
        </w:rPr>
        <w:t>ue le permita cumplir con eficiencia y eficacia sus funciones.</w:t>
      </w:r>
    </w:p>
    <w:p w:rsidR="00463A23" w:rsidRDefault="00463A23">
      <w:pPr>
        <w:pStyle w:val="Textoindependiente"/>
        <w:spacing w:before="12"/>
      </w:pPr>
    </w:p>
    <w:p w:rsidR="00463A23" w:rsidRDefault="00A36311">
      <w:pPr>
        <w:pStyle w:val="Ttulo1"/>
        <w:numPr>
          <w:ilvl w:val="3"/>
          <w:numId w:val="119"/>
        </w:numPr>
        <w:tabs>
          <w:tab w:val="left" w:pos="822"/>
        </w:tabs>
        <w:ind w:left="821" w:hanging="720"/>
        <w:jc w:val="both"/>
      </w:pPr>
      <w:r>
        <w:rPr>
          <w:w w:val="105"/>
        </w:rPr>
        <w:t>Zona de</w:t>
      </w:r>
      <w:r>
        <w:rPr>
          <w:spacing w:val="-12"/>
          <w:w w:val="105"/>
        </w:rPr>
        <w:t xml:space="preserve"> </w:t>
      </w:r>
      <w:r>
        <w:rPr>
          <w:w w:val="105"/>
        </w:rPr>
        <w:t>Seguridad</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Alrededor de</w:t>
      </w:r>
      <w:r>
        <w:rPr>
          <w:spacing w:val="49"/>
          <w:w w:val="105"/>
        </w:rPr>
        <w:t xml:space="preserve"> </w:t>
      </w:r>
      <w:r>
        <w:rPr>
          <w:w w:val="105"/>
        </w:rPr>
        <w:t>cada</w:t>
      </w:r>
      <w:r>
        <w:rPr>
          <w:spacing w:val="49"/>
          <w:w w:val="105"/>
        </w:rPr>
        <w:t xml:space="preserve"> </w:t>
      </w:r>
      <w:r>
        <w:rPr>
          <w:w w:val="105"/>
        </w:rPr>
        <w:t>ZVTN</w:t>
      </w:r>
      <w:r>
        <w:rPr>
          <w:spacing w:val="49"/>
          <w:w w:val="105"/>
        </w:rPr>
        <w:t xml:space="preserve"> </w:t>
      </w:r>
      <w:r>
        <w:rPr>
          <w:w w:val="105"/>
        </w:rPr>
        <w:t>se</w:t>
      </w:r>
      <w:r>
        <w:rPr>
          <w:spacing w:val="49"/>
          <w:w w:val="105"/>
        </w:rPr>
        <w:t xml:space="preserve"> </w:t>
      </w:r>
      <w:r>
        <w:rPr>
          <w:w w:val="105"/>
        </w:rPr>
        <w:t>establece</w:t>
      </w:r>
      <w:r>
        <w:rPr>
          <w:spacing w:val="49"/>
          <w:w w:val="105"/>
        </w:rPr>
        <w:t xml:space="preserve"> </w:t>
      </w:r>
      <w:r>
        <w:rPr>
          <w:w w:val="105"/>
        </w:rPr>
        <w:t>una</w:t>
      </w:r>
      <w:r>
        <w:rPr>
          <w:spacing w:val="49"/>
          <w:w w:val="105"/>
        </w:rPr>
        <w:t xml:space="preserve"> </w:t>
      </w:r>
      <w:r>
        <w:rPr>
          <w:w w:val="105"/>
        </w:rPr>
        <w:t>Zona</w:t>
      </w:r>
      <w:r>
        <w:rPr>
          <w:spacing w:val="49"/>
          <w:w w:val="105"/>
        </w:rPr>
        <w:t xml:space="preserve"> </w:t>
      </w:r>
      <w:r>
        <w:rPr>
          <w:w w:val="105"/>
        </w:rPr>
        <w:t>de</w:t>
      </w:r>
      <w:r>
        <w:rPr>
          <w:spacing w:val="49"/>
          <w:w w:val="105"/>
        </w:rPr>
        <w:t xml:space="preserve"> </w:t>
      </w:r>
      <w:r>
        <w:rPr>
          <w:w w:val="105"/>
        </w:rPr>
        <w:t>Seguridad  donde</w:t>
      </w:r>
      <w:r>
        <w:rPr>
          <w:spacing w:val="49"/>
          <w:w w:val="105"/>
        </w:rPr>
        <w:t xml:space="preserve"> </w:t>
      </w:r>
      <w:r>
        <w:rPr>
          <w:w w:val="105"/>
        </w:rPr>
        <w:t>no</w:t>
      </w:r>
      <w:r>
        <w:rPr>
          <w:spacing w:val="49"/>
          <w:w w:val="105"/>
        </w:rPr>
        <w:t xml:space="preserve"> </w:t>
      </w:r>
      <w:r>
        <w:rPr>
          <w:w w:val="105"/>
        </w:rPr>
        <w:t>puede</w:t>
      </w:r>
      <w:r>
        <w:rPr>
          <w:spacing w:val="49"/>
          <w:w w:val="105"/>
        </w:rPr>
        <w:t xml:space="preserve"> </w:t>
      </w:r>
      <w:r>
        <w:rPr>
          <w:w w:val="105"/>
        </w:rPr>
        <w:t>haber</w:t>
      </w:r>
      <w:r>
        <w:rPr>
          <w:spacing w:val="49"/>
          <w:w w:val="105"/>
        </w:rPr>
        <w:t xml:space="preserve"> </w:t>
      </w:r>
      <w:r>
        <w:rPr>
          <w:w w:val="105"/>
        </w:rPr>
        <w:t xml:space="preserve">unidades de la Fuerza Pública, ni efectivos de las FARC-EP con excepción de los equipos de monitoreo y verificación acompañados de seguridad policial cuando las circunstancias así lo requieran. Cualquier procedimiento policial, distinto a la seguridad del </w:t>
      </w:r>
      <w:r>
        <w:rPr>
          <w:w w:val="105"/>
        </w:rPr>
        <w:t xml:space="preserve">MM&amp;V, que sea requerido en la Zona de Seguridad se hace con la previa coordinación con el </w:t>
      </w:r>
      <w:r>
        <w:rPr>
          <w:spacing w:val="2"/>
          <w:w w:val="105"/>
        </w:rPr>
        <w:t xml:space="preserve">MM&amp;V </w:t>
      </w:r>
      <w:r>
        <w:rPr>
          <w:w w:val="105"/>
        </w:rPr>
        <w:t>y de acuerdo con los protocolos</w:t>
      </w:r>
      <w:r>
        <w:rPr>
          <w:spacing w:val="-3"/>
          <w:w w:val="105"/>
        </w:rPr>
        <w:t xml:space="preserve"> </w:t>
      </w:r>
      <w:r>
        <w:rPr>
          <w:w w:val="105"/>
        </w:rPr>
        <w:t>acordados</w:t>
      </w:r>
      <w:r>
        <w:rPr>
          <w:spacing w:val="-3"/>
          <w:w w:val="105"/>
        </w:rPr>
        <w:t xml:space="preserve"> </w:t>
      </w:r>
      <w:r>
        <w:rPr>
          <w:w w:val="105"/>
        </w:rPr>
        <w:t>entre</w:t>
      </w:r>
      <w:r>
        <w:rPr>
          <w:spacing w:val="-2"/>
          <w:w w:val="105"/>
        </w:rPr>
        <w:t xml:space="preserve"> </w:t>
      </w:r>
      <w:r>
        <w:rPr>
          <w:w w:val="105"/>
        </w:rPr>
        <w:t>el</w:t>
      </w:r>
      <w:r>
        <w:rPr>
          <w:spacing w:val="-3"/>
          <w:w w:val="105"/>
        </w:rPr>
        <w:t xml:space="preserve"> </w:t>
      </w:r>
      <w:r>
        <w:rPr>
          <w:w w:val="105"/>
        </w:rPr>
        <w:t>Gobierno</w:t>
      </w:r>
      <w:r>
        <w:rPr>
          <w:spacing w:val="-2"/>
          <w:w w:val="105"/>
        </w:rPr>
        <w:t xml:space="preserve"> </w:t>
      </w:r>
      <w:r>
        <w:rPr>
          <w:w w:val="105"/>
        </w:rPr>
        <w:t>Nacional</w:t>
      </w:r>
      <w:r>
        <w:rPr>
          <w:spacing w:val="-3"/>
          <w:w w:val="105"/>
        </w:rPr>
        <w:t xml:space="preserve"> </w:t>
      </w:r>
      <w:r>
        <w:rPr>
          <w:w w:val="105"/>
        </w:rPr>
        <w:t>y</w:t>
      </w:r>
      <w:r>
        <w:rPr>
          <w:spacing w:val="-2"/>
          <w:w w:val="105"/>
        </w:rPr>
        <w:t xml:space="preserve"> </w:t>
      </w:r>
      <w:r>
        <w:rPr>
          <w:w w:val="105"/>
        </w:rPr>
        <w:t>las</w:t>
      </w:r>
      <w:r>
        <w:rPr>
          <w:spacing w:val="-3"/>
          <w:w w:val="105"/>
        </w:rPr>
        <w:t xml:space="preserve"> </w:t>
      </w:r>
      <w:r>
        <w:rPr>
          <w:w w:val="105"/>
        </w:rPr>
        <w:t>FARC-EP.</w:t>
      </w:r>
      <w:r>
        <w:rPr>
          <w:spacing w:val="-3"/>
          <w:w w:val="105"/>
        </w:rPr>
        <w:t xml:space="preserve"> </w:t>
      </w:r>
      <w:r>
        <w:rPr>
          <w:w w:val="105"/>
        </w:rPr>
        <w:t>El</w:t>
      </w:r>
      <w:r>
        <w:rPr>
          <w:spacing w:val="-3"/>
          <w:w w:val="105"/>
        </w:rPr>
        <w:t xml:space="preserve"> </w:t>
      </w:r>
      <w:r>
        <w:rPr>
          <w:w w:val="105"/>
        </w:rPr>
        <w:t>ancho</w:t>
      </w:r>
      <w:r>
        <w:rPr>
          <w:spacing w:val="-2"/>
          <w:w w:val="105"/>
        </w:rPr>
        <w:t xml:space="preserve"> </w:t>
      </w:r>
      <w:r>
        <w:rPr>
          <w:w w:val="105"/>
        </w:rPr>
        <w:t>de</w:t>
      </w:r>
      <w:r>
        <w:rPr>
          <w:spacing w:val="-2"/>
          <w:w w:val="105"/>
        </w:rPr>
        <w:t xml:space="preserve"> </w:t>
      </w:r>
      <w:r>
        <w:rPr>
          <w:w w:val="105"/>
        </w:rPr>
        <w:t>la</w:t>
      </w:r>
      <w:r>
        <w:rPr>
          <w:spacing w:val="-2"/>
          <w:w w:val="105"/>
        </w:rPr>
        <w:t xml:space="preserve"> </w:t>
      </w:r>
      <w:r>
        <w:rPr>
          <w:w w:val="105"/>
        </w:rPr>
        <w:t>Zona</w:t>
      </w:r>
      <w:r>
        <w:rPr>
          <w:spacing w:val="-2"/>
          <w:w w:val="105"/>
        </w:rPr>
        <w:t xml:space="preserve"> </w:t>
      </w:r>
      <w:r>
        <w:rPr>
          <w:w w:val="105"/>
        </w:rPr>
        <w:t>de</w:t>
      </w:r>
      <w:r>
        <w:rPr>
          <w:spacing w:val="-2"/>
          <w:w w:val="105"/>
        </w:rPr>
        <w:t xml:space="preserve"> </w:t>
      </w:r>
      <w:r>
        <w:rPr>
          <w:w w:val="105"/>
        </w:rPr>
        <w:t>Seguridad</w:t>
      </w:r>
      <w:r>
        <w:rPr>
          <w:spacing w:val="-2"/>
          <w:w w:val="105"/>
        </w:rPr>
        <w:t xml:space="preserve"> </w:t>
      </w:r>
      <w:r>
        <w:rPr>
          <w:w w:val="105"/>
        </w:rPr>
        <w:t>es de 1 kilómetro alrededor de cada</w:t>
      </w:r>
      <w:r>
        <w:rPr>
          <w:spacing w:val="-20"/>
          <w:w w:val="105"/>
        </w:rPr>
        <w:t xml:space="preserve"> </w:t>
      </w:r>
      <w:r>
        <w:rPr>
          <w:w w:val="105"/>
        </w:rPr>
        <w:t>ZVTN.</w:t>
      </w:r>
    </w:p>
    <w:p w:rsidR="00463A23" w:rsidRDefault="00463A23">
      <w:pPr>
        <w:pStyle w:val="Textoindependiente"/>
        <w:spacing w:before="12"/>
      </w:pPr>
    </w:p>
    <w:p w:rsidR="00463A23" w:rsidRDefault="00A36311">
      <w:pPr>
        <w:pStyle w:val="Ttulo1"/>
        <w:numPr>
          <w:ilvl w:val="3"/>
          <w:numId w:val="119"/>
        </w:numPr>
        <w:tabs>
          <w:tab w:val="left" w:pos="822"/>
        </w:tabs>
        <w:ind w:left="821" w:hanging="720"/>
        <w:jc w:val="both"/>
      </w:pPr>
      <w:r>
        <w:rPr>
          <w:w w:val="105"/>
        </w:rPr>
        <w:t>E</w:t>
      </w:r>
      <w:r>
        <w:rPr>
          <w:w w:val="105"/>
        </w:rPr>
        <w:t>stablecimiento de Zonas Campamentarias y rutas de</w:t>
      </w:r>
      <w:r>
        <w:rPr>
          <w:spacing w:val="4"/>
          <w:w w:val="105"/>
        </w:rPr>
        <w:t xml:space="preserve"> </w:t>
      </w:r>
      <w:r>
        <w:rPr>
          <w:w w:val="105"/>
        </w:rPr>
        <w:t>desplazamiento</w:t>
      </w:r>
    </w:p>
    <w:p w:rsidR="00463A23" w:rsidRDefault="00463A23">
      <w:pPr>
        <w:pStyle w:val="Textoindependiente"/>
        <w:rPr>
          <w:b/>
          <w:sz w:val="23"/>
        </w:rPr>
      </w:pPr>
    </w:p>
    <w:p w:rsidR="00463A23" w:rsidRDefault="00A36311">
      <w:pPr>
        <w:pStyle w:val="Textoindependiente"/>
        <w:ind w:left="101"/>
        <w:jc w:val="both"/>
      </w:pPr>
      <w:r>
        <w:rPr>
          <w:w w:val="105"/>
        </w:rPr>
        <w:t>Las ZVTN están contenidas en el anexo X1 del presente Acuerdo.</w:t>
      </w:r>
    </w:p>
    <w:p w:rsidR="00463A23" w:rsidRDefault="00463A23">
      <w:pPr>
        <w:pStyle w:val="Textoindependiente"/>
        <w:rPr>
          <w:sz w:val="23"/>
        </w:rPr>
      </w:pPr>
    </w:p>
    <w:p w:rsidR="00463A23" w:rsidRDefault="00A36311">
      <w:pPr>
        <w:pStyle w:val="Textoindependiente"/>
        <w:spacing w:line="252" w:lineRule="auto"/>
        <w:ind w:left="101" w:right="105"/>
        <w:jc w:val="both"/>
      </w:pPr>
      <w:r>
        <w:rPr>
          <w:w w:val="105"/>
        </w:rPr>
        <w:t>Las unidades del dispositivo de la Fuerza Pública sujetas al monitoreo y verificación por parte del MM&amp;V están contenidas en e</w:t>
      </w:r>
      <w:r>
        <w:rPr>
          <w:w w:val="105"/>
        </w:rPr>
        <w:t>l anexo Y del presente Acuerdo.</w:t>
      </w:r>
    </w:p>
    <w:p w:rsidR="00463A23" w:rsidRDefault="00463A23">
      <w:pPr>
        <w:pStyle w:val="Textoindependiente"/>
        <w:spacing w:before="12"/>
      </w:pPr>
    </w:p>
    <w:p w:rsidR="00463A23" w:rsidRDefault="00A36311">
      <w:pPr>
        <w:pStyle w:val="Ttulo1"/>
        <w:numPr>
          <w:ilvl w:val="3"/>
          <w:numId w:val="119"/>
        </w:numPr>
        <w:tabs>
          <w:tab w:val="left" w:pos="822"/>
        </w:tabs>
        <w:ind w:left="821" w:hanging="720"/>
        <w:jc w:val="both"/>
      </w:pPr>
      <w:r>
        <w:rPr>
          <w:w w:val="105"/>
        </w:rPr>
        <w:t>Inicio del</w:t>
      </w:r>
      <w:r>
        <w:rPr>
          <w:spacing w:val="-17"/>
          <w:w w:val="105"/>
        </w:rPr>
        <w:t xml:space="preserve"> </w:t>
      </w:r>
      <w:r>
        <w:rPr>
          <w:w w:val="105"/>
        </w:rPr>
        <w:t>desplazamiento</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El día D+1 un delegado (a) del Gobierno Nacional y uno de las FARC-EP entregan las coordenadas de la ubicación de las unidades de la Fuerza Pública y de las FARC-EP al CI-MM&amp;V, para que se adopten</w:t>
      </w:r>
      <w:r>
        <w:rPr>
          <w:w w:val="105"/>
        </w:rPr>
        <w:t xml:space="preserve"> las medidas necesarias para posibilitar los desplazamientos de las estructuras de las FARC-EP a las ZVTN de manera segura bajo el monitoreo y verificación del MM&amp;V.</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Estos movimientos pueden ser acompañados por el MM&amp;</w:t>
      </w:r>
      <w:r>
        <w:rPr>
          <w:w w:val="105"/>
        </w:rPr>
        <w:t>V si el Gobierno Nacional y las FARC-EP así lo</w:t>
      </w:r>
      <w:r>
        <w:rPr>
          <w:spacing w:val="-10"/>
          <w:w w:val="105"/>
        </w:rPr>
        <w:t xml:space="preserve"> </w:t>
      </w:r>
      <w:r>
        <w:rPr>
          <w:w w:val="105"/>
        </w:rPr>
        <w:t>requieren.</w:t>
      </w:r>
    </w:p>
    <w:p w:rsidR="00463A23" w:rsidRDefault="00463A23">
      <w:pPr>
        <w:pStyle w:val="Textoindependiente"/>
        <w:spacing w:before="7"/>
      </w:pPr>
    </w:p>
    <w:p w:rsidR="00463A23" w:rsidRDefault="00A36311">
      <w:pPr>
        <w:pStyle w:val="Ttulo1"/>
        <w:numPr>
          <w:ilvl w:val="3"/>
          <w:numId w:val="119"/>
        </w:numPr>
        <w:tabs>
          <w:tab w:val="left" w:pos="822"/>
        </w:tabs>
        <w:ind w:left="821" w:hanging="720"/>
        <w:jc w:val="both"/>
      </w:pPr>
      <w:r>
        <w:rPr>
          <w:w w:val="105"/>
        </w:rPr>
        <w:t>Espacio</w:t>
      </w:r>
      <w:r>
        <w:rPr>
          <w:spacing w:val="-12"/>
          <w:w w:val="105"/>
        </w:rPr>
        <w:t xml:space="preserve"> </w:t>
      </w:r>
      <w:r>
        <w:rPr>
          <w:w w:val="105"/>
        </w:rPr>
        <w:t>aéreo</w:t>
      </w:r>
    </w:p>
    <w:p w:rsidR="00463A23" w:rsidRDefault="00463A23">
      <w:pPr>
        <w:pStyle w:val="Textoindependiente"/>
        <w:rPr>
          <w:b/>
          <w:sz w:val="23"/>
        </w:rPr>
      </w:pPr>
    </w:p>
    <w:p w:rsidR="00463A23" w:rsidRDefault="00A36311">
      <w:pPr>
        <w:pStyle w:val="Textoindependiente"/>
        <w:ind w:left="101"/>
        <w:jc w:val="both"/>
      </w:pPr>
      <w:r>
        <w:rPr>
          <w:w w:val="105"/>
        </w:rPr>
        <w:t>A partir del día D, la utilización del espacio aéreo se realiza de la siguiente forma:</w:t>
      </w:r>
    </w:p>
    <w:p w:rsidR="00463A23" w:rsidRDefault="00463A23">
      <w:pPr>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Sobre las ZVTN y las Zonas de Seguridad los vuelos militares se restringen a 5.000 pies de vuelo. En caso de desastre, calamidad pública, emergencia médica se pueden realizar vuelos de aeronaves civiles previa coordinación del MM&amp;V con el Gobierno Nacional</w:t>
      </w:r>
      <w:r>
        <w:rPr>
          <w:w w:val="105"/>
        </w:rPr>
        <w:t xml:space="preserve"> y las FARC-EP.</w:t>
      </w:r>
    </w:p>
    <w:p w:rsidR="00463A23" w:rsidRDefault="00463A23">
      <w:pPr>
        <w:pStyle w:val="Textoindependiente"/>
        <w:spacing w:before="12"/>
      </w:pPr>
    </w:p>
    <w:p w:rsidR="00463A23" w:rsidRDefault="00A36311">
      <w:pPr>
        <w:pStyle w:val="Ttulo1"/>
        <w:numPr>
          <w:ilvl w:val="2"/>
          <w:numId w:val="119"/>
        </w:numPr>
        <w:tabs>
          <w:tab w:val="left" w:pos="822"/>
        </w:tabs>
        <w:jc w:val="both"/>
      </w:pPr>
      <w:r>
        <w:rPr>
          <w:w w:val="105"/>
        </w:rPr>
        <w:t>Seguridad</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A partir del entendimiento de la seguridad como un elemento transversal de responsabilidad para el CFHBD y DA, que se fundamenta en los principios del respeto por la vida y la dignidad humana; el Gobierno Nacional y las FARC-EP,</w:t>
      </w:r>
      <w:r>
        <w:rPr>
          <w:w w:val="105"/>
        </w:rPr>
        <w:t xml:space="preserve"> han definido conjuntamente, unos protocolos de seguridad, que permiten, de manera integral, minimizar las potenciales amenazas que pueden afectar o vulnerar las personas y bienes comprometidos en el CFHBD y</w:t>
      </w:r>
      <w:r>
        <w:rPr>
          <w:spacing w:val="-28"/>
          <w:w w:val="105"/>
        </w:rPr>
        <w:t xml:space="preserve"> </w:t>
      </w:r>
      <w:r>
        <w:rPr>
          <w:w w:val="105"/>
        </w:rPr>
        <w:t>DA.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Las condiciones de seguridad implementadas </w:t>
      </w:r>
      <w:r>
        <w:rPr>
          <w:w w:val="105"/>
        </w:rPr>
        <w:t>a partir del inicio del CFHBD y DA, garantizan la  protección de los (as) integrantes del equipo de monitoreo y verificación, los (as) integrantes de las FARC-EP, los (as) delegados (as) del Gobierno Nacional, la Fuerza Pública y demás intervinientes en el</w:t>
      </w:r>
      <w:r>
        <w:rPr>
          <w:w w:val="105"/>
        </w:rPr>
        <w:t xml:space="preserve"> proceso. Así como, la coordinación de los movimientos y los dispositivos en el terreno.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seguridad con el armamento, municiones y explosivos de las FARC-EP durante el CFHBD y DA</w:t>
      </w:r>
      <w:r>
        <w:rPr>
          <w:spacing w:val="49"/>
          <w:w w:val="105"/>
        </w:rPr>
        <w:t xml:space="preserve"> </w:t>
      </w:r>
      <w:r>
        <w:rPr>
          <w:w w:val="105"/>
        </w:rPr>
        <w:t>está enmarcada en la puesta en ejecución de protocolos de seguridad que co</w:t>
      </w:r>
      <w:r>
        <w:rPr>
          <w:w w:val="105"/>
        </w:rPr>
        <w:t>ntemplan el transporte, la manipulación, el almacenamiento y control de los</w:t>
      </w:r>
      <w:r>
        <w:rPr>
          <w:spacing w:val="-35"/>
          <w:w w:val="105"/>
        </w:rPr>
        <w:t xml:space="preserve"> </w:t>
      </w:r>
      <w:r>
        <w:rPr>
          <w:w w:val="105"/>
        </w:rPr>
        <w:t>mismos.</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 xml:space="preserve">Las medidas de seguridad para el CFHBD y DA comprometen la capacidad del Estado requerida para garantizar la seguridad y el efectivo desarrollo de las actividades de este </w:t>
      </w:r>
      <w:r>
        <w:rPr>
          <w:w w:val="105"/>
        </w:rPr>
        <w:t>proceso y prevenir, desarticular y neutralizar cualquier eventualidad que lo ponga en riesgo.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Las medidas de seguridad, para el CFHBD y DA, comprometen igualmente a las FARC-EP en el cumplimiento de lo que les corresponde.</w:t>
      </w:r>
    </w:p>
    <w:p w:rsidR="00463A23" w:rsidRDefault="00463A23">
      <w:pPr>
        <w:pStyle w:val="Textoindependiente"/>
        <w:spacing w:before="12"/>
      </w:pPr>
    </w:p>
    <w:p w:rsidR="00463A23" w:rsidRDefault="00A36311">
      <w:pPr>
        <w:pStyle w:val="Textoindependiente"/>
        <w:spacing w:line="252" w:lineRule="auto"/>
        <w:ind w:left="101" w:right="109"/>
        <w:jc w:val="both"/>
      </w:pPr>
      <w:r>
        <w:rPr>
          <w:w w:val="105"/>
        </w:rPr>
        <w:t>De igual forma, el Gobierno Nacional a través de la Fuerza Pública continúa garantizando las condiciones de convivencia y seguridad de la población civil durante este proceso.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Los protocolos de seguridad acordados, se fundamentan en una concepción de la s</w:t>
      </w:r>
      <w:r>
        <w:rPr>
          <w:w w:val="105"/>
        </w:rPr>
        <w:t>eguridad, en la cual las personas y las comunidades son su eje central y se sustentan en la prevención integral y contextualizada de las amenazas que permite mitigar los riesgos que puedan afectar a los comprometidos en el CFHBD y DA.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Para el cumplimiento</w:t>
      </w:r>
      <w:r>
        <w:rPr>
          <w:w w:val="105"/>
        </w:rPr>
        <w:t xml:space="preserve"> de las medidas de seguridad en el CFHBD y DA, han sido elaborados conjuntamente los siguientes protocolos que generan seguridad y confianza a los intervinientes en este proceso:</w:t>
      </w:r>
    </w:p>
    <w:p w:rsidR="00463A23" w:rsidRDefault="00463A23">
      <w:pPr>
        <w:pStyle w:val="Textoindependiente"/>
        <w:spacing w:before="10"/>
      </w:pPr>
    </w:p>
    <w:p w:rsidR="00463A23" w:rsidRDefault="00A36311">
      <w:pPr>
        <w:pStyle w:val="Prrafodelista"/>
        <w:numPr>
          <w:ilvl w:val="0"/>
          <w:numId w:val="117"/>
        </w:numPr>
        <w:tabs>
          <w:tab w:val="left" w:pos="669"/>
        </w:tabs>
        <w:jc w:val="left"/>
        <w:rPr>
          <w:sz w:val="21"/>
        </w:rPr>
      </w:pPr>
      <w:r>
        <w:rPr>
          <w:w w:val="105"/>
          <w:sz w:val="21"/>
        </w:rPr>
        <w:t>Seguridad para las y los integrantes del</w:t>
      </w:r>
      <w:r>
        <w:rPr>
          <w:spacing w:val="-29"/>
          <w:w w:val="105"/>
          <w:sz w:val="21"/>
        </w:rPr>
        <w:t xml:space="preserve"> </w:t>
      </w:r>
      <w:r>
        <w:rPr>
          <w:w w:val="105"/>
          <w:sz w:val="21"/>
        </w:rPr>
        <w:t>MM&amp;V.</w:t>
      </w:r>
    </w:p>
    <w:p w:rsidR="00463A23" w:rsidRDefault="00A36311">
      <w:pPr>
        <w:pStyle w:val="Prrafodelista"/>
        <w:numPr>
          <w:ilvl w:val="0"/>
          <w:numId w:val="117"/>
        </w:numPr>
        <w:tabs>
          <w:tab w:val="left" w:pos="669"/>
        </w:tabs>
        <w:spacing w:before="15"/>
        <w:jc w:val="left"/>
        <w:rPr>
          <w:sz w:val="21"/>
        </w:rPr>
      </w:pPr>
      <w:r>
        <w:rPr>
          <w:w w:val="105"/>
          <w:sz w:val="21"/>
        </w:rPr>
        <w:t>Seguridad</w:t>
      </w:r>
      <w:r>
        <w:rPr>
          <w:spacing w:val="-3"/>
          <w:w w:val="105"/>
          <w:sz w:val="21"/>
        </w:rPr>
        <w:t xml:space="preserve"> </w:t>
      </w:r>
      <w:r>
        <w:rPr>
          <w:w w:val="105"/>
          <w:sz w:val="21"/>
        </w:rPr>
        <w:t>para</w:t>
      </w:r>
      <w:r>
        <w:rPr>
          <w:spacing w:val="-3"/>
          <w:w w:val="105"/>
          <w:sz w:val="21"/>
        </w:rPr>
        <w:t xml:space="preserve"> </w:t>
      </w:r>
      <w:r>
        <w:rPr>
          <w:w w:val="105"/>
          <w:sz w:val="21"/>
        </w:rPr>
        <w:t>las</w:t>
      </w:r>
      <w:r>
        <w:rPr>
          <w:spacing w:val="-4"/>
          <w:w w:val="105"/>
          <w:sz w:val="21"/>
        </w:rPr>
        <w:t xml:space="preserve"> </w:t>
      </w:r>
      <w:r>
        <w:rPr>
          <w:w w:val="105"/>
          <w:sz w:val="21"/>
        </w:rPr>
        <w:t>y</w:t>
      </w:r>
      <w:r>
        <w:rPr>
          <w:spacing w:val="-3"/>
          <w:w w:val="105"/>
          <w:sz w:val="21"/>
        </w:rPr>
        <w:t xml:space="preserve"> </w:t>
      </w:r>
      <w:r>
        <w:rPr>
          <w:w w:val="105"/>
          <w:sz w:val="21"/>
        </w:rPr>
        <w:t>los</w:t>
      </w:r>
      <w:r>
        <w:rPr>
          <w:spacing w:val="-4"/>
          <w:w w:val="105"/>
          <w:sz w:val="21"/>
        </w:rPr>
        <w:t xml:space="preserve"> </w:t>
      </w:r>
      <w:r>
        <w:rPr>
          <w:w w:val="105"/>
          <w:sz w:val="21"/>
        </w:rPr>
        <w:t>dele</w:t>
      </w:r>
      <w:r>
        <w:rPr>
          <w:w w:val="105"/>
          <w:sz w:val="21"/>
        </w:rPr>
        <w:t>gados</w:t>
      </w:r>
      <w:r>
        <w:rPr>
          <w:spacing w:val="-4"/>
          <w:w w:val="105"/>
          <w:sz w:val="21"/>
        </w:rPr>
        <w:t xml:space="preserve"> </w:t>
      </w:r>
      <w:r>
        <w:rPr>
          <w:w w:val="105"/>
          <w:sz w:val="21"/>
        </w:rPr>
        <w:t>y</w:t>
      </w:r>
      <w:r>
        <w:rPr>
          <w:spacing w:val="-3"/>
          <w:w w:val="105"/>
          <w:sz w:val="21"/>
        </w:rPr>
        <w:t xml:space="preserve"> </w:t>
      </w:r>
      <w:r>
        <w:rPr>
          <w:w w:val="105"/>
          <w:sz w:val="21"/>
        </w:rPr>
        <w:t>servidores</w:t>
      </w:r>
      <w:r>
        <w:rPr>
          <w:spacing w:val="-4"/>
          <w:w w:val="105"/>
          <w:sz w:val="21"/>
        </w:rPr>
        <w:t xml:space="preserve"> </w:t>
      </w:r>
      <w:r>
        <w:rPr>
          <w:w w:val="105"/>
          <w:sz w:val="21"/>
        </w:rPr>
        <w:t>públicos</w:t>
      </w:r>
      <w:r>
        <w:rPr>
          <w:spacing w:val="-4"/>
          <w:w w:val="105"/>
          <w:sz w:val="21"/>
        </w:rPr>
        <w:t xml:space="preserve"> </w:t>
      </w:r>
      <w:r>
        <w:rPr>
          <w:w w:val="105"/>
          <w:sz w:val="21"/>
        </w:rPr>
        <w:t>del</w:t>
      </w:r>
      <w:r>
        <w:rPr>
          <w:spacing w:val="-4"/>
          <w:w w:val="105"/>
          <w:sz w:val="21"/>
        </w:rPr>
        <w:t xml:space="preserve"> </w:t>
      </w:r>
      <w:r>
        <w:rPr>
          <w:w w:val="105"/>
          <w:sz w:val="21"/>
        </w:rPr>
        <w:t>Acuerdo</w:t>
      </w:r>
      <w:r>
        <w:rPr>
          <w:spacing w:val="-3"/>
          <w:w w:val="105"/>
          <w:sz w:val="21"/>
        </w:rPr>
        <w:t xml:space="preserve"> </w:t>
      </w:r>
      <w:r>
        <w:rPr>
          <w:w w:val="105"/>
          <w:sz w:val="21"/>
        </w:rPr>
        <w:t>de</w:t>
      </w:r>
      <w:r>
        <w:rPr>
          <w:spacing w:val="-3"/>
          <w:w w:val="105"/>
          <w:sz w:val="21"/>
        </w:rPr>
        <w:t xml:space="preserve"> </w:t>
      </w:r>
      <w:r>
        <w:rPr>
          <w:w w:val="105"/>
          <w:sz w:val="21"/>
        </w:rPr>
        <w:t>CFHBD</w:t>
      </w:r>
      <w:r>
        <w:rPr>
          <w:spacing w:val="-3"/>
          <w:w w:val="105"/>
          <w:sz w:val="21"/>
        </w:rPr>
        <w:t xml:space="preserve"> </w:t>
      </w:r>
      <w:r>
        <w:rPr>
          <w:w w:val="105"/>
          <w:sz w:val="21"/>
        </w:rPr>
        <w:t>y</w:t>
      </w:r>
      <w:r>
        <w:rPr>
          <w:spacing w:val="-3"/>
          <w:w w:val="105"/>
          <w:sz w:val="21"/>
        </w:rPr>
        <w:t xml:space="preserve"> </w:t>
      </w:r>
      <w:r>
        <w:rPr>
          <w:w w:val="105"/>
          <w:sz w:val="21"/>
        </w:rPr>
        <w:t>DA.</w:t>
      </w:r>
    </w:p>
    <w:p w:rsidR="00463A23" w:rsidRDefault="00A36311">
      <w:pPr>
        <w:pStyle w:val="Prrafodelista"/>
        <w:numPr>
          <w:ilvl w:val="0"/>
          <w:numId w:val="117"/>
        </w:numPr>
        <w:tabs>
          <w:tab w:val="left" w:pos="669"/>
        </w:tabs>
        <w:spacing w:before="11"/>
        <w:jc w:val="left"/>
        <w:rPr>
          <w:sz w:val="21"/>
        </w:rPr>
      </w:pPr>
      <w:r>
        <w:rPr>
          <w:w w:val="105"/>
          <w:sz w:val="21"/>
        </w:rPr>
        <w:t>Seguridad para las y los integrantes de las</w:t>
      </w:r>
      <w:r>
        <w:rPr>
          <w:spacing w:val="-33"/>
          <w:w w:val="105"/>
          <w:sz w:val="21"/>
        </w:rPr>
        <w:t xml:space="preserve"> </w:t>
      </w:r>
      <w:r>
        <w:rPr>
          <w:w w:val="105"/>
          <w:sz w:val="21"/>
        </w:rPr>
        <w:t>FARC-EP.</w:t>
      </w:r>
    </w:p>
    <w:p w:rsidR="00463A23" w:rsidRDefault="00A36311">
      <w:pPr>
        <w:pStyle w:val="Prrafodelista"/>
        <w:numPr>
          <w:ilvl w:val="0"/>
          <w:numId w:val="117"/>
        </w:numPr>
        <w:tabs>
          <w:tab w:val="left" w:pos="669"/>
        </w:tabs>
        <w:spacing w:before="15"/>
        <w:jc w:val="left"/>
        <w:rPr>
          <w:sz w:val="21"/>
        </w:rPr>
      </w:pPr>
      <w:r>
        <w:rPr>
          <w:w w:val="105"/>
          <w:sz w:val="21"/>
        </w:rPr>
        <w:t>Seguridad</w:t>
      </w:r>
      <w:r>
        <w:rPr>
          <w:spacing w:val="-3"/>
          <w:w w:val="105"/>
          <w:sz w:val="21"/>
        </w:rPr>
        <w:t xml:space="preserve"> </w:t>
      </w:r>
      <w:r>
        <w:rPr>
          <w:w w:val="105"/>
          <w:sz w:val="21"/>
        </w:rPr>
        <w:t>para</w:t>
      </w:r>
      <w:r>
        <w:rPr>
          <w:spacing w:val="-3"/>
          <w:w w:val="105"/>
          <w:sz w:val="21"/>
        </w:rPr>
        <w:t xml:space="preserve"> </w:t>
      </w:r>
      <w:r>
        <w:rPr>
          <w:w w:val="105"/>
          <w:sz w:val="21"/>
        </w:rPr>
        <w:t>la</w:t>
      </w:r>
      <w:r>
        <w:rPr>
          <w:spacing w:val="-3"/>
          <w:w w:val="105"/>
          <w:sz w:val="21"/>
        </w:rPr>
        <w:t xml:space="preserve"> </w:t>
      </w:r>
      <w:r>
        <w:rPr>
          <w:w w:val="105"/>
          <w:sz w:val="21"/>
        </w:rPr>
        <w:t>Población</w:t>
      </w:r>
      <w:r>
        <w:rPr>
          <w:spacing w:val="-3"/>
          <w:w w:val="105"/>
          <w:sz w:val="21"/>
        </w:rPr>
        <w:t xml:space="preserve"> </w:t>
      </w:r>
      <w:r>
        <w:rPr>
          <w:w w:val="105"/>
          <w:sz w:val="21"/>
        </w:rPr>
        <w:t>Civil</w:t>
      </w:r>
      <w:r>
        <w:rPr>
          <w:spacing w:val="-4"/>
          <w:w w:val="105"/>
          <w:sz w:val="21"/>
        </w:rPr>
        <w:t xml:space="preserve"> </w:t>
      </w:r>
      <w:r>
        <w:rPr>
          <w:w w:val="105"/>
          <w:sz w:val="21"/>
        </w:rPr>
        <w:t>durante</w:t>
      </w:r>
      <w:r>
        <w:rPr>
          <w:spacing w:val="-3"/>
          <w:w w:val="105"/>
          <w:sz w:val="21"/>
        </w:rPr>
        <w:t xml:space="preserve"> </w:t>
      </w:r>
      <w:r>
        <w:rPr>
          <w:w w:val="105"/>
          <w:sz w:val="21"/>
        </w:rPr>
        <w:t>el</w:t>
      </w:r>
      <w:r>
        <w:rPr>
          <w:spacing w:val="-4"/>
          <w:w w:val="105"/>
          <w:sz w:val="21"/>
        </w:rPr>
        <w:t xml:space="preserve"> </w:t>
      </w:r>
      <w:r>
        <w:rPr>
          <w:w w:val="105"/>
          <w:sz w:val="21"/>
        </w:rPr>
        <w:t>CFHBD</w:t>
      </w:r>
      <w:r>
        <w:rPr>
          <w:spacing w:val="-3"/>
          <w:w w:val="105"/>
          <w:sz w:val="21"/>
        </w:rPr>
        <w:t xml:space="preserve"> </w:t>
      </w:r>
      <w:r>
        <w:rPr>
          <w:w w:val="105"/>
          <w:sz w:val="21"/>
        </w:rPr>
        <w:t>y</w:t>
      </w:r>
      <w:r>
        <w:rPr>
          <w:spacing w:val="-3"/>
          <w:w w:val="105"/>
          <w:sz w:val="21"/>
        </w:rPr>
        <w:t xml:space="preserve"> </w:t>
      </w:r>
      <w:r>
        <w:rPr>
          <w:w w:val="105"/>
          <w:sz w:val="21"/>
        </w:rPr>
        <w:t>DA</w:t>
      </w:r>
      <w:r>
        <w:rPr>
          <w:spacing w:val="-3"/>
          <w:w w:val="105"/>
          <w:sz w:val="21"/>
        </w:rPr>
        <w:t xml:space="preserve"> </w:t>
      </w:r>
      <w:r>
        <w:rPr>
          <w:w w:val="105"/>
          <w:sz w:val="21"/>
        </w:rPr>
        <w:t>en</w:t>
      </w:r>
      <w:r>
        <w:rPr>
          <w:spacing w:val="-3"/>
          <w:w w:val="105"/>
          <w:sz w:val="21"/>
        </w:rPr>
        <w:t xml:space="preserve"> </w:t>
      </w:r>
      <w:r>
        <w:rPr>
          <w:w w:val="105"/>
          <w:sz w:val="21"/>
        </w:rPr>
        <w:t>las</w:t>
      </w:r>
      <w:r>
        <w:rPr>
          <w:spacing w:val="-4"/>
          <w:w w:val="105"/>
          <w:sz w:val="21"/>
        </w:rPr>
        <w:t xml:space="preserve"> </w:t>
      </w:r>
      <w:r>
        <w:rPr>
          <w:w w:val="105"/>
          <w:sz w:val="21"/>
        </w:rPr>
        <w:t>ZVTN</w:t>
      </w:r>
      <w:r>
        <w:rPr>
          <w:spacing w:val="-3"/>
          <w:w w:val="105"/>
          <w:sz w:val="21"/>
        </w:rPr>
        <w:t xml:space="preserve"> </w:t>
      </w:r>
      <w:r>
        <w:rPr>
          <w:w w:val="105"/>
          <w:sz w:val="21"/>
        </w:rPr>
        <w:t>y</w:t>
      </w:r>
      <w:r>
        <w:rPr>
          <w:spacing w:val="-3"/>
          <w:w w:val="105"/>
          <w:sz w:val="21"/>
        </w:rPr>
        <w:t xml:space="preserve"> </w:t>
      </w:r>
      <w:r>
        <w:rPr>
          <w:w w:val="105"/>
          <w:sz w:val="21"/>
        </w:rPr>
        <w:t>PTN</w:t>
      </w:r>
    </w:p>
    <w:p w:rsidR="00463A23" w:rsidRDefault="00A36311">
      <w:pPr>
        <w:pStyle w:val="Prrafodelista"/>
        <w:numPr>
          <w:ilvl w:val="0"/>
          <w:numId w:val="117"/>
        </w:numPr>
        <w:tabs>
          <w:tab w:val="left" w:pos="669"/>
        </w:tabs>
        <w:spacing w:before="11"/>
        <w:jc w:val="left"/>
        <w:rPr>
          <w:sz w:val="21"/>
        </w:rPr>
      </w:pP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los</w:t>
      </w:r>
      <w:r>
        <w:rPr>
          <w:spacing w:val="-5"/>
          <w:w w:val="105"/>
          <w:sz w:val="21"/>
        </w:rPr>
        <w:t xml:space="preserve"> </w:t>
      </w:r>
      <w:r>
        <w:rPr>
          <w:w w:val="105"/>
          <w:sz w:val="21"/>
        </w:rPr>
        <w:t>Desplazamientos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PTN.</w:t>
      </w:r>
    </w:p>
    <w:p w:rsidR="00463A23" w:rsidRDefault="00A36311">
      <w:pPr>
        <w:pStyle w:val="Prrafodelista"/>
        <w:numPr>
          <w:ilvl w:val="0"/>
          <w:numId w:val="117"/>
        </w:numPr>
        <w:tabs>
          <w:tab w:val="left" w:pos="669"/>
        </w:tabs>
        <w:spacing w:before="11"/>
        <w:jc w:val="left"/>
        <w:rPr>
          <w:sz w:val="21"/>
        </w:rPr>
      </w:pPr>
      <w:r>
        <w:rPr>
          <w:w w:val="105"/>
          <w:sz w:val="21"/>
        </w:rPr>
        <w:t>Seguridad para las ZVTN y PTN durante el CFHBD y</w:t>
      </w:r>
      <w:r>
        <w:rPr>
          <w:spacing w:val="-31"/>
          <w:w w:val="105"/>
          <w:sz w:val="21"/>
        </w:rPr>
        <w:t xml:space="preserve"> </w:t>
      </w:r>
      <w:r>
        <w:rPr>
          <w:w w:val="105"/>
          <w:sz w:val="21"/>
        </w:rPr>
        <w:t>DA.</w:t>
      </w:r>
    </w:p>
    <w:p w:rsidR="00463A23" w:rsidRDefault="00463A23">
      <w:pPr>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17"/>
        </w:numPr>
        <w:tabs>
          <w:tab w:val="left" w:pos="669"/>
        </w:tabs>
        <w:spacing w:before="58" w:line="252" w:lineRule="auto"/>
        <w:ind w:right="104"/>
        <w:jc w:val="left"/>
        <w:rPr>
          <w:sz w:val="21"/>
        </w:rPr>
      </w:pPr>
      <w:r>
        <w:rPr>
          <w:w w:val="105"/>
          <w:sz w:val="21"/>
        </w:rPr>
        <w:t>Seguridad para la Manipulación, Almacenamiento, Transporte y Control de Armas durante el CFHB y</w:t>
      </w:r>
      <w:r>
        <w:rPr>
          <w:spacing w:val="-11"/>
          <w:w w:val="105"/>
          <w:sz w:val="21"/>
        </w:rPr>
        <w:t xml:space="preserve"> </w:t>
      </w:r>
      <w:r>
        <w:rPr>
          <w:spacing w:val="2"/>
          <w:w w:val="105"/>
          <w:sz w:val="21"/>
        </w:rPr>
        <w:t>DA.</w:t>
      </w:r>
    </w:p>
    <w:p w:rsidR="00463A23" w:rsidRDefault="00463A23">
      <w:pPr>
        <w:pStyle w:val="Textoindependiente"/>
        <w:spacing w:before="12"/>
      </w:pPr>
    </w:p>
    <w:p w:rsidR="00463A23" w:rsidRDefault="00A36311">
      <w:pPr>
        <w:pStyle w:val="Ttulo1"/>
        <w:numPr>
          <w:ilvl w:val="2"/>
          <w:numId w:val="119"/>
        </w:numPr>
        <w:tabs>
          <w:tab w:val="left" w:pos="822"/>
        </w:tabs>
        <w:jc w:val="both"/>
      </w:pPr>
      <w:r>
        <w:rPr>
          <w:w w:val="105"/>
        </w:rPr>
        <w:t>Logística</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Es el conjunto de elementos que satisfacen las necesidades específicas que se identifiquen entre el Gobierno Nacional y las FARC-EP para el cumplimiento de todo lo relacionado con el Acuerdo del CFHBD y DA.</w:t>
      </w:r>
    </w:p>
    <w:p w:rsidR="00463A23" w:rsidRDefault="00463A23">
      <w:pPr>
        <w:pStyle w:val="Textoindependiente"/>
        <w:spacing w:before="7"/>
      </w:pPr>
    </w:p>
    <w:p w:rsidR="00463A23" w:rsidRDefault="00A36311">
      <w:pPr>
        <w:pStyle w:val="Textoindependiente"/>
        <w:spacing w:line="252" w:lineRule="auto"/>
        <w:ind w:left="101" w:right="103"/>
        <w:jc w:val="both"/>
      </w:pPr>
      <w:r>
        <w:rPr>
          <w:w w:val="105"/>
        </w:rPr>
        <w:t>El</w:t>
      </w:r>
      <w:r>
        <w:rPr>
          <w:spacing w:val="-5"/>
          <w:w w:val="105"/>
        </w:rPr>
        <w:t xml:space="preserve"> </w:t>
      </w:r>
      <w:r>
        <w:rPr>
          <w:w w:val="105"/>
        </w:rPr>
        <w:t>MM&amp;V</w:t>
      </w:r>
      <w:r>
        <w:rPr>
          <w:spacing w:val="-4"/>
          <w:w w:val="105"/>
        </w:rPr>
        <w:t xml:space="preserve"> </w:t>
      </w:r>
      <w:r>
        <w:rPr>
          <w:w w:val="105"/>
        </w:rPr>
        <w:t>en</w:t>
      </w:r>
      <w:r>
        <w:rPr>
          <w:spacing w:val="-4"/>
          <w:w w:val="105"/>
        </w:rPr>
        <w:t xml:space="preserve"> </w:t>
      </w:r>
      <w:r>
        <w:rPr>
          <w:w w:val="105"/>
        </w:rPr>
        <w:t>su</w:t>
      </w:r>
      <w:r>
        <w:rPr>
          <w:spacing w:val="-4"/>
          <w:w w:val="105"/>
        </w:rPr>
        <w:t xml:space="preserve"> </w:t>
      </w:r>
      <w:r>
        <w:rPr>
          <w:w w:val="105"/>
        </w:rPr>
        <w:t>instancia</w:t>
      </w:r>
      <w:r>
        <w:rPr>
          <w:spacing w:val="-4"/>
          <w:w w:val="105"/>
        </w:rPr>
        <w:t xml:space="preserve"> </w:t>
      </w:r>
      <w:r>
        <w:rPr>
          <w:w w:val="105"/>
        </w:rPr>
        <w:t>local</w:t>
      </w:r>
      <w:r>
        <w:rPr>
          <w:spacing w:val="-5"/>
          <w:w w:val="105"/>
        </w:rPr>
        <w:t xml:space="preserve"> </w:t>
      </w:r>
      <w:r>
        <w:rPr>
          <w:w w:val="105"/>
        </w:rPr>
        <w:t>cuenta</w:t>
      </w:r>
      <w:r>
        <w:rPr>
          <w:spacing w:val="-4"/>
          <w:w w:val="105"/>
        </w:rPr>
        <w:t xml:space="preserve"> </w:t>
      </w:r>
      <w:r>
        <w:rPr>
          <w:w w:val="105"/>
        </w:rPr>
        <w:t>con</w:t>
      </w:r>
      <w:r>
        <w:rPr>
          <w:spacing w:val="-4"/>
          <w:w w:val="105"/>
        </w:rPr>
        <w:t xml:space="preserve"> </w:t>
      </w:r>
      <w:r>
        <w:rPr>
          <w:w w:val="105"/>
        </w:rPr>
        <w:t>una</w:t>
      </w:r>
      <w:r>
        <w:rPr>
          <w:spacing w:val="-4"/>
          <w:w w:val="105"/>
        </w:rPr>
        <w:t xml:space="preserve"> </w:t>
      </w:r>
      <w:r>
        <w:rPr>
          <w:w w:val="105"/>
        </w:rPr>
        <w:t>sec</w:t>
      </w:r>
      <w:r>
        <w:rPr>
          <w:w w:val="105"/>
        </w:rPr>
        <w:t>ción</w:t>
      </w:r>
      <w:r>
        <w:rPr>
          <w:spacing w:val="-4"/>
          <w:w w:val="105"/>
        </w:rPr>
        <w:t xml:space="preserve"> </w:t>
      </w:r>
      <w:r>
        <w:rPr>
          <w:w w:val="105"/>
        </w:rPr>
        <w:t>logística,</w:t>
      </w:r>
      <w:r>
        <w:rPr>
          <w:spacing w:val="-5"/>
          <w:w w:val="105"/>
        </w:rPr>
        <w:t xml:space="preserve"> </w:t>
      </w:r>
      <w:r>
        <w:rPr>
          <w:w w:val="105"/>
        </w:rPr>
        <w:t>bajo</w:t>
      </w:r>
      <w:r>
        <w:rPr>
          <w:spacing w:val="-4"/>
          <w:w w:val="105"/>
        </w:rPr>
        <w:t xml:space="preserve"> </w:t>
      </w:r>
      <w:r>
        <w:rPr>
          <w:w w:val="105"/>
        </w:rPr>
        <w:t>la</w:t>
      </w:r>
      <w:r>
        <w:rPr>
          <w:spacing w:val="-4"/>
          <w:w w:val="105"/>
        </w:rPr>
        <w:t xml:space="preserve"> </w:t>
      </w:r>
      <w:r>
        <w:rPr>
          <w:w w:val="105"/>
        </w:rPr>
        <w:t>coordinación</w:t>
      </w:r>
      <w:r>
        <w:rPr>
          <w:spacing w:val="-4"/>
          <w:w w:val="105"/>
        </w:rPr>
        <w:t xml:space="preserve"> </w:t>
      </w:r>
      <w:r>
        <w:rPr>
          <w:w w:val="105"/>
        </w:rPr>
        <w:t>de</w:t>
      </w:r>
      <w:r>
        <w:rPr>
          <w:spacing w:val="-4"/>
          <w:w w:val="105"/>
        </w:rPr>
        <w:t xml:space="preserve"> </w:t>
      </w:r>
      <w:r>
        <w:rPr>
          <w:w w:val="105"/>
        </w:rPr>
        <w:t>un</w:t>
      </w:r>
      <w:r>
        <w:rPr>
          <w:spacing w:val="-4"/>
          <w:w w:val="105"/>
        </w:rPr>
        <w:t xml:space="preserve"> </w:t>
      </w:r>
      <w:r>
        <w:rPr>
          <w:w w:val="105"/>
        </w:rPr>
        <w:t>miembro del componente internacional. Esta sección tripartita de la instancia local es la encargada de definir lo relacionado con la logística necesaria para el funcionamiento de las ZVTN; además es la encargada</w:t>
      </w:r>
      <w:r>
        <w:rPr>
          <w:spacing w:val="-4"/>
          <w:w w:val="105"/>
        </w:rPr>
        <w:t xml:space="preserve"> </w:t>
      </w:r>
      <w:r>
        <w:rPr>
          <w:w w:val="105"/>
        </w:rPr>
        <w:t>d</w:t>
      </w:r>
      <w:r>
        <w:rPr>
          <w:w w:val="105"/>
        </w:rPr>
        <w:t>e</w:t>
      </w:r>
      <w:r>
        <w:rPr>
          <w:spacing w:val="-4"/>
          <w:w w:val="105"/>
        </w:rPr>
        <w:t xml:space="preserve"> </w:t>
      </w:r>
      <w:r>
        <w:rPr>
          <w:w w:val="105"/>
        </w:rPr>
        <w:t>garantizar</w:t>
      </w:r>
      <w:r>
        <w:rPr>
          <w:spacing w:val="-5"/>
          <w:w w:val="105"/>
        </w:rPr>
        <w:t xml:space="preserve"> </w:t>
      </w:r>
      <w:r>
        <w:rPr>
          <w:w w:val="105"/>
        </w:rPr>
        <w:t>la</w:t>
      </w:r>
      <w:r>
        <w:rPr>
          <w:spacing w:val="-4"/>
          <w:w w:val="105"/>
        </w:rPr>
        <w:t xml:space="preserve"> </w:t>
      </w:r>
      <w:r>
        <w:rPr>
          <w:w w:val="105"/>
        </w:rPr>
        <w:t>adecuada</w:t>
      </w:r>
      <w:r>
        <w:rPr>
          <w:spacing w:val="-4"/>
          <w:w w:val="105"/>
        </w:rPr>
        <w:t xml:space="preserve"> </w:t>
      </w:r>
      <w:r>
        <w:rPr>
          <w:w w:val="105"/>
        </w:rPr>
        <w:t>y</w:t>
      </w:r>
      <w:r>
        <w:rPr>
          <w:spacing w:val="-5"/>
          <w:w w:val="105"/>
        </w:rPr>
        <w:t xml:space="preserve"> </w:t>
      </w:r>
      <w:r>
        <w:rPr>
          <w:w w:val="105"/>
        </w:rPr>
        <w:t>oportuna</w:t>
      </w:r>
      <w:r>
        <w:rPr>
          <w:spacing w:val="-4"/>
          <w:w w:val="105"/>
        </w:rPr>
        <w:t xml:space="preserve"> </w:t>
      </w:r>
      <w:r>
        <w:rPr>
          <w:w w:val="105"/>
        </w:rPr>
        <w:t>llegada</w:t>
      </w:r>
      <w:r>
        <w:rPr>
          <w:spacing w:val="-4"/>
          <w:w w:val="105"/>
        </w:rPr>
        <w:t xml:space="preserve"> </w:t>
      </w:r>
      <w:r>
        <w:rPr>
          <w:w w:val="105"/>
        </w:rPr>
        <w:t>de</w:t>
      </w:r>
      <w:r>
        <w:rPr>
          <w:spacing w:val="-4"/>
          <w:w w:val="105"/>
        </w:rPr>
        <w:t xml:space="preserve"> </w:t>
      </w:r>
      <w:r>
        <w:rPr>
          <w:w w:val="105"/>
        </w:rPr>
        <w:t>los</w:t>
      </w:r>
      <w:r>
        <w:rPr>
          <w:spacing w:val="-5"/>
          <w:w w:val="105"/>
        </w:rPr>
        <w:t xml:space="preserve"> </w:t>
      </w:r>
      <w:r>
        <w:rPr>
          <w:w w:val="105"/>
        </w:rPr>
        <w:t>suministros</w:t>
      </w:r>
      <w:r>
        <w:rPr>
          <w:spacing w:val="-5"/>
          <w:w w:val="105"/>
        </w:rPr>
        <w:t xml:space="preserve"> </w:t>
      </w:r>
      <w:r>
        <w:rPr>
          <w:w w:val="105"/>
        </w:rPr>
        <w:t>a</w:t>
      </w:r>
      <w:r>
        <w:rPr>
          <w:spacing w:val="-4"/>
          <w:w w:val="105"/>
        </w:rPr>
        <w:t xml:space="preserve"> </w:t>
      </w:r>
      <w:r>
        <w:rPr>
          <w:w w:val="105"/>
        </w:rPr>
        <w:t>las</w:t>
      </w:r>
      <w:r>
        <w:rPr>
          <w:spacing w:val="-5"/>
          <w:w w:val="105"/>
        </w:rPr>
        <w:t xml:space="preserve"> </w:t>
      </w:r>
      <w:r>
        <w:rPr>
          <w:w w:val="105"/>
        </w:rPr>
        <w:t>ZVTN.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Los protocolos correspondientes al presente capítulo, precisan en detalle los criterios y compromisos respecto de cada uno de los pasos que componen el proceso de abastecimiento lo</w:t>
      </w:r>
      <w:r>
        <w:rPr>
          <w:w w:val="105"/>
        </w:rPr>
        <w:t>gístico.</w:t>
      </w:r>
    </w:p>
    <w:p w:rsidR="00463A23" w:rsidRDefault="00463A23">
      <w:pPr>
        <w:pStyle w:val="Textoindependiente"/>
        <w:spacing w:before="12"/>
      </w:pPr>
    </w:p>
    <w:p w:rsidR="00463A23" w:rsidRDefault="00A36311">
      <w:pPr>
        <w:pStyle w:val="Ttulo1"/>
        <w:numPr>
          <w:ilvl w:val="2"/>
          <w:numId w:val="119"/>
        </w:numPr>
        <w:tabs>
          <w:tab w:val="left" w:pos="822"/>
        </w:tabs>
        <w:jc w:val="both"/>
      </w:pPr>
      <w:r>
        <w:rPr>
          <w:w w:val="105"/>
        </w:rPr>
        <w:t>Dejación de las Armas</w:t>
      </w:r>
      <w:r>
        <w:rPr>
          <w:spacing w:val="-15"/>
          <w:w w:val="105"/>
        </w:rPr>
        <w:t xml:space="preserve"> </w:t>
      </w:r>
      <w:r>
        <w:rPr>
          <w:w w:val="105"/>
        </w:rPr>
        <w:t>(DA):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Consiste en un procedimiento técnico, trazable y verificable mediante el cual la ONU recibe la totalidad del armamento de las FARC-EP para destinarlo a la construcción de 3 monumentos,  acordados entre el Gobierno Nac</w:t>
      </w:r>
      <w:r>
        <w:rPr>
          <w:w w:val="105"/>
        </w:rPr>
        <w:t>ional y las FARC-EP.</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La DA por parte de las FARC-EP implica un proceso organizado, trazable y verificable que se desarrolla en dos tiempos, denominados Control de Armamento y Dejación de las Armas, que integran los siguientes procedimientos técnicos: regi</w:t>
      </w:r>
      <w:r>
        <w:rPr>
          <w:w w:val="105"/>
        </w:rPr>
        <w:t>stro, identificación, monitoreo y verificación de la tenencia, recolección, almacenamiento, extracción y disposición final.</w:t>
      </w:r>
    </w:p>
    <w:p w:rsidR="00463A23" w:rsidRDefault="00463A23">
      <w:pPr>
        <w:pStyle w:val="Textoindependiente"/>
        <w:spacing w:before="10"/>
      </w:pPr>
    </w:p>
    <w:p w:rsidR="00463A23" w:rsidRDefault="00A36311">
      <w:pPr>
        <w:pStyle w:val="Prrafodelista"/>
        <w:numPr>
          <w:ilvl w:val="0"/>
          <w:numId w:val="117"/>
        </w:numPr>
        <w:tabs>
          <w:tab w:val="left" w:pos="822"/>
        </w:tabs>
        <w:spacing w:line="252" w:lineRule="auto"/>
        <w:ind w:left="821" w:right="108" w:hanging="360"/>
        <w:rPr>
          <w:sz w:val="21"/>
        </w:rPr>
      </w:pPr>
      <w:r>
        <w:rPr>
          <w:b/>
          <w:w w:val="105"/>
          <w:sz w:val="21"/>
        </w:rPr>
        <w:t xml:space="preserve">Registro: </w:t>
      </w:r>
      <w:r>
        <w:rPr>
          <w:w w:val="105"/>
          <w:sz w:val="21"/>
        </w:rPr>
        <w:t>consiste en el procedimiento técnico de consignar la cantidad y tipo de armas recibidas a las FARC-EP por parte del</w:t>
      </w:r>
      <w:r>
        <w:rPr>
          <w:spacing w:val="-26"/>
          <w:w w:val="105"/>
          <w:sz w:val="21"/>
        </w:rPr>
        <w:t xml:space="preserve"> </w:t>
      </w:r>
      <w:r>
        <w:rPr>
          <w:w w:val="105"/>
          <w:sz w:val="21"/>
        </w:rPr>
        <w:t>CI-MM</w:t>
      </w:r>
      <w:r>
        <w:rPr>
          <w:w w:val="105"/>
          <w:sz w:val="21"/>
        </w:rPr>
        <w:t>&amp;V.</w:t>
      </w:r>
    </w:p>
    <w:p w:rsidR="00463A23" w:rsidRDefault="00A36311">
      <w:pPr>
        <w:pStyle w:val="Prrafodelista"/>
        <w:numPr>
          <w:ilvl w:val="0"/>
          <w:numId w:val="117"/>
        </w:numPr>
        <w:tabs>
          <w:tab w:val="left" w:pos="822"/>
        </w:tabs>
        <w:spacing w:before="3" w:line="249" w:lineRule="auto"/>
        <w:ind w:left="821" w:right="106" w:hanging="360"/>
        <w:rPr>
          <w:sz w:val="21"/>
        </w:rPr>
      </w:pPr>
      <w:r>
        <w:rPr>
          <w:b/>
          <w:w w:val="105"/>
          <w:sz w:val="21"/>
        </w:rPr>
        <w:t xml:space="preserve">Identificación: </w:t>
      </w:r>
      <w:r>
        <w:rPr>
          <w:w w:val="105"/>
          <w:sz w:val="21"/>
        </w:rPr>
        <w:t>corresponde al procedimiento técnico que permite caracterizar las armas de las FARC-EP por parte del CI-MM&amp;V. Este procedimiento se hace únicamente con las armas individuales</w:t>
      </w:r>
      <w:r>
        <w:rPr>
          <w:spacing w:val="-4"/>
          <w:w w:val="105"/>
          <w:sz w:val="21"/>
        </w:rPr>
        <w:t xml:space="preserve"> </w:t>
      </w:r>
      <w:r>
        <w:rPr>
          <w:w w:val="105"/>
          <w:sz w:val="21"/>
        </w:rPr>
        <w:t>que</w:t>
      </w:r>
      <w:r>
        <w:rPr>
          <w:spacing w:val="-4"/>
          <w:w w:val="105"/>
          <w:sz w:val="21"/>
        </w:rPr>
        <w:t xml:space="preserve"> </w:t>
      </w:r>
      <w:r>
        <w:rPr>
          <w:w w:val="105"/>
          <w:sz w:val="21"/>
        </w:rPr>
        <w:t>porten</w:t>
      </w:r>
      <w:r>
        <w:rPr>
          <w:spacing w:val="-4"/>
          <w:w w:val="105"/>
          <w:sz w:val="21"/>
        </w:rPr>
        <w:t xml:space="preserve"> </w:t>
      </w:r>
      <w:r>
        <w:rPr>
          <w:w w:val="105"/>
          <w:sz w:val="21"/>
        </w:rPr>
        <w:t>los</w:t>
      </w:r>
      <w:r>
        <w:rPr>
          <w:spacing w:val="-4"/>
          <w:w w:val="105"/>
          <w:sz w:val="21"/>
        </w:rPr>
        <w:t xml:space="preserve"> </w:t>
      </w:r>
      <w:r>
        <w:rPr>
          <w:w w:val="105"/>
          <w:sz w:val="21"/>
        </w:rPr>
        <w:t>integrantes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dentro</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campamentos.</w:t>
      </w:r>
    </w:p>
    <w:p w:rsidR="00463A23" w:rsidRDefault="00A36311">
      <w:pPr>
        <w:pStyle w:val="Prrafodelista"/>
        <w:numPr>
          <w:ilvl w:val="0"/>
          <w:numId w:val="117"/>
        </w:numPr>
        <w:tabs>
          <w:tab w:val="left" w:pos="822"/>
        </w:tabs>
        <w:spacing w:before="5" w:line="249" w:lineRule="auto"/>
        <w:ind w:left="821" w:right="106" w:hanging="360"/>
        <w:rPr>
          <w:sz w:val="21"/>
        </w:rPr>
      </w:pPr>
      <w:r>
        <w:rPr>
          <w:b/>
          <w:w w:val="105"/>
          <w:sz w:val="21"/>
        </w:rPr>
        <w:t xml:space="preserve">Monitoreo y verificación de la tenencia: </w:t>
      </w:r>
      <w:r>
        <w:rPr>
          <w:w w:val="105"/>
          <w:sz w:val="21"/>
        </w:rPr>
        <w:t>cada uno de los integrantes de las FARC-EP que permanecen en las Zonas porta un arma individual dentro del campamento. El CI-MM&amp;V realiza el monitoreo y verificación de la tenencia de este armamento con</w:t>
      </w:r>
      <w:r>
        <w:rPr>
          <w:w w:val="105"/>
          <w:sz w:val="21"/>
        </w:rPr>
        <w:t xml:space="preserve"> base en el registro e identificación realizado por el CI-MM&amp;V. Dentro de los campamentos hay de manera permanente representantes del</w:t>
      </w:r>
      <w:r>
        <w:rPr>
          <w:spacing w:val="-20"/>
          <w:w w:val="105"/>
          <w:sz w:val="21"/>
        </w:rPr>
        <w:t xml:space="preserve"> </w:t>
      </w:r>
      <w:r>
        <w:rPr>
          <w:w w:val="105"/>
          <w:sz w:val="21"/>
        </w:rPr>
        <w:t>CI-MM&amp;V.</w:t>
      </w:r>
    </w:p>
    <w:p w:rsidR="00463A23" w:rsidRDefault="00A36311">
      <w:pPr>
        <w:pStyle w:val="Prrafodelista"/>
        <w:numPr>
          <w:ilvl w:val="0"/>
          <w:numId w:val="117"/>
        </w:numPr>
        <w:tabs>
          <w:tab w:val="left" w:pos="822"/>
        </w:tabs>
        <w:spacing w:before="5" w:line="252" w:lineRule="auto"/>
        <w:ind w:left="821" w:right="106" w:hanging="360"/>
        <w:rPr>
          <w:sz w:val="21"/>
        </w:rPr>
      </w:pPr>
      <w:r>
        <w:rPr>
          <w:b/>
          <w:w w:val="105"/>
          <w:sz w:val="21"/>
        </w:rPr>
        <w:t xml:space="preserve">Recolección: </w:t>
      </w:r>
      <w:r>
        <w:rPr>
          <w:w w:val="105"/>
          <w:sz w:val="21"/>
        </w:rPr>
        <w:t>es entendida como el procedimiento técnico mediante el cual el CI-MM&amp;V recibe todas las armas de las</w:t>
      </w:r>
      <w:r>
        <w:rPr>
          <w:w w:val="105"/>
          <w:sz w:val="21"/>
        </w:rPr>
        <w:t xml:space="preserve"> FARC-EP, conforme al procedimiento consignado en este Acuerdo.</w:t>
      </w:r>
    </w:p>
    <w:p w:rsidR="00463A23" w:rsidRDefault="00A36311">
      <w:pPr>
        <w:pStyle w:val="Prrafodelista"/>
        <w:numPr>
          <w:ilvl w:val="0"/>
          <w:numId w:val="117"/>
        </w:numPr>
        <w:tabs>
          <w:tab w:val="left" w:pos="822"/>
        </w:tabs>
        <w:spacing w:before="3" w:line="249" w:lineRule="auto"/>
        <w:ind w:left="821" w:right="104" w:hanging="360"/>
        <w:rPr>
          <w:sz w:val="21"/>
        </w:rPr>
      </w:pPr>
      <w:r>
        <w:rPr>
          <w:b/>
          <w:w w:val="105"/>
          <w:sz w:val="21"/>
        </w:rPr>
        <w:t xml:space="preserve">Almacenamiento del armamento: </w:t>
      </w:r>
      <w:r>
        <w:rPr>
          <w:w w:val="105"/>
          <w:sz w:val="21"/>
        </w:rPr>
        <w:t>en cada Zona, dentro de uno de los campamentos, hay un punto para el almacenamiento del armamento recibido por el CI-MM&amp;V, en contenedores dispuestos para tal fin</w:t>
      </w:r>
      <w:r>
        <w:rPr>
          <w:w w:val="105"/>
          <w:sz w:val="21"/>
        </w:rPr>
        <w:t>. A este lugar sólo puede ingresar el CI-MM&amp;V quien efectúa monitoreo y verificación</w:t>
      </w:r>
      <w:r>
        <w:rPr>
          <w:spacing w:val="-23"/>
          <w:w w:val="105"/>
          <w:sz w:val="21"/>
        </w:rPr>
        <w:t xml:space="preserve"> </w:t>
      </w:r>
      <w:r>
        <w:rPr>
          <w:w w:val="105"/>
          <w:sz w:val="21"/>
        </w:rPr>
        <w:t>permanente.</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17"/>
        </w:numPr>
        <w:tabs>
          <w:tab w:val="left" w:pos="822"/>
        </w:tabs>
        <w:spacing w:before="58" w:line="252" w:lineRule="auto"/>
        <w:ind w:left="821" w:right="105" w:hanging="360"/>
        <w:rPr>
          <w:sz w:val="21"/>
        </w:rPr>
      </w:pPr>
      <w:r>
        <w:rPr>
          <w:b/>
          <w:w w:val="105"/>
          <w:sz w:val="21"/>
        </w:rPr>
        <w:t xml:space="preserve">Extracción del armamento: </w:t>
      </w:r>
      <w:r>
        <w:rPr>
          <w:w w:val="105"/>
          <w:sz w:val="21"/>
        </w:rPr>
        <w:t>este procedimiento técnico, a cargo de la ONU, consiste en la salida</w:t>
      </w:r>
      <w:r>
        <w:rPr>
          <w:spacing w:val="-4"/>
          <w:w w:val="105"/>
          <w:sz w:val="21"/>
        </w:rPr>
        <w:t xml:space="preserve"> </w:t>
      </w:r>
      <w:r>
        <w:rPr>
          <w:w w:val="105"/>
          <w:sz w:val="21"/>
        </w:rPr>
        <w:t>física</w:t>
      </w:r>
      <w:r>
        <w:rPr>
          <w:spacing w:val="-4"/>
          <w:w w:val="105"/>
          <w:sz w:val="21"/>
        </w:rPr>
        <w:t xml:space="preserve"> </w:t>
      </w:r>
      <w:r>
        <w:rPr>
          <w:w w:val="105"/>
          <w:sz w:val="21"/>
        </w:rPr>
        <w:t>del</w:t>
      </w:r>
      <w:r>
        <w:rPr>
          <w:spacing w:val="-5"/>
          <w:w w:val="105"/>
          <w:sz w:val="21"/>
        </w:rPr>
        <w:t xml:space="preserve"> </w:t>
      </w:r>
      <w:r>
        <w:rPr>
          <w:w w:val="105"/>
          <w:sz w:val="21"/>
        </w:rPr>
        <w:t>armamento</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Zonas.</w:t>
      </w:r>
      <w:r>
        <w:rPr>
          <w:spacing w:val="-5"/>
          <w:w w:val="105"/>
          <w:sz w:val="21"/>
        </w:rPr>
        <w:t xml:space="preserve"> </w:t>
      </w:r>
      <w:r>
        <w:rPr>
          <w:w w:val="105"/>
          <w:sz w:val="21"/>
        </w:rPr>
        <w:t>La</w:t>
      </w:r>
      <w:r>
        <w:rPr>
          <w:spacing w:val="-4"/>
          <w:w w:val="105"/>
          <w:sz w:val="21"/>
        </w:rPr>
        <w:t xml:space="preserve"> </w:t>
      </w:r>
      <w:r>
        <w:rPr>
          <w:w w:val="105"/>
          <w:sz w:val="21"/>
        </w:rPr>
        <w:t>ubicación</w:t>
      </w:r>
      <w:r>
        <w:rPr>
          <w:spacing w:val="-4"/>
          <w:w w:val="105"/>
          <w:sz w:val="21"/>
        </w:rPr>
        <w:t xml:space="preserve"> </w:t>
      </w:r>
      <w:r>
        <w:rPr>
          <w:w w:val="105"/>
          <w:sz w:val="21"/>
        </w:rPr>
        <w:t>d</w:t>
      </w:r>
      <w:r>
        <w:rPr>
          <w:w w:val="105"/>
          <w:sz w:val="21"/>
        </w:rPr>
        <w:t>e</w:t>
      </w:r>
      <w:r>
        <w:rPr>
          <w:spacing w:val="-4"/>
          <w:w w:val="105"/>
          <w:sz w:val="21"/>
        </w:rPr>
        <w:t xml:space="preserve"> </w:t>
      </w:r>
      <w:r>
        <w:rPr>
          <w:w w:val="105"/>
          <w:sz w:val="21"/>
        </w:rPr>
        <w:t>este</w:t>
      </w:r>
      <w:r>
        <w:rPr>
          <w:spacing w:val="-4"/>
          <w:w w:val="105"/>
          <w:sz w:val="21"/>
        </w:rPr>
        <w:t xml:space="preserve"> </w:t>
      </w:r>
      <w:r>
        <w:rPr>
          <w:w w:val="105"/>
          <w:sz w:val="21"/>
        </w:rPr>
        <w:t>armamento</w:t>
      </w:r>
      <w:r>
        <w:rPr>
          <w:spacing w:val="-4"/>
          <w:w w:val="105"/>
          <w:sz w:val="21"/>
        </w:rPr>
        <w:t xml:space="preserve"> </w:t>
      </w:r>
      <w:r>
        <w:rPr>
          <w:w w:val="105"/>
          <w:sz w:val="21"/>
        </w:rPr>
        <w:t>será</w:t>
      </w:r>
      <w:r>
        <w:rPr>
          <w:spacing w:val="-4"/>
          <w:w w:val="105"/>
          <w:sz w:val="21"/>
        </w:rPr>
        <w:t xml:space="preserve"> </w:t>
      </w:r>
      <w:r>
        <w:rPr>
          <w:w w:val="105"/>
          <w:sz w:val="21"/>
        </w:rPr>
        <w:t>determinada entre el Gobierno Nacional y las FARC-EP con la ONU, el cual será destinado para la construcción de 3</w:t>
      </w:r>
      <w:r>
        <w:rPr>
          <w:spacing w:val="-16"/>
          <w:w w:val="105"/>
          <w:sz w:val="21"/>
        </w:rPr>
        <w:t xml:space="preserve"> </w:t>
      </w:r>
      <w:r>
        <w:rPr>
          <w:w w:val="105"/>
          <w:sz w:val="21"/>
        </w:rPr>
        <w:t>monumentos.</w:t>
      </w:r>
    </w:p>
    <w:p w:rsidR="00463A23" w:rsidRDefault="00A36311">
      <w:pPr>
        <w:pStyle w:val="Prrafodelista"/>
        <w:numPr>
          <w:ilvl w:val="0"/>
          <w:numId w:val="117"/>
        </w:numPr>
        <w:tabs>
          <w:tab w:val="left" w:pos="822"/>
        </w:tabs>
        <w:spacing w:before="3" w:line="249" w:lineRule="auto"/>
        <w:ind w:left="821" w:right="103" w:hanging="360"/>
        <w:rPr>
          <w:sz w:val="21"/>
        </w:rPr>
      </w:pPr>
      <w:r>
        <w:rPr>
          <w:b/>
          <w:w w:val="105"/>
          <w:sz w:val="21"/>
        </w:rPr>
        <w:t xml:space="preserve">Disposición final del armamento: </w:t>
      </w:r>
      <w:r>
        <w:rPr>
          <w:w w:val="105"/>
          <w:sz w:val="21"/>
        </w:rPr>
        <w:t>Se entiende como el procedimiento técnico mediante el cual las armas de las</w:t>
      </w:r>
      <w:r>
        <w:rPr>
          <w:w w:val="105"/>
          <w:sz w:val="21"/>
        </w:rPr>
        <w:t xml:space="preserve"> FARC-EP se destinan para la construcción de 3 monumentos, así: uno en la sede de las Naciones Unidas, otro en la República de Cuba y otro en territorio colombiano en el lugar que determine la organización política surgida de la transformación de las FARC-</w:t>
      </w:r>
      <w:r>
        <w:rPr>
          <w:w w:val="105"/>
          <w:sz w:val="21"/>
        </w:rPr>
        <w:t>EP, en acuerdo con el Gobierno</w:t>
      </w:r>
      <w:r>
        <w:rPr>
          <w:spacing w:val="-32"/>
          <w:w w:val="105"/>
          <w:sz w:val="21"/>
        </w:rPr>
        <w:t xml:space="preserve"> </w:t>
      </w:r>
      <w:r>
        <w:rPr>
          <w:w w:val="105"/>
          <w:sz w:val="21"/>
        </w:rPr>
        <w:t>Nacional.</w:t>
      </w:r>
    </w:p>
    <w:p w:rsidR="00463A23" w:rsidRDefault="00463A23">
      <w:pPr>
        <w:pStyle w:val="Textoindependiente"/>
        <w:spacing w:before="2"/>
        <w:rPr>
          <w:sz w:val="22"/>
        </w:rPr>
      </w:pPr>
    </w:p>
    <w:p w:rsidR="00463A23" w:rsidRDefault="00A36311">
      <w:pPr>
        <w:pStyle w:val="Ttulo1"/>
        <w:numPr>
          <w:ilvl w:val="3"/>
          <w:numId w:val="119"/>
        </w:numPr>
        <w:tabs>
          <w:tab w:val="left" w:pos="822"/>
        </w:tabs>
        <w:ind w:left="821" w:hanging="720"/>
        <w:jc w:val="both"/>
      </w:pPr>
      <w:r>
        <w:rPr>
          <w:w w:val="105"/>
        </w:rPr>
        <w:t>Procedimiento</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Con la Firma del Acuerdo Final inicia el proceso de Dejación de las Armas de las FARC-EP, de la siguiente manera:</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Para la planeación y el alistamiento de la logística para la DA, las FARC-EP, a partir del día D+5 suministra al CI-MM&amp;V la información que el CI-MM&amp;V considere necesaria, para el transporte, registro, identificación, monitoreo y verificación de la tenenci</w:t>
      </w:r>
      <w:r>
        <w:rPr>
          <w:w w:val="105"/>
        </w:rPr>
        <w:t>a, recolección, almacenamiento, extracción y disposición final.</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Las FARC-EP contribuye por diferentes medios, incluyendo el suministro de información, con la limpieza y descontaminación de los territorios afectados por minas antipersonal (MAP), artefactos</w:t>
      </w:r>
      <w:r>
        <w:rPr>
          <w:w w:val="105"/>
        </w:rPr>
        <w:t xml:space="preserve"> explosivos</w:t>
      </w:r>
      <w:r>
        <w:rPr>
          <w:spacing w:val="-3"/>
          <w:w w:val="105"/>
        </w:rPr>
        <w:t xml:space="preserve"> </w:t>
      </w:r>
      <w:r>
        <w:rPr>
          <w:w w:val="105"/>
        </w:rPr>
        <w:t>improvisados</w:t>
      </w:r>
      <w:r>
        <w:rPr>
          <w:spacing w:val="-3"/>
          <w:w w:val="105"/>
        </w:rPr>
        <w:t xml:space="preserve"> </w:t>
      </w:r>
      <w:r>
        <w:rPr>
          <w:w w:val="105"/>
        </w:rPr>
        <w:t>(AEI),</w:t>
      </w:r>
      <w:r>
        <w:rPr>
          <w:spacing w:val="-4"/>
          <w:w w:val="105"/>
        </w:rPr>
        <w:t xml:space="preserve"> </w:t>
      </w:r>
      <w:r>
        <w:rPr>
          <w:w w:val="105"/>
        </w:rPr>
        <w:t>y</w:t>
      </w:r>
      <w:r>
        <w:rPr>
          <w:spacing w:val="-3"/>
          <w:w w:val="105"/>
        </w:rPr>
        <w:t xml:space="preserve"> </w:t>
      </w:r>
      <w:r>
        <w:rPr>
          <w:w w:val="105"/>
        </w:rPr>
        <w:t>municiones</w:t>
      </w:r>
      <w:r>
        <w:rPr>
          <w:spacing w:val="-3"/>
          <w:w w:val="105"/>
        </w:rPr>
        <w:t xml:space="preserve"> </w:t>
      </w:r>
      <w:r>
        <w:rPr>
          <w:w w:val="105"/>
        </w:rPr>
        <w:t>sin</w:t>
      </w:r>
      <w:r>
        <w:rPr>
          <w:spacing w:val="-3"/>
          <w:w w:val="105"/>
        </w:rPr>
        <w:t xml:space="preserve"> </w:t>
      </w:r>
      <w:r>
        <w:rPr>
          <w:w w:val="105"/>
        </w:rPr>
        <w:t>explotar</w:t>
      </w:r>
      <w:r>
        <w:rPr>
          <w:spacing w:val="-4"/>
          <w:w w:val="105"/>
        </w:rPr>
        <w:t xml:space="preserve"> </w:t>
      </w:r>
      <w:r>
        <w:rPr>
          <w:w w:val="105"/>
        </w:rPr>
        <w:t>(MUSE)</w:t>
      </w:r>
      <w:r>
        <w:rPr>
          <w:spacing w:val="-4"/>
          <w:w w:val="105"/>
        </w:rPr>
        <w:t xml:space="preserve"> </w:t>
      </w:r>
      <w:r>
        <w:rPr>
          <w:w w:val="105"/>
        </w:rPr>
        <w:t>o</w:t>
      </w:r>
      <w:r>
        <w:rPr>
          <w:spacing w:val="-3"/>
          <w:w w:val="105"/>
        </w:rPr>
        <w:t xml:space="preserve"> </w:t>
      </w:r>
      <w:r>
        <w:rPr>
          <w:w w:val="105"/>
        </w:rPr>
        <w:t>restos</w:t>
      </w:r>
      <w:r>
        <w:rPr>
          <w:spacing w:val="-3"/>
          <w:w w:val="105"/>
        </w:rPr>
        <w:t xml:space="preserve"> </w:t>
      </w:r>
      <w:r>
        <w:rPr>
          <w:w w:val="105"/>
        </w:rPr>
        <w:t>explosivos</w:t>
      </w:r>
      <w:r>
        <w:rPr>
          <w:spacing w:val="-3"/>
          <w:w w:val="105"/>
        </w:rPr>
        <w:t xml:space="preserve"> </w:t>
      </w:r>
      <w:r>
        <w:rPr>
          <w:w w:val="105"/>
        </w:rPr>
        <w:t>de</w:t>
      </w:r>
      <w:r>
        <w:rPr>
          <w:spacing w:val="-3"/>
          <w:w w:val="105"/>
        </w:rPr>
        <w:t xml:space="preserve"> </w:t>
      </w:r>
      <w:r>
        <w:rPr>
          <w:w w:val="105"/>
        </w:rPr>
        <w:t>guerra</w:t>
      </w:r>
      <w:r>
        <w:rPr>
          <w:spacing w:val="-3"/>
          <w:w w:val="105"/>
        </w:rPr>
        <w:t xml:space="preserve"> </w:t>
      </w:r>
      <w:r>
        <w:rPr>
          <w:w w:val="105"/>
        </w:rPr>
        <w:t>(REG) en general, teniendo en cuenta lo acordado en los puntos 4 y 5 y lo que se acuerde en el punto de Reincorporación</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vida</w:t>
      </w:r>
      <w:r>
        <w:rPr>
          <w:spacing w:val="-4"/>
          <w:w w:val="105"/>
        </w:rPr>
        <w:t xml:space="preserve"> </w:t>
      </w:r>
      <w:r>
        <w:rPr>
          <w:w w:val="105"/>
        </w:rPr>
        <w:t>civil</w:t>
      </w:r>
      <w:r>
        <w:rPr>
          <w:spacing w:val="-5"/>
          <w:w w:val="105"/>
        </w:rPr>
        <w:t xml:space="preserve"> </w:t>
      </w:r>
      <w:r>
        <w:rPr>
          <w:w w:val="105"/>
        </w:rPr>
        <w:t>en</w:t>
      </w:r>
      <w:r>
        <w:rPr>
          <w:spacing w:val="-4"/>
          <w:w w:val="105"/>
        </w:rPr>
        <w:t xml:space="preserve"> </w:t>
      </w:r>
      <w:r>
        <w:rPr>
          <w:w w:val="105"/>
        </w:rPr>
        <w:t>cuanto</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participac</w:t>
      </w:r>
      <w:r>
        <w:rPr>
          <w:w w:val="105"/>
        </w:rPr>
        <w:t>ión</w:t>
      </w:r>
      <w:r>
        <w:rPr>
          <w:spacing w:val="-4"/>
          <w:w w:val="105"/>
        </w:rPr>
        <w:t xml:space="preserve"> </w:t>
      </w:r>
      <w:r>
        <w:rPr>
          <w:w w:val="105"/>
        </w:rPr>
        <w:t>de</w:t>
      </w:r>
      <w:r>
        <w:rPr>
          <w:spacing w:val="-4"/>
          <w:w w:val="105"/>
        </w:rPr>
        <w:t xml:space="preserve"> </w:t>
      </w:r>
      <w:r>
        <w:rPr>
          <w:w w:val="105"/>
        </w:rPr>
        <w:t>las</w:t>
      </w:r>
      <w:r>
        <w:rPr>
          <w:spacing w:val="-5"/>
          <w:w w:val="105"/>
        </w:rPr>
        <w:t xml:space="preserve"> </w:t>
      </w:r>
      <w:r>
        <w:rPr>
          <w:w w:val="105"/>
        </w:rPr>
        <w:t>FARC-EP</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acción</w:t>
      </w:r>
      <w:r>
        <w:rPr>
          <w:spacing w:val="-4"/>
          <w:w w:val="105"/>
        </w:rPr>
        <w:t xml:space="preserve"> </w:t>
      </w:r>
      <w:r>
        <w:rPr>
          <w:w w:val="105"/>
        </w:rPr>
        <w:t>contra</w:t>
      </w:r>
      <w:r>
        <w:rPr>
          <w:spacing w:val="-4"/>
          <w:w w:val="105"/>
        </w:rPr>
        <w:t xml:space="preserve"> </w:t>
      </w:r>
      <w:r>
        <w:rPr>
          <w:w w:val="105"/>
        </w:rPr>
        <w:t>minas.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día D+5 se inicia el desplazamiento a las ZVTN de las unidades de las FARC-EP y el transporte del armamento individual. El MM&amp;V monitorea y verifica este procedimiento.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Del día D+7 al día D+30 se realiza e</w:t>
      </w:r>
      <w:r>
        <w:rPr>
          <w:w w:val="105"/>
        </w:rPr>
        <w:t>l transporte de las armas de acompañamiento, del armamento de las milicias, las granadas y municiones, por parte de los integrantes de las FARC-EP hacia las ZVTN, bajo la observancia del protocolo de seguridad para el transporte del armamento. El MM&amp;V moni</w:t>
      </w:r>
      <w:r>
        <w:rPr>
          <w:w w:val="105"/>
        </w:rPr>
        <w:t>torea y verifica este</w:t>
      </w:r>
      <w:r>
        <w:rPr>
          <w:spacing w:val="-27"/>
          <w:w w:val="105"/>
        </w:rPr>
        <w:t xml:space="preserve"> </w:t>
      </w:r>
      <w:r>
        <w:rPr>
          <w:w w:val="105"/>
        </w:rPr>
        <w:t>procedimiento.</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Con la llegada de los (as) integrantes de las FARC-EP a las Zonas el CI-MM&amp;</w:t>
      </w:r>
      <w:r>
        <w:rPr>
          <w:w w:val="105"/>
        </w:rPr>
        <w:t xml:space="preserve">V inicia el procedimiento de: registro y almacenamiento en los contenedores determinados para este fin de las armas individuales de los (as) integrantes de las FARC-EP que salen al cumplimiento de tareas del proceso de paz y de los (as) integrantes de las </w:t>
      </w:r>
      <w:r>
        <w:rPr>
          <w:w w:val="105"/>
        </w:rPr>
        <w:t>FARC-EP asignados al MM&amp;V.</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Así mismo el CI-MM&amp;V inicia el monitoreo y control de la tenencia de las armas individuales de los (as) integrantes de las FARC-EP que quedan dentro de los campamentos, con base en el registro e identificación de esas armas.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armamento de acompañamiento, granadas y municiones que ingresen a los campamentos, incluyendo las armas de las milicias, permanece en armerillos temporales bajo responsabilidad    de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las FARC-EP, hasta el día D+60 cuando serán almacenados</w:t>
      </w:r>
      <w:r>
        <w:rPr>
          <w:w w:val="105"/>
        </w:rPr>
        <w:t xml:space="preserve"> en los contenedores dispuestos para este fin. Este procedimiento es monitoreado y verificado por el CI-MM&amp;V.</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Para garantizar el control efectivo del armamento en cada Zona se determina un solo punto de almacenamiento, dentro de uno de los campamentos, en</w:t>
      </w:r>
      <w:r>
        <w:rPr>
          <w:w w:val="105"/>
        </w:rPr>
        <w:t xml:space="preserve"> donde están ubicados los contenedores bajo el monitoreo y verificación permanente del CI-MM&amp;V, de acuerdo con los protocolos concertados entre el Gobierno Nacional y las FARC-EP.</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Del día D+10 al día D+60 se realiza la destrucción del armamento inestable </w:t>
      </w:r>
      <w:r>
        <w:rPr>
          <w:w w:val="105"/>
        </w:rPr>
        <w:t>guardado en depósitos (caletas) previamente geo-referenciados, bajo el cumplimiento de los protocolos de seguridad definidos para este fin. El CI-MM&amp;V verifica la ejecución de este procedimiento.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recolección y almacenamiento en contenedores del armamen</w:t>
      </w:r>
      <w:r>
        <w:rPr>
          <w:w w:val="105"/>
        </w:rPr>
        <w:t>to individual que permanece en poder de los (as) integrantes de las FARC-EP dentro de los campamentos en las Zonas se hace de manera secuencial y en tres fases así: 1 Fase: D+90, el 30%; 2 Fase: D+120, el 30%; y 3 Fase: D+150, 40% restante, según la hoja d</w:t>
      </w:r>
      <w:r>
        <w:rPr>
          <w:w w:val="105"/>
        </w:rPr>
        <w:t>e ruta (cronograma de eventos) acordada por el Gobierno Nacional y las FARC-EP que guía el proceso del Fin del Conflicto luego de la firma del Acuerdo Final.</w:t>
      </w:r>
    </w:p>
    <w:p w:rsidR="00463A23" w:rsidRDefault="00463A23">
      <w:pPr>
        <w:pStyle w:val="Textoindependiente"/>
        <w:spacing w:before="12"/>
      </w:pPr>
    </w:p>
    <w:p w:rsidR="00463A23" w:rsidRDefault="00A36311">
      <w:pPr>
        <w:pStyle w:val="Textoindependiente"/>
        <w:spacing w:line="249" w:lineRule="auto"/>
        <w:ind w:left="101" w:right="107"/>
        <w:jc w:val="both"/>
      </w:pPr>
      <w:r>
        <w:rPr>
          <w:w w:val="105"/>
        </w:rPr>
        <w:t>Recibido el armamento el día D+150, a más tardar el día D+180 finaliza el proceso de extracción d</w:t>
      </w:r>
      <w:r>
        <w:rPr>
          <w:w w:val="105"/>
        </w:rPr>
        <w:t>e las armas por parte de Naciones Unidas, conforme a los procedimientos acordados para esta materia y certifica el cumplimiento de este proceso procediendo a comunicarlo al Gobierno Nacional y a la opinión pública.</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El día D+180 se da por terminado el funcionamiento de estas Zonas y el Cese al Fuego y de Hostilidades Bilateral y Definitivo.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MM&amp;V certifica y comunica cada una de las fases del procedimiento de dejación de armas antes descrito.</w:t>
      </w:r>
    </w:p>
    <w:p w:rsidR="00463A23" w:rsidRDefault="00463A23">
      <w:pPr>
        <w:pStyle w:val="Textoindependiente"/>
        <w:spacing w:before="12"/>
      </w:pPr>
    </w:p>
    <w:p w:rsidR="00463A23" w:rsidRDefault="00A36311">
      <w:pPr>
        <w:pStyle w:val="Ttulo1"/>
        <w:numPr>
          <w:ilvl w:val="1"/>
          <w:numId w:val="116"/>
        </w:numPr>
        <w:tabs>
          <w:tab w:val="left" w:pos="685"/>
        </w:tabs>
        <w:spacing w:line="252" w:lineRule="auto"/>
        <w:ind w:right="296" w:hanging="3108"/>
      </w:pPr>
      <w:r>
        <w:rPr>
          <w:w w:val="105"/>
        </w:rPr>
        <w:t>Reincorporación de la</w:t>
      </w:r>
      <w:r>
        <w:rPr>
          <w:w w:val="105"/>
        </w:rPr>
        <w:t>s FARC-EP a la vida civil - en lo económico, lo social y lo político - de acuerdo con sus</w:t>
      </w:r>
      <w:r>
        <w:rPr>
          <w:spacing w:val="-16"/>
          <w:w w:val="105"/>
        </w:rPr>
        <w:t xml:space="preserve"> </w:t>
      </w:r>
      <w:r>
        <w:rPr>
          <w:w w:val="105"/>
        </w:rPr>
        <w:t>intereses</w:t>
      </w:r>
    </w:p>
    <w:p w:rsidR="00463A23" w:rsidRDefault="00463A23">
      <w:pPr>
        <w:pStyle w:val="Textoindependiente"/>
        <w:spacing w:before="12"/>
        <w:rPr>
          <w:b/>
        </w:rPr>
      </w:pPr>
    </w:p>
    <w:p w:rsidR="00463A23" w:rsidRDefault="00A36311">
      <w:pPr>
        <w:pStyle w:val="Textoindependiente"/>
        <w:spacing w:line="256" w:lineRule="auto"/>
        <w:ind w:left="101" w:right="107"/>
        <w:jc w:val="both"/>
      </w:pPr>
      <w:r>
        <w:rPr>
          <w:w w:val="105"/>
        </w:rPr>
        <w:t>Los delegados del Gobierno de la República de Colombia (el Gobierno Nacional) y las Fuerzas Armadas Revolucionarias de Colombia-Ejército del Pueblo (FARC-E</w:t>
      </w:r>
      <w:r>
        <w:rPr>
          <w:w w:val="105"/>
        </w:rPr>
        <w:t>P) consideran que:</w:t>
      </w:r>
    </w:p>
    <w:p w:rsidR="00463A23" w:rsidRDefault="00A36311">
      <w:pPr>
        <w:pStyle w:val="Textoindependiente"/>
        <w:spacing w:before="148" w:line="252" w:lineRule="auto"/>
        <w:ind w:left="101" w:right="103"/>
        <w:jc w:val="both"/>
      </w:pPr>
      <w:r>
        <w:rPr>
          <w:w w:val="105"/>
        </w:rPr>
        <w:t>Sentar las bases para la construcción de una paz estable y duradera requiere de la reincorporación efectiva de las FARC-EP a la vida social, económica y política del país. El proceso de reincorporación ratifica el compromiso de las FARC-</w:t>
      </w:r>
      <w:r>
        <w:rPr>
          <w:w w:val="105"/>
        </w:rPr>
        <w:t>EP de contribuir a la terminación del conflicto armado, convertirse en sujeto político legal y aportar decididamente a la consolidación de la reconciliación nacional, la convivencia pacífica, la no repetición, y a transformar las condiciones que han</w:t>
      </w:r>
      <w:r>
        <w:rPr>
          <w:spacing w:val="-32"/>
          <w:w w:val="105"/>
        </w:rPr>
        <w:t xml:space="preserve"> </w:t>
      </w:r>
      <w:r>
        <w:rPr>
          <w:w w:val="105"/>
        </w:rPr>
        <w:t>permit</w:t>
      </w:r>
      <w:r>
        <w:rPr>
          <w:w w:val="105"/>
        </w:rPr>
        <w:t xml:space="preserve">ido el origen y la persistencia de la violencia en el territorio nacional. Para las FARC-EP se trata de un paso de confianza en la sociedad colombiana y particularmente en el Estado, en cuanto se espera que todo lo convenido en el conjunto de acuerdos que </w:t>
      </w:r>
      <w:r>
        <w:rPr>
          <w:w w:val="105"/>
        </w:rPr>
        <w:t>conforman el Acuerdo final será efectivamente implementado en los términos</w:t>
      </w:r>
      <w:r>
        <w:rPr>
          <w:spacing w:val="-31"/>
          <w:w w:val="105"/>
        </w:rPr>
        <w:t xml:space="preserve"> </w:t>
      </w:r>
      <w:r>
        <w:rPr>
          <w:w w:val="105"/>
        </w:rPr>
        <w:t>pactados.</w:t>
      </w:r>
    </w:p>
    <w:p w:rsidR="00463A23" w:rsidRDefault="00463A23">
      <w:pPr>
        <w:pStyle w:val="Textoindependiente"/>
        <w:spacing w:before="12"/>
      </w:pPr>
    </w:p>
    <w:p w:rsidR="00463A23" w:rsidRDefault="00A36311">
      <w:pPr>
        <w:pStyle w:val="Textoindependiente"/>
        <w:ind w:left="101"/>
        <w:jc w:val="both"/>
      </w:pPr>
      <w:r>
        <w:rPr>
          <w:w w:val="105"/>
        </w:rPr>
        <w:t>La reincorporación a la vida civil será un proceso de carácter integral y sostenible, excepcional y</w:t>
      </w:r>
    </w:p>
    <w:p w:rsidR="00463A23" w:rsidRDefault="00463A23">
      <w:pPr>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transitorio, que considerará los intereses de la comuni</w:t>
      </w:r>
      <w:r>
        <w:rPr>
          <w:w w:val="105"/>
        </w:rPr>
        <w:t>dad de las FARC-EP en proceso de reincorporación, de sus integrantes y sus familias, orientado al fortalecimiento del tejido social en los territorios, a la convivencia y la reconciliación entre quienes los habitan; asimismo, al despliegue y</w:t>
      </w:r>
      <w:r>
        <w:rPr>
          <w:spacing w:val="-4"/>
          <w:w w:val="105"/>
        </w:rPr>
        <w:t xml:space="preserve"> </w:t>
      </w:r>
      <w:r>
        <w:rPr>
          <w:w w:val="105"/>
        </w:rPr>
        <w:t>el</w:t>
      </w:r>
      <w:r>
        <w:rPr>
          <w:spacing w:val="-5"/>
          <w:w w:val="105"/>
        </w:rPr>
        <w:t xml:space="preserve"> </w:t>
      </w:r>
      <w:r>
        <w:rPr>
          <w:w w:val="105"/>
        </w:rPr>
        <w:t>desarrollo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actividad</w:t>
      </w:r>
      <w:r>
        <w:rPr>
          <w:spacing w:val="-4"/>
          <w:w w:val="105"/>
        </w:rPr>
        <w:t xml:space="preserve"> </w:t>
      </w:r>
      <w:r>
        <w:rPr>
          <w:w w:val="105"/>
        </w:rPr>
        <w:t>productiva</w:t>
      </w:r>
      <w:r>
        <w:rPr>
          <w:spacing w:val="-4"/>
          <w:w w:val="105"/>
        </w:rPr>
        <w:t xml:space="preserve"> </w:t>
      </w:r>
      <w:r>
        <w:rPr>
          <w:w w:val="105"/>
        </w:rPr>
        <w:t>y</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democracia</w:t>
      </w:r>
      <w:r>
        <w:rPr>
          <w:spacing w:val="-4"/>
          <w:w w:val="105"/>
        </w:rPr>
        <w:t xml:space="preserve"> </w:t>
      </w:r>
      <w:r>
        <w:rPr>
          <w:w w:val="105"/>
        </w:rPr>
        <w:t>local.</w:t>
      </w:r>
      <w:r>
        <w:rPr>
          <w:spacing w:val="-5"/>
          <w:w w:val="105"/>
        </w:rPr>
        <w:t xml:space="preserve"> </w:t>
      </w:r>
      <w:r>
        <w:rPr>
          <w:w w:val="105"/>
        </w:rPr>
        <w:t>La</w:t>
      </w:r>
      <w:r>
        <w:rPr>
          <w:spacing w:val="-4"/>
          <w:w w:val="105"/>
        </w:rPr>
        <w:t xml:space="preserve"> </w:t>
      </w:r>
      <w:r>
        <w:rPr>
          <w:w w:val="105"/>
        </w:rPr>
        <w:t>reincorporación</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 se fundamenta en el reconocimiento de la libertad individual y del libre ejercicio de los derechos individuales de cada uno de quienes son hoy integrantes de las FARC-EP</w:t>
      </w:r>
      <w:r>
        <w:rPr>
          <w:w w:val="105"/>
        </w:rPr>
        <w:t xml:space="preserve"> en proceso de reincorporación. Las características de la reincorporación del presente acuerdo son complementarias a los acuerdos ya convenidos. El proceso de reincorporación tendrá en todos sus componentes</w:t>
      </w:r>
      <w:r>
        <w:rPr>
          <w:spacing w:val="-4"/>
          <w:w w:val="105"/>
        </w:rPr>
        <w:t xml:space="preserve"> </w:t>
      </w:r>
      <w:r>
        <w:rPr>
          <w:w w:val="105"/>
        </w:rPr>
        <w:t>un</w:t>
      </w:r>
      <w:r>
        <w:rPr>
          <w:spacing w:val="-4"/>
          <w:w w:val="105"/>
        </w:rPr>
        <w:t xml:space="preserve"> </w:t>
      </w:r>
      <w:r>
        <w:rPr>
          <w:w w:val="105"/>
        </w:rPr>
        <w:t>enfoque</w:t>
      </w:r>
      <w:r>
        <w:rPr>
          <w:spacing w:val="-4"/>
          <w:w w:val="105"/>
        </w:rPr>
        <w:t xml:space="preserve"> </w:t>
      </w:r>
      <w:r>
        <w:rPr>
          <w:w w:val="105"/>
        </w:rPr>
        <w:t>diferencial,</w:t>
      </w:r>
      <w:r>
        <w:rPr>
          <w:spacing w:val="-5"/>
          <w:w w:val="105"/>
        </w:rPr>
        <w:t xml:space="preserve"> </w:t>
      </w:r>
      <w:r>
        <w:rPr>
          <w:w w:val="105"/>
        </w:rPr>
        <w:t>con</w:t>
      </w:r>
      <w:r>
        <w:rPr>
          <w:spacing w:val="-3"/>
          <w:w w:val="105"/>
        </w:rPr>
        <w:t xml:space="preserve"> </w:t>
      </w:r>
      <w:r>
        <w:rPr>
          <w:w w:val="105"/>
        </w:rPr>
        <w:t>énfasis</w:t>
      </w:r>
      <w:r>
        <w:rPr>
          <w:spacing w:val="-5"/>
          <w:w w:val="105"/>
        </w:rPr>
        <w:t xml:space="preserve"> </w:t>
      </w:r>
      <w:r>
        <w:rPr>
          <w:w w:val="105"/>
        </w:rPr>
        <w:t>en</w:t>
      </w:r>
      <w:r>
        <w:rPr>
          <w:spacing w:val="-4"/>
          <w:w w:val="105"/>
        </w:rPr>
        <w:t xml:space="preserve"> </w:t>
      </w:r>
      <w:r>
        <w:rPr>
          <w:w w:val="105"/>
        </w:rPr>
        <w:t>los</w:t>
      </w:r>
      <w:r>
        <w:rPr>
          <w:spacing w:val="-5"/>
          <w:w w:val="105"/>
        </w:rPr>
        <w:t xml:space="preserve"> </w:t>
      </w:r>
      <w:r>
        <w:rPr>
          <w:w w:val="105"/>
        </w:rPr>
        <w:t>derechos</w:t>
      </w:r>
      <w:r>
        <w:rPr>
          <w:spacing w:val="-5"/>
          <w:w w:val="105"/>
        </w:rPr>
        <w:t xml:space="preserve"> </w:t>
      </w:r>
      <w:r>
        <w:rPr>
          <w:w w:val="105"/>
        </w:rPr>
        <w:t>de</w:t>
      </w:r>
      <w:r>
        <w:rPr>
          <w:spacing w:val="-4"/>
          <w:w w:val="105"/>
        </w:rPr>
        <w:t xml:space="preserve"> </w:t>
      </w:r>
      <w:r>
        <w:rPr>
          <w:w w:val="105"/>
        </w:rPr>
        <w:t>las</w:t>
      </w:r>
      <w:r>
        <w:rPr>
          <w:spacing w:val="-5"/>
          <w:w w:val="105"/>
        </w:rPr>
        <w:t xml:space="preserve"> </w:t>
      </w:r>
      <w:r>
        <w:rPr>
          <w:w w:val="105"/>
        </w:rPr>
        <w:t>mujeres.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Conforme a lo establecido en el Acuerdo Jurisdicción Especial para la Paz (JEP), respecto a aquellas personas que pertenezcan a organizaciones rebeldes que hayan firmado un acuerdo de paz con el Gobierno, a efectos de reincorporación, quedarán en efecto su</w:t>
      </w:r>
      <w:r>
        <w:rPr>
          <w:w w:val="105"/>
        </w:rPr>
        <w:t>spensivo las condenas derivadas de delitos competencia del Tribunal para la Paz puestas por la justicia ordinaria o disciplinaria, hasta que estas condenas hayan sido tratadas por la Jurisdicción Especial para la Paz para lo de su competencia.</w:t>
      </w:r>
    </w:p>
    <w:p w:rsidR="00463A23" w:rsidRDefault="00463A23">
      <w:pPr>
        <w:pStyle w:val="Textoindependiente"/>
        <w:spacing w:before="12"/>
      </w:pPr>
    </w:p>
    <w:p w:rsidR="00463A23" w:rsidRDefault="00A36311">
      <w:pPr>
        <w:pStyle w:val="Ttulo1"/>
        <w:numPr>
          <w:ilvl w:val="2"/>
          <w:numId w:val="116"/>
        </w:numPr>
        <w:tabs>
          <w:tab w:val="left" w:pos="663"/>
        </w:tabs>
        <w:jc w:val="both"/>
      </w:pPr>
      <w:r>
        <w:rPr>
          <w:w w:val="105"/>
        </w:rPr>
        <w:t>Reincorpora</w:t>
      </w:r>
      <w:r>
        <w:rPr>
          <w:w w:val="105"/>
        </w:rPr>
        <w:t>ción</w:t>
      </w:r>
      <w:r>
        <w:rPr>
          <w:spacing w:val="-13"/>
          <w:w w:val="105"/>
        </w:rPr>
        <w:t xml:space="preserve"> </w:t>
      </w:r>
      <w:r>
        <w:rPr>
          <w:w w:val="105"/>
        </w:rPr>
        <w:t>política</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El</w:t>
      </w:r>
      <w:r>
        <w:rPr>
          <w:spacing w:val="-5"/>
          <w:w w:val="105"/>
        </w:rPr>
        <w:t xml:space="preserve"> </w:t>
      </w:r>
      <w:r>
        <w:rPr>
          <w:w w:val="105"/>
        </w:rPr>
        <w:t>tránsito</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w:t>
      </w:r>
      <w:r>
        <w:rPr>
          <w:spacing w:val="-5"/>
          <w:w w:val="105"/>
        </w:rPr>
        <w:t xml:space="preserve"> </w:t>
      </w:r>
      <w:r>
        <w:rPr>
          <w:w w:val="105"/>
        </w:rPr>
        <w:t>de</w:t>
      </w:r>
      <w:r>
        <w:rPr>
          <w:spacing w:val="-4"/>
          <w:w w:val="105"/>
        </w:rPr>
        <w:t xml:space="preserve"> </w:t>
      </w:r>
      <w:r>
        <w:rPr>
          <w:w w:val="105"/>
        </w:rPr>
        <w:t>organización</w:t>
      </w:r>
      <w:r>
        <w:rPr>
          <w:spacing w:val="-4"/>
          <w:w w:val="105"/>
        </w:rPr>
        <w:t xml:space="preserve"> </w:t>
      </w:r>
      <w:r>
        <w:rPr>
          <w:w w:val="105"/>
        </w:rPr>
        <w:t>en</w:t>
      </w:r>
      <w:r>
        <w:rPr>
          <w:spacing w:val="-4"/>
          <w:w w:val="105"/>
        </w:rPr>
        <w:t xml:space="preserve"> </w:t>
      </w:r>
      <w:r>
        <w:rPr>
          <w:w w:val="105"/>
        </w:rPr>
        <w:t>armas</w:t>
      </w:r>
      <w:r>
        <w:rPr>
          <w:spacing w:val="-4"/>
          <w:w w:val="105"/>
        </w:rPr>
        <w:t xml:space="preserve"> </w:t>
      </w:r>
      <w:r>
        <w:rPr>
          <w:w w:val="105"/>
        </w:rPr>
        <w:t>a</w:t>
      </w:r>
      <w:r>
        <w:rPr>
          <w:spacing w:val="-4"/>
          <w:w w:val="105"/>
        </w:rPr>
        <w:t xml:space="preserve"> </w:t>
      </w:r>
      <w:r>
        <w:rPr>
          <w:w w:val="105"/>
        </w:rPr>
        <w:t>un</w:t>
      </w:r>
      <w:r>
        <w:rPr>
          <w:spacing w:val="-4"/>
          <w:w w:val="105"/>
        </w:rPr>
        <w:t xml:space="preserve"> </w:t>
      </w:r>
      <w:r>
        <w:rPr>
          <w:w w:val="105"/>
        </w:rPr>
        <w:t>nuevo</w:t>
      </w:r>
      <w:r>
        <w:rPr>
          <w:spacing w:val="-4"/>
          <w:w w:val="105"/>
        </w:rPr>
        <w:t xml:space="preserve"> </w:t>
      </w:r>
      <w:r>
        <w:rPr>
          <w:w w:val="105"/>
        </w:rPr>
        <w:t>partido</w:t>
      </w:r>
      <w:r>
        <w:rPr>
          <w:spacing w:val="-4"/>
          <w:w w:val="105"/>
        </w:rPr>
        <w:t xml:space="preserve"> </w:t>
      </w:r>
      <w:r>
        <w:rPr>
          <w:w w:val="105"/>
        </w:rPr>
        <w:t>o</w:t>
      </w:r>
      <w:r>
        <w:rPr>
          <w:spacing w:val="-4"/>
          <w:w w:val="105"/>
        </w:rPr>
        <w:t xml:space="preserve"> </w:t>
      </w:r>
      <w:r>
        <w:rPr>
          <w:w w:val="105"/>
        </w:rPr>
        <w:t>movimiento</w:t>
      </w:r>
      <w:r>
        <w:rPr>
          <w:spacing w:val="-4"/>
          <w:w w:val="105"/>
        </w:rPr>
        <w:t xml:space="preserve"> </w:t>
      </w:r>
      <w:r>
        <w:rPr>
          <w:w w:val="105"/>
        </w:rPr>
        <w:t>político</w:t>
      </w:r>
      <w:r>
        <w:rPr>
          <w:spacing w:val="-4"/>
          <w:w w:val="105"/>
        </w:rPr>
        <w:t xml:space="preserve"> </w:t>
      </w:r>
      <w:r>
        <w:rPr>
          <w:w w:val="105"/>
        </w:rPr>
        <w:t>legal, que goce de los derechos y cumpla con las obligaciones y deberes propios del orden constitucional, es una condición necesaria para el fin de</w:t>
      </w:r>
      <w:r>
        <w:rPr>
          <w:w w:val="105"/>
        </w:rPr>
        <w:t>l conflicto armado, la construcción de una paz estable y duradera y, en general, para el fortalecimiento de la democracia en Colombia. Con ese propósito,</w:t>
      </w:r>
      <w:r>
        <w:rPr>
          <w:spacing w:val="-28"/>
          <w:w w:val="105"/>
        </w:rPr>
        <w:t xml:space="preserve"> </w:t>
      </w:r>
      <w:r>
        <w:rPr>
          <w:w w:val="105"/>
        </w:rPr>
        <w:t xml:space="preserve">se adoptarán las garantías necesarias y condiciones que faciliten la creación y funcionamiento </w:t>
      </w:r>
      <w:r>
        <w:rPr>
          <w:spacing w:val="2"/>
          <w:w w:val="105"/>
        </w:rPr>
        <w:t xml:space="preserve">del </w:t>
      </w:r>
      <w:r>
        <w:rPr>
          <w:w w:val="105"/>
        </w:rPr>
        <w:t>nue</w:t>
      </w:r>
      <w:r>
        <w:rPr>
          <w:w w:val="105"/>
        </w:rPr>
        <w:t>vo partido o movimiento político que surja del tránsito de las FARC-EP a la actividad política legal,</w:t>
      </w:r>
      <w:r>
        <w:rPr>
          <w:spacing w:val="-5"/>
          <w:w w:val="105"/>
        </w:rPr>
        <w:t xml:space="preserve"> </w:t>
      </w:r>
      <w:r>
        <w:rPr>
          <w:w w:val="105"/>
        </w:rPr>
        <w:t>tras</w:t>
      </w:r>
      <w:r>
        <w:rPr>
          <w:spacing w:val="-4"/>
          <w:w w:val="105"/>
        </w:rPr>
        <w:t xml:space="preserve"> </w:t>
      </w:r>
      <w:r>
        <w:rPr>
          <w:w w:val="105"/>
        </w:rPr>
        <w:t>la</w:t>
      </w:r>
      <w:r>
        <w:rPr>
          <w:spacing w:val="-4"/>
          <w:w w:val="105"/>
        </w:rPr>
        <w:t xml:space="preserve"> </w:t>
      </w:r>
      <w:r>
        <w:rPr>
          <w:w w:val="105"/>
        </w:rPr>
        <w:t>firma</w:t>
      </w:r>
      <w:r>
        <w:rPr>
          <w:spacing w:val="-4"/>
          <w:w w:val="105"/>
        </w:rPr>
        <w:t xml:space="preserve"> </w:t>
      </w:r>
      <w:r>
        <w:rPr>
          <w:w w:val="105"/>
        </w:rPr>
        <w:t>del</w:t>
      </w:r>
      <w:r>
        <w:rPr>
          <w:spacing w:val="-5"/>
          <w:w w:val="105"/>
        </w:rPr>
        <w:t xml:space="preserve"> </w:t>
      </w:r>
      <w:r>
        <w:rPr>
          <w:w w:val="105"/>
        </w:rPr>
        <w:t>Acuerdo</w:t>
      </w:r>
      <w:r>
        <w:rPr>
          <w:spacing w:val="-4"/>
          <w:w w:val="105"/>
        </w:rPr>
        <w:t xml:space="preserve"> </w:t>
      </w:r>
      <w:r>
        <w:rPr>
          <w:w w:val="105"/>
        </w:rPr>
        <w:t>Final</w:t>
      </w:r>
      <w:r>
        <w:rPr>
          <w:spacing w:val="-5"/>
          <w:w w:val="105"/>
        </w:rPr>
        <w:t xml:space="preserve"> </w:t>
      </w:r>
      <w:r>
        <w:rPr>
          <w:w w:val="105"/>
        </w:rPr>
        <w:t>y</w:t>
      </w:r>
      <w:r>
        <w:rPr>
          <w:spacing w:val="-4"/>
          <w:w w:val="105"/>
        </w:rPr>
        <w:t xml:space="preserve"> </w:t>
      </w:r>
      <w:r>
        <w:rPr>
          <w:w w:val="105"/>
        </w:rPr>
        <w:t>la</w:t>
      </w:r>
      <w:r>
        <w:rPr>
          <w:spacing w:val="-4"/>
          <w:w w:val="105"/>
        </w:rPr>
        <w:t xml:space="preserve"> </w:t>
      </w:r>
      <w:r>
        <w:rPr>
          <w:w w:val="105"/>
        </w:rPr>
        <w:t>dejación</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armas.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consideración de lo anterior y en desarrollo del componente político de la reincorporación de las FARC-EP a la vida civil, según sus intereses, contemplado en el Acuerdo General, se acuerdan las siguientes reglas especiales:</w:t>
      </w:r>
    </w:p>
    <w:p w:rsidR="00463A23" w:rsidRDefault="00463A23">
      <w:pPr>
        <w:pStyle w:val="Textoindependiente"/>
        <w:spacing w:before="12"/>
      </w:pPr>
    </w:p>
    <w:p w:rsidR="00463A23" w:rsidRDefault="00A36311">
      <w:pPr>
        <w:pStyle w:val="Ttulo1"/>
        <w:numPr>
          <w:ilvl w:val="3"/>
          <w:numId w:val="116"/>
        </w:numPr>
        <w:tabs>
          <w:tab w:val="left" w:pos="833"/>
        </w:tabs>
        <w:jc w:val="both"/>
      </w:pPr>
      <w:r>
        <w:rPr>
          <w:w w:val="105"/>
        </w:rPr>
        <w:t>Garantías para el nuevo par</w:t>
      </w:r>
      <w:r>
        <w:rPr>
          <w:w w:val="105"/>
        </w:rPr>
        <w:t>tido o movimiento</w:t>
      </w:r>
      <w:r>
        <w:rPr>
          <w:spacing w:val="-25"/>
          <w:w w:val="105"/>
        </w:rPr>
        <w:t xml:space="preserve"> </w:t>
      </w:r>
      <w:r>
        <w:rPr>
          <w:w w:val="105"/>
        </w:rPr>
        <w:t>político</w:t>
      </w:r>
    </w:p>
    <w:p w:rsidR="00463A23" w:rsidRDefault="00463A23">
      <w:pPr>
        <w:pStyle w:val="Textoindependiente"/>
        <w:spacing w:before="3"/>
        <w:rPr>
          <w:b/>
          <w:sz w:val="23"/>
        </w:rPr>
      </w:pPr>
    </w:p>
    <w:p w:rsidR="00463A23" w:rsidRDefault="00A36311">
      <w:pPr>
        <w:pStyle w:val="Prrafodelista"/>
        <w:numPr>
          <w:ilvl w:val="0"/>
          <w:numId w:val="115"/>
        </w:numPr>
        <w:tabs>
          <w:tab w:val="left" w:pos="462"/>
        </w:tabs>
        <w:rPr>
          <w:b/>
          <w:sz w:val="21"/>
        </w:rPr>
      </w:pPr>
      <w:r>
        <w:rPr>
          <w:b/>
          <w:w w:val="105"/>
          <w:sz w:val="21"/>
        </w:rPr>
        <w:t>Personería</w:t>
      </w:r>
      <w:r>
        <w:rPr>
          <w:b/>
          <w:spacing w:val="-13"/>
          <w:w w:val="105"/>
          <w:sz w:val="21"/>
        </w:rPr>
        <w:t xml:space="preserve"> </w:t>
      </w:r>
      <w:r>
        <w:rPr>
          <w:b/>
          <w:w w:val="105"/>
          <w:sz w:val="21"/>
        </w:rPr>
        <w:t>jurídica</w:t>
      </w:r>
    </w:p>
    <w:p w:rsidR="00463A23" w:rsidRDefault="00463A23">
      <w:pPr>
        <w:pStyle w:val="Textoindependiente"/>
        <w:spacing w:before="7"/>
        <w:rPr>
          <w:b/>
          <w:sz w:val="22"/>
        </w:rPr>
      </w:pPr>
    </w:p>
    <w:p w:rsidR="00463A23" w:rsidRDefault="00A36311">
      <w:pPr>
        <w:pStyle w:val="Textoindependiente"/>
        <w:spacing w:before="1" w:line="252" w:lineRule="auto"/>
        <w:ind w:left="101" w:right="106"/>
        <w:jc w:val="both"/>
      </w:pPr>
      <w:r>
        <w:rPr>
          <w:w w:val="105"/>
        </w:rPr>
        <w:t xml:space="preserve">A la firma del Acuerdo Final el Consejo Nacional Electoral dará trámite a la solicitud de registro que le presente la agrupación política de ciudadanos en ejercicio que tenga por objeto promover la creación </w:t>
      </w:r>
      <w:r>
        <w:rPr>
          <w:w w:val="105"/>
        </w:rPr>
        <w:t>del futuro partido o movimiento político que surja de la transición de las FARC-EP a la vida política legal.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Finalizado el proceso de dejación de las armas, los plenipotenciarios de las FARC-EP en la Mesa de Conversaciones manifestarán y registrarán forma</w:t>
      </w:r>
      <w:r>
        <w:rPr>
          <w:w w:val="105"/>
        </w:rPr>
        <w:t>lmente ante el Consejo Nacional Electoral la decisión de su transformación en partido o movimiento político, el acta de constitución, sus estatutos,</w:t>
      </w:r>
      <w:r>
        <w:rPr>
          <w:spacing w:val="-5"/>
          <w:w w:val="105"/>
        </w:rPr>
        <w:t xml:space="preserve"> </w:t>
      </w:r>
      <w:r>
        <w:rPr>
          <w:w w:val="105"/>
        </w:rPr>
        <w:t>el</w:t>
      </w:r>
      <w:r>
        <w:rPr>
          <w:spacing w:val="-5"/>
          <w:w w:val="105"/>
        </w:rPr>
        <w:t xml:space="preserve"> </w:t>
      </w:r>
      <w:r>
        <w:rPr>
          <w:w w:val="105"/>
        </w:rPr>
        <w:t>código</w:t>
      </w:r>
      <w:r>
        <w:rPr>
          <w:spacing w:val="-4"/>
          <w:w w:val="105"/>
        </w:rPr>
        <w:t xml:space="preserve"> </w:t>
      </w:r>
      <w:r>
        <w:rPr>
          <w:w w:val="105"/>
        </w:rPr>
        <w:t>de</w:t>
      </w:r>
      <w:r>
        <w:rPr>
          <w:spacing w:val="-4"/>
          <w:w w:val="105"/>
        </w:rPr>
        <w:t xml:space="preserve"> </w:t>
      </w:r>
      <w:r>
        <w:rPr>
          <w:w w:val="105"/>
        </w:rPr>
        <w:t>ética,</w:t>
      </w:r>
      <w:r>
        <w:rPr>
          <w:spacing w:val="-5"/>
          <w:w w:val="105"/>
        </w:rPr>
        <w:t xml:space="preserve"> </w:t>
      </w:r>
      <w:r>
        <w:rPr>
          <w:w w:val="105"/>
        </w:rPr>
        <w:t>la</w:t>
      </w:r>
      <w:r>
        <w:rPr>
          <w:spacing w:val="-4"/>
          <w:w w:val="105"/>
        </w:rPr>
        <w:t xml:space="preserve"> </w:t>
      </w:r>
      <w:r>
        <w:rPr>
          <w:w w:val="105"/>
        </w:rPr>
        <w:t>plataforma</w:t>
      </w:r>
      <w:r>
        <w:rPr>
          <w:spacing w:val="-4"/>
          <w:w w:val="105"/>
        </w:rPr>
        <w:t xml:space="preserve"> </w:t>
      </w:r>
      <w:r>
        <w:rPr>
          <w:w w:val="105"/>
        </w:rPr>
        <w:t>ideológica</w:t>
      </w:r>
      <w:r>
        <w:rPr>
          <w:spacing w:val="-4"/>
          <w:w w:val="105"/>
        </w:rPr>
        <w:t xml:space="preserve"> </w:t>
      </w:r>
      <w:r>
        <w:rPr>
          <w:w w:val="105"/>
        </w:rPr>
        <w:t>y</w:t>
      </w:r>
      <w:r>
        <w:rPr>
          <w:spacing w:val="-4"/>
          <w:w w:val="105"/>
        </w:rPr>
        <w:t xml:space="preserve"> </w:t>
      </w:r>
      <w:r>
        <w:rPr>
          <w:w w:val="105"/>
        </w:rPr>
        <w:t>la</w:t>
      </w:r>
      <w:r>
        <w:rPr>
          <w:spacing w:val="-4"/>
          <w:w w:val="105"/>
        </w:rPr>
        <w:t xml:space="preserve"> </w:t>
      </w:r>
      <w:r>
        <w:rPr>
          <w:w w:val="105"/>
        </w:rPr>
        <w:t>designación</w:t>
      </w:r>
      <w:r>
        <w:rPr>
          <w:spacing w:val="-4"/>
          <w:w w:val="105"/>
        </w:rPr>
        <w:t xml:space="preserve"> </w:t>
      </w:r>
      <w:r>
        <w:rPr>
          <w:w w:val="105"/>
        </w:rPr>
        <w:t>de</w:t>
      </w:r>
      <w:r>
        <w:rPr>
          <w:spacing w:val="-4"/>
          <w:w w:val="105"/>
        </w:rPr>
        <w:t xml:space="preserve"> </w:t>
      </w:r>
      <w:r>
        <w:rPr>
          <w:w w:val="105"/>
        </w:rPr>
        <w:t>sus</w:t>
      </w:r>
      <w:r>
        <w:rPr>
          <w:spacing w:val="-4"/>
          <w:w w:val="105"/>
        </w:rPr>
        <w:t xml:space="preserve"> </w:t>
      </w:r>
      <w:r>
        <w:rPr>
          <w:w w:val="105"/>
        </w:rPr>
        <w:t>directivos.</w:t>
      </w:r>
      <w:r>
        <w:rPr>
          <w:spacing w:val="-5"/>
          <w:w w:val="105"/>
        </w:rPr>
        <w:t xml:space="preserve"> </w:t>
      </w:r>
      <w:r>
        <w:rPr>
          <w:w w:val="105"/>
        </w:rPr>
        <w:t>En</w:t>
      </w:r>
      <w:r>
        <w:rPr>
          <w:spacing w:val="-4"/>
          <w:w w:val="105"/>
        </w:rPr>
        <w:t xml:space="preserve"> </w:t>
      </w:r>
      <w:r>
        <w:rPr>
          <w:w w:val="105"/>
        </w:rPr>
        <w:t>virtud</w:t>
      </w:r>
      <w:r>
        <w:rPr>
          <w:spacing w:val="-4"/>
          <w:w w:val="105"/>
        </w:rPr>
        <w:t xml:space="preserve"> </w:t>
      </w:r>
      <w:r>
        <w:rPr>
          <w:w w:val="105"/>
        </w:rPr>
        <w:t>de este acto for</w:t>
      </w:r>
      <w:r>
        <w:rPr>
          <w:w w:val="105"/>
        </w:rPr>
        <w:t xml:space="preserve">mal, el partido o movimiento político, con la denominación que adopte, será reconocido  para  todos los efectos y en  igualdad  de condiciones como  un  partido  o </w:t>
      </w:r>
      <w:r>
        <w:rPr>
          <w:spacing w:val="25"/>
          <w:w w:val="105"/>
        </w:rPr>
        <w:t xml:space="preserve"> </w:t>
      </w:r>
      <w:r>
        <w:rPr>
          <w:w w:val="105"/>
        </w:rPr>
        <w:t>movimiento</w:t>
      </w:r>
    </w:p>
    <w:p w:rsidR="00463A23" w:rsidRDefault="00A36311">
      <w:pPr>
        <w:pStyle w:val="Textoindependiente"/>
        <w:spacing w:before="105"/>
        <w:ind w:right="104"/>
        <w:jc w:val="right"/>
      </w:pPr>
      <w:r>
        <w:rPr>
          <w:w w:val="105"/>
        </w:rPr>
        <w:t>Página 69 de 310</w:t>
      </w:r>
    </w:p>
    <w:p w:rsidR="00463A23" w:rsidRDefault="00463A23">
      <w:pPr>
        <w:jc w:val="right"/>
        <w:sectPr w:rsidR="00463A23">
          <w:headerReference w:type="default" r:id="rId34"/>
          <w:footerReference w:type="default" r:id="rId35"/>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político con personería jurídica, para lo cual el Gobierno Nacional tramitará previamente las reformas normativas a que hubiere lugar.</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El partido o movimiento político así reconocido deberá cumplir los requisitos de conservación de la personería jurídica </w:t>
      </w:r>
      <w:r>
        <w:rPr>
          <w:w w:val="105"/>
        </w:rPr>
        <w:t>y estará sujeto a las causales de pérdida de la misma previstas para los demás partidos y movimientos políticos de conformidad con la Constitución y la ley, salvo la acreditación de un determinado número de afiliados, la presentación a certámenes electoral</w:t>
      </w:r>
      <w:r>
        <w:rPr>
          <w:w w:val="105"/>
        </w:rPr>
        <w:t>es y la obtención de un</w:t>
      </w:r>
      <w:r>
        <w:rPr>
          <w:spacing w:val="-2"/>
          <w:w w:val="105"/>
        </w:rPr>
        <w:t xml:space="preserve"> </w:t>
      </w:r>
      <w:r>
        <w:rPr>
          <w:w w:val="105"/>
        </w:rPr>
        <w:t>umbral</w:t>
      </w:r>
      <w:r>
        <w:rPr>
          <w:spacing w:val="-3"/>
          <w:w w:val="105"/>
        </w:rPr>
        <w:t xml:space="preserve"> </w:t>
      </w:r>
      <w:r>
        <w:rPr>
          <w:w w:val="105"/>
        </w:rPr>
        <w:t>de</w:t>
      </w:r>
      <w:r>
        <w:rPr>
          <w:spacing w:val="-2"/>
          <w:w w:val="105"/>
        </w:rPr>
        <w:t xml:space="preserve"> </w:t>
      </w:r>
      <w:r>
        <w:rPr>
          <w:w w:val="105"/>
        </w:rPr>
        <w:t>votación,</w:t>
      </w:r>
      <w:r>
        <w:rPr>
          <w:spacing w:val="-3"/>
          <w:w w:val="105"/>
        </w:rPr>
        <w:t xml:space="preserve"> </w:t>
      </w:r>
      <w:r>
        <w:rPr>
          <w:w w:val="105"/>
        </w:rPr>
        <w:t>durante</w:t>
      </w:r>
      <w:r>
        <w:rPr>
          <w:spacing w:val="-2"/>
          <w:w w:val="105"/>
        </w:rPr>
        <w:t xml:space="preserve"> </w:t>
      </w:r>
      <w:r>
        <w:rPr>
          <w:w w:val="105"/>
        </w:rPr>
        <w:t>el</w:t>
      </w:r>
      <w:r>
        <w:rPr>
          <w:spacing w:val="-3"/>
          <w:w w:val="105"/>
        </w:rPr>
        <w:t xml:space="preserve"> </w:t>
      </w:r>
      <w:r>
        <w:rPr>
          <w:w w:val="105"/>
        </w:rPr>
        <w:t>tiempo</w:t>
      </w:r>
      <w:r>
        <w:rPr>
          <w:spacing w:val="-2"/>
          <w:w w:val="105"/>
        </w:rPr>
        <w:t xml:space="preserve"> </w:t>
      </w:r>
      <w:r>
        <w:rPr>
          <w:w w:val="105"/>
        </w:rPr>
        <w:t>comprendido</w:t>
      </w:r>
      <w:r>
        <w:rPr>
          <w:spacing w:val="-2"/>
          <w:w w:val="105"/>
        </w:rPr>
        <w:t xml:space="preserve"> </w:t>
      </w:r>
      <w:r>
        <w:rPr>
          <w:w w:val="105"/>
        </w:rPr>
        <w:t>entre</w:t>
      </w:r>
      <w:r>
        <w:rPr>
          <w:spacing w:val="-2"/>
          <w:w w:val="105"/>
        </w:rPr>
        <w:t xml:space="preserve"> </w:t>
      </w:r>
      <w:r>
        <w:rPr>
          <w:w w:val="105"/>
        </w:rPr>
        <w:t>la</w:t>
      </w:r>
      <w:r>
        <w:rPr>
          <w:spacing w:val="-2"/>
          <w:w w:val="105"/>
        </w:rPr>
        <w:t xml:space="preserve"> </w:t>
      </w:r>
      <w:r>
        <w:rPr>
          <w:w w:val="105"/>
        </w:rPr>
        <w:t>fecha</w:t>
      </w:r>
      <w:r>
        <w:rPr>
          <w:spacing w:val="-2"/>
          <w:w w:val="105"/>
        </w:rPr>
        <w:t xml:space="preserve"> </w:t>
      </w:r>
      <w:r>
        <w:rPr>
          <w:w w:val="105"/>
        </w:rPr>
        <w:t>del</w:t>
      </w:r>
      <w:r>
        <w:rPr>
          <w:spacing w:val="-3"/>
          <w:w w:val="105"/>
        </w:rPr>
        <w:t xml:space="preserve"> </w:t>
      </w:r>
      <w:r>
        <w:rPr>
          <w:w w:val="105"/>
        </w:rPr>
        <w:t>registro</w:t>
      </w:r>
      <w:r>
        <w:rPr>
          <w:spacing w:val="-2"/>
          <w:w w:val="105"/>
        </w:rPr>
        <w:t xml:space="preserve"> </w:t>
      </w:r>
      <w:r>
        <w:rPr>
          <w:w w:val="105"/>
        </w:rPr>
        <w:t>y</w:t>
      </w:r>
      <w:r>
        <w:rPr>
          <w:spacing w:val="-2"/>
          <w:w w:val="105"/>
        </w:rPr>
        <w:t xml:space="preserve"> </w:t>
      </w:r>
      <w:r>
        <w:rPr>
          <w:w w:val="105"/>
        </w:rPr>
        <w:t>el</w:t>
      </w:r>
      <w:r>
        <w:rPr>
          <w:spacing w:val="-3"/>
          <w:w w:val="105"/>
        </w:rPr>
        <w:t xml:space="preserve"> </w:t>
      </w:r>
      <w:r>
        <w:rPr>
          <w:w w:val="105"/>
        </w:rPr>
        <w:t>19</w:t>
      </w:r>
      <w:r>
        <w:rPr>
          <w:spacing w:val="-2"/>
          <w:w w:val="105"/>
        </w:rPr>
        <w:t xml:space="preserve"> </w:t>
      </w:r>
      <w:r>
        <w:rPr>
          <w:w w:val="105"/>
        </w:rPr>
        <w:t>de</w:t>
      </w:r>
      <w:r>
        <w:rPr>
          <w:spacing w:val="-2"/>
          <w:w w:val="105"/>
        </w:rPr>
        <w:t xml:space="preserve"> </w:t>
      </w:r>
      <w:r>
        <w:rPr>
          <w:w w:val="105"/>
        </w:rPr>
        <w:t>julio</w:t>
      </w:r>
      <w:r>
        <w:rPr>
          <w:spacing w:val="-2"/>
          <w:w w:val="105"/>
        </w:rPr>
        <w:t xml:space="preserve"> </w:t>
      </w:r>
      <w:r>
        <w:rPr>
          <w:w w:val="105"/>
        </w:rPr>
        <w:t>de 2026.</w:t>
      </w:r>
    </w:p>
    <w:p w:rsidR="00463A23" w:rsidRDefault="00463A23">
      <w:pPr>
        <w:pStyle w:val="Textoindependiente"/>
        <w:spacing w:before="3"/>
        <w:rPr>
          <w:sz w:val="22"/>
        </w:rPr>
      </w:pPr>
    </w:p>
    <w:p w:rsidR="00463A23" w:rsidRDefault="00A36311">
      <w:pPr>
        <w:pStyle w:val="Ttulo1"/>
        <w:numPr>
          <w:ilvl w:val="0"/>
          <w:numId w:val="115"/>
        </w:numPr>
        <w:tabs>
          <w:tab w:val="left" w:pos="462"/>
        </w:tabs>
      </w:pPr>
      <w:r>
        <w:rPr>
          <w:w w:val="105"/>
        </w:rPr>
        <w:t>Financiación y asistencia</w:t>
      </w:r>
      <w:r>
        <w:rPr>
          <w:spacing w:val="-22"/>
          <w:w w:val="105"/>
        </w:rPr>
        <w:t xml:space="preserve"> </w:t>
      </w:r>
      <w:r>
        <w:rPr>
          <w:w w:val="105"/>
        </w:rPr>
        <w:t>técnica</w:t>
      </w:r>
    </w:p>
    <w:p w:rsidR="00463A23" w:rsidRDefault="00463A23">
      <w:pPr>
        <w:pStyle w:val="Textoindependiente"/>
        <w:spacing w:before="11"/>
        <w:rPr>
          <w:b/>
          <w:sz w:val="22"/>
        </w:rPr>
      </w:pPr>
    </w:p>
    <w:p w:rsidR="00463A23" w:rsidRDefault="00A36311">
      <w:pPr>
        <w:pStyle w:val="Prrafodelista"/>
        <w:numPr>
          <w:ilvl w:val="1"/>
          <w:numId w:val="115"/>
        </w:numPr>
        <w:tabs>
          <w:tab w:val="left" w:pos="821"/>
          <w:tab w:val="left" w:pos="822"/>
        </w:tabs>
        <w:jc w:val="left"/>
        <w:rPr>
          <w:b/>
          <w:sz w:val="21"/>
        </w:rPr>
      </w:pPr>
      <w:r>
        <w:rPr>
          <w:b/>
          <w:w w:val="105"/>
          <w:sz w:val="21"/>
        </w:rPr>
        <w:t>Funcionamiento</w:t>
      </w:r>
    </w:p>
    <w:p w:rsidR="00463A23" w:rsidRDefault="00463A23">
      <w:pPr>
        <w:pStyle w:val="Textoindependiente"/>
        <w:rPr>
          <w:b/>
          <w:sz w:val="23"/>
        </w:rPr>
      </w:pPr>
    </w:p>
    <w:p w:rsidR="00463A23" w:rsidRDefault="00A36311">
      <w:pPr>
        <w:pStyle w:val="Textoindependiente"/>
        <w:spacing w:line="249" w:lineRule="auto"/>
        <w:ind w:left="101" w:right="100"/>
        <w:jc w:val="both"/>
      </w:pPr>
      <w:r>
        <w:rPr>
          <w:w w:val="105"/>
        </w:rPr>
        <w:t>Como una medida para facilitar el tránsito de las FARC-EP a la actividad política legal, el partido o movimiento político que constituyan recibirá anualmente, entre la fecha del registro y el 19 de julio de 2026, una suma equivalente al promedio que recibi</w:t>
      </w:r>
      <w:r>
        <w:rPr>
          <w:w w:val="105"/>
        </w:rPr>
        <w:t>eron los partidos o movimientos políticos con personería jurídica para su funcionamiento en las elecciones previas a la firma del Acuerdo Final. El uso de estos recursos se hará acorde con las reglas que aplican a todos los partidos y movimientos políticos</w:t>
      </w:r>
      <w:r>
        <w:rPr>
          <w:w w:val="105"/>
        </w:rPr>
        <w:t>.</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Por otra parte, con el fin de contribuir a la financiación del Centro de pensamiento y formación política (3.2.2.2), así como a la difusión y divulgación de su plataforma ideológica y programática, se le asignará una suma equivalente al 7% anual de la a</w:t>
      </w:r>
      <w:r>
        <w:rPr>
          <w:w w:val="105"/>
        </w:rPr>
        <w:t>propiación presupuestal para el</w:t>
      </w:r>
      <w:r>
        <w:rPr>
          <w:spacing w:val="49"/>
          <w:w w:val="105"/>
        </w:rPr>
        <w:t xml:space="preserve"> </w:t>
      </w:r>
      <w:r>
        <w:rPr>
          <w:w w:val="105"/>
        </w:rPr>
        <w:t>funcionamiento de los partidos y movimientos políticos entre la fecha del registro y el 19 de julio de 2022.</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Las anteriores sumas no afectarán el monto a distribuir por parte del Fondo para los demás</w:t>
      </w:r>
      <w:r>
        <w:rPr>
          <w:spacing w:val="-34"/>
          <w:w w:val="105"/>
        </w:rPr>
        <w:t xml:space="preserve"> </w:t>
      </w:r>
      <w:r>
        <w:rPr>
          <w:w w:val="105"/>
        </w:rPr>
        <w:t xml:space="preserve">partidos y movimientos </w:t>
      </w:r>
      <w:r>
        <w:rPr>
          <w:w w:val="105"/>
        </w:rPr>
        <w:t>políticos con personería</w:t>
      </w:r>
      <w:r>
        <w:rPr>
          <w:spacing w:val="-33"/>
          <w:w w:val="105"/>
        </w:rPr>
        <w:t xml:space="preserve"> </w:t>
      </w:r>
      <w:r>
        <w:rPr>
          <w:w w:val="105"/>
        </w:rPr>
        <w:t>jurídica.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Gobierno promoverá que la cooperación internacional apoye, con las debidas garantías de transparencia, el desarrollo de la infraestructura necesaria para la constitución y el funcionamiento inicial del nuevo partido o</w:t>
      </w:r>
      <w:r>
        <w:rPr>
          <w:w w:val="105"/>
        </w:rPr>
        <w:t xml:space="preserve"> movimiento político que surja del tránsito de las FARC-EP a la actividad política legal así como para la formación de sus dirigentes. Los recursos de cooperación no podrán utilizarse para campañas electorales.</w:t>
      </w:r>
    </w:p>
    <w:p w:rsidR="00463A23" w:rsidRDefault="00463A23">
      <w:pPr>
        <w:pStyle w:val="Textoindependiente"/>
        <w:spacing w:before="3"/>
        <w:rPr>
          <w:sz w:val="22"/>
        </w:rPr>
      </w:pPr>
    </w:p>
    <w:p w:rsidR="00463A23" w:rsidRDefault="00A36311">
      <w:pPr>
        <w:pStyle w:val="Ttulo1"/>
        <w:numPr>
          <w:ilvl w:val="0"/>
          <w:numId w:val="115"/>
        </w:numPr>
        <w:tabs>
          <w:tab w:val="left" w:pos="462"/>
        </w:tabs>
      </w:pPr>
      <w:r>
        <w:rPr>
          <w:w w:val="105"/>
        </w:rPr>
        <w:t>Campañas</w:t>
      </w:r>
      <w:r>
        <w:rPr>
          <w:spacing w:val="-10"/>
          <w:w w:val="105"/>
        </w:rPr>
        <w:t xml:space="preserve"> </w:t>
      </w:r>
      <w:r>
        <w:rPr>
          <w:w w:val="105"/>
        </w:rPr>
        <w:t>electorales</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Las campañas de los candidatos a la Presidencia y al Senado de la República inscritos por el partido o movimiento político que surja de la transición de las FARC-EP a la actividad política legal para participar en las elecciones de 2018 y 2022, tendrán fin</w:t>
      </w:r>
      <w:r>
        <w:rPr>
          <w:w w:val="105"/>
        </w:rPr>
        <w:t>anciación preponderantemente estatal de conformidad</w:t>
      </w:r>
      <w:r>
        <w:rPr>
          <w:spacing w:val="-4"/>
          <w:w w:val="105"/>
        </w:rPr>
        <w:t xml:space="preserve"> </w:t>
      </w:r>
      <w:r>
        <w:rPr>
          <w:w w:val="105"/>
        </w:rPr>
        <w:t>con</w:t>
      </w:r>
      <w:r>
        <w:rPr>
          <w:spacing w:val="-4"/>
          <w:w w:val="105"/>
        </w:rPr>
        <w:t xml:space="preserve"> </w:t>
      </w:r>
      <w:r>
        <w:rPr>
          <w:w w:val="105"/>
        </w:rPr>
        <w:t>las</w:t>
      </w:r>
      <w:r>
        <w:rPr>
          <w:spacing w:val="-4"/>
          <w:w w:val="105"/>
        </w:rPr>
        <w:t xml:space="preserve"> </w:t>
      </w:r>
      <w:r>
        <w:rPr>
          <w:w w:val="105"/>
        </w:rPr>
        <w:t>siguientes</w:t>
      </w:r>
      <w:r>
        <w:rPr>
          <w:spacing w:val="-4"/>
          <w:w w:val="105"/>
        </w:rPr>
        <w:t xml:space="preserve"> </w:t>
      </w:r>
      <w:r>
        <w:rPr>
          <w:w w:val="105"/>
        </w:rPr>
        <w:t>reglas:</w:t>
      </w:r>
      <w:r>
        <w:rPr>
          <w:spacing w:val="-5"/>
          <w:w w:val="105"/>
        </w:rPr>
        <w:t xml:space="preserve"> </w:t>
      </w:r>
      <w:r>
        <w:rPr>
          <w:w w:val="105"/>
        </w:rPr>
        <w:t>i)</w:t>
      </w:r>
      <w:r>
        <w:rPr>
          <w:spacing w:val="-5"/>
          <w:w w:val="105"/>
        </w:rPr>
        <w:t xml:space="preserve"> </w:t>
      </w:r>
      <w:r>
        <w:rPr>
          <w:w w:val="105"/>
        </w:rPr>
        <w:t>En</w:t>
      </w:r>
      <w:r>
        <w:rPr>
          <w:spacing w:val="-4"/>
          <w:w w:val="105"/>
        </w:rPr>
        <w:t xml:space="preserve"> </w:t>
      </w:r>
      <w:r>
        <w:rPr>
          <w:w w:val="105"/>
        </w:rPr>
        <w:t>el</w:t>
      </w:r>
      <w:r>
        <w:rPr>
          <w:spacing w:val="-5"/>
          <w:w w:val="105"/>
        </w:rPr>
        <w:t xml:space="preserve"> </w:t>
      </w:r>
      <w:r>
        <w:rPr>
          <w:w w:val="105"/>
        </w:rPr>
        <w:t>caso</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campañas</w:t>
      </w:r>
      <w:r>
        <w:rPr>
          <w:spacing w:val="-4"/>
          <w:w w:val="105"/>
        </w:rPr>
        <w:t xml:space="preserve"> </w:t>
      </w:r>
      <w:r>
        <w:rPr>
          <w:w w:val="105"/>
        </w:rPr>
        <w:t>presidenciales</w:t>
      </w:r>
      <w:r>
        <w:rPr>
          <w:spacing w:val="-4"/>
          <w:w w:val="105"/>
        </w:rPr>
        <w:t xml:space="preserve"> </w:t>
      </w:r>
      <w:r>
        <w:rPr>
          <w:w w:val="105"/>
        </w:rPr>
        <w:t>se</w:t>
      </w:r>
      <w:r>
        <w:rPr>
          <w:spacing w:val="-4"/>
          <w:w w:val="105"/>
        </w:rPr>
        <w:t xml:space="preserve"> </w:t>
      </w:r>
      <w:r>
        <w:rPr>
          <w:w w:val="105"/>
        </w:rPr>
        <w:t>les</w:t>
      </w:r>
      <w:r>
        <w:rPr>
          <w:spacing w:val="-4"/>
          <w:w w:val="105"/>
        </w:rPr>
        <w:t xml:space="preserve"> </w:t>
      </w:r>
      <w:r>
        <w:rPr>
          <w:w w:val="105"/>
        </w:rPr>
        <w:t xml:space="preserve">reconocerá la financiación estatal que corresponda a los candidatos que reúnan los requisitos de ley, de conformidad con las </w:t>
      </w:r>
      <w:r>
        <w:rPr>
          <w:w w:val="105"/>
        </w:rPr>
        <w:t>disposiciones aplicables a dichas campañas; ii) En el caso de las campañas al Senado, recibirán financiación estatal anticipada equivalente al 10% del límite de gastos fijados por la</w:t>
      </w:r>
      <w:r>
        <w:rPr>
          <w:spacing w:val="28"/>
          <w:w w:val="105"/>
        </w:rPr>
        <w:t xml:space="preserve"> </w:t>
      </w:r>
      <w:r>
        <w:rPr>
          <w:w w:val="105"/>
        </w:rPr>
        <w:t>autoridad</w:t>
      </w:r>
      <w:r>
        <w:rPr>
          <w:spacing w:val="28"/>
          <w:w w:val="105"/>
        </w:rPr>
        <w:t xml:space="preserve"> </w:t>
      </w:r>
      <w:r>
        <w:rPr>
          <w:w w:val="105"/>
        </w:rPr>
        <w:t>electoral;</w:t>
      </w:r>
      <w:r>
        <w:rPr>
          <w:spacing w:val="28"/>
          <w:w w:val="105"/>
        </w:rPr>
        <w:t xml:space="preserve"> </w:t>
      </w:r>
      <w:r>
        <w:rPr>
          <w:w w:val="105"/>
        </w:rPr>
        <w:t>iii)</w:t>
      </w:r>
      <w:r>
        <w:rPr>
          <w:spacing w:val="28"/>
          <w:w w:val="105"/>
        </w:rPr>
        <w:t xml:space="preserve"> </w:t>
      </w:r>
      <w:r>
        <w:rPr>
          <w:w w:val="105"/>
        </w:rPr>
        <w:t>la</w:t>
      </w:r>
      <w:r>
        <w:rPr>
          <w:spacing w:val="28"/>
          <w:w w:val="105"/>
        </w:rPr>
        <w:t xml:space="preserve"> </w:t>
      </w:r>
      <w:r>
        <w:rPr>
          <w:w w:val="105"/>
        </w:rPr>
        <w:t>financiación</w:t>
      </w:r>
      <w:r>
        <w:rPr>
          <w:spacing w:val="28"/>
          <w:w w:val="105"/>
        </w:rPr>
        <w:t xml:space="preserve"> </w:t>
      </w:r>
      <w:r>
        <w:rPr>
          <w:w w:val="105"/>
        </w:rPr>
        <w:t>estatal</w:t>
      </w:r>
      <w:r>
        <w:rPr>
          <w:spacing w:val="28"/>
          <w:w w:val="105"/>
        </w:rPr>
        <w:t xml:space="preserve"> </w:t>
      </w:r>
      <w:r>
        <w:rPr>
          <w:w w:val="105"/>
        </w:rPr>
        <w:t>previa</w:t>
      </w:r>
      <w:r>
        <w:rPr>
          <w:spacing w:val="28"/>
          <w:w w:val="105"/>
        </w:rPr>
        <w:t xml:space="preserve"> </w:t>
      </w:r>
      <w:r>
        <w:rPr>
          <w:w w:val="105"/>
        </w:rPr>
        <w:t>no</w:t>
      </w:r>
      <w:r>
        <w:rPr>
          <w:spacing w:val="28"/>
          <w:w w:val="105"/>
        </w:rPr>
        <w:t xml:space="preserve"> </w:t>
      </w:r>
      <w:r>
        <w:rPr>
          <w:w w:val="105"/>
        </w:rPr>
        <w:t>estará</w:t>
      </w:r>
      <w:r>
        <w:rPr>
          <w:spacing w:val="28"/>
          <w:w w:val="105"/>
        </w:rPr>
        <w:t xml:space="preserve"> </w:t>
      </w:r>
      <w:r>
        <w:rPr>
          <w:w w:val="105"/>
        </w:rPr>
        <w:t>sujeta</w:t>
      </w:r>
      <w:r>
        <w:rPr>
          <w:spacing w:val="28"/>
          <w:w w:val="105"/>
        </w:rPr>
        <w:t xml:space="preserve"> </w:t>
      </w:r>
      <w:r>
        <w:rPr>
          <w:w w:val="105"/>
        </w:rPr>
        <w:t>a</w:t>
      </w:r>
      <w:r>
        <w:rPr>
          <w:spacing w:val="28"/>
          <w:w w:val="105"/>
        </w:rPr>
        <w:t xml:space="preserve"> </w:t>
      </w:r>
      <w:r>
        <w:rPr>
          <w:w w:val="105"/>
        </w:rPr>
        <w:t>devolución,</w:t>
      </w:r>
      <w:r>
        <w:rPr>
          <w:spacing w:val="28"/>
          <w:w w:val="105"/>
        </w:rPr>
        <w:t xml:space="preserve"> </w:t>
      </w:r>
      <w:r>
        <w:rPr>
          <w:w w:val="105"/>
        </w:rPr>
        <w:t>siempre</w:t>
      </w:r>
      <w:r>
        <w:rPr>
          <w:spacing w:val="28"/>
          <w:w w:val="105"/>
        </w:rPr>
        <w:t xml:space="preserve"> </w:t>
      </w:r>
      <w:r>
        <w:rPr>
          <w:w w:val="105"/>
        </w:rPr>
        <w:t>y</w:t>
      </w:r>
    </w:p>
    <w:p w:rsidR="00463A23" w:rsidRDefault="00A36311">
      <w:pPr>
        <w:pStyle w:val="Textoindependiente"/>
        <w:spacing w:before="81"/>
        <w:ind w:right="104"/>
        <w:jc w:val="right"/>
      </w:pPr>
      <w:r>
        <w:rPr>
          <w:w w:val="105"/>
        </w:rPr>
        <w:t>Página 70 de 310</w:t>
      </w:r>
    </w:p>
    <w:p w:rsidR="00463A23" w:rsidRDefault="00463A23">
      <w:pPr>
        <w:jc w:val="right"/>
        <w:sectPr w:rsidR="00463A23">
          <w:headerReference w:type="default" r:id="rId36"/>
          <w:footerReference w:type="default" r:id="rId37"/>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ind w:left="101"/>
        <w:jc w:val="both"/>
      </w:pPr>
      <w:r>
        <w:rPr>
          <w:w w:val="105"/>
        </w:rPr>
        <w:t>cuando los recursos asignados hayan sido destinados a las finalidades establecidas en la ley.</w:t>
      </w:r>
    </w:p>
    <w:p w:rsidR="00463A23" w:rsidRDefault="00463A23">
      <w:pPr>
        <w:pStyle w:val="Textoindependiente"/>
        <w:spacing w:before="3"/>
        <w:rPr>
          <w:sz w:val="23"/>
        </w:rPr>
      </w:pPr>
    </w:p>
    <w:p w:rsidR="00463A23" w:rsidRDefault="00A36311">
      <w:pPr>
        <w:pStyle w:val="Ttulo1"/>
        <w:numPr>
          <w:ilvl w:val="0"/>
          <w:numId w:val="115"/>
        </w:numPr>
        <w:tabs>
          <w:tab w:val="left" w:pos="462"/>
        </w:tabs>
      </w:pPr>
      <w:r>
        <w:rPr>
          <w:w w:val="105"/>
        </w:rPr>
        <w:t>Acceso a</w:t>
      </w:r>
      <w:r>
        <w:rPr>
          <w:spacing w:val="-11"/>
          <w:w w:val="105"/>
        </w:rPr>
        <w:t xml:space="preserve"> </w:t>
      </w:r>
      <w:r>
        <w:rPr>
          <w:w w:val="105"/>
        </w:rPr>
        <w:t>medios</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El partido o movimiento político que surja del tránsito de las FARC-EP a la actividad política legal tendrá acceso a espacios en los medios de comunicación en las mismas condiciones que los demás partidos y movimientos políticos con personería jurídica, de</w:t>
      </w:r>
      <w:r>
        <w:rPr>
          <w:w w:val="105"/>
        </w:rPr>
        <w:t xml:space="preserve"> acuerdo con la aplicación de las normas vigentes.</w:t>
      </w:r>
    </w:p>
    <w:p w:rsidR="00463A23" w:rsidRDefault="00463A23">
      <w:pPr>
        <w:pStyle w:val="Textoindependiente"/>
        <w:spacing w:before="10"/>
      </w:pPr>
    </w:p>
    <w:p w:rsidR="00463A23" w:rsidRDefault="00A36311">
      <w:pPr>
        <w:pStyle w:val="Ttulo1"/>
        <w:numPr>
          <w:ilvl w:val="0"/>
          <w:numId w:val="115"/>
        </w:numPr>
        <w:tabs>
          <w:tab w:val="left" w:pos="462"/>
        </w:tabs>
      </w:pPr>
      <w:r>
        <w:rPr>
          <w:w w:val="105"/>
        </w:rPr>
        <w:t>Seguridad</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El nuevo movimiento político, sus dirigentes y militantes, tendrán garantías especiales de seguridad en el marco del Sistema Integral de Seguridad para el Ejercicio de la Política acordado en e</w:t>
      </w:r>
      <w:r>
        <w:rPr>
          <w:w w:val="105"/>
        </w:rPr>
        <w:t>l punto 2.1.2.1., así como las acordadas en el punto 3.4.</w:t>
      </w:r>
    </w:p>
    <w:p w:rsidR="00463A23" w:rsidRDefault="00463A23">
      <w:pPr>
        <w:pStyle w:val="Textoindependiente"/>
        <w:spacing w:before="12"/>
      </w:pPr>
    </w:p>
    <w:p w:rsidR="00463A23" w:rsidRDefault="00A36311">
      <w:pPr>
        <w:pStyle w:val="Ttulo1"/>
        <w:numPr>
          <w:ilvl w:val="3"/>
          <w:numId w:val="116"/>
        </w:numPr>
        <w:tabs>
          <w:tab w:val="left" w:pos="833"/>
        </w:tabs>
        <w:jc w:val="both"/>
      </w:pPr>
      <w:r>
        <w:rPr>
          <w:w w:val="105"/>
        </w:rPr>
        <w:t>Representación</w:t>
      </w:r>
      <w:r>
        <w:rPr>
          <w:spacing w:val="-12"/>
          <w:w w:val="105"/>
        </w:rPr>
        <w:t xml:space="preserve"> </w:t>
      </w:r>
      <w:r>
        <w:rPr>
          <w:w w:val="105"/>
        </w:rPr>
        <w:t>política</w:t>
      </w:r>
    </w:p>
    <w:p w:rsidR="00463A23" w:rsidRDefault="00463A23">
      <w:pPr>
        <w:pStyle w:val="Textoindependiente"/>
        <w:rPr>
          <w:b/>
          <w:sz w:val="23"/>
        </w:rPr>
      </w:pPr>
    </w:p>
    <w:p w:rsidR="00463A23" w:rsidRDefault="00A36311">
      <w:pPr>
        <w:pStyle w:val="Prrafodelista"/>
        <w:numPr>
          <w:ilvl w:val="0"/>
          <w:numId w:val="114"/>
        </w:numPr>
        <w:tabs>
          <w:tab w:val="left" w:pos="462"/>
        </w:tabs>
        <w:jc w:val="both"/>
        <w:rPr>
          <w:b/>
          <w:sz w:val="21"/>
        </w:rPr>
      </w:pPr>
      <w:r>
        <w:rPr>
          <w:b/>
          <w:w w:val="105"/>
          <w:sz w:val="21"/>
        </w:rPr>
        <w:t>Congreso de la</w:t>
      </w:r>
      <w:r>
        <w:rPr>
          <w:b/>
          <w:spacing w:val="-17"/>
          <w:w w:val="105"/>
          <w:sz w:val="21"/>
        </w:rPr>
        <w:t xml:space="preserve"> </w:t>
      </w:r>
      <w:r>
        <w:rPr>
          <w:b/>
          <w:w w:val="105"/>
          <w:sz w:val="21"/>
        </w:rPr>
        <w:t>República</w:t>
      </w:r>
    </w:p>
    <w:p w:rsidR="00463A23" w:rsidRDefault="00463A23">
      <w:pPr>
        <w:pStyle w:val="Textoindependiente"/>
        <w:spacing w:before="7"/>
        <w:rPr>
          <w:b/>
          <w:sz w:val="22"/>
        </w:rPr>
      </w:pPr>
    </w:p>
    <w:p w:rsidR="00463A23" w:rsidRDefault="00A36311">
      <w:pPr>
        <w:pStyle w:val="Textoindependiente"/>
        <w:spacing w:before="1" w:line="252" w:lineRule="auto"/>
        <w:ind w:left="101" w:right="102"/>
        <w:jc w:val="both"/>
      </w:pPr>
      <w:r>
        <w:rPr>
          <w:w w:val="105"/>
        </w:rPr>
        <w:t>Tras la firma del Acuerdo Final y luego de la dejación de las armas de las FARC-EP, y con el fin de facilitar su transición a la política legal y asegurar un escenario para la promoción de su plataforma ideológica, el Gobierno Nacional pondrá en marcha las</w:t>
      </w:r>
      <w:r>
        <w:rPr>
          <w:w w:val="105"/>
        </w:rPr>
        <w:t xml:space="preserve"> reformas constitucionales y legales necesarias para garantizar, mediante una fórmula transitoria, la representación política en el Congreso de la República al nuevo partido o movimiento político, durante dos períodos constitucionales contados a partir del</w:t>
      </w:r>
      <w:r>
        <w:rPr>
          <w:w w:val="105"/>
        </w:rPr>
        <w:t xml:space="preserve"> 20 de julio de 2018:</w:t>
      </w:r>
    </w:p>
    <w:p w:rsidR="00463A23" w:rsidRDefault="00463A23">
      <w:pPr>
        <w:pStyle w:val="Textoindependiente"/>
        <w:spacing w:before="3"/>
        <w:rPr>
          <w:sz w:val="22"/>
        </w:rPr>
      </w:pPr>
    </w:p>
    <w:p w:rsidR="00463A23" w:rsidRDefault="00A36311">
      <w:pPr>
        <w:pStyle w:val="Prrafodelista"/>
        <w:numPr>
          <w:ilvl w:val="1"/>
          <w:numId w:val="114"/>
        </w:numPr>
        <w:tabs>
          <w:tab w:val="left" w:pos="822"/>
        </w:tabs>
        <w:spacing w:line="249" w:lineRule="auto"/>
        <w:ind w:right="104"/>
        <w:rPr>
          <w:sz w:val="21"/>
        </w:rPr>
      </w:pPr>
      <w:r>
        <w:rPr>
          <w:w w:val="105"/>
          <w:sz w:val="21"/>
        </w:rPr>
        <w:t>Podrá inscribir listas únicas de candidatos propios o en coalición con otros partidos y/o movimientos políticos con personería jurídica para la circunscripción ordinaria del Senado de la República y para cada una de las circunscripci</w:t>
      </w:r>
      <w:r>
        <w:rPr>
          <w:w w:val="105"/>
          <w:sz w:val="21"/>
        </w:rPr>
        <w:t>ones territoriales ordinarias en que se elige la Cámara de</w:t>
      </w:r>
      <w:r>
        <w:rPr>
          <w:spacing w:val="-19"/>
          <w:w w:val="105"/>
          <w:sz w:val="21"/>
        </w:rPr>
        <w:t xml:space="preserve"> </w:t>
      </w:r>
      <w:r>
        <w:rPr>
          <w:w w:val="105"/>
          <w:sz w:val="21"/>
        </w:rPr>
        <w:t>Representantes.</w:t>
      </w:r>
    </w:p>
    <w:p w:rsidR="00463A23" w:rsidRDefault="00A36311">
      <w:pPr>
        <w:pStyle w:val="Prrafodelista"/>
        <w:numPr>
          <w:ilvl w:val="1"/>
          <w:numId w:val="114"/>
        </w:numPr>
        <w:tabs>
          <w:tab w:val="left" w:pos="822"/>
        </w:tabs>
        <w:spacing w:before="5" w:line="252" w:lineRule="auto"/>
        <w:ind w:right="103"/>
        <w:rPr>
          <w:sz w:val="21"/>
        </w:rPr>
      </w:pPr>
      <w:r>
        <w:rPr>
          <w:w w:val="105"/>
          <w:sz w:val="21"/>
        </w:rPr>
        <w:t>Estas listas competirán en igualdad de condiciones de conformidad con las reglas ordinarias por la totalidad de las curules que se eligen en cada circunscripción. En el Senado se ga</w:t>
      </w:r>
      <w:r>
        <w:rPr>
          <w:w w:val="105"/>
          <w:sz w:val="21"/>
        </w:rPr>
        <w:t>rantizará un mínimo de 5 curules, incluidas las obtenidas de conformidad con las reglas ordinarias. En la Cámara de Representantes se garantizará un mínimo de 5 curules,</w:t>
      </w:r>
      <w:r>
        <w:rPr>
          <w:spacing w:val="49"/>
          <w:w w:val="105"/>
          <w:sz w:val="21"/>
        </w:rPr>
        <w:t xml:space="preserve"> </w:t>
      </w:r>
      <w:r>
        <w:rPr>
          <w:w w:val="105"/>
          <w:sz w:val="21"/>
        </w:rPr>
        <w:t>incluidas las obtenidas de conformidad con las reglas ordinarias. Para este efecto, en</w:t>
      </w:r>
      <w:r>
        <w:rPr>
          <w:w w:val="105"/>
          <w:sz w:val="21"/>
        </w:rPr>
        <w:t xml:space="preserve"> la Cámara de Representantes se asignará una curul a cada una de las 5 listas que obtengan las mayores votaciones y que no hubieren obtenido</w:t>
      </w:r>
      <w:r>
        <w:rPr>
          <w:spacing w:val="-28"/>
          <w:w w:val="105"/>
          <w:sz w:val="21"/>
        </w:rPr>
        <w:t xml:space="preserve"> </w:t>
      </w:r>
      <w:r>
        <w:rPr>
          <w:w w:val="105"/>
          <w:sz w:val="21"/>
        </w:rPr>
        <w:t>curul.</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A partir de la entrada en vigor del Acuerdo Final la agrupación política constituida con el objeto de promo</w:t>
      </w:r>
      <w:r>
        <w:rPr>
          <w:w w:val="105"/>
        </w:rPr>
        <w:t>ver la creación del futuro partido o movimiento político que surja de la transición de las FARC-EP a la vida política legal, designará 3 voceros/as en cada una de las cámaras (Senado y  Cámara de Representantes), quienes deberán ser ciudadanos/as en ejerci</w:t>
      </w:r>
      <w:r>
        <w:rPr>
          <w:w w:val="105"/>
        </w:rPr>
        <w:t>cio, exclusivamente para que participen en el debate de los proyectos de reforma constitucional o legal que sean tramitados mediante el Procedimiento Legislativo Especial para la Paz de que trata el Acto Legislativo 01 de 2016. Estos voceros/as deberán ser</w:t>
      </w:r>
      <w:r>
        <w:rPr>
          <w:w w:val="105"/>
        </w:rPr>
        <w:t xml:space="preserve"> citados/as a todas las sesiones en que se discutan los proyectos de acto legislativo o de ley correspondientes y podrán intervenir con las mismas facultades que</w:t>
      </w:r>
    </w:p>
    <w:p w:rsidR="00463A23" w:rsidRDefault="00A36311">
      <w:pPr>
        <w:pStyle w:val="Textoindependiente"/>
        <w:spacing w:before="71"/>
        <w:ind w:right="104"/>
        <w:jc w:val="right"/>
      </w:pPr>
      <w:r>
        <w:rPr>
          <w:w w:val="105"/>
        </w:rPr>
        <w:t>Página 71 de 310</w:t>
      </w:r>
    </w:p>
    <w:p w:rsidR="00463A23" w:rsidRDefault="00463A23">
      <w:pPr>
        <w:jc w:val="right"/>
        <w:sectPr w:rsidR="00463A23">
          <w:headerReference w:type="default" r:id="rId38"/>
          <w:footerReference w:type="default" r:id="rId39"/>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tienen los Congresistas durante el trámite legislativo, salvo el voto. Los requerimientos para la realización de su trabajo serán definidos con el Ministerio del Interior.</w:t>
      </w:r>
    </w:p>
    <w:p w:rsidR="00463A23" w:rsidRDefault="00463A23">
      <w:pPr>
        <w:pStyle w:val="Textoindependiente"/>
        <w:spacing w:before="12"/>
      </w:pPr>
    </w:p>
    <w:p w:rsidR="00463A23" w:rsidRDefault="00A36311">
      <w:pPr>
        <w:pStyle w:val="Ttulo1"/>
        <w:numPr>
          <w:ilvl w:val="0"/>
          <w:numId w:val="114"/>
        </w:numPr>
        <w:tabs>
          <w:tab w:val="left" w:pos="462"/>
        </w:tabs>
        <w:jc w:val="both"/>
        <w:rPr>
          <w:color w:val="091D00"/>
        </w:rPr>
      </w:pPr>
      <w:r>
        <w:rPr>
          <w:color w:val="091D00"/>
          <w:w w:val="105"/>
        </w:rPr>
        <w:t>Participación en el Consejo Nacional</w:t>
      </w:r>
      <w:r>
        <w:rPr>
          <w:color w:val="091D00"/>
          <w:spacing w:val="-25"/>
          <w:w w:val="105"/>
        </w:rPr>
        <w:t xml:space="preserve"> </w:t>
      </w:r>
      <w:r>
        <w:rPr>
          <w:color w:val="091D00"/>
          <w:w w:val="105"/>
        </w:rPr>
        <w:t>Electoral</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El partido o movimiento político qu</w:t>
      </w:r>
      <w:r>
        <w:rPr>
          <w:w w:val="105"/>
        </w:rPr>
        <w:t>e surja del tránsito de las FARC-EP a la actividad política legal podrá designar de manera transitoria un delegado(a) ante el Consejo Nacional Electoral, quien tendrá voz pero no voto, y podrá participar en las deliberaciones de esa corporación.</w:t>
      </w:r>
    </w:p>
    <w:p w:rsidR="00463A23" w:rsidRDefault="00463A23">
      <w:pPr>
        <w:pStyle w:val="Textoindependiente"/>
        <w:spacing w:before="12"/>
      </w:pPr>
    </w:p>
    <w:p w:rsidR="00463A23" w:rsidRDefault="00A36311">
      <w:pPr>
        <w:pStyle w:val="Ttulo1"/>
        <w:numPr>
          <w:ilvl w:val="0"/>
          <w:numId w:val="114"/>
        </w:numPr>
        <w:tabs>
          <w:tab w:val="left" w:pos="462"/>
        </w:tabs>
        <w:jc w:val="both"/>
      </w:pPr>
      <w:r>
        <w:rPr>
          <w:w w:val="105"/>
        </w:rPr>
        <w:t xml:space="preserve">Reformas </w:t>
      </w:r>
      <w:r>
        <w:rPr>
          <w:w w:val="105"/>
        </w:rPr>
        <w:t>de la Apertura democrática para construir la</w:t>
      </w:r>
      <w:r>
        <w:rPr>
          <w:spacing w:val="-34"/>
          <w:w w:val="105"/>
        </w:rPr>
        <w:t xml:space="preserve"> </w:t>
      </w:r>
      <w:r>
        <w:rPr>
          <w:w w:val="105"/>
        </w:rPr>
        <w:t>paz</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La realización de las reformas convenidas en el Acuerdo sobre “Participación política: Apertura democrática para construir la paz” constituye una condición necesaria para garantizar un proceso sostenible de</w:t>
      </w:r>
      <w:r>
        <w:rPr>
          <w:w w:val="105"/>
        </w:rPr>
        <w:t xml:space="preserve"> reincorporación de las FARC-EP a la vida civil en lo político. Dentro del procedimiento establecido en el Acto Legislativo 01 de 2016, se dará prelación a la presentación y aprobación del Estatuto de la Oposición y de la reforma al régimen electoral.</w:t>
      </w:r>
    </w:p>
    <w:p w:rsidR="00463A23" w:rsidRDefault="00463A23">
      <w:pPr>
        <w:pStyle w:val="Textoindependiente"/>
        <w:spacing w:before="12"/>
      </w:pPr>
    </w:p>
    <w:p w:rsidR="00463A23" w:rsidRDefault="00A36311">
      <w:pPr>
        <w:pStyle w:val="Ttulo1"/>
      </w:pPr>
      <w:r>
        <w:rPr>
          <w:w w:val="105"/>
        </w:rPr>
        <w:t>3.2</w:t>
      </w:r>
      <w:r>
        <w:rPr>
          <w:w w:val="105"/>
        </w:rPr>
        <w:t>.2 Reincorporación económica y social</w:t>
      </w:r>
    </w:p>
    <w:p w:rsidR="00463A23" w:rsidRDefault="00463A23">
      <w:pPr>
        <w:pStyle w:val="Textoindependiente"/>
        <w:rPr>
          <w:b/>
          <w:sz w:val="23"/>
        </w:rPr>
      </w:pPr>
    </w:p>
    <w:p w:rsidR="00463A23" w:rsidRDefault="00A36311">
      <w:pPr>
        <w:ind w:left="101"/>
        <w:jc w:val="both"/>
        <w:rPr>
          <w:b/>
          <w:sz w:val="21"/>
        </w:rPr>
      </w:pPr>
      <w:r>
        <w:rPr>
          <w:b/>
          <w:w w:val="105"/>
          <w:sz w:val="21"/>
        </w:rPr>
        <w:t>3.2.2.1 Organización para la reincorporación colectiva económica y social</w:t>
      </w:r>
    </w:p>
    <w:p w:rsidR="00463A23" w:rsidRDefault="00463A23">
      <w:pPr>
        <w:pStyle w:val="Textoindependiente"/>
        <w:spacing w:before="7"/>
        <w:rPr>
          <w:b/>
          <w:sz w:val="22"/>
        </w:rPr>
      </w:pPr>
    </w:p>
    <w:p w:rsidR="00463A23" w:rsidRDefault="00A36311">
      <w:pPr>
        <w:pStyle w:val="Textoindependiente"/>
        <w:spacing w:before="1" w:line="252" w:lineRule="auto"/>
        <w:ind w:left="101" w:right="102"/>
        <w:jc w:val="both"/>
      </w:pPr>
      <w:r>
        <w:rPr>
          <w:w w:val="105"/>
        </w:rPr>
        <w:t>Con el propósito de promover un proceso de reincorporación económica colectiva, las FARC-EP constituirán una organización de economía social y solidaria, denominada Economías Sociales del Común (ECOMÚN). Esta entidad, que estará sujeta a la normatividad vi</w:t>
      </w:r>
      <w:r>
        <w:rPr>
          <w:w w:val="105"/>
        </w:rPr>
        <w:t>gente para este tipo de organizaciones, tendrá cobertura nacional y podrá tener seccionales territoriales. Las y los hoy miembros de las FARC-EP podrán afiliarse voluntariamente a esta entidad. El Gobierno Nacional facilitará la formalización jurídica de E</w:t>
      </w:r>
      <w:r>
        <w:rPr>
          <w:w w:val="105"/>
        </w:rPr>
        <w:t>COMÚN mediante la financiación de la asesoría jurídica y técnica, la definición de un procedimiento expedito y extraordinario para su constitución. En el marco del Consejo Nacional de Reincorporación se establecerán los lineamientos para garantizar la arti</w:t>
      </w:r>
      <w:r>
        <w:rPr>
          <w:w w:val="105"/>
        </w:rPr>
        <w:t>culación del trabajo de ECOMÚN con las diferentes entidades competentes.</w:t>
      </w:r>
    </w:p>
    <w:p w:rsidR="00463A23" w:rsidRDefault="00463A23">
      <w:pPr>
        <w:pStyle w:val="Textoindependiente"/>
        <w:spacing w:before="12"/>
      </w:pPr>
    </w:p>
    <w:p w:rsidR="00463A23" w:rsidRDefault="00A36311">
      <w:pPr>
        <w:pStyle w:val="Ttulo1"/>
      </w:pPr>
      <w:r>
        <w:rPr>
          <w:w w:val="105"/>
        </w:rPr>
        <w:t>3.2.2.2. Centro de pensamiento y formación política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La agrupación política de ciudadanos/as en ejercicio que tenga por objeto promover la creación del futuro partido o movimiento po</w:t>
      </w:r>
      <w:r>
        <w:rPr>
          <w:w w:val="105"/>
        </w:rPr>
        <w:t>lítico que surja de la transición de las FARC-EP a la actividad política legal constituirá un Centro de pensamiento y formación política, como institución sin ánimo de lucro, que tendrá como propósitos adelantar estudios e investigaciones sociales, así com</w:t>
      </w:r>
      <w:r>
        <w:rPr>
          <w:w w:val="105"/>
        </w:rPr>
        <w:t>o diseñar y adelantar programas de formación política. Para este propósito podrá celebrar convenios con entidades públicas y privadas y la cooperación internacional.</w:t>
      </w:r>
    </w:p>
    <w:p w:rsidR="00463A23" w:rsidRDefault="00463A23">
      <w:pPr>
        <w:pStyle w:val="Textoindependiente"/>
        <w:spacing w:before="7"/>
      </w:pPr>
    </w:p>
    <w:p w:rsidR="00463A23" w:rsidRDefault="00A36311">
      <w:pPr>
        <w:pStyle w:val="Ttulo1"/>
        <w:numPr>
          <w:ilvl w:val="3"/>
          <w:numId w:val="113"/>
        </w:numPr>
        <w:tabs>
          <w:tab w:val="left" w:pos="774"/>
        </w:tabs>
        <w:ind w:firstLine="0"/>
        <w:jc w:val="both"/>
      </w:pPr>
      <w:r>
        <w:rPr>
          <w:color w:val="1A1A1A"/>
          <w:w w:val="105"/>
        </w:rPr>
        <w:t>Organización</w:t>
      </w:r>
      <w:r>
        <w:rPr>
          <w:color w:val="1A1A1A"/>
          <w:spacing w:val="-6"/>
          <w:w w:val="105"/>
        </w:rPr>
        <w:t xml:space="preserve"> </w:t>
      </w:r>
      <w:r>
        <w:rPr>
          <w:color w:val="1A1A1A"/>
          <w:w w:val="105"/>
        </w:rPr>
        <w:t>institucional</w:t>
      </w:r>
      <w:r>
        <w:rPr>
          <w:color w:val="1A1A1A"/>
          <w:spacing w:val="-7"/>
          <w:w w:val="105"/>
        </w:rPr>
        <w:t xml:space="preserve"> </w:t>
      </w:r>
      <w:r>
        <w:rPr>
          <w:color w:val="1A1A1A"/>
          <w:w w:val="105"/>
        </w:rPr>
        <w:t>-</w:t>
      </w:r>
      <w:r>
        <w:rPr>
          <w:color w:val="1A1A1A"/>
          <w:spacing w:val="-7"/>
          <w:w w:val="105"/>
        </w:rPr>
        <w:t xml:space="preserve"> </w:t>
      </w:r>
      <w:r>
        <w:rPr>
          <w:color w:val="1A1A1A"/>
          <w:w w:val="105"/>
        </w:rPr>
        <w:t>Consejo</w:t>
      </w:r>
      <w:r>
        <w:rPr>
          <w:color w:val="1A1A1A"/>
          <w:spacing w:val="-6"/>
          <w:w w:val="105"/>
        </w:rPr>
        <w:t xml:space="preserve"> </w:t>
      </w:r>
      <w:r>
        <w:rPr>
          <w:color w:val="1A1A1A"/>
          <w:w w:val="105"/>
        </w:rPr>
        <w:t>Nacional</w:t>
      </w:r>
      <w:r>
        <w:rPr>
          <w:color w:val="1A1A1A"/>
          <w:spacing w:val="-7"/>
          <w:w w:val="105"/>
        </w:rPr>
        <w:t xml:space="preserve"> </w:t>
      </w:r>
      <w:r>
        <w:rPr>
          <w:color w:val="1A1A1A"/>
          <w:w w:val="105"/>
        </w:rPr>
        <w:t>de</w:t>
      </w:r>
      <w:r>
        <w:rPr>
          <w:color w:val="1A1A1A"/>
          <w:spacing w:val="-6"/>
          <w:w w:val="105"/>
        </w:rPr>
        <w:t xml:space="preserve"> </w:t>
      </w:r>
      <w:r>
        <w:rPr>
          <w:color w:val="1A1A1A"/>
          <w:w w:val="105"/>
        </w:rPr>
        <w:t>la</w:t>
      </w:r>
      <w:r>
        <w:rPr>
          <w:color w:val="1A1A1A"/>
          <w:spacing w:val="-6"/>
          <w:w w:val="105"/>
        </w:rPr>
        <w:t xml:space="preserve"> </w:t>
      </w:r>
      <w:r>
        <w:rPr>
          <w:color w:val="1A1A1A"/>
          <w:w w:val="105"/>
        </w:rPr>
        <w:t>Reincorporación</w:t>
      </w:r>
    </w:p>
    <w:p w:rsidR="00463A23" w:rsidRDefault="00463A23">
      <w:pPr>
        <w:pStyle w:val="Textoindependiente"/>
        <w:rPr>
          <w:b/>
          <w:sz w:val="23"/>
        </w:rPr>
      </w:pPr>
    </w:p>
    <w:p w:rsidR="00463A23" w:rsidRDefault="00A36311">
      <w:pPr>
        <w:pStyle w:val="Textoindependiente"/>
        <w:spacing w:line="252" w:lineRule="auto"/>
        <w:ind w:left="101" w:right="102"/>
        <w:jc w:val="both"/>
      </w:pPr>
      <w:r>
        <w:rPr>
          <w:color w:val="1A1A1A"/>
          <w:w w:val="105"/>
        </w:rPr>
        <w:t>Se creará el Consejo</w:t>
      </w:r>
      <w:r>
        <w:rPr>
          <w:color w:val="1A1A1A"/>
          <w:w w:val="105"/>
        </w:rPr>
        <w:t xml:space="preserve"> Naci</w:t>
      </w:r>
      <w:r>
        <w:rPr>
          <w:w w:val="105"/>
        </w:rPr>
        <w:t xml:space="preserve">onal de la Reincorporación (CNR), integrado por dos (2) miembros del Gobierno y dos (2) de las FARC-EP, con la función de definir las actividades, establecer el cronograma y adelantar </w:t>
      </w:r>
      <w:r>
        <w:rPr>
          <w:color w:val="1A1A1A"/>
          <w:w w:val="105"/>
        </w:rPr>
        <w:t xml:space="preserve">el seguimiento del proceso de </w:t>
      </w:r>
      <w:r>
        <w:rPr>
          <w:w w:val="105"/>
        </w:rPr>
        <w:t>reincorporación, según los términos acordados con el Gobierno Nacional. Habrá igualmente Consejos Territoriales de la Reincorporación</w:t>
      </w:r>
    </w:p>
    <w:p w:rsidR="00463A23" w:rsidRDefault="00A36311">
      <w:pPr>
        <w:pStyle w:val="Textoindependiente"/>
        <w:spacing w:before="119"/>
        <w:ind w:right="104"/>
        <w:jc w:val="right"/>
      </w:pPr>
      <w:r>
        <w:rPr>
          <w:w w:val="105"/>
        </w:rPr>
        <w:t>Página 72 de 310</w:t>
      </w:r>
    </w:p>
    <w:p w:rsidR="00463A23" w:rsidRDefault="00463A23">
      <w:pPr>
        <w:jc w:val="right"/>
        <w:sectPr w:rsidR="00463A23">
          <w:headerReference w:type="default" r:id="rId40"/>
          <w:footerReference w:type="default" r:id="rId41"/>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4" w:lineRule="auto"/>
        <w:ind w:left="101" w:right="105"/>
        <w:jc w:val="both"/>
      </w:pPr>
      <w:r>
        <w:rPr>
          <w:w w:val="105"/>
        </w:rPr>
        <w:t xml:space="preserve">paritarios en los términos y condiciones y con las funciones que defina </w:t>
      </w:r>
      <w:r>
        <w:rPr>
          <w:color w:val="1A1A1A"/>
          <w:w w:val="105"/>
        </w:rPr>
        <w:t>el CNR. Estos Consejos serán organizados</w:t>
      </w:r>
      <w:r>
        <w:rPr>
          <w:color w:val="1A1A1A"/>
          <w:spacing w:val="-4"/>
          <w:w w:val="105"/>
        </w:rPr>
        <w:t xml:space="preserve"> </w:t>
      </w:r>
      <w:r>
        <w:rPr>
          <w:color w:val="1A1A1A"/>
          <w:w w:val="105"/>
        </w:rPr>
        <w:t>a</w:t>
      </w:r>
      <w:r>
        <w:rPr>
          <w:color w:val="1A1A1A"/>
          <w:spacing w:val="-4"/>
          <w:w w:val="105"/>
        </w:rPr>
        <w:t xml:space="preserve"> </w:t>
      </w:r>
      <w:r>
        <w:rPr>
          <w:color w:val="1A1A1A"/>
          <w:w w:val="105"/>
        </w:rPr>
        <w:t>la</w:t>
      </w:r>
      <w:r>
        <w:rPr>
          <w:color w:val="1A1A1A"/>
          <w:spacing w:val="-4"/>
          <w:w w:val="105"/>
        </w:rPr>
        <w:t xml:space="preserve"> </w:t>
      </w:r>
      <w:r>
        <w:rPr>
          <w:color w:val="1A1A1A"/>
          <w:w w:val="105"/>
        </w:rPr>
        <w:t>firma</w:t>
      </w:r>
      <w:r>
        <w:rPr>
          <w:color w:val="1A1A1A"/>
          <w:spacing w:val="-4"/>
          <w:w w:val="105"/>
        </w:rPr>
        <w:t xml:space="preserve"> </w:t>
      </w:r>
      <w:r>
        <w:rPr>
          <w:color w:val="1A1A1A"/>
          <w:w w:val="105"/>
        </w:rPr>
        <w:t>del</w:t>
      </w:r>
      <w:r>
        <w:rPr>
          <w:color w:val="1A1A1A"/>
          <w:spacing w:val="-4"/>
          <w:w w:val="105"/>
        </w:rPr>
        <w:t xml:space="preserve"> </w:t>
      </w:r>
      <w:r>
        <w:rPr>
          <w:color w:val="1A1A1A"/>
          <w:w w:val="105"/>
        </w:rPr>
        <w:t>Acuerdo</w:t>
      </w:r>
      <w:r>
        <w:rPr>
          <w:color w:val="1A1A1A"/>
          <w:spacing w:val="-4"/>
          <w:w w:val="105"/>
        </w:rPr>
        <w:t xml:space="preserve"> </w:t>
      </w:r>
      <w:r>
        <w:rPr>
          <w:color w:val="1A1A1A"/>
          <w:w w:val="105"/>
        </w:rPr>
        <w:t>final.</w:t>
      </w:r>
      <w:r>
        <w:rPr>
          <w:color w:val="1A1A1A"/>
          <w:spacing w:val="-4"/>
          <w:w w:val="105"/>
        </w:rPr>
        <w:t xml:space="preserve"> </w:t>
      </w:r>
      <w:r>
        <w:rPr>
          <w:color w:val="1A1A1A"/>
          <w:w w:val="105"/>
        </w:rPr>
        <w:t>El</w:t>
      </w:r>
      <w:r>
        <w:rPr>
          <w:color w:val="1A1A1A"/>
          <w:spacing w:val="-4"/>
          <w:w w:val="105"/>
        </w:rPr>
        <w:t xml:space="preserve"> </w:t>
      </w:r>
      <w:r>
        <w:rPr>
          <w:color w:val="1A1A1A"/>
          <w:w w:val="105"/>
        </w:rPr>
        <w:t>CNR</w:t>
      </w:r>
      <w:r>
        <w:rPr>
          <w:color w:val="1A1A1A"/>
          <w:spacing w:val="-4"/>
          <w:w w:val="105"/>
        </w:rPr>
        <w:t xml:space="preserve"> </w:t>
      </w:r>
      <w:r>
        <w:rPr>
          <w:color w:val="1A1A1A"/>
          <w:w w:val="105"/>
        </w:rPr>
        <w:t>podrá</w:t>
      </w:r>
      <w:r>
        <w:rPr>
          <w:color w:val="1A1A1A"/>
          <w:spacing w:val="-4"/>
          <w:w w:val="105"/>
        </w:rPr>
        <w:t xml:space="preserve"> </w:t>
      </w:r>
      <w:r>
        <w:rPr>
          <w:color w:val="1A1A1A"/>
          <w:w w:val="105"/>
        </w:rPr>
        <w:t>invitar</w:t>
      </w:r>
      <w:r>
        <w:rPr>
          <w:color w:val="1A1A1A"/>
          <w:spacing w:val="-4"/>
          <w:w w:val="105"/>
        </w:rPr>
        <w:t xml:space="preserve"> </w:t>
      </w:r>
      <w:r>
        <w:rPr>
          <w:color w:val="1A1A1A"/>
          <w:w w:val="105"/>
        </w:rPr>
        <w:t>a</w:t>
      </w:r>
      <w:r>
        <w:rPr>
          <w:color w:val="1A1A1A"/>
          <w:spacing w:val="-4"/>
          <w:w w:val="105"/>
        </w:rPr>
        <w:t xml:space="preserve"> </w:t>
      </w:r>
      <w:r>
        <w:rPr>
          <w:color w:val="1A1A1A"/>
          <w:w w:val="105"/>
        </w:rPr>
        <w:t>instituciones,</w:t>
      </w:r>
      <w:r>
        <w:rPr>
          <w:color w:val="1A1A1A"/>
          <w:spacing w:val="-4"/>
          <w:w w:val="105"/>
        </w:rPr>
        <w:t xml:space="preserve"> </w:t>
      </w:r>
      <w:r>
        <w:rPr>
          <w:color w:val="1A1A1A"/>
          <w:w w:val="105"/>
        </w:rPr>
        <w:t>organizaciones</w:t>
      </w:r>
      <w:r>
        <w:rPr>
          <w:color w:val="1A1A1A"/>
          <w:spacing w:val="-4"/>
          <w:w w:val="105"/>
        </w:rPr>
        <w:t xml:space="preserve"> </w:t>
      </w:r>
      <w:r>
        <w:rPr>
          <w:color w:val="1A1A1A"/>
          <w:w w:val="105"/>
        </w:rPr>
        <w:t xml:space="preserve">sociales u organismos internacionales para el desarrollo de </w:t>
      </w:r>
      <w:r>
        <w:rPr>
          <w:color w:val="1A1A1A"/>
          <w:w w:val="105"/>
        </w:rPr>
        <w:t>sus</w:t>
      </w:r>
      <w:r>
        <w:rPr>
          <w:color w:val="1A1A1A"/>
          <w:spacing w:val="-32"/>
          <w:w w:val="105"/>
        </w:rPr>
        <w:t xml:space="preserve"> </w:t>
      </w:r>
      <w:r>
        <w:rPr>
          <w:color w:val="1A1A1A"/>
          <w:w w:val="105"/>
        </w:rPr>
        <w:t>funciones.</w:t>
      </w:r>
    </w:p>
    <w:p w:rsidR="00463A23" w:rsidRDefault="00A36311">
      <w:pPr>
        <w:pStyle w:val="Ttulo1"/>
        <w:numPr>
          <w:ilvl w:val="3"/>
          <w:numId w:val="113"/>
        </w:numPr>
        <w:tabs>
          <w:tab w:val="left" w:pos="774"/>
        </w:tabs>
        <w:spacing w:before="160"/>
        <w:ind w:left="773" w:hanging="672"/>
        <w:jc w:val="both"/>
        <w:rPr>
          <w:color w:val="1A1A1A"/>
        </w:rPr>
      </w:pPr>
      <w:r>
        <w:rPr>
          <w:w w:val="105"/>
        </w:rPr>
        <w:t>Acreditación y Tránsito a la</w:t>
      </w:r>
      <w:r>
        <w:rPr>
          <w:spacing w:val="-20"/>
          <w:w w:val="105"/>
        </w:rPr>
        <w:t xml:space="preserve"> </w:t>
      </w:r>
      <w:r>
        <w:rPr>
          <w:w w:val="105"/>
        </w:rPr>
        <w:t>legalidad</w:t>
      </w:r>
    </w:p>
    <w:p w:rsidR="00463A23" w:rsidRDefault="00A36311">
      <w:pPr>
        <w:pStyle w:val="Textoindependiente"/>
        <w:spacing w:before="166" w:line="252" w:lineRule="auto"/>
        <w:ind w:left="101" w:right="103"/>
        <w:jc w:val="both"/>
      </w:pPr>
      <w:r>
        <w:rPr>
          <w:color w:val="1A1A1A"/>
          <w:w w:val="105"/>
        </w:rPr>
        <w:t>Tras la llegada a las Zonas Veredales Transitorias de Normalización (ZVTN) y a los Puntos Transitorios de Normalización (PTN) las FARC-EP a través de un delegado expresamente designado para ello, hará e</w:t>
      </w:r>
      <w:r>
        <w:rPr>
          <w:color w:val="1A1A1A"/>
          <w:w w:val="105"/>
        </w:rPr>
        <w:t>ntrega al Gobierno Nacional del listado de todos los y las integrantes de las FARC- EP. Esta lista será recibida y aceptada por el Gobierno Nacional de buena fe, de conformidad con el principio de confianza legítima, sin perjuicio de las verificaciones cor</w:t>
      </w:r>
      <w:r>
        <w:rPr>
          <w:color w:val="1A1A1A"/>
          <w:w w:val="105"/>
        </w:rPr>
        <w:t>respondientes. En la construcción de esta lista las FARC-EP se hace responsable de la veracidad y exactitud de la información allí contenida. El Gobierno dará las facilidades necesarias para la construcción de los listados en los centros carcelarios y cont</w:t>
      </w:r>
      <w:r>
        <w:rPr>
          <w:color w:val="1A1A1A"/>
          <w:w w:val="105"/>
        </w:rPr>
        <w:t>ribuirá con la información a su disposición en las distintas instituciones del Estado.</w:t>
      </w:r>
    </w:p>
    <w:p w:rsidR="00463A23" w:rsidRDefault="00A36311">
      <w:pPr>
        <w:pStyle w:val="Textoindependiente"/>
        <w:spacing w:before="153" w:line="252" w:lineRule="auto"/>
        <w:ind w:left="101" w:right="104"/>
        <w:jc w:val="both"/>
      </w:pPr>
      <w:r>
        <w:rPr>
          <w:w w:val="105"/>
        </w:rPr>
        <w:t>Para los fines de la acreditación, una vez las FARC-EP hagan entrega del listado de todos los y las integrantes que hagan parte de su organización, incluyendo a las mili</w:t>
      </w:r>
      <w:r>
        <w:rPr>
          <w:w w:val="105"/>
        </w:rPr>
        <w:t>cias, el Gobierno Nacional iniciará el proceso de revisión y contrastación de la información contenida en el mismo. Sus observaciones serán presentadas a las FARC-EP y de no ser tenidas en cuenta se establecerá un mecanismo conjunto de solución de diferenc</w:t>
      </w:r>
      <w:r>
        <w:rPr>
          <w:w w:val="105"/>
        </w:rPr>
        <w:t xml:space="preserve">ias para la revisión de esos casos, en el marco de la Comisión de Seguimiento, Impulso y Verificación de la implementación del Acuerdo Final (CSIVI). Lo anterior sin perjuicio de la aceptación de las demás personas incluidas en el listado sobre las que no </w:t>
      </w:r>
      <w:r>
        <w:rPr>
          <w:w w:val="105"/>
        </w:rPr>
        <w:t>se presenten observaciones.</w:t>
      </w:r>
    </w:p>
    <w:p w:rsidR="00463A23" w:rsidRDefault="00A36311">
      <w:pPr>
        <w:pStyle w:val="Textoindependiente"/>
        <w:spacing w:before="158" w:line="252" w:lineRule="auto"/>
        <w:ind w:left="101" w:right="104"/>
        <w:jc w:val="both"/>
      </w:pPr>
      <w:r>
        <w:rPr>
          <w:w w:val="105"/>
        </w:rPr>
        <w:t xml:space="preserve">Se establecerá un procedimiento expedito para la acreditación y el tránsito a la legalidad de los miembros de las FARC-EP no armados. </w:t>
      </w:r>
      <w:r>
        <w:rPr>
          <w:color w:val="1A1A1A"/>
          <w:w w:val="105"/>
        </w:rPr>
        <w:t>A las personas que sean acreditadas se les resolverá la situación jurídica otorgándoles indult</w:t>
      </w:r>
      <w:r>
        <w:rPr>
          <w:color w:val="1A1A1A"/>
          <w:w w:val="105"/>
        </w:rPr>
        <w:t>o mediante los instrumentos legales vigentes si no estuviera en vigor la ley de amnistía. Q</w:t>
      </w:r>
      <w:r>
        <w:rPr>
          <w:w w:val="105"/>
        </w:rPr>
        <w:t>uedarán en libertad a disposición de la JEP en caso de que tuvieran acusaciones por delitos no amnistiables según la Ley de Amnistía acordada en el Acuerdo Final. Se</w:t>
      </w:r>
      <w:r>
        <w:rPr>
          <w:w w:val="105"/>
        </w:rPr>
        <w:t xml:space="preserve"> les aplicará en todo lo que les resulte favorable lo establecido en el “Acuerdo del 20 de agosto de 2016 para facilitar la ejecución del cronograma del proceso de dejación de armas alcanzado mediante acuerdo del 23 de junio de</w:t>
      </w:r>
      <w:r>
        <w:rPr>
          <w:spacing w:val="-24"/>
          <w:w w:val="105"/>
        </w:rPr>
        <w:t xml:space="preserve"> </w:t>
      </w:r>
      <w:r>
        <w:rPr>
          <w:w w:val="105"/>
        </w:rPr>
        <w:t>2016”.</w:t>
      </w:r>
    </w:p>
    <w:p w:rsidR="00463A23" w:rsidRDefault="00463A23">
      <w:pPr>
        <w:pStyle w:val="Textoindependiente"/>
        <w:spacing w:before="12"/>
      </w:pPr>
    </w:p>
    <w:p w:rsidR="00463A23" w:rsidRDefault="00A36311">
      <w:pPr>
        <w:pStyle w:val="Textoindependiente"/>
        <w:spacing w:line="252" w:lineRule="auto"/>
        <w:ind w:left="101" w:right="104"/>
        <w:jc w:val="both"/>
      </w:pPr>
      <w:r>
        <w:rPr>
          <w:color w:val="1A1A1A"/>
          <w:w w:val="105"/>
        </w:rPr>
        <w:t>Como resultado del c</w:t>
      </w:r>
      <w:r>
        <w:rPr>
          <w:color w:val="1A1A1A"/>
          <w:w w:val="105"/>
        </w:rPr>
        <w:t>ompromiso de las FARC-EP de terminar el conflicto, dejar las armas, no volver a usarlas, cumplir con lo acordado y transitar a la vida civil, una vez los integrantes de las FARC-EP hayan dejado las armas y ratificado el compromiso de la organización, recib</w:t>
      </w:r>
      <w:r>
        <w:rPr>
          <w:color w:val="1A1A1A"/>
          <w:w w:val="105"/>
        </w:rPr>
        <w:t>irán su respectiva acreditación</w:t>
      </w:r>
      <w:r>
        <w:rPr>
          <w:color w:val="1A1A1A"/>
          <w:spacing w:val="-4"/>
          <w:w w:val="105"/>
        </w:rPr>
        <w:t xml:space="preserve"> </w:t>
      </w:r>
      <w:r>
        <w:rPr>
          <w:color w:val="1A1A1A"/>
          <w:w w:val="105"/>
        </w:rPr>
        <w:t>por</w:t>
      </w:r>
      <w:r>
        <w:rPr>
          <w:color w:val="1A1A1A"/>
          <w:spacing w:val="-5"/>
          <w:w w:val="105"/>
        </w:rPr>
        <w:t xml:space="preserve"> </w:t>
      </w:r>
      <w:r>
        <w:rPr>
          <w:color w:val="1A1A1A"/>
          <w:w w:val="105"/>
        </w:rPr>
        <w:t>parte</w:t>
      </w:r>
      <w:r>
        <w:rPr>
          <w:color w:val="1A1A1A"/>
          <w:spacing w:val="-4"/>
          <w:w w:val="105"/>
        </w:rPr>
        <w:t xml:space="preserve"> </w:t>
      </w:r>
      <w:r>
        <w:rPr>
          <w:color w:val="1A1A1A"/>
          <w:w w:val="105"/>
        </w:rPr>
        <w:t>del</w:t>
      </w:r>
      <w:r>
        <w:rPr>
          <w:color w:val="1A1A1A"/>
          <w:spacing w:val="-5"/>
          <w:w w:val="105"/>
        </w:rPr>
        <w:t xml:space="preserve"> </w:t>
      </w:r>
      <w:r>
        <w:rPr>
          <w:color w:val="1A1A1A"/>
          <w:w w:val="105"/>
        </w:rPr>
        <w:t>Gobierno</w:t>
      </w:r>
      <w:r>
        <w:rPr>
          <w:color w:val="1A1A1A"/>
          <w:spacing w:val="-4"/>
          <w:w w:val="105"/>
        </w:rPr>
        <w:t xml:space="preserve"> </w:t>
      </w:r>
      <w:r>
        <w:rPr>
          <w:color w:val="1A1A1A"/>
          <w:w w:val="105"/>
        </w:rPr>
        <w:t>Nacional</w:t>
      </w:r>
      <w:r>
        <w:rPr>
          <w:color w:val="1A1A1A"/>
          <w:spacing w:val="-5"/>
          <w:w w:val="105"/>
        </w:rPr>
        <w:t xml:space="preserve"> </w:t>
      </w:r>
      <w:r>
        <w:rPr>
          <w:color w:val="1A1A1A"/>
          <w:w w:val="105"/>
        </w:rPr>
        <w:t>sobre</w:t>
      </w:r>
      <w:r>
        <w:rPr>
          <w:color w:val="1A1A1A"/>
          <w:spacing w:val="-4"/>
          <w:w w:val="105"/>
        </w:rPr>
        <w:t xml:space="preserve"> </w:t>
      </w:r>
      <w:r>
        <w:rPr>
          <w:color w:val="1A1A1A"/>
          <w:w w:val="105"/>
        </w:rPr>
        <w:t>la</w:t>
      </w:r>
      <w:r>
        <w:rPr>
          <w:color w:val="1A1A1A"/>
          <w:spacing w:val="-4"/>
          <w:w w:val="105"/>
        </w:rPr>
        <w:t xml:space="preserve"> </w:t>
      </w:r>
      <w:r>
        <w:rPr>
          <w:color w:val="1A1A1A"/>
          <w:w w:val="105"/>
        </w:rPr>
        <w:t>base</w:t>
      </w:r>
      <w:r>
        <w:rPr>
          <w:color w:val="1A1A1A"/>
          <w:spacing w:val="-4"/>
          <w:w w:val="105"/>
        </w:rPr>
        <w:t xml:space="preserve"> </w:t>
      </w:r>
      <w:r>
        <w:rPr>
          <w:color w:val="1A1A1A"/>
          <w:w w:val="105"/>
        </w:rPr>
        <w:t>del</w:t>
      </w:r>
      <w:r>
        <w:rPr>
          <w:color w:val="1A1A1A"/>
          <w:spacing w:val="-5"/>
          <w:w w:val="105"/>
        </w:rPr>
        <w:t xml:space="preserve"> </w:t>
      </w:r>
      <w:r>
        <w:rPr>
          <w:color w:val="1A1A1A"/>
          <w:w w:val="105"/>
        </w:rPr>
        <w:t>listado</w:t>
      </w:r>
      <w:r>
        <w:rPr>
          <w:color w:val="1A1A1A"/>
          <w:spacing w:val="-4"/>
          <w:w w:val="105"/>
        </w:rPr>
        <w:t xml:space="preserve"> </w:t>
      </w:r>
      <w:r>
        <w:rPr>
          <w:color w:val="1A1A1A"/>
          <w:w w:val="105"/>
        </w:rPr>
        <w:t>entregado</w:t>
      </w:r>
      <w:r>
        <w:rPr>
          <w:color w:val="1A1A1A"/>
          <w:spacing w:val="-4"/>
          <w:w w:val="105"/>
        </w:rPr>
        <w:t xml:space="preserve"> </w:t>
      </w:r>
      <w:r>
        <w:rPr>
          <w:color w:val="1A1A1A"/>
          <w:w w:val="105"/>
        </w:rPr>
        <w:t>por</w:t>
      </w:r>
      <w:r>
        <w:rPr>
          <w:color w:val="1A1A1A"/>
          <w:spacing w:val="-5"/>
          <w:w w:val="105"/>
        </w:rPr>
        <w:t xml:space="preserve"> </w:t>
      </w:r>
      <w:r>
        <w:rPr>
          <w:color w:val="1A1A1A"/>
          <w:w w:val="105"/>
        </w:rPr>
        <w:t>las</w:t>
      </w:r>
      <w:r>
        <w:rPr>
          <w:color w:val="1A1A1A"/>
          <w:spacing w:val="-5"/>
          <w:w w:val="105"/>
        </w:rPr>
        <w:t xml:space="preserve"> </w:t>
      </w:r>
      <w:r>
        <w:rPr>
          <w:color w:val="1A1A1A"/>
          <w:w w:val="105"/>
        </w:rPr>
        <w:t>FARC-EP.</w:t>
      </w:r>
    </w:p>
    <w:p w:rsidR="00463A23" w:rsidRDefault="00A36311">
      <w:pPr>
        <w:pStyle w:val="Textoindependiente"/>
        <w:spacing w:before="153" w:line="256" w:lineRule="auto"/>
        <w:ind w:left="101" w:right="105"/>
        <w:jc w:val="both"/>
      </w:pPr>
      <w:r>
        <w:rPr>
          <w:color w:val="1A1A1A"/>
          <w:w w:val="105"/>
        </w:rPr>
        <w:t>La acreditación se hará con base en la hoja de ruta que el Gobierno y las FARC-EP acuerden para el tránsito a la legalidad de los y las integrantes de las FARC-EP.</w:t>
      </w:r>
    </w:p>
    <w:p w:rsidR="00463A23" w:rsidRDefault="00A36311">
      <w:pPr>
        <w:pStyle w:val="Textoindependiente"/>
        <w:spacing w:before="153" w:line="252" w:lineRule="auto"/>
        <w:ind w:left="101" w:right="106"/>
        <w:jc w:val="both"/>
      </w:pPr>
      <w:r>
        <w:rPr>
          <w:color w:val="1A1A1A"/>
          <w:w w:val="105"/>
        </w:rPr>
        <w:t>El Gobierno Nacional recibirá y aceptará el listado definitivo, mediante un acto administrat</w:t>
      </w:r>
      <w:r>
        <w:rPr>
          <w:color w:val="1A1A1A"/>
          <w:w w:val="105"/>
        </w:rPr>
        <w:t>ivo formal, a más tardar el día D+180 sin perjuicio de las acreditaciones previas que haya que hacer en cumplimiento de la hoja de ruta acordada para el efecto, de acreditaciones posteriores de conformidad con lo acordado en el marco de la JEP. Excepcional</w:t>
      </w:r>
      <w:r>
        <w:rPr>
          <w:color w:val="1A1A1A"/>
          <w:w w:val="105"/>
        </w:rPr>
        <w:t>mente y previa justificación, las FARC-EP incluirán o excluirán a personas del listado. Los nombres incluidos serán objeto de verificación por parte del Gobierno Nacional.</w:t>
      </w:r>
    </w:p>
    <w:p w:rsidR="00463A23" w:rsidRDefault="00463A23">
      <w:pPr>
        <w:spacing w:line="252" w:lineRule="auto"/>
        <w:jc w:val="both"/>
        <w:sectPr w:rsidR="00463A23">
          <w:footerReference w:type="default" r:id="rId42"/>
          <w:pgSz w:w="12240" w:h="15840"/>
          <w:pgMar w:top="1220" w:right="1540" w:bottom="1680" w:left="1540" w:header="748" w:footer="1485" w:gutter="0"/>
          <w:pgNumType w:start="73"/>
          <w:cols w:space="720"/>
        </w:sectPr>
      </w:pPr>
    </w:p>
    <w:p w:rsidR="00463A23" w:rsidRDefault="00463A23">
      <w:pPr>
        <w:pStyle w:val="Textoindependiente"/>
        <w:spacing w:before="4"/>
        <w:rPr>
          <w:sz w:val="28"/>
        </w:rPr>
      </w:pPr>
    </w:p>
    <w:p w:rsidR="00463A23" w:rsidRDefault="00A36311">
      <w:pPr>
        <w:pStyle w:val="Textoindependiente"/>
        <w:spacing w:before="69" w:line="256" w:lineRule="auto"/>
        <w:ind w:left="101" w:right="106"/>
        <w:jc w:val="both"/>
      </w:pPr>
      <w:r>
        <w:rPr>
          <w:color w:val="1A1A1A"/>
          <w:w w:val="105"/>
        </w:rPr>
        <w:t>El listado final incluirá la totalidad de los y las integrantes de las FARC-EP se encuentren o no privados de la libertad.</w:t>
      </w:r>
    </w:p>
    <w:p w:rsidR="00463A23" w:rsidRDefault="00A36311">
      <w:pPr>
        <w:pStyle w:val="Textoindependiente"/>
        <w:spacing w:before="153" w:line="252" w:lineRule="auto"/>
        <w:ind w:left="101" w:right="103"/>
        <w:jc w:val="both"/>
      </w:pPr>
      <w:r>
        <w:rPr>
          <w:w w:val="105"/>
        </w:rPr>
        <w:t>Esta</w:t>
      </w:r>
      <w:r>
        <w:rPr>
          <w:spacing w:val="-3"/>
          <w:w w:val="105"/>
        </w:rPr>
        <w:t xml:space="preserve"> </w:t>
      </w:r>
      <w:r>
        <w:rPr>
          <w:w w:val="105"/>
        </w:rPr>
        <w:t>acreditación</w:t>
      </w:r>
      <w:r>
        <w:rPr>
          <w:spacing w:val="-3"/>
          <w:w w:val="105"/>
        </w:rPr>
        <w:t xml:space="preserve"> </w:t>
      </w:r>
      <w:r>
        <w:rPr>
          <w:w w:val="105"/>
        </w:rPr>
        <w:t>es</w:t>
      </w:r>
      <w:r>
        <w:rPr>
          <w:spacing w:val="-4"/>
          <w:w w:val="105"/>
        </w:rPr>
        <w:t xml:space="preserve"> </w:t>
      </w:r>
      <w:r>
        <w:rPr>
          <w:w w:val="105"/>
        </w:rPr>
        <w:t>necesaria</w:t>
      </w:r>
      <w:r>
        <w:rPr>
          <w:spacing w:val="-3"/>
          <w:w w:val="105"/>
        </w:rPr>
        <w:t xml:space="preserve"> </w:t>
      </w:r>
      <w:r>
        <w:rPr>
          <w:w w:val="105"/>
        </w:rPr>
        <w:t>para</w:t>
      </w:r>
      <w:r>
        <w:rPr>
          <w:spacing w:val="-3"/>
          <w:w w:val="105"/>
        </w:rPr>
        <w:t xml:space="preserve"> </w:t>
      </w:r>
      <w:r>
        <w:rPr>
          <w:w w:val="105"/>
        </w:rPr>
        <w:t>acceder</w:t>
      </w:r>
      <w:r>
        <w:rPr>
          <w:spacing w:val="-4"/>
          <w:w w:val="105"/>
        </w:rPr>
        <w:t xml:space="preserve"> </w:t>
      </w:r>
      <w:r>
        <w:rPr>
          <w:w w:val="105"/>
        </w:rPr>
        <w:t>a</w:t>
      </w:r>
      <w:r>
        <w:rPr>
          <w:spacing w:val="-3"/>
          <w:w w:val="105"/>
        </w:rPr>
        <w:t xml:space="preserve"> </w:t>
      </w:r>
      <w:r>
        <w:rPr>
          <w:w w:val="105"/>
        </w:rPr>
        <w:t>las</w:t>
      </w:r>
      <w:r>
        <w:rPr>
          <w:spacing w:val="-4"/>
          <w:w w:val="105"/>
        </w:rPr>
        <w:t xml:space="preserve"> </w:t>
      </w:r>
      <w:r>
        <w:rPr>
          <w:w w:val="105"/>
        </w:rPr>
        <w:t>medidas</w:t>
      </w:r>
      <w:r>
        <w:rPr>
          <w:spacing w:val="-4"/>
          <w:w w:val="105"/>
        </w:rPr>
        <w:t xml:space="preserve"> </w:t>
      </w:r>
      <w:r>
        <w:rPr>
          <w:w w:val="105"/>
        </w:rPr>
        <w:t>acordadas</w:t>
      </w:r>
      <w:r>
        <w:rPr>
          <w:spacing w:val="-4"/>
          <w:w w:val="105"/>
        </w:rPr>
        <w:t xml:space="preserve"> </w:t>
      </w:r>
      <w:r>
        <w:rPr>
          <w:w w:val="105"/>
        </w:rPr>
        <w:t>para</w:t>
      </w:r>
      <w:r>
        <w:rPr>
          <w:spacing w:val="-3"/>
          <w:w w:val="105"/>
        </w:rPr>
        <w:t xml:space="preserve"> </w:t>
      </w:r>
      <w:r>
        <w:rPr>
          <w:w w:val="105"/>
        </w:rPr>
        <w:t>las</w:t>
      </w:r>
      <w:r>
        <w:rPr>
          <w:spacing w:val="-4"/>
          <w:w w:val="105"/>
        </w:rPr>
        <w:t xml:space="preserve"> </w:t>
      </w:r>
      <w:r>
        <w:rPr>
          <w:w w:val="105"/>
        </w:rPr>
        <w:t>FARC-EP</w:t>
      </w:r>
      <w:r>
        <w:rPr>
          <w:spacing w:val="-3"/>
          <w:w w:val="105"/>
        </w:rPr>
        <w:t xml:space="preserve"> </w:t>
      </w:r>
      <w:r>
        <w:rPr>
          <w:w w:val="105"/>
        </w:rPr>
        <w:t>en</w:t>
      </w:r>
      <w:r>
        <w:rPr>
          <w:spacing w:val="-3"/>
          <w:w w:val="105"/>
        </w:rPr>
        <w:t xml:space="preserve"> </w:t>
      </w:r>
      <w:r>
        <w:rPr>
          <w:w w:val="105"/>
        </w:rPr>
        <w:t>el</w:t>
      </w:r>
      <w:r>
        <w:rPr>
          <w:spacing w:val="-5"/>
          <w:w w:val="105"/>
        </w:rPr>
        <w:t xml:space="preserve"> </w:t>
      </w:r>
      <w:r>
        <w:rPr>
          <w:w w:val="105"/>
        </w:rPr>
        <w:t>Acuerdo Final, sin perjuicio de lo establecido en el acuerdo de creación de la Jurisdicción Especial para la Paz. En cualquier caso, el acceso a las medidas de reincorporación exige un compromiso de responsabilidad con los acuerdos y sus metas. Los derecho</w:t>
      </w:r>
      <w:r>
        <w:rPr>
          <w:w w:val="105"/>
        </w:rPr>
        <w:t>s y deberes en el marco del proceso de reincorporación</w:t>
      </w:r>
      <w:r>
        <w:rPr>
          <w:spacing w:val="-5"/>
          <w:w w:val="105"/>
        </w:rPr>
        <w:t xml:space="preserve"> </w:t>
      </w:r>
      <w:r>
        <w:rPr>
          <w:w w:val="105"/>
        </w:rPr>
        <w:t>serán</w:t>
      </w:r>
      <w:r>
        <w:rPr>
          <w:spacing w:val="-5"/>
          <w:w w:val="105"/>
        </w:rPr>
        <w:t xml:space="preserve"> </w:t>
      </w:r>
      <w:r>
        <w:rPr>
          <w:w w:val="105"/>
        </w:rPr>
        <w:t>detallados</w:t>
      </w:r>
      <w:r>
        <w:rPr>
          <w:spacing w:val="-6"/>
          <w:w w:val="105"/>
        </w:rPr>
        <w:t xml:space="preserve"> </w:t>
      </w:r>
      <w:r>
        <w:rPr>
          <w:w w:val="105"/>
        </w:rPr>
        <w:t>por</w:t>
      </w:r>
      <w:r>
        <w:rPr>
          <w:spacing w:val="-6"/>
          <w:w w:val="105"/>
        </w:rPr>
        <w:t xml:space="preserve"> </w:t>
      </w:r>
      <w:r>
        <w:rPr>
          <w:w w:val="105"/>
        </w:rPr>
        <w:t>el</w:t>
      </w:r>
      <w:r>
        <w:rPr>
          <w:spacing w:val="-6"/>
          <w:w w:val="105"/>
        </w:rPr>
        <w:t xml:space="preserve"> </w:t>
      </w:r>
      <w:r>
        <w:rPr>
          <w:w w:val="105"/>
        </w:rPr>
        <w:t>Consejo</w:t>
      </w:r>
      <w:r>
        <w:rPr>
          <w:spacing w:val="-5"/>
          <w:w w:val="105"/>
        </w:rPr>
        <w:t xml:space="preserve"> </w:t>
      </w:r>
      <w:r>
        <w:rPr>
          <w:w w:val="105"/>
        </w:rPr>
        <w:t>Nacional</w:t>
      </w:r>
      <w:r>
        <w:rPr>
          <w:spacing w:val="-6"/>
          <w:w w:val="105"/>
        </w:rPr>
        <w:t xml:space="preserve"> </w:t>
      </w:r>
      <w:r>
        <w:rPr>
          <w:w w:val="105"/>
        </w:rPr>
        <w:t>de</w:t>
      </w:r>
      <w:r>
        <w:rPr>
          <w:spacing w:val="-5"/>
          <w:w w:val="105"/>
        </w:rPr>
        <w:t xml:space="preserve"> </w:t>
      </w:r>
      <w:r>
        <w:rPr>
          <w:w w:val="105"/>
        </w:rPr>
        <w:t>Reincorporación.</w:t>
      </w:r>
    </w:p>
    <w:p w:rsidR="00463A23" w:rsidRDefault="00463A23">
      <w:pPr>
        <w:pStyle w:val="Textoindependiente"/>
        <w:spacing w:before="7"/>
      </w:pPr>
    </w:p>
    <w:p w:rsidR="00463A23" w:rsidRDefault="00A36311">
      <w:pPr>
        <w:pStyle w:val="Ttulo1"/>
        <w:numPr>
          <w:ilvl w:val="3"/>
          <w:numId w:val="113"/>
        </w:numPr>
        <w:tabs>
          <w:tab w:val="left" w:pos="808"/>
        </w:tabs>
        <w:spacing w:line="256" w:lineRule="auto"/>
        <w:ind w:right="105" w:firstLine="0"/>
        <w:jc w:val="both"/>
      </w:pPr>
      <w:r>
        <w:rPr>
          <w:w w:val="105"/>
        </w:rPr>
        <w:t>Reincorporación para los menores de edad que han salido de los campamentos de las FARC-EP</w:t>
      </w:r>
    </w:p>
    <w:p w:rsidR="00463A23" w:rsidRDefault="00A36311">
      <w:pPr>
        <w:pStyle w:val="Textoindependiente"/>
        <w:spacing w:before="153" w:line="252" w:lineRule="auto"/>
        <w:ind w:left="101" w:right="101"/>
        <w:jc w:val="both"/>
      </w:pPr>
      <w:r>
        <w:rPr>
          <w:w w:val="105"/>
        </w:rPr>
        <w:t>Los menores de edad que hayan salido de los campa</w:t>
      </w:r>
      <w:r>
        <w:rPr>
          <w:w w:val="105"/>
        </w:rPr>
        <w:t>mentos de las FARC-EP desde el inicio de las conversaciones de paz, así como los que salgan hasta la finalización del proceso de la dejación de armas, serán objeto de medidas de especial atención y protección que se discutirán en el Consejo Nacional de Rei</w:t>
      </w:r>
      <w:r>
        <w:rPr>
          <w:w w:val="105"/>
        </w:rPr>
        <w:t>ncorporación en el marco de la Comisión de Seguimiento, Impulso y Verificación de la Implementación del Acuerdo Final (CSIVI) y que incluirán los principios orientadores que serán de aplicación a los menores de edad y los lineamientos para el diseño del Pr</w:t>
      </w:r>
      <w:r>
        <w:rPr>
          <w:w w:val="105"/>
        </w:rPr>
        <w:t>ograma Especial conforme a lo establecido en el Comunicado Conjunto No. 70 de fecha 15 de mayo de 2016 para garantizar la restitución de sus derechos con enfoque diferencial, priorizándose su acceso a la salud y a la educación. A estos menores de edad se l</w:t>
      </w:r>
      <w:r>
        <w:rPr>
          <w:w w:val="105"/>
        </w:rPr>
        <w:t>es reconocerán todos los derechos, beneficios y prestaciones establecidos para las víctimas del conflicto, así como los derivados de su proceso de reincorporación</w:t>
      </w:r>
      <w:r>
        <w:rPr>
          <w:spacing w:val="-4"/>
          <w:w w:val="105"/>
        </w:rPr>
        <w:t xml:space="preserve"> </w:t>
      </w:r>
      <w:r>
        <w:rPr>
          <w:w w:val="105"/>
        </w:rPr>
        <w:t>en</w:t>
      </w:r>
      <w:r>
        <w:rPr>
          <w:spacing w:val="-4"/>
          <w:w w:val="105"/>
        </w:rPr>
        <w:t xml:space="preserve"> </w:t>
      </w:r>
      <w:r>
        <w:rPr>
          <w:w w:val="105"/>
        </w:rPr>
        <w:t>los</w:t>
      </w:r>
      <w:r>
        <w:rPr>
          <w:spacing w:val="-5"/>
          <w:w w:val="105"/>
        </w:rPr>
        <w:t xml:space="preserve"> </w:t>
      </w:r>
      <w:r>
        <w:rPr>
          <w:w w:val="105"/>
        </w:rPr>
        <w:t>términos</w:t>
      </w:r>
      <w:r>
        <w:rPr>
          <w:spacing w:val="-5"/>
          <w:w w:val="105"/>
        </w:rPr>
        <w:t xml:space="preserve"> </w:t>
      </w:r>
      <w:r>
        <w:rPr>
          <w:w w:val="105"/>
        </w:rPr>
        <w:t>contemplados</w:t>
      </w:r>
      <w:r>
        <w:rPr>
          <w:spacing w:val="-5"/>
          <w:w w:val="105"/>
        </w:rPr>
        <w:t xml:space="preserve"> </w:t>
      </w:r>
      <w:r>
        <w:rPr>
          <w:w w:val="105"/>
        </w:rPr>
        <w:t>en</w:t>
      </w:r>
      <w:r>
        <w:rPr>
          <w:spacing w:val="-4"/>
          <w:w w:val="105"/>
        </w:rPr>
        <w:t xml:space="preserve"> </w:t>
      </w:r>
      <w:r>
        <w:rPr>
          <w:w w:val="105"/>
        </w:rPr>
        <w:t>este</w:t>
      </w:r>
      <w:r>
        <w:rPr>
          <w:spacing w:val="-4"/>
          <w:w w:val="105"/>
        </w:rPr>
        <w:t xml:space="preserve"> </w:t>
      </w:r>
      <w:r>
        <w:rPr>
          <w:w w:val="105"/>
        </w:rPr>
        <w:t>Acuerdo</w:t>
      </w:r>
      <w:r>
        <w:rPr>
          <w:spacing w:val="-4"/>
          <w:w w:val="105"/>
        </w:rPr>
        <w:t xml:space="preserve"> </w:t>
      </w:r>
      <w:r>
        <w:rPr>
          <w:w w:val="105"/>
        </w:rPr>
        <w:t>Final</w:t>
      </w:r>
      <w:r>
        <w:rPr>
          <w:spacing w:val="-5"/>
          <w:w w:val="105"/>
        </w:rPr>
        <w:t xml:space="preserve"> </w:t>
      </w:r>
      <w:r>
        <w:rPr>
          <w:w w:val="105"/>
        </w:rPr>
        <w:t>y</w:t>
      </w:r>
      <w:r>
        <w:rPr>
          <w:spacing w:val="-4"/>
          <w:w w:val="105"/>
        </w:rPr>
        <w:t xml:space="preserve"> </w:t>
      </w:r>
      <w:r>
        <w:rPr>
          <w:w w:val="105"/>
        </w:rPr>
        <w:t>se</w:t>
      </w:r>
      <w:r>
        <w:rPr>
          <w:spacing w:val="-4"/>
          <w:w w:val="105"/>
        </w:rPr>
        <w:t xml:space="preserve"> </w:t>
      </w:r>
      <w:r>
        <w:rPr>
          <w:w w:val="105"/>
        </w:rPr>
        <w:t>priorizará</w:t>
      </w:r>
      <w:r>
        <w:rPr>
          <w:spacing w:val="-4"/>
          <w:w w:val="105"/>
        </w:rPr>
        <w:t xml:space="preserve"> </w:t>
      </w:r>
      <w:r>
        <w:rPr>
          <w:w w:val="105"/>
        </w:rPr>
        <w:t>su</w:t>
      </w:r>
      <w:r>
        <w:rPr>
          <w:spacing w:val="-4"/>
          <w:w w:val="105"/>
        </w:rPr>
        <w:t xml:space="preserve"> </w:t>
      </w:r>
      <w:r>
        <w:rPr>
          <w:w w:val="105"/>
        </w:rPr>
        <w:t>reagrupación familiar</w:t>
      </w:r>
      <w:r>
        <w:rPr>
          <w:spacing w:val="-5"/>
          <w:w w:val="105"/>
        </w:rPr>
        <w:t xml:space="preserve"> </w:t>
      </w:r>
      <w:r>
        <w:rPr>
          <w:w w:val="105"/>
        </w:rPr>
        <w:t>c</w:t>
      </w:r>
      <w:r>
        <w:rPr>
          <w:w w:val="105"/>
        </w:rPr>
        <w:t>uando</w:t>
      </w:r>
      <w:r>
        <w:rPr>
          <w:spacing w:val="-4"/>
          <w:w w:val="105"/>
        </w:rPr>
        <w:t xml:space="preserve"> </w:t>
      </w:r>
      <w:r>
        <w:rPr>
          <w:w w:val="105"/>
        </w:rPr>
        <w:t>ello</w:t>
      </w:r>
      <w:r>
        <w:rPr>
          <w:spacing w:val="-4"/>
          <w:w w:val="105"/>
        </w:rPr>
        <w:t xml:space="preserve"> </w:t>
      </w:r>
      <w:r>
        <w:rPr>
          <w:w w:val="105"/>
        </w:rPr>
        <w:t>sea</w:t>
      </w:r>
      <w:r>
        <w:rPr>
          <w:spacing w:val="-4"/>
          <w:w w:val="105"/>
        </w:rPr>
        <w:t xml:space="preserve"> </w:t>
      </w:r>
      <w:r>
        <w:rPr>
          <w:w w:val="105"/>
        </w:rPr>
        <w:t>posible,</w:t>
      </w:r>
      <w:r>
        <w:rPr>
          <w:spacing w:val="-5"/>
          <w:w w:val="105"/>
        </w:rPr>
        <w:t xml:space="preserve"> </w:t>
      </w:r>
      <w:r>
        <w:rPr>
          <w:w w:val="105"/>
        </w:rPr>
        <w:t>así</w:t>
      </w:r>
      <w:r>
        <w:rPr>
          <w:spacing w:val="-5"/>
          <w:w w:val="105"/>
        </w:rPr>
        <w:t xml:space="preserve"> </w:t>
      </w:r>
      <w:r>
        <w:rPr>
          <w:w w:val="105"/>
        </w:rPr>
        <w:t>como</w:t>
      </w:r>
      <w:r>
        <w:rPr>
          <w:spacing w:val="-4"/>
          <w:w w:val="105"/>
        </w:rPr>
        <w:t xml:space="preserve"> </w:t>
      </w:r>
      <w:r>
        <w:rPr>
          <w:w w:val="105"/>
        </w:rPr>
        <w:t>su</w:t>
      </w:r>
      <w:r>
        <w:rPr>
          <w:spacing w:val="-4"/>
          <w:w w:val="105"/>
        </w:rPr>
        <w:t xml:space="preserve"> </w:t>
      </w:r>
      <w:r>
        <w:rPr>
          <w:w w:val="105"/>
        </w:rPr>
        <w:t>ubicación</w:t>
      </w:r>
      <w:r>
        <w:rPr>
          <w:spacing w:val="-4"/>
          <w:w w:val="105"/>
        </w:rPr>
        <w:t xml:space="preserve"> </w:t>
      </w:r>
      <w:r>
        <w:rPr>
          <w:w w:val="105"/>
        </w:rPr>
        <w:t>definitiva</w:t>
      </w:r>
      <w:r>
        <w:rPr>
          <w:spacing w:val="-4"/>
          <w:w w:val="105"/>
        </w:rPr>
        <w:t xml:space="preserve"> </w:t>
      </w:r>
      <w:r>
        <w:rPr>
          <w:w w:val="105"/>
        </w:rPr>
        <w:t>en</w:t>
      </w:r>
      <w:r>
        <w:rPr>
          <w:spacing w:val="-4"/>
          <w:w w:val="105"/>
        </w:rPr>
        <w:t xml:space="preserve"> </w:t>
      </w:r>
      <w:r>
        <w:rPr>
          <w:w w:val="105"/>
        </w:rPr>
        <w:t>sus</w:t>
      </w:r>
      <w:r>
        <w:rPr>
          <w:spacing w:val="-4"/>
          <w:w w:val="105"/>
        </w:rPr>
        <w:t xml:space="preserve"> </w:t>
      </w:r>
      <w:r>
        <w:rPr>
          <w:w w:val="105"/>
        </w:rPr>
        <w:t>comunidades</w:t>
      </w:r>
      <w:r>
        <w:rPr>
          <w:spacing w:val="-4"/>
          <w:w w:val="105"/>
        </w:rPr>
        <w:t xml:space="preserve"> </w:t>
      </w:r>
      <w:r>
        <w:rPr>
          <w:w w:val="105"/>
        </w:rPr>
        <w:t>de</w:t>
      </w:r>
      <w:r>
        <w:rPr>
          <w:spacing w:val="-4"/>
          <w:w w:val="105"/>
        </w:rPr>
        <w:t xml:space="preserve"> </w:t>
      </w:r>
      <w:r>
        <w:rPr>
          <w:w w:val="105"/>
        </w:rPr>
        <w:t>origen</w:t>
      </w:r>
      <w:r>
        <w:rPr>
          <w:spacing w:val="-4"/>
          <w:w w:val="105"/>
        </w:rPr>
        <w:t xml:space="preserve"> </w:t>
      </w:r>
      <w:r>
        <w:rPr>
          <w:w w:val="105"/>
        </w:rPr>
        <w:t>o</w:t>
      </w:r>
      <w:r>
        <w:rPr>
          <w:spacing w:val="-4"/>
          <w:w w:val="105"/>
        </w:rPr>
        <w:t xml:space="preserve"> </w:t>
      </w:r>
      <w:r>
        <w:rPr>
          <w:w w:val="105"/>
        </w:rPr>
        <w:t>en otras de similares características, siempre teniendo en cuenta el interés superior del niño. El seguimiento a estos programas se efectuará por el Consejo Nacional de Reincorporación en articulación con las entidades del Estado competentes y con el apoyo</w:t>
      </w:r>
      <w:r>
        <w:rPr>
          <w:w w:val="105"/>
        </w:rPr>
        <w:t xml:space="preserve"> de organizaciones sociales o especializadas encargadas de hacer la veeduría en los términos del Comunicado Conjunto No. 70. La elaboración del Programa Especial de Reincorporación para menores deberá realizarse por parte</w:t>
      </w:r>
      <w:r>
        <w:rPr>
          <w:spacing w:val="49"/>
          <w:w w:val="105"/>
        </w:rPr>
        <w:t xml:space="preserve"> </w:t>
      </w:r>
      <w:r>
        <w:rPr>
          <w:w w:val="105"/>
        </w:rPr>
        <w:t>del Consejo Nacional de Reincorpor</w:t>
      </w:r>
      <w:r>
        <w:rPr>
          <w:w w:val="105"/>
        </w:rPr>
        <w:t>ación en un máximo de 15 días a partir de la firma del Acuerdo Final, con base en la propuesta presentada por parte de la mesa técnica creada mediante Comunicado Conjunto No. 70. Una vez aprobado el Programa, el Gobierno Nacional tramitará los ajustes norm</w:t>
      </w:r>
      <w:r>
        <w:rPr>
          <w:w w:val="105"/>
        </w:rPr>
        <w:t>ativos que sean necesarios para garantizar su implementación, siempre teniendo en cuenta</w:t>
      </w:r>
      <w:r>
        <w:rPr>
          <w:spacing w:val="-4"/>
          <w:w w:val="105"/>
        </w:rPr>
        <w:t xml:space="preserve"> </w:t>
      </w:r>
      <w:r>
        <w:rPr>
          <w:w w:val="105"/>
        </w:rPr>
        <w:t>el</w:t>
      </w:r>
      <w:r>
        <w:rPr>
          <w:spacing w:val="-5"/>
          <w:w w:val="105"/>
        </w:rPr>
        <w:t xml:space="preserve"> </w:t>
      </w:r>
      <w:r>
        <w:rPr>
          <w:w w:val="105"/>
        </w:rPr>
        <w:t>interés</w:t>
      </w:r>
      <w:r>
        <w:rPr>
          <w:spacing w:val="-5"/>
          <w:w w:val="105"/>
        </w:rPr>
        <w:t xml:space="preserve"> </w:t>
      </w:r>
      <w:r>
        <w:rPr>
          <w:w w:val="105"/>
        </w:rPr>
        <w:t>superior</w:t>
      </w:r>
      <w:r>
        <w:rPr>
          <w:spacing w:val="-5"/>
          <w:w w:val="105"/>
        </w:rPr>
        <w:t xml:space="preserve"> </w:t>
      </w:r>
      <w:r>
        <w:rPr>
          <w:w w:val="105"/>
        </w:rPr>
        <w:t>del</w:t>
      </w:r>
      <w:r>
        <w:rPr>
          <w:spacing w:val="-5"/>
          <w:w w:val="105"/>
        </w:rPr>
        <w:t xml:space="preserve"> </w:t>
      </w:r>
      <w:r>
        <w:rPr>
          <w:w w:val="105"/>
        </w:rPr>
        <w:t>niño</w:t>
      </w:r>
      <w:r>
        <w:rPr>
          <w:spacing w:val="-4"/>
          <w:w w:val="105"/>
        </w:rPr>
        <w:t xml:space="preserve"> </w:t>
      </w:r>
      <w:r>
        <w:rPr>
          <w:w w:val="105"/>
        </w:rPr>
        <w:t>y</w:t>
      </w:r>
      <w:r>
        <w:rPr>
          <w:spacing w:val="-5"/>
          <w:w w:val="105"/>
        </w:rPr>
        <w:t xml:space="preserve"> </w:t>
      </w:r>
      <w:r>
        <w:rPr>
          <w:w w:val="105"/>
        </w:rPr>
        <w:t>el</w:t>
      </w:r>
      <w:r>
        <w:rPr>
          <w:spacing w:val="-5"/>
          <w:w w:val="105"/>
        </w:rPr>
        <w:t xml:space="preserve"> </w:t>
      </w:r>
      <w:r>
        <w:rPr>
          <w:w w:val="105"/>
        </w:rPr>
        <w:t>Derecho</w:t>
      </w:r>
      <w:r>
        <w:rPr>
          <w:spacing w:val="-4"/>
          <w:w w:val="105"/>
        </w:rPr>
        <w:t xml:space="preserve"> </w:t>
      </w:r>
      <w:r>
        <w:rPr>
          <w:w w:val="105"/>
        </w:rPr>
        <w:t>Internacional</w:t>
      </w:r>
      <w:r>
        <w:rPr>
          <w:spacing w:val="-5"/>
          <w:w w:val="105"/>
        </w:rPr>
        <w:t xml:space="preserve"> </w:t>
      </w:r>
      <w:r>
        <w:rPr>
          <w:w w:val="105"/>
        </w:rPr>
        <w:t>Humanitario.</w:t>
      </w:r>
    </w:p>
    <w:p w:rsidR="00463A23" w:rsidRDefault="00463A23">
      <w:pPr>
        <w:pStyle w:val="Textoindependiente"/>
        <w:spacing w:before="7"/>
      </w:pPr>
    </w:p>
    <w:p w:rsidR="00463A23" w:rsidRDefault="00A36311">
      <w:pPr>
        <w:pStyle w:val="Textoindependiente"/>
        <w:spacing w:line="252" w:lineRule="auto"/>
        <w:ind w:left="101" w:right="101"/>
        <w:jc w:val="both"/>
      </w:pPr>
      <w:r>
        <w:rPr>
          <w:w w:val="105"/>
        </w:rPr>
        <w:t>El Programa deberá garantizar la reincorporación integral del menor y su acompañamiento psicosoci</w:t>
      </w:r>
      <w:r>
        <w:rPr>
          <w:w w:val="105"/>
        </w:rPr>
        <w:t>al, con la veeduría de las organizaciones sociales o especializadas en los términos del Comunicado Conjunto No. 70, así como también su ubicación en lugares transitorios de acogida en municipios cercanos a las ZVTN, garantizando el derecho a la información</w:t>
      </w:r>
      <w:r>
        <w:rPr>
          <w:w w:val="105"/>
        </w:rPr>
        <w:t xml:space="preserve"> de todos los</w:t>
      </w:r>
      <w:r>
        <w:rPr>
          <w:spacing w:val="49"/>
          <w:w w:val="105"/>
        </w:rPr>
        <w:t xml:space="preserve"> </w:t>
      </w:r>
      <w:r>
        <w:rPr>
          <w:w w:val="105"/>
        </w:rPr>
        <w:t>participantes, en especial a los niños, niñas y</w:t>
      </w:r>
      <w:r>
        <w:rPr>
          <w:spacing w:val="-28"/>
          <w:w w:val="105"/>
        </w:rPr>
        <w:t xml:space="preserve"> </w:t>
      </w:r>
      <w:r>
        <w:rPr>
          <w:w w:val="105"/>
        </w:rPr>
        <w:t>adolescentes.</w:t>
      </w:r>
    </w:p>
    <w:p w:rsidR="00463A23" w:rsidRDefault="00A36311">
      <w:pPr>
        <w:pStyle w:val="Ttulo1"/>
        <w:numPr>
          <w:ilvl w:val="3"/>
          <w:numId w:val="113"/>
        </w:numPr>
        <w:tabs>
          <w:tab w:val="left" w:pos="774"/>
        </w:tabs>
        <w:spacing w:before="163"/>
        <w:ind w:left="773" w:hanging="672"/>
        <w:jc w:val="both"/>
        <w:rPr>
          <w:color w:val="1A1A1A"/>
        </w:rPr>
      </w:pPr>
      <w:r>
        <w:rPr>
          <w:w w:val="105"/>
        </w:rPr>
        <w:t>Identificación</w:t>
      </w:r>
      <w:r>
        <w:rPr>
          <w:spacing w:val="-5"/>
          <w:w w:val="105"/>
        </w:rPr>
        <w:t xml:space="preserve"> </w:t>
      </w:r>
      <w:r>
        <w:rPr>
          <w:w w:val="105"/>
        </w:rPr>
        <w:t>de</w:t>
      </w:r>
      <w:r>
        <w:rPr>
          <w:spacing w:val="-5"/>
          <w:w w:val="105"/>
        </w:rPr>
        <w:t xml:space="preserve"> </w:t>
      </w:r>
      <w:r>
        <w:rPr>
          <w:w w:val="105"/>
        </w:rPr>
        <w:t>necesidades</w:t>
      </w:r>
      <w:r>
        <w:rPr>
          <w:spacing w:val="-6"/>
          <w:w w:val="105"/>
        </w:rPr>
        <w:t xml:space="preserve"> </w:t>
      </w:r>
      <w:r>
        <w:rPr>
          <w:w w:val="105"/>
        </w:rPr>
        <w:t>del</w:t>
      </w:r>
      <w:r>
        <w:rPr>
          <w:spacing w:val="-6"/>
          <w:w w:val="105"/>
        </w:rPr>
        <w:t xml:space="preserve"> </w:t>
      </w:r>
      <w:r>
        <w:rPr>
          <w:w w:val="105"/>
        </w:rPr>
        <w:t>proceso</w:t>
      </w:r>
      <w:r>
        <w:rPr>
          <w:spacing w:val="-5"/>
          <w:w w:val="105"/>
        </w:rPr>
        <w:t xml:space="preserve"> </w:t>
      </w:r>
      <w:r>
        <w:rPr>
          <w:w w:val="105"/>
        </w:rPr>
        <w:t>de</w:t>
      </w:r>
      <w:r>
        <w:rPr>
          <w:spacing w:val="-5"/>
          <w:w w:val="105"/>
        </w:rPr>
        <w:t xml:space="preserve"> </w:t>
      </w:r>
      <w:r>
        <w:rPr>
          <w:w w:val="105"/>
        </w:rPr>
        <w:t>reincorporación</w:t>
      </w:r>
      <w:r>
        <w:rPr>
          <w:spacing w:val="-5"/>
          <w:w w:val="105"/>
        </w:rPr>
        <w:t xml:space="preserve"> </w:t>
      </w:r>
      <w:r>
        <w:rPr>
          <w:w w:val="105"/>
        </w:rPr>
        <w:t>económica</w:t>
      </w:r>
      <w:r>
        <w:rPr>
          <w:spacing w:val="-5"/>
          <w:w w:val="105"/>
        </w:rPr>
        <w:t xml:space="preserve"> </w:t>
      </w:r>
      <w:r>
        <w:rPr>
          <w:w w:val="105"/>
        </w:rPr>
        <w:t>y</w:t>
      </w:r>
      <w:r>
        <w:rPr>
          <w:spacing w:val="-5"/>
          <w:w w:val="105"/>
        </w:rPr>
        <w:t xml:space="preserve"> </w:t>
      </w:r>
      <w:r>
        <w:rPr>
          <w:w w:val="105"/>
        </w:rPr>
        <w:t>social</w:t>
      </w:r>
    </w:p>
    <w:p w:rsidR="00463A23" w:rsidRDefault="00A36311">
      <w:pPr>
        <w:pStyle w:val="Prrafodelista"/>
        <w:numPr>
          <w:ilvl w:val="0"/>
          <w:numId w:val="112"/>
        </w:numPr>
        <w:tabs>
          <w:tab w:val="left" w:pos="462"/>
        </w:tabs>
        <w:spacing w:before="166"/>
        <w:jc w:val="both"/>
        <w:rPr>
          <w:b/>
          <w:sz w:val="21"/>
        </w:rPr>
      </w:pPr>
      <w:r>
        <w:rPr>
          <w:b/>
          <w:w w:val="105"/>
          <w:sz w:val="21"/>
        </w:rPr>
        <w:t>Censo</w:t>
      </w:r>
      <w:r>
        <w:rPr>
          <w:b/>
          <w:spacing w:val="-14"/>
          <w:w w:val="105"/>
          <w:sz w:val="21"/>
        </w:rPr>
        <w:t xml:space="preserve"> </w:t>
      </w:r>
      <w:r>
        <w:rPr>
          <w:b/>
          <w:w w:val="105"/>
          <w:sz w:val="21"/>
        </w:rPr>
        <w:t>socioeconómico:</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Dentro</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sesenta</w:t>
      </w:r>
      <w:r>
        <w:rPr>
          <w:spacing w:val="-3"/>
          <w:w w:val="105"/>
        </w:rPr>
        <w:t xml:space="preserve"> </w:t>
      </w:r>
      <w:r>
        <w:rPr>
          <w:w w:val="105"/>
        </w:rPr>
        <w:t>(60)</w:t>
      </w:r>
      <w:r>
        <w:rPr>
          <w:spacing w:val="-4"/>
          <w:w w:val="105"/>
        </w:rPr>
        <w:t xml:space="preserve"> </w:t>
      </w:r>
      <w:r>
        <w:rPr>
          <w:w w:val="105"/>
        </w:rPr>
        <w:t>días</w:t>
      </w:r>
      <w:r>
        <w:rPr>
          <w:spacing w:val="-4"/>
          <w:w w:val="105"/>
        </w:rPr>
        <w:t xml:space="preserve"> </w:t>
      </w:r>
      <w:r>
        <w:rPr>
          <w:w w:val="105"/>
        </w:rPr>
        <w:t>siguientes</w:t>
      </w:r>
      <w:r>
        <w:rPr>
          <w:spacing w:val="-4"/>
          <w:w w:val="105"/>
        </w:rPr>
        <w:t xml:space="preserve"> </w:t>
      </w:r>
      <w:r>
        <w:rPr>
          <w:w w:val="105"/>
        </w:rPr>
        <w:t>al</w:t>
      </w:r>
      <w:r>
        <w:rPr>
          <w:spacing w:val="-4"/>
          <w:w w:val="105"/>
        </w:rPr>
        <w:t xml:space="preserve"> </w:t>
      </w:r>
      <w:r>
        <w:rPr>
          <w:w w:val="105"/>
        </w:rPr>
        <w:t>inicio</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ZVTN</w:t>
      </w:r>
      <w:r>
        <w:rPr>
          <w:spacing w:val="-3"/>
          <w:w w:val="105"/>
        </w:rPr>
        <w:t xml:space="preserve"> </w:t>
      </w:r>
      <w:r>
        <w:rPr>
          <w:w w:val="105"/>
        </w:rPr>
        <w:t>se</w:t>
      </w:r>
      <w:r>
        <w:rPr>
          <w:spacing w:val="-3"/>
          <w:w w:val="105"/>
        </w:rPr>
        <w:t xml:space="preserve"> </w:t>
      </w:r>
      <w:r>
        <w:rPr>
          <w:w w:val="105"/>
        </w:rPr>
        <w:t>realizará</w:t>
      </w:r>
      <w:r>
        <w:rPr>
          <w:spacing w:val="-3"/>
          <w:w w:val="105"/>
        </w:rPr>
        <w:t xml:space="preserve"> </w:t>
      </w:r>
      <w:r>
        <w:rPr>
          <w:w w:val="105"/>
        </w:rPr>
        <w:t>un</w:t>
      </w:r>
      <w:r>
        <w:rPr>
          <w:spacing w:val="-3"/>
          <w:w w:val="105"/>
        </w:rPr>
        <w:t xml:space="preserve"> </w:t>
      </w:r>
      <w:r>
        <w:rPr>
          <w:w w:val="105"/>
        </w:rPr>
        <w:t>censo</w:t>
      </w:r>
      <w:r>
        <w:rPr>
          <w:spacing w:val="-3"/>
          <w:w w:val="105"/>
        </w:rPr>
        <w:t xml:space="preserve"> </w:t>
      </w:r>
      <w:r>
        <w:rPr>
          <w:w w:val="105"/>
        </w:rPr>
        <w:t>socioeconómico con</w:t>
      </w:r>
      <w:r>
        <w:rPr>
          <w:spacing w:val="-5"/>
          <w:w w:val="105"/>
        </w:rPr>
        <w:t xml:space="preserve"> </w:t>
      </w:r>
      <w:r>
        <w:rPr>
          <w:w w:val="105"/>
        </w:rPr>
        <w:t>el</w:t>
      </w:r>
      <w:r>
        <w:rPr>
          <w:spacing w:val="-6"/>
          <w:w w:val="105"/>
        </w:rPr>
        <w:t xml:space="preserve"> </w:t>
      </w:r>
      <w:r>
        <w:rPr>
          <w:w w:val="105"/>
        </w:rPr>
        <w:t>propósito</w:t>
      </w:r>
      <w:r>
        <w:rPr>
          <w:spacing w:val="-5"/>
          <w:w w:val="105"/>
        </w:rPr>
        <w:t xml:space="preserve"> </w:t>
      </w:r>
      <w:r>
        <w:rPr>
          <w:w w:val="105"/>
        </w:rPr>
        <w:t>de</w:t>
      </w:r>
      <w:r>
        <w:rPr>
          <w:spacing w:val="-5"/>
          <w:w w:val="105"/>
        </w:rPr>
        <w:t xml:space="preserve"> </w:t>
      </w:r>
      <w:r>
        <w:rPr>
          <w:w w:val="105"/>
        </w:rPr>
        <w:t>suministrar</w:t>
      </w:r>
      <w:r>
        <w:rPr>
          <w:spacing w:val="-6"/>
          <w:w w:val="105"/>
        </w:rPr>
        <w:t xml:space="preserve"> </w:t>
      </w:r>
      <w:r>
        <w:rPr>
          <w:w w:val="105"/>
        </w:rPr>
        <w:t>la</w:t>
      </w:r>
      <w:r>
        <w:rPr>
          <w:spacing w:val="-5"/>
          <w:w w:val="105"/>
        </w:rPr>
        <w:t xml:space="preserve"> </w:t>
      </w:r>
      <w:r>
        <w:rPr>
          <w:w w:val="105"/>
        </w:rPr>
        <w:t>información</w:t>
      </w:r>
      <w:r>
        <w:rPr>
          <w:spacing w:val="-5"/>
          <w:w w:val="105"/>
        </w:rPr>
        <w:t xml:space="preserve"> </w:t>
      </w:r>
      <w:r>
        <w:rPr>
          <w:w w:val="105"/>
        </w:rPr>
        <w:t>requerida</w:t>
      </w:r>
      <w:r>
        <w:rPr>
          <w:spacing w:val="-5"/>
          <w:w w:val="105"/>
        </w:rPr>
        <w:t xml:space="preserve"> </w:t>
      </w:r>
      <w:r>
        <w:rPr>
          <w:w w:val="105"/>
        </w:rPr>
        <w:t>para</w:t>
      </w:r>
      <w:r>
        <w:rPr>
          <w:spacing w:val="-5"/>
          <w:w w:val="105"/>
        </w:rPr>
        <w:t xml:space="preserve"> </w:t>
      </w:r>
      <w:r>
        <w:rPr>
          <w:w w:val="105"/>
        </w:rPr>
        <w:t>facilitar</w:t>
      </w:r>
      <w:r>
        <w:rPr>
          <w:spacing w:val="-6"/>
          <w:w w:val="105"/>
        </w:rPr>
        <w:t xml:space="preserve"> </w:t>
      </w:r>
      <w:r>
        <w:rPr>
          <w:w w:val="105"/>
        </w:rPr>
        <w:t>el</w:t>
      </w:r>
      <w:r>
        <w:rPr>
          <w:spacing w:val="-6"/>
          <w:w w:val="105"/>
        </w:rPr>
        <w:t xml:space="preserve"> </w:t>
      </w:r>
      <w:r>
        <w:rPr>
          <w:w w:val="105"/>
        </w:rPr>
        <w:t>proceso</w:t>
      </w:r>
      <w:r>
        <w:rPr>
          <w:spacing w:val="-5"/>
          <w:w w:val="105"/>
        </w:rPr>
        <w:t xml:space="preserve"> </w:t>
      </w:r>
      <w:r>
        <w:rPr>
          <w:w w:val="105"/>
        </w:rPr>
        <w:t>de</w:t>
      </w:r>
      <w:r>
        <w:rPr>
          <w:spacing w:val="-5"/>
          <w:w w:val="105"/>
        </w:rPr>
        <w:t xml:space="preserve"> </w:t>
      </w:r>
      <w:r>
        <w:rPr>
          <w:w w:val="105"/>
        </w:rPr>
        <w:t>reincorporación integral  de  las  FARC-EP  a  la  vida  civil  como  comunidad  y  como  individuos.  El  CNR  definirá</w:t>
      </w:r>
      <w:r>
        <w:rPr>
          <w:spacing w:val="9"/>
          <w:w w:val="105"/>
        </w:rPr>
        <w:t xml:space="preserve"> </w:t>
      </w:r>
      <w:r>
        <w:rPr>
          <w:w w:val="105"/>
        </w:rPr>
        <w:t>el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10"/>
        <w:jc w:val="both"/>
      </w:pPr>
      <w:r>
        <w:rPr>
          <w:w w:val="105"/>
        </w:rPr>
        <w:t>conten</w:t>
      </w:r>
      <w:r>
        <w:rPr>
          <w:w w:val="105"/>
        </w:rPr>
        <w:t>ido del Censo, su forma de aplicación y la custodia y buen uso de la información. La realización del censo se le confiará a la Universidad Nacional de Colombia.</w:t>
      </w:r>
    </w:p>
    <w:p w:rsidR="00463A23" w:rsidRDefault="00463A23">
      <w:pPr>
        <w:pStyle w:val="Textoindependiente"/>
        <w:spacing w:before="12"/>
      </w:pPr>
    </w:p>
    <w:p w:rsidR="00463A23" w:rsidRDefault="00A36311">
      <w:pPr>
        <w:pStyle w:val="Ttulo1"/>
        <w:numPr>
          <w:ilvl w:val="0"/>
          <w:numId w:val="112"/>
        </w:numPr>
        <w:tabs>
          <w:tab w:val="left" w:pos="462"/>
        </w:tabs>
        <w:jc w:val="both"/>
      </w:pPr>
      <w:r>
        <w:rPr>
          <w:w w:val="105"/>
        </w:rPr>
        <w:t>Identificación</w:t>
      </w:r>
      <w:r>
        <w:rPr>
          <w:spacing w:val="-6"/>
          <w:w w:val="105"/>
        </w:rPr>
        <w:t xml:space="preserve"> </w:t>
      </w:r>
      <w:r>
        <w:rPr>
          <w:w w:val="105"/>
        </w:rPr>
        <w:t>de</w:t>
      </w:r>
      <w:r>
        <w:rPr>
          <w:spacing w:val="-6"/>
          <w:w w:val="105"/>
        </w:rPr>
        <w:t xml:space="preserve"> </w:t>
      </w:r>
      <w:r>
        <w:rPr>
          <w:w w:val="105"/>
        </w:rPr>
        <w:t>programas</w:t>
      </w:r>
      <w:r>
        <w:rPr>
          <w:spacing w:val="-7"/>
          <w:w w:val="105"/>
        </w:rPr>
        <w:t xml:space="preserve"> </w:t>
      </w:r>
      <w:r>
        <w:rPr>
          <w:w w:val="105"/>
        </w:rPr>
        <w:t>y</w:t>
      </w:r>
      <w:r>
        <w:rPr>
          <w:spacing w:val="-6"/>
          <w:w w:val="105"/>
        </w:rPr>
        <w:t xml:space="preserve"> </w:t>
      </w:r>
      <w:r>
        <w:rPr>
          <w:w w:val="105"/>
        </w:rPr>
        <w:t>proyectos</w:t>
      </w:r>
      <w:r>
        <w:rPr>
          <w:spacing w:val="-7"/>
          <w:w w:val="105"/>
        </w:rPr>
        <w:t xml:space="preserve"> </w:t>
      </w:r>
      <w:r>
        <w:rPr>
          <w:w w:val="105"/>
        </w:rPr>
        <w:t>productivos</w:t>
      </w:r>
      <w:r>
        <w:rPr>
          <w:spacing w:val="-7"/>
          <w:w w:val="105"/>
        </w:rPr>
        <w:t xml:space="preserve"> </w:t>
      </w:r>
      <w:r>
        <w:rPr>
          <w:w w:val="105"/>
        </w:rPr>
        <w:t>sostenibles</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Con base en los resultados ar</w:t>
      </w:r>
      <w:r>
        <w:rPr>
          <w:w w:val="105"/>
        </w:rPr>
        <w:t>rojados por el censo, se identificarán los posibles programas y proyectos productivos para vincular el mayor número posible de hombres y mujeres hoy pertenecientes a las FARC-EP. La participación en programas y proyectos de protección ambiental y desminado</w:t>
      </w:r>
      <w:r>
        <w:rPr>
          <w:w w:val="105"/>
        </w:rPr>
        <w:t xml:space="preserve"> humanitario merecerá especial atención.</w:t>
      </w:r>
    </w:p>
    <w:p w:rsidR="00463A23" w:rsidRDefault="00463A23">
      <w:pPr>
        <w:pStyle w:val="Textoindependiente"/>
        <w:spacing w:before="12"/>
      </w:pPr>
    </w:p>
    <w:p w:rsidR="00463A23" w:rsidRDefault="00A36311">
      <w:pPr>
        <w:pStyle w:val="Ttulo1"/>
        <w:numPr>
          <w:ilvl w:val="0"/>
          <w:numId w:val="112"/>
        </w:numPr>
        <w:tabs>
          <w:tab w:val="left" w:pos="462"/>
        </w:tabs>
        <w:jc w:val="both"/>
      </w:pPr>
      <w:r>
        <w:rPr>
          <w:w w:val="105"/>
        </w:rPr>
        <w:t>Desarrollo</w:t>
      </w:r>
      <w:r>
        <w:rPr>
          <w:spacing w:val="-5"/>
          <w:w w:val="105"/>
        </w:rPr>
        <w:t xml:space="preserve"> </w:t>
      </w:r>
      <w:r>
        <w:rPr>
          <w:w w:val="105"/>
        </w:rPr>
        <w:t>y</w:t>
      </w:r>
      <w:r>
        <w:rPr>
          <w:spacing w:val="-5"/>
          <w:w w:val="105"/>
        </w:rPr>
        <w:t xml:space="preserve"> </w:t>
      </w:r>
      <w:r>
        <w:rPr>
          <w:w w:val="105"/>
        </w:rPr>
        <w:t>ejecución</w:t>
      </w:r>
      <w:r>
        <w:rPr>
          <w:spacing w:val="-5"/>
          <w:w w:val="105"/>
        </w:rPr>
        <w:t xml:space="preserve"> </w:t>
      </w:r>
      <w:r>
        <w:rPr>
          <w:w w:val="105"/>
        </w:rPr>
        <w:t>de</w:t>
      </w:r>
      <w:r>
        <w:rPr>
          <w:spacing w:val="-5"/>
          <w:w w:val="105"/>
        </w:rPr>
        <w:t xml:space="preserve"> </w:t>
      </w:r>
      <w:r>
        <w:rPr>
          <w:w w:val="105"/>
        </w:rPr>
        <w:t>programas</w:t>
      </w:r>
      <w:r>
        <w:rPr>
          <w:spacing w:val="-6"/>
          <w:w w:val="105"/>
        </w:rPr>
        <w:t xml:space="preserve"> </w:t>
      </w:r>
      <w:r>
        <w:rPr>
          <w:w w:val="105"/>
        </w:rPr>
        <w:t>y</w:t>
      </w:r>
      <w:r>
        <w:rPr>
          <w:spacing w:val="-5"/>
          <w:w w:val="105"/>
        </w:rPr>
        <w:t xml:space="preserve"> </w:t>
      </w:r>
      <w:r>
        <w:rPr>
          <w:w w:val="105"/>
        </w:rPr>
        <w:t>proyectos</w:t>
      </w:r>
      <w:r>
        <w:rPr>
          <w:spacing w:val="-6"/>
          <w:w w:val="105"/>
        </w:rPr>
        <w:t xml:space="preserve"> </w:t>
      </w:r>
      <w:r>
        <w:rPr>
          <w:w w:val="105"/>
        </w:rPr>
        <w:t>productivos</w:t>
      </w:r>
      <w:r>
        <w:rPr>
          <w:spacing w:val="-6"/>
          <w:w w:val="105"/>
        </w:rPr>
        <w:t xml:space="preserve"> </w:t>
      </w:r>
      <w:r>
        <w:rPr>
          <w:w w:val="105"/>
        </w:rPr>
        <w:t>sostenibles</w:t>
      </w:r>
    </w:p>
    <w:p w:rsidR="00463A23" w:rsidRDefault="00463A23">
      <w:pPr>
        <w:pStyle w:val="Textoindependiente"/>
        <w:spacing w:before="10"/>
        <w:rPr>
          <w:b/>
        </w:rPr>
      </w:pPr>
    </w:p>
    <w:p w:rsidR="00463A23" w:rsidRDefault="00A36311">
      <w:pPr>
        <w:pStyle w:val="Textoindependiente"/>
        <w:spacing w:line="252" w:lineRule="auto"/>
        <w:ind w:left="101" w:right="104"/>
        <w:jc w:val="both"/>
      </w:pPr>
      <w:r>
        <w:rPr>
          <w:w w:val="105"/>
        </w:rPr>
        <w:t>Cada integrante de las FARC-EP en proceso de reincorporación, tendrá derecho por una vez, a un apoyo económico para emprender un proyecto productivo individual o colectivo, por la suma de 8 millones de pesos.</w:t>
      </w:r>
    </w:p>
    <w:p w:rsidR="00463A23" w:rsidRDefault="00463A23">
      <w:pPr>
        <w:pStyle w:val="Textoindependiente"/>
        <w:spacing w:before="10"/>
      </w:pPr>
    </w:p>
    <w:p w:rsidR="00463A23" w:rsidRDefault="00A36311">
      <w:pPr>
        <w:pStyle w:val="Ttulo1"/>
        <w:numPr>
          <w:ilvl w:val="1"/>
          <w:numId w:val="112"/>
        </w:numPr>
        <w:tabs>
          <w:tab w:val="left" w:pos="821"/>
          <w:tab w:val="left" w:pos="822"/>
        </w:tabs>
        <w:jc w:val="left"/>
      </w:pPr>
      <w:r>
        <w:rPr>
          <w:w w:val="105"/>
        </w:rPr>
        <w:t>Programas y proyectos con</w:t>
      </w:r>
      <w:r>
        <w:rPr>
          <w:spacing w:val="-21"/>
          <w:w w:val="105"/>
        </w:rPr>
        <w:t xml:space="preserve"> </w:t>
      </w:r>
      <w:r>
        <w:rPr>
          <w:w w:val="105"/>
        </w:rPr>
        <w:t>ECOMÚN</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 xml:space="preserve">Se constituirá por una sola vez un Fondo para la ejecución de proyectos productivos y de servicios del proceso de reincorporación económica y social a través de ECOMÚN, cuya viabilidad será  verificada previamente por el CNR. Los recursos correspondientes </w:t>
      </w:r>
      <w:r>
        <w:rPr>
          <w:w w:val="105"/>
        </w:rPr>
        <w:t>a las personas que decidan participar en proyectos colectivos (ver literal c del punto 3.2.2.6.) a través de ECOMÚN, que hayan sido identificados y viabilizados, serán transferidos por el Gobierno Nacional a ECOMÚN, a más tardar treinta (30) días después d</w:t>
      </w:r>
      <w:r>
        <w:rPr>
          <w:w w:val="105"/>
        </w:rPr>
        <w:t>e la viabilización de cada proyecto. El valor del fondo dependerá del número total de asignaciones para los hoy integrantes de la FARC-EP que hayan optado por esta opción. En cualquier caso, ECOMÚN presentará informes periódicos de ejecución de recursos pr</w:t>
      </w:r>
      <w:r>
        <w:rPr>
          <w:w w:val="105"/>
        </w:rPr>
        <w:t>ovenientes del Estado ante el CNR.</w:t>
      </w:r>
    </w:p>
    <w:p w:rsidR="00463A23" w:rsidRDefault="00463A23">
      <w:pPr>
        <w:pStyle w:val="Textoindependiente"/>
        <w:spacing w:before="3"/>
        <w:rPr>
          <w:sz w:val="22"/>
        </w:rPr>
      </w:pPr>
    </w:p>
    <w:p w:rsidR="00463A23" w:rsidRDefault="00A36311">
      <w:pPr>
        <w:pStyle w:val="Ttulo1"/>
        <w:numPr>
          <w:ilvl w:val="1"/>
          <w:numId w:val="112"/>
        </w:numPr>
        <w:tabs>
          <w:tab w:val="left" w:pos="821"/>
          <w:tab w:val="left" w:pos="822"/>
        </w:tabs>
        <w:jc w:val="left"/>
      </w:pPr>
      <w:r>
        <w:rPr>
          <w:w w:val="105"/>
        </w:rPr>
        <w:t>Proyectos</w:t>
      </w:r>
      <w:r>
        <w:rPr>
          <w:spacing w:val="-14"/>
          <w:w w:val="105"/>
        </w:rPr>
        <w:t xml:space="preserve"> </w:t>
      </w:r>
      <w:r>
        <w:rPr>
          <w:w w:val="105"/>
        </w:rPr>
        <w:t>individuales</w:t>
      </w:r>
    </w:p>
    <w:p w:rsidR="00463A23" w:rsidRDefault="00463A23">
      <w:pPr>
        <w:pStyle w:val="Textoindependiente"/>
        <w:rPr>
          <w:b/>
          <w:sz w:val="23"/>
        </w:rPr>
      </w:pPr>
    </w:p>
    <w:p w:rsidR="00463A23" w:rsidRDefault="00A36311">
      <w:pPr>
        <w:pStyle w:val="Textoindependiente"/>
        <w:spacing w:line="249" w:lineRule="auto"/>
        <w:ind w:left="101" w:right="102"/>
        <w:jc w:val="both"/>
      </w:pPr>
      <w:r>
        <w:rPr>
          <w:w w:val="105"/>
        </w:rPr>
        <w:t>A los integrantes de las FARC-EP en proceso de reincorporación que deseen emprender proyectos productivos o vivienda de manera individual, y verificada su viabilidad por el CNR, el Gobierno Nacion</w:t>
      </w:r>
      <w:r>
        <w:rPr>
          <w:w w:val="105"/>
        </w:rPr>
        <w:t>al asignará por una sola vez la suma arriba señalada.</w:t>
      </w:r>
    </w:p>
    <w:p w:rsidR="00463A23" w:rsidRDefault="00463A23">
      <w:pPr>
        <w:pStyle w:val="Textoindependiente"/>
        <w:spacing w:before="2"/>
        <w:rPr>
          <w:sz w:val="22"/>
        </w:rPr>
      </w:pPr>
    </w:p>
    <w:p w:rsidR="00463A23" w:rsidRDefault="00A36311">
      <w:pPr>
        <w:pStyle w:val="Ttulo1"/>
        <w:numPr>
          <w:ilvl w:val="3"/>
          <w:numId w:val="111"/>
        </w:numPr>
        <w:tabs>
          <w:tab w:val="left" w:pos="1902"/>
        </w:tabs>
        <w:jc w:val="left"/>
      </w:pPr>
      <w:r>
        <w:rPr>
          <w:w w:val="105"/>
        </w:rPr>
        <w:t>Garantías</w:t>
      </w:r>
      <w:r>
        <w:rPr>
          <w:spacing w:val="-6"/>
          <w:w w:val="105"/>
        </w:rPr>
        <w:t xml:space="preserve"> </w:t>
      </w:r>
      <w:r>
        <w:rPr>
          <w:w w:val="105"/>
        </w:rPr>
        <w:t>para</w:t>
      </w:r>
      <w:r>
        <w:rPr>
          <w:spacing w:val="-5"/>
          <w:w w:val="105"/>
        </w:rPr>
        <w:t xml:space="preserve"> </w:t>
      </w:r>
      <w:r>
        <w:rPr>
          <w:w w:val="105"/>
        </w:rPr>
        <w:t>una</w:t>
      </w:r>
      <w:r>
        <w:rPr>
          <w:spacing w:val="-5"/>
          <w:w w:val="105"/>
        </w:rPr>
        <w:t xml:space="preserve"> </w:t>
      </w:r>
      <w:r>
        <w:rPr>
          <w:w w:val="105"/>
        </w:rPr>
        <w:t>reincorporación</w:t>
      </w:r>
      <w:r>
        <w:rPr>
          <w:spacing w:val="-5"/>
          <w:w w:val="105"/>
        </w:rPr>
        <w:t xml:space="preserve"> </w:t>
      </w:r>
      <w:r>
        <w:rPr>
          <w:w w:val="105"/>
        </w:rPr>
        <w:t>económica</w:t>
      </w:r>
      <w:r>
        <w:rPr>
          <w:spacing w:val="-5"/>
          <w:w w:val="105"/>
        </w:rPr>
        <w:t xml:space="preserve"> </w:t>
      </w:r>
      <w:r>
        <w:rPr>
          <w:w w:val="105"/>
        </w:rPr>
        <w:t>y</w:t>
      </w:r>
      <w:r>
        <w:rPr>
          <w:spacing w:val="-5"/>
          <w:w w:val="105"/>
        </w:rPr>
        <w:t xml:space="preserve"> </w:t>
      </w:r>
      <w:r>
        <w:rPr>
          <w:w w:val="105"/>
        </w:rPr>
        <w:t>social</w:t>
      </w:r>
      <w:r>
        <w:rPr>
          <w:spacing w:val="-6"/>
          <w:w w:val="105"/>
        </w:rPr>
        <w:t xml:space="preserve"> </w:t>
      </w:r>
      <w:r>
        <w:rPr>
          <w:w w:val="105"/>
        </w:rPr>
        <w:t>sostenible</w:t>
      </w:r>
    </w:p>
    <w:p w:rsidR="00463A23" w:rsidRDefault="00463A23">
      <w:pPr>
        <w:pStyle w:val="Textoindependiente"/>
        <w:spacing w:before="3"/>
        <w:rPr>
          <w:b/>
          <w:sz w:val="23"/>
        </w:rPr>
      </w:pPr>
    </w:p>
    <w:p w:rsidR="00463A23" w:rsidRDefault="00A36311">
      <w:pPr>
        <w:pStyle w:val="Prrafodelista"/>
        <w:numPr>
          <w:ilvl w:val="1"/>
          <w:numId w:val="112"/>
        </w:numPr>
        <w:tabs>
          <w:tab w:val="left" w:pos="821"/>
          <w:tab w:val="left" w:pos="822"/>
        </w:tabs>
        <w:jc w:val="left"/>
        <w:rPr>
          <w:b/>
          <w:sz w:val="21"/>
        </w:rPr>
      </w:pPr>
      <w:r>
        <w:rPr>
          <w:b/>
          <w:w w:val="105"/>
          <w:sz w:val="21"/>
        </w:rPr>
        <w:t>Renta</w:t>
      </w:r>
      <w:r>
        <w:rPr>
          <w:b/>
          <w:spacing w:val="-10"/>
          <w:w w:val="105"/>
          <w:sz w:val="21"/>
        </w:rPr>
        <w:t xml:space="preserve"> </w:t>
      </w:r>
      <w:r>
        <w:rPr>
          <w:b/>
          <w:w w:val="105"/>
          <w:sz w:val="21"/>
        </w:rPr>
        <w:t>básica</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Cada uno (a) de los hombres y mujeres hoy pertenecientes a las FARC-EP a partir de la terminación de las ZVTN y durante v</w:t>
      </w:r>
      <w:r>
        <w:rPr>
          <w:w w:val="105"/>
        </w:rPr>
        <w:t>einticuatro (24) meses, recibirán una renta básica mensual equivalente a 90% del SMMLV, siempre y cuando no tengan un vínculo contractual que les genere ingresos.</w:t>
      </w:r>
    </w:p>
    <w:p w:rsidR="00463A23" w:rsidRDefault="00A36311">
      <w:pPr>
        <w:pStyle w:val="Textoindependiente"/>
        <w:spacing w:line="252" w:lineRule="auto"/>
        <w:ind w:left="101" w:right="102"/>
        <w:jc w:val="both"/>
      </w:pPr>
      <w:r>
        <w:rPr>
          <w:w w:val="105"/>
        </w:rPr>
        <w:t>Con posterioridad a este término, se otorgará una asignación mensual de acuerdo con la normat</w:t>
      </w:r>
      <w:r>
        <w:rPr>
          <w:w w:val="105"/>
        </w:rPr>
        <w:t>ividad que se expida para ese efecto y no menor a la que haya estado vigente siempre y cuando el beneficiario acredite que ha continuado su ruta educativa en función de los propósitos de reincorporación. Para lo anterior, el Gobierno constituirá un encargo</w:t>
      </w:r>
      <w:r>
        <w:rPr>
          <w:w w:val="105"/>
        </w:rPr>
        <w:t xml:space="preserve"> fiduciario. Por su parte, ECOMÚN proporcionará a sus integrantes, asesoría y acompañamiento en el proceso de    selección</w:t>
      </w:r>
    </w:p>
    <w:p w:rsidR="00463A23" w:rsidRDefault="00463A23">
      <w:pPr>
        <w:spacing w:line="252" w:lineRule="auto"/>
        <w:jc w:val="both"/>
        <w:sectPr w:rsidR="00463A23">
          <w:footerReference w:type="default" r:id="rId43"/>
          <w:pgSz w:w="12240" w:h="15840"/>
          <w:pgMar w:top="1220" w:right="1540" w:bottom="1680" w:left="1540" w:header="748" w:footer="1485" w:gutter="0"/>
          <w:pgNumType w:start="75"/>
          <w:cols w:space="720"/>
        </w:sectPr>
      </w:pPr>
    </w:p>
    <w:p w:rsidR="00463A23" w:rsidRDefault="00463A23">
      <w:pPr>
        <w:pStyle w:val="Textoindependiente"/>
        <w:spacing w:before="4"/>
        <w:rPr>
          <w:sz w:val="28"/>
        </w:rPr>
      </w:pPr>
    </w:p>
    <w:p w:rsidR="00463A23" w:rsidRDefault="00A36311">
      <w:pPr>
        <w:pStyle w:val="Textoindependiente"/>
        <w:spacing w:before="69"/>
        <w:ind w:left="101"/>
        <w:jc w:val="both"/>
      </w:pPr>
      <w:r>
        <w:rPr>
          <w:w w:val="105"/>
        </w:rPr>
        <w:t>de entidades educativas.</w:t>
      </w:r>
    </w:p>
    <w:p w:rsidR="00463A23" w:rsidRDefault="00463A23">
      <w:pPr>
        <w:pStyle w:val="Textoindependiente"/>
        <w:spacing w:before="3"/>
        <w:rPr>
          <w:sz w:val="23"/>
        </w:rPr>
      </w:pPr>
    </w:p>
    <w:p w:rsidR="00463A23" w:rsidRDefault="00A36311">
      <w:pPr>
        <w:pStyle w:val="Ttulo1"/>
        <w:numPr>
          <w:ilvl w:val="1"/>
          <w:numId w:val="112"/>
        </w:numPr>
        <w:tabs>
          <w:tab w:val="left" w:pos="821"/>
          <w:tab w:val="left" w:pos="822"/>
        </w:tabs>
        <w:jc w:val="left"/>
      </w:pPr>
      <w:r>
        <w:rPr>
          <w:w w:val="105"/>
        </w:rPr>
        <w:t>Asignación única de</w:t>
      </w:r>
      <w:r>
        <w:rPr>
          <w:spacing w:val="-17"/>
          <w:w w:val="105"/>
        </w:rPr>
        <w:t xml:space="preserve"> </w:t>
      </w:r>
      <w:r>
        <w:rPr>
          <w:w w:val="105"/>
        </w:rPr>
        <w:t>normalización</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Cada uno (a) de los hombres y mujeres hoy pertenecientes a las FARC-EP, al momento de la terminación</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ZVTN,</w:t>
      </w:r>
      <w:r>
        <w:rPr>
          <w:spacing w:val="-5"/>
          <w:w w:val="105"/>
        </w:rPr>
        <w:t xml:space="preserve"> </w:t>
      </w:r>
      <w:r>
        <w:rPr>
          <w:w w:val="105"/>
        </w:rPr>
        <w:t>recibirá</w:t>
      </w:r>
      <w:r>
        <w:rPr>
          <w:spacing w:val="-4"/>
          <w:w w:val="105"/>
        </w:rPr>
        <w:t xml:space="preserve"> </w:t>
      </w:r>
      <w:r>
        <w:rPr>
          <w:w w:val="105"/>
        </w:rPr>
        <w:t>una</w:t>
      </w:r>
      <w:r>
        <w:rPr>
          <w:spacing w:val="-4"/>
          <w:w w:val="105"/>
        </w:rPr>
        <w:t xml:space="preserve"> </w:t>
      </w:r>
      <w:r>
        <w:rPr>
          <w:w w:val="105"/>
        </w:rPr>
        <w:t>asignación</w:t>
      </w:r>
      <w:r>
        <w:rPr>
          <w:spacing w:val="-4"/>
          <w:w w:val="105"/>
        </w:rPr>
        <w:t xml:space="preserve"> </w:t>
      </w:r>
      <w:r>
        <w:rPr>
          <w:w w:val="105"/>
        </w:rPr>
        <w:t>única</w:t>
      </w:r>
      <w:r>
        <w:rPr>
          <w:spacing w:val="-4"/>
          <w:w w:val="105"/>
        </w:rPr>
        <w:t xml:space="preserve"> </w:t>
      </w:r>
      <w:r>
        <w:rPr>
          <w:w w:val="105"/>
        </w:rPr>
        <w:t>de</w:t>
      </w:r>
      <w:r>
        <w:rPr>
          <w:spacing w:val="-4"/>
          <w:w w:val="105"/>
        </w:rPr>
        <w:t xml:space="preserve"> </w:t>
      </w:r>
      <w:r>
        <w:rPr>
          <w:w w:val="105"/>
        </w:rPr>
        <w:t>normalización</w:t>
      </w:r>
      <w:r>
        <w:rPr>
          <w:spacing w:val="-4"/>
          <w:w w:val="105"/>
        </w:rPr>
        <w:t xml:space="preserve"> </w:t>
      </w:r>
      <w:r>
        <w:rPr>
          <w:w w:val="105"/>
        </w:rPr>
        <w:t>equivalente</w:t>
      </w:r>
      <w:r>
        <w:rPr>
          <w:spacing w:val="-4"/>
          <w:w w:val="105"/>
        </w:rPr>
        <w:t xml:space="preserve"> </w:t>
      </w:r>
      <w:r>
        <w:rPr>
          <w:w w:val="105"/>
        </w:rPr>
        <w:t>a</w:t>
      </w:r>
      <w:r>
        <w:rPr>
          <w:spacing w:val="-4"/>
          <w:w w:val="105"/>
        </w:rPr>
        <w:t xml:space="preserve"> </w:t>
      </w:r>
      <w:r>
        <w:rPr>
          <w:w w:val="105"/>
        </w:rPr>
        <w:t>2</w:t>
      </w:r>
      <w:r>
        <w:rPr>
          <w:spacing w:val="-4"/>
          <w:w w:val="105"/>
        </w:rPr>
        <w:t xml:space="preserve"> </w:t>
      </w:r>
      <w:r>
        <w:rPr>
          <w:w w:val="105"/>
        </w:rPr>
        <w:t>millones</w:t>
      </w:r>
      <w:r>
        <w:rPr>
          <w:spacing w:val="-4"/>
          <w:w w:val="105"/>
        </w:rPr>
        <w:t xml:space="preserve"> </w:t>
      </w:r>
      <w:r>
        <w:rPr>
          <w:w w:val="105"/>
        </w:rPr>
        <w:t>de pesos.</w:t>
      </w:r>
    </w:p>
    <w:p w:rsidR="00463A23" w:rsidRDefault="00463A23">
      <w:pPr>
        <w:pStyle w:val="Textoindependiente"/>
        <w:spacing w:before="3"/>
        <w:rPr>
          <w:sz w:val="22"/>
        </w:rPr>
      </w:pPr>
    </w:p>
    <w:p w:rsidR="00463A23" w:rsidRDefault="00A36311">
      <w:pPr>
        <w:pStyle w:val="Ttulo1"/>
        <w:numPr>
          <w:ilvl w:val="1"/>
          <w:numId w:val="112"/>
        </w:numPr>
        <w:tabs>
          <w:tab w:val="left" w:pos="821"/>
          <w:tab w:val="left" w:pos="822"/>
        </w:tabs>
        <w:jc w:val="left"/>
      </w:pPr>
      <w:r>
        <w:rPr>
          <w:w w:val="105"/>
        </w:rPr>
        <w:t>Seguridad</w:t>
      </w:r>
      <w:r>
        <w:rPr>
          <w:spacing w:val="-10"/>
          <w:w w:val="105"/>
        </w:rPr>
        <w:t xml:space="preserve"> </w:t>
      </w:r>
      <w:r>
        <w:rPr>
          <w:w w:val="105"/>
        </w:rPr>
        <w:t>social</w:t>
      </w:r>
    </w:p>
    <w:p w:rsidR="00463A23" w:rsidRDefault="00463A23">
      <w:pPr>
        <w:pStyle w:val="Textoindependiente"/>
        <w:spacing w:before="7"/>
        <w:rPr>
          <w:b/>
          <w:sz w:val="22"/>
        </w:rPr>
      </w:pPr>
    </w:p>
    <w:p w:rsidR="00463A23" w:rsidRDefault="00A36311">
      <w:pPr>
        <w:pStyle w:val="Textoindependiente"/>
        <w:spacing w:before="1" w:line="252" w:lineRule="auto"/>
        <w:ind w:left="101" w:right="102"/>
        <w:jc w:val="both"/>
      </w:pPr>
      <w:r>
        <w:rPr>
          <w:w w:val="105"/>
        </w:rPr>
        <w:t>Las sumas correspondientes a los pagos po</w:t>
      </w:r>
      <w:r>
        <w:rPr>
          <w:w w:val="105"/>
        </w:rPr>
        <w:t>r concepto de seguridad social en salud y pensiones de acuerdo con la normatividad vigente para quienes no se encuentren vinculados a actividades remuneradas, serán garantizadas por el Gobierno Nacional, quien constituirá un encargo fiduciario para la real</w:t>
      </w:r>
      <w:r>
        <w:rPr>
          <w:w w:val="105"/>
        </w:rPr>
        <w:t>ización de los pagos durante 24 meses. ECOMÚN, por su parte, asesorará a sus integrantes en la selección de las instituciones de seguridad social prestadoras de estos servicios. Excepcionalmente, para enfermedades graves de alto costo, y para la rehabilita</w:t>
      </w:r>
      <w:r>
        <w:rPr>
          <w:w w:val="105"/>
        </w:rPr>
        <w:t>ción de lesiones derivadas del conflicto, el Gobierno establecerá un sistema especial con la cooperación nacional e internacional, en el marco del CNR, para su atención durante 36 meses.</w:t>
      </w:r>
    </w:p>
    <w:p w:rsidR="00463A23" w:rsidRDefault="00463A23">
      <w:pPr>
        <w:pStyle w:val="Textoindependiente"/>
        <w:spacing w:before="10"/>
      </w:pPr>
    </w:p>
    <w:p w:rsidR="00463A23" w:rsidRDefault="00A36311">
      <w:pPr>
        <w:pStyle w:val="Ttulo1"/>
        <w:numPr>
          <w:ilvl w:val="1"/>
          <w:numId w:val="112"/>
        </w:numPr>
        <w:tabs>
          <w:tab w:val="left" w:pos="821"/>
          <w:tab w:val="left" w:pos="822"/>
        </w:tabs>
        <w:jc w:val="left"/>
      </w:pPr>
      <w:r>
        <w:rPr>
          <w:w w:val="105"/>
        </w:rPr>
        <w:t>Planes o programas</w:t>
      </w:r>
      <w:r>
        <w:rPr>
          <w:spacing w:val="-15"/>
          <w:w w:val="105"/>
        </w:rPr>
        <w:t xml:space="preserve"> </w:t>
      </w:r>
      <w:r>
        <w:rPr>
          <w:w w:val="105"/>
        </w:rPr>
        <w:t>sociales</w:t>
      </w:r>
    </w:p>
    <w:p w:rsidR="00463A23" w:rsidRDefault="00463A23">
      <w:pPr>
        <w:pStyle w:val="Textoindependiente"/>
        <w:rPr>
          <w:b/>
          <w:sz w:val="23"/>
        </w:rPr>
      </w:pPr>
    </w:p>
    <w:p w:rsidR="00463A23" w:rsidRDefault="00A36311">
      <w:pPr>
        <w:pStyle w:val="Textoindependiente"/>
        <w:spacing w:line="252" w:lineRule="auto"/>
        <w:ind w:left="101" w:right="100"/>
        <w:jc w:val="both"/>
      </w:pPr>
      <w:r>
        <w:rPr>
          <w:w w:val="105"/>
        </w:rPr>
        <w:t>De acuerdo con los resultados del censo socioeconómico, se identificarán los planes o programas necesarios para la atención de los derechos fundamentales e integrales de la población objeto del presente acuerdo, tales como de educación formal (básica y med</w:t>
      </w:r>
      <w:r>
        <w:rPr>
          <w:w w:val="105"/>
        </w:rPr>
        <w:t>ia, técnica y tecnológica, universitaria) y educación para el trabajo y el desarrollo humano, así como de validación y homologación de saberes y de conocimientos; de vivienda; de cultura, recreación y deporte; de protección y recuperación del medio ambient</w:t>
      </w:r>
      <w:r>
        <w:rPr>
          <w:w w:val="105"/>
        </w:rPr>
        <w:t>e; de acompañamiento psicosocial; de reunificación</w:t>
      </w:r>
      <w:r>
        <w:rPr>
          <w:spacing w:val="49"/>
          <w:w w:val="105"/>
        </w:rPr>
        <w:t xml:space="preserve"> </w:t>
      </w:r>
      <w:r>
        <w:rPr>
          <w:w w:val="105"/>
        </w:rPr>
        <w:t>de núcleos familiares y de familias extensas y personas adultas mayores, incluyendo medidas de protección</w:t>
      </w:r>
      <w:r>
        <w:rPr>
          <w:spacing w:val="-4"/>
          <w:w w:val="105"/>
        </w:rPr>
        <w:t xml:space="preserve"> </w:t>
      </w:r>
      <w:r>
        <w:rPr>
          <w:w w:val="105"/>
        </w:rPr>
        <w:t>y</w:t>
      </w:r>
      <w:r>
        <w:rPr>
          <w:spacing w:val="-4"/>
          <w:w w:val="105"/>
        </w:rPr>
        <w:t xml:space="preserve"> </w:t>
      </w:r>
      <w:r>
        <w:rPr>
          <w:w w:val="105"/>
        </w:rPr>
        <w:t>atención</w:t>
      </w:r>
      <w:r>
        <w:rPr>
          <w:spacing w:val="-4"/>
          <w:w w:val="105"/>
        </w:rPr>
        <w:t xml:space="preserve"> </w:t>
      </w:r>
      <w:r>
        <w:rPr>
          <w:w w:val="105"/>
        </w:rPr>
        <w:t>de</w:t>
      </w:r>
      <w:r>
        <w:rPr>
          <w:spacing w:val="-4"/>
          <w:w w:val="105"/>
        </w:rPr>
        <w:t xml:space="preserve"> </w:t>
      </w:r>
      <w:r>
        <w:rPr>
          <w:w w:val="105"/>
        </w:rPr>
        <w:t>hijos</w:t>
      </w:r>
      <w:r>
        <w:rPr>
          <w:spacing w:val="-4"/>
          <w:w w:val="105"/>
        </w:rPr>
        <w:t xml:space="preserve"> </w:t>
      </w:r>
      <w:r>
        <w:rPr>
          <w:w w:val="105"/>
        </w:rPr>
        <w:t>e</w:t>
      </w:r>
      <w:r>
        <w:rPr>
          <w:spacing w:val="-4"/>
          <w:w w:val="105"/>
        </w:rPr>
        <w:t xml:space="preserve"> </w:t>
      </w:r>
      <w:r>
        <w:rPr>
          <w:w w:val="105"/>
        </w:rPr>
        <w:t>hijas</w:t>
      </w:r>
      <w:r>
        <w:rPr>
          <w:spacing w:val="-4"/>
          <w:w w:val="105"/>
        </w:rPr>
        <w:t xml:space="preserve"> </w:t>
      </w:r>
      <w:r>
        <w:rPr>
          <w:w w:val="105"/>
        </w:rPr>
        <w:t>de</w:t>
      </w:r>
      <w:r>
        <w:rPr>
          <w:spacing w:val="-4"/>
          <w:w w:val="105"/>
        </w:rPr>
        <w:t xml:space="preserve"> </w:t>
      </w:r>
      <w:r>
        <w:rPr>
          <w:w w:val="105"/>
        </w:rPr>
        <w:t>integrantes</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w:t>
      </w:r>
      <w:r>
        <w:rPr>
          <w:spacing w:val="-4"/>
          <w:w w:val="105"/>
        </w:rPr>
        <w:t xml:space="preserve"> </w:t>
      </w:r>
      <w:r>
        <w:rPr>
          <w:w w:val="105"/>
        </w:rPr>
        <w:t>en</w:t>
      </w:r>
      <w:r>
        <w:rPr>
          <w:spacing w:val="-4"/>
          <w:w w:val="105"/>
        </w:rPr>
        <w:t xml:space="preserve"> </w:t>
      </w:r>
      <w:r>
        <w:rPr>
          <w:w w:val="105"/>
        </w:rPr>
        <w:t>proceso</w:t>
      </w:r>
      <w:r>
        <w:rPr>
          <w:spacing w:val="-4"/>
          <w:w w:val="105"/>
        </w:rPr>
        <w:t xml:space="preserve"> </w:t>
      </w:r>
      <w:r>
        <w:rPr>
          <w:w w:val="105"/>
        </w:rPr>
        <w:t>de</w:t>
      </w:r>
      <w:r>
        <w:rPr>
          <w:spacing w:val="-4"/>
          <w:w w:val="105"/>
        </w:rPr>
        <w:t xml:space="preserve"> </w:t>
      </w:r>
      <w:r>
        <w:rPr>
          <w:w w:val="105"/>
        </w:rPr>
        <w:t>reincorporación.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Serán definidas las acciones y medidas de cada uno de los programas que puedan iniciar su ejecución con el comienzo del proceso de dejación de armas en las ZVTN.</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Tales programas serán garantizados por el Gobierno Nacional en los términos y duración que de</w:t>
      </w:r>
      <w:r>
        <w:rPr>
          <w:w w:val="105"/>
        </w:rPr>
        <w:t xml:space="preserve">fina el CNR. Lo anterior, sin perjuicio de los programas estatales destinados a la reparación integral de las víctimas del conflicto. Para asegurar su eficaz implementación y despliegue en el territorio, la puesta en marcha de dichos programas tomará como </w:t>
      </w:r>
      <w:r>
        <w:rPr>
          <w:w w:val="105"/>
        </w:rPr>
        <w:t>base los recursos institucionales de los que dispone el Gobierno Nacional y las entidades del Estado colombiano competentes para estos propósitos, sin perjuicio del acceso a otros recursos legales.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La identificación de proyectos y mecanismos que permitan </w:t>
      </w:r>
      <w:r>
        <w:rPr>
          <w:w w:val="105"/>
        </w:rPr>
        <w:t>el acceso a vivienda incluido los proyectos de autoconstrucción merecerán un tratamiento prioritario y gozarán de especial atención y apoyo por parte del Gobierno.</w:t>
      </w:r>
    </w:p>
    <w:p w:rsidR="00463A23" w:rsidRDefault="00463A23">
      <w:pPr>
        <w:pStyle w:val="Textoindependiente"/>
        <w:spacing w:before="3"/>
        <w:rPr>
          <w:sz w:val="22"/>
        </w:rPr>
      </w:pPr>
    </w:p>
    <w:p w:rsidR="00463A23" w:rsidRDefault="00A36311">
      <w:pPr>
        <w:pStyle w:val="Ttulo1"/>
        <w:numPr>
          <w:ilvl w:val="0"/>
          <w:numId w:val="110"/>
        </w:numPr>
        <w:tabs>
          <w:tab w:val="left" w:pos="821"/>
          <w:tab w:val="left" w:pos="822"/>
        </w:tabs>
        <w:jc w:val="left"/>
      </w:pPr>
      <w:r>
        <w:rPr>
          <w:w w:val="105"/>
        </w:rPr>
        <w:t>Pedagogía para la</w:t>
      </w:r>
      <w:r>
        <w:rPr>
          <w:spacing w:val="-12"/>
          <w:w w:val="105"/>
        </w:rPr>
        <w:t xml:space="preserve"> </w:t>
      </w:r>
      <w:r>
        <w:rPr>
          <w:w w:val="105"/>
        </w:rPr>
        <w:t>paz</w:t>
      </w:r>
    </w:p>
    <w:p w:rsidR="00463A23" w:rsidRDefault="00463A23">
      <w:pPr>
        <w:sectPr w:rsidR="00463A23">
          <w:pgSz w:w="12240" w:h="15840"/>
          <w:pgMar w:top="1220" w:right="1540" w:bottom="1680" w:left="1540" w:header="748" w:footer="1485" w:gutter="0"/>
          <w:cols w:space="720"/>
        </w:sectPr>
      </w:pPr>
    </w:p>
    <w:p w:rsidR="00463A23" w:rsidRDefault="00463A23">
      <w:pPr>
        <w:pStyle w:val="Textoindependiente"/>
        <w:spacing w:before="4"/>
        <w:rPr>
          <w:b/>
          <w:sz w:val="28"/>
        </w:rPr>
      </w:pPr>
    </w:p>
    <w:p w:rsidR="00463A23" w:rsidRDefault="00A36311">
      <w:pPr>
        <w:pStyle w:val="Textoindependiente"/>
        <w:spacing w:before="69" w:line="252" w:lineRule="auto"/>
        <w:ind w:left="101" w:right="104"/>
        <w:jc w:val="both"/>
      </w:pPr>
      <w:r>
        <w:rPr>
          <w:w w:val="105"/>
        </w:rPr>
        <w:t xml:space="preserve">La FARC-EP designarán tres voceros/as por cada ZVTN y </w:t>
      </w:r>
      <w:r>
        <w:rPr>
          <w:w w:val="105"/>
        </w:rPr>
        <w:t>PTN de los diez integrantes de las FARC-EP autorizados/as para movilizarse a nivel municipal, para adelantar labores de pedagogía de paz en los concejos del respectivo municipio. En el caso de las asambleas departamentales, tal labor se adelantará</w:t>
      </w:r>
      <w:r>
        <w:rPr>
          <w:spacing w:val="-5"/>
          <w:w w:val="105"/>
        </w:rPr>
        <w:t xml:space="preserve"> </w:t>
      </w:r>
      <w:r>
        <w:rPr>
          <w:w w:val="105"/>
        </w:rPr>
        <w:t>previa</w:t>
      </w:r>
      <w:r>
        <w:rPr>
          <w:spacing w:val="-5"/>
          <w:w w:val="105"/>
        </w:rPr>
        <w:t xml:space="preserve"> </w:t>
      </w:r>
      <w:r>
        <w:rPr>
          <w:w w:val="105"/>
        </w:rPr>
        <w:t>c</w:t>
      </w:r>
      <w:r>
        <w:rPr>
          <w:w w:val="105"/>
        </w:rPr>
        <w:t>oncertación</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CNR</w:t>
      </w:r>
      <w:r>
        <w:rPr>
          <w:spacing w:val="-5"/>
          <w:w w:val="105"/>
        </w:rPr>
        <w:t xml:space="preserve"> </w:t>
      </w:r>
      <w:r>
        <w:rPr>
          <w:w w:val="105"/>
        </w:rPr>
        <w:t>con</w:t>
      </w:r>
      <w:r>
        <w:rPr>
          <w:spacing w:val="-5"/>
          <w:w w:val="105"/>
        </w:rPr>
        <w:t xml:space="preserve"> </w:t>
      </w:r>
      <w:r>
        <w:rPr>
          <w:w w:val="105"/>
        </w:rPr>
        <w:t>las</w:t>
      </w:r>
      <w:r>
        <w:rPr>
          <w:spacing w:val="-6"/>
          <w:w w:val="105"/>
        </w:rPr>
        <w:t xml:space="preserve"> </w:t>
      </w:r>
      <w:r>
        <w:rPr>
          <w:w w:val="105"/>
        </w:rPr>
        <w:t>respectivas</w:t>
      </w:r>
      <w:r>
        <w:rPr>
          <w:spacing w:val="-6"/>
          <w:w w:val="105"/>
        </w:rPr>
        <w:t xml:space="preserve"> </w:t>
      </w:r>
      <w:r>
        <w:rPr>
          <w:w w:val="105"/>
        </w:rPr>
        <w:t>asambleas</w:t>
      </w:r>
      <w:r>
        <w:rPr>
          <w:spacing w:val="-6"/>
          <w:w w:val="105"/>
        </w:rPr>
        <w:t xml:space="preserve"> </w:t>
      </w:r>
      <w:r>
        <w:rPr>
          <w:w w:val="105"/>
        </w:rPr>
        <w:t>y</w:t>
      </w:r>
      <w:r>
        <w:rPr>
          <w:spacing w:val="-6"/>
          <w:w w:val="105"/>
        </w:rPr>
        <w:t xml:space="preserve"> </w:t>
      </w:r>
      <w:r>
        <w:rPr>
          <w:w w:val="105"/>
        </w:rPr>
        <w:t>gobernadores.</w:t>
      </w:r>
    </w:p>
    <w:p w:rsidR="00463A23" w:rsidRDefault="00463A23">
      <w:pPr>
        <w:pStyle w:val="Textoindependiente"/>
        <w:spacing w:before="12"/>
      </w:pPr>
    </w:p>
    <w:p w:rsidR="00463A23" w:rsidRDefault="00A36311">
      <w:pPr>
        <w:pStyle w:val="Ttulo1"/>
        <w:numPr>
          <w:ilvl w:val="3"/>
          <w:numId w:val="111"/>
        </w:numPr>
        <w:tabs>
          <w:tab w:val="left" w:pos="833"/>
        </w:tabs>
        <w:ind w:left="832" w:hanging="731"/>
        <w:jc w:val="both"/>
      </w:pPr>
      <w:r>
        <w:rPr>
          <w:w w:val="105"/>
        </w:rPr>
        <w:t>Otros Recursos para proyectos de reincorporación</w:t>
      </w:r>
      <w:r>
        <w:rPr>
          <w:spacing w:val="-32"/>
          <w:w w:val="105"/>
        </w:rPr>
        <w:t xml:space="preserve"> </w:t>
      </w:r>
      <w:r>
        <w:rPr>
          <w:w w:val="105"/>
        </w:rPr>
        <w:t>económica</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Los recursos económicos aportados por la cooperación internacional, el sector</w:t>
      </w:r>
      <w:r>
        <w:rPr>
          <w:spacing w:val="49"/>
          <w:w w:val="105"/>
        </w:rPr>
        <w:t xml:space="preserve"> </w:t>
      </w:r>
      <w:r>
        <w:rPr>
          <w:w w:val="105"/>
        </w:rPr>
        <w:t>privado,</w:t>
      </w:r>
      <w:r>
        <w:rPr>
          <w:spacing w:val="49"/>
          <w:w w:val="105"/>
        </w:rPr>
        <w:t xml:space="preserve"> </w:t>
      </w:r>
      <w:r>
        <w:rPr>
          <w:w w:val="105"/>
        </w:rPr>
        <w:t xml:space="preserve">fundaciones y por organismos multilaterales para los proyectos de reincorporación económica de los hoy miembros de las FARC-EP a la vida civil, así como los recursos de cooperación técnica para dichos proyectos, no disminuirán los montos a que se refieren </w:t>
      </w:r>
      <w:r>
        <w:rPr>
          <w:w w:val="105"/>
        </w:rPr>
        <w:t>los numerales anteriores, es decir, incrementarán los recursos económicos puestos a disposición por el Gobierno Nacional para la ejecución del acuerdo de</w:t>
      </w:r>
      <w:r>
        <w:rPr>
          <w:spacing w:val="-22"/>
          <w:w w:val="105"/>
        </w:rPr>
        <w:t xml:space="preserve"> </w:t>
      </w:r>
      <w:r>
        <w:rPr>
          <w:w w:val="105"/>
        </w:rPr>
        <w:t>reincorporación.</w:t>
      </w:r>
    </w:p>
    <w:p w:rsidR="00463A23" w:rsidRDefault="00463A23">
      <w:pPr>
        <w:pStyle w:val="Textoindependiente"/>
        <w:rPr>
          <w:sz w:val="22"/>
        </w:rPr>
      </w:pPr>
    </w:p>
    <w:p w:rsidR="00463A23" w:rsidRDefault="00A36311">
      <w:pPr>
        <w:pStyle w:val="Ttulo1"/>
        <w:numPr>
          <w:ilvl w:val="1"/>
          <w:numId w:val="109"/>
        </w:numPr>
        <w:tabs>
          <w:tab w:val="left" w:pos="585"/>
        </w:tabs>
        <w:spacing w:before="158" w:line="252" w:lineRule="auto"/>
        <w:ind w:right="196" w:hanging="180"/>
        <w:jc w:val="left"/>
      </w:pPr>
      <w:r>
        <w:rPr>
          <w:w w:val="105"/>
        </w:rPr>
        <w:t>Obligaciones de los excomandantes guerrilleros/as integrantes de los órganos directi</w:t>
      </w:r>
      <w:r>
        <w:rPr>
          <w:w w:val="105"/>
        </w:rPr>
        <w:t>vos de la</w:t>
      </w:r>
      <w:r>
        <w:rPr>
          <w:spacing w:val="-4"/>
          <w:w w:val="105"/>
        </w:rPr>
        <w:t xml:space="preserve"> </w:t>
      </w:r>
      <w:r>
        <w:rPr>
          <w:w w:val="105"/>
        </w:rPr>
        <w:t>nueva</w:t>
      </w:r>
      <w:r>
        <w:rPr>
          <w:spacing w:val="-4"/>
          <w:w w:val="105"/>
        </w:rPr>
        <w:t xml:space="preserve"> </w:t>
      </w:r>
      <w:r>
        <w:rPr>
          <w:w w:val="105"/>
        </w:rPr>
        <w:t>fuerza</w:t>
      </w:r>
      <w:r>
        <w:rPr>
          <w:spacing w:val="-4"/>
          <w:w w:val="105"/>
        </w:rPr>
        <w:t xml:space="preserve"> </w:t>
      </w:r>
      <w:r>
        <w:rPr>
          <w:w w:val="105"/>
        </w:rPr>
        <w:t>política</w:t>
      </w:r>
      <w:r>
        <w:rPr>
          <w:spacing w:val="-4"/>
          <w:w w:val="105"/>
        </w:rPr>
        <w:t xml:space="preserve"> </w:t>
      </w:r>
      <w:r>
        <w:rPr>
          <w:w w:val="105"/>
        </w:rPr>
        <w:t>que</w:t>
      </w:r>
      <w:r>
        <w:rPr>
          <w:spacing w:val="-4"/>
          <w:w w:val="105"/>
        </w:rPr>
        <w:t xml:space="preserve"> </w:t>
      </w:r>
      <w:r>
        <w:rPr>
          <w:w w:val="105"/>
        </w:rPr>
        <w:t>surja</w:t>
      </w:r>
      <w:r>
        <w:rPr>
          <w:spacing w:val="-4"/>
          <w:w w:val="105"/>
        </w:rPr>
        <w:t xml:space="preserve"> </w:t>
      </w:r>
      <w:r>
        <w:rPr>
          <w:w w:val="105"/>
        </w:rPr>
        <w:t>del</w:t>
      </w:r>
      <w:r>
        <w:rPr>
          <w:spacing w:val="-5"/>
          <w:w w:val="105"/>
        </w:rPr>
        <w:t xml:space="preserve"> </w:t>
      </w:r>
      <w:r>
        <w:rPr>
          <w:w w:val="105"/>
        </w:rPr>
        <w:t>tránsito</w:t>
      </w:r>
      <w:r>
        <w:rPr>
          <w:spacing w:val="-4"/>
          <w:w w:val="105"/>
        </w:rPr>
        <w:t xml:space="preserve"> </w:t>
      </w:r>
      <w:r>
        <w:rPr>
          <w:w w:val="105"/>
        </w:rPr>
        <w:t>de</w:t>
      </w:r>
      <w:r>
        <w:rPr>
          <w:spacing w:val="-4"/>
          <w:w w:val="105"/>
        </w:rPr>
        <w:t xml:space="preserve"> </w:t>
      </w:r>
      <w:r>
        <w:rPr>
          <w:w w:val="105"/>
        </w:rPr>
        <w:t>las</w:t>
      </w:r>
      <w:r>
        <w:rPr>
          <w:spacing w:val="-5"/>
          <w:w w:val="105"/>
        </w:rPr>
        <w:t xml:space="preserve"> </w:t>
      </w:r>
      <w:r>
        <w:rPr>
          <w:w w:val="105"/>
        </w:rPr>
        <w:t>FARC-EP</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legalidad</w:t>
      </w:r>
      <w:r>
        <w:rPr>
          <w:spacing w:val="-4"/>
          <w:w w:val="105"/>
        </w:rPr>
        <w:t xml:space="preserve"> </w:t>
      </w:r>
      <w:r>
        <w:rPr>
          <w:w w:val="105"/>
        </w:rPr>
        <w:t>para</w:t>
      </w:r>
      <w:r>
        <w:rPr>
          <w:spacing w:val="-4"/>
          <w:w w:val="105"/>
        </w:rPr>
        <w:t xml:space="preserve"> </w:t>
      </w:r>
      <w:r>
        <w:rPr>
          <w:w w:val="105"/>
        </w:rPr>
        <w:t>garantizar</w:t>
      </w:r>
      <w:r>
        <w:rPr>
          <w:spacing w:val="-5"/>
          <w:w w:val="105"/>
        </w:rPr>
        <w:t xml:space="preserve"> </w:t>
      </w:r>
      <w:r>
        <w:rPr>
          <w:w w:val="105"/>
        </w:rPr>
        <w:t>la</w:t>
      </w:r>
    </w:p>
    <w:p w:rsidR="00463A23" w:rsidRDefault="00A36311">
      <w:pPr>
        <w:spacing w:before="4"/>
        <w:ind w:left="86" w:right="90"/>
        <w:jc w:val="center"/>
        <w:rPr>
          <w:b/>
          <w:sz w:val="21"/>
        </w:rPr>
      </w:pPr>
      <w:r>
        <w:rPr>
          <w:b/>
          <w:w w:val="105"/>
          <w:sz w:val="21"/>
        </w:rPr>
        <w:t>correcta ejecución y la estabilidad del Acuerdo Final de Paz</w:t>
      </w:r>
    </w:p>
    <w:p w:rsidR="00463A23" w:rsidRDefault="00A36311">
      <w:pPr>
        <w:pStyle w:val="Textoindependiente"/>
        <w:spacing w:before="166" w:line="252" w:lineRule="auto"/>
        <w:ind w:left="101" w:right="102"/>
        <w:jc w:val="both"/>
      </w:pPr>
      <w:r>
        <w:rPr>
          <w:w w:val="105"/>
        </w:rPr>
        <w:t>Los excomandantes guerrilleros/as integrantes de los órganos directivos de la nueva fuerza política que</w:t>
      </w:r>
      <w:r>
        <w:rPr>
          <w:spacing w:val="-4"/>
          <w:w w:val="105"/>
        </w:rPr>
        <w:t xml:space="preserve"> </w:t>
      </w:r>
      <w:r>
        <w:rPr>
          <w:w w:val="105"/>
        </w:rPr>
        <w:t>surja</w:t>
      </w:r>
      <w:r>
        <w:rPr>
          <w:spacing w:val="-4"/>
          <w:w w:val="105"/>
        </w:rPr>
        <w:t xml:space="preserve"> </w:t>
      </w:r>
      <w:r>
        <w:rPr>
          <w:w w:val="105"/>
        </w:rPr>
        <w:t>del</w:t>
      </w:r>
      <w:r>
        <w:rPr>
          <w:spacing w:val="-4"/>
          <w:w w:val="105"/>
        </w:rPr>
        <w:t xml:space="preserve"> </w:t>
      </w:r>
      <w:r>
        <w:rPr>
          <w:w w:val="105"/>
        </w:rPr>
        <w:t>tránsito</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legalidad</w:t>
      </w:r>
      <w:r>
        <w:rPr>
          <w:spacing w:val="-4"/>
          <w:w w:val="105"/>
        </w:rPr>
        <w:t xml:space="preserve"> </w:t>
      </w:r>
      <w:r>
        <w:rPr>
          <w:w w:val="105"/>
        </w:rPr>
        <w:t>tendrán</w:t>
      </w:r>
      <w:r>
        <w:rPr>
          <w:spacing w:val="-4"/>
          <w:w w:val="105"/>
        </w:rPr>
        <w:t xml:space="preserve"> </w:t>
      </w:r>
      <w:r>
        <w:rPr>
          <w:w w:val="105"/>
        </w:rPr>
        <w:t>la</w:t>
      </w:r>
      <w:r>
        <w:rPr>
          <w:spacing w:val="-4"/>
          <w:w w:val="105"/>
        </w:rPr>
        <w:t xml:space="preserve"> </w:t>
      </w:r>
      <w:r>
        <w:rPr>
          <w:w w:val="105"/>
        </w:rPr>
        <w:t>obligación</w:t>
      </w:r>
      <w:r>
        <w:rPr>
          <w:spacing w:val="-4"/>
          <w:w w:val="105"/>
        </w:rPr>
        <w:t xml:space="preserve"> </w:t>
      </w:r>
      <w:r>
        <w:rPr>
          <w:w w:val="105"/>
        </w:rPr>
        <w:t>de</w:t>
      </w:r>
      <w:r>
        <w:rPr>
          <w:spacing w:val="-4"/>
          <w:w w:val="105"/>
        </w:rPr>
        <w:t xml:space="preserve"> </w:t>
      </w:r>
      <w:r>
        <w:rPr>
          <w:w w:val="105"/>
        </w:rPr>
        <w:t>contribuir</w:t>
      </w:r>
      <w:r>
        <w:rPr>
          <w:spacing w:val="-4"/>
          <w:w w:val="105"/>
        </w:rPr>
        <w:t xml:space="preserve"> </w:t>
      </w:r>
      <w:r>
        <w:rPr>
          <w:w w:val="105"/>
        </w:rPr>
        <w:t>activamente</w:t>
      </w:r>
      <w:r>
        <w:rPr>
          <w:spacing w:val="-4"/>
          <w:w w:val="105"/>
        </w:rPr>
        <w:t xml:space="preserve"> </w:t>
      </w:r>
      <w:r>
        <w:rPr>
          <w:w w:val="105"/>
        </w:rPr>
        <w:t>a garantizar el éxito del proceso de reincorporación de</w:t>
      </w:r>
      <w:r>
        <w:rPr>
          <w:w w:val="105"/>
        </w:rPr>
        <w:t xml:space="preserve"> las FARC-EP a la vida civil de forma integral, para lo cual entre otras obligaciones derivadas del Acuerdo Final realizarán tareas de explicación de dicho Acuerdo y de resolución de conflictos que respecto al cumplimiento del Acuerdo Final pudieran surgir</w:t>
      </w:r>
      <w:r>
        <w:rPr>
          <w:w w:val="105"/>
        </w:rPr>
        <w:t xml:space="preserve"> en cualquier municipio del país entre los antiguos integrantes de las FARC-EP o  entre los miembros del nuevo movimiento</w:t>
      </w:r>
      <w:r>
        <w:rPr>
          <w:spacing w:val="-28"/>
          <w:w w:val="105"/>
        </w:rPr>
        <w:t xml:space="preserve"> </w:t>
      </w:r>
      <w:r>
        <w:rPr>
          <w:w w:val="105"/>
        </w:rPr>
        <w:t>político.</w:t>
      </w:r>
    </w:p>
    <w:p w:rsidR="00463A23" w:rsidRDefault="00463A23">
      <w:pPr>
        <w:pStyle w:val="Textoindependiente"/>
        <w:spacing w:before="2"/>
        <w:rPr>
          <w:sz w:val="23"/>
        </w:rPr>
      </w:pPr>
    </w:p>
    <w:p w:rsidR="00463A23" w:rsidRDefault="00A36311">
      <w:pPr>
        <w:pStyle w:val="Ttulo1"/>
        <w:numPr>
          <w:ilvl w:val="1"/>
          <w:numId w:val="109"/>
        </w:numPr>
        <w:tabs>
          <w:tab w:val="left" w:pos="911"/>
        </w:tabs>
        <w:spacing w:line="247" w:lineRule="auto"/>
        <w:ind w:left="109" w:right="113" w:firstLine="411"/>
        <w:jc w:val="left"/>
      </w:pPr>
      <w:r>
        <w:rPr>
          <w:w w:val="105"/>
        </w:rPr>
        <w:t xml:space="preserve">“Acuerdo sobre garantías de seguridad y lucha contra las organizaciones </w:t>
      </w:r>
      <w:r>
        <w:rPr>
          <w:color w:val="00000A"/>
          <w:w w:val="105"/>
        </w:rPr>
        <w:t>y conductas criminales</w:t>
      </w:r>
      <w:r>
        <w:rPr>
          <w:color w:val="00000A"/>
          <w:spacing w:val="-5"/>
          <w:w w:val="105"/>
        </w:rPr>
        <w:t xml:space="preserve"> </w:t>
      </w:r>
      <w:r>
        <w:rPr>
          <w:color w:val="00000A"/>
          <w:w w:val="105"/>
        </w:rPr>
        <w:t>responsables</w:t>
      </w:r>
      <w:r>
        <w:rPr>
          <w:color w:val="00000A"/>
          <w:spacing w:val="-5"/>
          <w:w w:val="105"/>
        </w:rPr>
        <w:t xml:space="preserve"> </w:t>
      </w:r>
      <w:r>
        <w:rPr>
          <w:color w:val="00000A"/>
          <w:w w:val="105"/>
        </w:rPr>
        <w:t>de</w:t>
      </w:r>
      <w:r>
        <w:rPr>
          <w:color w:val="00000A"/>
          <w:spacing w:val="-4"/>
          <w:w w:val="105"/>
        </w:rPr>
        <w:t xml:space="preserve"> </w:t>
      </w:r>
      <w:r>
        <w:rPr>
          <w:color w:val="00000A"/>
          <w:w w:val="105"/>
        </w:rPr>
        <w:t>homicidios</w:t>
      </w:r>
      <w:r>
        <w:rPr>
          <w:color w:val="00000A"/>
          <w:spacing w:val="-5"/>
          <w:w w:val="105"/>
        </w:rPr>
        <w:t xml:space="preserve"> </w:t>
      </w:r>
      <w:r>
        <w:rPr>
          <w:color w:val="00000A"/>
          <w:w w:val="105"/>
        </w:rPr>
        <w:t>y</w:t>
      </w:r>
      <w:r>
        <w:rPr>
          <w:color w:val="00000A"/>
          <w:spacing w:val="-4"/>
          <w:w w:val="105"/>
        </w:rPr>
        <w:t xml:space="preserve"> </w:t>
      </w:r>
      <w:r>
        <w:rPr>
          <w:color w:val="00000A"/>
          <w:w w:val="105"/>
        </w:rPr>
        <w:t>masacres,</w:t>
      </w:r>
      <w:r>
        <w:rPr>
          <w:color w:val="00000A"/>
          <w:spacing w:val="-5"/>
          <w:w w:val="105"/>
        </w:rPr>
        <w:t xml:space="preserve"> </w:t>
      </w:r>
      <w:r>
        <w:rPr>
          <w:color w:val="00000A"/>
          <w:w w:val="105"/>
        </w:rPr>
        <w:t>que</w:t>
      </w:r>
      <w:r>
        <w:rPr>
          <w:color w:val="00000A"/>
          <w:spacing w:val="-4"/>
          <w:w w:val="105"/>
        </w:rPr>
        <w:t xml:space="preserve"> </w:t>
      </w:r>
      <w:r>
        <w:rPr>
          <w:color w:val="00000A"/>
          <w:w w:val="105"/>
        </w:rPr>
        <w:t>atentan</w:t>
      </w:r>
      <w:r>
        <w:rPr>
          <w:color w:val="00000A"/>
          <w:spacing w:val="-4"/>
          <w:w w:val="105"/>
        </w:rPr>
        <w:t xml:space="preserve"> </w:t>
      </w:r>
      <w:r>
        <w:rPr>
          <w:color w:val="00000A"/>
          <w:w w:val="105"/>
        </w:rPr>
        <w:t>contra</w:t>
      </w:r>
      <w:r>
        <w:rPr>
          <w:color w:val="00000A"/>
          <w:spacing w:val="-4"/>
          <w:w w:val="105"/>
        </w:rPr>
        <w:t xml:space="preserve"> </w:t>
      </w:r>
      <w:r>
        <w:rPr>
          <w:color w:val="00000A"/>
          <w:w w:val="105"/>
        </w:rPr>
        <w:t>defensores/as</w:t>
      </w:r>
      <w:r>
        <w:rPr>
          <w:color w:val="00000A"/>
          <w:spacing w:val="-5"/>
          <w:w w:val="105"/>
        </w:rPr>
        <w:t xml:space="preserve"> </w:t>
      </w:r>
      <w:r>
        <w:rPr>
          <w:color w:val="00000A"/>
          <w:w w:val="105"/>
        </w:rPr>
        <w:t>de</w:t>
      </w:r>
      <w:r>
        <w:rPr>
          <w:color w:val="00000A"/>
          <w:spacing w:val="-4"/>
          <w:w w:val="105"/>
        </w:rPr>
        <w:t xml:space="preserve"> </w:t>
      </w:r>
      <w:r>
        <w:rPr>
          <w:color w:val="00000A"/>
          <w:w w:val="105"/>
        </w:rPr>
        <w:t>derechos</w:t>
      </w:r>
    </w:p>
    <w:p w:rsidR="00463A23" w:rsidRDefault="00A36311">
      <w:pPr>
        <w:spacing w:before="4" w:line="252" w:lineRule="auto"/>
        <w:ind w:left="87" w:right="90"/>
        <w:jc w:val="center"/>
        <w:rPr>
          <w:b/>
          <w:sz w:val="21"/>
        </w:rPr>
      </w:pPr>
      <w:r>
        <w:rPr>
          <w:b/>
          <w:color w:val="00000A"/>
          <w:w w:val="105"/>
          <w:sz w:val="21"/>
        </w:rPr>
        <w:t>humanos, movimientos sociales o movimientos políticos o que amenacen o atenten contra las personas que participen en la implementación de los acuerdos y la construcción de la paz, incluyendo las organizaciones criminales que hayan sido denominadas como suc</w:t>
      </w:r>
      <w:r>
        <w:rPr>
          <w:b/>
          <w:color w:val="00000A"/>
          <w:w w:val="105"/>
          <w:sz w:val="21"/>
        </w:rPr>
        <w:t>esoras del paramilitarismo y sus redes de apoyo”</w:t>
      </w:r>
    </w:p>
    <w:p w:rsidR="00463A23" w:rsidRDefault="00463A23">
      <w:pPr>
        <w:pStyle w:val="Textoindependiente"/>
        <w:spacing w:before="4"/>
        <w:rPr>
          <w:b/>
          <w:sz w:val="22"/>
        </w:rPr>
      </w:pPr>
    </w:p>
    <w:p w:rsidR="00463A23" w:rsidRDefault="00A36311">
      <w:pPr>
        <w:pStyle w:val="Textoindependiente"/>
        <w:spacing w:line="252" w:lineRule="auto"/>
        <w:ind w:left="101" w:right="103"/>
        <w:jc w:val="both"/>
      </w:pPr>
      <w:r>
        <w:rPr>
          <w:color w:val="00000A"/>
          <w:w w:val="105"/>
        </w:rPr>
        <w:t xml:space="preserve">Este Acuerdo abarca también en su contenido el punto 3.6 “Garantías de Seguridad” del Acuerdo General para el fin del conflicto. </w:t>
      </w:r>
      <w:r>
        <w:rPr>
          <w:w w:val="105"/>
        </w:rPr>
        <w:t>Este acuerdo contempla medidas para el esclarecimiento del fenómeno del param</w:t>
      </w:r>
      <w:r>
        <w:rPr>
          <w:w w:val="105"/>
        </w:rPr>
        <w:t xml:space="preserve">ilitarismo que se establece en el subpunto 3.7 del Acuerdo General para el fin del conflicto, en complemento a lo ya acordado en el Punto 5 </w:t>
      </w:r>
      <w:r>
        <w:rPr>
          <w:color w:val="00000A"/>
          <w:w w:val="105"/>
        </w:rPr>
        <w:t>Víctimas</w:t>
      </w:r>
      <w:r>
        <w:rPr>
          <w:w w:val="105"/>
        </w:rPr>
        <w:t xml:space="preserve">, en particular con  la Comisión para el Esclarecimiento de la Verdad, la Convivencia y la </w:t>
      </w:r>
      <w:r>
        <w:rPr>
          <w:color w:val="00000A"/>
          <w:w w:val="105"/>
        </w:rPr>
        <w:t>No Repetición sie</w:t>
      </w:r>
      <w:r>
        <w:rPr>
          <w:color w:val="00000A"/>
          <w:w w:val="105"/>
        </w:rPr>
        <w:t>ndo necesario adoptar las medidas que se contemplan en el presente Acuerdo para garantizar integralmente este propósito.</w:t>
      </w:r>
    </w:p>
    <w:p w:rsidR="00463A23" w:rsidRDefault="00463A23">
      <w:pPr>
        <w:pStyle w:val="Textoindependiente"/>
        <w:spacing w:before="4"/>
        <w:rPr>
          <w:sz w:val="22"/>
        </w:rPr>
      </w:pPr>
    </w:p>
    <w:p w:rsidR="00463A23" w:rsidRDefault="00A36311">
      <w:pPr>
        <w:pStyle w:val="Textoindependiente"/>
        <w:spacing w:line="252" w:lineRule="auto"/>
        <w:ind w:left="101" w:right="104"/>
        <w:jc w:val="both"/>
      </w:pPr>
      <w:r>
        <w:rPr>
          <w:w w:val="105"/>
        </w:rPr>
        <w:t xml:space="preserve">Partiendo de lo establecido en el </w:t>
      </w:r>
      <w:r>
        <w:rPr>
          <w:color w:val="00000A"/>
          <w:w w:val="105"/>
        </w:rPr>
        <w:t xml:space="preserve">Acuerdo del </w:t>
      </w:r>
      <w:r>
        <w:rPr>
          <w:w w:val="105"/>
        </w:rPr>
        <w:t>Punto 2 sobre Participación Política que define la seguridad como: “una concepción moderna, cualitativamente nueva, de la seguridad que, en el marco</w:t>
      </w:r>
      <w:r>
        <w:rPr>
          <w:spacing w:val="-3"/>
          <w:w w:val="105"/>
        </w:rPr>
        <w:t xml:space="preserve"> </w:t>
      </w:r>
      <w:r>
        <w:rPr>
          <w:w w:val="105"/>
        </w:rPr>
        <w:t>del</w:t>
      </w:r>
      <w:r>
        <w:rPr>
          <w:spacing w:val="-4"/>
          <w:w w:val="105"/>
        </w:rPr>
        <w:t xml:space="preserve"> </w:t>
      </w:r>
      <w:r>
        <w:rPr>
          <w:w w:val="105"/>
        </w:rPr>
        <w:t>fin</w:t>
      </w:r>
      <w:r>
        <w:rPr>
          <w:spacing w:val="-3"/>
          <w:w w:val="105"/>
        </w:rPr>
        <w:t xml:space="preserve"> </w:t>
      </w:r>
      <w:r>
        <w:rPr>
          <w:w w:val="105"/>
        </w:rPr>
        <w:t>del</w:t>
      </w:r>
      <w:r>
        <w:rPr>
          <w:spacing w:val="-4"/>
          <w:w w:val="105"/>
        </w:rPr>
        <w:t xml:space="preserve"> </w:t>
      </w:r>
      <w:r>
        <w:rPr>
          <w:w w:val="105"/>
        </w:rPr>
        <w:t>conflicto,</w:t>
      </w:r>
      <w:r>
        <w:rPr>
          <w:spacing w:val="-4"/>
          <w:w w:val="105"/>
        </w:rPr>
        <w:t xml:space="preserve"> </w:t>
      </w:r>
      <w:r>
        <w:rPr>
          <w:w w:val="105"/>
        </w:rPr>
        <w:t>se</w:t>
      </w:r>
      <w:r>
        <w:rPr>
          <w:spacing w:val="-3"/>
          <w:w w:val="105"/>
        </w:rPr>
        <w:t xml:space="preserve"> </w:t>
      </w:r>
      <w:r>
        <w:rPr>
          <w:w w:val="105"/>
        </w:rPr>
        <w:t>funda</w:t>
      </w:r>
      <w:r>
        <w:rPr>
          <w:spacing w:val="-2"/>
          <w:w w:val="105"/>
        </w:rPr>
        <w:t xml:space="preserve"> </w:t>
      </w:r>
      <w:r>
        <w:rPr>
          <w:w w:val="105"/>
        </w:rPr>
        <w:t>en</w:t>
      </w:r>
      <w:r>
        <w:rPr>
          <w:spacing w:val="-3"/>
          <w:w w:val="105"/>
        </w:rPr>
        <w:t xml:space="preserve"> </w:t>
      </w:r>
      <w:r>
        <w:rPr>
          <w:w w:val="105"/>
        </w:rPr>
        <w:t>el</w:t>
      </w:r>
      <w:r>
        <w:rPr>
          <w:spacing w:val="-4"/>
          <w:w w:val="105"/>
        </w:rPr>
        <w:t xml:space="preserve"> </w:t>
      </w:r>
      <w:r>
        <w:rPr>
          <w:w w:val="105"/>
        </w:rPr>
        <w:t>respeto</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dignidad</w:t>
      </w:r>
      <w:r>
        <w:rPr>
          <w:spacing w:val="-3"/>
          <w:w w:val="105"/>
        </w:rPr>
        <w:t xml:space="preserve"> </w:t>
      </w:r>
      <w:r>
        <w:rPr>
          <w:w w:val="105"/>
        </w:rPr>
        <w:t>humana,</w:t>
      </w:r>
      <w:r>
        <w:rPr>
          <w:spacing w:val="-4"/>
          <w:w w:val="105"/>
        </w:rPr>
        <w:t xml:space="preserve"> </w:t>
      </w:r>
      <w:r>
        <w:rPr>
          <w:w w:val="105"/>
        </w:rPr>
        <w:t>en</w:t>
      </w:r>
      <w:r>
        <w:rPr>
          <w:spacing w:val="-3"/>
          <w:w w:val="105"/>
        </w:rPr>
        <w:t xml:space="preserve"> </w:t>
      </w:r>
      <w:r>
        <w:rPr>
          <w:w w:val="105"/>
        </w:rPr>
        <w:t>la</w:t>
      </w:r>
      <w:r>
        <w:rPr>
          <w:spacing w:val="-3"/>
          <w:w w:val="105"/>
        </w:rPr>
        <w:t xml:space="preserve"> </w:t>
      </w:r>
      <w:r>
        <w:rPr>
          <w:w w:val="105"/>
        </w:rPr>
        <w:t>promoción</w:t>
      </w:r>
      <w:r>
        <w:rPr>
          <w:spacing w:val="-3"/>
          <w:w w:val="105"/>
        </w:rPr>
        <w:t xml:space="preserve"> </w:t>
      </w:r>
      <w:r>
        <w:rPr>
          <w:w w:val="105"/>
        </w:rPr>
        <w:t>y</w:t>
      </w:r>
      <w:r>
        <w:rPr>
          <w:spacing w:val="-3"/>
          <w:w w:val="105"/>
        </w:rPr>
        <w:t xml:space="preserve"> </w:t>
      </w:r>
      <w:r>
        <w:rPr>
          <w:w w:val="105"/>
        </w:rPr>
        <w:t>respeto de los derec</w:t>
      </w:r>
      <w:r>
        <w:rPr>
          <w:w w:val="105"/>
        </w:rPr>
        <w:t>hos humanos y en la defensa de los valores democráticos, en particular en la protección de</w:t>
      </w:r>
      <w:r>
        <w:rPr>
          <w:spacing w:val="20"/>
          <w:w w:val="105"/>
        </w:rPr>
        <w:t xml:space="preserve"> </w:t>
      </w:r>
      <w:r>
        <w:rPr>
          <w:w w:val="105"/>
        </w:rPr>
        <w:t>los</w:t>
      </w:r>
      <w:r>
        <w:rPr>
          <w:spacing w:val="20"/>
          <w:w w:val="105"/>
        </w:rPr>
        <w:t xml:space="preserve"> </w:t>
      </w:r>
      <w:r>
        <w:rPr>
          <w:w w:val="105"/>
        </w:rPr>
        <w:t>derechos</w:t>
      </w:r>
      <w:r>
        <w:rPr>
          <w:spacing w:val="20"/>
          <w:w w:val="105"/>
        </w:rPr>
        <w:t xml:space="preserve"> </w:t>
      </w:r>
      <w:r>
        <w:rPr>
          <w:w w:val="105"/>
        </w:rPr>
        <w:t>y</w:t>
      </w:r>
      <w:r>
        <w:rPr>
          <w:spacing w:val="20"/>
          <w:w w:val="105"/>
        </w:rPr>
        <w:t xml:space="preserve"> </w:t>
      </w:r>
      <w:r>
        <w:rPr>
          <w:w w:val="105"/>
        </w:rPr>
        <w:t>libertades</w:t>
      </w:r>
      <w:r>
        <w:rPr>
          <w:spacing w:val="20"/>
          <w:w w:val="105"/>
        </w:rPr>
        <w:t xml:space="preserve"> </w:t>
      </w:r>
      <w:r>
        <w:rPr>
          <w:w w:val="105"/>
        </w:rPr>
        <w:t>de</w:t>
      </w:r>
      <w:r>
        <w:rPr>
          <w:spacing w:val="20"/>
          <w:w w:val="105"/>
        </w:rPr>
        <w:t xml:space="preserve"> </w:t>
      </w:r>
      <w:r>
        <w:rPr>
          <w:w w:val="105"/>
        </w:rPr>
        <w:t>quienes</w:t>
      </w:r>
      <w:r>
        <w:rPr>
          <w:spacing w:val="20"/>
          <w:w w:val="105"/>
        </w:rPr>
        <w:t xml:space="preserve"> </w:t>
      </w:r>
      <w:r>
        <w:rPr>
          <w:w w:val="105"/>
        </w:rPr>
        <w:t>ejercen</w:t>
      </w:r>
      <w:r>
        <w:rPr>
          <w:spacing w:val="20"/>
          <w:w w:val="105"/>
        </w:rPr>
        <w:t xml:space="preserve"> </w:t>
      </w:r>
      <w:r>
        <w:rPr>
          <w:w w:val="105"/>
        </w:rPr>
        <w:t>la</w:t>
      </w:r>
      <w:r>
        <w:rPr>
          <w:spacing w:val="20"/>
          <w:w w:val="105"/>
        </w:rPr>
        <w:t xml:space="preserve"> </w:t>
      </w:r>
      <w:r>
        <w:rPr>
          <w:w w:val="105"/>
        </w:rPr>
        <w:t>política,</w:t>
      </w:r>
      <w:r>
        <w:rPr>
          <w:spacing w:val="19"/>
          <w:w w:val="105"/>
        </w:rPr>
        <w:t xml:space="preserve"> </w:t>
      </w:r>
      <w:r>
        <w:rPr>
          <w:w w:val="105"/>
        </w:rPr>
        <w:t>especialmente</w:t>
      </w:r>
      <w:r>
        <w:rPr>
          <w:spacing w:val="20"/>
          <w:w w:val="105"/>
        </w:rPr>
        <w:t xml:space="preserve"> </w:t>
      </w:r>
      <w:r>
        <w:rPr>
          <w:w w:val="105"/>
        </w:rPr>
        <w:t>de</w:t>
      </w:r>
      <w:r>
        <w:rPr>
          <w:spacing w:val="20"/>
          <w:w w:val="105"/>
        </w:rPr>
        <w:t xml:space="preserve"> </w:t>
      </w:r>
      <w:r>
        <w:rPr>
          <w:w w:val="105"/>
        </w:rPr>
        <w:t>quienes</w:t>
      </w:r>
      <w:r>
        <w:rPr>
          <w:spacing w:val="20"/>
          <w:w w:val="105"/>
        </w:rPr>
        <w:t xml:space="preserve"> </w:t>
      </w:r>
      <w:r>
        <w:rPr>
          <w:w w:val="105"/>
        </w:rPr>
        <w:t>luego</w:t>
      </w:r>
      <w:r>
        <w:rPr>
          <w:spacing w:val="20"/>
          <w:w w:val="105"/>
        </w:rPr>
        <w:t xml:space="preserve"> </w:t>
      </w:r>
      <w:r>
        <w:rPr>
          <w:w w:val="105"/>
        </w:rPr>
        <w:t>de</w:t>
      </w:r>
      <w:r>
        <w:rPr>
          <w:spacing w:val="20"/>
          <w:w w:val="105"/>
        </w:rPr>
        <w:t xml:space="preserve"> </w:t>
      </w:r>
      <w:r>
        <w:rPr>
          <w:w w:val="105"/>
        </w:rPr>
        <w:t>la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4" w:lineRule="auto"/>
        <w:ind w:left="101" w:right="105"/>
        <w:jc w:val="both"/>
      </w:pPr>
      <w:r>
        <w:rPr>
          <w:w w:val="105"/>
        </w:rPr>
        <w:t>terminación de la confrontación armada se transformen en opositoras y opositores políticos y que por tanto deben ser reconocidos y tratados como tales, el Gobierno Nacional establecerá un nuevo Sistema Integral de Seguridad para el Ejercicio de la Política</w:t>
      </w:r>
      <w:r>
        <w:rPr>
          <w:w w:val="105"/>
        </w:rPr>
        <w:t>.”</w:t>
      </w:r>
    </w:p>
    <w:p w:rsidR="00463A23" w:rsidRDefault="00463A23">
      <w:pPr>
        <w:pStyle w:val="Textoindependiente"/>
        <w:spacing w:before="6"/>
        <w:rPr>
          <w:sz w:val="22"/>
        </w:rPr>
      </w:pPr>
    </w:p>
    <w:p w:rsidR="00463A23" w:rsidRDefault="00A36311">
      <w:pPr>
        <w:pStyle w:val="Textoindependiente"/>
        <w:spacing w:before="1" w:line="252" w:lineRule="auto"/>
        <w:ind w:left="101" w:right="103"/>
        <w:jc w:val="both"/>
      </w:pPr>
      <w:r>
        <w:rPr>
          <w:w w:val="105"/>
        </w:rPr>
        <w:t>El Acuerdo del Punto 2 también establece que “El Sistema Integral de Seguridad para el Ejercicio de la política estará estructurado en consonancia con una concepción de la seguridad que tiene como centro la persona, se basa en los principios de soberan</w:t>
      </w:r>
      <w:r>
        <w:rPr>
          <w:w w:val="105"/>
        </w:rPr>
        <w:t>ía, no intervención y libre determinación de los pueblos, y que permite articular las medidas de seguridad con las medidas de desarrollo y bienestar individuales y colectivas contempladas en el presente acuerdo”, y que adopta un enfoque diferencial y de gé</w:t>
      </w:r>
      <w:r>
        <w:rPr>
          <w:w w:val="105"/>
        </w:rPr>
        <w:t>nero.</w:t>
      </w:r>
    </w:p>
    <w:p w:rsidR="00463A23" w:rsidRDefault="00463A23">
      <w:pPr>
        <w:pStyle w:val="Textoindependiente"/>
        <w:spacing w:before="9"/>
        <w:rPr>
          <w:sz w:val="22"/>
        </w:rPr>
      </w:pPr>
    </w:p>
    <w:p w:rsidR="00463A23" w:rsidRDefault="00A36311">
      <w:pPr>
        <w:pStyle w:val="Textoindependiente"/>
        <w:spacing w:line="252" w:lineRule="auto"/>
        <w:ind w:left="101" w:right="103"/>
        <w:jc w:val="both"/>
      </w:pPr>
      <w:r>
        <w:rPr>
          <w:w w:val="105"/>
        </w:rPr>
        <w:t>Por último, el Acuerdo del Punto 2 establece que las garantías de seguridad son una condición necesaria para afianzar la construcción de la paz y la convivencia, y en particular para garantizar la implementación de los planes y programas aquí acorda</w:t>
      </w:r>
      <w:r>
        <w:rPr>
          <w:w w:val="105"/>
        </w:rPr>
        <w:t>dos, garantizar la protección de las comunidades y de líderes/as comunitarios, de defensores/as de derechos humanos, de los partidos y los movimientos políticos y sociales, y especialmente del nuevo movimiento o partido político que surja del tránsito de l</w:t>
      </w:r>
      <w:r>
        <w:rPr>
          <w:w w:val="105"/>
        </w:rPr>
        <w:t>as FARC-EP a la actividad política legal, así como de sus integrantes en proceso de reincorporación a la vida civil.</w:t>
      </w:r>
    </w:p>
    <w:p w:rsidR="00463A23" w:rsidRDefault="00463A23">
      <w:pPr>
        <w:pStyle w:val="Textoindependiente"/>
        <w:spacing w:before="9"/>
        <w:rPr>
          <w:sz w:val="22"/>
        </w:rPr>
      </w:pPr>
    </w:p>
    <w:p w:rsidR="00463A23" w:rsidRDefault="00A36311">
      <w:pPr>
        <w:pStyle w:val="Textoindependiente"/>
        <w:ind w:left="101"/>
        <w:jc w:val="both"/>
      </w:pPr>
      <w:r>
        <w:rPr>
          <w:w w:val="105"/>
        </w:rPr>
        <w:t>Para cumplir con estos propósitos, el Gobierno Nacional y las FARC-EP, se comprometen a:</w:t>
      </w:r>
    </w:p>
    <w:p w:rsidR="00463A23" w:rsidRDefault="00463A23">
      <w:pPr>
        <w:pStyle w:val="Textoindependiente"/>
        <w:spacing w:before="3"/>
        <w:rPr>
          <w:sz w:val="23"/>
        </w:rPr>
      </w:pPr>
    </w:p>
    <w:p w:rsidR="00463A23" w:rsidRDefault="00A36311">
      <w:pPr>
        <w:pStyle w:val="Prrafodelista"/>
        <w:numPr>
          <w:ilvl w:val="0"/>
          <w:numId w:val="108"/>
        </w:numPr>
        <w:tabs>
          <w:tab w:val="left" w:pos="822"/>
        </w:tabs>
        <w:spacing w:line="252" w:lineRule="auto"/>
        <w:ind w:right="102"/>
        <w:rPr>
          <w:sz w:val="21"/>
        </w:rPr>
      </w:pPr>
      <w:r>
        <w:rPr>
          <w:w w:val="105"/>
          <w:sz w:val="21"/>
        </w:rPr>
        <w:t>El Gobierno Nacional garantizará la implementaci</w:t>
      </w:r>
      <w:r>
        <w:rPr>
          <w:w w:val="105"/>
          <w:sz w:val="21"/>
        </w:rPr>
        <w:t>ón de las medidas necesarias para intensificar con efectividad y de forma integral, las acciones contra las organizaciones y conductas criminales responsables de homicidios y masacres, que atentan contra defensores/as de derechos humanos, movimientos socia</w:t>
      </w:r>
      <w:r>
        <w:rPr>
          <w:w w:val="105"/>
          <w:sz w:val="21"/>
        </w:rPr>
        <w:t xml:space="preserve">les o movimientos políticos o </w:t>
      </w:r>
      <w:r>
        <w:rPr>
          <w:spacing w:val="2"/>
          <w:w w:val="105"/>
          <w:sz w:val="21"/>
        </w:rPr>
        <w:t xml:space="preserve">que </w:t>
      </w:r>
      <w:r>
        <w:rPr>
          <w:w w:val="105"/>
          <w:sz w:val="21"/>
        </w:rPr>
        <w:t>amenacen o atenten contra las personas que participen en la implementación de los acuerdos y la construcción de la paz, incluyendo las organizaciones criminales que hayan sido denominadas como sucesoras del paramilitarismo</w:t>
      </w:r>
      <w:r>
        <w:rPr>
          <w:w w:val="105"/>
          <w:sz w:val="21"/>
        </w:rPr>
        <w:t xml:space="preserve"> y sus redes de apoyo. Además asegurará la protección de las comunidades en los territorios, que se rompa cualquier tipo de nexo entre política y uso de las armas, y que se acaten los principios que rigen toda sociedad</w:t>
      </w:r>
      <w:r>
        <w:rPr>
          <w:spacing w:val="-17"/>
          <w:w w:val="105"/>
          <w:sz w:val="21"/>
        </w:rPr>
        <w:t xml:space="preserve"> </w:t>
      </w:r>
      <w:r>
        <w:rPr>
          <w:w w:val="105"/>
          <w:sz w:val="21"/>
        </w:rPr>
        <w:t>democrática.</w:t>
      </w:r>
    </w:p>
    <w:p w:rsidR="00463A23" w:rsidRDefault="00A36311">
      <w:pPr>
        <w:pStyle w:val="Prrafodelista"/>
        <w:numPr>
          <w:ilvl w:val="0"/>
          <w:numId w:val="108"/>
        </w:numPr>
        <w:tabs>
          <w:tab w:val="left" w:pos="822"/>
        </w:tabs>
        <w:spacing w:before="3" w:line="249" w:lineRule="auto"/>
        <w:ind w:right="105"/>
        <w:rPr>
          <w:sz w:val="21"/>
        </w:rPr>
      </w:pPr>
      <w:r>
        <w:rPr>
          <w:w w:val="105"/>
          <w:sz w:val="21"/>
        </w:rPr>
        <w:t>El Estado colombiano apl</w:t>
      </w:r>
      <w:r>
        <w:rPr>
          <w:w w:val="105"/>
          <w:sz w:val="21"/>
        </w:rPr>
        <w:t>icará las normas de persecución penal contra las organizaciones y conductas criminales objeto de este acuerdo, con respeto a los derechos humanos en sus acciones.</w:t>
      </w:r>
    </w:p>
    <w:p w:rsidR="00463A23" w:rsidRDefault="00A36311">
      <w:pPr>
        <w:pStyle w:val="Prrafodelista"/>
        <w:numPr>
          <w:ilvl w:val="0"/>
          <w:numId w:val="108"/>
        </w:numPr>
        <w:tabs>
          <w:tab w:val="left" w:pos="822"/>
        </w:tabs>
        <w:spacing w:before="5" w:line="247" w:lineRule="auto"/>
        <w:ind w:right="107"/>
        <w:rPr>
          <w:sz w:val="21"/>
        </w:rPr>
      </w:pPr>
      <w:r>
        <w:rPr>
          <w:w w:val="105"/>
          <w:sz w:val="21"/>
        </w:rPr>
        <w:t>Observará las normas del Derecho Internacional de los Derechos Humanos, en adelante DIDH, a efectos de proteger a la</w:t>
      </w:r>
      <w:r>
        <w:rPr>
          <w:spacing w:val="-27"/>
          <w:w w:val="105"/>
          <w:sz w:val="21"/>
        </w:rPr>
        <w:t xml:space="preserve"> </w:t>
      </w:r>
      <w:r>
        <w:rPr>
          <w:w w:val="105"/>
          <w:sz w:val="21"/>
        </w:rPr>
        <w:t>población.</w:t>
      </w:r>
    </w:p>
    <w:p w:rsidR="00463A23" w:rsidRDefault="00A36311">
      <w:pPr>
        <w:pStyle w:val="Prrafodelista"/>
        <w:numPr>
          <w:ilvl w:val="0"/>
          <w:numId w:val="108"/>
        </w:numPr>
        <w:tabs>
          <w:tab w:val="left" w:pos="822"/>
        </w:tabs>
        <w:spacing w:before="8" w:line="252" w:lineRule="auto"/>
        <w:ind w:right="105"/>
        <w:rPr>
          <w:sz w:val="21"/>
        </w:rPr>
      </w:pPr>
      <w:r>
        <w:rPr>
          <w:w w:val="105"/>
          <w:sz w:val="21"/>
        </w:rPr>
        <w:t>El Estado ostenta el monopolio del uso legítimo de las armas con la finalidad de garantizar el</w:t>
      </w:r>
      <w:r>
        <w:rPr>
          <w:spacing w:val="-5"/>
          <w:w w:val="105"/>
          <w:sz w:val="21"/>
        </w:rPr>
        <w:t xml:space="preserve"> </w:t>
      </w:r>
      <w:r>
        <w:rPr>
          <w:w w:val="105"/>
          <w:sz w:val="21"/>
        </w:rPr>
        <w:t>pleno</w:t>
      </w:r>
      <w:r>
        <w:rPr>
          <w:spacing w:val="-4"/>
          <w:w w:val="105"/>
          <w:sz w:val="21"/>
        </w:rPr>
        <w:t xml:space="preserve"> </w:t>
      </w:r>
      <w:r>
        <w:rPr>
          <w:w w:val="105"/>
          <w:sz w:val="21"/>
        </w:rPr>
        <w:t>disfrute</w:t>
      </w:r>
      <w:r>
        <w:rPr>
          <w:spacing w:val="-4"/>
          <w:w w:val="105"/>
          <w:sz w:val="21"/>
        </w:rPr>
        <w:t xml:space="preserve"> </w:t>
      </w:r>
      <w:r>
        <w:rPr>
          <w:w w:val="105"/>
          <w:sz w:val="21"/>
        </w:rPr>
        <w:t>de</w:t>
      </w:r>
      <w:r>
        <w:rPr>
          <w:spacing w:val="-4"/>
          <w:w w:val="105"/>
          <w:sz w:val="21"/>
        </w:rPr>
        <w:t xml:space="preserve"> </w:t>
      </w:r>
      <w:r>
        <w:rPr>
          <w:w w:val="105"/>
          <w:sz w:val="21"/>
        </w:rPr>
        <w:t>todos</w:t>
      </w:r>
      <w:r>
        <w:rPr>
          <w:spacing w:val="-5"/>
          <w:w w:val="105"/>
          <w:sz w:val="21"/>
        </w:rPr>
        <w:t xml:space="preserve"> </w:t>
      </w:r>
      <w:r>
        <w:rPr>
          <w:w w:val="105"/>
          <w:sz w:val="21"/>
        </w:rPr>
        <w:t>los</w:t>
      </w:r>
      <w:r>
        <w:rPr>
          <w:spacing w:val="-5"/>
          <w:w w:val="105"/>
          <w:sz w:val="21"/>
        </w:rPr>
        <w:t xml:space="preserve"> </w:t>
      </w:r>
      <w:r>
        <w:rPr>
          <w:w w:val="105"/>
          <w:sz w:val="21"/>
        </w:rPr>
        <w:t>derec</w:t>
      </w:r>
      <w:r>
        <w:rPr>
          <w:w w:val="105"/>
          <w:sz w:val="21"/>
        </w:rPr>
        <w:t>hos</w:t>
      </w:r>
      <w:r>
        <w:rPr>
          <w:spacing w:val="-5"/>
          <w:w w:val="105"/>
          <w:sz w:val="21"/>
        </w:rPr>
        <w:t xml:space="preserve"> </w:t>
      </w:r>
      <w:r>
        <w:rPr>
          <w:w w:val="105"/>
          <w:sz w:val="21"/>
        </w:rPr>
        <w:t>humanos</w:t>
      </w:r>
      <w:r>
        <w:rPr>
          <w:spacing w:val="-5"/>
          <w:w w:val="105"/>
          <w:sz w:val="21"/>
        </w:rPr>
        <w:t xml:space="preserve"> </w:t>
      </w:r>
      <w:r>
        <w:rPr>
          <w:w w:val="105"/>
          <w:sz w:val="21"/>
        </w:rPr>
        <w:t>para</w:t>
      </w:r>
      <w:r>
        <w:rPr>
          <w:spacing w:val="-4"/>
          <w:w w:val="105"/>
          <w:sz w:val="21"/>
        </w:rPr>
        <w:t xml:space="preserve"> </w:t>
      </w:r>
      <w:r>
        <w:rPr>
          <w:w w:val="105"/>
          <w:sz w:val="21"/>
        </w:rPr>
        <w:t>todos</w:t>
      </w:r>
      <w:r>
        <w:rPr>
          <w:spacing w:val="-5"/>
          <w:w w:val="105"/>
          <w:sz w:val="21"/>
        </w:rPr>
        <w:t xml:space="preserve"> </w:t>
      </w:r>
      <w:r>
        <w:rPr>
          <w:w w:val="105"/>
          <w:sz w:val="21"/>
        </w:rPr>
        <w:t>los</w:t>
      </w:r>
      <w:r>
        <w:rPr>
          <w:spacing w:val="-5"/>
          <w:w w:val="105"/>
          <w:sz w:val="21"/>
        </w:rPr>
        <w:t xml:space="preserve"> </w:t>
      </w:r>
      <w:r>
        <w:rPr>
          <w:w w:val="105"/>
          <w:sz w:val="21"/>
        </w:rPr>
        <w:t>colombianos/as.</w:t>
      </w:r>
    </w:p>
    <w:p w:rsidR="00463A23" w:rsidRDefault="00A36311">
      <w:pPr>
        <w:pStyle w:val="Prrafodelista"/>
        <w:numPr>
          <w:ilvl w:val="0"/>
          <w:numId w:val="108"/>
        </w:numPr>
        <w:tabs>
          <w:tab w:val="left" w:pos="822"/>
        </w:tabs>
        <w:spacing w:line="252" w:lineRule="auto"/>
        <w:ind w:right="103"/>
        <w:rPr>
          <w:sz w:val="21"/>
        </w:rPr>
      </w:pPr>
      <w:r>
        <w:rPr>
          <w:w w:val="105"/>
          <w:sz w:val="21"/>
        </w:rPr>
        <w:t>Y las FARC-EP asumen el compromiso de contribuir de manera efectiva a la construcción y consolidación de la paz, en todo lo que resulte dentro de sus capacidades, a promover los contenidos</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acuerdos</w:t>
      </w:r>
      <w:r>
        <w:rPr>
          <w:spacing w:val="-4"/>
          <w:w w:val="105"/>
          <w:sz w:val="21"/>
        </w:rPr>
        <w:t xml:space="preserve"> </w:t>
      </w:r>
      <w:r>
        <w:rPr>
          <w:w w:val="105"/>
          <w:sz w:val="21"/>
        </w:rPr>
        <w:t>y</w:t>
      </w:r>
      <w:r>
        <w:rPr>
          <w:spacing w:val="-4"/>
          <w:w w:val="105"/>
          <w:sz w:val="21"/>
        </w:rPr>
        <w:t xml:space="preserve"> </w:t>
      </w:r>
      <w:r>
        <w:rPr>
          <w:w w:val="105"/>
          <w:sz w:val="21"/>
        </w:rPr>
        <w:t>al</w:t>
      </w:r>
      <w:r>
        <w:rPr>
          <w:spacing w:val="-5"/>
          <w:w w:val="105"/>
          <w:sz w:val="21"/>
        </w:rPr>
        <w:t xml:space="preserve"> </w:t>
      </w:r>
      <w:r>
        <w:rPr>
          <w:w w:val="105"/>
          <w:sz w:val="21"/>
        </w:rPr>
        <w:t>respeto</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derechos</w:t>
      </w:r>
      <w:r>
        <w:rPr>
          <w:spacing w:val="-4"/>
          <w:w w:val="105"/>
          <w:sz w:val="21"/>
        </w:rPr>
        <w:t xml:space="preserve"> </w:t>
      </w:r>
      <w:r>
        <w:rPr>
          <w:w w:val="105"/>
          <w:sz w:val="21"/>
        </w:rPr>
        <w:t>fundamentales.</w:t>
      </w:r>
    </w:p>
    <w:p w:rsidR="00463A23" w:rsidRDefault="00463A23">
      <w:pPr>
        <w:pStyle w:val="Textoindependiente"/>
        <w:spacing w:before="2"/>
        <w:rPr>
          <w:sz w:val="23"/>
        </w:rPr>
      </w:pPr>
    </w:p>
    <w:p w:rsidR="00463A23" w:rsidRDefault="00A36311">
      <w:pPr>
        <w:pStyle w:val="Ttulo1"/>
        <w:numPr>
          <w:ilvl w:val="2"/>
          <w:numId w:val="107"/>
        </w:numPr>
        <w:tabs>
          <w:tab w:val="left" w:pos="663"/>
        </w:tabs>
        <w:ind w:firstLine="0"/>
        <w:jc w:val="both"/>
      </w:pPr>
      <w:r>
        <w:rPr>
          <w:w w:val="105"/>
        </w:rPr>
        <w:t>Principios</w:t>
      </w:r>
      <w:r>
        <w:rPr>
          <w:spacing w:val="-11"/>
          <w:w w:val="105"/>
        </w:rPr>
        <w:t xml:space="preserve"> </w:t>
      </w:r>
      <w:r>
        <w:rPr>
          <w:w w:val="105"/>
        </w:rPr>
        <w:t>orientadores</w:t>
      </w:r>
    </w:p>
    <w:p w:rsidR="00463A23" w:rsidRDefault="00463A23">
      <w:pPr>
        <w:pStyle w:val="Textoindependiente"/>
        <w:spacing w:before="10"/>
        <w:rPr>
          <w:b/>
          <w:sz w:val="23"/>
        </w:rPr>
      </w:pPr>
    </w:p>
    <w:p w:rsidR="00463A23" w:rsidRDefault="00A36311">
      <w:pPr>
        <w:pStyle w:val="Textoindependiente"/>
        <w:ind w:left="101"/>
        <w:jc w:val="both"/>
      </w:pPr>
      <w:r>
        <w:rPr>
          <w:w w:val="105"/>
        </w:rPr>
        <w:t>El Gobierno y las FARC- EP acuerdan los siguientes principios orientadores:</w:t>
      </w:r>
    </w:p>
    <w:p w:rsidR="00463A23" w:rsidRDefault="00463A23">
      <w:pPr>
        <w:jc w:val="both"/>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3"/>
          <w:numId w:val="107"/>
        </w:numPr>
        <w:tabs>
          <w:tab w:val="left" w:pos="822"/>
        </w:tabs>
        <w:spacing w:before="58" w:line="252" w:lineRule="auto"/>
        <w:ind w:right="103"/>
        <w:rPr>
          <w:sz w:val="21"/>
        </w:rPr>
      </w:pPr>
      <w:r>
        <w:rPr>
          <w:b/>
          <w:w w:val="105"/>
          <w:sz w:val="21"/>
        </w:rPr>
        <w:t xml:space="preserve">Respeto, garantía, protección y promoción de los derechos humanos: </w:t>
      </w:r>
      <w:r>
        <w:rPr>
          <w:w w:val="105"/>
          <w:sz w:val="21"/>
        </w:rPr>
        <w:t>el Estado es el garante del libre</w:t>
      </w:r>
      <w:r>
        <w:rPr>
          <w:w w:val="105"/>
          <w:sz w:val="21"/>
        </w:rPr>
        <w:t xml:space="preserve"> y pleno ejercicio de los derechos y libertades de las personas y comunidades en los</w:t>
      </w:r>
      <w:r>
        <w:rPr>
          <w:spacing w:val="-19"/>
          <w:w w:val="105"/>
          <w:sz w:val="21"/>
        </w:rPr>
        <w:t xml:space="preserve"> </w:t>
      </w:r>
      <w:r>
        <w:rPr>
          <w:w w:val="105"/>
          <w:sz w:val="21"/>
        </w:rPr>
        <w:t>territorios.</w:t>
      </w:r>
    </w:p>
    <w:p w:rsidR="00463A23" w:rsidRDefault="00A36311">
      <w:pPr>
        <w:pStyle w:val="Prrafodelista"/>
        <w:numPr>
          <w:ilvl w:val="3"/>
          <w:numId w:val="107"/>
        </w:numPr>
        <w:tabs>
          <w:tab w:val="left" w:pos="822"/>
        </w:tabs>
        <w:spacing w:before="3" w:line="252" w:lineRule="auto"/>
        <w:ind w:right="102"/>
        <w:rPr>
          <w:sz w:val="21"/>
        </w:rPr>
      </w:pPr>
      <w:r>
        <w:rPr>
          <w:b/>
          <w:w w:val="105"/>
          <w:sz w:val="21"/>
        </w:rPr>
        <w:t>Asegurar</w:t>
      </w:r>
      <w:r>
        <w:rPr>
          <w:b/>
          <w:spacing w:val="-4"/>
          <w:w w:val="105"/>
          <w:sz w:val="21"/>
        </w:rPr>
        <w:t xml:space="preserve"> </w:t>
      </w:r>
      <w:r>
        <w:rPr>
          <w:b/>
          <w:w w:val="105"/>
          <w:sz w:val="21"/>
        </w:rPr>
        <w:t>el</w:t>
      </w:r>
      <w:r>
        <w:rPr>
          <w:b/>
          <w:spacing w:val="-4"/>
          <w:w w:val="105"/>
          <w:sz w:val="21"/>
        </w:rPr>
        <w:t xml:space="preserve"> </w:t>
      </w:r>
      <w:r>
        <w:rPr>
          <w:b/>
          <w:w w:val="105"/>
          <w:sz w:val="21"/>
        </w:rPr>
        <w:t>monopolio</w:t>
      </w:r>
      <w:r>
        <w:rPr>
          <w:b/>
          <w:spacing w:val="-3"/>
          <w:w w:val="105"/>
          <w:sz w:val="21"/>
        </w:rPr>
        <w:t xml:space="preserve"> </w:t>
      </w:r>
      <w:r>
        <w:rPr>
          <w:b/>
          <w:w w:val="105"/>
          <w:sz w:val="21"/>
        </w:rPr>
        <w:t>legítimo</w:t>
      </w:r>
      <w:r>
        <w:rPr>
          <w:b/>
          <w:spacing w:val="-3"/>
          <w:w w:val="105"/>
          <w:sz w:val="21"/>
        </w:rPr>
        <w:t xml:space="preserve"> </w:t>
      </w:r>
      <w:r>
        <w:rPr>
          <w:b/>
          <w:w w:val="105"/>
          <w:sz w:val="21"/>
        </w:rPr>
        <w:t>de</w:t>
      </w:r>
      <w:r>
        <w:rPr>
          <w:b/>
          <w:spacing w:val="-3"/>
          <w:w w:val="105"/>
          <w:sz w:val="21"/>
        </w:rPr>
        <w:t xml:space="preserve"> </w:t>
      </w:r>
      <w:r>
        <w:rPr>
          <w:b/>
          <w:w w:val="105"/>
          <w:sz w:val="21"/>
        </w:rPr>
        <w:t>la</w:t>
      </w:r>
      <w:r>
        <w:rPr>
          <w:b/>
          <w:spacing w:val="-3"/>
          <w:w w:val="105"/>
          <w:sz w:val="21"/>
        </w:rPr>
        <w:t xml:space="preserve"> </w:t>
      </w:r>
      <w:r>
        <w:rPr>
          <w:b/>
          <w:w w:val="105"/>
          <w:sz w:val="21"/>
        </w:rPr>
        <w:t>fuerza</w:t>
      </w:r>
      <w:r>
        <w:rPr>
          <w:b/>
          <w:spacing w:val="-3"/>
          <w:w w:val="105"/>
          <w:sz w:val="21"/>
        </w:rPr>
        <w:t xml:space="preserve"> </w:t>
      </w:r>
      <w:r>
        <w:rPr>
          <w:b/>
          <w:w w:val="105"/>
          <w:sz w:val="21"/>
        </w:rPr>
        <w:t>y</w:t>
      </w:r>
      <w:r>
        <w:rPr>
          <w:b/>
          <w:spacing w:val="-3"/>
          <w:w w:val="105"/>
          <w:sz w:val="21"/>
        </w:rPr>
        <w:t xml:space="preserve"> </w:t>
      </w:r>
      <w:r>
        <w:rPr>
          <w:b/>
          <w:w w:val="105"/>
          <w:sz w:val="21"/>
        </w:rPr>
        <w:t>del</w:t>
      </w:r>
      <w:r>
        <w:rPr>
          <w:b/>
          <w:spacing w:val="-4"/>
          <w:w w:val="105"/>
          <w:sz w:val="21"/>
        </w:rPr>
        <w:t xml:space="preserve"> </w:t>
      </w:r>
      <w:r>
        <w:rPr>
          <w:b/>
          <w:w w:val="105"/>
          <w:sz w:val="21"/>
        </w:rPr>
        <w:t>uso</w:t>
      </w:r>
      <w:r>
        <w:rPr>
          <w:b/>
          <w:spacing w:val="-3"/>
          <w:w w:val="105"/>
          <w:sz w:val="21"/>
        </w:rPr>
        <w:t xml:space="preserve"> </w:t>
      </w:r>
      <w:r>
        <w:rPr>
          <w:b/>
          <w:w w:val="105"/>
          <w:sz w:val="21"/>
        </w:rPr>
        <w:t>de</w:t>
      </w:r>
      <w:r>
        <w:rPr>
          <w:b/>
          <w:spacing w:val="-3"/>
          <w:w w:val="105"/>
          <w:sz w:val="21"/>
        </w:rPr>
        <w:t xml:space="preserve"> </w:t>
      </w:r>
      <w:r>
        <w:rPr>
          <w:b/>
          <w:w w:val="105"/>
          <w:sz w:val="21"/>
        </w:rPr>
        <w:t>las</w:t>
      </w:r>
      <w:r>
        <w:rPr>
          <w:b/>
          <w:spacing w:val="-3"/>
          <w:w w:val="105"/>
          <w:sz w:val="21"/>
        </w:rPr>
        <w:t xml:space="preserve"> </w:t>
      </w:r>
      <w:r>
        <w:rPr>
          <w:b/>
          <w:w w:val="105"/>
          <w:sz w:val="21"/>
        </w:rPr>
        <w:t>armas</w:t>
      </w:r>
      <w:r>
        <w:rPr>
          <w:b/>
          <w:spacing w:val="-3"/>
          <w:w w:val="105"/>
          <w:sz w:val="21"/>
        </w:rPr>
        <w:t xml:space="preserve"> </w:t>
      </w:r>
      <w:r>
        <w:rPr>
          <w:b/>
          <w:w w:val="105"/>
          <w:sz w:val="21"/>
        </w:rPr>
        <w:t>por</w:t>
      </w:r>
      <w:r>
        <w:rPr>
          <w:b/>
          <w:spacing w:val="-4"/>
          <w:w w:val="105"/>
          <w:sz w:val="21"/>
        </w:rPr>
        <w:t xml:space="preserve"> </w:t>
      </w:r>
      <w:r>
        <w:rPr>
          <w:b/>
          <w:w w:val="105"/>
          <w:sz w:val="21"/>
        </w:rPr>
        <w:t>parte</w:t>
      </w:r>
      <w:r>
        <w:rPr>
          <w:b/>
          <w:spacing w:val="-3"/>
          <w:w w:val="105"/>
          <w:sz w:val="21"/>
        </w:rPr>
        <w:t xml:space="preserve"> </w:t>
      </w:r>
      <w:r>
        <w:rPr>
          <w:b/>
          <w:w w:val="105"/>
          <w:sz w:val="21"/>
        </w:rPr>
        <w:t>del</w:t>
      </w:r>
      <w:r>
        <w:rPr>
          <w:b/>
          <w:spacing w:val="-4"/>
          <w:w w:val="105"/>
          <w:sz w:val="21"/>
        </w:rPr>
        <w:t xml:space="preserve"> </w:t>
      </w:r>
      <w:r>
        <w:rPr>
          <w:b/>
          <w:w w:val="105"/>
          <w:sz w:val="21"/>
        </w:rPr>
        <w:t>Estado</w:t>
      </w:r>
      <w:r>
        <w:rPr>
          <w:b/>
          <w:spacing w:val="-3"/>
          <w:w w:val="105"/>
          <w:sz w:val="21"/>
        </w:rPr>
        <w:t xml:space="preserve"> </w:t>
      </w:r>
      <w:r>
        <w:rPr>
          <w:b/>
          <w:w w:val="105"/>
          <w:sz w:val="21"/>
        </w:rPr>
        <w:t xml:space="preserve">en todo el territorio: </w:t>
      </w:r>
      <w:r>
        <w:rPr>
          <w:w w:val="105"/>
          <w:sz w:val="21"/>
        </w:rPr>
        <w:t>en el marco del fin del conflicto y la construcción de una paz estable y duradera,</w:t>
      </w:r>
      <w:r>
        <w:rPr>
          <w:spacing w:val="-4"/>
          <w:w w:val="105"/>
          <w:sz w:val="21"/>
        </w:rPr>
        <w:t xml:space="preserve"> </w:t>
      </w:r>
      <w:r>
        <w:rPr>
          <w:w w:val="105"/>
          <w:sz w:val="21"/>
        </w:rPr>
        <w:t>las</w:t>
      </w:r>
      <w:r>
        <w:rPr>
          <w:spacing w:val="-4"/>
          <w:w w:val="105"/>
          <w:sz w:val="21"/>
        </w:rPr>
        <w:t xml:space="preserve"> </w:t>
      </w:r>
      <w:r>
        <w:rPr>
          <w:w w:val="105"/>
          <w:sz w:val="21"/>
        </w:rPr>
        <w:t>medidas</w:t>
      </w:r>
      <w:r>
        <w:rPr>
          <w:spacing w:val="-4"/>
          <w:w w:val="105"/>
          <w:sz w:val="21"/>
        </w:rPr>
        <w:t xml:space="preserve"> </w:t>
      </w:r>
      <w:r>
        <w:rPr>
          <w:w w:val="105"/>
          <w:sz w:val="21"/>
        </w:rPr>
        <w:t>que</w:t>
      </w:r>
      <w:r>
        <w:rPr>
          <w:spacing w:val="-3"/>
          <w:w w:val="105"/>
          <w:sz w:val="21"/>
        </w:rPr>
        <w:t xml:space="preserve"> </w:t>
      </w:r>
      <w:r>
        <w:rPr>
          <w:w w:val="105"/>
          <w:sz w:val="21"/>
        </w:rPr>
        <w:t>se</w:t>
      </w:r>
      <w:r>
        <w:rPr>
          <w:spacing w:val="-3"/>
          <w:w w:val="105"/>
          <w:sz w:val="21"/>
        </w:rPr>
        <w:t xml:space="preserve"> </w:t>
      </w:r>
      <w:r>
        <w:rPr>
          <w:w w:val="105"/>
          <w:sz w:val="21"/>
        </w:rPr>
        <w:t>adopten</w:t>
      </w:r>
      <w:r>
        <w:rPr>
          <w:spacing w:val="-3"/>
          <w:w w:val="105"/>
          <w:sz w:val="21"/>
        </w:rPr>
        <w:t xml:space="preserve"> </w:t>
      </w:r>
      <w:r>
        <w:rPr>
          <w:w w:val="105"/>
          <w:sz w:val="21"/>
        </w:rPr>
        <w:t>deben</w:t>
      </w:r>
      <w:r>
        <w:rPr>
          <w:spacing w:val="-3"/>
          <w:w w:val="105"/>
          <w:sz w:val="21"/>
        </w:rPr>
        <w:t xml:space="preserve"> </w:t>
      </w:r>
      <w:r>
        <w:rPr>
          <w:w w:val="105"/>
          <w:sz w:val="21"/>
        </w:rPr>
        <w:t>garantizar</w:t>
      </w:r>
      <w:r>
        <w:rPr>
          <w:spacing w:val="-4"/>
          <w:w w:val="105"/>
          <w:sz w:val="21"/>
        </w:rPr>
        <w:t xml:space="preserve"> </w:t>
      </w:r>
      <w:r>
        <w:rPr>
          <w:w w:val="105"/>
          <w:sz w:val="21"/>
        </w:rPr>
        <w:t>el</w:t>
      </w:r>
      <w:r>
        <w:rPr>
          <w:spacing w:val="-4"/>
          <w:w w:val="105"/>
          <w:sz w:val="21"/>
        </w:rPr>
        <w:t xml:space="preserve"> </w:t>
      </w:r>
      <w:r>
        <w:rPr>
          <w:w w:val="105"/>
          <w:sz w:val="21"/>
        </w:rPr>
        <w:t>monopolio</w:t>
      </w:r>
      <w:r>
        <w:rPr>
          <w:spacing w:val="-3"/>
          <w:w w:val="105"/>
          <w:sz w:val="21"/>
        </w:rPr>
        <w:t xml:space="preserve"> </w:t>
      </w:r>
      <w:r>
        <w:rPr>
          <w:w w:val="105"/>
          <w:sz w:val="21"/>
        </w:rPr>
        <w:t>legítimo</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fuerza</w:t>
      </w:r>
      <w:r>
        <w:rPr>
          <w:spacing w:val="-3"/>
          <w:w w:val="105"/>
          <w:sz w:val="21"/>
        </w:rPr>
        <w:t xml:space="preserve"> </w:t>
      </w:r>
      <w:r>
        <w:rPr>
          <w:w w:val="105"/>
          <w:sz w:val="21"/>
        </w:rPr>
        <w:t>y del uso de las armas por parte del Estado, con el fin de garantizar el respeto y los derecho</w:t>
      </w:r>
      <w:r>
        <w:rPr>
          <w:w w:val="105"/>
          <w:sz w:val="21"/>
        </w:rPr>
        <w:t>s fundamentales de toda la ciudadanía. La legitimidad deviene del cumplimiento de la obligación de asegurar plenamente el disfrute de los derechos fundamentales de todos los colombianos/as,</w:t>
      </w:r>
      <w:r>
        <w:rPr>
          <w:spacing w:val="-8"/>
          <w:w w:val="105"/>
          <w:sz w:val="21"/>
        </w:rPr>
        <w:t xml:space="preserve"> </w:t>
      </w:r>
      <w:r>
        <w:rPr>
          <w:w w:val="105"/>
          <w:sz w:val="21"/>
        </w:rPr>
        <w:t>bajo</w:t>
      </w:r>
      <w:r>
        <w:rPr>
          <w:spacing w:val="-7"/>
          <w:w w:val="105"/>
          <w:sz w:val="21"/>
        </w:rPr>
        <w:t xml:space="preserve"> </w:t>
      </w:r>
      <w:r>
        <w:rPr>
          <w:w w:val="105"/>
          <w:sz w:val="21"/>
        </w:rPr>
        <w:t>los</w:t>
      </w:r>
      <w:r>
        <w:rPr>
          <w:spacing w:val="-7"/>
          <w:w w:val="105"/>
          <w:sz w:val="21"/>
        </w:rPr>
        <w:t xml:space="preserve"> </w:t>
      </w:r>
      <w:r>
        <w:rPr>
          <w:w w:val="105"/>
          <w:sz w:val="21"/>
        </w:rPr>
        <w:t>principios</w:t>
      </w:r>
      <w:r>
        <w:rPr>
          <w:spacing w:val="-7"/>
          <w:w w:val="105"/>
          <w:sz w:val="21"/>
        </w:rPr>
        <w:t xml:space="preserve"> </w:t>
      </w:r>
      <w:r>
        <w:rPr>
          <w:w w:val="105"/>
          <w:sz w:val="21"/>
        </w:rPr>
        <w:t>de</w:t>
      </w:r>
      <w:r>
        <w:rPr>
          <w:spacing w:val="-7"/>
          <w:w w:val="105"/>
          <w:sz w:val="21"/>
        </w:rPr>
        <w:t xml:space="preserve"> </w:t>
      </w:r>
      <w:r>
        <w:rPr>
          <w:w w:val="105"/>
          <w:sz w:val="21"/>
        </w:rPr>
        <w:t>legalidad,</w:t>
      </w:r>
      <w:r>
        <w:rPr>
          <w:spacing w:val="-8"/>
          <w:w w:val="105"/>
          <w:sz w:val="21"/>
        </w:rPr>
        <w:t xml:space="preserve"> </w:t>
      </w:r>
      <w:r>
        <w:rPr>
          <w:w w:val="105"/>
          <w:sz w:val="21"/>
        </w:rPr>
        <w:t>necesidad</w:t>
      </w:r>
      <w:r>
        <w:rPr>
          <w:spacing w:val="-7"/>
          <w:w w:val="105"/>
          <w:sz w:val="21"/>
        </w:rPr>
        <w:t xml:space="preserve"> </w:t>
      </w:r>
      <w:r>
        <w:rPr>
          <w:w w:val="105"/>
          <w:sz w:val="21"/>
        </w:rPr>
        <w:t>y</w:t>
      </w:r>
      <w:r>
        <w:rPr>
          <w:spacing w:val="-7"/>
          <w:w w:val="105"/>
          <w:sz w:val="21"/>
        </w:rPr>
        <w:t xml:space="preserve"> </w:t>
      </w:r>
      <w:r>
        <w:rPr>
          <w:w w:val="105"/>
          <w:sz w:val="21"/>
        </w:rPr>
        <w:t>proporcionalidad.</w:t>
      </w:r>
    </w:p>
    <w:p w:rsidR="00463A23" w:rsidRDefault="00A36311">
      <w:pPr>
        <w:pStyle w:val="Prrafodelista"/>
        <w:numPr>
          <w:ilvl w:val="3"/>
          <w:numId w:val="107"/>
        </w:numPr>
        <w:tabs>
          <w:tab w:val="left" w:pos="822"/>
        </w:tabs>
        <w:spacing w:before="3" w:line="252" w:lineRule="auto"/>
        <w:ind w:right="103"/>
        <w:rPr>
          <w:sz w:val="21"/>
        </w:rPr>
      </w:pPr>
      <w:r>
        <w:rPr>
          <w:b/>
          <w:w w:val="105"/>
          <w:sz w:val="21"/>
        </w:rPr>
        <w:t>Fo</w:t>
      </w:r>
      <w:r>
        <w:rPr>
          <w:b/>
          <w:w w:val="105"/>
          <w:sz w:val="21"/>
        </w:rPr>
        <w:t xml:space="preserve">rtalecimiento de la administración de justicia: </w:t>
      </w:r>
      <w:r>
        <w:rPr>
          <w:w w:val="105"/>
          <w:sz w:val="21"/>
        </w:rPr>
        <w:t>en el marco del fin del conflicto y la construcción de una paz estable y duradera, las medidas que se adopten deben contribuir a garantizar el acceso ciudadano a una justicia independiente, oportuna, efectiva</w:t>
      </w:r>
      <w:r>
        <w:rPr>
          <w:w w:val="105"/>
          <w:sz w:val="21"/>
        </w:rPr>
        <w:t xml:space="preserve"> y transparente en condiciones de igualdad, respetando y promoviendo los mecanismos alternativos de solución de conflictos en los territorios, de manera que se garanticen los derechos fundamentales, la imparcialidad, impedir cualquier forma de justicia pri</w:t>
      </w:r>
      <w:r>
        <w:rPr>
          <w:w w:val="105"/>
          <w:sz w:val="21"/>
        </w:rPr>
        <w:t>vada y hacer frente a las conductas y organizaciones objeto de este acuerdo. Estas medidas también deben contribuir a garantizar una administración de justicia efectiva en casos de violencia de género, libre de estereotipos sobre las personas LGBTI y sanci</w:t>
      </w:r>
      <w:r>
        <w:rPr>
          <w:w w:val="105"/>
          <w:sz w:val="21"/>
        </w:rPr>
        <w:t>ones proporcionales a la gravedad del</w:t>
      </w:r>
      <w:r>
        <w:rPr>
          <w:spacing w:val="-25"/>
          <w:w w:val="105"/>
          <w:sz w:val="21"/>
        </w:rPr>
        <w:t xml:space="preserve"> </w:t>
      </w:r>
      <w:r>
        <w:rPr>
          <w:w w:val="105"/>
          <w:sz w:val="21"/>
        </w:rPr>
        <w:t>hecho.</w:t>
      </w:r>
    </w:p>
    <w:p w:rsidR="00463A23" w:rsidRDefault="00A36311">
      <w:pPr>
        <w:pStyle w:val="Prrafodelista"/>
        <w:numPr>
          <w:ilvl w:val="3"/>
          <w:numId w:val="107"/>
        </w:numPr>
        <w:tabs>
          <w:tab w:val="left" w:pos="822"/>
        </w:tabs>
        <w:spacing w:before="3" w:line="249" w:lineRule="auto"/>
        <w:ind w:right="102"/>
        <w:rPr>
          <w:sz w:val="21"/>
        </w:rPr>
      </w:pPr>
      <w:r>
        <w:rPr>
          <w:b/>
          <w:w w:val="105"/>
          <w:sz w:val="21"/>
        </w:rPr>
        <w:t xml:space="preserve">Asegurar el monopolio de los tributos por la Hacienda Pública: </w:t>
      </w:r>
      <w:r>
        <w:rPr>
          <w:w w:val="105"/>
          <w:sz w:val="21"/>
        </w:rPr>
        <w:t>se enfrentarán las formas de economía ilegal y rentas criminales vinculadas al crimen organizado, entre otras, trata</w:t>
      </w:r>
      <w:r>
        <w:rPr>
          <w:spacing w:val="-31"/>
          <w:w w:val="105"/>
          <w:sz w:val="21"/>
        </w:rPr>
        <w:t xml:space="preserve"> </w:t>
      </w:r>
      <w:r>
        <w:rPr>
          <w:w w:val="105"/>
          <w:sz w:val="21"/>
        </w:rPr>
        <w:t>de personas, el narcotráfico, la extorsión o coerción ilegal, el contrabando, el lavado de  activos, las cargas impositivas que estén por fuera del monopolio del Estado y la minería criminal.</w:t>
      </w:r>
      <w:r>
        <w:rPr>
          <w:spacing w:val="-6"/>
          <w:w w:val="105"/>
          <w:sz w:val="21"/>
        </w:rPr>
        <w:t xml:space="preserve"> </w:t>
      </w:r>
      <w:r>
        <w:rPr>
          <w:w w:val="105"/>
          <w:sz w:val="21"/>
        </w:rPr>
        <w:t>No</w:t>
      </w:r>
      <w:r>
        <w:rPr>
          <w:spacing w:val="-6"/>
          <w:w w:val="105"/>
          <w:sz w:val="21"/>
        </w:rPr>
        <w:t xml:space="preserve"> </w:t>
      </w:r>
      <w:r>
        <w:rPr>
          <w:w w:val="105"/>
          <w:sz w:val="21"/>
        </w:rPr>
        <w:t>podrá</w:t>
      </w:r>
      <w:r>
        <w:rPr>
          <w:spacing w:val="-6"/>
          <w:w w:val="105"/>
          <w:sz w:val="21"/>
        </w:rPr>
        <w:t xml:space="preserve"> </w:t>
      </w:r>
      <w:r>
        <w:rPr>
          <w:w w:val="105"/>
          <w:sz w:val="21"/>
        </w:rPr>
        <w:t>considerase</w:t>
      </w:r>
      <w:r>
        <w:rPr>
          <w:spacing w:val="-6"/>
          <w:w w:val="105"/>
          <w:sz w:val="21"/>
        </w:rPr>
        <w:t xml:space="preserve"> </w:t>
      </w:r>
      <w:r>
        <w:rPr>
          <w:w w:val="105"/>
          <w:sz w:val="21"/>
        </w:rPr>
        <w:t>como</w:t>
      </w:r>
      <w:r>
        <w:rPr>
          <w:spacing w:val="-6"/>
          <w:w w:val="105"/>
          <w:sz w:val="21"/>
        </w:rPr>
        <w:t xml:space="preserve"> </w:t>
      </w:r>
      <w:r>
        <w:rPr>
          <w:w w:val="105"/>
          <w:sz w:val="21"/>
        </w:rPr>
        <w:t>tal</w:t>
      </w:r>
      <w:r>
        <w:rPr>
          <w:spacing w:val="-6"/>
          <w:w w:val="105"/>
          <w:sz w:val="21"/>
        </w:rPr>
        <w:t xml:space="preserve"> </w:t>
      </w:r>
      <w:r>
        <w:rPr>
          <w:w w:val="105"/>
          <w:sz w:val="21"/>
        </w:rPr>
        <w:t>la</w:t>
      </w:r>
      <w:r>
        <w:rPr>
          <w:spacing w:val="-6"/>
          <w:w w:val="105"/>
          <w:sz w:val="21"/>
        </w:rPr>
        <w:t xml:space="preserve"> </w:t>
      </w:r>
      <w:r>
        <w:rPr>
          <w:w w:val="105"/>
          <w:sz w:val="21"/>
        </w:rPr>
        <w:t>minería</w:t>
      </w:r>
      <w:r>
        <w:rPr>
          <w:spacing w:val="-6"/>
          <w:w w:val="105"/>
          <w:sz w:val="21"/>
        </w:rPr>
        <w:t xml:space="preserve"> </w:t>
      </w:r>
      <w:r>
        <w:rPr>
          <w:w w:val="105"/>
          <w:sz w:val="21"/>
        </w:rPr>
        <w:t>artesanal</w:t>
      </w:r>
      <w:r>
        <w:rPr>
          <w:spacing w:val="-6"/>
          <w:w w:val="105"/>
          <w:sz w:val="21"/>
        </w:rPr>
        <w:t xml:space="preserve"> </w:t>
      </w:r>
      <w:r>
        <w:rPr>
          <w:w w:val="105"/>
          <w:sz w:val="21"/>
        </w:rPr>
        <w:t>tradicional.</w:t>
      </w:r>
    </w:p>
    <w:p w:rsidR="00463A23" w:rsidRDefault="00A36311">
      <w:pPr>
        <w:pStyle w:val="Prrafodelista"/>
        <w:numPr>
          <w:ilvl w:val="3"/>
          <w:numId w:val="107"/>
        </w:numPr>
        <w:tabs>
          <w:tab w:val="left" w:pos="822"/>
        </w:tabs>
        <w:spacing w:before="5" w:line="252" w:lineRule="auto"/>
        <w:ind w:right="102"/>
        <w:rPr>
          <w:sz w:val="21"/>
        </w:rPr>
      </w:pPr>
      <w:r>
        <w:rPr>
          <w:b/>
          <w:w w:val="105"/>
          <w:sz w:val="21"/>
        </w:rPr>
        <w:t xml:space="preserve">Enfoque territorial y diferencial: </w:t>
      </w:r>
      <w:r>
        <w:rPr>
          <w:w w:val="105"/>
          <w:sz w:val="21"/>
        </w:rPr>
        <w:t>en el marco del fin del conflicto y la construcción de una paz estable y duradera, las medidas de seguridad que se adopten deben tener un enfoque territorial y diferencial que tenga en cuenta las diferentes amenazas, part</w:t>
      </w:r>
      <w:r>
        <w:rPr>
          <w:w w:val="105"/>
          <w:sz w:val="21"/>
        </w:rPr>
        <w:t>icularidades y experiencias de las personas en su diversidad, de las comunidades y los territorios, con el</w:t>
      </w:r>
      <w:r>
        <w:rPr>
          <w:spacing w:val="49"/>
          <w:w w:val="105"/>
          <w:sz w:val="21"/>
        </w:rPr>
        <w:t xml:space="preserve"> </w:t>
      </w:r>
      <w:r>
        <w:rPr>
          <w:w w:val="105"/>
          <w:sz w:val="21"/>
        </w:rPr>
        <w:t>fin de poner en marcha los planes y programas de construcción de paz y dar garantías a la población, incluyendo al nuevo movimiento político que surj</w:t>
      </w:r>
      <w:r>
        <w:rPr>
          <w:w w:val="105"/>
          <w:sz w:val="21"/>
        </w:rPr>
        <w:t>a del tránsito de las FARC-EP a la actividad política legal y a sus integrantes en proceso de reincorporación a la vida civil, para así contribuir a una mayor gobernabilidad, legitimidad y el goce efectivo de los derechos y libertades de las ciudadanas y</w:t>
      </w:r>
      <w:r>
        <w:rPr>
          <w:spacing w:val="-28"/>
          <w:w w:val="105"/>
          <w:sz w:val="21"/>
        </w:rPr>
        <w:t xml:space="preserve"> </w:t>
      </w:r>
      <w:r>
        <w:rPr>
          <w:w w:val="105"/>
          <w:sz w:val="21"/>
        </w:rPr>
        <w:t>c</w:t>
      </w:r>
      <w:r>
        <w:rPr>
          <w:w w:val="105"/>
          <w:sz w:val="21"/>
        </w:rPr>
        <w:t>iudadanos.</w:t>
      </w:r>
    </w:p>
    <w:p w:rsidR="00463A23" w:rsidRDefault="00A36311">
      <w:pPr>
        <w:pStyle w:val="Prrafodelista"/>
        <w:numPr>
          <w:ilvl w:val="3"/>
          <w:numId w:val="107"/>
        </w:numPr>
        <w:tabs>
          <w:tab w:val="left" w:pos="822"/>
        </w:tabs>
        <w:spacing w:before="3" w:line="249" w:lineRule="auto"/>
        <w:ind w:right="102"/>
        <w:rPr>
          <w:sz w:val="21"/>
        </w:rPr>
      </w:pPr>
      <w:r>
        <w:rPr>
          <w:b/>
          <w:w w:val="105"/>
          <w:sz w:val="21"/>
        </w:rPr>
        <w:t xml:space="preserve">Enfoque de género: </w:t>
      </w:r>
      <w:r>
        <w:rPr>
          <w:w w:val="105"/>
          <w:sz w:val="21"/>
        </w:rPr>
        <w:t>se pondrá especial énfasis en la protección de mujeres, niñas, niños y adolescentes, quienes han sido afectados por las organizaciones criminales objeto de este acuerdo. Este enfoque tendrá en cuenta los riesgos específicos qu</w:t>
      </w:r>
      <w:r>
        <w:rPr>
          <w:w w:val="105"/>
          <w:sz w:val="21"/>
        </w:rPr>
        <w:t>e enfrentan las mujeres contra</w:t>
      </w:r>
      <w:r>
        <w:rPr>
          <w:spacing w:val="-5"/>
          <w:w w:val="105"/>
          <w:sz w:val="21"/>
        </w:rPr>
        <w:t xml:space="preserve"> </w:t>
      </w:r>
      <w:r>
        <w:rPr>
          <w:w w:val="105"/>
          <w:sz w:val="21"/>
        </w:rPr>
        <w:t>su</w:t>
      </w:r>
      <w:r>
        <w:rPr>
          <w:spacing w:val="-5"/>
          <w:w w:val="105"/>
          <w:sz w:val="21"/>
        </w:rPr>
        <w:t xml:space="preserve"> </w:t>
      </w:r>
      <w:r>
        <w:rPr>
          <w:w w:val="105"/>
          <w:sz w:val="21"/>
        </w:rPr>
        <w:t>vida,</w:t>
      </w:r>
      <w:r>
        <w:rPr>
          <w:spacing w:val="-6"/>
          <w:w w:val="105"/>
          <w:sz w:val="21"/>
        </w:rPr>
        <w:t xml:space="preserve"> </w:t>
      </w:r>
      <w:r>
        <w:rPr>
          <w:w w:val="105"/>
          <w:sz w:val="21"/>
        </w:rPr>
        <w:t>libertad,</w:t>
      </w:r>
      <w:r>
        <w:rPr>
          <w:spacing w:val="-6"/>
          <w:w w:val="105"/>
          <w:sz w:val="21"/>
        </w:rPr>
        <w:t xml:space="preserve"> </w:t>
      </w:r>
      <w:r>
        <w:rPr>
          <w:w w:val="105"/>
          <w:sz w:val="21"/>
        </w:rPr>
        <w:t>integridad</w:t>
      </w:r>
      <w:r>
        <w:rPr>
          <w:spacing w:val="-5"/>
          <w:w w:val="105"/>
          <w:sz w:val="21"/>
        </w:rPr>
        <w:t xml:space="preserve"> </w:t>
      </w:r>
      <w:r>
        <w:rPr>
          <w:w w:val="105"/>
          <w:sz w:val="21"/>
        </w:rPr>
        <w:t>y</w:t>
      </w:r>
      <w:r>
        <w:rPr>
          <w:spacing w:val="-5"/>
          <w:w w:val="105"/>
          <w:sz w:val="21"/>
        </w:rPr>
        <w:t xml:space="preserve"> </w:t>
      </w:r>
      <w:r>
        <w:rPr>
          <w:w w:val="105"/>
          <w:sz w:val="21"/>
        </w:rPr>
        <w:t>seguridad</w:t>
      </w:r>
      <w:r>
        <w:rPr>
          <w:spacing w:val="-5"/>
          <w:w w:val="105"/>
          <w:sz w:val="21"/>
        </w:rPr>
        <w:t xml:space="preserve"> </w:t>
      </w:r>
      <w:r>
        <w:rPr>
          <w:w w:val="105"/>
          <w:sz w:val="21"/>
        </w:rPr>
        <w:t>y</w:t>
      </w:r>
      <w:r>
        <w:rPr>
          <w:spacing w:val="-5"/>
          <w:w w:val="105"/>
          <w:sz w:val="21"/>
        </w:rPr>
        <w:t xml:space="preserve"> </w:t>
      </w:r>
      <w:r>
        <w:rPr>
          <w:w w:val="105"/>
          <w:sz w:val="21"/>
        </w:rPr>
        <w:t>serán</w:t>
      </w:r>
      <w:r>
        <w:rPr>
          <w:spacing w:val="-5"/>
          <w:w w:val="105"/>
          <w:sz w:val="21"/>
        </w:rPr>
        <w:t xml:space="preserve"> </w:t>
      </w:r>
      <w:r>
        <w:rPr>
          <w:w w:val="105"/>
          <w:sz w:val="21"/>
        </w:rPr>
        <w:t>adecuadas</w:t>
      </w:r>
      <w:r>
        <w:rPr>
          <w:spacing w:val="-5"/>
          <w:w w:val="105"/>
          <w:sz w:val="21"/>
        </w:rPr>
        <w:t xml:space="preserve"> </w:t>
      </w:r>
      <w:r>
        <w:rPr>
          <w:w w:val="105"/>
          <w:sz w:val="21"/>
        </w:rPr>
        <w:t>a</w:t>
      </w:r>
      <w:r>
        <w:rPr>
          <w:spacing w:val="-5"/>
          <w:w w:val="105"/>
          <w:sz w:val="21"/>
        </w:rPr>
        <w:t xml:space="preserve"> </w:t>
      </w:r>
      <w:r>
        <w:rPr>
          <w:w w:val="105"/>
          <w:sz w:val="21"/>
        </w:rPr>
        <w:t>dichos</w:t>
      </w:r>
      <w:r>
        <w:rPr>
          <w:spacing w:val="-5"/>
          <w:w w:val="105"/>
          <w:sz w:val="21"/>
        </w:rPr>
        <w:t xml:space="preserve"> </w:t>
      </w:r>
      <w:r>
        <w:rPr>
          <w:w w:val="105"/>
          <w:sz w:val="21"/>
        </w:rPr>
        <w:t>riesgos.</w:t>
      </w:r>
    </w:p>
    <w:p w:rsidR="00463A23" w:rsidRDefault="00A36311">
      <w:pPr>
        <w:pStyle w:val="Prrafodelista"/>
        <w:numPr>
          <w:ilvl w:val="3"/>
          <w:numId w:val="107"/>
        </w:numPr>
        <w:tabs>
          <w:tab w:val="left" w:pos="822"/>
        </w:tabs>
        <w:spacing w:before="5" w:line="249" w:lineRule="auto"/>
        <w:ind w:right="104"/>
        <w:rPr>
          <w:sz w:val="21"/>
        </w:rPr>
      </w:pPr>
      <w:r>
        <w:rPr>
          <w:b/>
          <w:w w:val="105"/>
          <w:sz w:val="21"/>
        </w:rPr>
        <w:t xml:space="preserve">Coordinación y corresponsabilidad institucional: </w:t>
      </w:r>
      <w:r>
        <w:rPr>
          <w:w w:val="105"/>
          <w:sz w:val="21"/>
        </w:rPr>
        <w:t>en el marco del fin del conflicto y la construcción de una paz estable y duradera, la coordinación</w:t>
      </w:r>
      <w:r>
        <w:rPr>
          <w:w w:val="105"/>
          <w:sz w:val="21"/>
        </w:rPr>
        <w:t xml:space="preserve"> y corresponsabilidad entre todas las instituciones del Estado es necesaria para garantizar la efectividad de las medidas adoptadas en materia de seguridad, para lo cual se deberá asegurar la articulación de las instituciones</w:t>
      </w:r>
      <w:r>
        <w:rPr>
          <w:spacing w:val="-7"/>
          <w:w w:val="105"/>
          <w:sz w:val="21"/>
        </w:rPr>
        <w:t xml:space="preserve"> </w:t>
      </w:r>
      <w:r>
        <w:rPr>
          <w:w w:val="105"/>
          <w:sz w:val="21"/>
        </w:rPr>
        <w:t>del</w:t>
      </w:r>
      <w:r>
        <w:rPr>
          <w:spacing w:val="-7"/>
          <w:w w:val="105"/>
          <w:sz w:val="21"/>
        </w:rPr>
        <w:t xml:space="preserve"> </w:t>
      </w:r>
      <w:r>
        <w:rPr>
          <w:w w:val="105"/>
          <w:sz w:val="21"/>
        </w:rPr>
        <w:t>orden</w:t>
      </w:r>
      <w:r>
        <w:rPr>
          <w:spacing w:val="-7"/>
          <w:w w:val="105"/>
          <w:sz w:val="21"/>
        </w:rPr>
        <w:t xml:space="preserve"> </w:t>
      </w:r>
      <w:r>
        <w:rPr>
          <w:w w:val="105"/>
          <w:sz w:val="21"/>
        </w:rPr>
        <w:t>nacional,</w:t>
      </w:r>
      <w:r>
        <w:rPr>
          <w:spacing w:val="-7"/>
          <w:w w:val="105"/>
          <w:sz w:val="21"/>
        </w:rPr>
        <w:t xml:space="preserve"> </w:t>
      </w:r>
      <w:r>
        <w:rPr>
          <w:w w:val="105"/>
          <w:sz w:val="21"/>
        </w:rPr>
        <w:t>departamen</w:t>
      </w:r>
      <w:r>
        <w:rPr>
          <w:w w:val="105"/>
          <w:sz w:val="21"/>
        </w:rPr>
        <w:t>tal</w:t>
      </w:r>
      <w:r>
        <w:rPr>
          <w:spacing w:val="-7"/>
          <w:w w:val="105"/>
          <w:sz w:val="21"/>
        </w:rPr>
        <w:t xml:space="preserve"> </w:t>
      </w:r>
      <w:r>
        <w:rPr>
          <w:w w:val="105"/>
          <w:sz w:val="21"/>
        </w:rPr>
        <w:t>y</w:t>
      </w:r>
      <w:r>
        <w:rPr>
          <w:spacing w:val="-7"/>
          <w:w w:val="105"/>
          <w:sz w:val="21"/>
        </w:rPr>
        <w:t xml:space="preserve"> </w:t>
      </w:r>
      <w:r>
        <w:rPr>
          <w:w w:val="105"/>
          <w:sz w:val="21"/>
        </w:rPr>
        <w:t>municipal.</w:t>
      </w:r>
    </w:p>
    <w:p w:rsidR="00463A23" w:rsidRDefault="00A36311">
      <w:pPr>
        <w:pStyle w:val="Prrafodelista"/>
        <w:numPr>
          <w:ilvl w:val="3"/>
          <w:numId w:val="107"/>
        </w:numPr>
        <w:tabs>
          <w:tab w:val="left" w:pos="822"/>
        </w:tabs>
        <w:spacing w:before="5" w:line="252" w:lineRule="auto"/>
        <w:ind w:right="106"/>
        <w:rPr>
          <w:sz w:val="21"/>
        </w:rPr>
      </w:pPr>
      <w:r>
        <w:rPr>
          <w:b/>
          <w:w w:val="105"/>
          <w:sz w:val="21"/>
        </w:rPr>
        <w:t xml:space="preserve">Participación ciudadana: </w:t>
      </w:r>
      <w:r>
        <w:rPr>
          <w:w w:val="105"/>
          <w:sz w:val="21"/>
        </w:rPr>
        <w:t>las medidas contarán con la participación activa de la sociedad civil, incluyendo al nuevo movimiento político que surja del tránsito de las FARC-EP a la actividad</w:t>
      </w:r>
      <w:r>
        <w:rPr>
          <w:spacing w:val="-4"/>
          <w:w w:val="105"/>
          <w:sz w:val="21"/>
        </w:rPr>
        <w:t xml:space="preserve"> </w:t>
      </w:r>
      <w:r>
        <w:rPr>
          <w:w w:val="105"/>
          <w:sz w:val="21"/>
        </w:rPr>
        <w:t>política</w:t>
      </w:r>
      <w:r>
        <w:rPr>
          <w:spacing w:val="-4"/>
          <w:w w:val="105"/>
          <w:sz w:val="21"/>
        </w:rPr>
        <w:t xml:space="preserve"> </w:t>
      </w:r>
      <w:r>
        <w:rPr>
          <w:w w:val="105"/>
          <w:sz w:val="21"/>
        </w:rPr>
        <w:t>legal</w:t>
      </w:r>
      <w:r>
        <w:rPr>
          <w:spacing w:val="-5"/>
          <w:w w:val="105"/>
          <w:sz w:val="21"/>
        </w:rPr>
        <w:t xml:space="preserve"> </w:t>
      </w:r>
      <w:r>
        <w:rPr>
          <w:w w:val="105"/>
          <w:sz w:val="21"/>
        </w:rPr>
        <w:t>y</w:t>
      </w:r>
      <w:r>
        <w:rPr>
          <w:spacing w:val="-5"/>
          <w:w w:val="105"/>
          <w:sz w:val="21"/>
        </w:rPr>
        <w:t xml:space="preserve"> </w:t>
      </w:r>
      <w:r>
        <w:rPr>
          <w:w w:val="105"/>
          <w:sz w:val="21"/>
        </w:rPr>
        <w:t>a</w:t>
      </w:r>
      <w:r>
        <w:rPr>
          <w:spacing w:val="-4"/>
          <w:w w:val="105"/>
          <w:sz w:val="21"/>
        </w:rPr>
        <w:t xml:space="preserve"> </w:t>
      </w:r>
      <w:r>
        <w:rPr>
          <w:w w:val="105"/>
          <w:sz w:val="21"/>
        </w:rPr>
        <w:t>sus</w:t>
      </w:r>
      <w:r>
        <w:rPr>
          <w:spacing w:val="-5"/>
          <w:w w:val="105"/>
          <w:sz w:val="21"/>
        </w:rPr>
        <w:t xml:space="preserve"> </w:t>
      </w:r>
      <w:r>
        <w:rPr>
          <w:w w:val="105"/>
          <w:sz w:val="21"/>
        </w:rPr>
        <w:t>integrantes</w:t>
      </w:r>
      <w:r>
        <w:rPr>
          <w:spacing w:val="-5"/>
          <w:w w:val="105"/>
          <w:sz w:val="21"/>
        </w:rPr>
        <w:t xml:space="preserve"> </w:t>
      </w:r>
      <w:r>
        <w:rPr>
          <w:w w:val="105"/>
          <w:sz w:val="21"/>
        </w:rPr>
        <w:t>en</w:t>
      </w:r>
      <w:r>
        <w:rPr>
          <w:spacing w:val="-4"/>
          <w:w w:val="105"/>
          <w:sz w:val="21"/>
        </w:rPr>
        <w:t xml:space="preserve"> </w:t>
      </w:r>
      <w:r>
        <w:rPr>
          <w:w w:val="105"/>
          <w:sz w:val="21"/>
        </w:rPr>
        <w:t>proceso</w:t>
      </w:r>
      <w:r>
        <w:rPr>
          <w:spacing w:val="-4"/>
          <w:w w:val="105"/>
          <w:sz w:val="21"/>
        </w:rPr>
        <w:t xml:space="preserve"> </w:t>
      </w:r>
      <w:r>
        <w:rPr>
          <w:w w:val="105"/>
          <w:sz w:val="21"/>
        </w:rPr>
        <w:t>de</w:t>
      </w:r>
      <w:r>
        <w:rPr>
          <w:spacing w:val="-4"/>
          <w:w w:val="105"/>
          <w:sz w:val="21"/>
        </w:rPr>
        <w:t xml:space="preserve"> </w:t>
      </w:r>
      <w:r>
        <w:rPr>
          <w:w w:val="105"/>
          <w:sz w:val="21"/>
        </w:rPr>
        <w:t>reincorporación</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vida</w:t>
      </w:r>
      <w:r>
        <w:rPr>
          <w:spacing w:val="-4"/>
          <w:w w:val="105"/>
          <w:sz w:val="21"/>
        </w:rPr>
        <w:t xml:space="preserve"> </w:t>
      </w:r>
      <w:r>
        <w:rPr>
          <w:w w:val="105"/>
          <w:sz w:val="21"/>
        </w:rPr>
        <w:t>civil.</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3"/>
          <w:numId w:val="107"/>
        </w:numPr>
        <w:tabs>
          <w:tab w:val="left" w:pos="822"/>
        </w:tabs>
        <w:spacing w:before="58" w:line="252" w:lineRule="auto"/>
        <w:ind w:right="104"/>
        <w:rPr>
          <w:sz w:val="21"/>
        </w:rPr>
      </w:pPr>
      <w:r>
        <w:rPr>
          <w:b/>
          <w:w w:val="105"/>
          <w:sz w:val="21"/>
        </w:rPr>
        <w:t xml:space="preserve">Rendición de cuentas: </w:t>
      </w:r>
      <w:r>
        <w:rPr>
          <w:w w:val="105"/>
          <w:sz w:val="21"/>
        </w:rPr>
        <w:t>todas las medidas que se adopten deberán contar con un sistema de rendición de cuentas permanente por parte de las Instituciones que ilustre los logros y avances de las acciones tomadas,</w:t>
      </w:r>
      <w:r>
        <w:rPr>
          <w:w w:val="105"/>
          <w:sz w:val="21"/>
        </w:rPr>
        <w:t xml:space="preserve"> incluyendo aquellas que se tomen en respuesta a las informaciones</w:t>
      </w:r>
      <w:r>
        <w:rPr>
          <w:spacing w:val="-6"/>
          <w:w w:val="105"/>
          <w:sz w:val="21"/>
        </w:rPr>
        <w:t xml:space="preserve"> </w:t>
      </w:r>
      <w:r>
        <w:rPr>
          <w:w w:val="105"/>
          <w:sz w:val="21"/>
        </w:rPr>
        <w:t>puestas</w:t>
      </w:r>
      <w:r>
        <w:rPr>
          <w:spacing w:val="-6"/>
          <w:w w:val="105"/>
          <w:sz w:val="21"/>
        </w:rPr>
        <w:t xml:space="preserve"> </w:t>
      </w:r>
      <w:r>
        <w:rPr>
          <w:w w:val="105"/>
          <w:sz w:val="21"/>
        </w:rPr>
        <w:t>en</w:t>
      </w:r>
      <w:r>
        <w:rPr>
          <w:spacing w:val="-6"/>
          <w:w w:val="105"/>
          <w:sz w:val="21"/>
        </w:rPr>
        <w:t xml:space="preserve"> </w:t>
      </w:r>
      <w:r>
        <w:rPr>
          <w:w w:val="105"/>
          <w:sz w:val="21"/>
        </w:rPr>
        <w:t>conocimiento</w:t>
      </w:r>
      <w:r>
        <w:rPr>
          <w:spacing w:val="-6"/>
          <w:w w:val="105"/>
          <w:sz w:val="21"/>
        </w:rPr>
        <w:t xml:space="preserve"> </w:t>
      </w:r>
      <w:r>
        <w:rPr>
          <w:w w:val="105"/>
          <w:sz w:val="21"/>
        </w:rPr>
        <w:t>por</w:t>
      </w:r>
      <w:r>
        <w:rPr>
          <w:spacing w:val="-7"/>
          <w:w w:val="105"/>
          <w:sz w:val="21"/>
        </w:rPr>
        <w:t xml:space="preserve"> </w:t>
      </w:r>
      <w:r>
        <w:rPr>
          <w:w w:val="105"/>
          <w:sz w:val="21"/>
        </w:rPr>
        <w:t>las</w:t>
      </w:r>
      <w:r>
        <w:rPr>
          <w:spacing w:val="-6"/>
          <w:w w:val="105"/>
          <w:sz w:val="21"/>
        </w:rPr>
        <w:t xml:space="preserve"> </w:t>
      </w:r>
      <w:r>
        <w:rPr>
          <w:w w:val="105"/>
          <w:sz w:val="21"/>
        </w:rPr>
        <w:t>comunidades.</w:t>
      </w:r>
    </w:p>
    <w:p w:rsidR="00463A23" w:rsidRDefault="00A36311">
      <w:pPr>
        <w:pStyle w:val="Prrafodelista"/>
        <w:numPr>
          <w:ilvl w:val="3"/>
          <w:numId w:val="107"/>
        </w:numPr>
        <w:tabs>
          <w:tab w:val="left" w:pos="822"/>
        </w:tabs>
        <w:spacing w:before="3" w:line="252" w:lineRule="auto"/>
        <w:ind w:right="102"/>
        <w:rPr>
          <w:sz w:val="21"/>
        </w:rPr>
      </w:pPr>
      <w:r>
        <w:rPr>
          <w:b/>
          <w:w w:val="105"/>
          <w:sz w:val="21"/>
        </w:rPr>
        <w:t xml:space="preserve">Garantías de No Repetición: </w:t>
      </w:r>
      <w:r>
        <w:rPr>
          <w:w w:val="105"/>
          <w:sz w:val="21"/>
        </w:rPr>
        <w:t>el Estado adoptará las medidas para garantizar el esclarecimiento del fenómeno paramilitar, evitar su repetición y g</w:t>
      </w:r>
      <w:r>
        <w:rPr>
          <w:w w:val="105"/>
          <w:sz w:val="21"/>
        </w:rPr>
        <w:t>arantizar el desmantelamiento</w:t>
      </w:r>
      <w:r>
        <w:rPr>
          <w:spacing w:val="-3"/>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4"/>
          <w:w w:val="105"/>
          <w:sz w:val="21"/>
        </w:rPr>
        <w:t xml:space="preserve"> </w:t>
      </w:r>
      <w:r>
        <w:rPr>
          <w:w w:val="105"/>
          <w:sz w:val="21"/>
        </w:rPr>
        <w:t>y</w:t>
      </w:r>
      <w:r>
        <w:rPr>
          <w:spacing w:val="-4"/>
          <w:w w:val="105"/>
          <w:sz w:val="21"/>
        </w:rPr>
        <w:t xml:space="preserve"> </w:t>
      </w:r>
      <w:r>
        <w:rPr>
          <w:w w:val="105"/>
          <w:sz w:val="21"/>
        </w:rPr>
        <w:t>conductas</w:t>
      </w:r>
      <w:r>
        <w:rPr>
          <w:spacing w:val="-4"/>
          <w:w w:val="105"/>
          <w:sz w:val="21"/>
        </w:rPr>
        <w:t xml:space="preserve"> </w:t>
      </w:r>
      <w:r>
        <w:rPr>
          <w:w w:val="105"/>
          <w:sz w:val="21"/>
        </w:rPr>
        <w:t>criminales</w:t>
      </w:r>
      <w:r>
        <w:rPr>
          <w:spacing w:val="-4"/>
          <w:w w:val="105"/>
          <w:sz w:val="21"/>
        </w:rPr>
        <w:t xml:space="preserve"> </w:t>
      </w:r>
      <w:r>
        <w:rPr>
          <w:w w:val="105"/>
          <w:sz w:val="21"/>
        </w:rPr>
        <w:t>responsables</w:t>
      </w:r>
      <w:r>
        <w:rPr>
          <w:spacing w:val="-4"/>
          <w:w w:val="105"/>
          <w:sz w:val="21"/>
        </w:rPr>
        <w:t xml:space="preserve"> </w:t>
      </w:r>
      <w:r>
        <w:rPr>
          <w:w w:val="105"/>
          <w:sz w:val="21"/>
        </w:rPr>
        <w:t>de</w:t>
      </w:r>
      <w:r>
        <w:rPr>
          <w:spacing w:val="-4"/>
          <w:w w:val="105"/>
          <w:sz w:val="21"/>
        </w:rPr>
        <w:t xml:space="preserve"> </w:t>
      </w:r>
      <w:r>
        <w:rPr>
          <w:w w:val="105"/>
          <w:sz w:val="21"/>
        </w:rPr>
        <w:t>homicidios y masacres, y violencia sistemática en particular contra las mujeres , o que atentan contra defensores/as de derechos humanos, movimientos sociales o movi</w:t>
      </w:r>
      <w:r>
        <w:rPr>
          <w:w w:val="105"/>
          <w:sz w:val="21"/>
        </w:rPr>
        <w:t xml:space="preserve">mientos políticos, o </w:t>
      </w:r>
      <w:r>
        <w:rPr>
          <w:spacing w:val="2"/>
          <w:w w:val="105"/>
          <w:sz w:val="21"/>
        </w:rPr>
        <w:t xml:space="preserve">que </w:t>
      </w:r>
      <w:r>
        <w:rPr>
          <w:w w:val="105"/>
          <w:sz w:val="21"/>
        </w:rPr>
        <w:t>amenacen o atenten contra las personas que participan en la implementación de los acuerdos y la construcción de la</w:t>
      </w:r>
      <w:r>
        <w:rPr>
          <w:spacing w:val="-23"/>
          <w:w w:val="105"/>
          <w:sz w:val="21"/>
        </w:rPr>
        <w:t xml:space="preserve"> </w:t>
      </w:r>
      <w:r>
        <w:rPr>
          <w:w w:val="105"/>
          <w:sz w:val="21"/>
        </w:rPr>
        <w:t>paz.</w:t>
      </w:r>
    </w:p>
    <w:p w:rsidR="00463A23" w:rsidRDefault="00A36311">
      <w:pPr>
        <w:pStyle w:val="Textoindependiente"/>
        <w:spacing w:before="163"/>
        <w:ind w:left="101"/>
        <w:jc w:val="both"/>
      </w:pPr>
      <w:r>
        <w:rPr>
          <w:w w:val="105"/>
        </w:rPr>
        <w:t>En consideración a lo anterior el Gobierno Nacional y las FARC-EP acuerdan:</w:t>
      </w:r>
    </w:p>
    <w:p w:rsidR="00463A23" w:rsidRDefault="00463A23">
      <w:pPr>
        <w:pStyle w:val="Textoindependiente"/>
        <w:spacing w:before="10"/>
        <w:rPr>
          <w:sz w:val="23"/>
        </w:rPr>
      </w:pPr>
    </w:p>
    <w:p w:rsidR="00463A23" w:rsidRDefault="00A36311">
      <w:pPr>
        <w:pStyle w:val="Ttulo1"/>
        <w:numPr>
          <w:ilvl w:val="2"/>
          <w:numId w:val="107"/>
        </w:numPr>
        <w:tabs>
          <w:tab w:val="left" w:pos="663"/>
        </w:tabs>
        <w:ind w:left="662"/>
        <w:jc w:val="both"/>
      </w:pPr>
      <w:r>
        <w:rPr>
          <w:w w:val="105"/>
        </w:rPr>
        <w:t>Pacto Político</w:t>
      </w:r>
      <w:r>
        <w:rPr>
          <w:spacing w:val="-12"/>
          <w:w w:val="105"/>
        </w:rPr>
        <w:t xml:space="preserve"> </w:t>
      </w:r>
      <w:r>
        <w:rPr>
          <w:w w:val="105"/>
        </w:rPr>
        <w:t>Nacional:</w:t>
      </w:r>
    </w:p>
    <w:p w:rsidR="00463A23" w:rsidRDefault="00A36311">
      <w:pPr>
        <w:pStyle w:val="Textoindependiente"/>
        <w:spacing w:before="127" w:line="252" w:lineRule="auto"/>
        <w:ind w:left="101" w:right="103"/>
        <w:jc w:val="both"/>
      </w:pPr>
      <w:r>
        <w:rPr>
          <w:w w:val="105"/>
        </w:rPr>
        <w:t>El anhelo del país de alcanzar una paz estable y duradera se funda en el reconocimiento de la necesidad de superar el conflicto armado. El Gobierno Nacional y el nuevo movimiento político que surja del tránsito de las FARC-EP a la actividad política legal,</w:t>
      </w:r>
      <w:r>
        <w:rPr>
          <w:w w:val="105"/>
        </w:rPr>
        <w:t xml:space="preserve"> se comprometen a promover un Pacto Político Nacional y desde las regiones, con los partidos y movimientos políticos, los gremios, las fuerzas vivas de la Nación, la sociedad organizada y las comunidades en los territorios, sindicatos, el Consejo Nacional </w:t>
      </w:r>
      <w:r>
        <w:rPr>
          <w:w w:val="105"/>
        </w:rPr>
        <w:t>Gremial y los diferentes gremios económicos, los propietarios y directivos de los medios de comunicación, las iglesias, confesiones religiosas, organizaciones basadas en la fe y organizaciones del sector religioso, la academia e instituciones educativas, l</w:t>
      </w:r>
      <w:r>
        <w:rPr>
          <w:w w:val="105"/>
        </w:rPr>
        <w:t>as organizaciones de mujeres y de población LGBTI, de personas en condición de discapacidad, jóvenes, los pueblos y comunidades étnicas, las organizaciones de víctimas y de defensoras y defensores de derechos humanos y las demás organizaciones sociales.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w:t>
      </w:r>
      <w:r>
        <w:rPr>
          <w:w w:val="105"/>
        </w:rPr>
        <w:t>ste Pacto Político Nacional que deberá ser promovido desde las regiones y sobre todo en las más afectadas por el fenómeno, busca hacer efectivo el compromiso de todos los colombianos/as para que nunca más, se utilicen las armas en la política, ni se promue</w:t>
      </w:r>
      <w:r>
        <w:rPr>
          <w:w w:val="105"/>
        </w:rPr>
        <w:t>van organizaciones violentas como el paramilitarismo que irrumpan en la vida de los colombianos/as vulnerando los derechos humanos, afectando la convivencia y alterando las condiciones de seguridad que demanda la sociedad. En este sentido, el Gobierno Naci</w:t>
      </w:r>
      <w:r>
        <w:rPr>
          <w:w w:val="105"/>
        </w:rPr>
        <w:t>onal se compromete a poner en marcha el proceso legislativo necesario para incorporar a la Constitución la prohibición de la promoción, organización, financiación o empleo oficial y/o privado de estructuras o prácticas paramilitares y a desarrollar las nor</w:t>
      </w:r>
      <w:r>
        <w:rPr>
          <w:w w:val="105"/>
        </w:rPr>
        <w:t>mas necesarias para su aplicación, que incluirán una política de persecución penal, sanciones administrativas y disciplinarias. Además se contemplarán medidas de sometimiento a la justicia. Este pacto buscará la reconciliación nacional y la convivencia pac</w:t>
      </w:r>
      <w:r>
        <w:rPr>
          <w:w w:val="105"/>
        </w:rPr>
        <w:t>ífica entre colombianos/as.</w:t>
      </w:r>
    </w:p>
    <w:p w:rsidR="00463A23" w:rsidRDefault="00A36311">
      <w:pPr>
        <w:pStyle w:val="Ttulo1"/>
        <w:numPr>
          <w:ilvl w:val="2"/>
          <w:numId w:val="107"/>
        </w:numPr>
        <w:tabs>
          <w:tab w:val="left" w:pos="773"/>
        </w:tabs>
        <w:spacing w:before="158" w:line="252" w:lineRule="auto"/>
        <w:ind w:right="102" w:firstLine="0"/>
        <w:jc w:val="both"/>
      </w:pPr>
      <w:r>
        <w:rPr>
          <w:w w:val="105"/>
        </w:rPr>
        <w:t xml:space="preserve">Comisión Nacional de Garantías de Seguridad para el desmantelamiento de las organizaciones </w:t>
      </w:r>
      <w:r>
        <w:rPr>
          <w:color w:val="00000A"/>
          <w:w w:val="105"/>
        </w:rPr>
        <w:t>y conductas criminales responsables de homicidios y masacres, que atentan  contra defensores/as de derechos humanos, movimientos sociales</w:t>
      </w:r>
      <w:r>
        <w:rPr>
          <w:color w:val="00000A"/>
          <w:w w:val="105"/>
        </w:rPr>
        <w:t xml:space="preserve"> o movimientos políticos o que amenacen</w:t>
      </w:r>
      <w:r>
        <w:rPr>
          <w:color w:val="00000A"/>
          <w:spacing w:val="-3"/>
          <w:w w:val="105"/>
        </w:rPr>
        <w:t xml:space="preserve"> </w:t>
      </w:r>
      <w:r>
        <w:rPr>
          <w:w w:val="105"/>
        </w:rPr>
        <w:t>o</w:t>
      </w:r>
      <w:r>
        <w:rPr>
          <w:spacing w:val="-3"/>
          <w:w w:val="105"/>
        </w:rPr>
        <w:t xml:space="preserve"> </w:t>
      </w:r>
      <w:r>
        <w:rPr>
          <w:w w:val="105"/>
        </w:rPr>
        <w:t>atenten</w:t>
      </w:r>
      <w:r>
        <w:rPr>
          <w:spacing w:val="-2"/>
          <w:w w:val="105"/>
        </w:rPr>
        <w:t xml:space="preserve"> </w:t>
      </w:r>
      <w:r>
        <w:rPr>
          <w:w w:val="105"/>
        </w:rPr>
        <w:t>contra</w:t>
      </w:r>
      <w:r>
        <w:rPr>
          <w:spacing w:val="-3"/>
          <w:w w:val="105"/>
        </w:rPr>
        <w:t xml:space="preserve"> </w:t>
      </w:r>
      <w:r>
        <w:rPr>
          <w:w w:val="105"/>
        </w:rPr>
        <w:t>las</w:t>
      </w:r>
      <w:r>
        <w:rPr>
          <w:spacing w:val="-3"/>
          <w:w w:val="105"/>
        </w:rPr>
        <w:t xml:space="preserve"> </w:t>
      </w:r>
      <w:r>
        <w:rPr>
          <w:w w:val="105"/>
        </w:rPr>
        <w:t>personas</w:t>
      </w:r>
      <w:r>
        <w:rPr>
          <w:spacing w:val="-3"/>
          <w:w w:val="105"/>
        </w:rPr>
        <w:t xml:space="preserve"> </w:t>
      </w:r>
      <w:r>
        <w:rPr>
          <w:w w:val="105"/>
        </w:rPr>
        <w:t>que</w:t>
      </w:r>
      <w:r>
        <w:rPr>
          <w:spacing w:val="-3"/>
          <w:w w:val="105"/>
        </w:rPr>
        <w:t xml:space="preserve"> </w:t>
      </w:r>
      <w:r>
        <w:rPr>
          <w:w w:val="105"/>
        </w:rPr>
        <w:t>participen</w:t>
      </w:r>
      <w:r>
        <w:rPr>
          <w:spacing w:val="-3"/>
          <w:w w:val="105"/>
        </w:rPr>
        <w:t xml:space="preserve"> </w:t>
      </w:r>
      <w:r>
        <w:rPr>
          <w:w w:val="105"/>
        </w:rPr>
        <w:t>en</w:t>
      </w:r>
      <w:r>
        <w:rPr>
          <w:spacing w:val="-2"/>
          <w:w w:val="105"/>
        </w:rPr>
        <w:t xml:space="preserve"> </w:t>
      </w:r>
      <w:r>
        <w:rPr>
          <w:w w:val="105"/>
        </w:rPr>
        <w:t>la</w:t>
      </w:r>
      <w:r>
        <w:rPr>
          <w:spacing w:val="-3"/>
          <w:w w:val="105"/>
        </w:rPr>
        <w:t xml:space="preserve"> </w:t>
      </w:r>
      <w:r>
        <w:rPr>
          <w:w w:val="105"/>
        </w:rPr>
        <w:t>implementación</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acuerdos</w:t>
      </w:r>
      <w:r>
        <w:rPr>
          <w:spacing w:val="-3"/>
          <w:w w:val="105"/>
        </w:rPr>
        <w:t xml:space="preserve"> </w:t>
      </w:r>
      <w:r>
        <w:rPr>
          <w:w w:val="105"/>
        </w:rPr>
        <w:t>y</w:t>
      </w:r>
      <w:r>
        <w:rPr>
          <w:spacing w:val="-3"/>
          <w:w w:val="105"/>
        </w:rPr>
        <w:t xml:space="preserve"> </w:t>
      </w:r>
      <w:r>
        <w:rPr>
          <w:w w:val="105"/>
        </w:rPr>
        <w:t xml:space="preserve">la construcción de la paz, incluyendo las organizaciones criminales que hayan sido denominadas como sucesoras del paramilitarismo y </w:t>
      </w:r>
      <w:r>
        <w:rPr>
          <w:w w:val="105"/>
        </w:rPr>
        <w:t>sus redes de apoyo, en adelante la Comisión Nacional de Garantías de</w:t>
      </w:r>
      <w:r>
        <w:rPr>
          <w:spacing w:val="-14"/>
          <w:w w:val="105"/>
        </w:rPr>
        <w:t xml:space="preserve"> </w:t>
      </w:r>
      <w:r>
        <w:rPr>
          <w:w w:val="105"/>
        </w:rPr>
        <w:t>Seguridad.</w:t>
      </w:r>
    </w:p>
    <w:p w:rsidR="00463A23" w:rsidRDefault="00463A23">
      <w:pPr>
        <w:spacing w:line="252" w:lineRule="auto"/>
        <w:jc w:val="both"/>
        <w:sectPr w:rsidR="00463A23">
          <w:footerReference w:type="default" r:id="rId44"/>
          <w:pgSz w:w="12240" w:h="15840"/>
          <w:pgMar w:top="1220" w:right="1540" w:bottom="1680" w:left="1540" w:header="748" w:footer="1485" w:gutter="0"/>
          <w:cols w:space="720"/>
        </w:sectPr>
      </w:pPr>
    </w:p>
    <w:p w:rsidR="00463A23" w:rsidRDefault="00463A23">
      <w:pPr>
        <w:pStyle w:val="Textoindependiente"/>
        <w:spacing w:before="4"/>
        <w:rPr>
          <w:b/>
          <w:sz w:val="28"/>
        </w:rPr>
      </w:pPr>
    </w:p>
    <w:p w:rsidR="00463A23" w:rsidRDefault="00A36311">
      <w:pPr>
        <w:pStyle w:val="Textoindependiente"/>
        <w:spacing w:before="69" w:line="252" w:lineRule="auto"/>
        <w:ind w:left="101" w:right="102"/>
        <w:jc w:val="both"/>
      </w:pPr>
      <w:r>
        <w:rPr>
          <w:w w:val="105"/>
        </w:rPr>
        <w:t>En cumplimiento de lo acordado en el punto 2.1.2.1 relacionado con el Sistema Integral de Seguridad para el Ejercicio de la Política, liter</w:t>
      </w:r>
      <w:r>
        <w:rPr>
          <w:w w:val="105"/>
        </w:rPr>
        <w:t>al d, que trata sobre la implementación de la Comisión de Seguimiento y Evaluación del Desempeño del Sistema Integral de Protección y de los Avances en el</w:t>
      </w:r>
      <w:r>
        <w:rPr>
          <w:spacing w:val="-5"/>
          <w:w w:val="105"/>
        </w:rPr>
        <w:t xml:space="preserve"> </w:t>
      </w:r>
      <w:r>
        <w:rPr>
          <w:w w:val="105"/>
        </w:rPr>
        <w:t>Desmantelamiento</w:t>
      </w:r>
      <w:r>
        <w:rPr>
          <w:spacing w:val="-4"/>
          <w:w w:val="105"/>
        </w:rPr>
        <w:t xml:space="preserve"> </w:t>
      </w:r>
      <w:r>
        <w:rPr>
          <w:w w:val="105"/>
        </w:rPr>
        <w:t>de</w:t>
      </w:r>
      <w:r>
        <w:rPr>
          <w:spacing w:val="-4"/>
          <w:w w:val="105"/>
        </w:rPr>
        <w:t xml:space="preserve"> </w:t>
      </w:r>
      <w:r>
        <w:rPr>
          <w:w w:val="105"/>
        </w:rPr>
        <w:t>organizaciones</w:t>
      </w:r>
      <w:r>
        <w:rPr>
          <w:spacing w:val="-4"/>
          <w:w w:val="105"/>
        </w:rPr>
        <w:t xml:space="preserve"> </w:t>
      </w:r>
      <w:r>
        <w:rPr>
          <w:w w:val="105"/>
        </w:rPr>
        <w:t>criminales</w:t>
      </w:r>
      <w:r>
        <w:rPr>
          <w:spacing w:val="-4"/>
          <w:w w:val="105"/>
        </w:rPr>
        <w:t xml:space="preserve"> </w:t>
      </w:r>
      <w:r>
        <w:rPr>
          <w:w w:val="105"/>
        </w:rPr>
        <w:t>y</w:t>
      </w:r>
      <w:r>
        <w:rPr>
          <w:spacing w:val="-4"/>
          <w:w w:val="105"/>
        </w:rPr>
        <w:t xml:space="preserve"> </w:t>
      </w:r>
      <w:r>
        <w:rPr>
          <w:w w:val="105"/>
        </w:rPr>
        <w:t>de</w:t>
      </w:r>
      <w:r>
        <w:rPr>
          <w:spacing w:val="-4"/>
          <w:w w:val="105"/>
        </w:rPr>
        <w:t xml:space="preserve"> </w:t>
      </w:r>
      <w:r>
        <w:rPr>
          <w:w w:val="105"/>
        </w:rPr>
        <w:t>todas</w:t>
      </w:r>
      <w:r>
        <w:rPr>
          <w:spacing w:val="-4"/>
          <w:w w:val="105"/>
        </w:rPr>
        <w:t xml:space="preserve"> </w:t>
      </w:r>
      <w:r>
        <w:rPr>
          <w:w w:val="105"/>
        </w:rPr>
        <w:t>aquellas</w:t>
      </w:r>
      <w:r>
        <w:rPr>
          <w:spacing w:val="-4"/>
          <w:w w:val="105"/>
        </w:rPr>
        <w:t xml:space="preserve"> </w:t>
      </w:r>
      <w:r>
        <w:rPr>
          <w:w w:val="105"/>
        </w:rPr>
        <w:t>que</w:t>
      </w:r>
      <w:r>
        <w:rPr>
          <w:spacing w:val="-4"/>
          <w:w w:val="105"/>
        </w:rPr>
        <w:t xml:space="preserve"> </w:t>
      </w:r>
      <w:r>
        <w:rPr>
          <w:w w:val="105"/>
        </w:rPr>
        <w:t>amenacen</w:t>
      </w:r>
      <w:r>
        <w:rPr>
          <w:spacing w:val="-4"/>
          <w:w w:val="105"/>
        </w:rPr>
        <w:t xml:space="preserve"> </w:t>
      </w:r>
      <w:r>
        <w:rPr>
          <w:w w:val="105"/>
        </w:rPr>
        <w:t>el</w:t>
      </w:r>
      <w:r>
        <w:rPr>
          <w:spacing w:val="-5"/>
          <w:w w:val="105"/>
        </w:rPr>
        <w:t xml:space="preserve"> </w:t>
      </w:r>
      <w:r>
        <w:rPr>
          <w:w w:val="105"/>
        </w:rPr>
        <w:t>ejercicio</w:t>
      </w:r>
      <w:r>
        <w:rPr>
          <w:spacing w:val="-4"/>
          <w:w w:val="105"/>
        </w:rPr>
        <w:t xml:space="preserve"> </w:t>
      </w:r>
      <w:r>
        <w:rPr>
          <w:w w:val="105"/>
        </w:rPr>
        <w:t>de la política, el Gobierno Nacional y las FARC-EP acuerdan que el Gobierno creará y pondrá en marcha la Comisión Nacional de Garantías de Seguridad, la cual tendrá como objeto el diseño y hacer seguimiento de la política pública y criminal en materia de d</w:t>
      </w:r>
      <w:r>
        <w:rPr>
          <w:w w:val="105"/>
        </w:rPr>
        <w:t>esmantelamiento de cualquier organización o conductas de que trata este acuerdo que amenacen la implementación de los acuerdos y la construcción de la paz. La Comisión también armonizará dichas políticas para garantizar su ejecución. El seguimiento y evalu</w:t>
      </w:r>
      <w:r>
        <w:rPr>
          <w:w w:val="105"/>
        </w:rPr>
        <w:t>ación del desempeño del sistema integral de protección</w:t>
      </w:r>
      <w:r>
        <w:rPr>
          <w:spacing w:val="-3"/>
          <w:w w:val="105"/>
        </w:rPr>
        <w:t xml:space="preserve"> </w:t>
      </w:r>
      <w:r>
        <w:rPr>
          <w:w w:val="105"/>
        </w:rPr>
        <w:t>se</w:t>
      </w:r>
      <w:r>
        <w:rPr>
          <w:spacing w:val="-3"/>
          <w:w w:val="105"/>
        </w:rPr>
        <w:t xml:space="preserve"> </w:t>
      </w:r>
      <w:r>
        <w:rPr>
          <w:w w:val="105"/>
        </w:rPr>
        <w:t>realizará</w:t>
      </w:r>
      <w:r>
        <w:rPr>
          <w:spacing w:val="-3"/>
          <w:w w:val="105"/>
        </w:rPr>
        <w:t xml:space="preserve"> </w:t>
      </w:r>
      <w:r>
        <w:rPr>
          <w:w w:val="105"/>
        </w:rPr>
        <w:t>en</w:t>
      </w:r>
      <w:r>
        <w:rPr>
          <w:spacing w:val="-3"/>
          <w:w w:val="105"/>
        </w:rPr>
        <w:t xml:space="preserve"> </w:t>
      </w:r>
      <w:r>
        <w:rPr>
          <w:w w:val="105"/>
        </w:rPr>
        <w:t>la</w:t>
      </w:r>
      <w:r>
        <w:rPr>
          <w:spacing w:val="-3"/>
          <w:w w:val="105"/>
        </w:rPr>
        <w:t xml:space="preserve"> </w:t>
      </w:r>
      <w:r>
        <w:rPr>
          <w:w w:val="105"/>
        </w:rPr>
        <w:t>Instancia</w:t>
      </w:r>
      <w:r>
        <w:rPr>
          <w:spacing w:val="-3"/>
          <w:w w:val="105"/>
        </w:rPr>
        <w:t xml:space="preserve"> </w:t>
      </w:r>
      <w:r>
        <w:rPr>
          <w:w w:val="105"/>
        </w:rPr>
        <w:t>de</w:t>
      </w:r>
      <w:r>
        <w:rPr>
          <w:spacing w:val="-4"/>
          <w:w w:val="105"/>
        </w:rPr>
        <w:t xml:space="preserve"> </w:t>
      </w:r>
      <w:r>
        <w:rPr>
          <w:w w:val="105"/>
        </w:rPr>
        <w:t>Alto</w:t>
      </w:r>
      <w:r>
        <w:rPr>
          <w:spacing w:val="-3"/>
          <w:w w:val="105"/>
        </w:rPr>
        <w:t xml:space="preserve"> </w:t>
      </w:r>
      <w:r>
        <w:rPr>
          <w:w w:val="105"/>
        </w:rPr>
        <w:t>Nivel</w:t>
      </w:r>
      <w:r>
        <w:rPr>
          <w:spacing w:val="-4"/>
          <w:w w:val="105"/>
        </w:rPr>
        <w:t xml:space="preserve"> </w:t>
      </w:r>
      <w:r>
        <w:rPr>
          <w:w w:val="105"/>
        </w:rPr>
        <w:t>que</w:t>
      </w:r>
      <w:r>
        <w:rPr>
          <w:spacing w:val="-3"/>
          <w:w w:val="105"/>
        </w:rPr>
        <w:t xml:space="preserve"> </w:t>
      </w:r>
      <w:r>
        <w:rPr>
          <w:w w:val="105"/>
        </w:rPr>
        <w:t>se</w:t>
      </w:r>
      <w:r>
        <w:rPr>
          <w:spacing w:val="-3"/>
          <w:w w:val="105"/>
        </w:rPr>
        <w:t xml:space="preserve"> </w:t>
      </w:r>
      <w:r>
        <w:rPr>
          <w:w w:val="105"/>
        </w:rPr>
        <w:t>incluye</w:t>
      </w:r>
      <w:r>
        <w:rPr>
          <w:spacing w:val="-3"/>
          <w:w w:val="105"/>
        </w:rPr>
        <w:t xml:space="preserve"> </w:t>
      </w:r>
      <w:r>
        <w:rPr>
          <w:w w:val="105"/>
        </w:rPr>
        <w:t>en</w:t>
      </w:r>
      <w:r>
        <w:rPr>
          <w:spacing w:val="-3"/>
          <w:w w:val="105"/>
        </w:rPr>
        <w:t xml:space="preserve"> </w:t>
      </w:r>
      <w:r>
        <w:rPr>
          <w:w w:val="105"/>
        </w:rPr>
        <w:t>el</w:t>
      </w:r>
      <w:r>
        <w:rPr>
          <w:spacing w:val="-4"/>
          <w:w w:val="105"/>
        </w:rPr>
        <w:t xml:space="preserve"> </w:t>
      </w:r>
      <w:r>
        <w:rPr>
          <w:w w:val="105"/>
        </w:rPr>
        <w:t>3.4.7.1.1</w:t>
      </w:r>
      <w:r>
        <w:rPr>
          <w:spacing w:val="-3"/>
          <w:w w:val="105"/>
        </w:rPr>
        <w:t xml:space="preserve"> </w:t>
      </w:r>
      <w:r>
        <w:rPr>
          <w:w w:val="105"/>
        </w:rPr>
        <w:t>de</w:t>
      </w:r>
      <w:r>
        <w:rPr>
          <w:spacing w:val="-3"/>
          <w:w w:val="105"/>
        </w:rPr>
        <w:t xml:space="preserve"> </w:t>
      </w:r>
      <w:r>
        <w:rPr>
          <w:w w:val="105"/>
        </w:rPr>
        <w:t>este</w:t>
      </w:r>
      <w:r>
        <w:rPr>
          <w:spacing w:val="-3"/>
          <w:w w:val="105"/>
        </w:rPr>
        <w:t xml:space="preserve"> </w:t>
      </w:r>
      <w:r>
        <w:rPr>
          <w:w w:val="105"/>
        </w:rPr>
        <w:t>Acuerdo.</w:t>
      </w:r>
    </w:p>
    <w:p w:rsidR="00463A23" w:rsidRDefault="00A36311">
      <w:pPr>
        <w:pStyle w:val="Textoindependiente"/>
        <w:spacing w:before="119" w:line="252" w:lineRule="auto"/>
        <w:ind w:left="101" w:right="103"/>
        <w:jc w:val="both"/>
      </w:pPr>
      <w:r>
        <w:rPr>
          <w:w w:val="105"/>
        </w:rPr>
        <w:t>La Comisión Nacional de Garantías de Seguridad será presidida por el Presidente de la República, estará confor</w:t>
      </w:r>
      <w:r>
        <w:rPr>
          <w:w w:val="105"/>
        </w:rPr>
        <w:t>mada por el Ministro del Interior, Ministro de Defensa, Ministro de Justicia, Fiscal General de la Nación, Defensor del Pueblo, Director de la Unidad Especial de Investigación -punto 74 de la Jurisdicción Especial para la Paz-, Comandante General de las Fu</w:t>
      </w:r>
      <w:r>
        <w:rPr>
          <w:w w:val="105"/>
        </w:rPr>
        <w:t>erzas Militares, el Director General de la Policía Nacional,3 expertos reconocidos en la materia elegidos por la Comisión de Seguimiento y dos delegados de las Plataformas de Derechos Humanos. Así mismo la Comisión deberá</w:t>
      </w:r>
      <w:r>
        <w:rPr>
          <w:spacing w:val="-3"/>
          <w:w w:val="105"/>
        </w:rPr>
        <w:t xml:space="preserve"> </w:t>
      </w:r>
      <w:r>
        <w:rPr>
          <w:w w:val="105"/>
        </w:rPr>
        <w:t>realizar</w:t>
      </w:r>
      <w:r>
        <w:rPr>
          <w:spacing w:val="-3"/>
          <w:w w:val="105"/>
        </w:rPr>
        <w:t xml:space="preserve"> </w:t>
      </w:r>
      <w:r>
        <w:rPr>
          <w:w w:val="105"/>
        </w:rPr>
        <w:t>reuniones</w:t>
      </w:r>
      <w:r>
        <w:rPr>
          <w:spacing w:val="-3"/>
          <w:w w:val="105"/>
        </w:rPr>
        <w:t xml:space="preserve"> </w:t>
      </w:r>
      <w:r>
        <w:rPr>
          <w:w w:val="105"/>
        </w:rPr>
        <w:t>cada</w:t>
      </w:r>
      <w:r>
        <w:rPr>
          <w:spacing w:val="-3"/>
          <w:w w:val="105"/>
        </w:rPr>
        <w:t xml:space="preserve"> </w:t>
      </w:r>
      <w:r>
        <w:rPr>
          <w:w w:val="105"/>
        </w:rPr>
        <w:t>mes.</w:t>
      </w:r>
      <w:r>
        <w:rPr>
          <w:spacing w:val="-4"/>
          <w:w w:val="105"/>
        </w:rPr>
        <w:t xml:space="preserve"> </w:t>
      </w:r>
      <w:r>
        <w:rPr>
          <w:w w:val="105"/>
        </w:rPr>
        <w:t>La</w:t>
      </w:r>
      <w:r>
        <w:rPr>
          <w:spacing w:val="-3"/>
          <w:w w:val="105"/>
        </w:rPr>
        <w:t xml:space="preserve"> </w:t>
      </w:r>
      <w:r>
        <w:rPr>
          <w:w w:val="105"/>
        </w:rPr>
        <w:t>Co</w:t>
      </w:r>
      <w:r>
        <w:rPr>
          <w:w w:val="105"/>
        </w:rPr>
        <w:t>misión</w:t>
      </w:r>
      <w:r>
        <w:rPr>
          <w:spacing w:val="-3"/>
          <w:w w:val="105"/>
        </w:rPr>
        <w:t xml:space="preserve"> </w:t>
      </w:r>
      <w:r>
        <w:rPr>
          <w:w w:val="105"/>
        </w:rPr>
        <w:t>podrá</w:t>
      </w:r>
      <w:r>
        <w:rPr>
          <w:spacing w:val="-3"/>
          <w:w w:val="105"/>
        </w:rPr>
        <w:t xml:space="preserve"> </w:t>
      </w:r>
      <w:r>
        <w:rPr>
          <w:w w:val="105"/>
        </w:rPr>
        <w:t>invitar</w:t>
      </w:r>
      <w:r>
        <w:rPr>
          <w:spacing w:val="-3"/>
          <w:w w:val="105"/>
        </w:rPr>
        <w:t xml:space="preserve"> </w:t>
      </w:r>
      <w:r>
        <w:rPr>
          <w:w w:val="105"/>
        </w:rPr>
        <w:t>a</w:t>
      </w:r>
      <w:r>
        <w:rPr>
          <w:spacing w:val="-3"/>
          <w:w w:val="105"/>
        </w:rPr>
        <w:t xml:space="preserve"> </w:t>
      </w:r>
      <w:r>
        <w:rPr>
          <w:w w:val="105"/>
        </w:rPr>
        <w:t>los</w:t>
      </w:r>
      <w:r>
        <w:rPr>
          <w:spacing w:val="-3"/>
          <w:w w:val="105"/>
        </w:rPr>
        <w:t xml:space="preserve"> </w:t>
      </w:r>
      <w:r>
        <w:rPr>
          <w:w w:val="105"/>
        </w:rPr>
        <w:t>representantes</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partidos</w:t>
      </w:r>
      <w:r>
        <w:rPr>
          <w:spacing w:val="-3"/>
          <w:w w:val="105"/>
        </w:rPr>
        <w:t xml:space="preserve"> </w:t>
      </w:r>
      <w:r>
        <w:rPr>
          <w:w w:val="105"/>
        </w:rPr>
        <w:t>y movimientos políticos, a la Oficina del Alto Comisionado para los Derechos Humanos y a otros organismos nacionales e internacionales especializados con presencia en los territorios y podrá apoyars</w:t>
      </w:r>
      <w:r>
        <w:rPr>
          <w:w w:val="105"/>
        </w:rPr>
        <w:t>e en experto/as sobre la temática cuando lo estime conveniente. La Comisión se</w:t>
      </w:r>
      <w:r>
        <w:rPr>
          <w:spacing w:val="49"/>
          <w:w w:val="105"/>
        </w:rPr>
        <w:t xml:space="preserve"> </w:t>
      </w:r>
      <w:r>
        <w:rPr>
          <w:w w:val="105"/>
        </w:rPr>
        <w:t>conformará antes de la entrada en vigor del Acuerdo Final. En la conformación de la Comisión se promoverá la participación efectiva de las</w:t>
      </w:r>
      <w:r>
        <w:rPr>
          <w:spacing w:val="-24"/>
          <w:w w:val="105"/>
        </w:rPr>
        <w:t xml:space="preserve"> </w:t>
      </w:r>
      <w:r>
        <w:rPr>
          <w:w w:val="105"/>
        </w:rPr>
        <w:t>mujeres.</w:t>
      </w:r>
    </w:p>
    <w:p w:rsidR="00463A23" w:rsidRDefault="00463A23">
      <w:pPr>
        <w:pStyle w:val="Textoindependiente"/>
        <w:spacing w:before="10"/>
        <w:rPr>
          <w:sz w:val="31"/>
        </w:rPr>
      </w:pPr>
    </w:p>
    <w:p w:rsidR="00463A23" w:rsidRDefault="00A36311">
      <w:pPr>
        <w:pStyle w:val="Textoindependiente"/>
        <w:ind w:left="101"/>
        <w:jc w:val="both"/>
      </w:pPr>
      <w:r>
        <w:rPr>
          <w:w w:val="105"/>
        </w:rPr>
        <w:t>El trabajo de la Comisión estará enfocado a:</w:t>
      </w:r>
    </w:p>
    <w:p w:rsidR="00463A23" w:rsidRDefault="00463A23">
      <w:pPr>
        <w:pStyle w:val="Textoindependiente"/>
        <w:spacing w:before="10"/>
        <w:rPr>
          <w:sz w:val="32"/>
        </w:rPr>
      </w:pPr>
    </w:p>
    <w:p w:rsidR="00463A23" w:rsidRDefault="00A36311">
      <w:pPr>
        <w:pStyle w:val="Prrafodelista"/>
        <w:numPr>
          <w:ilvl w:val="0"/>
          <w:numId w:val="106"/>
        </w:numPr>
        <w:tabs>
          <w:tab w:val="left" w:pos="462"/>
        </w:tabs>
        <w:spacing w:line="252" w:lineRule="auto"/>
        <w:ind w:right="101"/>
        <w:jc w:val="both"/>
        <w:rPr>
          <w:sz w:val="21"/>
        </w:rPr>
      </w:pPr>
      <w:r>
        <w:rPr>
          <w:w w:val="105"/>
          <w:sz w:val="21"/>
        </w:rPr>
        <w:t>La Comisión Nacional de Garantías de Seguridad será la instancia para el diseño, el seguimiento, la coordinación intersectorial y la promoción de la coordinación a nivel departamental y municipal para el cumplimiento del plan de acción que el Gobierno Naci</w:t>
      </w:r>
      <w:r>
        <w:rPr>
          <w:w w:val="105"/>
          <w:sz w:val="21"/>
        </w:rPr>
        <w:t>onal lleve adelante para combatir y desmantelar las organizaciones y perseguir las conductas punibles objeto de este acuerdo;</w:t>
      </w:r>
    </w:p>
    <w:p w:rsidR="00463A23" w:rsidRDefault="00A36311">
      <w:pPr>
        <w:pStyle w:val="Prrafodelista"/>
        <w:numPr>
          <w:ilvl w:val="0"/>
          <w:numId w:val="106"/>
        </w:numPr>
        <w:tabs>
          <w:tab w:val="left" w:pos="462"/>
        </w:tabs>
        <w:spacing w:line="252" w:lineRule="auto"/>
        <w:ind w:right="102"/>
        <w:jc w:val="both"/>
        <w:rPr>
          <w:sz w:val="21"/>
        </w:rPr>
      </w:pPr>
      <w:r>
        <w:rPr>
          <w:w w:val="105"/>
          <w:sz w:val="21"/>
        </w:rPr>
        <w:t>Formulará y evaluará el Plan de acción permanente para combatir y desmantelar las organizaciones y conductas objeto de este</w:t>
      </w:r>
      <w:r>
        <w:rPr>
          <w:spacing w:val="-24"/>
          <w:w w:val="105"/>
          <w:sz w:val="21"/>
        </w:rPr>
        <w:t xml:space="preserve"> </w:t>
      </w:r>
      <w:r>
        <w:rPr>
          <w:w w:val="105"/>
          <w:sz w:val="21"/>
        </w:rPr>
        <w:t>acuerd</w:t>
      </w:r>
      <w:r>
        <w:rPr>
          <w:w w:val="105"/>
          <w:sz w:val="21"/>
        </w:rPr>
        <w:t>o;</w:t>
      </w:r>
    </w:p>
    <w:p w:rsidR="00463A23" w:rsidRDefault="00A36311">
      <w:pPr>
        <w:pStyle w:val="Prrafodelista"/>
        <w:numPr>
          <w:ilvl w:val="0"/>
          <w:numId w:val="106"/>
        </w:numPr>
        <w:tabs>
          <w:tab w:val="left" w:pos="462"/>
        </w:tabs>
        <w:spacing w:line="252" w:lineRule="auto"/>
        <w:ind w:right="103"/>
        <w:jc w:val="both"/>
        <w:rPr>
          <w:sz w:val="21"/>
        </w:rPr>
      </w:pPr>
      <w:r>
        <w:rPr>
          <w:w w:val="105"/>
          <w:sz w:val="21"/>
        </w:rPr>
        <w:t>Evaluará la respuesta institucional y el impacto de los resultados en la desarticulación de las organizaciones y conductas objeto de este</w:t>
      </w:r>
      <w:r>
        <w:rPr>
          <w:spacing w:val="-24"/>
          <w:w w:val="105"/>
          <w:sz w:val="21"/>
        </w:rPr>
        <w:t xml:space="preserve"> </w:t>
      </w:r>
      <w:r>
        <w:rPr>
          <w:w w:val="105"/>
          <w:sz w:val="21"/>
        </w:rPr>
        <w:t>acuerdo;</w:t>
      </w:r>
    </w:p>
    <w:p w:rsidR="00463A23" w:rsidRDefault="00A36311">
      <w:pPr>
        <w:pStyle w:val="Prrafodelista"/>
        <w:numPr>
          <w:ilvl w:val="0"/>
          <w:numId w:val="106"/>
        </w:numPr>
        <w:tabs>
          <w:tab w:val="left" w:pos="462"/>
        </w:tabs>
        <w:spacing w:line="252" w:lineRule="auto"/>
        <w:ind w:right="102"/>
        <w:jc w:val="both"/>
        <w:rPr>
          <w:sz w:val="21"/>
        </w:rPr>
      </w:pPr>
      <w:r>
        <w:rPr>
          <w:w w:val="105"/>
          <w:sz w:val="21"/>
        </w:rPr>
        <w:t>Coordinará con las autoridades departamentales y municipales, la generación de mesas</w:t>
      </w:r>
      <w:r>
        <w:rPr>
          <w:spacing w:val="49"/>
          <w:w w:val="105"/>
          <w:sz w:val="21"/>
        </w:rPr>
        <w:t xml:space="preserve"> </w:t>
      </w:r>
      <w:r>
        <w:rPr>
          <w:w w:val="105"/>
          <w:sz w:val="21"/>
        </w:rPr>
        <w:t>técnicas para hacer s</w:t>
      </w:r>
      <w:r>
        <w:rPr>
          <w:w w:val="105"/>
          <w:sz w:val="21"/>
        </w:rPr>
        <w:t>eguimiento a manifestaciones criminales objeto de esta Comisión, incluyendo la recepción de reportes y denuncias, que contribuya a complementar el esfuerzo estatal;</w:t>
      </w:r>
    </w:p>
    <w:p w:rsidR="00463A23" w:rsidRDefault="00A36311">
      <w:pPr>
        <w:pStyle w:val="Prrafodelista"/>
        <w:numPr>
          <w:ilvl w:val="0"/>
          <w:numId w:val="106"/>
        </w:numPr>
        <w:tabs>
          <w:tab w:val="left" w:pos="462"/>
        </w:tabs>
        <w:spacing w:line="249" w:lineRule="auto"/>
        <w:ind w:right="102"/>
        <w:jc w:val="both"/>
        <w:rPr>
          <w:sz w:val="21"/>
        </w:rPr>
      </w:pPr>
      <w:r>
        <w:rPr>
          <w:w w:val="105"/>
          <w:sz w:val="21"/>
        </w:rPr>
        <w:t>Recomendará reformas que contribuyan a eliminar cualquier posibilidad de que el Estado, sus</w:t>
      </w:r>
      <w:r>
        <w:rPr>
          <w:w w:val="105"/>
          <w:sz w:val="21"/>
        </w:rPr>
        <w:t xml:space="preserve"> instituciones o sus agentes puedan crear, apoyar o mantener relaciones con las organizaciones objeto de este</w:t>
      </w:r>
      <w:r>
        <w:rPr>
          <w:spacing w:val="-9"/>
          <w:w w:val="105"/>
          <w:sz w:val="21"/>
        </w:rPr>
        <w:t xml:space="preserve"> </w:t>
      </w:r>
      <w:r>
        <w:rPr>
          <w:w w:val="105"/>
          <w:sz w:val="21"/>
        </w:rPr>
        <w:t>acuerdo;</w:t>
      </w:r>
    </w:p>
    <w:p w:rsidR="00463A23" w:rsidRDefault="00A36311">
      <w:pPr>
        <w:pStyle w:val="Prrafodelista"/>
        <w:numPr>
          <w:ilvl w:val="0"/>
          <w:numId w:val="106"/>
        </w:numPr>
        <w:tabs>
          <w:tab w:val="left" w:pos="462"/>
        </w:tabs>
        <w:spacing w:before="2" w:line="252" w:lineRule="auto"/>
        <w:ind w:right="103"/>
        <w:jc w:val="both"/>
        <w:rPr>
          <w:sz w:val="21"/>
        </w:rPr>
      </w:pPr>
      <w:r>
        <w:rPr>
          <w:w w:val="105"/>
          <w:sz w:val="21"/>
        </w:rPr>
        <w:t>Solicitará a las autoridades la remisión de informes sobre cualquier materia relacionada con las organizaciones y conductas objeto de est</w:t>
      </w:r>
      <w:r>
        <w:rPr>
          <w:w w:val="105"/>
          <w:sz w:val="21"/>
        </w:rPr>
        <w:t>e acuerdo y hará seguimiento del contenido de dichos informes;</w:t>
      </w:r>
    </w:p>
    <w:p w:rsidR="00463A23" w:rsidRDefault="00463A23">
      <w:pPr>
        <w:spacing w:line="252" w:lineRule="auto"/>
        <w:jc w:val="both"/>
        <w:rPr>
          <w:sz w:val="21"/>
        </w:rPr>
        <w:sectPr w:rsidR="00463A23">
          <w:footerReference w:type="default" r:id="rId45"/>
          <w:pgSz w:w="12240" w:h="15840"/>
          <w:pgMar w:top="1220" w:right="1540" w:bottom="1680" w:left="1540" w:header="748" w:footer="1485" w:gutter="0"/>
          <w:pgNumType w:start="81"/>
          <w:cols w:space="720"/>
        </w:sectPr>
      </w:pPr>
    </w:p>
    <w:p w:rsidR="00463A23" w:rsidRDefault="00463A23">
      <w:pPr>
        <w:pStyle w:val="Textoindependiente"/>
        <w:spacing w:before="4"/>
        <w:rPr>
          <w:sz w:val="28"/>
        </w:rPr>
      </w:pPr>
    </w:p>
    <w:p w:rsidR="00463A23" w:rsidRDefault="00A36311">
      <w:pPr>
        <w:pStyle w:val="Prrafodelista"/>
        <w:numPr>
          <w:ilvl w:val="0"/>
          <w:numId w:val="106"/>
        </w:numPr>
        <w:tabs>
          <w:tab w:val="left" w:pos="462"/>
        </w:tabs>
        <w:spacing w:before="69" w:line="252" w:lineRule="auto"/>
        <w:ind w:right="107"/>
        <w:jc w:val="both"/>
        <w:rPr>
          <w:sz w:val="21"/>
        </w:rPr>
      </w:pPr>
      <w:r>
        <w:rPr>
          <w:w w:val="105"/>
          <w:sz w:val="21"/>
        </w:rPr>
        <w:t>Diseñará y construirá las estrategias de su competencia para identificar las fuentes de financiación y los patrones de actividad criminal de las organizaciones y conductas objeto de este acuerdo; entre dichos patrones se tendrán en cuenta aquellos que afec</w:t>
      </w:r>
      <w:r>
        <w:rPr>
          <w:w w:val="105"/>
          <w:sz w:val="21"/>
        </w:rPr>
        <w:t>tan de manera particular</w:t>
      </w:r>
      <w:r>
        <w:rPr>
          <w:spacing w:val="-5"/>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mujeres,</w:t>
      </w:r>
      <w:r>
        <w:rPr>
          <w:spacing w:val="-5"/>
          <w:w w:val="105"/>
          <w:sz w:val="21"/>
        </w:rPr>
        <w:t xml:space="preserve"> </w:t>
      </w:r>
      <w:r>
        <w:rPr>
          <w:w w:val="105"/>
          <w:sz w:val="21"/>
        </w:rPr>
        <w:t>niñas,</w:t>
      </w:r>
      <w:r>
        <w:rPr>
          <w:spacing w:val="-5"/>
          <w:w w:val="105"/>
          <w:sz w:val="21"/>
        </w:rPr>
        <w:t xml:space="preserve"> </w:t>
      </w:r>
      <w:r>
        <w:rPr>
          <w:w w:val="105"/>
          <w:sz w:val="21"/>
        </w:rPr>
        <w:t>niños,</w:t>
      </w:r>
      <w:r>
        <w:rPr>
          <w:spacing w:val="-5"/>
          <w:w w:val="105"/>
          <w:sz w:val="21"/>
        </w:rPr>
        <w:t xml:space="preserve"> </w:t>
      </w:r>
      <w:r>
        <w:rPr>
          <w:w w:val="105"/>
          <w:sz w:val="21"/>
        </w:rPr>
        <w:t>adolescentes</w:t>
      </w:r>
      <w:r>
        <w:rPr>
          <w:spacing w:val="-5"/>
          <w:w w:val="105"/>
          <w:sz w:val="21"/>
        </w:rPr>
        <w:t xml:space="preserve"> </w:t>
      </w:r>
      <w:r>
        <w:rPr>
          <w:w w:val="105"/>
          <w:sz w:val="21"/>
        </w:rPr>
        <w:t>y</w:t>
      </w:r>
      <w:r>
        <w:rPr>
          <w:spacing w:val="-4"/>
          <w:w w:val="105"/>
          <w:sz w:val="21"/>
        </w:rPr>
        <w:t xml:space="preserve"> </w:t>
      </w:r>
      <w:r>
        <w:rPr>
          <w:w w:val="105"/>
          <w:sz w:val="21"/>
        </w:rPr>
        <w:t>población</w:t>
      </w:r>
      <w:r>
        <w:rPr>
          <w:spacing w:val="-4"/>
          <w:w w:val="105"/>
          <w:sz w:val="21"/>
        </w:rPr>
        <w:t xml:space="preserve"> </w:t>
      </w:r>
      <w:r>
        <w:rPr>
          <w:w w:val="105"/>
          <w:sz w:val="21"/>
        </w:rPr>
        <w:t>LGTBI.</w:t>
      </w:r>
    </w:p>
    <w:p w:rsidR="00463A23" w:rsidRDefault="00A36311">
      <w:pPr>
        <w:pStyle w:val="Prrafodelista"/>
        <w:numPr>
          <w:ilvl w:val="0"/>
          <w:numId w:val="106"/>
        </w:numPr>
        <w:tabs>
          <w:tab w:val="left" w:pos="462"/>
        </w:tabs>
        <w:spacing w:line="252" w:lineRule="auto"/>
        <w:ind w:right="104"/>
        <w:jc w:val="both"/>
        <w:rPr>
          <w:sz w:val="21"/>
        </w:rPr>
      </w:pPr>
      <w:r>
        <w:rPr>
          <w:w w:val="105"/>
          <w:sz w:val="21"/>
        </w:rPr>
        <w:t>Realizará recomendaciones para la derogación o modificación de las normas a fin de identificar aquellas disposiciones que, directa o indirectamente, posibiliten y/o promu</w:t>
      </w:r>
      <w:r>
        <w:rPr>
          <w:w w:val="105"/>
          <w:sz w:val="21"/>
        </w:rPr>
        <w:t>evan la creación de las organizaciones y conductas objeto de este</w:t>
      </w:r>
      <w:r>
        <w:rPr>
          <w:spacing w:val="-34"/>
          <w:w w:val="105"/>
          <w:sz w:val="21"/>
        </w:rPr>
        <w:t xml:space="preserve"> </w:t>
      </w:r>
      <w:r>
        <w:rPr>
          <w:w w:val="105"/>
          <w:sz w:val="21"/>
        </w:rPr>
        <w:t>acuerdo;</w:t>
      </w:r>
    </w:p>
    <w:p w:rsidR="00463A23" w:rsidRDefault="00A36311">
      <w:pPr>
        <w:pStyle w:val="Prrafodelista"/>
        <w:numPr>
          <w:ilvl w:val="0"/>
          <w:numId w:val="106"/>
        </w:numPr>
        <w:tabs>
          <w:tab w:val="left" w:pos="462"/>
        </w:tabs>
        <w:spacing w:line="252" w:lineRule="auto"/>
        <w:ind w:right="103"/>
        <w:jc w:val="both"/>
        <w:rPr>
          <w:sz w:val="21"/>
        </w:rPr>
      </w:pPr>
      <w:r>
        <w:rPr>
          <w:w w:val="105"/>
          <w:sz w:val="21"/>
        </w:rPr>
        <w:t xml:space="preserve">Propondrá los mecanismos para la revisión de antecedentes de los servidores/as públicos en todas las instituciones del Estado con el fin de verificar cualquier involucramiento que hayan tenido los anteriores con grupos y/o actividades de paramilitarismo o </w:t>
      </w:r>
      <w:r>
        <w:rPr>
          <w:w w:val="105"/>
          <w:sz w:val="21"/>
        </w:rPr>
        <w:t>violaciones de Derechos Humanos;</w:t>
      </w:r>
    </w:p>
    <w:p w:rsidR="00463A23" w:rsidRDefault="00A36311">
      <w:pPr>
        <w:pStyle w:val="Prrafodelista"/>
        <w:numPr>
          <w:ilvl w:val="0"/>
          <w:numId w:val="106"/>
        </w:numPr>
        <w:tabs>
          <w:tab w:val="left" w:pos="462"/>
        </w:tabs>
        <w:spacing w:line="252" w:lineRule="auto"/>
        <w:ind w:right="105"/>
        <w:jc w:val="both"/>
        <w:rPr>
          <w:sz w:val="21"/>
        </w:rPr>
      </w:pPr>
      <w:r>
        <w:rPr>
          <w:w w:val="105"/>
          <w:sz w:val="21"/>
        </w:rPr>
        <w:t>Informará periódicamente a las ramas del poder público, a la opinión pública y a los organismos internacionales acerca de los avances y obstáculos en la lucha contra las organizaciones y conductas objeto de este</w:t>
      </w:r>
      <w:r>
        <w:rPr>
          <w:spacing w:val="-20"/>
          <w:w w:val="105"/>
          <w:sz w:val="21"/>
        </w:rPr>
        <w:t xml:space="preserve"> </w:t>
      </w:r>
      <w:r>
        <w:rPr>
          <w:w w:val="105"/>
          <w:sz w:val="21"/>
        </w:rPr>
        <w:t>acuerdo;</w:t>
      </w:r>
    </w:p>
    <w:p w:rsidR="00463A23" w:rsidRDefault="00A36311">
      <w:pPr>
        <w:pStyle w:val="Prrafodelista"/>
        <w:numPr>
          <w:ilvl w:val="0"/>
          <w:numId w:val="106"/>
        </w:numPr>
        <w:tabs>
          <w:tab w:val="left" w:pos="462"/>
        </w:tabs>
        <w:spacing w:line="252" w:lineRule="auto"/>
        <w:ind w:right="104"/>
        <w:jc w:val="both"/>
        <w:rPr>
          <w:sz w:val="21"/>
        </w:rPr>
      </w:pPr>
      <w:r>
        <w:rPr>
          <w:w w:val="105"/>
          <w:sz w:val="21"/>
        </w:rPr>
        <w:t>Ga</w:t>
      </w:r>
      <w:r>
        <w:rPr>
          <w:w w:val="105"/>
          <w:sz w:val="21"/>
        </w:rPr>
        <w:t>rantizará el suministro de información por parte de las entidades o instituciones que participen de la Comisión Nacional de Garantías de Seguridad, a la “Comisión para el Esclarecimiento</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Verdad,</w:t>
      </w:r>
      <w:r>
        <w:rPr>
          <w:spacing w:val="-4"/>
          <w:w w:val="105"/>
          <w:sz w:val="21"/>
        </w:rPr>
        <w:t xml:space="preserve"> </w:t>
      </w:r>
      <w:r>
        <w:rPr>
          <w:w w:val="105"/>
          <w:sz w:val="21"/>
        </w:rPr>
        <w:t>la</w:t>
      </w:r>
      <w:r>
        <w:rPr>
          <w:spacing w:val="-3"/>
          <w:w w:val="105"/>
          <w:sz w:val="21"/>
        </w:rPr>
        <w:t xml:space="preserve"> </w:t>
      </w:r>
      <w:r>
        <w:rPr>
          <w:w w:val="105"/>
          <w:sz w:val="21"/>
        </w:rPr>
        <w:t>Convivencia</w:t>
      </w:r>
      <w:r>
        <w:rPr>
          <w:spacing w:val="-3"/>
          <w:w w:val="105"/>
          <w:sz w:val="21"/>
        </w:rPr>
        <w:t xml:space="preserve"> </w:t>
      </w:r>
      <w:r>
        <w:rPr>
          <w:w w:val="105"/>
          <w:sz w:val="21"/>
        </w:rPr>
        <w:t>y</w:t>
      </w:r>
      <w:r>
        <w:rPr>
          <w:spacing w:val="-3"/>
          <w:w w:val="105"/>
          <w:sz w:val="21"/>
        </w:rPr>
        <w:t xml:space="preserve"> </w:t>
      </w:r>
      <w:r>
        <w:rPr>
          <w:w w:val="105"/>
          <w:sz w:val="21"/>
        </w:rPr>
        <w:t>la</w:t>
      </w:r>
      <w:r>
        <w:rPr>
          <w:spacing w:val="-3"/>
          <w:w w:val="105"/>
          <w:sz w:val="21"/>
        </w:rPr>
        <w:t xml:space="preserve"> </w:t>
      </w:r>
      <w:r>
        <w:rPr>
          <w:w w:val="105"/>
          <w:sz w:val="21"/>
        </w:rPr>
        <w:t>No</w:t>
      </w:r>
      <w:r>
        <w:rPr>
          <w:spacing w:val="-3"/>
          <w:w w:val="105"/>
          <w:sz w:val="21"/>
        </w:rPr>
        <w:t xml:space="preserve"> </w:t>
      </w:r>
      <w:r>
        <w:rPr>
          <w:w w:val="105"/>
          <w:sz w:val="21"/>
        </w:rPr>
        <w:t>Repetición”</w:t>
      </w:r>
      <w:r>
        <w:rPr>
          <w:spacing w:val="-4"/>
          <w:w w:val="105"/>
          <w:sz w:val="21"/>
        </w:rPr>
        <w:t xml:space="preserve"> </w:t>
      </w:r>
      <w:r>
        <w:rPr>
          <w:w w:val="105"/>
          <w:sz w:val="21"/>
        </w:rPr>
        <w:t>y</w:t>
      </w:r>
      <w:r>
        <w:rPr>
          <w:spacing w:val="-3"/>
          <w:w w:val="105"/>
          <w:sz w:val="21"/>
        </w:rPr>
        <w:t xml:space="preserve"> </w:t>
      </w:r>
      <w:r>
        <w:rPr>
          <w:w w:val="105"/>
          <w:sz w:val="21"/>
        </w:rPr>
        <w:t>a</w:t>
      </w:r>
      <w:r>
        <w:rPr>
          <w:spacing w:val="-3"/>
          <w:w w:val="105"/>
          <w:sz w:val="21"/>
        </w:rPr>
        <w:t xml:space="preserve"> </w:t>
      </w:r>
      <w:r>
        <w:rPr>
          <w:w w:val="105"/>
          <w:sz w:val="21"/>
        </w:rPr>
        <w:t>la</w:t>
      </w:r>
      <w:r>
        <w:rPr>
          <w:spacing w:val="-3"/>
          <w:w w:val="105"/>
          <w:sz w:val="21"/>
        </w:rPr>
        <w:t xml:space="preserve"> </w:t>
      </w:r>
      <w:r>
        <w:rPr>
          <w:w w:val="105"/>
          <w:sz w:val="21"/>
        </w:rPr>
        <w:t>Unidad</w:t>
      </w:r>
      <w:r>
        <w:rPr>
          <w:spacing w:val="-3"/>
          <w:w w:val="105"/>
          <w:sz w:val="21"/>
        </w:rPr>
        <w:t xml:space="preserve"> </w:t>
      </w:r>
      <w:r>
        <w:rPr>
          <w:w w:val="105"/>
          <w:sz w:val="21"/>
        </w:rPr>
        <w:t>de</w:t>
      </w:r>
      <w:r>
        <w:rPr>
          <w:spacing w:val="-3"/>
          <w:w w:val="105"/>
          <w:sz w:val="21"/>
        </w:rPr>
        <w:t xml:space="preserve"> </w:t>
      </w:r>
      <w:r>
        <w:rPr>
          <w:w w:val="105"/>
          <w:sz w:val="21"/>
        </w:rPr>
        <w:t>inv</w:t>
      </w:r>
      <w:r>
        <w:rPr>
          <w:w w:val="105"/>
          <w:sz w:val="21"/>
        </w:rPr>
        <w:t>estigación</w:t>
      </w:r>
      <w:r>
        <w:rPr>
          <w:spacing w:val="-3"/>
          <w:w w:val="105"/>
          <w:sz w:val="21"/>
        </w:rPr>
        <w:t xml:space="preserve"> </w:t>
      </w:r>
      <w:r>
        <w:rPr>
          <w:w w:val="105"/>
          <w:sz w:val="21"/>
        </w:rPr>
        <w:t>y desmantelamiento de organizaciones criminales y sucesoras del paramilitarismo -punto 74 de</w:t>
      </w:r>
      <w:r>
        <w:rPr>
          <w:spacing w:val="-31"/>
          <w:w w:val="105"/>
          <w:sz w:val="21"/>
        </w:rPr>
        <w:t xml:space="preserve"> </w:t>
      </w:r>
      <w:r>
        <w:rPr>
          <w:w w:val="105"/>
          <w:sz w:val="21"/>
        </w:rPr>
        <w:t>la Jurisdicción Especial para la</w:t>
      </w:r>
      <w:r>
        <w:rPr>
          <w:spacing w:val="-22"/>
          <w:w w:val="105"/>
          <w:sz w:val="21"/>
        </w:rPr>
        <w:t xml:space="preserve"> </w:t>
      </w:r>
      <w:r>
        <w:rPr>
          <w:w w:val="105"/>
          <w:sz w:val="21"/>
        </w:rPr>
        <w:t>Paz-;</w:t>
      </w:r>
    </w:p>
    <w:p w:rsidR="00463A23" w:rsidRDefault="00A36311">
      <w:pPr>
        <w:pStyle w:val="Prrafodelista"/>
        <w:numPr>
          <w:ilvl w:val="0"/>
          <w:numId w:val="106"/>
        </w:numPr>
        <w:tabs>
          <w:tab w:val="left" w:pos="462"/>
        </w:tabs>
        <w:spacing w:line="249" w:lineRule="auto"/>
        <w:ind w:right="104"/>
        <w:jc w:val="both"/>
        <w:rPr>
          <w:sz w:val="21"/>
        </w:rPr>
      </w:pPr>
      <w:r>
        <w:rPr>
          <w:w w:val="105"/>
          <w:sz w:val="21"/>
        </w:rPr>
        <w:t>Realizará recomendaciones a las ramas del poder público para ajustar y priorizar las acciones y estrategias de la</w:t>
      </w:r>
      <w:r>
        <w:rPr>
          <w:w w:val="105"/>
          <w:sz w:val="21"/>
        </w:rPr>
        <w:t xml:space="preserve"> política y legislación de inteligencia del Estado en la lucha contra las organizaciones y conductas objeto de este</w:t>
      </w:r>
      <w:r>
        <w:rPr>
          <w:spacing w:val="-28"/>
          <w:w w:val="105"/>
          <w:sz w:val="21"/>
        </w:rPr>
        <w:t xml:space="preserve"> </w:t>
      </w:r>
      <w:r>
        <w:rPr>
          <w:w w:val="105"/>
          <w:sz w:val="21"/>
        </w:rPr>
        <w:t>Acuerdo;</w:t>
      </w:r>
    </w:p>
    <w:p w:rsidR="00463A23" w:rsidRDefault="00A36311">
      <w:pPr>
        <w:pStyle w:val="Prrafodelista"/>
        <w:numPr>
          <w:ilvl w:val="0"/>
          <w:numId w:val="106"/>
        </w:numPr>
        <w:tabs>
          <w:tab w:val="left" w:pos="462"/>
        </w:tabs>
        <w:spacing w:before="2" w:line="252" w:lineRule="auto"/>
        <w:ind w:right="108"/>
        <w:jc w:val="both"/>
        <w:rPr>
          <w:sz w:val="21"/>
        </w:rPr>
      </w:pPr>
      <w:r>
        <w:rPr>
          <w:w w:val="105"/>
          <w:sz w:val="21"/>
        </w:rPr>
        <w:t xml:space="preserve">Hará seguimiento al régimen de controles sobre los servicios de vigilancia y seguridad privada y formulará propuestas tendientes a </w:t>
      </w:r>
      <w:r>
        <w:rPr>
          <w:w w:val="105"/>
          <w:sz w:val="21"/>
        </w:rPr>
        <w:t>actualizar las normas que regulan los servicios de vigilancia y seguridad privada, con el propósito de que sus servicios correspondan al fin para el que fueron creados</w:t>
      </w:r>
      <w:r>
        <w:rPr>
          <w:spacing w:val="-4"/>
          <w:w w:val="105"/>
          <w:sz w:val="21"/>
        </w:rPr>
        <w:t xml:space="preserve"> </w:t>
      </w:r>
      <w:r>
        <w:rPr>
          <w:w w:val="105"/>
          <w:sz w:val="21"/>
        </w:rPr>
        <w:t>y</w:t>
      </w:r>
      <w:r>
        <w:rPr>
          <w:spacing w:val="-4"/>
          <w:w w:val="105"/>
          <w:sz w:val="21"/>
        </w:rPr>
        <w:t xml:space="preserve"> </w:t>
      </w:r>
      <w:r>
        <w:rPr>
          <w:w w:val="105"/>
          <w:sz w:val="21"/>
        </w:rPr>
        <w:t>en</w:t>
      </w:r>
      <w:r>
        <w:rPr>
          <w:spacing w:val="-4"/>
          <w:w w:val="105"/>
          <w:sz w:val="21"/>
        </w:rPr>
        <w:t xml:space="preserve"> </w:t>
      </w:r>
      <w:r>
        <w:rPr>
          <w:w w:val="105"/>
          <w:sz w:val="21"/>
        </w:rPr>
        <w:t>ningún</w:t>
      </w:r>
      <w:r>
        <w:rPr>
          <w:spacing w:val="-4"/>
          <w:w w:val="105"/>
          <w:sz w:val="21"/>
        </w:rPr>
        <w:t xml:space="preserve"> </w:t>
      </w:r>
      <w:r>
        <w:rPr>
          <w:w w:val="105"/>
          <w:sz w:val="21"/>
        </w:rPr>
        <w:t>caso,</w:t>
      </w:r>
      <w:r>
        <w:rPr>
          <w:spacing w:val="-5"/>
          <w:w w:val="105"/>
          <w:sz w:val="21"/>
        </w:rPr>
        <w:t xml:space="preserve"> </w:t>
      </w:r>
      <w:r>
        <w:rPr>
          <w:w w:val="105"/>
          <w:sz w:val="21"/>
        </w:rPr>
        <w:t>de</w:t>
      </w:r>
      <w:r>
        <w:rPr>
          <w:spacing w:val="-4"/>
          <w:w w:val="105"/>
          <w:sz w:val="21"/>
        </w:rPr>
        <w:t xml:space="preserve"> </w:t>
      </w:r>
      <w:r>
        <w:rPr>
          <w:w w:val="105"/>
          <w:sz w:val="21"/>
        </w:rPr>
        <w:t>manera</w:t>
      </w:r>
      <w:r>
        <w:rPr>
          <w:spacing w:val="-4"/>
          <w:w w:val="105"/>
          <w:sz w:val="21"/>
        </w:rPr>
        <w:t xml:space="preserve"> </w:t>
      </w:r>
      <w:r>
        <w:rPr>
          <w:w w:val="105"/>
          <w:sz w:val="21"/>
        </w:rPr>
        <w:t>directa</w:t>
      </w:r>
      <w:r>
        <w:rPr>
          <w:spacing w:val="-4"/>
          <w:w w:val="105"/>
          <w:sz w:val="21"/>
        </w:rPr>
        <w:t xml:space="preserve"> </w:t>
      </w:r>
      <w:r>
        <w:rPr>
          <w:w w:val="105"/>
          <w:sz w:val="21"/>
        </w:rPr>
        <w:t>o</w:t>
      </w:r>
      <w:r>
        <w:rPr>
          <w:spacing w:val="-4"/>
          <w:w w:val="105"/>
          <w:sz w:val="21"/>
        </w:rPr>
        <w:t xml:space="preserve"> </w:t>
      </w:r>
      <w:r>
        <w:rPr>
          <w:w w:val="105"/>
          <w:sz w:val="21"/>
        </w:rPr>
        <w:t>indirecta,</w:t>
      </w:r>
      <w:r>
        <w:rPr>
          <w:spacing w:val="-5"/>
          <w:w w:val="105"/>
          <w:sz w:val="21"/>
        </w:rPr>
        <w:t xml:space="preserve"> </w:t>
      </w:r>
      <w:r>
        <w:rPr>
          <w:w w:val="105"/>
          <w:sz w:val="21"/>
        </w:rPr>
        <w:t>faciliten</w:t>
      </w:r>
      <w:r>
        <w:rPr>
          <w:spacing w:val="-4"/>
          <w:w w:val="105"/>
          <w:sz w:val="21"/>
        </w:rPr>
        <w:t xml:space="preserve"> </w:t>
      </w:r>
      <w:r>
        <w:rPr>
          <w:w w:val="105"/>
          <w:sz w:val="21"/>
        </w:rPr>
        <w:t>la</w:t>
      </w:r>
      <w:r>
        <w:rPr>
          <w:spacing w:val="-4"/>
          <w:w w:val="105"/>
          <w:sz w:val="21"/>
        </w:rPr>
        <w:t xml:space="preserve"> </w:t>
      </w:r>
      <w:r>
        <w:rPr>
          <w:w w:val="105"/>
          <w:sz w:val="21"/>
        </w:rPr>
        <w:t>acción</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organizaciones y conductas criminales objeto de este</w:t>
      </w:r>
      <w:r>
        <w:rPr>
          <w:spacing w:val="-25"/>
          <w:w w:val="105"/>
          <w:sz w:val="21"/>
        </w:rPr>
        <w:t xml:space="preserve"> </w:t>
      </w:r>
      <w:r>
        <w:rPr>
          <w:w w:val="105"/>
          <w:sz w:val="21"/>
        </w:rPr>
        <w:t>Acuerdo.</w:t>
      </w:r>
    </w:p>
    <w:p w:rsidR="00463A23" w:rsidRDefault="00A36311">
      <w:pPr>
        <w:pStyle w:val="Prrafodelista"/>
        <w:numPr>
          <w:ilvl w:val="0"/>
          <w:numId w:val="106"/>
        </w:numPr>
        <w:tabs>
          <w:tab w:val="left" w:pos="462"/>
        </w:tabs>
        <w:spacing w:line="252" w:lineRule="auto"/>
        <w:ind w:right="101"/>
        <w:jc w:val="both"/>
        <w:rPr>
          <w:sz w:val="21"/>
        </w:rPr>
      </w:pPr>
      <w:r>
        <w:rPr>
          <w:w w:val="105"/>
          <w:sz w:val="21"/>
        </w:rPr>
        <w:t>Diseñará políticas para el sometimiento a la justicia de las organizaciones criminales y sus redes de apoyo objeto de este acuerdo, definiendo tratamientos específicos para los integrantes de di</w:t>
      </w:r>
      <w:r>
        <w:rPr>
          <w:w w:val="105"/>
          <w:sz w:val="21"/>
        </w:rPr>
        <w:t>chas organizaciones y redes, incentivando y promoviendo un rápido y definitivo desmantelamiento de las anteriores. Dichas medidas nunca significarán reconocimiento político.</w:t>
      </w:r>
    </w:p>
    <w:p w:rsidR="00463A23" w:rsidRDefault="00A36311">
      <w:pPr>
        <w:pStyle w:val="Prrafodelista"/>
        <w:numPr>
          <w:ilvl w:val="0"/>
          <w:numId w:val="106"/>
        </w:numPr>
        <w:tabs>
          <w:tab w:val="left" w:pos="462"/>
        </w:tabs>
        <w:spacing w:line="252" w:lineRule="auto"/>
        <w:ind w:right="106"/>
        <w:jc w:val="both"/>
        <w:rPr>
          <w:sz w:val="21"/>
        </w:rPr>
      </w:pPr>
      <w:r>
        <w:rPr>
          <w:w w:val="105"/>
          <w:sz w:val="21"/>
        </w:rPr>
        <w:t>Garantizará la aplicación de los enfoques territoriales, diferencial y de género e</w:t>
      </w:r>
      <w:r>
        <w:rPr>
          <w:w w:val="105"/>
          <w:sz w:val="21"/>
        </w:rPr>
        <w:t>n el diseño, implementación</w:t>
      </w:r>
      <w:r>
        <w:rPr>
          <w:spacing w:val="-5"/>
          <w:w w:val="105"/>
          <w:sz w:val="21"/>
        </w:rPr>
        <w:t xml:space="preserve"> </w:t>
      </w:r>
      <w:r>
        <w:rPr>
          <w:w w:val="105"/>
          <w:sz w:val="21"/>
        </w:rPr>
        <w:t>y</w:t>
      </w:r>
      <w:r>
        <w:rPr>
          <w:spacing w:val="-5"/>
          <w:w w:val="105"/>
          <w:sz w:val="21"/>
        </w:rPr>
        <w:t xml:space="preserve"> </w:t>
      </w:r>
      <w:r>
        <w:rPr>
          <w:w w:val="105"/>
          <w:sz w:val="21"/>
        </w:rPr>
        <w:t>seguimiento</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políticas</w:t>
      </w:r>
      <w:r>
        <w:rPr>
          <w:spacing w:val="-5"/>
          <w:w w:val="105"/>
          <w:sz w:val="21"/>
        </w:rPr>
        <w:t xml:space="preserve"> </w:t>
      </w:r>
      <w:r>
        <w:rPr>
          <w:w w:val="105"/>
          <w:sz w:val="21"/>
        </w:rPr>
        <w:t>y</w:t>
      </w:r>
      <w:r>
        <w:rPr>
          <w:spacing w:val="-5"/>
          <w:w w:val="105"/>
          <w:sz w:val="21"/>
        </w:rPr>
        <w:t xml:space="preserve"> </w:t>
      </w:r>
      <w:r>
        <w:rPr>
          <w:w w:val="105"/>
          <w:sz w:val="21"/>
        </w:rPr>
        <w:t>estrategias</w:t>
      </w:r>
      <w:r>
        <w:rPr>
          <w:spacing w:val="-5"/>
          <w:w w:val="105"/>
          <w:sz w:val="21"/>
        </w:rPr>
        <w:t xml:space="preserve"> </w:t>
      </w:r>
      <w:r>
        <w:rPr>
          <w:w w:val="105"/>
          <w:sz w:val="21"/>
        </w:rPr>
        <w:t>que</w:t>
      </w:r>
      <w:r>
        <w:rPr>
          <w:spacing w:val="-5"/>
          <w:w w:val="105"/>
          <w:sz w:val="21"/>
        </w:rPr>
        <w:t xml:space="preserve"> </w:t>
      </w:r>
      <w:r>
        <w:rPr>
          <w:w w:val="105"/>
          <w:sz w:val="21"/>
        </w:rPr>
        <w:t>sean</w:t>
      </w:r>
      <w:r>
        <w:rPr>
          <w:spacing w:val="-5"/>
          <w:w w:val="105"/>
          <w:sz w:val="21"/>
        </w:rPr>
        <w:t xml:space="preserve"> </w:t>
      </w:r>
      <w:r>
        <w:rPr>
          <w:w w:val="105"/>
          <w:sz w:val="21"/>
        </w:rPr>
        <w:t>objeto</w:t>
      </w:r>
      <w:r>
        <w:rPr>
          <w:spacing w:val="-5"/>
          <w:w w:val="105"/>
          <w:sz w:val="21"/>
        </w:rPr>
        <w:t xml:space="preserve"> </w:t>
      </w:r>
      <w:r>
        <w:rPr>
          <w:w w:val="105"/>
          <w:sz w:val="21"/>
        </w:rPr>
        <w:t>de</w:t>
      </w:r>
      <w:r>
        <w:rPr>
          <w:spacing w:val="-5"/>
          <w:w w:val="105"/>
          <w:sz w:val="21"/>
        </w:rPr>
        <w:t xml:space="preserve"> </w:t>
      </w:r>
      <w:r>
        <w:rPr>
          <w:w w:val="105"/>
          <w:sz w:val="21"/>
        </w:rPr>
        <w:t>esta</w:t>
      </w:r>
      <w:r>
        <w:rPr>
          <w:spacing w:val="-5"/>
          <w:w w:val="105"/>
          <w:sz w:val="21"/>
        </w:rPr>
        <w:t xml:space="preserve"> </w:t>
      </w:r>
      <w:r>
        <w:rPr>
          <w:w w:val="105"/>
          <w:sz w:val="21"/>
        </w:rPr>
        <w:t>comisión.</w:t>
      </w:r>
    </w:p>
    <w:p w:rsidR="00463A23" w:rsidRDefault="00463A23">
      <w:pPr>
        <w:pStyle w:val="Textoindependiente"/>
        <w:spacing w:before="12"/>
      </w:pPr>
    </w:p>
    <w:p w:rsidR="00463A23" w:rsidRDefault="00A36311">
      <w:pPr>
        <w:pStyle w:val="Ttulo1"/>
        <w:numPr>
          <w:ilvl w:val="2"/>
          <w:numId w:val="105"/>
        </w:numPr>
        <w:tabs>
          <w:tab w:val="left" w:pos="684"/>
        </w:tabs>
        <w:spacing w:line="252" w:lineRule="auto"/>
        <w:ind w:right="105" w:firstLine="0"/>
        <w:jc w:val="both"/>
      </w:pPr>
      <w:r>
        <w:rPr>
          <w:w w:val="105"/>
        </w:rPr>
        <w:t xml:space="preserve">Unidad Especial de investigación para el desmantelamiento de las organizaciones y conductas criminales responsables de homicidios y masacres, que atentan contra defensores/as de derechos humanos, movimientos sociales o movimientos políticos o que amenacen </w:t>
      </w:r>
      <w:r>
        <w:rPr>
          <w:w w:val="105"/>
        </w:rPr>
        <w:t>o atenten contra las personas que participen en la implementación de los acuerdos y la construcción de la paz, incluyendo las organizaciones criminales que hayan sido denominadas como sucesoras del paramilitarismo y sus redes de</w:t>
      </w:r>
      <w:r>
        <w:rPr>
          <w:spacing w:val="-18"/>
          <w:w w:val="105"/>
        </w:rPr>
        <w:t xml:space="preserve"> </w:t>
      </w:r>
      <w:r>
        <w:rPr>
          <w:w w:val="105"/>
        </w:rPr>
        <w:t>apoyo”</w:t>
      </w:r>
    </w:p>
    <w:p w:rsidR="00463A23" w:rsidRDefault="00A36311">
      <w:pPr>
        <w:pStyle w:val="Textoindependiente"/>
        <w:spacing w:before="158" w:line="252" w:lineRule="auto"/>
        <w:ind w:left="101" w:right="103"/>
        <w:jc w:val="both"/>
      </w:pPr>
      <w:r>
        <w:rPr>
          <w:w w:val="105"/>
        </w:rPr>
        <w:t xml:space="preserve">En el marco del fin </w:t>
      </w:r>
      <w:r>
        <w:rPr>
          <w:w w:val="105"/>
        </w:rPr>
        <w:t>del conflicto y con el fin de asegurar la efectividad de la lucha contra las organizaciones criminales y sus redes de apoyo, incluyendo las que hayan sido denominadas sucesoras del paramilitarismo, que representen la mayor amenaza a la implementación de lo</w:t>
      </w:r>
      <w:r>
        <w:rPr>
          <w:w w:val="105"/>
        </w:rPr>
        <w:t>s acuerdos y la construcción de la paz, el Gobierno Nacional impulsará las medidas necesarias para la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 xml:space="preserve">creación y puesta en marcha, en el marco de la jurisdicción ordinaria, de una Unidad Especial de Investigación para el desmantelamiento de </w:t>
      </w:r>
      <w:r>
        <w:rPr>
          <w:w w:val="105"/>
        </w:rPr>
        <w:t>las organizaciones criminales y sus redes de apoyo, incluyendo las organizaciones criminales que hayan sido denominadas como sucesoras del paramilitarismo, de conformidad con lo establecido en el numeral 74 del punto 5.1.2 del Acuerdo Sistema Integral de V</w:t>
      </w:r>
      <w:r>
        <w:rPr>
          <w:w w:val="105"/>
        </w:rPr>
        <w:t>erdad, Justicia, Reparación y No Repetición. La Unidad se mantendrá durante el tiempo necesario para concluir su mandato.</w:t>
      </w:r>
    </w:p>
    <w:p w:rsidR="00463A23" w:rsidRDefault="00A36311">
      <w:pPr>
        <w:pStyle w:val="Textoindependiente"/>
        <w:spacing w:before="158" w:line="249" w:lineRule="auto"/>
        <w:ind w:left="101" w:right="101"/>
        <w:jc w:val="both"/>
      </w:pPr>
      <w:r>
        <w:rPr>
          <w:w w:val="105"/>
        </w:rPr>
        <w:t>Su mandato será la investigación, persecución y acusación de las organizaciones y conductas criminales responsables de homicidios, mas</w:t>
      </w:r>
      <w:r>
        <w:rPr>
          <w:w w:val="105"/>
        </w:rPr>
        <w:t>acres, violencia sistemática en particular contra las mujeres, o que amenacen o atenten contra las personas que participen en la implementación de</w:t>
      </w:r>
      <w:r>
        <w:rPr>
          <w:spacing w:val="49"/>
          <w:w w:val="105"/>
        </w:rPr>
        <w:t xml:space="preserve"> </w:t>
      </w:r>
      <w:r>
        <w:rPr>
          <w:w w:val="105"/>
        </w:rPr>
        <w:t>los acuerdos y la construcción de la paz, incluyendo las organizaciones criminales que hayan sido denominadas</w:t>
      </w:r>
      <w:r>
        <w:rPr>
          <w:spacing w:val="-5"/>
          <w:w w:val="105"/>
        </w:rPr>
        <w:t xml:space="preserve"> </w:t>
      </w:r>
      <w:r>
        <w:rPr>
          <w:w w:val="105"/>
        </w:rPr>
        <w:t>como</w:t>
      </w:r>
      <w:r>
        <w:rPr>
          <w:spacing w:val="-4"/>
          <w:w w:val="105"/>
        </w:rPr>
        <w:t xml:space="preserve"> </w:t>
      </w:r>
      <w:r>
        <w:rPr>
          <w:w w:val="105"/>
        </w:rPr>
        <w:t>sucesoras</w:t>
      </w:r>
      <w:r>
        <w:rPr>
          <w:spacing w:val="-5"/>
          <w:w w:val="105"/>
        </w:rPr>
        <w:t xml:space="preserve"> </w:t>
      </w:r>
      <w:r>
        <w:rPr>
          <w:w w:val="105"/>
        </w:rPr>
        <w:t>del</w:t>
      </w:r>
      <w:r>
        <w:rPr>
          <w:spacing w:val="-5"/>
          <w:w w:val="105"/>
        </w:rPr>
        <w:t xml:space="preserve"> </w:t>
      </w:r>
      <w:r>
        <w:rPr>
          <w:w w:val="105"/>
        </w:rPr>
        <w:t>paramilitarismo</w:t>
      </w:r>
      <w:r>
        <w:rPr>
          <w:spacing w:val="-4"/>
          <w:w w:val="105"/>
        </w:rPr>
        <w:t xml:space="preserve"> </w:t>
      </w:r>
      <w:r>
        <w:rPr>
          <w:w w:val="105"/>
        </w:rPr>
        <w:t>y</w:t>
      </w:r>
      <w:r>
        <w:rPr>
          <w:spacing w:val="-4"/>
          <w:w w:val="105"/>
        </w:rPr>
        <w:t xml:space="preserve"> </w:t>
      </w:r>
      <w:r>
        <w:rPr>
          <w:w w:val="105"/>
        </w:rPr>
        <w:t>sus</w:t>
      </w:r>
      <w:r>
        <w:rPr>
          <w:spacing w:val="-5"/>
          <w:w w:val="105"/>
        </w:rPr>
        <w:t xml:space="preserve"> </w:t>
      </w:r>
      <w:r>
        <w:rPr>
          <w:w w:val="105"/>
        </w:rPr>
        <w:t>redes</w:t>
      </w:r>
      <w:r>
        <w:rPr>
          <w:spacing w:val="-5"/>
          <w:w w:val="105"/>
        </w:rPr>
        <w:t xml:space="preserve"> </w:t>
      </w:r>
      <w:r>
        <w:rPr>
          <w:w w:val="105"/>
        </w:rPr>
        <w:t>de</w:t>
      </w:r>
      <w:r>
        <w:rPr>
          <w:spacing w:val="-4"/>
          <w:w w:val="105"/>
        </w:rPr>
        <w:t xml:space="preserve"> </w:t>
      </w:r>
      <w:r>
        <w:rPr>
          <w:w w:val="105"/>
        </w:rPr>
        <w:t>apoyo</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La Unidad Especial, a través del cumplimiento de sus funciones en la Jurisdicción ordinaria, contribuirá al cumplimiento de los objetivos de la Ley de Justicia y Paz y de la Jurisdicción Especial pa</w:t>
      </w:r>
      <w:r>
        <w:rPr>
          <w:w w:val="105"/>
        </w:rPr>
        <w:t>ra la Paz. En la medida en que aportará al fortalecimiento de la justicia y al desmantelamiento de las organizaciones que hayan sido denominadas como sucesoras del paramilitarismo, garantizará a su vez la no repetición del fenómeno paramilitar, prevendrá l</w:t>
      </w:r>
      <w:r>
        <w:rPr>
          <w:w w:val="105"/>
        </w:rPr>
        <w:t>a comisión de nuevas violaciones a los derechos humanos, y aportará así a la construcción de una paz estable y duradera.</w:t>
      </w:r>
    </w:p>
    <w:p w:rsidR="00463A23" w:rsidRDefault="00463A23">
      <w:pPr>
        <w:pStyle w:val="Textoindependiente"/>
        <w:spacing w:before="12"/>
      </w:pPr>
    </w:p>
    <w:p w:rsidR="00463A23" w:rsidRDefault="00A36311">
      <w:pPr>
        <w:pStyle w:val="Textoindependiente"/>
        <w:ind w:left="101"/>
        <w:jc w:val="both"/>
      </w:pPr>
      <w:r>
        <w:rPr>
          <w:w w:val="105"/>
        </w:rPr>
        <w:t>Esta Unidad Especial de Investigación tendrá las siguientes características:</w:t>
      </w:r>
    </w:p>
    <w:p w:rsidR="00463A23" w:rsidRDefault="00463A23">
      <w:pPr>
        <w:pStyle w:val="Textoindependiente"/>
        <w:spacing w:before="3"/>
        <w:rPr>
          <w:sz w:val="23"/>
        </w:rPr>
      </w:pPr>
    </w:p>
    <w:p w:rsidR="00463A23" w:rsidRDefault="00A36311">
      <w:pPr>
        <w:pStyle w:val="Prrafodelista"/>
        <w:numPr>
          <w:ilvl w:val="3"/>
          <w:numId w:val="105"/>
        </w:numPr>
        <w:tabs>
          <w:tab w:val="left" w:pos="822"/>
        </w:tabs>
        <w:spacing w:line="249" w:lineRule="auto"/>
        <w:ind w:right="104"/>
        <w:rPr>
          <w:sz w:val="21"/>
        </w:rPr>
      </w:pPr>
      <w:r>
        <w:rPr>
          <w:w w:val="105"/>
          <w:sz w:val="21"/>
        </w:rPr>
        <w:t>Se creará por fuera de la Jurisdicción Especial para la Paz. Será parte de la jurisdicción ordinaria y de la Fiscalía General de la Nación. La Unidad decidirá lo necesario para su funcionamiento y la conformación de sus grupos de trabajo e investigación, p</w:t>
      </w:r>
      <w:r>
        <w:rPr>
          <w:w w:val="105"/>
          <w:sz w:val="21"/>
        </w:rPr>
        <w:t>romoviendo en estos espacios la participación efectiva de las mujeres. Tendrá autonomía para decidir sus líneas de investigación, llevarlas a la práctica y para emprender actuaciones ante cualquier</w:t>
      </w:r>
      <w:r>
        <w:rPr>
          <w:spacing w:val="-18"/>
          <w:w w:val="105"/>
          <w:sz w:val="21"/>
        </w:rPr>
        <w:t xml:space="preserve"> </w:t>
      </w:r>
      <w:r>
        <w:rPr>
          <w:w w:val="105"/>
          <w:sz w:val="21"/>
        </w:rPr>
        <w:t>jurisdicción.</w:t>
      </w:r>
    </w:p>
    <w:p w:rsidR="00463A23" w:rsidRDefault="00A36311">
      <w:pPr>
        <w:pStyle w:val="Prrafodelista"/>
        <w:numPr>
          <w:ilvl w:val="3"/>
          <w:numId w:val="105"/>
        </w:numPr>
        <w:tabs>
          <w:tab w:val="left" w:pos="822"/>
        </w:tabs>
        <w:spacing w:before="5" w:line="249" w:lineRule="auto"/>
        <w:ind w:right="105"/>
        <w:rPr>
          <w:sz w:val="21"/>
        </w:rPr>
      </w:pPr>
      <w:r>
        <w:rPr>
          <w:w w:val="105"/>
          <w:sz w:val="21"/>
        </w:rPr>
        <w:t>El Director/a de la Unidad será el responsable de la toma de decisiones respecto de cualquier función o competencia de la Unidad, pudiendo delegar dichas responsabilidades, en</w:t>
      </w:r>
      <w:r>
        <w:rPr>
          <w:spacing w:val="-3"/>
          <w:w w:val="105"/>
          <w:sz w:val="21"/>
        </w:rPr>
        <w:t xml:space="preserve"> </w:t>
      </w:r>
      <w:r>
        <w:rPr>
          <w:w w:val="105"/>
          <w:sz w:val="21"/>
        </w:rPr>
        <w:t>todo</w:t>
      </w:r>
      <w:r>
        <w:rPr>
          <w:spacing w:val="-3"/>
          <w:w w:val="105"/>
          <w:sz w:val="21"/>
        </w:rPr>
        <w:t xml:space="preserve"> </w:t>
      </w:r>
      <w:r>
        <w:rPr>
          <w:w w:val="105"/>
          <w:sz w:val="21"/>
        </w:rPr>
        <w:t>o</w:t>
      </w:r>
      <w:r>
        <w:rPr>
          <w:spacing w:val="-3"/>
          <w:w w:val="105"/>
          <w:sz w:val="21"/>
        </w:rPr>
        <w:t xml:space="preserve"> </w:t>
      </w:r>
      <w:r>
        <w:rPr>
          <w:w w:val="105"/>
          <w:sz w:val="21"/>
        </w:rPr>
        <w:t>en</w:t>
      </w:r>
      <w:r>
        <w:rPr>
          <w:spacing w:val="-3"/>
          <w:w w:val="105"/>
          <w:sz w:val="21"/>
        </w:rPr>
        <w:t xml:space="preserve"> </w:t>
      </w:r>
      <w:r>
        <w:rPr>
          <w:w w:val="105"/>
          <w:sz w:val="21"/>
        </w:rPr>
        <w:t>parte,</w:t>
      </w:r>
      <w:r>
        <w:rPr>
          <w:spacing w:val="-4"/>
          <w:w w:val="105"/>
          <w:sz w:val="21"/>
        </w:rPr>
        <w:t xml:space="preserve"> </w:t>
      </w:r>
      <w:r>
        <w:rPr>
          <w:w w:val="105"/>
          <w:sz w:val="21"/>
        </w:rPr>
        <w:t>en</w:t>
      </w:r>
      <w:r>
        <w:rPr>
          <w:spacing w:val="-3"/>
          <w:w w:val="105"/>
          <w:sz w:val="21"/>
        </w:rPr>
        <w:t xml:space="preserve"> </w:t>
      </w:r>
      <w:r>
        <w:rPr>
          <w:w w:val="105"/>
          <w:sz w:val="21"/>
        </w:rPr>
        <w:t>otros</w:t>
      </w:r>
      <w:r>
        <w:rPr>
          <w:spacing w:val="-4"/>
          <w:w w:val="105"/>
          <w:sz w:val="21"/>
        </w:rPr>
        <w:t xml:space="preserve"> </w:t>
      </w:r>
      <w:r>
        <w:rPr>
          <w:w w:val="105"/>
          <w:sz w:val="21"/>
        </w:rPr>
        <w:t>servidores/as</w:t>
      </w:r>
      <w:r>
        <w:rPr>
          <w:spacing w:val="-4"/>
          <w:w w:val="105"/>
          <w:sz w:val="21"/>
        </w:rPr>
        <w:t xml:space="preserve"> </w:t>
      </w:r>
      <w:r>
        <w:rPr>
          <w:w w:val="105"/>
          <w:sz w:val="21"/>
        </w:rPr>
        <w:t>públicos</w:t>
      </w:r>
      <w:r>
        <w:rPr>
          <w:spacing w:val="-4"/>
          <w:w w:val="105"/>
          <w:sz w:val="21"/>
        </w:rPr>
        <w:t xml:space="preserve"> </w:t>
      </w:r>
      <w:r>
        <w:rPr>
          <w:w w:val="105"/>
          <w:sz w:val="21"/>
        </w:rPr>
        <w:t>adscritos</w:t>
      </w:r>
      <w:r>
        <w:rPr>
          <w:spacing w:val="-4"/>
          <w:w w:val="105"/>
          <w:sz w:val="21"/>
        </w:rPr>
        <w:t xml:space="preserve"> </w:t>
      </w:r>
      <w:r>
        <w:rPr>
          <w:w w:val="105"/>
          <w:sz w:val="21"/>
        </w:rPr>
        <w:t>a</w:t>
      </w:r>
      <w:r>
        <w:rPr>
          <w:spacing w:val="-3"/>
          <w:w w:val="105"/>
          <w:sz w:val="21"/>
        </w:rPr>
        <w:t xml:space="preserve"> </w:t>
      </w:r>
      <w:r>
        <w:rPr>
          <w:w w:val="105"/>
          <w:sz w:val="21"/>
        </w:rPr>
        <w:t>la</w:t>
      </w:r>
      <w:r>
        <w:rPr>
          <w:spacing w:val="-3"/>
          <w:w w:val="105"/>
          <w:sz w:val="21"/>
        </w:rPr>
        <w:t xml:space="preserve"> </w:t>
      </w:r>
      <w:r>
        <w:rPr>
          <w:w w:val="105"/>
          <w:sz w:val="21"/>
        </w:rPr>
        <w:t>misma.</w:t>
      </w:r>
    </w:p>
    <w:p w:rsidR="00463A23" w:rsidRDefault="00A36311">
      <w:pPr>
        <w:pStyle w:val="Prrafodelista"/>
        <w:numPr>
          <w:ilvl w:val="3"/>
          <w:numId w:val="105"/>
        </w:numPr>
        <w:tabs>
          <w:tab w:val="left" w:pos="822"/>
        </w:tabs>
        <w:spacing w:before="5" w:line="249" w:lineRule="auto"/>
        <w:ind w:right="103"/>
        <w:rPr>
          <w:sz w:val="21"/>
        </w:rPr>
      </w:pPr>
      <w:r>
        <w:rPr>
          <w:w w:val="105"/>
          <w:sz w:val="21"/>
        </w:rPr>
        <w:t>La Unidad</w:t>
      </w:r>
      <w:r>
        <w:rPr>
          <w:w w:val="105"/>
          <w:sz w:val="21"/>
        </w:rPr>
        <w:t xml:space="preserve"> investigará, acumulará casos en lo que sea de su competencia, y de ser procedente presentará imputaciones y acusaciones ante la jurisdicción ordinaria o ante la de Justicia y Paz, siempre que no haya vencido el plazo legal para las postulaciones. La Unida</w:t>
      </w:r>
      <w:r>
        <w:rPr>
          <w:w w:val="105"/>
          <w:sz w:val="21"/>
        </w:rPr>
        <w:t>d podrá solicitar ante el órgano competente la acumulación, en el juzgado de mayor instancia, de las competencias judiciales por todos los delitos cometidos por la organización criminal, dentro de la respectiva</w:t>
      </w:r>
      <w:r>
        <w:rPr>
          <w:spacing w:val="-32"/>
          <w:w w:val="105"/>
          <w:sz w:val="21"/>
        </w:rPr>
        <w:t xml:space="preserve"> </w:t>
      </w:r>
      <w:r>
        <w:rPr>
          <w:w w:val="105"/>
          <w:sz w:val="21"/>
        </w:rPr>
        <w:t>jurisdicción.</w:t>
      </w:r>
    </w:p>
    <w:p w:rsidR="00463A23" w:rsidRDefault="00A36311">
      <w:pPr>
        <w:pStyle w:val="Prrafodelista"/>
        <w:numPr>
          <w:ilvl w:val="3"/>
          <w:numId w:val="105"/>
        </w:numPr>
        <w:tabs>
          <w:tab w:val="left" w:pos="822"/>
        </w:tabs>
        <w:spacing w:before="5" w:line="252" w:lineRule="auto"/>
        <w:ind w:right="103"/>
        <w:rPr>
          <w:sz w:val="21"/>
        </w:rPr>
      </w:pPr>
      <w:r>
        <w:rPr>
          <w:w w:val="105"/>
          <w:sz w:val="21"/>
        </w:rPr>
        <w:t>La Unidad realizará sus funcion</w:t>
      </w:r>
      <w:r>
        <w:rPr>
          <w:w w:val="105"/>
          <w:sz w:val="21"/>
        </w:rPr>
        <w:t>es sin sustituir las ordinarias de la Fiscalía General de la Nación ante la jurisdicción de Justicia y Paz ni ante la jurisdicción ordinaria, y funcionará en estrecha coordinación y articulación con las demás unidades de la Fiscalía y con el Fiscal General</w:t>
      </w:r>
      <w:r>
        <w:rPr>
          <w:spacing w:val="-7"/>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Nación,</w:t>
      </w:r>
      <w:r>
        <w:rPr>
          <w:spacing w:val="-7"/>
          <w:w w:val="105"/>
          <w:sz w:val="21"/>
        </w:rPr>
        <w:t xml:space="preserve"> </w:t>
      </w:r>
      <w:r>
        <w:rPr>
          <w:w w:val="105"/>
          <w:sz w:val="21"/>
        </w:rPr>
        <w:t>siempre</w:t>
      </w:r>
      <w:r>
        <w:rPr>
          <w:spacing w:val="-6"/>
          <w:w w:val="105"/>
          <w:sz w:val="21"/>
        </w:rPr>
        <w:t xml:space="preserve"> </w:t>
      </w:r>
      <w:r>
        <w:rPr>
          <w:w w:val="105"/>
          <w:sz w:val="21"/>
        </w:rPr>
        <w:t>conservando</w:t>
      </w:r>
      <w:r>
        <w:rPr>
          <w:spacing w:val="-6"/>
          <w:w w:val="105"/>
          <w:sz w:val="21"/>
        </w:rPr>
        <w:t xml:space="preserve"> </w:t>
      </w:r>
      <w:r>
        <w:rPr>
          <w:w w:val="105"/>
          <w:sz w:val="21"/>
        </w:rPr>
        <w:t>sus</w:t>
      </w:r>
      <w:r>
        <w:rPr>
          <w:spacing w:val="-7"/>
          <w:w w:val="105"/>
          <w:sz w:val="21"/>
        </w:rPr>
        <w:t xml:space="preserve"> </w:t>
      </w:r>
      <w:r>
        <w:rPr>
          <w:w w:val="105"/>
          <w:sz w:val="21"/>
        </w:rPr>
        <w:t>competencias.</w:t>
      </w:r>
    </w:p>
    <w:p w:rsidR="00463A23" w:rsidRDefault="00A36311">
      <w:pPr>
        <w:pStyle w:val="Prrafodelista"/>
        <w:numPr>
          <w:ilvl w:val="3"/>
          <w:numId w:val="105"/>
        </w:numPr>
        <w:tabs>
          <w:tab w:val="left" w:pos="822"/>
        </w:tabs>
        <w:spacing w:before="3" w:line="249" w:lineRule="auto"/>
        <w:ind w:right="103"/>
        <w:rPr>
          <w:sz w:val="21"/>
        </w:rPr>
      </w:pPr>
      <w:r>
        <w:rPr>
          <w:w w:val="105"/>
          <w:sz w:val="21"/>
        </w:rPr>
        <w:t>Su Director/a deberá ser jurista, satisfacer criterios de idoneidad técnica y transparencia y deberá tener experiencia en el campo de las investigaciones penales y haber demostrado resultados en la lucha</w:t>
      </w:r>
      <w:r>
        <w:rPr>
          <w:w w:val="105"/>
          <w:sz w:val="21"/>
        </w:rPr>
        <w:t xml:space="preserve"> contra el crimen organizado, y será designado/a por un período de 4 años. Al Director/a de la Unidad le será aplicable el régimen de inhabilidades e incompatibilidades</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funcionarios/as</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Fiscalía</w:t>
      </w:r>
      <w:r>
        <w:rPr>
          <w:spacing w:val="-4"/>
          <w:w w:val="105"/>
          <w:sz w:val="21"/>
        </w:rPr>
        <w:t xml:space="preserve"> </w:t>
      </w:r>
      <w:r>
        <w:rPr>
          <w:w w:val="105"/>
          <w:sz w:val="21"/>
        </w:rPr>
        <w:t>General</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Nación.</w:t>
      </w:r>
      <w:r>
        <w:rPr>
          <w:spacing w:val="-5"/>
          <w:w w:val="105"/>
          <w:sz w:val="21"/>
        </w:rPr>
        <w:t xml:space="preserve"> </w:t>
      </w:r>
      <w:r>
        <w:rPr>
          <w:w w:val="105"/>
          <w:sz w:val="21"/>
        </w:rPr>
        <w:t>En</w:t>
      </w:r>
      <w:r>
        <w:rPr>
          <w:spacing w:val="-4"/>
          <w:w w:val="105"/>
          <w:sz w:val="21"/>
        </w:rPr>
        <w:t xml:space="preserve"> </w:t>
      </w:r>
      <w:r>
        <w:rPr>
          <w:w w:val="105"/>
          <w:sz w:val="21"/>
        </w:rPr>
        <w:t>ningún</w:t>
      </w:r>
      <w:r>
        <w:rPr>
          <w:spacing w:val="-4"/>
          <w:w w:val="105"/>
          <w:sz w:val="21"/>
        </w:rPr>
        <w:t xml:space="preserve"> </w:t>
      </w:r>
      <w:r>
        <w:rPr>
          <w:w w:val="105"/>
          <w:sz w:val="21"/>
        </w:rPr>
        <w:t>caso</w:t>
      </w:r>
    </w:p>
    <w:p w:rsidR="00463A23" w:rsidRDefault="00463A23">
      <w:pPr>
        <w:pStyle w:val="Textoindependiente"/>
        <w:spacing w:before="4"/>
        <w:rPr>
          <w:sz w:val="8"/>
        </w:rPr>
      </w:pPr>
    </w:p>
    <w:p w:rsidR="00463A23" w:rsidRDefault="00A36311">
      <w:pPr>
        <w:pStyle w:val="Textoindependiente"/>
        <w:spacing w:before="68"/>
        <w:ind w:right="104"/>
        <w:jc w:val="right"/>
      </w:pPr>
      <w:r>
        <w:rPr>
          <w:w w:val="105"/>
        </w:rPr>
        <w:t>Página 83 de 310</w:t>
      </w:r>
    </w:p>
    <w:p w:rsidR="00463A23" w:rsidRDefault="00463A23">
      <w:pPr>
        <w:jc w:val="right"/>
        <w:sectPr w:rsidR="00463A23">
          <w:headerReference w:type="default" r:id="rId46"/>
          <w:footerReference w:type="default" r:id="rId47"/>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03"/>
        <w:jc w:val="both"/>
      </w:pPr>
      <w:r>
        <w:rPr>
          <w:w w:val="105"/>
        </w:rPr>
        <w:t>el Director/a de la Unidad podrá ser destituido/a del cargo por faltas que no sean consideradas graves conforme al régimen disciplinario vigente. Los procesos disciplinarios que</w:t>
      </w:r>
      <w:r>
        <w:rPr>
          <w:spacing w:val="-3"/>
          <w:w w:val="105"/>
        </w:rPr>
        <w:t xml:space="preserve"> </w:t>
      </w:r>
      <w:r>
        <w:rPr>
          <w:w w:val="105"/>
        </w:rPr>
        <w:t>se</w:t>
      </w:r>
      <w:r>
        <w:rPr>
          <w:spacing w:val="-3"/>
          <w:w w:val="105"/>
        </w:rPr>
        <w:t xml:space="preserve"> </w:t>
      </w:r>
      <w:r>
        <w:rPr>
          <w:w w:val="105"/>
        </w:rPr>
        <w:t>adelanten</w:t>
      </w:r>
      <w:r>
        <w:rPr>
          <w:spacing w:val="-3"/>
          <w:w w:val="105"/>
        </w:rPr>
        <w:t xml:space="preserve"> </w:t>
      </w:r>
      <w:r>
        <w:rPr>
          <w:w w:val="105"/>
        </w:rPr>
        <w:t>co</w:t>
      </w:r>
      <w:r>
        <w:rPr>
          <w:w w:val="105"/>
        </w:rPr>
        <w:t>ntra</w:t>
      </w:r>
      <w:r>
        <w:rPr>
          <w:spacing w:val="-3"/>
          <w:w w:val="105"/>
        </w:rPr>
        <w:t xml:space="preserve"> </w:t>
      </w:r>
      <w:r>
        <w:rPr>
          <w:w w:val="105"/>
        </w:rPr>
        <w:t>el</w:t>
      </w:r>
      <w:r>
        <w:rPr>
          <w:spacing w:val="-4"/>
          <w:w w:val="105"/>
        </w:rPr>
        <w:t xml:space="preserve"> </w:t>
      </w:r>
      <w:r>
        <w:rPr>
          <w:w w:val="105"/>
        </w:rPr>
        <w:t>Director/a</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Unidad</w:t>
      </w:r>
      <w:r>
        <w:rPr>
          <w:spacing w:val="-3"/>
          <w:w w:val="105"/>
        </w:rPr>
        <w:t xml:space="preserve"> </w:t>
      </w:r>
      <w:r>
        <w:rPr>
          <w:w w:val="105"/>
        </w:rPr>
        <w:t>serán</w:t>
      </w:r>
      <w:r>
        <w:rPr>
          <w:spacing w:val="-3"/>
          <w:w w:val="105"/>
        </w:rPr>
        <w:t xml:space="preserve"> </w:t>
      </w:r>
      <w:r>
        <w:rPr>
          <w:w w:val="105"/>
        </w:rPr>
        <w:t>conocidos</w:t>
      </w:r>
      <w:r>
        <w:rPr>
          <w:spacing w:val="-4"/>
          <w:w w:val="105"/>
        </w:rPr>
        <w:t xml:space="preserve"> </w:t>
      </w:r>
      <w:r>
        <w:rPr>
          <w:w w:val="105"/>
        </w:rPr>
        <w:t>en</w:t>
      </w:r>
      <w:r>
        <w:rPr>
          <w:spacing w:val="-3"/>
          <w:w w:val="105"/>
        </w:rPr>
        <w:t xml:space="preserve"> </w:t>
      </w:r>
      <w:r>
        <w:rPr>
          <w:w w:val="105"/>
        </w:rPr>
        <w:t>única</w:t>
      </w:r>
      <w:r>
        <w:rPr>
          <w:spacing w:val="-3"/>
          <w:w w:val="105"/>
        </w:rPr>
        <w:t xml:space="preserve"> </w:t>
      </w:r>
      <w:r>
        <w:rPr>
          <w:w w:val="105"/>
        </w:rPr>
        <w:t>instancia</w:t>
      </w:r>
      <w:r>
        <w:rPr>
          <w:spacing w:val="-3"/>
          <w:w w:val="105"/>
        </w:rPr>
        <w:t xml:space="preserve"> </w:t>
      </w:r>
      <w:r>
        <w:rPr>
          <w:w w:val="105"/>
        </w:rPr>
        <w:t>por</w:t>
      </w:r>
      <w:r>
        <w:rPr>
          <w:spacing w:val="-4"/>
          <w:w w:val="105"/>
        </w:rPr>
        <w:t xml:space="preserve"> </w:t>
      </w:r>
      <w:r>
        <w:rPr>
          <w:w w:val="105"/>
        </w:rPr>
        <w:t>la Comisión Nacional</w:t>
      </w:r>
      <w:r>
        <w:rPr>
          <w:spacing w:val="-17"/>
          <w:w w:val="105"/>
        </w:rPr>
        <w:t xml:space="preserve"> </w:t>
      </w:r>
      <w:r>
        <w:rPr>
          <w:w w:val="105"/>
        </w:rPr>
        <w:t>Disciplinaria.</w:t>
      </w:r>
    </w:p>
    <w:p w:rsidR="00463A23" w:rsidRDefault="00A36311">
      <w:pPr>
        <w:pStyle w:val="Prrafodelista"/>
        <w:numPr>
          <w:ilvl w:val="3"/>
          <w:numId w:val="105"/>
        </w:numPr>
        <w:tabs>
          <w:tab w:val="left" w:pos="822"/>
        </w:tabs>
        <w:spacing w:before="3" w:line="252" w:lineRule="auto"/>
        <w:ind w:right="102"/>
        <w:rPr>
          <w:sz w:val="21"/>
        </w:rPr>
      </w:pPr>
      <w:r>
        <w:rPr>
          <w:w w:val="105"/>
          <w:sz w:val="21"/>
        </w:rPr>
        <w:t>Esta Unidad desplegará su capacidad de investigación con un enfoque territorial, diferencial y de género, para enfrentar la amenaza, con énfasis en zonas donde confluyen variables</w:t>
      </w:r>
      <w:r>
        <w:rPr>
          <w:spacing w:val="49"/>
          <w:w w:val="105"/>
          <w:sz w:val="21"/>
        </w:rPr>
        <w:t xml:space="preserve"> </w:t>
      </w:r>
      <w:r>
        <w:rPr>
          <w:w w:val="105"/>
          <w:sz w:val="21"/>
        </w:rPr>
        <w:t>que ponen en peligro las comunidades y la construcción de la paz, priorizand</w:t>
      </w:r>
      <w:r>
        <w:rPr>
          <w:w w:val="105"/>
          <w:sz w:val="21"/>
        </w:rPr>
        <w:t>o la investigación de estructuras de crimen organizado que se encuentren dentro de su competencia.</w:t>
      </w:r>
    </w:p>
    <w:p w:rsidR="00463A23" w:rsidRDefault="00A36311">
      <w:pPr>
        <w:pStyle w:val="Prrafodelista"/>
        <w:numPr>
          <w:ilvl w:val="3"/>
          <w:numId w:val="105"/>
        </w:numPr>
        <w:tabs>
          <w:tab w:val="left" w:pos="822"/>
        </w:tabs>
        <w:spacing w:line="252" w:lineRule="auto"/>
        <w:ind w:right="103"/>
        <w:rPr>
          <w:sz w:val="21"/>
        </w:rPr>
      </w:pPr>
      <w:r>
        <w:rPr>
          <w:w w:val="105"/>
          <w:sz w:val="21"/>
        </w:rPr>
        <w:t>Contará con una Unidad Especial de Policía Judicial conformada por funcionarios/as especializados/as de la Fiscalía y la Policía Judicial de la Policía Nacio</w:t>
      </w:r>
      <w:r>
        <w:rPr>
          <w:w w:val="105"/>
          <w:sz w:val="21"/>
        </w:rPr>
        <w:t>nal, experto/as en distintas materias, que deberán tener conocimiento del desarrollo y la consolidación de las organizaciones de crimen organizado, incluyendo conocimiento del fenómeno paramilitar y de las organizaciones criminales que hayan sido denominad</w:t>
      </w:r>
      <w:r>
        <w:rPr>
          <w:w w:val="105"/>
          <w:sz w:val="21"/>
        </w:rPr>
        <w:t>as como sucesoras del paramilitarismo. Se buscará que dichos funcionarios/as tengan conocimiento en violencia y justicia de género. El Director/a ostentará el mando funcional de los funcionarios/as del CTI adscritos a su Unidad, y el mando funcional de los</w:t>
      </w:r>
      <w:r>
        <w:rPr>
          <w:w w:val="105"/>
          <w:sz w:val="21"/>
        </w:rPr>
        <w:t xml:space="preserve"> demás funcionarios/as de la Policía Judicial adscritos a la</w:t>
      </w:r>
      <w:r>
        <w:rPr>
          <w:spacing w:val="-21"/>
          <w:w w:val="105"/>
          <w:sz w:val="21"/>
        </w:rPr>
        <w:t xml:space="preserve"> </w:t>
      </w:r>
      <w:r>
        <w:rPr>
          <w:w w:val="105"/>
          <w:sz w:val="21"/>
        </w:rPr>
        <w:t>misma.</w:t>
      </w:r>
    </w:p>
    <w:p w:rsidR="00463A23" w:rsidRDefault="00A36311">
      <w:pPr>
        <w:pStyle w:val="Prrafodelista"/>
        <w:numPr>
          <w:ilvl w:val="3"/>
          <w:numId w:val="105"/>
        </w:numPr>
        <w:tabs>
          <w:tab w:val="left" w:pos="822"/>
        </w:tabs>
        <w:spacing w:line="252" w:lineRule="auto"/>
        <w:ind w:right="103"/>
        <w:rPr>
          <w:sz w:val="21"/>
        </w:rPr>
      </w:pPr>
      <w:r>
        <w:rPr>
          <w:w w:val="105"/>
          <w:sz w:val="21"/>
        </w:rPr>
        <w:t>Los servidores/as públicos que la integren serán elegidos/as por el Director/a de la Unidad, aplicando mecanismos especiales de selección, incorporación y seguimiento al desempeño de sus funcionarios/as, priorizando altos estándares de transparencia, efect</w:t>
      </w:r>
      <w:r>
        <w:rPr>
          <w:w w:val="105"/>
          <w:sz w:val="21"/>
        </w:rPr>
        <w:t>ividad en el ejercicio</w:t>
      </w:r>
      <w:r>
        <w:rPr>
          <w:spacing w:val="-12"/>
          <w:w w:val="105"/>
          <w:sz w:val="21"/>
        </w:rPr>
        <w:t xml:space="preserve"> </w:t>
      </w:r>
      <w:r>
        <w:rPr>
          <w:w w:val="105"/>
          <w:sz w:val="21"/>
        </w:rPr>
        <w:t>público.</w:t>
      </w:r>
    </w:p>
    <w:p w:rsidR="00463A23" w:rsidRDefault="00A36311">
      <w:pPr>
        <w:pStyle w:val="Prrafodelista"/>
        <w:numPr>
          <w:ilvl w:val="3"/>
          <w:numId w:val="105"/>
        </w:numPr>
        <w:tabs>
          <w:tab w:val="left" w:pos="822"/>
        </w:tabs>
        <w:spacing w:before="3" w:line="249" w:lineRule="auto"/>
        <w:ind w:right="106"/>
        <w:rPr>
          <w:sz w:val="21"/>
        </w:rPr>
      </w:pPr>
      <w:r>
        <w:rPr>
          <w:w w:val="105"/>
          <w:sz w:val="21"/>
        </w:rPr>
        <w:t>Esta Unidad tendrá como base de funcionamiento la articulación de un enfoque investigativo multidimensional que se ocupe de toda la cadena criminal de las organizaciones y conductas objeto de su mandato, incluyendo las condu</w:t>
      </w:r>
      <w:r>
        <w:rPr>
          <w:w w:val="105"/>
          <w:sz w:val="21"/>
        </w:rPr>
        <w:t>ctas criminales que afecten a mujeres, niñas, niños y</w:t>
      </w:r>
      <w:r>
        <w:rPr>
          <w:spacing w:val="-29"/>
          <w:w w:val="105"/>
          <w:sz w:val="21"/>
        </w:rPr>
        <w:t xml:space="preserve"> </w:t>
      </w:r>
      <w:r>
        <w:rPr>
          <w:w w:val="105"/>
          <w:sz w:val="21"/>
        </w:rPr>
        <w:t>adolescentes.</w:t>
      </w:r>
    </w:p>
    <w:p w:rsidR="00463A23" w:rsidRDefault="00A36311">
      <w:pPr>
        <w:pStyle w:val="Prrafodelista"/>
        <w:numPr>
          <w:ilvl w:val="3"/>
          <w:numId w:val="105"/>
        </w:numPr>
        <w:tabs>
          <w:tab w:val="left" w:pos="822"/>
        </w:tabs>
        <w:spacing w:before="5" w:line="252" w:lineRule="auto"/>
        <w:ind w:right="102"/>
        <w:rPr>
          <w:sz w:val="21"/>
        </w:rPr>
      </w:pPr>
      <w:r>
        <w:rPr>
          <w:w w:val="105"/>
          <w:sz w:val="21"/>
        </w:rPr>
        <w:t>Para garantizar su desempeño con altos estándares de eficiencia, se dispondrá de recursos</w:t>
      </w:r>
      <w:r>
        <w:rPr>
          <w:spacing w:val="49"/>
          <w:w w:val="105"/>
          <w:sz w:val="21"/>
        </w:rPr>
        <w:t xml:space="preserve"> </w:t>
      </w:r>
      <w:r>
        <w:rPr>
          <w:w w:val="105"/>
          <w:sz w:val="21"/>
        </w:rPr>
        <w:t>y presupuesto suficientes para su funcionamiento. La financiación para el funcionamiento de la Uni</w:t>
      </w:r>
      <w:r>
        <w:rPr>
          <w:w w:val="105"/>
          <w:sz w:val="21"/>
        </w:rPr>
        <w:t>dad provendrá del Presupuesto General de la Nación y de la cooperación internacional. La partida que el Gobierno colombiano aporte a estos efectos será de obligatoria inclusión en el presupuesto anual de la Fiscalía General de la Nación que será sometido a</w:t>
      </w:r>
      <w:r>
        <w:rPr>
          <w:w w:val="105"/>
          <w:sz w:val="21"/>
        </w:rPr>
        <w:t xml:space="preserve"> la aprobación del Congreso y de destinación específica para la Unidad. Los recursos se ejecutarán según el plan que establezca su Director/a, sin perjuicio de los controles establecidos legalmente. La Unidad podrá solicitar fondos extraordinarios al Estad</w:t>
      </w:r>
      <w:r>
        <w:rPr>
          <w:w w:val="105"/>
          <w:sz w:val="21"/>
        </w:rPr>
        <w:t>o o a la cooperación internacional y en este último caso podrá negociar y recibir fondos internacionales para su funcionamiento. La Unidad podrá celebrar cualquier convenio o acuerdo de cooperación internacional para fortalecer el cumplimiento de su mandat</w:t>
      </w:r>
      <w:r>
        <w:rPr>
          <w:w w:val="105"/>
          <w:sz w:val="21"/>
        </w:rPr>
        <w:t>o.</w:t>
      </w:r>
    </w:p>
    <w:p w:rsidR="00463A23" w:rsidRDefault="00A36311">
      <w:pPr>
        <w:pStyle w:val="Prrafodelista"/>
        <w:numPr>
          <w:ilvl w:val="3"/>
          <w:numId w:val="105"/>
        </w:numPr>
        <w:tabs>
          <w:tab w:val="left" w:pos="822"/>
        </w:tabs>
        <w:spacing w:before="3" w:line="247" w:lineRule="auto"/>
        <w:ind w:right="107"/>
        <w:rPr>
          <w:sz w:val="21"/>
        </w:rPr>
      </w:pPr>
      <w:r>
        <w:rPr>
          <w:w w:val="105"/>
          <w:sz w:val="21"/>
        </w:rPr>
        <w:t>La Unidad de Investigación, compartirá periódicamente a la Comisión Nacional de Garantías de Seguridad, un informe sobre los avances y</w:t>
      </w:r>
      <w:r>
        <w:rPr>
          <w:spacing w:val="-28"/>
          <w:w w:val="105"/>
          <w:sz w:val="21"/>
        </w:rPr>
        <w:t xml:space="preserve"> </w:t>
      </w:r>
      <w:r>
        <w:rPr>
          <w:w w:val="105"/>
          <w:sz w:val="21"/>
        </w:rPr>
        <w:t>resultados.</w:t>
      </w:r>
    </w:p>
    <w:p w:rsidR="00463A23" w:rsidRDefault="00A36311">
      <w:pPr>
        <w:pStyle w:val="Prrafodelista"/>
        <w:numPr>
          <w:ilvl w:val="3"/>
          <w:numId w:val="105"/>
        </w:numPr>
        <w:tabs>
          <w:tab w:val="left" w:pos="822"/>
        </w:tabs>
        <w:spacing w:before="8" w:line="249" w:lineRule="auto"/>
        <w:ind w:right="103"/>
        <w:rPr>
          <w:sz w:val="21"/>
        </w:rPr>
      </w:pPr>
      <w:r>
        <w:rPr>
          <w:w w:val="105"/>
          <w:sz w:val="21"/>
        </w:rPr>
        <w:t>La Fiscalía General de la Nación, en coordinación con el Gobierno Nacional, a petición de la Unidad, solic</w:t>
      </w:r>
      <w:r>
        <w:rPr>
          <w:w w:val="105"/>
          <w:sz w:val="21"/>
        </w:rPr>
        <w:t>itará a la Unión Europea el envío de una misión temporal de acompañamiento para fortalecer las capacidades de lucha contra el crimen organizado de la Unidad y asegurar la adopción de las mejores prácticas internacionales, sin perjuicio de la cooperación in</w:t>
      </w:r>
      <w:r>
        <w:rPr>
          <w:w w:val="105"/>
          <w:sz w:val="21"/>
        </w:rPr>
        <w:t>ternacional adicional que pueda requerir la Unidad a través de la Fiscalía General de la</w:t>
      </w:r>
      <w:r>
        <w:rPr>
          <w:spacing w:val="-15"/>
          <w:w w:val="105"/>
          <w:sz w:val="21"/>
        </w:rPr>
        <w:t xml:space="preserve"> </w:t>
      </w:r>
      <w:r>
        <w:rPr>
          <w:w w:val="105"/>
          <w:sz w:val="21"/>
        </w:rPr>
        <w:t>Nación.</w:t>
      </w:r>
    </w:p>
    <w:p w:rsidR="00463A23" w:rsidRDefault="00A36311">
      <w:pPr>
        <w:pStyle w:val="Textoindependiente"/>
        <w:spacing w:before="40"/>
        <w:ind w:right="104"/>
        <w:jc w:val="right"/>
      </w:pPr>
      <w:r>
        <w:rPr>
          <w:w w:val="105"/>
        </w:rPr>
        <w:t>Página 84 de 310</w:t>
      </w:r>
    </w:p>
    <w:p w:rsidR="00463A23" w:rsidRDefault="00463A23">
      <w:pPr>
        <w:jc w:val="right"/>
        <w:sectPr w:rsidR="00463A23">
          <w:headerReference w:type="default" r:id="rId48"/>
          <w:footerReference w:type="default" r:id="rId49"/>
          <w:pgSz w:w="12240" w:h="15840"/>
          <w:pgMar w:top="1220" w:right="1540" w:bottom="280" w:left="1540" w:header="748" w:footer="0" w:gutter="0"/>
          <w:cols w:space="720"/>
        </w:sectPr>
      </w:pPr>
    </w:p>
    <w:p w:rsidR="00463A23" w:rsidRDefault="00463A23">
      <w:pPr>
        <w:pStyle w:val="Textoindependiente"/>
        <w:spacing w:before="6"/>
        <w:rPr>
          <w:sz w:val="29"/>
        </w:rPr>
      </w:pPr>
    </w:p>
    <w:p w:rsidR="00463A23" w:rsidRDefault="00A36311">
      <w:pPr>
        <w:pStyle w:val="Prrafodelista"/>
        <w:numPr>
          <w:ilvl w:val="3"/>
          <w:numId w:val="105"/>
        </w:numPr>
        <w:tabs>
          <w:tab w:val="left" w:pos="822"/>
        </w:tabs>
        <w:spacing w:before="58" w:line="252" w:lineRule="auto"/>
        <w:ind w:right="101"/>
        <w:rPr>
          <w:sz w:val="21"/>
        </w:rPr>
      </w:pPr>
      <w:r>
        <w:rPr>
          <w:w w:val="105"/>
          <w:sz w:val="21"/>
        </w:rPr>
        <w:t>Tendrá acceso a toda la información judicial disponible que requiera para sus investigaciones, incluyendo la información que repose o que haya sido trasladada a otras unidades de la Fiscalía, especialmente la Unidad de Justicia y Paz. Podrá utilizar los me</w:t>
      </w:r>
      <w:r>
        <w:rPr>
          <w:w w:val="105"/>
          <w:sz w:val="21"/>
        </w:rPr>
        <w:t>canismos de acceso a documentos y fuentes de información previstos para la  Jurisdicción Especial para la Paz (numeral 69 del Acuerdo de Jurisdicción Especial para la Paz).</w:t>
      </w:r>
    </w:p>
    <w:p w:rsidR="00463A23" w:rsidRDefault="00A36311">
      <w:pPr>
        <w:pStyle w:val="Prrafodelista"/>
        <w:numPr>
          <w:ilvl w:val="3"/>
          <w:numId w:val="105"/>
        </w:numPr>
        <w:tabs>
          <w:tab w:val="left" w:pos="822"/>
        </w:tabs>
        <w:spacing w:before="3" w:line="247" w:lineRule="auto"/>
        <w:ind w:right="106"/>
        <w:rPr>
          <w:sz w:val="21"/>
        </w:rPr>
      </w:pPr>
      <w:r>
        <w:rPr>
          <w:w w:val="105"/>
          <w:sz w:val="21"/>
        </w:rPr>
        <w:t>La Unidad garantizará la reserva legal en el cumplimiento de sus funciones y tomará</w:t>
      </w:r>
      <w:r>
        <w:rPr>
          <w:w w:val="105"/>
          <w:sz w:val="21"/>
        </w:rPr>
        <w:t xml:space="preserve"> las medidas</w:t>
      </w:r>
      <w:r>
        <w:rPr>
          <w:spacing w:val="-6"/>
          <w:w w:val="105"/>
          <w:sz w:val="21"/>
        </w:rPr>
        <w:t xml:space="preserve"> </w:t>
      </w:r>
      <w:r>
        <w:rPr>
          <w:w w:val="105"/>
          <w:sz w:val="21"/>
        </w:rPr>
        <w:t>necesarias</w:t>
      </w:r>
      <w:r>
        <w:rPr>
          <w:spacing w:val="-6"/>
          <w:w w:val="105"/>
          <w:sz w:val="21"/>
        </w:rPr>
        <w:t xml:space="preserve"> </w:t>
      </w:r>
      <w:r>
        <w:rPr>
          <w:w w:val="105"/>
          <w:sz w:val="21"/>
        </w:rPr>
        <w:t>para</w:t>
      </w:r>
      <w:r>
        <w:rPr>
          <w:spacing w:val="-5"/>
          <w:w w:val="105"/>
          <w:sz w:val="21"/>
        </w:rPr>
        <w:t xml:space="preserve"> </w:t>
      </w:r>
      <w:r>
        <w:rPr>
          <w:w w:val="105"/>
          <w:sz w:val="21"/>
        </w:rPr>
        <w:t>proteger</w:t>
      </w:r>
      <w:r>
        <w:rPr>
          <w:spacing w:val="-6"/>
          <w:w w:val="105"/>
          <w:sz w:val="21"/>
        </w:rPr>
        <w:t xml:space="preserve"> </w:t>
      </w:r>
      <w:r>
        <w:rPr>
          <w:w w:val="105"/>
          <w:sz w:val="21"/>
        </w:rPr>
        <w:t>a</w:t>
      </w:r>
      <w:r>
        <w:rPr>
          <w:spacing w:val="-5"/>
          <w:w w:val="105"/>
          <w:sz w:val="21"/>
        </w:rPr>
        <w:t xml:space="preserve"> </w:t>
      </w:r>
      <w:r>
        <w:rPr>
          <w:w w:val="105"/>
          <w:sz w:val="21"/>
        </w:rPr>
        <w:t>los</w:t>
      </w:r>
      <w:r>
        <w:rPr>
          <w:spacing w:val="-6"/>
          <w:w w:val="105"/>
          <w:sz w:val="21"/>
        </w:rPr>
        <w:t xml:space="preserve"> </w:t>
      </w:r>
      <w:r>
        <w:rPr>
          <w:w w:val="105"/>
          <w:sz w:val="21"/>
        </w:rPr>
        <w:t>testigos</w:t>
      </w:r>
      <w:r>
        <w:rPr>
          <w:spacing w:val="-6"/>
          <w:w w:val="105"/>
          <w:sz w:val="21"/>
        </w:rPr>
        <w:t xml:space="preserve"> </w:t>
      </w:r>
      <w:r>
        <w:rPr>
          <w:w w:val="105"/>
          <w:sz w:val="21"/>
        </w:rPr>
        <w:t>y</w:t>
      </w:r>
      <w:r>
        <w:rPr>
          <w:spacing w:val="-5"/>
          <w:w w:val="105"/>
          <w:sz w:val="21"/>
        </w:rPr>
        <w:t xml:space="preserve"> </w:t>
      </w:r>
      <w:r>
        <w:rPr>
          <w:w w:val="105"/>
          <w:sz w:val="21"/>
        </w:rPr>
        <w:t>víctimas</w:t>
      </w:r>
      <w:r>
        <w:rPr>
          <w:spacing w:val="-6"/>
          <w:w w:val="105"/>
          <w:sz w:val="21"/>
        </w:rPr>
        <w:t xml:space="preserve"> </w:t>
      </w:r>
      <w:r>
        <w:rPr>
          <w:w w:val="105"/>
          <w:sz w:val="21"/>
        </w:rPr>
        <w:t>que</w:t>
      </w:r>
      <w:r>
        <w:rPr>
          <w:spacing w:val="-5"/>
          <w:w w:val="105"/>
          <w:sz w:val="21"/>
        </w:rPr>
        <w:t xml:space="preserve"> </w:t>
      </w:r>
      <w:r>
        <w:rPr>
          <w:w w:val="105"/>
          <w:sz w:val="21"/>
        </w:rPr>
        <w:t>así</w:t>
      </w:r>
      <w:r>
        <w:rPr>
          <w:spacing w:val="-6"/>
          <w:w w:val="105"/>
          <w:sz w:val="21"/>
        </w:rPr>
        <w:t xml:space="preserve"> </w:t>
      </w:r>
      <w:r>
        <w:rPr>
          <w:w w:val="105"/>
          <w:sz w:val="21"/>
        </w:rPr>
        <w:t>lo</w:t>
      </w:r>
      <w:r>
        <w:rPr>
          <w:spacing w:val="-5"/>
          <w:w w:val="105"/>
          <w:sz w:val="21"/>
        </w:rPr>
        <w:t xml:space="preserve"> </w:t>
      </w:r>
      <w:r>
        <w:rPr>
          <w:w w:val="105"/>
          <w:sz w:val="21"/>
        </w:rPr>
        <w:t>requieran.</w:t>
      </w:r>
    </w:p>
    <w:p w:rsidR="00463A23" w:rsidRDefault="00A36311">
      <w:pPr>
        <w:pStyle w:val="Prrafodelista"/>
        <w:numPr>
          <w:ilvl w:val="3"/>
          <w:numId w:val="105"/>
        </w:numPr>
        <w:tabs>
          <w:tab w:val="left" w:pos="822"/>
        </w:tabs>
        <w:spacing w:before="8" w:line="252" w:lineRule="auto"/>
        <w:ind w:right="101"/>
        <w:rPr>
          <w:sz w:val="21"/>
        </w:rPr>
      </w:pPr>
      <w:r>
        <w:rPr>
          <w:w w:val="105"/>
          <w:sz w:val="21"/>
        </w:rPr>
        <w:t xml:space="preserve">El Director/a de la Unidad será elegido por parte del Fiscal General de la Nación, de entre una terna de candidatos/as que proponga el mecanismo de selección y nombramiento de magistrados y otros funcionarios judiciales de la Jurisdicción Especial para la </w:t>
      </w:r>
      <w:r>
        <w:rPr>
          <w:w w:val="105"/>
          <w:sz w:val="21"/>
        </w:rPr>
        <w:t xml:space="preserve">Paz, plasmado en el numeral 68 de la Jurisdicción Especial para la Paz y desarrollado en el punto 5.3 </w:t>
      </w:r>
      <w:r>
        <w:rPr>
          <w:spacing w:val="2"/>
          <w:w w:val="105"/>
          <w:sz w:val="21"/>
        </w:rPr>
        <w:t xml:space="preserve">del </w:t>
      </w:r>
      <w:r>
        <w:rPr>
          <w:w w:val="105"/>
          <w:sz w:val="21"/>
        </w:rPr>
        <w:t>Acuerdo Final para la Terminación del conflicto, denominado “Acuerdo complementario sobre el “Sistema Integral de Verdad, Justicia, Reparación y No Re</w:t>
      </w:r>
      <w:r>
        <w:rPr>
          <w:w w:val="105"/>
          <w:sz w:val="21"/>
        </w:rPr>
        <w:t>petición”. Una vez concluido el mandato del primer Director/a de la “Unidad Especial de investigación para el desmantelamiento de las organizaciones y conductas criminales responsables de</w:t>
      </w:r>
      <w:r>
        <w:rPr>
          <w:spacing w:val="-34"/>
          <w:w w:val="105"/>
          <w:sz w:val="21"/>
        </w:rPr>
        <w:t xml:space="preserve"> </w:t>
      </w:r>
      <w:r>
        <w:rPr>
          <w:w w:val="105"/>
          <w:sz w:val="21"/>
        </w:rPr>
        <w:t>homicidios y otros (…)”, previsto en el numeral 74 del Acuerdo de cr</w:t>
      </w:r>
      <w:r>
        <w:rPr>
          <w:w w:val="105"/>
          <w:sz w:val="21"/>
        </w:rPr>
        <w:t xml:space="preserve">eación de la Jurisdicción Especial para la Paz y desarrollado en el subpunto 3.4.4 del Acuerdo Final de Paz, los sucesivos directores/as de esta Unidad se elegirán por el Fiscal General de la Nación de entre </w:t>
      </w:r>
      <w:r>
        <w:rPr>
          <w:spacing w:val="2"/>
          <w:w w:val="105"/>
          <w:sz w:val="21"/>
        </w:rPr>
        <w:t xml:space="preserve">una </w:t>
      </w:r>
      <w:r>
        <w:rPr>
          <w:w w:val="105"/>
          <w:sz w:val="21"/>
        </w:rPr>
        <w:t>terna que propondrán los magistrados que con</w:t>
      </w:r>
      <w:r>
        <w:rPr>
          <w:w w:val="105"/>
          <w:sz w:val="21"/>
        </w:rPr>
        <w:t>forman el Tribunal de Paz de la Jurisdicción Especial para la</w:t>
      </w:r>
      <w:r>
        <w:rPr>
          <w:spacing w:val="-12"/>
          <w:w w:val="105"/>
          <w:sz w:val="21"/>
        </w:rPr>
        <w:t xml:space="preserve"> </w:t>
      </w:r>
      <w:r>
        <w:rPr>
          <w:w w:val="105"/>
          <w:sz w:val="21"/>
        </w:rPr>
        <w:t>Paz.</w:t>
      </w:r>
    </w:p>
    <w:p w:rsidR="00463A23" w:rsidRDefault="00463A23">
      <w:pPr>
        <w:pStyle w:val="Textoindependiente"/>
        <w:spacing w:before="12"/>
      </w:pPr>
    </w:p>
    <w:p w:rsidR="00463A23" w:rsidRDefault="00A36311">
      <w:pPr>
        <w:pStyle w:val="Ttulo1"/>
        <w:ind w:right="96"/>
        <w:jc w:val="left"/>
      </w:pPr>
      <w:r>
        <w:rPr>
          <w:w w:val="105"/>
        </w:rPr>
        <w:t>Competencia</w:t>
      </w:r>
    </w:p>
    <w:p w:rsidR="00463A23" w:rsidRDefault="00A36311">
      <w:pPr>
        <w:pStyle w:val="Textoindependiente"/>
        <w:spacing w:before="12"/>
        <w:ind w:left="101" w:right="96"/>
      </w:pPr>
      <w:r>
        <w:rPr>
          <w:w w:val="105"/>
        </w:rPr>
        <w:t>La Unidad Especial:</w:t>
      </w:r>
    </w:p>
    <w:p w:rsidR="00463A23" w:rsidRDefault="00463A23">
      <w:pPr>
        <w:pStyle w:val="Textoindependiente"/>
        <w:spacing w:before="3"/>
        <w:rPr>
          <w:sz w:val="23"/>
        </w:rPr>
      </w:pPr>
    </w:p>
    <w:p w:rsidR="00463A23" w:rsidRDefault="00A36311">
      <w:pPr>
        <w:pStyle w:val="Prrafodelista"/>
        <w:numPr>
          <w:ilvl w:val="3"/>
          <w:numId w:val="105"/>
        </w:numPr>
        <w:tabs>
          <w:tab w:val="left" w:pos="822"/>
        </w:tabs>
        <w:spacing w:line="249" w:lineRule="auto"/>
        <w:ind w:right="105"/>
        <w:rPr>
          <w:sz w:val="21"/>
        </w:rPr>
      </w:pPr>
      <w:r>
        <w:rPr>
          <w:w w:val="105"/>
          <w:sz w:val="21"/>
        </w:rPr>
        <w:t>Perseguirá judicialmente las conductas y a las organizaciones objeto de su mandato conforme a los tipos penales vigentes. Investigará las respectivas respo</w:t>
      </w:r>
      <w:r>
        <w:rPr>
          <w:w w:val="105"/>
          <w:sz w:val="21"/>
        </w:rPr>
        <w:t>nsabilidades penales de los integrantes de estas organizaciones y remitirá la información obtenida sobre autores/as, instigadores/as, organizadores/as y financiadores/as de estas estructuras a la autoridad competente a efectos de apertura de juicio o de in</w:t>
      </w:r>
      <w:r>
        <w:rPr>
          <w:w w:val="105"/>
          <w:sz w:val="21"/>
        </w:rPr>
        <w:t>vestigación por otro órgano que resultara</w:t>
      </w:r>
      <w:r>
        <w:rPr>
          <w:spacing w:val="-12"/>
          <w:w w:val="105"/>
          <w:sz w:val="21"/>
        </w:rPr>
        <w:t xml:space="preserve"> </w:t>
      </w:r>
      <w:r>
        <w:rPr>
          <w:w w:val="105"/>
          <w:sz w:val="21"/>
        </w:rPr>
        <w:t>competente.</w:t>
      </w:r>
    </w:p>
    <w:p w:rsidR="00463A23" w:rsidRDefault="00A36311">
      <w:pPr>
        <w:pStyle w:val="Prrafodelista"/>
        <w:numPr>
          <w:ilvl w:val="3"/>
          <w:numId w:val="105"/>
        </w:numPr>
        <w:tabs>
          <w:tab w:val="left" w:pos="822"/>
        </w:tabs>
        <w:spacing w:before="5" w:line="249" w:lineRule="auto"/>
        <w:ind w:right="103"/>
        <w:rPr>
          <w:sz w:val="21"/>
        </w:rPr>
      </w:pPr>
      <w:r>
        <w:rPr>
          <w:w w:val="105"/>
          <w:sz w:val="21"/>
        </w:rPr>
        <w:t>Asumirá las investigaciones en los supuestos en los que se hayan producido compulsas de copias en la jurisdicción ordinaria o en la jurisdicción de Justicia y Paz para que se investigue la responsabilid</w:t>
      </w:r>
      <w:r>
        <w:rPr>
          <w:w w:val="105"/>
          <w:sz w:val="21"/>
        </w:rPr>
        <w:t>ad penal de aquellas personas que integraron redes de apoyo de organizaciones criminales incluidas en este acuerdo, incluyendo las organizaciones criminales</w:t>
      </w:r>
      <w:r>
        <w:rPr>
          <w:spacing w:val="-6"/>
          <w:w w:val="105"/>
          <w:sz w:val="21"/>
        </w:rPr>
        <w:t xml:space="preserve"> </w:t>
      </w:r>
      <w:r>
        <w:rPr>
          <w:w w:val="105"/>
          <w:sz w:val="21"/>
        </w:rPr>
        <w:t>que</w:t>
      </w:r>
      <w:r>
        <w:rPr>
          <w:spacing w:val="-6"/>
          <w:w w:val="105"/>
          <w:sz w:val="21"/>
        </w:rPr>
        <w:t xml:space="preserve"> </w:t>
      </w:r>
      <w:r>
        <w:rPr>
          <w:w w:val="105"/>
          <w:sz w:val="21"/>
        </w:rPr>
        <w:t>hayan</w:t>
      </w:r>
      <w:r>
        <w:rPr>
          <w:spacing w:val="-6"/>
          <w:w w:val="105"/>
          <w:sz w:val="21"/>
        </w:rPr>
        <w:t xml:space="preserve"> </w:t>
      </w:r>
      <w:r>
        <w:rPr>
          <w:w w:val="105"/>
          <w:sz w:val="21"/>
        </w:rPr>
        <w:t>sido</w:t>
      </w:r>
      <w:r>
        <w:rPr>
          <w:spacing w:val="-6"/>
          <w:w w:val="105"/>
          <w:sz w:val="21"/>
        </w:rPr>
        <w:t xml:space="preserve"> </w:t>
      </w:r>
      <w:r>
        <w:rPr>
          <w:w w:val="105"/>
          <w:sz w:val="21"/>
        </w:rPr>
        <w:t>denominadas</w:t>
      </w:r>
      <w:r>
        <w:rPr>
          <w:spacing w:val="-6"/>
          <w:w w:val="105"/>
          <w:sz w:val="21"/>
        </w:rPr>
        <w:t xml:space="preserve"> </w:t>
      </w:r>
      <w:r>
        <w:rPr>
          <w:w w:val="105"/>
          <w:sz w:val="21"/>
        </w:rPr>
        <w:t>como</w:t>
      </w:r>
      <w:r>
        <w:rPr>
          <w:spacing w:val="-6"/>
          <w:w w:val="105"/>
          <w:sz w:val="21"/>
        </w:rPr>
        <w:t xml:space="preserve"> </w:t>
      </w:r>
      <w:r>
        <w:rPr>
          <w:w w:val="105"/>
          <w:sz w:val="21"/>
        </w:rPr>
        <w:t>sucesoras</w:t>
      </w:r>
      <w:r>
        <w:rPr>
          <w:spacing w:val="-6"/>
          <w:w w:val="105"/>
          <w:sz w:val="21"/>
        </w:rPr>
        <w:t xml:space="preserve"> </w:t>
      </w:r>
      <w:r>
        <w:rPr>
          <w:w w:val="105"/>
          <w:sz w:val="21"/>
        </w:rPr>
        <w:t>del</w:t>
      </w:r>
      <w:r>
        <w:rPr>
          <w:spacing w:val="-7"/>
          <w:w w:val="105"/>
          <w:sz w:val="21"/>
        </w:rPr>
        <w:t xml:space="preserve"> </w:t>
      </w:r>
      <w:r>
        <w:rPr>
          <w:w w:val="105"/>
          <w:sz w:val="21"/>
        </w:rPr>
        <w:t>paramilitarismo.</w:t>
      </w:r>
    </w:p>
    <w:p w:rsidR="00463A23" w:rsidRDefault="00A36311">
      <w:pPr>
        <w:pStyle w:val="Prrafodelista"/>
        <w:numPr>
          <w:ilvl w:val="3"/>
          <w:numId w:val="105"/>
        </w:numPr>
        <w:tabs>
          <w:tab w:val="left" w:pos="822"/>
        </w:tabs>
        <w:spacing w:before="5" w:line="249" w:lineRule="auto"/>
        <w:ind w:right="105"/>
        <w:rPr>
          <w:sz w:val="21"/>
        </w:rPr>
      </w:pPr>
      <w:r>
        <w:rPr>
          <w:w w:val="105"/>
          <w:sz w:val="21"/>
        </w:rPr>
        <w:t>Implementará planes metodológicos de</w:t>
      </w:r>
      <w:r>
        <w:rPr>
          <w:w w:val="105"/>
          <w:sz w:val="21"/>
        </w:rPr>
        <w:t xml:space="preserve"> investigación especializados respecto a los más graves hechos de victimización que las organizaciones y conductas objeto de este acuerdo ejecuten</w:t>
      </w:r>
      <w:r>
        <w:rPr>
          <w:spacing w:val="-5"/>
          <w:w w:val="105"/>
          <w:sz w:val="21"/>
        </w:rPr>
        <w:t xml:space="preserve"> </w:t>
      </w:r>
      <w:r>
        <w:rPr>
          <w:w w:val="105"/>
          <w:sz w:val="21"/>
        </w:rPr>
        <w:t>contra</w:t>
      </w:r>
      <w:r>
        <w:rPr>
          <w:spacing w:val="-5"/>
          <w:w w:val="105"/>
          <w:sz w:val="21"/>
        </w:rPr>
        <w:t xml:space="preserve"> </w:t>
      </w:r>
      <w:r>
        <w:rPr>
          <w:w w:val="105"/>
          <w:sz w:val="21"/>
        </w:rPr>
        <w:t>las</w:t>
      </w:r>
      <w:r>
        <w:rPr>
          <w:spacing w:val="-6"/>
          <w:w w:val="105"/>
          <w:sz w:val="21"/>
        </w:rPr>
        <w:t xml:space="preserve"> </w:t>
      </w:r>
      <w:r>
        <w:rPr>
          <w:w w:val="105"/>
          <w:sz w:val="21"/>
        </w:rPr>
        <w:t>mujeres,</w:t>
      </w:r>
      <w:r>
        <w:rPr>
          <w:spacing w:val="-6"/>
          <w:w w:val="105"/>
          <w:sz w:val="21"/>
        </w:rPr>
        <w:t xml:space="preserve"> </w:t>
      </w:r>
      <w:r>
        <w:rPr>
          <w:w w:val="105"/>
          <w:sz w:val="21"/>
        </w:rPr>
        <w:t>niñas,</w:t>
      </w:r>
      <w:r>
        <w:rPr>
          <w:spacing w:val="-6"/>
          <w:w w:val="105"/>
          <w:sz w:val="21"/>
        </w:rPr>
        <w:t xml:space="preserve"> </w:t>
      </w:r>
      <w:r>
        <w:rPr>
          <w:w w:val="105"/>
          <w:sz w:val="21"/>
        </w:rPr>
        <w:t>niños,</w:t>
      </w:r>
      <w:r>
        <w:rPr>
          <w:spacing w:val="-6"/>
          <w:w w:val="105"/>
          <w:sz w:val="21"/>
        </w:rPr>
        <w:t xml:space="preserve"> </w:t>
      </w:r>
      <w:r>
        <w:rPr>
          <w:w w:val="105"/>
          <w:sz w:val="21"/>
        </w:rPr>
        <w:t>adolescentes</w:t>
      </w:r>
      <w:r>
        <w:rPr>
          <w:spacing w:val="-6"/>
          <w:w w:val="105"/>
          <w:sz w:val="21"/>
        </w:rPr>
        <w:t xml:space="preserve"> </w:t>
      </w:r>
      <w:r>
        <w:rPr>
          <w:w w:val="105"/>
          <w:sz w:val="21"/>
        </w:rPr>
        <w:t>y</w:t>
      </w:r>
      <w:r>
        <w:rPr>
          <w:spacing w:val="-5"/>
          <w:w w:val="105"/>
          <w:sz w:val="21"/>
        </w:rPr>
        <w:t xml:space="preserve"> </w:t>
      </w:r>
      <w:r>
        <w:rPr>
          <w:w w:val="105"/>
          <w:sz w:val="21"/>
        </w:rPr>
        <w:t>población</w:t>
      </w:r>
      <w:r>
        <w:rPr>
          <w:spacing w:val="-5"/>
          <w:w w:val="105"/>
          <w:sz w:val="21"/>
        </w:rPr>
        <w:t xml:space="preserve"> </w:t>
      </w:r>
      <w:r>
        <w:rPr>
          <w:w w:val="105"/>
          <w:sz w:val="21"/>
        </w:rPr>
        <w:t>LGTBI.</w:t>
      </w:r>
    </w:p>
    <w:p w:rsidR="00463A23" w:rsidRDefault="00A36311">
      <w:pPr>
        <w:pStyle w:val="Prrafodelista"/>
        <w:numPr>
          <w:ilvl w:val="3"/>
          <w:numId w:val="105"/>
        </w:numPr>
        <w:tabs>
          <w:tab w:val="left" w:pos="822"/>
        </w:tabs>
        <w:spacing w:before="5" w:line="249" w:lineRule="auto"/>
        <w:ind w:right="106"/>
        <w:rPr>
          <w:sz w:val="21"/>
        </w:rPr>
      </w:pPr>
      <w:r>
        <w:rPr>
          <w:w w:val="105"/>
          <w:sz w:val="21"/>
        </w:rPr>
        <w:t>Asumirá las investigaciones sobre los vínculos entre organizaciones criminales incluidas en su mandato, incluyendo las organizaciones criminales que hayan sido denominadas como sucesoras</w:t>
      </w:r>
      <w:r>
        <w:rPr>
          <w:spacing w:val="-7"/>
          <w:w w:val="105"/>
          <w:sz w:val="21"/>
        </w:rPr>
        <w:t xml:space="preserve"> </w:t>
      </w:r>
      <w:r>
        <w:rPr>
          <w:w w:val="105"/>
          <w:sz w:val="21"/>
        </w:rPr>
        <w:t>del</w:t>
      </w:r>
      <w:r>
        <w:rPr>
          <w:spacing w:val="-7"/>
          <w:w w:val="105"/>
          <w:sz w:val="21"/>
        </w:rPr>
        <w:t xml:space="preserve"> </w:t>
      </w:r>
      <w:r>
        <w:rPr>
          <w:w w:val="105"/>
          <w:sz w:val="21"/>
        </w:rPr>
        <w:t>paramilitarismo,</w:t>
      </w:r>
      <w:r>
        <w:rPr>
          <w:spacing w:val="-7"/>
          <w:w w:val="105"/>
          <w:sz w:val="21"/>
        </w:rPr>
        <w:t xml:space="preserve"> </w:t>
      </w:r>
      <w:r>
        <w:rPr>
          <w:w w:val="105"/>
          <w:sz w:val="21"/>
        </w:rPr>
        <w:t>y</w:t>
      </w:r>
      <w:r>
        <w:rPr>
          <w:spacing w:val="-7"/>
          <w:w w:val="105"/>
          <w:sz w:val="21"/>
        </w:rPr>
        <w:t xml:space="preserve"> </w:t>
      </w:r>
      <w:r>
        <w:rPr>
          <w:w w:val="105"/>
          <w:sz w:val="21"/>
        </w:rPr>
        <w:t>funcionarios/as</w:t>
      </w:r>
      <w:r>
        <w:rPr>
          <w:spacing w:val="-7"/>
          <w:w w:val="105"/>
          <w:sz w:val="21"/>
        </w:rPr>
        <w:t xml:space="preserve"> </w:t>
      </w:r>
      <w:r>
        <w:rPr>
          <w:w w:val="105"/>
          <w:sz w:val="21"/>
        </w:rPr>
        <w:t>del</w:t>
      </w:r>
      <w:r>
        <w:rPr>
          <w:spacing w:val="-7"/>
          <w:w w:val="105"/>
          <w:sz w:val="21"/>
        </w:rPr>
        <w:t xml:space="preserve"> </w:t>
      </w:r>
      <w:r>
        <w:rPr>
          <w:w w:val="105"/>
          <w:sz w:val="21"/>
        </w:rPr>
        <w:t>Estado.</w:t>
      </w:r>
    </w:p>
    <w:p w:rsidR="00463A23" w:rsidRDefault="00A36311">
      <w:pPr>
        <w:pStyle w:val="Prrafodelista"/>
        <w:numPr>
          <w:ilvl w:val="3"/>
          <w:numId w:val="105"/>
        </w:numPr>
        <w:tabs>
          <w:tab w:val="left" w:pos="822"/>
        </w:tabs>
        <w:spacing w:before="5" w:line="252" w:lineRule="auto"/>
        <w:ind w:right="104"/>
        <w:rPr>
          <w:sz w:val="21"/>
        </w:rPr>
      </w:pPr>
      <w:r>
        <w:rPr>
          <w:w w:val="105"/>
          <w:sz w:val="21"/>
        </w:rPr>
        <w:t>De encontrar evidencia sobre la responsabilidad de funcionarios/as públicos, continuará conduciendo la investigación penal, y adicionalmente, dará traslado a la Procuraduría General de la Nación o a la Contraloría General de la República, con el fin de que</w:t>
      </w:r>
      <w:r>
        <w:rPr>
          <w:w w:val="105"/>
          <w:sz w:val="21"/>
        </w:rPr>
        <w:t xml:space="preserve"> se inicien las</w:t>
      </w:r>
      <w:r>
        <w:rPr>
          <w:spacing w:val="-9"/>
          <w:w w:val="105"/>
          <w:sz w:val="21"/>
        </w:rPr>
        <w:t xml:space="preserve"> </w:t>
      </w:r>
      <w:r>
        <w:rPr>
          <w:w w:val="105"/>
          <w:sz w:val="21"/>
        </w:rPr>
        <w:t>investigaciones</w:t>
      </w:r>
      <w:r>
        <w:rPr>
          <w:spacing w:val="-9"/>
          <w:w w:val="105"/>
          <w:sz w:val="21"/>
        </w:rPr>
        <w:t xml:space="preserve"> </w:t>
      </w:r>
      <w:r>
        <w:rPr>
          <w:w w:val="105"/>
          <w:sz w:val="21"/>
        </w:rPr>
        <w:t>disciplinarias</w:t>
      </w:r>
      <w:r>
        <w:rPr>
          <w:spacing w:val="-9"/>
          <w:w w:val="105"/>
          <w:sz w:val="21"/>
        </w:rPr>
        <w:t xml:space="preserve"> </w:t>
      </w:r>
      <w:r>
        <w:rPr>
          <w:w w:val="105"/>
          <w:sz w:val="21"/>
        </w:rPr>
        <w:t>y</w:t>
      </w:r>
      <w:r>
        <w:rPr>
          <w:spacing w:val="-9"/>
          <w:w w:val="105"/>
          <w:sz w:val="21"/>
        </w:rPr>
        <w:t xml:space="preserve"> </w:t>
      </w:r>
      <w:r>
        <w:rPr>
          <w:w w:val="105"/>
          <w:sz w:val="21"/>
        </w:rPr>
        <w:t>fiscales</w:t>
      </w:r>
      <w:r>
        <w:rPr>
          <w:spacing w:val="-9"/>
          <w:w w:val="105"/>
          <w:sz w:val="21"/>
        </w:rPr>
        <w:t xml:space="preserve"> </w:t>
      </w:r>
      <w:r>
        <w:rPr>
          <w:w w:val="105"/>
          <w:sz w:val="21"/>
        </w:rPr>
        <w:t>correspondientes.</w:t>
      </w:r>
    </w:p>
    <w:p w:rsidR="00463A23" w:rsidRDefault="00463A23">
      <w:pPr>
        <w:spacing w:line="252" w:lineRule="auto"/>
        <w:jc w:val="both"/>
        <w:rPr>
          <w:sz w:val="21"/>
        </w:rPr>
        <w:sectPr w:rsidR="00463A23">
          <w:footerReference w:type="default" r:id="rId50"/>
          <w:pgSz w:w="12240" w:h="15840"/>
          <w:pgMar w:top="1220" w:right="1540" w:bottom="1680" w:left="1540" w:header="748" w:footer="1485" w:gutter="0"/>
          <w:pgNumType w:start="85"/>
          <w:cols w:space="720"/>
        </w:sectPr>
      </w:pPr>
    </w:p>
    <w:p w:rsidR="00463A23" w:rsidRDefault="00463A23">
      <w:pPr>
        <w:pStyle w:val="Textoindependiente"/>
        <w:spacing w:before="6"/>
        <w:rPr>
          <w:sz w:val="29"/>
        </w:rPr>
      </w:pPr>
    </w:p>
    <w:p w:rsidR="00463A23" w:rsidRDefault="00A36311">
      <w:pPr>
        <w:pStyle w:val="Prrafodelista"/>
        <w:numPr>
          <w:ilvl w:val="3"/>
          <w:numId w:val="105"/>
        </w:numPr>
        <w:tabs>
          <w:tab w:val="left" w:pos="822"/>
        </w:tabs>
        <w:spacing w:before="58" w:line="252" w:lineRule="auto"/>
        <w:ind w:right="107"/>
        <w:rPr>
          <w:sz w:val="21"/>
        </w:rPr>
      </w:pPr>
      <w:r>
        <w:rPr>
          <w:w w:val="105"/>
          <w:sz w:val="21"/>
        </w:rPr>
        <w:t>De encontrar evidencia sobre la responsabilidad de funcionarios/as públicos, la Unidad solicitará ante las autoridades judicial</w:t>
      </w:r>
      <w:r>
        <w:rPr>
          <w:w w:val="105"/>
          <w:sz w:val="21"/>
        </w:rPr>
        <w:t>es competentes la imposición de penas accesorias como</w:t>
      </w:r>
      <w:r>
        <w:rPr>
          <w:spacing w:val="-5"/>
          <w:w w:val="105"/>
          <w:sz w:val="21"/>
        </w:rPr>
        <w:t xml:space="preserve"> </w:t>
      </w:r>
      <w:r>
        <w:rPr>
          <w:w w:val="105"/>
          <w:sz w:val="21"/>
        </w:rPr>
        <w:t>la</w:t>
      </w:r>
      <w:r>
        <w:rPr>
          <w:spacing w:val="-5"/>
          <w:w w:val="105"/>
          <w:sz w:val="21"/>
        </w:rPr>
        <w:t xml:space="preserve"> </w:t>
      </w:r>
      <w:r>
        <w:rPr>
          <w:w w:val="105"/>
          <w:sz w:val="21"/>
        </w:rPr>
        <w:t>inhabilidad</w:t>
      </w:r>
      <w:r>
        <w:rPr>
          <w:spacing w:val="-5"/>
          <w:w w:val="105"/>
          <w:sz w:val="21"/>
        </w:rPr>
        <w:t xml:space="preserve"> </w:t>
      </w:r>
      <w:r>
        <w:rPr>
          <w:w w:val="105"/>
          <w:sz w:val="21"/>
        </w:rPr>
        <w:t>para</w:t>
      </w:r>
      <w:r>
        <w:rPr>
          <w:spacing w:val="-5"/>
          <w:w w:val="105"/>
          <w:sz w:val="21"/>
        </w:rPr>
        <w:t xml:space="preserve"> </w:t>
      </w:r>
      <w:r>
        <w:rPr>
          <w:w w:val="105"/>
          <w:sz w:val="21"/>
        </w:rPr>
        <w:t>el</w:t>
      </w:r>
      <w:r>
        <w:rPr>
          <w:spacing w:val="-6"/>
          <w:w w:val="105"/>
          <w:sz w:val="21"/>
        </w:rPr>
        <w:t xml:space="preserve"> </w:t>
      </w:r>
      <w:r>
        <w:rPr>
          <w:w w:val="105"/>
          <w:sz w:val="21"/>
        </w:rPr>
        <w:t>ejercicio</w:t>
      </w:r>
      <w:r>
        <w:rPr>
          <w:spacing w:val="-5"/>
          <w:w w:val="105"/>
          <w:sz w:val="21"/>
        </w:rPr>
        <w:t xml:space="preserve"> </w:t>
      </w:r>
      <w:r>
        <w:rPr>
          <w:w w:val="105"/>
          <w:sz w:val="21"/>
        </w:rPr>
        <w:t>de</w:t>
      </w:r>
      <w:r>
        <w:rPr>
          <w:spacing w:val="-5"/>
          <w:w w:val="105"/>
          <w:sz w:val="21"/>
        </w:rPr>
        <w:t xml:space="preserve"> </w:t>
      </w:r>
      <w:r>
        <w:rPr>
          <w:w w:val="105"/>
          <w:sz w:val="21"/>
        </w:rPr>
        <w:t>funciones</w:t>
      </w:r>
      <w:r>
        <w:rPr>
          <w:spacing w:val="-5"/>
          <w:w w:val="105"/>
          <w:sz w:val="21"/>
        </w:rPr>
        <w:t xml:space="preserve"> </w:t>
      </w:r>
      <w:r>
        <w:rPr>
          <w:w w:val="105"/>
          <w:sz w:val="21"/>
        </w:rPr>
        <w:t>públicas,</w:t>
      </w:r>
      <w:r>
        <w:rPr>
          <w:spacing w:val="-6"/>
          <w:w w:val="105"/>
          <w:sz w:val="21"/>
        </w:rPr>
        <w:t xml:space="preserve"> </w:t>
      </w:r>
      <w:r>
        <w:rPr>
          <w:w w:val="105"/>
          <w:sz w:val="21"/>
        </w:rPr>
        <w:t>entre</w:t>
      </w:r>
      <w:r>
        <w:rPr>
          <w:spacing w:val="-5"/>
          <w:w w:val="105"/>
          <w:sz w:val="21"/>
        </w:rPr>
        <w:t xml:space="preserve"> </w:t>
      </w:r>
      <w:r>
        <w:rPr>
          <w:w w:val="105"/>
          <w:sz w:val="21"/>
        </w:rPr>
        <w:t>otras.</w:t>
      </w:r>
    </w:p>
    <w:p w:rsidR="00463A23" w:rsidRDefault="00A36311">
      <w:pPr>
        <w:pStyle w:val="Prrafodelista"/>
        <w:numPr>
          <w:ilvl w:val="3"/>
          <w:numId w:val="105"/>
        </w:numPr>
        <w:tabs>
          <w:tab w:val="left" w:pos="822"/>
        </w:tabs>
        <w:spacing w:before="3" w:line="249" w:lineRule="auto"/>
        <w:ind w:right="105"/>
        <w:rPr>
          <w:sz w:val="21"/>
        </w:rPr>
      </w:pPr>
      <w:r>
        <w:rPr>
          <w:w w:val="105"/>
          <w:sz w:val="21"/>
        </w:rPr>
        <w:t>Velará porque no existan normas que, directa o indirectamente, permitan o promuevan la existencia de estructuras paramilitares o suce</w:t>
      </w:r>
      <w:r>
        <w:rPr>
          <w:w w:val="105"/>
          <w:sz w:val="21"/>
        </w:rPr>
        <w:t>soras de estas, informando sobre lo anterior a la Comisión Nacional de Garantías de Seguridad para que se adopten las medidas pertinentes.</w:t>
      </w:r>
    </w:p>
    <w:p w:rsidR="00463A23" w:rsidRDefault="00A36311">
      <w:pPr>
        <w:pStyle w:val="Prrafodelista"/>
        <w:numPr>
          <w:ilvl w:val="3"/>
          <w:numId w:val="105"/>
        </w:numPr>
        <w:tabs>
          <w:tab w:val="left" w:pos="822"/>
        </w:tabs>
        <w:spacing w:before="5" w:line="247" w:lineRule="auto"/>
        <w:ind w:right="101"/>
        <w:rPr>
          <w:sz w:val="21"/>
        </w:rPr>
      </w:pPr>
      <w:r>
        <w:rPr>
          <w:w w:val="105"/>
          <w:sz w:val="21"/>
        </w:rPr>
        <w:t xml:space="preserve">Podrá informar periódicamente a la opinión pública nacional e internacional acerca de los avances y obstáculos en el </w:t>
      </w:r>
      <w:r>
        <w:rPr>
          <w:w w:val="105"/>
          <w:sz w:val="21"/>
        </w:rPr>
        <w:t>cumplimiento de su</w:t>
      </w:r>
      <w:r>
        <w:rPr>
          <w:spacing w:val="-32"/>
          <w:w w:val="105"/>
          <w:sz w:val="21"/>
        </w:rPr>
        <w:t xml:space="preserve"> </w:t>
      </w:r>
      <w:r>
        <w:rPr>
          <w:w w:val="105"/>
          <w:sz w:val="21"/>
        </w:rPr>
        <w:t>misión.</w:t>
      </w:r>
    </w:p>
    <w:p w:rsidR="00463A23" w:rsidRDefault="00A36311">
      <w:pPr>
        <w:pStyle w:val="Prrafodelista"/>
        <w:numPr>
          <w:ilvl w:val="3"/>
          <w:numId w:val="105"/>
        </w:numPr>
        <w:tabs>
          <w:tab w:val="left" w:pos="822"/>
        </w:tabs>
        <w:spacing w:before="8" w:line="252" w:lineRule="auto"/>
        <w:ind w:right="103"/>
        <w:rPr>
          <w:sz w:val="21"/>
        </w:rPr>
      </w:pPr>
      <w:r>
        <w:rPr>
          <w:w w:val="105"/>
          <w:sz w:val="21"/>
        </w:rPr>
        <w:t>Coordinará con la Comisión para el Esclarecimiento de la Verdad, la Convivencia y la No Repetición y la Jurisdicción Especial para la Paz el intercambio de información sobre lo que sea de su</w:t>
      </w:r>
      <w:r>
        <w:rPr>
          <w:spacing w:val="-15"/>
          <w:w w:val="105"/>
          <w:sz w:val="21"/>
        </w:rPr>
        <w:t xml:space="preserve"> </w:t>
      </w:r>
      <w:r>
        <w:rPr>
          <w:w w:val="105"/>
          <w:sz w:val="21"/>
        </w:rPr>
        <w:t>competencia</w:t>
      </w:r>
    </w:p>
    <w:p w:rsidR="00463A23" w:rsidRDefault="00463A23">
      <w:pPr>
        <w:pStyle w:val="Textoindependiente"/>
        <w:spacing w:before="12"/>
      </w:pPr>
    </w:p>
    <w:p w:rsidR="00463A23" w:rsidRDefault="00A36311">
      <w:pPr>
        <w:pStyle w:val="Ttulo1"/>
        <w:numPr>
          <w:ilvl w:val="2"/>
          <w:numId w:val="105"/>
        </w:numPr>
        <w:tabs>
          <w:tab w:val="left" w:pos="604"/>
        </w:tabs>
        <w:ind w:left="603" w:hanging="502"/>
        <w:jc w:val="both"/>
      </w:pPr>
      <w:r>
        <w:rPr>
          <w:w w:val="105"/>
        </w:rPr>
        <w:t>Integración del Cuerpo</w:t>
      </w:r>
      <w:r>
        <w:rPr>
          <w:spacing w:val="-16"/>
          <w:w w:val="105"/>
        </w:rPr>
        <w:t xml:space="preserve"> </w:t>
      </w:r>
      <w:r>
        <w:rPr>
          <w:w w:val="105"/>
        </w:rPr>
        <w:t>Élite</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Como garantía de una acción inmediata del Estado contra las organizaciones y conductas objeto de este acuerdo y su desmantelamiento, se integrará un Cuerpo Élite en la Policía Nacional  con enfoque multidimensional. Las y los integrantes que conform</w:t>
      </w:r>
      <w:r>
        <w:rPr>
          <w:w w:val="105"/>
        </w:rPr>
        <w:t>en el Cuerpo Élite, serán</w:t>
      </w:r>
      <w:r>
        <w:rPr>
          <w:spacing w:val="-34"/>
          <w:w w:val="105"/>
        </w:rPr>
        <w:t xml:space="preserve"> </w:t>
      </w:r>
      <w:r>
        <w:rPr>
          <w:w w:val="105"/>
        </w:rPr>
        <w:t>seleccionados bajo</w:t>
      </w:r>
      <w:r>
        <w:rPr>
          <w:spacing w:val="-4"/>
          <w:w w:val="105"/>
        </w:rPr>
        <w:t xml:space="preserve"> </w:t>
      </w:r>
      <w:r>
        <w:rPr>
          <w:w w:val="105"/>
        </w:rPr>
        <w:t>un</w:t>
      </w:r>
      <w:r>
        <w:rPr>
          <w:spacing w:val="-4"/>
          <w:w w:val="105"/>
        </w:rPr>
        <w:t xml:space="preserve"> </w:t>
      </w:r>
      <w:r>
        <w:rPr>
          <w:w w:val="105"/>
        </w:rPr>
        <w:t>modelo</w:t>
      </w:r>
      <w:r>
        <w:rPr>
          <w:spacing w:val="-4"/>
          <w:w w:val="105"/>
        </w:rPr>
        <w:t xml:space="preserve"> </w:t>
      </w:r>
      <w:r>
        <w:rPr>
          <w:w w:val="105"/>
        </w:rPr>
        <w:t>especial</w:t>
      </w:r>
      <w:r>
        <w:rPr>
          <w:spacing w:val="-5"/>
          <w:w w:val="105"/>
        </w:rPr>
        <w:t xml:space="preserve"> </w:t>
      </w:r>
      <w:r>
        <w:rPr>
          <w:w w:val="105"/>
        </w:rPr>
        <w:t>que</w:t>
      </w:r>
      <w:r>
        <w:rPr>
          <w:spacing w:val="-4"/>
          <w:w w:val="105"/>
        </w:rPr>
        <w:t xml:space="preserve"> </w:t>
      </w:r>
      <w:r>
        <w:rPr>
          <w:w w:val="105"/>
        </w:rPr>
        <w:t>certifique</w:t>
      </w:r>
      <w:r>
        <w:rPr>
          <w:spacing w:val="-4"/>
          <w:w w:val="105"/>
        </w:rPr>
        <w:t xml:space="preserve"> </w:t>
      </w:r>
      <w:r>
        <w:rPr>
          <w:w w:val="105"/>
        </w:rPr>
        <w:t>altos</w:t>
      </w:r>
      <w:r>
        <w:rPr>
          <w:spacing w:val="-5"/>
          <w:w w:val="105"/>
        </w:rPr>
        <w:t xml:space="preserve"> </w:t>
      </w:r>
      <w:r>
        <w:rPr>
          <w:w w:val="105"/>
        </w:rPr>
        <w:t>estándares</w:t>
      </w:r>
      <w:r>
        <w:rPr>
          <w:spacing w:val="-5"/>
          <w:w w:val="105"/>
        </w:rPr>
        <w:t xml:space="preserve"> </w:t>
      </w:r>
      <w:r>
        <w:rPr>
          <w:w w:val="105"/>
        </w:rPr>
        <w:t>de</w:t>
      </w:r>
      <w:r>
        <w:rPr>
          <w:spacing w:val="-4"/>
          <w:w w:val="105"/>
        </w:rPr>
        <w:t xml:space="preserve"> </w:t>
      </w:r>
      <w:r>
        <w:rPr>
          <w:w w:val="105"/>
        </w:rPr>
        <w:t>idoneidad,</w:t>
      </w:r>
      <w:r>
        <w:rPr>
          <w:spacing w:val="-5"/>
          <w:w w:val="105"/>
        </w:rPr>
        <w:t xml:space="preserve"> </w:t>
      </w:r>
      <w:r>
        <w:rPr>
          <w:w w:val="105"/>
        </w:rPr>
        <w:t>transparencia</w:t>
      </w:r>
      <w:r>
        <w:rPr>
          <w:spacing w:val="-4"/>
          <w:w w:val="105"/>
        </w:rPr>
        <w:t xml:space="preserve"> </w:t>
      </w:r>
      <w:r>
        <w:rPr>
          <w:w w:val="105"/>
        </w:rPr>
        <w:t>y</w:t>
      </w:r>
      <w:r>
        <w:rPr>
          <w:spacing w:val="-4"/>
          <w:w w:val="105"/>
        </w:rPr>
        <w:t xml:space="preserve"> </w:t>
      </w:r>
      <w:r>
        <w:rPr>
          <w:w w:val="105"/>
        </w:rPr>
        <w:t>efectividad.</w:t>
      </w:r>
    </w:p>
    <w:p w:rsidR="00463A23" w:rsidRDefault="00463A23">
      <w:pPr>
        <w:pStyle w:val="Textoindependiente"/>
        <w:spacing w:before="12"/>
      </w:pPr>
    </w:p>
    <w:p w:rsidR="00463A23" w:rsidRDefault="00A36311">
      <w:pPr>
        <w:pStyle w:val="Ttulo1"/>
        <w:numPr>
          <w:ilvl w:val="2"/>
          <w:numId w:val="105"/>
        </w:numPr>
        <w:tabs>
          <w:tab w:val="left" w:pos="653"/>
        </w:tabs>
        <w:spacing w:line="252" w:lineRule="auto"/>
        <w:ind w:right="104" w:firstLine="0"/>
        <w:jc w:val="both"/>
      </w:pPr>
      <w:r>
        <w:rPr>
          <w:w w:val="105"/>
        </w:rPr>
        <w:t>Garantías básicas para el ejercicio de la función de fiscal, jueces y otros servidores/as  públicos</w:t>
      </w:r>
    </w:p>
    <w:p w:rsidR="00463A23" w:rsidRDefault="00A36311">
      <w:pPr>
        <w:pStyle w:val="Textoindependiente"/>
        <w:spacing w:before="119" w:line="252" w:lineRule="auto"/>
        <w:ind w:left="101" w:right="105"/>
        <w:jc w:val="both"/>
      </w:pPr>
      <w:r>
        <w:rPr>
          <w:w w:val="105"/>
        </w:rPr>
        <w:t>Los servidores/a</w:t>
      </w:r>
      <w:r>
        <w:rPr>
          <w:w w:val="105"/>
        </w:rPr>
        <w:t>s públicos con responsabilidades en las actividades de investigación, análisis, judicialización, entre otras, dirigidas a combatir las organizaciones y conductas objeto de este acuerdo, se les garantizarán las condiciones necesarias para el desarrollo de s</w:t>
      </w:r>
      <w:r>
        <w:rPr>
          <w:w w:val="105"/>
        </w:rPr>
        <w:t>u actividad evitando cualquier perturbación, o amenaza a sus funciones y brindando las respectivas garantías de seguridad.</w:t>
      </w:r>
    </w:p>
    <w:p w:rsidR="00463A23" w:rsidRDefault="00463A23">
      <w:pPr>
        <w:pStyle w:val="Textoindependiente"/>
        <w:spacing w:before="12"/>
      </w:pPr>
    </w:p>
    <w:p w:rsidR="00463A23" w:rsidRDefault="00A36311">
      <w:pPr>
        <w:pStyle w:val="Ttulo1"/>
        <w:numPr>
          <w:ilvl w:val="2"/>
          <w:numId w:val="105"/>
        </w:numPr>
        <w:tabs>
          <w:tab w:val="left" w:pos="604"/>
        </w:tabs>
        <w:ind w:left="603" w:hanging="502"/>
        <w:jc w:val="both"/>
      </w:pPr>
      <w:r>
        <w:rPr>
          <w:w w:val="105"/>
        </w:rPr>
        <w:t>Sistema</w:t>
      </w:r>
      <w:r>
        <w:rPr>
          <w:spacing w:val="-4"/>
          <w:w w:val="105"/>
        </w:rPr>
        <w:t xml:space="preserve"> </w:t>
      </w:r>
      <w:r>
        <w:rPr>
          <w:w w:val="105"/>
        </w:rPr>
        <w:t>Integral</w:t>
      </w:r>
      <w:r>
        <w:rPr>
          <w:spacing w:val="-5"/>
          <w:w w:val="105"/>
        </w:rPr>
        <w:t xml:space="preserve"> </w:t>
      </w:r>
      <w:r>
        <w:rPr>
          <w:w w:val="105"/>
        </w:rPr>
        <w:t>de</w:t>
      </w:r>
      <w:r>
        <w:rPr>
          <w:spacing w:val="-4"/>
          <w:w w:val="105"/>
        </w:rPr>
        <w:t xml:space="preserve"> </w:t>
      </w:r>
      <w:r>
        <w:rPr>
          <w:w w:val="105"/>
        </w:rPr>
        <w:t>Seguridad</w:t>
      </w:r>
      <w:r>
        <w:rPr>
          <w:spacing w:val="-4"/>
          <w:w w:val="105"/>
        </w:rPr>
        <w:t xml:space="preserve"> </w:t>
      </w:r>
      <w:r>
        <w:rPr>
          <w:w w:val="105"/>
        </w:rPr>
        <w:t>para</w:t>
      </w:r>
      <w:r>
        <w:rPr>
          <w:spacing w:val="-4"/>
          <w:w w:val="105"/>
        </w:rPr>
        <w:t xml:space="preserve"> </w:t>
      </w:r>
      <w:r>
        <w:rPr>
          <w:w w:val="105"/>
        </w:rPr>
        <w:t>el</w:t>
      </w:r>
      <w:r>
        <w:rPr>
          <w:spacing w:val="-5"/>
          <w:w w:val="105"/>
        </w:rPr>
        <w:t xml:space="preserve"> </w:t>
      </w:r>
      <w:r>
        <w:rPr>
          <w:w w:val="105"/>
        </w:rPr>
        <w:t>Ejercicio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Política</w:t>
      </w:r>
    </w:p>
    <w:p w:rsidR="00463A23" w:rsidRDefault="00A36311">
      <w:pPr>
        <w:pStyle w:val="Textoindependiente"/>
        <w:spacing w:before="132" w:line="252" w:lineRule="auto"/>
        <w:ind w:left="101" w:right="104"/>
        <w:jc w:val="both"/>
      </w:pPr>
      <w:r>
        <w:rPr>
          <w:w w:val="105"/>
        </w:rPr>
        <w:t>El Sistema Integral desarrollará un nuevo modelo de garantías de dere</w:t>
      </w:r>
      <w:r>
        <w:rPr>
          <w:w w:val="105"/>
        </w:rPr>
        <w:t>chos ciudadanos y protección para los movimientos y partidos políticos, incluyendo el movimiento que surja del tránsito de las FARC-EP</w:t>
      </w:r>
      <w:r>
        <w:rPr>
          <w:spacing w:val="-3"/>
          <w:w w:val="105"/>
        </w:rPr>
        <w:t xml:space="preserve"> </w:t>
      </w:r>
      <w:r>
        <w:rPr>
          <w:w w:val="105"/>
        </w:rPr>
        <w:t>a</w:t>
      </w:r>
      <w:r>
        <w:rPr>
          <w:spacing w:val="-4"/>
          <w:w w:val="105"/>
        </w:rPr>
        <w:t xml:space="preserve"> </w:t>
      </w:r>
      <w:r>
        <w:rPr>
          <w:w w:val="105"/>
        </w:rPr>
        <w:t>la</w:t>
      </w:r>
      <w:r>
        <w:rPr>
          <w:spacing w:val="-4"/>
          <w:w w:val="105"/>
        </w:rPr>
        <w:t xml:space="preserve"> </w:t>
      </w:r>
      <w:r>
        <w:rPr>
          <w:w w:val="105"/>
        </w:rPr>
        <w:t>actividad</w:t>
      </w:r>
      <w:r>
        <w:rPr>
          <w:spacing w:val="-3"/>
          <w:w w:val="105"/>
        </w:rPr>
        <w:t xml:space="preserve"> </w:t>
      </w:r>
      <w:r>
        <w:rPr>
          <w:w w:val="105"/>
        </w:rPr>
        <w:t>política</w:t>
      </w:r>
      <w:r>
        <w:rPr>
          <w:spacing w:val="-4"/>
          <w:w w:val="105"/>
        </w:rPr>
        <w:t xml:space="preserve"> </w:t>
      </w:r>
      <w:r>
        <w:rPr>
          <w:w w:val="105"/>
        </w:rPr>
        <w:t>legal,</w:t>
      </w:r>
      <w:r>
        <w:rPr>
          <w:spacing w:val="-5"/>
          <w:w w:val="105"/>
        </w:rPr>
        <w:t xml:space="preserve"> </w:t>
      </w:r>
      <w:r>
        <w:rPr>
          <w:w w:val="105"/>
        </w:rPr>
        <w:t>las</w:t>
      </w:r>
      <w:r>
        <w:rPr>
          <w:spacing w:val="-4"/>
          <w:w w:val="105"/>
        </w:rPr>
        <w:t xml:space="preserve"> </w:t>
      </w:r>
      <w:r>
        <w:rPr>
          <w:w w:val="105"/>
        </w:rPr>
        <w:t>comunidades</w:t>
      </w:r>
      <w:r>
        <w:rPr>
          <w:spacing w:val="-4"/>
          <w:w w:val="105"/>
        </w:rPr>
        <w:t xml:space="preserve"> </w:t>
      </w:r>
      <w:r>
        <w:rPr>
          <w:w w:val="105"/>
        </w:rPr>
        <w:t>rurales</w:t>
      </w:r>
      <w:r>
        <w:rPr>
          <w:spacing w:val="-4"/>
          <w:w w:val="105"/>
        </w:rPr>
        <w:t xml:space="preserve"> </w:t>
      </w:r>
      <w:r>
        <w:rPr>
          <w:w w:val="105"/>
        </w:rPr>
        <w:t>y</w:t>
      </w:r>
      <w:r>
        <w:rPr>
          <w:spacing w:val="-4"/>
          <w:w w:val="105"/>
        </w:rPr>
        <w:t xml:space="preserve"> </w:t>
      </w:r>
      <w:r>
        <w:rPr>
          <w:w w:val="105"/>
        </w:rPr>
        <w:t>organizaciones</w:t>
      </w:r>
      <w:r>
        <w:rPr>
          <w:spacing w:val="-4"/>
          <w:w w:val="105"/>
        </w:rPr>
        <w:t xml:space="preserve"> </w:t>
      </w:r>
      <w:r>
        <w:rPr>
          <w:w w:val="105"/>
        </w:rPr>
        <w:t>sociales,</w:t>
      </w:r>
      <w:r>
        <w:rPr>
          <w:spacing w:val="-5"/>
          <w:w w:val="105"/>
        </w:rPr>
        <w:t xml:space="preserve"> </w:t>
      </w:r>
      <w:r>
        <w:rPr>
          <w:w w:val="105"/>
        </w:rPr>
        <w:t>de</w:t>
      </w:r>
      <w:r>
        <w:rPr>
          <w:spacing w:val="-4"/>
          <w:w w:val="105"/>
        </w:rPr>
        <w:t xml:space="preserve"> </w:t>
      </w:r>
      <w:r>
        <w:rPr>
          <w:w w:val="105"/>
        </w:rPr>
        <w:t>mujeres</w:t>
      </w:r>
      <w:r>
        <w:rPr>
          <w:spacing w:val="-4"/>
          <w:w w:val="105"/>
        </w:rPr>
        <w:t xml:space="preserve"> </w:t>
      </w:r>
      <w:r>
        <w:rPr>
          <w:w w:val="105"/>
        </w:rPr>
        <w:t>y defensoras</w:t>
      </w:r>
      <w:r>
        <w:rPr>
          <w:spacing w:val="-5"/>
          <w:w w:val="105"/>
        </w:rPr>
        <w:t xml:space="preserve"> </w:t>
      </w:r>
      <w:r>
        <w:rPr>
          <w:w w:val="105"/>
        </w:rPr>
        <w:t>de</w:t>
      </w:r>
      <w:r>
        <w:rPr>
          <w:spacing w:val="-4"/>
          <w:w w:val="105"/>
        </w:rPr>
        <w:t xml:space="preserve"> </w:t>
      </w:r>
      <w:r>
        <w:rPr>
          <w:w w:val="105"/>
        </w:rPr>
        <w:t>derechos</w:t>
      </w:r>
      <w:r>
        <w:rPr>
          <w:spacing w:val="-5"/>
          <w:w w:val="105"/>
        </w:rPr>
        <w:t xml:space="preserve"> </w:t>
      </w:r>
      <w:r>
        <w:rPr>
          <w:w w:val="105"/>
        </w:rPr>
        <w:t>humanos</w:t>
      </w:r>
      <w:r>
        <w:rPr>
          <w:spacing w:val="-5"/>
          <w:w w:val="105"/>
        </w:rPr>
        <w:t xml:space="preserve"> </w:t>
      </w:r>
      <w:r>
        <w:rPr>
          <w:w w:val="105"/>
        </w:rPr>
        <w:t>respetando</w:t>
      </w:r>
      <w:r>
        <w:rPr>
          <w:spacing w:val="-4"/>
          <w:w w:val="105"/>
        </w:rPr>
        <w:t xml:space="preserve"> </w:t>
      </w:r>
      <w:r>
        <w:rPr>
          <w:w w:val="105"/>
        </w:rPr>
        <w:t>lo</w:t>
      </w:r>
      <w:r>
        <w:rPr>
          <w:spacing w:val="-4"/>
          <w:w w:val="105"/>
        </w:rPr>
        <w:t xml:space="preserve"> </w:t>
      </w:r>
      <w:r>
        <w:rPr>
          <w:w w:val="105"/>
        </w:rPr>
        <w:t>acordado</w:t>
      </w:r>
      <w:r>
        <w:rPr>
          <w:spacing w:val="-4"/>
          <w:w w:val="105"/>
        </w:rPr>
        <w:t xml:space="preserve"> </w:t>
      </w:r>
      <w:r>
        <w:rPr>
          <w:w w:val="105"/>
        </w:rPr>
        <w:t>en</w:t>
      </w:r>
      <w:r>
        <w:rPr>
          <w:spacing w:val="-4"/>
          <w:w w:val="105"/>
        </w:rPr>
        <w:t xml:space="preserve"> </w:t>
      </w:r>
      <w:r>
        <w:rPr>
          <w:w w:val="105"/>
        </w:rPr>
        <w:t>el</w:t>
      </w:r>
      <w:r>
        <w:rPr>
          <w:spacing w:val="-6"/>
          <w:w w:val="105"/>
        </w:rPr>
        <w:t xml:space="preserve"> </w:t>
      </w:r>
      <w:r>
        <w:rPr>
          <w:w w:val="105"/>
        </w:rPr>
        <w:t>Acuerdo</w:t>
      </w:r>
      <w:r>
        <w:rPr>
          <w:spacing w:val="-4"/>
          <w:w w:val="105"/>
        </w:rPr>
        <w:t xml:space="preserve"> </w:t>
      </w:r>
      <w:r>
        <w:rPr>
          <w:w w:val="105"/>
        </w:rPr>
        <w:t>de</w:t>
      </w:r>
      <w:r>
        <w:rPr>
          <w:spacing w:val="-4"/>
          <w:w w:val="105"/>
        </w:rPr>
        <w:t xml:space="preserve"> </w:t>
      </w:r>
      <w:r>
        <w:rPr>
          <w:w w:val="105"/>
        </w:rPr>
        <w:t>Participación</w:t>
      </w:r>
      <w:r>
        <w:rPr>
          <w:spacing w:val="-4"/>
          <w:w w:val="105"/>
        </w:rPr>
        <w:t xml:space="preserve"> </w:t>
      </w:r>
      <w:r>
        <w:rPr>
          <w:w w:val="105"/>
        </w:rPr>
        <w:t>Política.</w:t>
      </w:r>
    </w:p>
    <w:p w:rsidR="00463A23" w:rsidRDefault="00A36311">
      <w:pPr>
        <w:pStyle w:val="Ttulo1"/>
        <w:numPr>
          <w:ilvl w:val="3"/>
          <w:numId w:val="104"/>
        </w:numPr>
        <w:tabs>
          <w:tab w:val="left" w:pos="833"/>
        </w:tabs>
        <w:spacing w:before="119"/>
        <w:jc w:val="both"/>
      </w:pPr>
      <w:r>
        <w:rPr>
          <w:w w:val="105"/>
        </w:rPr>
        <w:t>Medidas de protección, seguridad personal y</w:t>
      </w:r>
      <w:r>
        <w:rPr>
          <w:spacing w:val="-29"/>
          <w:w w:val="105"/>
        </w:rPr>
        <w:t xml:space="preserve"> </w:t>
      </w:r>
      <w:r>
        <w:rPr>
          <w:w w:val="105"/>
        </w:rPr>
        <w:t>colectiva</w:t>
      </w:r>
    </w:p>
    <w:p w:rsidR="00463A23" w:rsidRDefault="00A36311">
      <w:pPr>
        <w:pStyle w:val="Textoindependiente"/>
        <w:spacing w:before="132" w:line="252" w:lineRule="auto"/>
        <w:ind w:left="101" w:right="101"/>
        <w:jc w:val="both"/>
      </w:pPr>
      <w:r>
        <w:rPr>
          <w:w w:val="105"/>
        </w:rPr>
        <w:t>El Gobierno Nacional y las FARC-EP, considerando que en el Acuerdo de Participación Política fue pactado “Un Sistema Integral de S</w:t>
      </w:r>
      <w:r>
        <w:rPr>
          <w:w w:val="105"/>
        </w:rPr>
        <w:t>eguridad para el Ejercicio de la Política”, el cual debe complementarse y definir sus contenidos respecto a las garantías en materia de seguridad y protección para las personas destinatarias de este sistema, y con el fin de brindar garantías de seguridad p</w:t>
      </w:r>
      <w:r>
        <w:rPr>
          <w:w w:val="105"/>
        </w:rPr>
        <w:t>ara el nuevo movimiento político que surja del tránsito de las FARC-EP a la actividad política legal, para sus integrantes –hombres y mujeres- en proceso de reincorporación a la vida civil, además de la aplicación del modelo de prevención, seguridad y prot</w:t>
      </w:r>
      <w:r>
        <w:rPr>
          <w:w w:val="105"/>
        </w:rPr>
        <w:t>ección de los territorios y las medidas de protección inmaterial definidas en el marco del “Acuerdo de Participación Política, apertura democrática para construir la paz”, acuerdan:</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9"/>
        <w:rPr>
          <w:sz w:val="28"/>
        </w:rPr>
      </w:pPr>
    </w:p>
    <w:p w:rsidR="00463A23" w:rsidRDefault="00A36311">
      <w:pPr>
        <w:pStyle w:val="Ttulo1"/>
        <w:numPr>
          <w:ilvl w:val="3"/>
          <w:numId w:val="104"/>
        </w:numPr>
        <w:tabs>
          <w:tab w:val="left" w:pos="833"/>
        </w:tabs>
        <w:spacing w:before="69"/>
        <w:jc w:val="both"/>
      </w:pPr>
      <w:r>
        <w:rPr>
          <w:w w:val="105"/>
        </w:rPr>
        <w:t>Instancia</w:t>
      </w:r>
      <w:r>
        <w:rPr>
          <w:spacing w:val="-4"/>
          <w:w w:val="105"/>
        </w:rPr>
        <w:t xml:space="preserve"> </w:t>
      </w:r>
      <w:r>
        <w:rPr>
          <w:w w:val="105"/>
        </w:rPr>
        <w:t>de</w:t>
      </w:r>
      <w:r>
        <w:rPr>
          <w:spacing w:val="-4"/>
          <w:w w:val="105"/>
        </w:rPr>
        <w:t xml:space="preserve"> </w:t>
      </w:r>
      <w:r>
        <w:rPr>
          <w:w w:val="105"/>
        </w:rPr>
        <w:t>Alto</w:t>
      </w:r>
      <w:r>
        <w:rPr>
          <w:spacing w:val="-4"/>
          <w:w w:val="105"/>
        </w:rPr>
        <w:t xml:space="preserve"> </w:t>
      </w:r>
      <w:r>
        <w:rPr>
          <w:w w:val="105"/>
        </w:rPr>
        <w:t>nivel</w:t>
      </w:r>
      <w:r>
        <w:rPr>
          <w:spacing w:val="-5"/>
          <w:w w:val="105"/>
        </w:rPr>
        <w:t xml:space="preserve"> </w:t>
      </w:r>
      <w:r>
        <w:rPr>
          <w:w w:val="105"/>
        </w:rPr>
        <w:t>del</w:t>
      </w:r>
      <w:r>
        <w:rPr>
          <w:spacing w:val="-5"/>
          <w:w w:val="105"/>
        </w:rPr>
        <w:t xml:space="preserve"> </w:t>
      </w:r>
      <w:r>
        <w:rPr>
          <w:w w:val="105"/>
        </w:rPr>
        <w:t>Sistema</w:t>
      </w:r>
      <w:r>
        <w:rPr>
          <w:spacing w:val="-4"/>
          <w:w w:val="105"/>
        </w:rPr>
        <w:t xml:space="preserve"> </w:t>
      </w:r>
      <w:r>
        <w:rPr>
          <w:w w:val="105"/>
        </w:rPr>
        <w:t>Integral</w:t>
      </w:r>
      <w:r>
        <w:rPr>
          <w:spacing w:val="-5"/>
          <w:w w:val="105"/>
        </w:rPr>
        <w:t xml:space="preserve"> </w:t>
      </w:r>
      <w:r>
        <w:rPr>
          <w:w w:val="105"/>
        </w:rPr>
        <w:t>de</w:t>
      </w:r>
      <w:r>
        <w:rPr>
          <w:spacing w:val="-4"/>
          <w:w w:val="105"/>
        </w:rPr>
        <w:t xml:space="preserve"> </w:t>
      </w:r>
      <w:r>
        <w:rPr>
          <w:w w:val="105"/>
        </w:rPr>
        <w:t>Seguridad</w:t>
      </w:r>
      <w:r>
        <w:rPr>
          <w:spacing w:val="-4"/>
          <w:w w:val="105"/>
        </w:rPr>
        <w:t xml:space="preserve"> </w:t>
      </w:r>
      <w:r>
        <w:rPr>
          <w:w w:val="105"/>
        </w:rPr>
        <w:t>para</w:t>
      </w:r>
      <w:r>
        <w:rPr>
          <w:spacing w:val="-4"/>
          <w:w w:val="105"/>
        </w:rPr>
        <w:t xml:space="preserve"> </w:t>
      </w:r>
      <w:r>
        <w:rPr>
          <w:w w:val="105"/>
        </w:rPr>
        <w:t>el</w:t>
      </w:r>
      <w:r>
        <w:rPr>
          <w:spacing w:val="-5"/>
          <w:w w:val="105"/>
        </w:rPr>
        <w:t xml:space="preserve"> </w:t>
      </w:r>
      <w:r>
        <w:rPr>
          <w:w w:val="105"/>
        </w:rPr>
        <w:t>Ejercicio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Política</w:t>
      </w:r>
    </w:p>
    <w:p w:rsidR="00463A23" w:rsidRDefault="00A36311">
      <w:pPr>
        <w:pStyle w:val="Textoindependiente"/>
        <w:spacing w:before="171" w:line="252" w:lineRule="auto"/>
        <w:ind w:left="101" w:right="103"/>
        <w:jc w:val="both"/>
      </w:pPr>
      <w:r>
        <w:rPr>
          <w:w w:val="105"/>
        </w:rPr>
        <w:t>En cumplimiento de lo establecido en el punto 2.1.2.1, literal a, del acuerdo de  Participación Política, la instancia de Alto Nivel tendrá como propósito la implementación del Sistema de Seguridad para el ejercicio de la p</w:t>
      </w:r>
      <w:r>
        <w:rPr>
          <w:w w:val="105"/>
        </w:rPr>
        <w:t>olítica, garantizando su funcionamiento, articulación y supervisión. De igual forma será el espacio de interlocución y seguimiento para la seguridad y protección de las y los integrantes de los partidos y movimientos políticos y sociales, especialmente los</w:t>
      </w:r>
      <w:r>
        <w:rPr>
          <w:w w:val="105"/>
        </w:rPr>
        <w:t xml:space="preserve"> que ejerzan la oposición, y el nuevo movimiento que surja del tránsito de las FARC-EP a la  actividad política legal y de sus integrantes en proceso de reincorporación a la vida civil.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La Instancia de Alto Nivel del Sistema Integral de Seguridad para el </w:t>
      </w:r>
      <w:r>
        <w:rPr>
          <w:w w:val="105"/>
        </w:rPr>
        <w:t>Ejercicio de la Política (Acuerdo de Participación Política: numeral 2.1.2.1) desarrollará e implementará, los siguientes componentes del Sistema de Seguridad:</w:t>
      </w:r>
    </w:p>
    <w:p w:rsidR="00463A23" w:rsidRDefault="00463A23">
      <w:pPr>
        <w:pStyle w:val="Textoindependiente"/>
        <w:spacing w:before="3"/>
        <w:rPr>
          <w:sz w:val="22"/>
        </w:rPr>
      </w:pPr>
    </w:p>
    <w:p w:rsidR="00463A23" w:rsidRDefault="00A36311">
      <w:pPr>
        <w:pStyle w:val="Prrafodelista"/>
        <w:numPr>
          <w:ilvl w:val="4"/>
          <w:numId w:val="104"/>
        </w:numPr>
        <w:tabs>
          <w:tab w:val="left" w:pos="822"/>
        </w:tabs>
        <w:spacing w:line="252" w:lineRule="auto"/>
        <w:ind w:right="103"/>
        <w:rPr>
          <w:sz w:val="21"/>
        </w:rPr>
      </w:pPr>
      <w:r>
        <w:rPr>
          <w:w w:val="105"/>
          <w:sz w:val="21"/>
        </w:rPr>
        <w:t>Protección especializada, sobre la base de una evaluación del nivel de riesgo y en coordinación</w:t>
      </w:r>
      <w:r>
        <w:rPr>
          <w:w w:val="105"/>
          <w:sz w:val="21"/>
        </w:rPr>
        <w:t xml:space="preserve"> con las Entidades del Estado correspondientes, para las siguientes personas: quienes hayan sido elegidas popularmente, quienes se declaren en oposición política y líderes/as de partidos y movimientos políticos, con enfoque diferencial y con presencia naci</w:t>
      </w:r>
      <w:r>
        <w:rPr>
          <w:w w:val="105"/>
          <w:sz w:val="21"/>
        </w:rPr>
        <w:t>onal y regional, así como su instancia de evaluación de riesgos a nivel regional y local, a los que se refiere el inciso 2.1.2.1. literal c. del Acuerdo de Participación Política: Apertura Democrática para construir la Paz. Tanto los estudios de nivel de r</w:t>
      </w:r>
      <w:r>
        <w:rPr>
          <w:w w:val="105"/>
          <w:sz w:val="21"/>
        </w:rPr>
        <w:t>iesgo como las medidas de protección especializada, aplicarán protocolos que atiendan a las condiciones particulares de cada</w:t>
      </w:r>
      <w:r>
        <w:rPr>
          <w:spacing w:val="-19"/>
          <w:w w:val="105"/>
          <w:sz w:val="21"/>
        </w:rPr>
        <w:t xml:space="preserve"> </w:t>
      </w:r>
      <w:r>
        <w:rPr>
          <w:w w:val="105"/>
          <w:sz w:val="21"/>
        </w:rPr>
        <w:t>persona.</w:t>
      </w:r>
    </w:p>
    <w:p w:rsidR="00463A23" w:rsidRDefault="00A36311">
      <w:pPr>
        <w:pStyle w:val="Prrafodelista"/>
        <w:numPr>
          <w:ilvl w:val="4"/>
          <w:numId w:val="104"/>
        </w:numPr>
        <w:tabs>
          <w:tab w:val="left" w:pos="822"/>
        </w:tabs>
        <w:spacing w:before="3" w:line="249" w:lineRule="auto"/>
        <w:ind w:right="105"/>
        <w:rPr>
          <w:sz w:val="21"/>
        </w:rPr>
      </w:pPr>
      <w:r>
        <w:rPr>
          <w:w w:val="105"/>
          <w:sz w:val="21"/>
        </w:rPr>
        <w:t>Sistema de planeación, monitoreo y evaluación con carácter interinstitucional, enunciado en el numeral 2.1.2.1. literal d.</w:t>
      </w:r>
      <w:r>
        <w:rPr>
          <w:w w:val="105"/>
          <w:sz w:val="21"/>
        </w:rPr>
        <w:t xml:space="preserve"> del Acuerdo de Participación Política: Apertura Democrática para construir la</w:t>
      </w:r>
      <w:r>
        <w:rPr>
          <w:spacing w:val="-12"/>
          <w:w w:val="105"/>
          <w:sz w:val="21"/>
        </w:rPr>
        <w:t xml:space="preserve"> </w:t>
      </w:r>
      <w:r>
        <w:rPr>
          <w:w w:val="105"/>
          <w:sz w:val="21"/>
        </w:rPr>
        <w:t>Paz.</w:t>
      </w:r>
    </w:p>
    <w:p w:rsidR="00463A23" w:rsidRDefault="00A36311">
      <w:pPr>
        <w:pStyle w:val="Prrafodelista"/>
        <w:numPr>
          <w:ilvl w:val="4"/>
          <w:numId w:val="104"/>
        </w:numPr>
        <w:tabs>
          <w:tab w:val="left" w:pos="822"/>
        </w:tabs>
        <w:spacing w:before="5" w:line="252" w:lineRule="auto"/>
        <w:ind w:right="106"/>
        <w:rPr>
          <w:sz w:val="21"/>
        </w:rPr>
      </w:pPr>
      <w:r>
        <w:rPr>
          <w:w w:val="105"/>
          <w:sz w:val="21"/>
        </w:rPr>
        <w:t>Comité de Impulso a las investigaciones por delitos contra quienes ejercen la política, teniendo en cuenta a las mujeres y la población LGTBI, consignado en el inciso 2.1.2</w:t>
      </w:r>
      <w:r>
        <w:rPr>
          <w:w w:val="105"/>
          <w:sz w:val="21"/>
        </w:rPr>
        <w:t>.1. literal</w:t>
      </w:r>
      <w:r>
        <w:rPr>
          <w:spacing w:val="-6"/>
          <w:w w:val="105"/>
          <w:sz w:val="21"/>
        </w:rPr>
        <w:t xml:space="preserve"> </w:t>
      </w:r>
      <w:r>
        <w:rPr>
          <w:w w:val="105"/>
          <w:sz w:val="21"/>
        </w:rPr>
        <w:t>d.</w:t>
      </w:r>
      <w:r>
        <w:rPr>
          <w:spacing w:val="-6"/>
          <w:w w:val="105"/>
          <w:sz w:val="21"/>
        </w:rPr>
        <w:t xml:space="preserve"> </w:t>
      </w:r>
      <w:r>
        <w:rPr>
          <w:w w:val="105"/>
          <w:sz w:val="21"/>
        </w:rPr>
        <w:t>del</w:t>
      </w:r>
      <w:r>
        <w:rPr>
          <w:spacing w:val="-6"/>
          <w:w w:val="105"/>
          <w:sz w:val="21"/>
        </w:rPr>
        <w:t xml:space="preserve"> </w:t>
      </w:r>
      <w:r>
        <w:rPr>
          <w:w w:val="105"/>
          <w:sz w:val="21"/>
        </w:rPr>
        <w:t>Acuerdo</w:t>
      </w:r>
      <w:r>
        <w:rPr>
          <w:spacing w:val="-5"/>
          <w:w w:val="105"/>
          <w:sz w:val="21"/>
        </w:rPr>
        <w:t xml:space="preserve"> </w:t>
      </w:r>
      <w:r>
        <w:rPr>
          <w:w w:val="105"/>
          <w:sz w:val="21"/>
        </w:rPr>
        <w:t>de</w:t>
      </w:r>
      <w:r>
        <w:rPr>
          <w:spacing w:val="-5"/>
          <w:w w:val="105"/>
          <w:sz w:val="21"/>
        </w:rPr>
        <w:t xml:space="preserve"> </w:t>
      </w:r>
      <w:r>
        <w:rPr>
          <w:w w:val="105"/>
          <w:sz w:val="21"/>
        </w:rPr>
        <w:t>Participación</w:t>
      </w:r>
      <w:r>
        <w:rPr>
          <w:spacing w:val="-5"/>
          <w:w w:val="105"/>
          <w:sz w:val="21"/>
        </w:rPr>
        <w:t xml:space="preserve"> </w:t>
      </w:r>
      <w:r>
        <w:rPr>
          <w:w w:val="105"/>
          <w:sz w:val="21"/>
        </w:rPr>
        <w:t>Política:</w:t>
      </w:r>
      <w:r>
        <w:rPr>
          <w:spacing w:val="-6"/>
          <w:w w:val="105"/>
          <w:sz w:val="21"/>
        </w:rPr>
        <w:t xml:space="preserve"> </w:t>
      </w:r>
      <w:r>
        <w:rPr>
          <w:w w:val="105"/>
          <w:sz w:val="21"/>
        </w:rPr>
        <w:t>Apertura</w:t>
      </w:r>
      <w:r>
        <w:rPr>
          <w:spacing w:val="-5"/>
          <w:w w:val="105"/>
          <w:sz w:val="21"/>
        </w:rPr>
        <w:t xml:space="preserve"> </w:t>
      </w:r>
      <w:r>
        <w:rPr>
          <w:w w:val="105"/>
          <w:sz w:val="21"/>
        </w:rPr>
        <w:t>Democrática</w:t>
      </w:r>
      <w:r>
        <w:rPr>
          <w:spacing w:val="-5"/>
          <w:w w:val="105"/>
          <w:sz w:val="21"/>
        </w:rPr>
        <w:t xml:space="preserve"> </w:t>
      </w:r>
      <w:r>
        <w:rPr>
          <w:w w:val="105"/>
          <w:sz w:val="21"/>
        </w:rPr>
        <w:t>para</w:t>
      </w:r>
      <w:r>
        <w:rPr>
          <w:spacing w:val="-5"/>
          <w:w w:val="105"/>
          <w:sz w:val="21"/>
        </w:rPr>
        <w:t xml:space="preserve"> </w:t>
      </w:r>
      <w:r>
        <w:rPr>
          <w:w w:val="105"/>
          <w:sz w:val="21"/>
        </w:rPr>
        <w:t>construir</w:t>
      </w:r>
      <w:r>
        <w:rPr>
          <w:spacing w:val="-6"/>
          <w:w w:val="105"/>
          <w:sz w:val="21"/>
        </w:rPr>
        <w:t xml:space="preserve"> </w:t>
      </w:r>
      <w:r>
        <w:rPr>
          <w:w w:val="105"/>
          <w:sz w:val="21"/>
        </w:rPr>
        <w:t>la</w:t>
      </w:r>
      <w:r>
        <w:rPr>
          <w:spacing w:val="-5"/>
          <w:w w:val="105"/>
          <w:sz w:val="21"/>
        </w:rPr>
        <w:t xml:space="preserve"> </w:t>
      </w:r>
      <w:r>
        <w:rPr>
          <w:w w:val="105"/>
          <w:sz w:val="21"/>
        </w:rPr>
        <w:t>Paz.</w:t>
      </w:r>
    </w:p>
    <w:p w:rsidR="00463A23" w:rsidRDefault="00A36311">
      <w:pPr>
        <w:pStyle w:val="Textoindependiente"/>
        <w:spacing w:line="256" w:lineRule="exact"/>
        <w:ind w:left="101"/>
        <w:jc w:val="both"/>
      </w:pPr>
      <w:r>
        <w:rPr>
          <w:w w:val="105"/>
        </w:rPr>
        <w:t>La Instancia estará conformada por:</w:t>
      </w:r>
    </w:p>
    <w:p w:rsidR="00463A23" w:rsidRDefault="00A36311">
      <w:pPr>
        <w:pStyle w:val="Prrafodelista"/>
        <w:numPr>
          <w:ilvl w:val="4"/>
          <w:numId w:val="104"/>
        </w:numPr>
        <w:tabs>
          <w:tab w:val="left" w:pos="821"/>
          <w:tab w:val="left" w:pos="822"/>
        </w:tabs>
        <w:spacing w:before="15"/>
        <w:jc w:val="left"/>
        <w:rPr>
          <w:sz w:val="21"/>
        </w:rPr>
      </w:pPr>
      <w:r>
        <w:rPr>
          <w:w w:val="105"/>
          <w:sz w:val="21"/>
        </w:rPr>
        <w:t>El Presidente de la</w:t>
      </w:r>
      <w:r>
        <w:rPr>
          <w:spacing w:val="-19"/>
          <w:w w:val="105"/>
          <w:sz w:val="21"/>
        </w:rPr>
        <w:t xml:space="preserve"> </w:t>
      </w:r>
      <w:r>
        <w:rPr>
          <w:w w:val="105"/>
          <w:sz w:val="21"/>
        </w:rPr>
        <w:t>República</w:t>
      </w:r>
    </w:p>
    <w:p w:rsidR="00463A23" w:rsidRDefault="00A36311">
      <w:pPr>
        <w:pStyle w:val="Prrafodelista"/>
        <w:numPr>
          <w:ilvl w:val="4"/>
          <w:numId w:val="104"/>
        </w:numPr>
        <w:tabs>
          <w:tab w:val="left" w:pos="821"/>
          <w:tab w:val="left" w:pos="822"/>
        </w:tabs>
        <w:spacing w:before="11"/>
        <w:jc w:val="left"/>
        <w:rPr>
          <w:sz w:val="21"/>
        </w:rPr>
      </w:pPr>
      <w:r>
        <w:rPr>
          <w:w w:val="105"/>
          <w:sz w:val="21"/>
        </w:rPr>
        <w:t>El Ministro del</w:t>
      </w:r>
      <w:r>
        <w:rPr>
          <w:spacing w:val="-17"/>
          <w:w w:val="105"/>
          <w:sz w:val="21"/>
        </w:rPr>
        <w:t xml:space="preserve"> </w:t>
      </w:r>
      <w:r>
        <w:rPr>
          <w:w w:val="105"/>
          <w:sz w:val="21"/>
        </w:rPr>
        <w:t>Interior</w:t>
      </w:r>
    </w:p>
    <w:p w:rsidR="00463A23" w:rsidRDefault="00A36311">
      <w:pPr>
        <w:pStyle w:val="Prrafodelista"/>
        <w:numPr>
          <w:ilvl w:val="4"/>
          <w:numId w:val="104"/>
        </w:numPr>
        <w:tabs>
          <w:tab w:val="left" w:pos="821"/>
          <w:tab w:val="left" w:pos="822"/>
        </w:tabs>
        <w:spacing w:before="11"/>
        <w:jc w:val="left"/>
        <w:rPr>
          <w:sz w:val="21"/>
        </w:rPr>
      </w:pPr>
      <w:r>
        <w:rPr>
          <w:w w:val="105"/>
          <w:sz w:val="21"/>
        </w:rPr>
        <w:t>El Ministro de</w:t>
      </w:r>
      <w:r>
        <w:rPr>
          <w:spacing w:val="-16"/>
          <w:w w:val="105"/>
          <w:sz w:val="21"/>
        </w:rPr>
        <w:t xml:space="preserve"> </w:t>
      </w:r>
      <w:r>
        <w:rPr>
          <w:w w:val="105"/>
          <w:sz w:val="21"/>
        </w:rPr>
        <w:t>Defensa</w:t>
      </w:r>
    </w:p>
    <w:p w:rsidR="00463A23" w:rsidRDefault="00A36311">
      <w:pPr>
        <w:pStyle w:val="Prrafodelista"/>
        <w:numPr>
          <w:ilvl w:val="4"/>
          <w:numId w:val="104"/>
        </w:numPr>
        <w:tabs>
          <w:tab w:val="left" w:pos="821"/>
          <w:tab w:val="left" w:pos="822"/>
        </w:tabs>
        <w:spacing w:before="15"/>
        <w:jc w:val="left"/>
        <w:rPr>
          <w:sz w:val="21"/>
        </w:rPr>
      </w:pPr>
      <w:r>
        <w:rPr>
          <w:w w:val="105"/>
          <w:sz w:val="21"/>
        </w:rPr>
        <w:t>El</w:t>
      </w:r>
      <w:r>
        <w:rPr>
          <w:spacing w:val="-5"/>
          <w:w w:val="105"/>
          <w:sz w:val="21"/>
        </w:rPr>
        <w:t xml:space="preserve"> </w:t>
      </w:r>
      <w:r>
        <w:rPr>
          <w:w w:val="105"/>
          <w:sz w:val="21"/>
        </w:rPr>
        <w:t>Consejero</w:t>
      </w:r>
      <w:r>
        <w:rPr>
          <w:spacing w:val="-4"/>
          <w:w w:val="105"/>
          <w:sz w:val="21"/>
        </w:rPr>
        <w:t xml:space="preserve"> </w:t>
      </w:r>
      <w:r>
        <w:rPr>
          <w:w w:val="105"/>
          <w:sz w:val="21"/>
        </w:rPr>
        <w:t>de</w:t>
      </w:r>
      <w:r>
        <w:rPr>
          <w:spacing w:val="-4"/>
          <w:w w:val="105"/>
          <w:sz w:val="21"/>
        </w:rPr>
        <w:t xml:space="preserve"> </w:t>
      </w:r>
      <w:r>
        <w:rPr>
          <w:w w:val="105"/>
          <w:sz w:val="21"/>
        </w:rPr>
        <w:t>Derechos</w:t>
      </w:r>
      <w:r>
        <w:rPr>
          <w:spacing w:val="-5"/>
          <w:w w:val="105"/>
          <w:sz w:val="21"/>
        </w:rPr>
        <w:t xml:space="preserve"> </w:t>
      </w:r>
      <w:r>
        <w:rPr>
          <w:w w:val="105"/>
          <w:sz w:val="21"/>
        </w:rPr>
        <w:t>Humanos</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Presidencia</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República</w:t>
      </w:r>
    </w:p>
    <w:p w:rsidR="00463A23" w:rsidRDefault="00A36311">
      <w:pPr>
        <w:pStyle w:val="Prrafodelista"/>
        <w:numPr>
          <w:ilvl w:val="4"/>
          <w:numId w:val="104"/>
        </w:numPr>
        <w:tabs>
          <w:tab w:val="left" w:pos="821"/>
          <w:tab w:val="left" w:pos="822"/>
        </w:tabs>
        <w:spacing w:before="11"/>
        <w:jc w:val="left"/>
        <w:rPr>
          <w:sz w:val="21"/>
        </w:rPr>
      </w:pPr>
      <w:r>
        <w:rPr>
          <w:w w:val="105"/>
          <w:sz w:val="21"/>
        </w:rPr>
        <w:t>El Comandante de las Fuerzas</w:t>
      </w:r>
      <w:r>
        <w:rPr>
          <w:spacing w:val="-21"/>
          <w:w w:val="105"/>
          <w:sz w:val="21"/>
        </w:rPr>
        <w:t xml:space="preserve"> </w:t>
      </w:r>
      <w:r>
        <w:rPr>
          <w:w w:val="105"/>
          <w:sz w:val="21"/>
        </w:rPr>
        <w:t>Militares</w:t>
      </w:r>
    </w:p>
    <w:p w:rsidR="00463A23" w:rsidRDefault="00A36311">
      <w:pPr>
        <w:pStyle w:val="Prrafodelista"/>
        <w:numPr>
          <w:ilvl w:val="4"/>
          <w:numId w:val="104"/>
        </w:numPr>
        <w:tabs>
          <w:tab w:val="left" w:pos="821"/>
          <w:tab w:val="left" w:pos="822"/>
        </w:tabs>
        <w:spacing w:before="15"/>
        <w:jc w:val="left"/>
        <w:rPr>
          <w:sz w:val="21"/>
        </w:rPr>
      </w:pPr>
      <w:r>
        <w:rPr>
          <w:w w:val="105"/>
          <w:sz w:val="21"/>
        </w:rPr>
        <w:t>El Director de la Policía</w:t>
      </w:r>
      <w:r>
        <w:rPr>
          <w:spacing w:val="-23"/>
          <w:w w:val="105"/>
          <w:sz w:val="21"/>
        </w:rPr>
        <w:t xml:space="preserve"> </w:t>
      </w:r>
      <w:r>
        <w:rPr>
          <w:w w:val="105"/>
          <w:sz w:val="21"/>
        </w:rPr>
        <w:t>Nacional</w:t>
      </w:r>
    </w:p>
    <w:p w:rsidR="00463A23" w:rsidRDefault="00A36311">
      <w:pPr>
        <w:pStyle w:val="Prrafodelista"/>
        <w:numPr>
          <w:ilvl w:val="4"/>
          <w:numId w:val="104"/>
        </w:numPr>
        <w:tabs>
          <w:tab w:val="left" w:pos="821"/>
          <w:tab w:val="left" w:pos="822"/>
        </w:tabs>
        <w:spacing w:before="11"/>
        <w:jc w:val="left"/>
        <w:rPr>
          <w:sz w:val="21"/>
        </w:rPr>
      </w:pPr>
      <w:r>
        <w:rPr>
          <w:w w:val="105"/>
          <w:sz w:val="21"/>
        </w:rPr>
        <w:t>El</w:t>
      </w:r>
      <w:r>
        <w:rPr>
          <w:spacing w:val="-5"/>
          <w:w w:val="105"/>
          <w:sz w:val="21"/>
        </w:rPr>
        <w:t xml:space="preserve"> </w:t>
      </w:r>
      <w:r>
        <w:rPr>
          <w:w w:val="105"/>
          <w:sz w:val="21"/>
        </w:rPr>
        <w:t>Director</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Unidad</w:t>
      </w:r>
      <w:r>
        <w:rPr>
          <w:spacing w:val="-4"/>
          <w:w w:val="105"/>
          <w:sz w:val="21"/>
        </w:rPr>
        <w:t xml:space="preserve"> </w:t>
      </w:r>
      <w:r>
        <w:rPr>
          <w:w w:val="105"/>
          <w:sz w:val="21"/>
        </w:rPr>
        <w:t>Nacional</w:t>
      </w:r>
      <w:r>
        <w:rPr>
          <w:spacing w:val="-5"/>
          <w:w w:val="105"/>
          <w:sz w:val="21"/>
        </w:rPr>
        <w:t xml:space="preserve"> </w:t>
      </w:r>
      <w:r>
        <w:rPr>
          <w:w w:val="105"/>
          <w:sz w:val="21"/>
        </w:rPr>
        <w:t>de</w:t>
      </w:r>
      <w:r>
        <w:rPr>
          <w:spacing w:val="-4"/>
          <w:w w:val="105"/>
          <w:sz w:val="21"/>
        </w:rPr>
        <w:t xml:space="preserve"> </w:t>
      </w:r>
      <w:r>
        <w:rPr>
          <w:w w:val="105"/>
          <w:sz w:val="21"/>
        </w:rPr>
        <w:t>Protección,</w:t>
      </w:r>
      <w:r>
        <w:rPr>
          <w:spacing w:val="-5"/>
          <w:w w:val="105"/>
          <w:sz w:val="21"/>
        </w:rPr>
        <w:t xml:space="preserve"> </w:t>
      </w:r>
      <w:r>
        <w:rPr>
          <w:w w:val="105"/>
          <w:sz w:val="21"/>
        </w:rPr>
        <w:t>en</w:t>
      </w:r>
      <w:r>
        <w:rPr>
          <w:spacing w:val="-4"/>
          <w:w w:val="105"/>
          <w:sz w:val="21"/>
        </w:rPr>
        <w:t xml:space="preserve"> </w:t>
      </w:r>
      <w:r>
        <w:rPr>
          <w:w w:val="105"/>
          <w:sz w:val="21"/>
        </w:rPr>
        <w:t>adelante</w:t>
      </w:r>
      <w:r>
        <w:rPr>
          <w:spacing w:val="-4"/>
          <w:w w:val="105"/>
          <w:sz w:val="21"/>
        </w:rPr>
        <w:t xml:space="preserve"> </w:t>
      </w:r>
      <w:r>
        <w:rPr>
          <w:w w:val="105"/>
          <w:sz w:val="21"/>
        </w:rPr>
        <w:t>UNP</w:t>
      </w:r>
    </w:p>
    <w:p w:rsidR="00463A23" w:rsidRDefault="00A36311">
      <w:pPr>
        <w:pStyle w:val="Prrafodelista"/>
        <w:numPr>
          <w:ilvl w:val="4"/>
          <w:numId w:val="104"/>
        </w:numPr>
        <w:tabs>
          <w:tab w:val="left" w:pos="822"/>
        </w:tabs>
        <w:spacing w:before="11" w:line="252" w:lineRule="auto"/>
        <w:ind w:right="106"/>
        <w:rPr>
          <w:sz w:val="21"/>
        </w:rPr>
      </w:pPr>
      <w:r>
        <w:rPr>
          <w:w w:val="105"/>
          <w:sz w:val="21"/>
        </w:rPr>
        <w:t>La Instancia de Alto Nivel garantizará la participación permanente del nuevo movimiento político</w:t>
      </w:r>
      <w:r>
        <w:rPr>
          <w:spacing w:val="-3"/>
          <w:w w:val="105"/>
          <w:sz w:val="21"/>
        </w:rPr>
        <w:t xml:space="preserve"> </w:t>
      </w:r>
      <w:r>
        <w:rPr>
          <w:w w:val="105"/>
          <w:sz w:val="21"/>
        </w:rPr>
        <w:t>que</w:t>
      </w:r>
      <w:r>
        <w:rPr>
          <w:spacing w:val="-3"/>
          <w:w w:val="105"/>
          <w:sz w:val="21"/>
        </w:rPr>
        <w:t xml:space="preserve"> </w:t>
      </w:r>
      <w:r>
        <w:rPr>
          <w:w w:val="105"/>
          <w:sz w:val="21"/>
        </w:rPr>
        <w:t>surja</w:t>
      </w:r>
      <w:r>
        <w:rPr>
          <w:spacing w:val="-3"/>
          <w:w w:val="105"/>
          <w:sz w:val="21"/>
        </w:rPr>
        <w:t xml:space="preserve"> </w:t>
      </w:r>
      <w:r>
        <w:rPr>
          <w:w w:val="105"/>
          <w:sz w:val="21"/>
        </w:rPr>
        <w:t>del</w:t>
      </w:r>
      <w:r>
        <w:rPr>
          <w:spacing w:val="-4"/>
          <w:w w:val="105"/>
          <w:sz w:val="21"/>
        </w:rPr>
        <w:t xml:space="preserve"> </w:t>
      </w:r>
      <w:r>
        <w:rPr>
          <w:w w:val="105"/>
          <w:sz w:val="21"/>
        </w:rPr>
        <w:t>tránsito</w:t>
      </w:r>
      <w:r>
        <w:rPr>
          <w:spacing w:val="-3"/>
          <w:w w:val="105"/>
          <w:sz w:val="21"/>
        </w:rPr>
        <w:t xml:space="preserve"> </w:t>
      </w:r>
      <w:r>
        <w:rPr>
          <w:w w:val="105"/>
          <w:sz w:val="21"/>
        </w:rPr>
        <w:t>de</w:t>
      </w:r>
      <w:r>
        <w:rPr>
          <w:spacing w:val="-3"/>
          <w:w w:val="105"/>
          <w:sz w:val="21"/>
        </w:rPr>
        <w:t xml:space="preserve"> </w:t>
      </w:r>
      <w:r>
        <w:rPr>
          <w:w w:val="105"/>
          <w:sz w:val="21"/>
        </w:rPr>
        <w:t>las</w:t>
      </w:r>
      <w:r>
        <w:rPr>
          <w:spacing w:val="-4"/>
          <w:w w:val="105"/>
          <w:sz w:val="21"/>
        </w:rPr>
        <w:t xml:space="preserve"> </w:t>
      </w:r>
      <w:r>
        <w:rPr>
          <w:w w:val="105"/>
          <w:sz w:val="21"/>
        </w:rPr>
        <w:t>FARC-EP</w:t>
      </w:r>
      <w:r>
        <w:rPr>
          <w:spacing w:val="-3"/>
          <w:w w:val="105"/>
          <w:sz w:val="21"/>
        </w:rPr>
        <w:t xml:space="preserve"> </w:t>
      </w:r>
      <w:r>
        <w:rPr>
          <w:w w:val="105"/>
          <w:sz w:val="21"/>
        </w:rPr>
        <w:t>a</w:t>
      </w:r>
      <w:r>
        <w:rPr>
          <w:spacing w:val="-3"/>
          <w:w w:val="105"/>
          <w:sz w:val="21"/>
        </w:rPr>
        <w:t xml:space="preserve"> </w:t>
      </w:r>
      <w:r>
        <w:rPr>
          <w:w w:val="105"/>
          <w:sz w:val="21"/>
        </w:rPr>
        <w:t>la</w:t>
      </w:r>
      <w:r>
        <w:rPr>
          <w:spacing w:val="-3"/>
          <w:w w:val="105"/>
          <w:sz w:val="21"/>
        </w:rPr>
        <w:t xml:space="preserve"> </w:t>
      </w:r>
      <w:r>
        <w:rPr>
          <w:w w:val="105"/>
          <w:sz w:val="21"/>
        </w:rPr>
        <w:t>actividad</w:t>
      </w:r>
      <w:r>
        <w:rPr>
          <w:spacing w:val="-3"/>
          <w:w w:val="105"/>
          <w:sz w:val="21"/>
        </w:rPr>
        <w:t xml:space="preserve"> </w:t>
      </w:r>
      <w:r>
        <w:rPr>
          <w:w w:val="105"/>
          <w:sz w:val="21"/>
        </w:rPr>
        <w:t>política</w:t>
      </w:r>
      <w:r>
        <w:rPr>
          <w:spacing w:val="-3"/>
          <w:w w:val="105"/>
          <w:sz w:val="21"/>
        </w:rPr>
        <w:t xml:space="preserve"> </w:t>
      </w:r>
      <w:r>
        <w:rPr>
          <w:w w:val="105"/>
          <w:sz w:val="21"/>
        </w:rPr>
        <w:t>legal</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El Gobierno Nacional garantizará la participación en la Alta Instancia de los partidos y m</w:t>
      </w:r>
      <w:r>
        <w:rPr>
          <w:w w:val="105"/>
        </w:rPr>
        <w:t>ovimientos políticos, especialmente de aquellos que hayan sido afectados en su seguridad, de organizaciones de víctimas y de derechos humanos y de movimientos sociales, incluidos los de mujeres. Podrán ser invitados cuando se considere pertinente un delega</w:t>
      </w:r>
      <w:r>
        <w:rPr>
          <w:w w:val="105"/>
        </w:rPr>
        <w:t>do/a de las organizaciones internacionales de derechos humanos con presencia en Colombia y otros delegados/as de entidades del Estado y órganos de control.</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4"/>
        <w:rPr>
          <w:sz w:val="16"/>
        </w:rPr>
      </w:pPr>
    </w:p>
    <w:p w:rsidR="00463A23" w:rsidRDefault="00A36311">
      <w:pPr>
        <w:pStyle w:val="Ttulo1"/>
        <w:numPr>
          <w:ilvl w:val="3"/>
          <w:numId w:val="104"/>
        </w:numPr>
        <w:tabs>
          <w:tab w:val="left" w:pos="833"/>
        </w:tabs>
        <w:spacing w:before="1"/>
        <w:jc w:val="both"/>
      </w:pPr>
      <w:r>
        <w:rPr>
          <w:w w:val="105"/>
        </w:rPr>
        <w:t>Delegado/a</w:t>
      </w:r>
      <w:r>
        <w:rPr>
          <w:spacing w:val="-16"/>
          <w:w w:val="105"/>
        </w:rPr>
        <w:t xml:space="preserve"> </w:t>
      </w:r>
      <w:r>
        <w:rPr>
          <w:w w:val="105"/>
        </w:rPr>
        <w:t>Presidencial:</w:t>
      </w:r>
    </w:p>
    <w:p w:rsidR="00463A23" w:rsidRDefault="00A36311">
      <w:pPr>
        <w:pStyle w:val="Textoindependiente"/>
        <w:spacing w:before="171" w:line="252" w:lineRule="auto"/>
        <w:ind w:left="101" w:right="103"/>
        <w:jc w:val="both"/>
      </w:pPr>
      <w:r>
        <w:rPr>
          <w:w w:val="105"/>
        </w:rPr>
        <w:t>El Presidente de la República, designará un delegado/a ads</w:t>
      </w:r>
      <w:r>
        <w:rPr>
          <w:w w:val="105"/>
        </w:rPr>
        <w:t xml:space="preserve">crito al Departamento Administrativo de la Presidencia, que estará a cargo de la Secretaría técnica de la Instancia de Alto Nivel, y será el responsable del sistema de planeación, información y monitoreo (Acuerdo 2.1.2.1, literal a) y de coordinar y hacer </w:t>
      </w:r>
      <w:r>
        <w:rPr>
          <w:w w:val="105"/>
        </w:rPr>
        <w:t>seguimiento a las medidas de protección y seguridad que se adopten en la  materia. Mantendrá una interlocución permanente con las y los integrantes de los partidos y movimientos políticos y sociales, defensores/as de derechos humanos, incluyendo el partido</w:t>
      </w:r>
      <w:r>
        <w:rPr>
          <w:w w:val="105"/>
        </w:rPr>
        <w:t xml:space="preserve"> político que surja del tránsito de las FARC-EP a la actividad política legal y las y los integrantes de las FARC-EP en proceso de reincorporación a la vida</w:t>
      </w:r>
      <w:r>
        <w:rPr>
          <w:spacing w:val="-34"/>
          <w:w w:val="105"/>
        </w:rPr>
        <w:t xml:space="preserve"> </w:t>
      </w:r>
      <w:r>
        <w:rPr>
          <w:w w:val="105"/>
        </w:rPr>
        <w:t>civil.</w:t>
      </w:r>
    </w:p>
    <w:p w:rsidR="00463A23" w:rsidRDefault="00A36311">
      <w:pPr>
        <w:pStyle w:val="Ttulo1"/>
        <w:numPr>
          <w:ilvl w:val="3"/>
          <w:numId w:val="103"/>
        </w:numPr>
        <w:tabs>
          <w:tab w:val="left" w:pos="775"/>
        </w:tabs>
        <w:spacing w:before="158" w:line="252" w:lineRule="auto"/>
        <w:ind w:right="107" w:firstLine="0"/>
        <w:jc w:val="both"/>
      </w:pPr>
      <w:r>
        <w:rPr>
          <w:w w:val="105"/>
        </w:rPr>
        <w:t>Programa</w:t>
      </w:r>
      <w:r>
        <w:rPr>
          <w:spacing w:val="-3"/>
          <w:w w:val="105"/>
        </w:rPr>
        <w:t xml:space="preserve"> </w:t>
      </w:r>
      <w:r>
        <w:rPr>
          <w:w w:val="105"/>
        </w:rPr>
        <w:t>de</w:t>
      </w:r>
      <w:r>
        <w:rPr>
          <w:spacing w:val="-3"/>
          <w:w w:val="105"/>
        </w:rPr>
        <w:t xml:space="preserve"> </w:t>
      </w:r>
      <w:r>
        <w:rPr>
          <w:w w:val="105"/>
        </w:rPr>
        <w:t>protección</w:t>
      </w:r>
      <w:r>
        <w:rPr>
          <w:spacing w:val="-3"/>
          <w:w w:val="105"/>
        </w:rPr>
        <w:t xml:space="preserve"> </w:t>
      </w:r>
      <w:r>
        <w:rPr>
          <w:w w:val="105"/>
        </w:rPr>
        <w:t>integral</w:t>
      </w:r>
      <w:r>
        <w:rPr>
          <w:spacing w:val="-4"/>
          <w:w w:val="105"/>
        </w:rPr>
        <w:t xml:space="preserve"> </w:t>
      </w:r>
      <w:r>
        <w:rPr>
          <w:w w:val="105"/>
        </w:rPr>
        <w:t>para</w:t>
      </w:r>
      <w:r>
        <w:rPr>
          <w:spacing w:val="-3"/>
          <w:w w:val="105"/>
        </w:rPr>
        <w:t xml:space="preserve"> </w:t>
      </w:r>
      <w:r>
        <w:rPr>
          <w:w w:val="105"/>
        </w:rPr>
        <w:t>las</w:t>
      </w:r>
      <w:r>
        <w:rPr>
          <w:spacing w:val="-3"/>
          <w:w w:val="105"/>
        </w:rPr>
        <w:t xml:space="preserve"> </w:t>
      </w:r>
      <w:r>
        <w:rPr>
          <w:w w:val="105"/>
        </w:rPr>
        <w:t>y</w:t>
      </w:r>
      <w:r>
        <w:rPr>
          <w:spacing w:val="-3"/>
          <w:w w:val="105"/>
        </w:rPr>
        <w:t xml:space="preserve"> </w:t>
      </w:r>
      <w:r>
        <w:rPr>
          <w:w w:val="105"/>
        </w:rPr>
        <w:t>los</w:t>
      </w:r>
      <w:r>
        <w:rPr>
          <w:spacing w:val="-3"/>
          <w:w w:val="105"/>
        </w:rPr>
        <w:t xml:space="preserve"> </w:t>
      </w:r>
      <w:r>
        <w:rPr>
          <w:w w:val="105"/>
        </w:rPr>
        <w:t>integrantes</w:t>
      </w:r>
      <w:r>
        <w:rPr>
          <w:spacing w:val="-3"/>
          <w:w w:val="105"/>
        </w:rPr>
        <w:t xml:space="preserve"> </w:t>
      </w:r>
      <w:r>
        <w:rPr>
          <w:w w:val="105"/>
        </w:rPr>
        <w:t>del</w:t>
      </w:r>
      <w:r>
        <w:rPr>
          <w:spacing w:val="-4"/>
          <w:w w:val="105"/>
        </w:rPr>
        <w:t xml:space="preserve"> </w:t>
      </w:r>
      <w:r>
        <w:rPr>
          <w:w w:val="105"/>
        </w:rPr>
        <w:t>nuevo</w:t>
      </w:r>
      <w:r>
        <w:rPr>
          <w:spacing w:val="-3"/>
          <w:w w:val="105"/>
        </w:rPr>
        <w:t xml:space="preserve"> </w:t>
      </w:r>
      <w:r>
        <w:rPr>
          <w:w w:val="105"/>
        </w:rPr>
        <w:t>movimiento</w:t>
      </w:r>
      <w:r>
        <w:rPr>
          <w:spacing w:val="-3"/>
          <w:w w:val="105"/>
        </w:rPr>
        <w:t xml:space="preserve"> </w:t>
      </w:r>
      <w:r>
        <w:rPr>
          <w:w w:val="105"/>
        </w:rPr>
        <w:t>o</w:t>
      </w:r>
      <w:r>
        <w:rPr>
          <w:spacing w:val="-3"/>
          <w:w w:val="105"/>
        </w:rPr>
        <w:t xml:space="preserve"> </w:t>
      </w:r>
      <w:r>
        <w:rPr>
          <w:w w:val="105"/>
        </w:rPr>
        <w:t>partido político que surja del tránsito de las FARC-EP a la actividad legal, actividades y sedes, así como a las y los antiguos integrantes de las FARC-EP que se reincorporen a la vida civil y a las familias de todos los anteriores, de acuerdo con el nivel</w:t>
      </w:r>
      <w:r>
        <w:rPr>
          <w:w w:val="105"/>
        </w:rPr>
        <w:t xml:space="preserve"> de</w:t>
      </w:r>
      <w:r>
        <w:rPr>
          <w:spacing w:val="-26"/>
          <w:w w:val="105"/>
        </w:rPr>
        <w:t xml:space="preserve"> </w:t>
      </w:r>
      <w:r>
        <w:rPr>
          <w:w w:val="105"/>
        </w:rPr>
        <w:t>riesgo.</w:t>
      </w:r>
    </w:p>
    <w:p w:rsidR="00463A23" w:rsidRDefault="00A36311">
      <w:pPr>
        <w:pStyle w:val="Textoindependiente"/>
        <w:spacing w:before="153" w:line="252" w:lineRule="auto"/>
        <w:ind w:left="101" w:right="102"/>
        <w:jc w:val="both"/>
      </w:pPr>
      <w:r>
        <w:rPr>
          <w:w w:val="105"/>
        </w:rPr>
        <w:t>El Gobierno Nacional asume el compromiso de implementar un programa de protección integral en coincidencia con lo desarrollado en el acuerdo "Participación política: Apertura democrática para construir la paz", numeral 2.1.2.1, literal c, que t</w:t>
      </w:r>
      <w:r>
        <w:rPr>
          <w:w w:val="105"/>
        </w:rPr>
        <w:t>endrá como objetivo proteger a las y los</w:t>
      </w:r>
      <w:r>
        <w:rPr>
          <w:spacing w:val="49"/>
          <w:w w:val="105"/>
        </w:rPr>
        <w:t xml:space="preserve"> </w:t>
      </w:r>
      <w:r>
        <w:rPr>
          <w:w w:val="105"/>
        </w:rPr>
        <w:t>integrantes del nuevo partido o movimiento político que surja del tránsito de las FARC-EP a la actividad legal, sedes y actividades, así como a las y los antiguos integrantes de las FARC-EP que se reincorporen</w:t>
      </w:r>
      <w:r>
        <w:rPr>
          <w:spacing w:val="-2"/>
          <w:w w:val="105"/>
        </w:rPr>
        <w:t xml:space="preserve"> </w:t>
      </w:r>
      <w:r>
        <w:rPr>
          <w:w w:val="105"/>
        </w:rPr>
        <w:t>a</w:t>
      </w:r>
      <w:r>
        <w:rPr>
          <w:spacing w:val="-2"/>
          <w:w w:val="105"/>
        </w:rPr>
        <w:t xml:space="preserve"> </w:t>
      </w:r>
      <w:r>
        <w:rPr>
          <w:w w:val="105"/>
        </w:rPr>
        <w:t>la</w:t>
      </w:r>
      <w:r>
        <w:rPr>
          <w:spacing w:val="-2"/>
          <w:w w:val="105"/>
        </w:rPr>
        <w:t xml:space="preserve"> </w:t>
      </w:r>
      <w:r>
        <w:rPr>
          <w:w w:val="105"/>
        </w:rPr>
        <w:t>vida</w:t>
      </w:r>
      <w:r>
        <w:rPr>
          <w:spacing w:val="-2"/>
          <w:w w:val="105"/>
        </w:rPr>
        <w:t xml:space="preserve"> </w:t>
      </w:r>
      <w:r>
        <w:rPr>
          <w:w w:val="105"/>
        </w:rPr>
        <w:t>civil</w:t>
      </w:r>
      <w:r>
        <w:rPr>
          <w:spacing w:val="-3"/>
          <w:w w:val="105"/>
        </w:rPr>
        <w:t xml:space="preserve"> </w:t>
      </w:r>
      <w:r>
        <w:rPr>
          <w:w w:val="105"/>
        </w:rPr>
        <w:t>y</w:t>
      </w:r>
      <w:r>
        <w:rPr>
          <w:spacing w:val="-2"/>
          <w:w w:val="105"/>
        </w:rPr>
        <w:t xml:space="preserve"> </w:t>
      </w:r>
      <w:r>
        <w:rPr>
          <w:w w:val="105"/>
        </w:rPr>
        <w:t>a</w:t>
      </w:r>
      <w:r>
        <w:rPr>
          <w:spacing w:val="-2"/>
          <w:w w:val="105"/>
        </w:rPr>
        <w:t xml:space="preserve"> </w:t>
      </w:r>
      <w:r>
        <w:rPr>
          <w:w w:val="105"/>
        </w:rPr>
        <w:t>las</w:t>
      </w:r>
      <w:r>
        <w:rPr>
          <w:spacing w:val="-3"/>
          <w:w w:val="105"/>
        </w:rPr>
        <w:t xml:space="preserve"> </w:t>
      </w:r>
      <w:r>
        <w:rPr>
          <w:w w:val="105"/>
        </w:rPr>
        <w:t>familias</w:t>
      </w:r>
      <w:r>
        <w:rPr>
          <w:spacing w:val="-3"/>
          <w:w w:val="105"/>
        </w:rPr>
        <w:t xml:space="preserve"> </w:t>
      </w:r>
      <w:r>
        <w:rPr>
          <w:w w:val="105"/>
        </w:rPr>
        <w:t>de</w:t>
      </w:r>
      <w:r>
        <w:rPr>
          <w:spacing w:val="-2"/>
          <w:w w:val="105"/>
        </w:rPr>
        <w:t xml:space="preserve"> </w:t>
      </w:r>
      <w:r>
        <w:rPr>
          <w:w w:val="105"/>
        </w:rPr>
        <w:t>todos</w:t>
      </w:r>
      <w:r>
        <w:rPr>
          <w:spacing w:val="-3"/>
          <w:w w:val="105"/>
        </w:rPr>
        <w:t xml:space="preserve"> </w:t>
      </w:r>
      <w:r>
        <w:rPr>
          <w:w w:val="105"/>
        </w:rPr>
        <w:t>los</w:t>
      </w:r>
      <w:r>
        <w:rPr>
          <w:spacing w:val="-3"/>
          <w:w w:val="105"/>
        </w:rPr>
        <w:t xml:space="preserve"> </w:t>
      </w:r>
      <w:r>
        <w:rPr>
          <w:w w:val="105"/>
        </w:rPr>
        <w:t>anteriores</w:t>
      </w:r>
      <w:r>
        <w:rPr>
          <w:spacing w:val="-3"/>
          <w:w w:val="105"/>
        </w:rPr>
        <w:t xml:space="preserve"> </w:t>
      </w:r>
      <w:r>
        <w:rPr>
          <w:w w:val="105"/>
        </w:rPr>
        <w:t>de</w:t>
      </w:r>
      <w:r>
        <w:rPr>
          <w:spacing w:val="-2"/>
          <w:w w:val="105"/>
        </w:rPr>
        <w:t xml:space="preserve"> </w:t>
      </w:r>
      <w:r>
        <w:rPr>
          <w:w w:val="105"/>
        </w:rPr>
        <w:t>acuerdo</w:t>
      </w:r>
      <w:r>
        <w:rPr>
          <w:spacing w:val="-2"/>
          <w:w w:val="105"/>
        </w:rPr>
        <w:t xml:space="preserve"> </w:t>
      </w:r>
      <w:r>
        <w:rPr>
          <w:w w:val="105"/>
        </w:rPr>
        <w:t>con</w:t>
      </w:r>
      <w:r>
        <w:rPr>
          <w:spacing w:val="-2"/>
          <w:w w:val="105"/>
        </w:rPr>
        <w:t xml:space="preserve"> </w:t>
      </w:r>
      <w:r>
        <w:rPr>
          <w:w w:val="105"/>
        </w:rPr>
        <w:t>el</w:t>
      </w:r>
      <w:r>
        <w:rPr>
          <w:spacing w:val="-3"/>
          <w:w w:val="105"/>
        </w:rPr>
        <w:t xml:space="preserve"> </w:t>
      </w:r>
      <w:r>
        <w:rPr>
          <w:w w:val="105"/>
        </w:rPr>
        <w:t>nivel</w:t>
      </w:r>
      <w:r>
        <w:rPr>
          <w:spacing w:val="-3"/>
          <w:w w:val="105"/>
        </w:rPr>
        <w:t xml:space="preserve"> </w:t>
      </w:r>
      <w:r>
        <w:rPr>
          <w:w w:val="105"/>
        </w:rPr>
        <w:t>de</w:t>
      </w:r>
      <w:r>
        <w:rPr>
          <w:spacing w:val="-2"/>
          <w:w w:val="105"/>
        </w:rPr>
        <w:t xml:space="preserve"> </w:t>
      </w:r>
      <w:r>
        <w:rPr>
          <w:w w:val="105"/>
        </w:rPr>
        <w:t>riesgo.</w:t>
      </w:r>
    </w:p>
    <w:p w:rsidR="00463A23" w:rsidRDefault="00A36311">
      <w:pPr>
        <w:pStyle w:val="Textoindependiente"/>
        <w:spacing w:before="153" w:line="252" w:lineRule="auto"/>
        <w:ind w:left="101" w:right="103"/>
        <w:jc w:val="both"/>
      </w:pPr>
      <w:r>
        <w:rPr>
          <w:w w:val="105"/>
        </w:rPr>
        <w:t>Este Programa que estará adscrito al Departamento Administrativo de la Presidencia de la</w:t>
      </w:r>
      <w:r>
        <w:rPr>
          <w:spacing w:val="49"/>
          <w:w w:val="105"/>
        </w:rPr>
        <w:t xml:space="preserve"> </w:t>
      </w:r>
      <w:r>
        <w:rPr>
          <w:w w:val="105"/>
        </w:rPr>
        <w:t xml:space="preserve">República bajo la supervisión del Delegado Presidencial en la Instancia de Alto </w:t>
      </w:r>
      <w:r>
        <w:rPr>
          <w:w w:val="105"/>
        </w:rPr>
        <w:t>Nivel del Sistema Integral de Seguridad para el Ejercicio de la Política, contará con autonomía administrativa y financiera, mantendrá coordinación permanente y operativa con las instituciones del Estado pertinentes.</w:t>
      </w:r>
    </w:p>
    <w:p w:rsidR="00463A23" w:rsidRDefault="00A36311">
      <w:pPr>
        <w:pStyle w:val="Textoindependiente"/>
        <w:spacing w:before="153" w:line="252" w:lineRule="auto"/>
        <w:ind w:left="101" w:right="105"/>
        <w:jc w:val="both"/>
      </w:pPr>
      <w:r>
        <w:rPr>
          <w:w w:val="105"/>
        </w:rPr>
        <w:t>Las medidas establecidas en el presente</w:t>
      </w:r>
      <w:r>
        <w:rPr>
          <w:w w:val="105"/>
        </w:rPr>
        <w:t xml:space="preserve"> numeral, se aplicarán a las y los representantes de las FARC-EP en proceso de reincorporación a la vida civil y adscritos/as al cumplimiento de tareas del proceso de paz, que sean designados/as por la Delegación de Paz de las FARC-EP, conforme a lo que se</w:t>
      </w:r>
      <w:r>
        <w:rPr>
          <w:w w:val="105"/>
        </w:rPr>
        <w:t xml:space="preserve"> establezca en el Acuerdo Final y desde la firma del mismo.</w:t>
      </w:r>
    </w:p>
    <w:p w:rsidR="00463A23" w:rsidRDefault="00A36311">
      <w:pPr>
        <w:pStyle w:val="Ttulo1"/>
        <w:numPr>
          <w:ilvl w:val="4"/>
          <w:numId w:val="103"/>
        </w:numPr>
        <w:tabs>
          <w:tab w:val="left" w:pos="944"/>
        </w:tabs>
        <w:spacing w:before="158"/>
        <w:jc w:val="both"/>
      </w:pPr>
      <w:r>
        <w:rPr>
          <w:w w:val="105"/>
        </w:rPr>
        <w:t>Subdirección especializada de seguridad y protección en la</w:t>
      </w:r>
      <w:r>
        <w:rPr>
          <w:spacing w:val="-31"/>
          <w:w w:val="105"/>
        </w:rPr>
        <w:t xml:space="preserve"> </w:t>
      </w:r>
      <w:r>
        <w:rPr>
          <w:w w:val="105"/>
        </w:rPr>
        <w:t>UNP</w:t>
      </w:r>
    </w:p>
    <w:p w:rsidR="00463A23" w:rsidRDefault="00A36311">
      <w:pPr>
        <w:pStyle w:val="Textoindependiente"/>
        <w:spacing w:before="166" w:line="252" w:lineRule="auto"/>
        <w:ind w:left="101" w:right="105"/>
        <w:jc w:val="both"/>
      </w:pPr>
      <w:r>
        <w:rPr>
          <w:w w:val="105"/>
        </w:rPr>
        <w:t>El Gobierno Nacional creará una Subdirección al interior de la UNP, especializada en la seguridad y protección, para las y los integr</w:t>
      </w:r>
      <w:r>
        <w:rPr>
          <w:w w:val="105"/>
        </w:rPr>
        <w:t>antes del nuevo partido o movimiento político que surja del tránsito de las FARC-EP a la actividad legal, actividades y sedes, así como a las y los antiguos integrantes de las</w:t>
      </w:r>
      <w:r>
        <w:rPr>
          <w:spacing w:val="-3"/>
          <w:w w:val="105"/>
        </w:rPr>
        <w:t xml:space="preserve"> </w:t>
      </w:r>
      <w:r>
        <w:rPr>
          <w:w w:val="105"/>
        </w:rPr>
        <w:t>FARC-EP</w:t>
      </w:r>
      <w:r>
        <w:rPr>
          <w:spacing w:val="-3"/>
          <w:w w:val="105"/>
        </w:rPr>
        <w:t xml:space="preserve"> </w:t>
      </w:r>
      <w:r>
        <w:rPr>
          <w:w w:val="105"/>
        </w:rPr>
        <w:t>que</w:t>
      </w:r>
      <w:r>
        <w:rPr>
          <w:spacing w:val="-3"/>
          <w:w w:val="105"/>
        </w:rPr>
        <w:t xml:space="preserve"> </w:t>
      </w:r>
      <w:r>
        <w:rPr>
          <w:w w:val="105"/>
        </w:rPr>
        <w:t>se</w:t>
      </w:r>
      <w:r>
        <w:rPr>
          <w:spacing w:val="-3"/>
          <w:w w:val="105"/>
        </w:rPr>
        <w:t xml:space="preserve"> </w:t>
      </w:r>
      <w:r>
        <w:rPr>
          <w:w w:val="105"/>
        </w:rPr>
        <w:t>reincorporen</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vida</w:t>
      </w:r>
      <w:r>
        <w:rPr>
          <w:spacing w:val="-3"/>
          <w:w w:val="105"/>
        </w:rPr>
        <w:t xml:space="preserve"> </w:t>
      </w:r>
      <w:r>
        <w:rPr>
          <w:w w:val="105"/>
        </w:rPr>
        <w:t>civil</w:t>
      </w:r>
      <w:r>
        <w:rPr>
          <w:spacing w:val="-4"/>
          <w:w w:val="105"/>
        </w:rPr>
        <w:t xml:space="preserve"> </w:t>
      </w:r>
      <w:r>
        <w:rPr>
          <w:w w:val="105"/>
        </w:rPr>
        <w:t>y</w:t>
      </w:r>
      <w:r>
        <w:rPr>
          <w:spacing w:val="-3"/>
          <w:w w:val="105"/>
        </w:rPr>
        <w:t xml:space="preserve"> </w:t>
      </w:r>
      <w:r>
        <w:rPr>
          <w:w w:val="105"/>
        </w:rPr>
        <w:t>a</w:t>
      </w:r>
      <w:r>
        <w:rPr>
          <w:spacing w:val="-3"/>
          <w:w w:val="105"/>
        </w:rPr>
        <w:t xml:space="preserve"> </w:t>
      </w:r>
      <w:r>
        <w:rPr>
          <w:w w:val="105"/>
        </w:rPr>
        <w:t>las</w:t>
      </w:r>
      <w:r>
        <w:rPr>
          <w:spacing w:val="-3"/>
          <w:w w:val="105"/>
        </w:rPr>
        <w:t xml:space="preserve"> </w:t>
      </w:r>
      <w:r>
        <w:rPr>
          <w:w w:val="105"/>
        </w:rPr>
        <w:t>familias</w:t>
      </w:r>
      <w:r>
        <w:rPr>
          <w:spacing w:val="-3"/>
          <w:w w:val="105"/>
        </w:rPr>
        <w:t xml:space="preserve"> </w:t>
      </w:r>
      <w:r>
        <w:rPr>
          <w:w w:val="105"/>
        </w:rPr>
        <w:t>de</w:t>
      </w:r>
      <w:r>
        <w:rPr>
          <w:spacing w:val="-3"/>
          <w:w w:val="105"/>
        </w:rPr>
        <w:t xml:space="preserve"> </w:t>
      </w:r>
      <w:r>
        <w:rPr>
          <w:w w:val="105"/>
        </w:rPr>
        <w:t>todos</w:t>
      </w:r>
      <w:r>
        <w:rPr>
          <w:spacing w:val="-3"/>
          <w:w w:val="105"/>
        </w:rPr>
        <w:t xml:space="preserve"> </w:t>
      </w:r>
      <w:r>
        <w:rPr>
          <w:w w:val="105"/>
        </w:rPr>
        <w:t>los</w:t>
      </w:r>
      <w:r>
        <w:rPr>
          <w:spacing w:val="-3"/>
          <w:w w:val="105"/>
        </w:rPr>
        <w:t xml:space="preserve"> </w:t>
      </w:r>
      <w:r>
        <w:rPr>
          <w:w w:val="105"/>
        </w:rPr>
        <w:t>anteriores</w:t>
      </w:r>
      <w:r>
        <w:rPr>
          <w:spacing w:val="-3"/>
          <w:w w:val="105"/>
        </w:rPr>
        <w:t xml:space="preserve"> </w:t>
      </w:r>
      <w:r>
        <w:rPr>
          <w:w w:val="105"/>
        </w:rPr>
        <w:t>de</w:t>
      </w:r>
      <w:r>
        <w:rPr>
          <w:spacing w:val="-3"/>
          <w:w w:val="105"/>
        </w:rPr>
        <w:t xml:space="preserve"> </w:t>
      </w:r>
      <w:r>
        <w:rPr>
          <w:w w:val="105"/>
        </w:rPr>
        <w:t>acuerdo</w:t>
      </w:r>
      <w:r>
        <w:rPr>
          <w:spacing w:val="-3"/>
          <w:w w:val="105"/>
        </w:rPr>
        <w:t xml:space="preserve"> </w:t>
      </w:r>
      <w:r>
        <w:rPr>
          <w:w w:val="105"/>
        </w:rPr>
        <w:t>con el nivel de</w:t>
      </w:r>
      <w:r>
        <w:rPr>
          <w:spacing w:val="-11"/>
          <w:w w:val="105"/>
        </w:rPr>
        <w:t xml:space="preserve"> </w:t>
      </w:r>
      <w:r>
        <w:rPr>
          <w:w w:val="105"/>
        </w:rPr>
        <w:t>riesgo.</w:t>
      </w:r>
    </w:p>
    <w:p w:rsidR="00463A23" w:rsidRDefault="00A36311">
      <w:pPr>
        <w:pStyle w:val="Textoindependiente"/>
        <w:spacing w:before="119" w:line="252" w:lineRule="auto"/>
        <w:ind w:left="101" w:right="105"/>
        <w:jc w:val="both"/>
      </w:pPr>
      <w:r>
        <w:rPr>
          <w:w w:val="105"/>
        </w:rPr>
        <w:t xml:space="preserve">La Subdirección Especializada de Seguridad y Protección, contará con la participación activa y permanente de no menos de dos representantes del nuevo partido o movimiento político que surja del tránsito de las </w:t>
      </w:r>
      <w:r>
        <w:rPr>
          <w:w w:val="105"/>
        </w:rPr>
        <w:t>FARC-EP a la actividad política legal y el conjunto de su estructura y funcionamiento se definirá por el Gobierno Nacional y las FARC-EP. Esta Subdirección especializada de seguridad y protección, garantizará la administración, funcionamiento y operación d</w:t>
      </w:r>
      <w:r>
        <w:rPr>
          <w:w w:val="105"/>
        </w:rPr>
        <w:t>e la Mesa Técnica y del Cuerpo de Seguridad y Protección que se crea en el presente acuerdo:</w:t>
      </w:r>
    </w:p>
    <w:p w:rsidR="00463A23" w:rsidRDefault="00463A23">
      <w:pPr>
        <w:spacing w:line="252" w:lineRule="auto"/>
        <w:jc w:val="both"/>
        <w:sectPr w:rsidR="00463A23">
          <w:footerReference w:type="default" r:id="rId51"/>
          <w:pgSz w:w="12240" w:h="15840"/>
          <w:pgMar w:top="1220" w:right="1540" w:bottom="1680" w:left="1540" w:header="748" w:footer="1485" w:gutter="0"/>
          <w:pgNumType w:start="88"/>
          <w:cols w:space="720"/>
        </w:sectPr>
      </w:pPr>
    </w:p>
    <w:p w:rsidR="00463A23" w:rsidRDefault="00463A23">
      <w:pPr>
        <w:pStyle w:val="Textoindependiente"/>
        <w:spacing w:before="9"/>
        <w:rPr>
          <w:sz w:val="28"/>
        </w:rPr>
      </w:pPr>
    </w:p>
    <w:p w:rsidR="00463A23" w:rsidRDefault="00A36311">
      <w:pPr>
        <w:pStyle w:val="Ttulo1"/>
        <w:numPr>
          <w:ilvl w:val="4"/>
          <w:numId w:val="103"/>
        </w:numPr>
        <w:tabs>
          <w:tab w:val="left" w:pos="944"/>
        </w:tabs>
        <w:spacing w:before="69"/>
        <w:jc w:val="both"/>
      </w:pPr>
      <w:r>
        <w:rPr>
          <w:w w:val="105"/>
        </w:rPr>
        <w:t>Mesa Técnica de Seguridad y</w:t>
      </w:r>
      <w:r>
        <w:rPr>
          <w:spacing w:val="-20"/>
          <w:w w:val="105"/>
        </w:rPr>
        <w:t xml:space="preserve"> </w:t>
      </w:r>
      <w:r>
        <w:rPr>
          <w:w w:val="105"/>
        </w:rPr>
        <w:t>Protección:</w:t>
      </w:r>
    </w:p>
    <w:p w:rsidR="00463A23" w:rsidRDefault="00A36311">
      <w:pPr>
        <w:pStyle w:val="Textoindependiente"/>
        <w:spacing w:before="171" w:line="252" w:lineRule="auto"/>
        <w:ind w:left="101" w:right="103"/>
        <w:jc w:val="both"/>
      </w:pPr>
      <w:r>
        <w:rPr>
          <w:w w:val="105"/>
        </w:rPr>
        <w:t>El Gobierno Nacional, pondrá en marcha una Mesa Técnica de Seguridad y Protección, en adelante la Mesa Técnica, con participación del Gobierno Nacional y de las FARC-EP, que iniciará su funcionamiento inmediatamente se haya firmado este Acuerdo, para desar</w:t>
      </w:r>
      <w:r>
        <w:rPr>
          <w:w w:val="105"/>
        </w:rPr>
        <w:t>rollar, coordinar y hacer seguimiento y sugerencias a la implementación de un Plan Estratégico de Seguridad y Protección, que contemple medidas materiales e inmateriales (por medidas inmateriales se entiende medidas de prevención y contra la estigmatizació</w:t>
      </w:r>
      <w:r>
        <w:rPr>
          <w:w w:val="105"/>
        </w:rPr>
        <w:t>n) para las y los integrantes del nuevo movimiento o partido político que surja del tránsito de las FARC-EP a la actividad legal, sedes y actividades, así como a las y los antiguos integrantes de las FARC-EP que se reincorporen a la vida civil y a las  fam</w:t>
      </w:r>
      <w:r>
        <w:rPr>
          <w:w w:val="105"/>
        </w:rPr>
        <w:t>ilias</w:t>
      </w:r>
      <w:r>
        <w:rPr>
          <w:spacing w:val="-4"/>
          <w:w w:val="105"/>
        </w:rPr>
        <w:t xml:space="preserve"> </w:t>
      </w:r>
      <w:r>
        <w:rPr>
          <w:w w:val="105"/>
        </w:rPr>
        <w:t>de</w:t>
      </w:r>
      <w:r>
        <w:rPr>
          <w:spacing w:val="-4"/>
          <w:w w:val="105"/>
        </w:rPr>
        <w:t xml:space="preserve"> </w:t>
      </w:r>
      <w:r>
        <w:rPr>
          <w:w w:val="105"/>
        </w:rPr>
        <w:t>todos</w:t>
      </w:r>
      <w:r>
        <w:rPr>
          <w:spacing w:val="-4"/>
          <w:w w:val="105"/>
        </w:rPr>
        <w:t xml:space="preserve"> </w:t>
      </w:r>
      <w:r>
        <w:rPr>
          <w:w w:val="105"/>
        </w:rPr>
        <w:t>los</w:t>
      </w:r>
      <w:r>
        <w:rPr>
          <w:spacing w:val="-4"/>
          <w:w w:val="105"/>
        </w:rPr>
        <w:t xml:space="preserve"> </w:t>
      </w:r>
      <w:r>
        <w:rPr>
          <w:w w:val="105"/>
        </w:rPr>
        <w:t>anteriores</w:t>
      </w:r>
      <w:r>
        <w:rPr>
          <w:spacing w:val="-4"/>
          <w:w w:val="105"/>
        </w:rPr>
        <w:t xml:space="preserve"> </w:t>
      </w:r>
      <w:r>
        <w:rPr>
          <w:w w:val="105"/>
        </w:rPr>
        <w:t>de</w:t>
      </w:r>
      <w:r>
        <w:rPr>
          <w:spacing w:val="-4"/>
          <w:w w:val="105"/>
        </w:rPr>
        <w:t xml:space="preserve"> </w:t>
      </w:r>
      <w:r>
        <w:rPr>
          <w:w w:val="105"/>
        </w:rPr>
        <w:t>acuerdo</w:t>
      </w:r>
      <w:r>
        <w:rPr>
          <w:spacing w:val="-4"/>
          <w:w w:val="105"/>
        </w:rPr>
        <w:t xml:space="preserve"> </w:t>
      </w:r>
      <w:r>
        <w:rPr>
          <w:w w:val="105"/>
        </w:rPr>
        <w:t>con</w:t>
      </w:r>
      <w:r>
        <w:rPr>
          <w:spacing w:val="-4"/>
          <w:w w:val="105"/>
        </w:rPr>
        <w:t xml:space="preserve"> </w:t>
      </w:r>
      <w:r>
        <w:rPr>
          <w:w w:val="105"/>
        </w:rPr>
        <w:t>el</w:t>
      </w:r>
      <w:r>
        <w:rPr>
          <w:spacing w:val="-5"/>
          <w:w w:val="105"/>
        </w:rPr>
        <w:t xml:space="preserve"> </w:t>
      </w:r>
      <w:r>
        <w:rPr>
          <w:w w:val="105"/>
        </w:rPr>
        <w:t>nivel</w:t>
      </w:r>
      <w:r>
        <w:rPr>
          <w:spacing w:val="-5"/>
          <w:w w:val="105"/>
        </w:rPr>
        <w:t xml:space="preserve"> </w:t>
      </w:r>
      <w:r>
        <w:rPr>
          <w:w w:val="105"/>
        </w:rPr>
        <w:t>de</w:t>
      </w:r>
      <w:r>
        <w:rPr>
          <w:spacing w:val="-4"/>
          <w:w w:val="105"/>
        </w:rPr>
        <w:t xml:space="preserve"> </w:t>
      </w:r>
      <w:r>
        <w:rPr>
          <w:w w:val="105"/>
        </w:rPr>
        <w:t>riesgo.</w:t>
      </w:r>
    </w:p>
    <w:p w:rsidR="00463A23" w:rsidRDefault="00463A23">
      <w:pPr>
        <w:pStyle w:val="Textoindependiente"/>
        <w:spacing w:before="4"/>
        <w:rPr>
          <w:sz w:val="22"/>
        </w:rPr>
      </w:pPr>
    </w:p>
    <w:p w:rsidR="00463A23" w:rsidRDefault="00A36311">
      <w:pPr>
        <w:pStyle w:val="Textoindependiente"/>
        <w:ind w:left="101"/>
        <w:jc w:val="both"/>
      </w:pPr>
      <w:r>
        <w:rPr>
          <w:w w:val="105"/>
        </w:rPr>
        <w:t>La Mesa Técnica tendrá las siguientes funciones:</w:t>
      </w:r>
    </w:p>
    <w:p w:rsidR="00463A23" w:rsidRDefault="00A36311">
      <w:pPr>
        <w:pStyle w:val="Prrafodelista"/>
        <w:numPr>
          <w:ilvl w:val="5"/>
          <w:numId w:val="103"/>
        </w:numPr>
        <w:tabs>
          <w:tab w:val="left" w:pos="822"/>
        </w:tabs>
        <w:spacing w:before="174" w:line="247" w:lineRule="auto"/>
        <w:ind w:right="109"/>
        <w:rPr>
          <w:sz w:val="21"/>
        </w:rPr>
      </w:pPr>
      <w:r>
        <w:rPr>
          <w:w w:val="105"/>
          <w:sz w:val="21"/>
        </w:rPr>
        <w:t>Desarrollar la estructura de la Subdirección Especializada de Seguridad y Protección de la UNP,</w:t>
      </w:r>
      <w:r>
        <w:rPr>
          <w:spacing w:val="-5"/>
          <w:w w:val="105"/>
          <w:sz w:val="21"/>
        </w:rPr>
        <w:t xml:space="preserve"> </w:t>
      </w:r>
      <w:r>
        <w:rPr>
          <w:w w:val="105"/>
          <w:sz w:val="21"/>
        </w:rPr>
        <w:t>conforme</w:t>
      </w:r>
      <w:r>
        <w:rPr>
          <w:spacing w:val="-4"/>
          <w:w w:val="105"/>
          <w:sz w:val="21"/>
        </w:rPr>
        <w:t xml:space="preserve"> </w:t>
      </w:r>
      <w:r>
        <w:rPr>
          <w:w w:val="105"/>
          <w:sz w:val="21"/>
        </w:rPr>
        <w:t>a</w:t>
      </w:r>
      <w:r>
        <w:rPr>
          <w:spacing w:val="-4"/>
          <w:w w:val="105"/>
          <w:sz w:val="21"/>
        </w:rPr>
        <w:t xml:space="preserve"> </w:t>
      </w:r>
      <w:r>
        <w:rPr>
          <w:w w:val="105"/>
          <w:sz w:val="21"/>
        </w:rPr>
        <w:t>lo</w:t>
      </w:r>
      <w:r>
        <w:rPr>
          <w:spacing w:val="-4"/>
          <w:w w:val="105"/>
          <w:sz w:val="21"/>
        </w:rPr>
        <w:t xml:space="preserve"> </w:t>
      </w:r>
      <w:r>
        <w:rPr>
          <w:w w:val="105"/>
          <w:sz w:val="21"/>
        </w:rPr>
        <w:t>acordado</w:t>
      </w:r>
      <w:r>
        <w:rPr>
          <w:spacing w:val="-4"/>
          <w:w w:val="105"/>
          <w:sz w:val="21"/>
        </w:rPr>
        <w:t xml:space="preserve"> </w:t>
      </w:r>
      <w:r>
        <w:rPr>
          <w:w w:val="105"/>
          <w:sz w:val="21"/>
        </w:rPr>
        <w:t>por</w:t>
      </w:r>
      <w:r>
        <w:rPr>
          <w:spacing w:val="-5"/>
          <w:w w:val="105"/>
          <w:sz w:val="21"/>
        </w:rPr>
        <w:t xml:space="preserve"> </w:t>
      </w:r>
      <w:r>
        <w:rPr>
          <w:w w:val="105"/>
          <w:sz w:val="21"/>
        </w:rPr>
        <w:t>el</w:t>
      </w:r>
      <w:r>
        <w:rPr>
          <w:spacing w:val="-5"/>
          <w:w w:val="105"/>
          <w:sz w:val="21"/>
        </w:rPr>
        <w:t xml:space="preserve"> </w:t>
      </w:r>
      <w:r>
        <w:rPr>
          <w:w w:val="105"/>
          <w:sz w:val="21"/>
        </w:rPr>
        <w:t>Gobierno</w:t>
      </w:r>
      <w:r>
        <w:rPr>
          <w:spacing w:val="-4"/>
          <w:w w:val="105"/>
          <w:sz w:val="21"/>
        </w:rPr>
        <w:t xml:space="preserve"> </w:t>
      </w:r>
      <w:r>
        <w:rPr>
          <w:w w:val="105"/>
          <w:sz w:val="21"/>
        </w:rPr>
        <w:t>Nacional</w:t>
      </w:r>
      <w:r>
        <w:rPr>
          <w:spacing w:val="-5"/>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FARC-EP.</w:t>
      </w:r>
    </w:p>
    <w:p w:rsidR="00463A23" w:rsidRDefault="00A36311">
      <w:pPr>
        <w:pStyle w:val="Prrafodelista"/>
        <w:numPr>
          <w:ilvl w:val="5"/>
          <w:numId w:val="103"/>
        </w:numPr>
        <w:tabs>
          <w:tab w:val="left" w:pos="822"/>
        </w:tabs>
        <w:spacing w:before="8" w:line="252" w:lineRule="auto"/>
        <w:ind w:right="101"/>
        <w:rPr>
          <w:sz w:val="21"/>
        </w:rPr>
      </w:pPr>
      <w:r>
        <w:rPr>
          <w:w w:val="105"/>
          <w:sz w:val="21"/>
        </w:rPr>
        <w:t>Identificar las necesidades en materia de recursos humanos, físicos y de presupuesto requeridos para la implementación del Plan Estratégico de Seguridad y Protección, de manera que se garanticen los derechos a la vida e integridad p</w:t>
      </w:r>
      <w:r>
        <w:rPr>
          <w:w w:val="105"/>
          <w:sz w:val="21"/>
        </w:rPr>
        <w:t>ersonal, a la libertad, a la movilidad y a la seguridad, de las y los integrantes del nuevo partido o movimiento político que surja del tránsito de las FARC-EP a la actividad política legal y las y los integrantes de las FARC-EP en proceso de reincorporaci</w:t>
      </w:r>
      <w:r>
        <w:rPr>
          <w:w w:val="105"/>
          <w:sz w:val="21"/>
        </w:rPr>
        <w:t>ón a la vida civil dada su situación de riesgo derivada del ejercicio de sus actividades o funciones políticas, públicas, sociales o humanitarias y de sus familias de acuerdo con el nivel de</w:t>
      </w:r>
      <w:r>
        <w:rPr>
          <w:spacing w:val="-32"/>
          <w:w w:val="105"/>
          <w:sz w:val="21"/>
        </w:rPr>
        <w:t xml:space="preserve"> </w:t>
      </w:r>
      <w:r>
        <w:rPr>
          <w:w w:val="105"/>
          <w:sz w:val="21"/>
        </w:rPr>
        <w:t>riesgo.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Mesa Técnica será permanente, hará seguimientos y eva</w:t>
      </w:r>
      <w:r>
        <w:rPr>
          <w:w w:val="105"/>
        </w:rPr>
        <w:t>luaciones periódicas en coordinación</w:t>
      </w:r>
      <w:r>
        <w:rPr>
          <w:spacing w:val="49"/>
          <w:w w:val="105"/>
        </w:rPr>
        <w:t xml:space="preserve"> </w:t>
      </w:r>
      <w:r>
        <w:rPr>
          <w:w w:val="105"/>
        </w:rPr>
        <w:t>con las instituciones estatales que tengan competencia sobre el tema. El diseño y el seguimiento de las acciones de protección, será tanto de carácter individual como colectivo para las y los integrantes del nuevo movim</w:t>
      </w:r>
      <w:r>
        <w:rPr>
          <w:w w:val="105"/>
        </w:rPr>
        <w:t>iento o partido político que surja del tránsito de las FARC-EP a la actividad legal, sedes y actividades. Así como a las y los antiguos integrantes de las FARC-EP que se reincorporen</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vida</w:t>
      </w:r>
      <w:r>
        <w:rPr>
          <w:spacing w:val="-3"/>
          <w:w w:val="105"/>
        </w:rPr>
        <w:t xml:space="preserve"> </w:t>
      </w:r>
      <w:r>
        <w:rPr>
          <w:w w:val="105"/>
        </w:rPr>
        <w:t>civil</w:t>
      </w:r>
      <w:r>
        <w:rPr>
          <w:spacing w:val="-4"/>
          <w:w w:val="105"/>
        </w:rPr>
        <w:t xml:space="preserve"> </w:t>
      </w:r>
      <w:r>
        <w:rPr>
          <w:w w:val="105"/>
        </w:rPr>
        <w:t>y</w:t>
      </w:r>
      <w:r>
        <w:rPr>
          <w:spacing w:val="-3"/>
          <w:w w:val="105"/>
        </w:rPr>
        <w:t xml:space="preserve"> </w:t>
      </w:r>
      <w:r>
        <w:rPr>
          <w:w w:val="105"/>
        </w:rPr>
        <w:t>a</w:t>
      </w:r>
      <w:r>
        <w:rPr>
          <w:spacing w:val="-3"/>
          <w:w w:val="105"/>
        </w:rPr>
        <w:t xml:space="preserve"> </w:t>
      </w:r>
      <w:r>
        <w:rPr>
          <w:w w:val="105"/>
        </w:rPr>
        <w:t>las</w:t>
      </w:r>
      <w:r>
        <w:rPr>
          <w:spacing w:val="-4"/>
          <w:w w:val="105"/>
        </w:rPr>
        <w:t xml:space="preserve"> </w:t>
      </w:r>
      <w:r>
        <w:rPr>
          <w:w w:val="105"/>
        </w:rPr>
        <w:t>familias</w:t>
      </w:r>
      <w:r>
        <w:rPr>
          <w:spacing w:val="-4"/>
          <w:w w:val="105"/>
        </w:rPr>
        <w:t xml:space="preserve"> </w:t>
      </w:r>
      <w:r>
        <w:rPr>
          <w:w w:val="105"/>
        </w:rPr>
        <w:t>de</w:t>
      </w:r>
      <w:r>
        <w:rPr>
          <w:spacing w:val="-3"/>
          <w:w w:val="105"/>
        </w:rPr>
        <w:t xml:space="preserve"> </w:t>
      </w:r>
      <w:r>
        <w:rPr>
          <w:w w:val="105"/>
        </w:rPr>
        <w:t>todos</w:t>
      </w:r>
      <w:r>
        <w:rPr>
          <w:spacing w:val="-4"/>
          <w:w w:val="105"/>
        </w:rPr>
        <w:t xml:space="preserve"> </w:t>
      </w:r>
      <w:r>
        <w:rPr>
          <w:w w:val="105"/>
        </w:rPr>
        <w:t>los</w:t>
      </w:r>
      <w:r>
        <w:rPr>
          <w:spacing w:val="-4"/>
          <w:w w:val="105"/>
        </w:rPr>
        <w:t xml:space="preserve"> </w:t>
      </w:r>
      <w:r>
        <w:rPr>
          <w:w w:val="105"/>
        </w:rPr>
        <w:t>anteriores</w:t>
      </w:r>
      <w:r>
        <w:rPr>
          <w:spacing w:val="-4"/>
          <w:w w:val="105"/>
        </w:rPr>
        <w:t xml:space="preserve"> </w:t>
      </w:r>
      <w:r>
        <w:rPr>
          <w:w w:val="105"/>
        </w:rPr>
        <w:t>de</w:t>
      </w:r>
      <w:r>
        <w:rPr>
          <w:spacing w:val="-3"/>
          <w:w w:val="105"/>
        </w:rPr>
        <w:t xml:space="preserve"> </w:t>
      </w:r>
      <w:r>
        <w:rPr>
          <w:w w:val="105"/>
        </w:rPr>
        <w:t>acuerdo</w:t>
      </w:r>
      <w:r>
        <w:rPr>
          <w:spacing w:val="-3"/>
          <w:w w:val="105"/>
        </w:rPr>
        <w:t xml:space="preserve"> </w:t>
      </w:r>
      <w:r>
        <w:rPr>
          <w:w w:val="105"/>
        </w:rPr>
        <w:t>al</w:t>
      </w:r>
      <w:r>
        <w:rPr>
          <w:spacing w:val="-4"/>
          <w:w w:val="105"/>
        </w:rPr>
        <w:t xml:space="preserve"> </w:t>
      </w:r>
      <w:r>
        <w:rPr>
          <w:w w:val="105"/>
        </w:rPr>
        <w:t>ni</w:t>
      </w:r>
      <w:r>
        <w:rPr>
          <w:w w:val="105"/>
        </w:rPr>
        <w:t>vel</w:t>
      </w:r>
      <w:r>
        <w:rPr>
          <w:spacing w:val="-4"/>
          <w:w w:val="105"/>
        </w:rPr>
        <w:t xml:space="preserve"> </w:t>
      </w:r>
      <w:r>
        <w:rPr>
          <w:w w:val="105"/>
        </w:rPr>
        <w:t>de</w:t>
      </w:r>
      <w:r>
        <w:rPr>
          <w:spacing w:val="-3"/>
          <w:w w:val="105"/>
        </w:rPr>
        <w:t xml:space="preserve"> </w:t>
      </w:r>
      <w:r>
        <w:rPr>
          <w:w w:val="105"/>
        </w:rPr>
        <w:t>riesgo.</w:t>
      </w:r>
    </w:p>
    <w:p w:rsidR="00463A23" w:rsidRDefault="00A36311">
      <w:pPr>
        <w:pStyle w:val="Textoindependiente"/>
        <w:spacing w:before="153" w:line="252" w:lineRule="auto"/>
        <w:ind w:left="101" w:right="103"/>
        <w:jc w:val="both"/>
      </w:pPr>
      <w:r>
        <w:rPr>
          <w:w w:val="105"/>
        </w:rPr>
        <w:t>A iniciativa de la Mesa Técnica y en coordinación con el Delegado/a Presidencial, el Gobierno realizará las reformas y ajustes normativos -decretos y desarrollos- que regulen todos los aspectos relacionados con la protección y seguridad de i</w:t>
      </w:r>
      <w:r>
        <w:rPr>
          <w:w w:val="105"/>
        </w:rPr>
        <w:t>ntegrantes del nuevo movimiento o partido político que surja del tránsito de las FARC-EP a la actividad política legal y de sus familias de acuerdo con el nivel de riesgo. Dichas normas y procedimientos serán elaborados por la Mesa Técnica y presentados al</w:t>
      </w:r>
      <w:r>
        <w:rPr>
          <w:w w:val="105"/>
        </w:rPr>
        <w:t xml:space="preserve"> Gobierno Nacional para su aprobación antes de la firma del Acuerdo Final.</w:t>
      </w:r>
    </w:p>
    <w:p w:rsidR="00463A23" w:rsidRDefault="00A36311">
      <w:pPr>
        <w:pStyle w:val="Textoindependiente"/>
        <w:spacing w:before="153" w:line="252" w:lineRule="auto"/>
        <w:ind w:left="101" w:right="103"/>
        <w:jc w:val="both"/>
      </w:pPr>
      <w:r>
        <w:rPr>
          <w:w w:val="105"/>
        </w:rPr>
        <w:t>La Mesa Técnica estará integrada por las y los delegados/as del Gobierno Nacional, en cabeza del Delegado/a Presidencial, el Director/a de la UNP y el Subdirector/a de la nueva subd</w:t>
      </w:r>
      <w:r>
        <w:rPr>
          <w:w w:val="105"/>
        </w:rPr>
        <w:t>irección especializada, creada en el presente acuerdo, quien actuará como secretario/a, y otras entidades que se estime pertinentes, entre estas como invitado permanente, asistirá el o la representante de la Oficina del Alto Comisionado de Derechos Humanos</w:t>
      </w:r>
      <w:r>
        <w:rPr>
          <w:w w:val="105"/>
        </w:rPr>
        <w:t xml:space="preserve"> de la Organización de Naciones Unidas en Colombia. Antes de la firma del Acuerdo Final, participarán las y los representantes que las FARC-EP consideren  pertinentes.  Firmado  el  Acuerdo  los  delegados/as  designados/as  por  las    FARC-EP</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6" w:lineRule="auto"/>
        <w:ind w:left="101" w:right="107"/>
        <w:jc w:val="both"/>
      </w:pPr>
      <w:r>
        <w:rPr>
          <w:w w:val="105"/>
        </w:rPr>
        <w:t>seguirán haciendo parte de la Mesa Técnica. Creado el movimiento político se incorporarán a la Mesa Técnica las y los representantes que este designe.</w:t>
      </w:r>
    </w:p>
    <w:p w:rsidR="00463A23" w:rsidRDefault="00463A23">
      <w:pPr>
        <w:pStyle w:val="Textoindependiente"/>
        <w:rPr>
          <w:sz w:val="22"/>
        </w:rPr>
      </w:pPr>
    </w:p>
    <w:p w:rsidR="00463A23" w:rsidRDefault="00463A23">
      <w:pPr>
        <w:pStyle w:val="Textoindependiente"/>
        <w:spacing w:before="9"/>
        <w:rPr>
          <w:sz w:val="25"/>
        </w:rPr>
      </w:pPr>
    </w:p>
    <w:p w:rsidR="00463A23" w:rsidRDefault="00A36311">
      <w:pPr>
        <w:pStyle w:val="Ttulo1"/>
        <w:numPr>
          <w:ilvl w:val="5"/>
          <w:numId w:val="103"/>
        </w:numPr>
        <w:tabs>
          <w:tab w:val="left" w:pos="822"/>
        </w:tabs>
        <w:spacing w:line="249" w:lineRule="auto"/>
        <w:ind w:right="106"/>
      </w:pPr>
      <w:r>
        <w:rPr>
          <w:w w:val="105"/>
        </w:rPr>
        <w:t>Lineamientos y Criterios del Plan Estratégico de Seguridad y Protección para el nuevo partido o movimiento político que surja del tránsito de las FARC-EP a la actividad legal, derivada de su situación de</w:t>
      </w:r>
      <w:r>
        <w:rPr>
          <w:spacing w:val="-17"/>
          <w:w w:val="105"/>
        </w:rPr>
        <w:t xml:space="preserve"> </w:t>
      </w:r>
      <w:r>
        <w:rPr>
          <w:w w:val="105"/>
        </w:rPr>
        <w:t>riesgo.</w:t>
      </w:r>
    </w:p>
    <w:p w:rsidR="00463A23" w:rsidRDefault="00463A23">
      <w:pPr>
        <w:pStyle w:val="Textoindependiente"/>
        <w:spacing w:before="2"/>
        <w:rPr>
          <w:b/>
          <w:sz w:val="22"/>
        </w:rPr>
      </w:pPr>
    </w:p>
    <w:p w:rsidR="00463A23" w:rsidRDefault="00A36311">
      <w:pPr>
        <w:pStyle w:val="Textoindependiente"/>
        <w:spacing w:line="252" w:lineRule="auto"/>
        <w:ind w:left="101" w:right="104"/>
        <w:jc w:val="both"/>
      </w:pPr>
      <w:r>
        <w:rPr>
          <w:w w:val="105"/>
        </w:rPr>
        <w:t>El Plan Estratégico de Seguridad y Protecci</w:t>
      </w:r>
      <w:r>
        <w:rPr>
          <w:w w:val="105"/>
        </w:rPr>
        <w:t>ón estará conformado por todas las medidas integrales que contiene este acuerdo, entre ellas las medidas de tipo inmaterial, colectivas o políticas destinadas a prevenir y generar un ambiente de confianza, y otras de carácter material que se definirán en l</w:t>
      </w:r>
      <w:r>
        <w:rPr>
          <w:w w:val="105"/>
        </w:rPr>
        <w:t>os protocolos de seguridad y protección, así como también todas aquellas que la Mesa Técnica amplíe para su ejecución.</w:t>
      </w:r>
    </w:p>
    <w:p w:rsidR="00463A23" w:rsidRDefault="00A36311">
      <w:pPr>
        <w:pStyle w:val="Textoindependiente"/>
        <w:spacing w:before="153" w:line="252" w:lineRule="auto"/>
        <w:ind w:left="101" w:right="105"/>
        <w:jc w:val="both"/>
      </w:pPr>
      <w:r>
        <w:rPr>
          <w:w w:val="105"/>
        </w:rPr>
        <w:t xml:space="preserve">El Protocolo de seguridad y protección estará conformado por los siguientes componentes: Programas y esquemas de prevención, seguridad y </w:t>
      </w:r>
      <w:r>
        <w:rPr>
          <w:w w:val="105"/>
        </w:rPr>
        <w:t>protección; Personal del Cuerpo de Seguridad y Protección- Selección y Formación-; Logística y alistamiento del Cuerpo de Seguridad y Protección – dotación y recursos financieros-, junto con programas de análisis de riesgo y coordinación entre los elemento</w:t>
      </w:r>
      <w:r>
        <w:rPr>
          <w:w w:val="105"/>
        </w:rPr>
        <w:t>s del Sistema de Seguridad.</w:t>
      </w:r>
    </w:p>
    <w:p w:rsidR="00463A23" w:rsidRDefault="00A36311">
      <w:pPr>
        <w:pStyle w:val="Textoindependiente"/>
        <w:spacing w:before="153" w:line="254" w:lineRule="auto"/>
        <w:ind w:left="101" w:right="104"/>
        <w:jc w:val="both"/>
      </w:pPr>
      <w:r>
        <w:rPr>
          <w:w w:val="105"/>
        </w:rPr>
        <w:t>Las medidas que se apliquen a la población objeto de este acuerdo se implementarán en concordancia con los contenidos de este acuerdo del subpunto 3.4.7.4 y los protocolos de desarrollo, los cuales deberán ejecutarse de forma op</w:t>
      </w:r>
      <w:r>
        <w:rPr>
          <w:w w:val="105"/>
        </w:rPr>
        <w:t>ortuna y eficaz.</w:t>
      </w:r>
    </w:p>
    <w:p w:rsidR="00463A23" w:rsidRDefault="00A36311">
      <w:pPr>
        <w:pStyle w:val="Textoindependiente"/>
        <w:spacing w:before="155" w:line="256" w:lineRule="auto"/>
        <w:ind w:left="101" w:right="105"/>
        <w:jc w:val="both"/>
      </w:pPr>
      <w:r>
        <w:rPr>
          <w:w w:val="105"/>
        </w:rPr>
        <w:t>El protocolo de protección contemplará los medios de transporte que sean requeridos de acuerdo a las necesidades de desplazamiento de las personas protegidas.</w:t>
      </w:r>
    </w:p>
    <w:p w:rsidR="00463A23" w:rsidRDefault="00A36311">
      <w:pPr>
        <w:pStyle w:val="Textoindependiente"/>
        <w:spacing w:before="148" w:line="254" w:lineRule="auto"/>
        <w:ind w:left="101" w:right="103"/>
        <w:jc w:val="both"/>
      </w:pPr>
      <w:r>
        <w:rPr>
          <w:w w:val="105"/>
        </w:rPr>
        <w:t>En concordancia con las decisiones que tome la Mesa Técnica estarán previstos lo</w:t>
      </w:r>
      <w:r>
        <w:rPr>
          <w:w w:val="105"/>
        </w:rPr>
        <w:t>s apoyos de reubicación temporal, medios de comunicación, atención psicosocial, y todos aquellos que sean necesarios para garantizar la protección efectiva de la población objeto de este Acuerdo.</w:t>
      </w:r>
    </w:p>
    <w:p w:rsidR="00463A23" w:rsidRDefault="00A36311">
      <w:pPr>
        <w:pStyle w:val="Textoindependiente"/>
        <w:spacing w:before="150" w:line="252" w:lineRule="auto"/>
        <w:ind w:left="101" w:right="104"/>
        <w:jc w:val="both"/>
      </w:pPr>
      <w:r>
        <w:rPr>
          <w:w w:val="105"/>
        </w:rPr>
        <w:t>El Estado garantizará, atendiendo las definiciones de la Mes</w:t>
      </w:r>
      <w:r>
        <w:rPr>
          <w:w w:val="105"/>
        </w:rPr>
        <w:t>a Técnica, todas las medidas de protección necesarias para la seguridad integral de las sedes e instalaciones del nuevo partido o movimiento político en que se transformen las FARC-EP y de los domicilios de las personas objeto de protección contempladas en</w:t>
      </w:r>
      <w:r>
        <w:rPr>
          <w:w w:val="105"/>
        </w:rPr>
        <w:t xml:space="preserve"> este acuerdo, de conformidad con el nivel de riesgo.</w:t>
      </w:r>
    </w:p>
    <w:p w:rsidR="00463A23" w:rsidRDefault="00A36311">
      <w:pPr>
        <w:pStyle w:val="Textoindependiente"/>
        <w:spacing w:before="153" w:line="252" w:lineRule="auto"/>
        <w:ind w:left="101" w:right="105"/>
        <w:jc w:val="both"/>
      </w:pPr>
      <w:r>
        <w:rPr>
          <w:w w:val="105"/>
        </w:rPr>
        <w:t>Los esquemas de prevención, seguridad y protección, en lo que concierne a alistamientos, logística, intendencia, movilidad, derechos laborales del personal y demás requerimientos para su óptimo funciona</w:t>
      </w:r>
      <w:r>
        <w:rPr>
          <w:w w:val="105"/>
        </w:rPr>
        <w:t>miento y sostenibilidad, serán definidos por la Mesa Técnica, atendiendo criterios de confiabilidad y cumplimiento que en este campo brinden los operadores al nuevo movimiento o partido político en que se transformen las FARC-EP.</w:t>
      </w:r>
    </w:p>
    <w:p w:rsidR="00463A23" w:rsidRDefault="00A36311">
      <w:pPr>
        <w:pStyle w:val="Textoindependiente"/>
        <w:spacing w:before="153" w:line="256" w:lineRule="auto"/>
        <w:ind w:left="101" w:right="105"/>
        <w:jc w:val="both"/>
      </w:pPr>
      <w:r>
        <w:rPr>
          <w:w w:val="105"/>
        </w:rPr>
        <w:t>El</w:t>
      </w:r>
      <w:r>
        <w:rPr>
          <w:spacing w:val="-4"/>
          <w:w w:val="105"/>
        </w:rPr>
        <w:t xml:space="preserve"> </w:t>
      </w:r>
      <w:r>
        <w:rPr>
          <w:w w:val="105"/>
        </w:rPr>
        <w:t>Protocolo</w:t>
      </w:r>
      <w:r>
        <w:rPr>
          <w:spacing w:val="-3"/>
          <w:w w:val="105"/>
        </w:rPr>
        <w:t xml:space="preserve"> </w:t>
      </w:r>
      <w:r>
        <w:rPr>
          <w:w w:val="105"/>
        </w:rPr>
        <w:t>de</w:t>
      </w:r>
      <w:r>
        <w:rPr>
          <w:spacing w:val="-3"/>
          <w:w w:val="105"/>
        </w:rPr>
        <w:t xml:space="preserve"> </w:t>
      </w:r>
      <w:r>
        <w:rPr>
          <w:w w:val="105"/>
        </w:rPr>
        <w:t>Seguridad</w:t>
      </w:r>
      <w:r>
        <w:rPr>
          <w:spacing w:val="-3"/>
          <w:w w:val="105"/>
        </w:rPr>
        <w:t xml:space="preserve"> </w:t>
      </w:r>
      <w:r>
        <w:rPr>
          <w:w w:val="105"/>
        </w:rPr>
        <w:t>y</w:t>
      </w:r>
      <w:r>
        <w:rPr>
          <w:spacing w:val="-3"/>
          <w:w w:val="105"/>
        </w:rPr>
        <w:t xml:space="preserve"> </w:t>
      </w:r>
      <w:r>
        <w:rPr>
          <w:w w:val="105"/>
        </w:rPr>
        <w:t>Protección,</w:t>
      </w:r>
      <w:r>
        <w:rPr>
          <w:spacing w:val="-4"/>
          <w:w w:val="105"/>
        </w:rPr>
        <w:t xml:space="preserve"> </w:t>
      </w:r>
      <w:r>
        <w:rPr>
          <w:w w:val="105"/>
        </w:rPr>
        <w:t>será</w:t>
      </w:r>
      <w:r>
        <w:rPr>
          <w:spacing w:val="-3"/>
          <w:w w:val="105"/>
        </w:rPr>
        <w:t xml:space="preserve"> </w:t>
      </w:r>
      <w:r>
        <w:rPr>
          <w:w w:val="105"/>
        </w:rPr>
        <w:t>elaborado</w:t>
      </w:r>
      <w:r>
        <w:rPr>
          <w:spacing w:val="-3"/>
          <w:w w:val="105"/>
        </w:rPr>
        <w:t xml:space="preserve"> </w:t>
      </w:r>
      <w:r>
        <w:rPr>
          <w:w w:val="105"/>
        </w:rPr>
        <w:t>por</w:t>
      </w:r>
      <w:r>
        <w:rPr>
          <w:spacing w:val="-4"/>
          <w:w w:val="105"/>
        </w:rPr>
        <w:t xml:space="preserve"> </w:t>
      </w:r>
      <w:r>
        <w:rPr>
          <w:w w:val="105"/>
        </w:rPr>
        <w:t>parte</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Mesa</w:t>
      </w:r>
      <w:r>
        <w:rPr>
          <w:spacing w:val="-3"/>
          <w:w w:val="105"/>
        </w:rPr>
        <w:t xml:space="preserve"> </w:t>
      </w:r>
      <w:r>
        <w:rPr>
          <w:w w:val="105"/>
        </w:rPr>
        <w:t>Técnica</w:t>
      </w:r>
      <w:r>
        <w:rPr>
          <w:spacing w:val="-3"/>
          <w:w w:val="105"/>
        </w:rPr>
        <w:t xml:space="preserve"> </w:t>
      </w:r>
      <w:r>
        <w:rPr>
          <w:w w:val="105"/>
        </w:rPr>
        <w:t>y</w:t>
      </w:r>
      <w:r>
        <w:rPr>
          <w:spacing w:val="-3"/>
          <w:w w:val="105"/>
        </w:rPr>
        <w:t xml:space="preserve"> </w:t>
      </w:r>
      <w:r>
        <w:rPr>
          <w:w w:val="105"/>
        </w:rPr>
        <w:t>aprobado</w:t>
      </w:r>
      <w:r>
        <w:rPr>
          <w:spacing w:val="-3"/>
          <w:w w:val="105"/>
        </w:rPr>
        <w:t xml:space="preserve"> </w:t>
      </w:r>
      <w:r>
        <w:rPr>
          <w:w w:val="105"/>
        </w:rPr>
        <w:t>por la</w:t>
      </w:r>
      <w:r>
        <w:rPr>
          <w:spacing w:val="-4"/>
          <w:w w:val="105"/>
        </w:rPr>
        <w:t xml:space="preserve"> </w:t>
      </w:r>
      <w:r>
        <w:rPr>
          <w:w w:val="105"/>
        </w:rPr>
        <w:t>Mesa</w:t>
      </w:r>
      <w:r>
        <w:rPr>
          <w:spacing w:val="-4"/>
          <w:w w:val="105"/>
        </w:rPr>
        <w:t xml:space="preserve"> </w:t>
      </w:r>
      <w:r>
        <w:rPr>
          <w:w w:val="105"/>
        </w:rPr>
        <w:t>de</w:t>
      </w:r>
      <w:r>
        <w:rPr>
          <w:spacing w:val="-4"/>
          <w:w w:val="105"/>
        </w:rPr>
        <w:t xml:space="preserve"> </w:t>
      </w:r>
      <w:r>
        <w:rPr>
          <w:w w:val="105"/>
        </w:rPr>
        <w:t>Negociación</w:t>
      </w:r>
      <w:r>
        <w:rPr>
          <w:spacing w:val="-4"/>
          <w:w w:val="105"/>
        </w:rPr>
        <w:t xml:space="preserve"> </w:t>
      </w:r>
      <w:r>
        <w:rPr>
          <w:w w:val="105"/>
        </w:rPr>
        <w:t>antes</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firma</w:t>
      </w:r>
      <w:r>
        <w:rPr>
          <w:spacing w:val="-4"/>
          <w:w w:val="105"/>
        </w:rPr>
        <w:t xml:space="preserve"> </w:t>
      </w:r>
      <w:r>
        <w:rPr>
          <w:w w:val="105"/>
        </w:rPr>
        <w:t>del</w:t>
      </w:r>
      <w:r>
        <w:rPr>
          <w:spacing w:val="-5"/>
          <w:w w:val="105"/>
        </w:rPr>
        <w:t xml:space="preserve"> </w:t>
      </w:r>
      <w:r>
        <w:rPr>
          <w:w w:val="105"/>
        </w:rPr>
        <w:t>Acuerdo</w:t>
      </w:r>
      <w:r>
        <w:rPr>
          <w:spacing w:val="-4"/>
          <w:w w:val="105"/>
        </w:rPr>
        <w:t xml:space="preserve"> </w:t>
      </w:r>
      <w:r>
        <w:rPr>
          <w:w w:val="105"/>
        </w:rPr>
        <w:t>Final</w:t>
      </w:r>
      <w:r>
        <w:rPr>
          <w:spacing w:val="-5"/>
          <w:w w:val="105"/>
        </w:rPr>
        <w:t xml:space="preserve"> </w:t>
      </w:r>
      <w:r>
        <w:rPr>
          <w:w w:val="105"/>
        </w:rPr>
        <w:t>de</w:t>
      </w:r>
      <w:r>
        <w:rPr>
          <w:spacing w:val="-4"/>
          <w:w w:val="105"/>
        </w:rPr>
        <w:t xml:space="preserve"> </w:t>
      </w:r>
      <w:r>
        <w:rPr>
          <w:w w:val="105"/>
        </w:rPr>
        <w:t>Paz.</w:t>
      </w:r>
    </w:p>
    <w:p w:rsidR="00463A23" w:rsidRDefault="00A36311">
      <w:pPr>
        <w:pStyle w:val="Ttulo1"/>
        <w:numPr>
          <w:ilvl w:val="4"/>
          <w:numId w:val="103"/>
        </w:numPr>
        <w:tabs>
          <w:tab w:val="left" w:pos="944"/>
        </w:tabs>
        <w:spacing w:before="153"/>
        <w:jc w:val="both"/>
      </w:pPr>
      <w:r>
        <w:rPr>
          <w:w w:val="105"/>
        </w:rPr>
        <w:t>Cuerpo de Seguridad y</w:t>
      </w:r>
      <w:r>
        <w:rPr>
          <w:spacing w:val="-16"/>
          <w:w w:val="105"/>
        </w:rPr>
        <w:t xml:space="preserve"> </w:t>
      </w:r>
      <w:r>
        <w:rPr>
          <w:w w:val="105"/>
        </w:rPr>
        <w:t>Protección</w:t>
      </w:r>
    </w:p>
    <w:p w:rsidR="00463A23" w:rsidRDefault="00A36311">
      <w:pPr>
        <w:pStyle w:val="Textoindependiente"/>
        <w:spacing w:before="171" w:line="252" w:lineRule="auto"/>
        <w:ind w:left="101" w:right="103"/>
        <w:jc w:val="both"/>
      </w:pPr>
      <w:r>
        <w:rPr>
          <w:w w:val="105"/>
        </w:rPr>
        <w:t>El Gobierno Nacional creará un Cuerpo de Seguridad y Protección, conforme a lo establecido en</w:t>
      </w:r>
      <w:r>
        <w:rPr>
          <w:spacing w:val="49"/>
          <w:w w:val="105"/>
        </w:rPr>
        <w:t xml:space="preserve"> </w:t>
      </w:r>
      <w:r>
        <w:rPr>
          <w:w w:val="105"/>
        </w:rPr>
        <w:t>este</w:t>
      </w:r>
      <w:r>
        <w:rPr>
          <w:spacing w:val="28"/>
          <w:w w:val="105"/>
        </w:rPr>
        <w:t xml:space="preserve"> </w:t>
      </w:r>
      <w:r>
        <w:rPr>
          <w:w w:val="105"/>
        </w:rPr>
        <w:t>Acuerdo,</w:t>
      </w:r>
      <w:r>
        <w:rPr>
          <w:spacing w:val="27"/>
          <w:w w:val="105"/>
        </w:rPr>
        <w:t xml:space="preserve"> </w:t>
      </w:r>
      <w:r>
        <w:rPr>
          <w:w w:val="105"/>
        </w:rPr>
        <w:t>en</w:t>
      </w:r>
      <w:r>
        <w:rPr>
          <w:spacing w:val="28"/>
          <w:w w:val="105"/>
        </w:rPr>
        <w:t xml:space="preserve"> </w:t>
      </w:r>
      <w:r>
        <w:rPr>
          <w:w w:val="105"/>
        </w:rPr>
        <w:t>su</w:t>
      </w:r>
      <w:r>
        <w:rPr>
          <w:spacing w:val="28"/>
          <w:w w:val="105"/>
        </w:rPr>
        <w:t xml:space="preserve"> </w:t>
      </w:r>
      <w:r>
        <w:rPr>
          <w:w w:val="105"/>
        </w:rPr>
        <w:t>conformación</w:t>
      </w:r>
      <w:r>
        <w:rPr>
          <w:spacing w:val="28"/>
          <w:w w:val="105"/>
        </w:rPr>
        <w:t xml:space="preserve"> </w:t>
      </w:r>
      <w:r>
        <w:rPr>
          <w:w w:val="105"/>
        </w:rPr>
        <w:t>de</w:t>
      </w:r>
      <w:r>
        <w:rPr>
          <w:spacing w:val="28"/>
          <w:w w:val="105"/>
        </w:rPr>
        <w:t xml:space="preserve"> </w:t>
      </w:r>
      <w:r>
        <w:rPr>
          <w:w w:val="105"/>
        </w:rPr>
        <w:t>naturaleza</w:t>
      </w:r>
      <w:r>
        <w:rPr>
          <w:spacing w:val="28"/>
          <w:w w:val="105"/>
        </w:rPr>
        <w:t xml:space="preserve"> </w:t>
      </w:r>
      <w:r>
        <w:rPr>
          <w:w w:val="105"/>
        </w:rPr>
        <w:t>mixta,</w:t>
      </w:r>
      <w:r>
        <w:rPr>
          <w:spacing w:val="27"/>
          <w:w w:val="105"/>
        </w:rPr>
        <w:t xml:space="preserve"> </w:t>
      </w:r>
      <w:r>
        <w:rPr>
          <w:w w:val="105"/>
        </w:rPr>
        <w:t>integrado</w:t>
      </w:r>
      <w:r>
        <w:rPr>
          <w:spacing w:val="28"/>
          <w:w w:val="105"/>
        </w:rPr>
        <w:t xml:space="preserve"> </w:t>
      </w:r>
      <w:r>
        <w:rPr>
          <w:w w:val="105"/>
        </w:rPr>
        <w:t>por</w:t>
      </w:r>
      <w:r>
        <w:rPr>
          <w:spacing w:val="27"/>
          <w:w w:val="105"/>
        </w:rPr>
        <w:t xml:space="preserve"> </w:t>
      </w:r>
      <w:r>
        <w:rPr>
          <w:w w:val="105"/>
        </w:rPr>
        <w:t>personal</w:t>
      </w:r>
      <w:r>
        <w:rPr>
          <w:spacing w:val="27"/>
          <w:w w:val="105"/>
        </w:rPr>
        <w:t xml:space="preserve"> </w:t>
      </w:r>
      <w:r>
        <w:rPr>
          <w:w w:val="105"/>
        </w:rPr>
        <w:t>de</w:t>
      </w:r>
      <w:r>
        <w:rPr>
          <w:spacing w:val="28"/>
          <w:w w:val="105"/>
        </w:rPr>
        <w:t xml:space="preserve"> </w:t>
      </w:r>
      <w:r>
        <w:rPr>
          <w:w w:val="105"/>
        </w:rPr>
        <w:t>confianza</w:t>
      </w:r>
      <w:r>
        <w:rPr>
          <w:spacing w:val="28"/>
          <w:w w:val="105"/>
        </w:rPr>
        <w:t xml:space="preserve"> </w:t>
      </w:r>
      <w:r>
        <w:rPr>
          <w:spacing w:val="2"/>
          <w:w w:val="105"/>
        </w:rPr>
        <w:t>del</w:t>
      </w:r>
    </w:p>
    <w:p w:rsidR="00463A23" w:rsidRDefault="00463A23">
      <w:pPr>
        <w:spacing w:line="252" w:lineRule="auto"/>
        <w:jc w:val="both"/>
        <w:sectPr w:rsidR="00463A23">
          <w:footerReference w:type="default" r:id="rId52"/>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nuevo partido o movimiento polí</w:t>
      </w:r>
      <w:r>
        <w:rPr>
          <w:w w:val="105"/>
        </w:rPr>
        <w:t>tico que surja del tránsito de las FARC-EP a la actividad legal, el</w:t>
      </w:r>
      <w:r>
        <w:rPr>
          <w:spacing w:val="49"/>
          <w:w w:val="105"/>
        </w:rPr>
        <w:t xml:space="preserve"> </w:t>
      </w:r>
      <w:r>
        <w:rPr>
          <w:w w:val="105"/>
        </w:rPr>
        <w:t>cual tendrá enlace directo y coordinación con la Policía Nacional que a su vez designará enlaces para cada esquema de seguridad y protección, a nivel nacional, departamental y municipal se</w:t>
      </w:r>
      <w:r>
        <w:rPr>
          <w:w w:val="105"/>
        </w:rPr>
        <w:t>gún el esquema operativo</w:t>
      </w:r>
      <w:r>
        <w:rPr>
          <w:spacing w:val="-18"/>
          <w:w w:val="105"/>
        </w:rPr>
        <w:t xml:space="preserve"> </w:t>
      </w:r>
      <w:r>
        <w:rPr>
          <w:w w:val="105"/>
        </w:rPr>
        <w:t>establecido.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personal de confianza del nuevo partido o movimiento político que surja del tránsito de las FARC- EP a la actividad legal que integre el Cuerpo de Seguridad y Protección deberá ser debidamente capacitado y deberá c</w:t>
      </w:r>
      <w:r>
        <w:rPr>
          <w:w w:val="105"/>
        </w:rPr>
        <w:t>umplir los requisitos de idoneidad psicológica que se exigen a los demás integrantes de cuerpos de protección. La Subdirección especializada de seguridad y protección de</w:t>
      </w:r>
      <w:r>
        <w:rPr>
          <w:spacing w:val="49"/>
          <w:w w:val="105"/>
        </w:rPr>
        <w:t xml:space="preserve"> </w:t>
      </w:r>
      <w:r>
        <w:rPr>
          <w:w w:val="105"/>
        </w:rPr>
        <w:t>la</w:t>
      </w:r>
      <w:r>
        <w:rPr>
          <w:spacing w:val="-5"/>
          <w:w w:val="105"/>
        </w:rPr>
        <w:t xml:space="preserve"> </w:t>
      </w:r>
      <w:r>
        <w:rPr>
          <w:w w:val="105"/>
        </w:rPr>
        <w:t>UNP</w:t>
      </w:r>
      <w:r>
        <w:rPr>
          <w:spacing w:val="-5"/>
          <w:w w:val="105"/>
        </w:rPr>
        <w:t xml:space="preserve"> </w:t>
      </w:r>
      <w:r>
        <w:rPr>
          <w:w w:val="105"/>
        </w:rPr>
        <w:t>será</w:t>
      </w:r>
      <w:r>
        <w:rPr>
          <w:spacing w:val="-5"/>
          <w:w w:val="105"/>
        </w:rPr>
        <w:t xml:space="preserve"> </w:t>
      </w:r>
      <w:r>
        <w:rPr>
          <w:w w:val="105"/>
        </w:rPr>
        <w:t>la</w:t>
      </w:r>
      <w:r>
        <w:rPr>
          <w:spacing w:val="-5"/>
          <w:w w:val="105"/>
        </w:rPr>
        <w:t xml:space="preserve"> </w:t>
      </w:r>
      <w:r>
        <w:rPr>
          <w:w w:val="105"/>
        </w:rPr>
        <w:t>encargada</w:t>
      </w:r>
      <w:r>
        <w:rPr>
          <w:spacing w:val="-5"/>
          <w:w w:val="105"/>
        </w:rPr>
        <w:t xml:space="preserve"> </w:t>
      </w:r>
      <w:r>
        <w:rPr>
          <w:w w:val="105"/>
        </w:rPr>
        <w:t>de</w:t>
      </w:r>
      <w:r>
        <w:rPr>
          <w:spacing w:val="-5"/>
          <w:w w:val="105"/>
        </w:rPr>
        <w:t xml:space="preserve"> </w:t>
      </w:r>
      <w:r>
        <w:rPr>
          <w:w w:val="105"/>
        </w:rPr>
        <w:t>verificar</w:t>
      </w:r>
      <w:r>
        <w:rPr>
          <w:spacing w:val="-6"/>
          <w:w w:val="105"/>
        </w:rPr>
        <w:t xml:space="preserve"> </w:t>
      </w:r>
      <w:r>
        <w:rPr>
          <w:w w:val="105"/>
        </w:rPr>
        <w:t>el</w:t>
      </w:r>
      <w:r>
        <w:rPr>
          <w:spacing w:val="-6"/>
          <w:w w:val="105"/>
        </w:rPr>
        <w:t xml:space="preserve"> </w:t>
      </w:r>
      <w:r>
        <w:rPr>
          <w:w w:val="105"/>
        </w:rPr>
        <w:t>cumplimiento</w:t>
      </w:r>
      <w:r>
        <w:rPr>
          <w:spacing w:val="-5"/>
          <w:w w:val="105"/>
        </w:rPr>
        <w:t xml:space="preserve"> </w:t>
      </w:r>
      <w:r>
        <w:rPr>
          <w:w w:val="105"/>
        </w:rPr>
        <w:t>de</w:t>
      </w:r>
      <w:r>
        <w:rPr>
          <w:spacing w:val="-5"/>
          <w:w w:val="105"/>
        </w:rPr>
        <w:t xml:space="preserve"> </w:t>
      </w:r>
      <w:r>
        <w:rPr>
          <w:w w:val="105"/>
        </w:rPr>
        <w:t>estos</w:t>
      </w:r>
      <w:r>
        <w:rPr>
          <w:spacing w:val="-5"/>
          <w:w w:val="105"/>
        </w:rPr>
        <w:t xml:space="preserve"> </w:t>
      </w:r>
      <w:r>
        <w:rPr>
          <w:w w:val="105"/>
        </w:rPr>
        <w:t>requisitos.</w:t>
      </w:r>
    </w:p>
    <w:p w:rsidR="00463A23" w:rsidRDefault="00463A23">
      <w:pPr>
        <w:pStyle w:val="Textoindependiente"/>
        <w:spacing w:before="10"/>
        <w:rPr>
          <w:sz w:val="31"/>
        </w:rPr>
      </w:pPr>
    </w:p>
    <w:p w:rsidR="00463A23" w:rsidRDefault="00A36311">
      <w:pPr>
        <w:pStyle w:val="Textoindependiente"/>
        <w:spacing w:line="252" w:lineRule="auto"/>
        <w:ind w:left="101" w:right="102"/>
        <w:jc w:val="both"/>
      </w:pPr>
      <w:r>
        <w:rPr>
          <w:w w:val="105"/>
        </w:rPr>
        <w:t>Los esquemas deberán contar con toda la logística para su operación, equipo e intendencia requerida y necesaria para la protección de las personas protegidas. El Gobierno Nacional garantizará que los esquemas de protección estén dotados de las armas más ad</w:t>
      </w:r>
      <w:r>
        <w:rPr>
          <w:w w:val="105"/>
        </w:rPr>
        <w:t>ecuadas y pertinentes para asegurar la integridad de la población objeto de este Acuerdo, con base en los niveles de riesgo establecidos por la Mesa Técnica.</w:t>
      </w:r>
    </w:p>
    <w:p w:rsidR="00463A23" w:rsidRDefault="00A36311">
      <w:pPr>
        <w:pStyle w:val="Textoindependiente"/>
        <w:spacing w:before="119" w:line="252" w:lineRule="auto"/>
        <w:ind w:left="101" w:right="105"/>
        <w:jc w:val="both"/>
      </w:pPr>
      <w:r>
        <w:rPr>
          <w:w w:val="105"/>
        </w:rPr>
        <w:t>La seguridad y protección tendrá por objeto las y los integrantes del nuevo movimiento o partido p</w:t>
      </w:r>
      <w:r>
        <w:rPr>
          <w:w w:val="105"/>
        </w:rPr>
        <w:t>olítico que surja del tránsito de las FARC-EP a la actividad legal, sedes y actividades, así como a los antiguos integrantes de las FARC-EP que se reincorporen a la vida civil y a las familias de todos los anteriores de acuerdo al nivel de riesgo.</w:t>
      </w:r>
    </w:p>
    <w:p w:rsidR="00463A23" w:rsidRDefault="00A36311">
      <w:pPr>
        <w:pStyle w:val="Textoindependiente"/>
        <w:spacing w:before="153" w:line="252" w:lineRule="auto"/>
        <w:ind w:left="101" w:right="103"/>
        <w:jc w:val="both"/>
      </w:pPr>
      <w:r>
        <w:rPr>
          <w:w w:val="105"/>
        </w:rPr>
        <w:t>Con el p</w:t>
      </w:r>
      <w:r>
        <w:rPr>
          <w:w w:val="105"/>
        </w:rPr>
        <w:t>ropósito de avanzar hacia la construcción de un modelo profesional y técnico del cuerpo de seguridad y protección, la Mesa Técnica, hará las propuestas al Gobierno Nacional, cuyo seguimiento y gestión adelantará el Delegado Presidencial, incluyendo un sist</w:t>
      </w:r>
      <w:r>
        <w:rPr>
          <w:w w:val="105"/>
        </w:rPr>
        <w:t>ema de formación y entrenamiento, de vinculación laboral y de seguridad social. El sistema incluirá programas formativos en aspectos relacionados con la protección de las mujeres y de los riesgos específicos que ellas enfrentan.</w:t>
      </w:r>
    </w:p>
    <w:p w:rsidR="00463A23" w:rsidRDefault="00A36311">
      <w:pPr>
        <w:pStyle w:val="Textoindependiente"/>
        <w:spacing w:before="153" w:line="252" w:lineRule="auto"/>
        <w:ind w:left="101" w:right="105"/>
        <w:jc w:val="both"/>
      </w:pPr>
      <w:r>
        <w:rPr>
          <w:w w:val="105"/>
        </w:rPr>
        <w:t>El protocolo de seguridad y</w:t>
      </w:r>
      <w:r>
        <w:rPr>
          <w:w w:val="105"/>
        </w:rPr>
        <w:t xml:space="preserve"> protección determinará el sistema operativo y conformación de los esquemas de protección —que observarán un enfoque de género— a los cuales estarán integrados los enlaces del nuevo movimiento o partido político que surja del tránsito de las FARC-EP a la a</w:t>
      </w:r>
      <w:r>
        <w:rPr>
          <w:w w:val="105"/>
        </w:rPr>
        <w:t>ctividad legal, y los enlaces de la Policía Nacional. Contendrá los criterios y lineamientos del plan estratégico de seguridad y protección.</w:t>
      </w:r>
    </w:p>
    <w:p w:rsidR="00463A23" w:rsidRDefault="00A36311">
      <w:pPr>
        <w:pStyle w:val="Textoindependiente"/>
        <w:spacing w:before="153" w:line="254" w:lineRule="auto"/>
        <w:ind w:left="101" w:right="106"/>
        <w:jc w:val="both"/>
      </w:pPr>
      <w:r>
        <w:rPr>
          <w:w w:val="105"/>
        </w:rPr>
        <w:t>El Gobierno Nacional hará las asignaciones presupuestales necesarias para la implementación integral del sistema la</w:t>
      </w:r>
      <w:r>
        <w:rPr>
          <w:w w:val="105"/>
        </w:rPr>
        <w:t>s cuales deberán garantizarse para un periodo mínimo de cinco años en su etapa inicial.</w:t>
      </w:r>
    </w:p>
    <w:p w:rsidR="00463A23" w:rsidRDefault="00A36311">
      <w:pPr>
        <w:pStyle w:val="Textoindependiente"/>
        <w:spacing w:before="150" w:line="254" w:lineRule="auto"/>
        <w:ind w:left="101" w:right="104"/>
        <w:jc w:val="both"/>
      </w:pPr>
      <w:r>
        <w:rPr>
          <w:w w:val="105"/>
        </w:rPr>
        <w:t>Para el caso de integrantes de la Policía Nacional que participen en el Cuerpo de Seguridad y Protección, se aplicará un riguroso modelo de revisión de antecedentes pen</w:t>
      </w:r>
      <w:r>
        <w:rPr>
          <w:w w:val="105"/>
        </w:rPr>
        <w:t>ales y disciplinarios y se realizarán los estudios de seguridad incluyendo pruebas de credibilidad y confianza, entre otros.</w:t>
      </w:r>
    </w:p>
    <w:p w:rsidR="00463A23" w:rsidRDefault="00A36311">
      <w:pPr>
        <w:pStyle w:val="Textoindependiente"/>
        <w:spacing w:before="150" w:line="252" w:lineRule="auto"/>
        <w:ind w:left="101" w:right="105"/>
        <w:jc w:val="both"/>
      </w:pPr>
      <w:r>
        <w:rPr>
          <w:w w:val="105"/>
        </w:rPr>
        <w:t>Las y los integrantes del Cuerpo de Seguridad y Protección dependerán de la Subdirección Especializada de Seguridad y Protección. L</w:t>
      </w:r>
      <w:r>
        <w:rPr>
          <w:w w:val="105"/>
        </w:rPr>
        <w:t xml:space="preserve">a modalidad de vinculación se podrá realizar a través de contratación laboral directa como servidores/as públicos, o contratos temporales de prestación de servicios o incorporación del personal a través de operadores de seguridad debidamente autorizados y </w:t>
      </w:r>
      <w:r>
        <w:rPr>
          <w:w w:val="105"/>
        </w:rPr>
        <w:t>que brinden las mayores garantías de confiabilidad a las personas protegidas. El</w:t>
      </w:r>
    </w:p>
    <w:p w:rsidR="00463A23" w:rsidRDefault="00A36311">
      <w:pPr>
        <w:pStyle w:val="Textoindependiente"/>
        <w:spacing w:before="153"/>
        <w:ind w:right="104"/>
        <w:jc w:val="right"/>
      </w:pPr>
      <w:r>
        <w:rPr>
          <w:w w:val="105"/>
        </w:rPr>
        <w:t>Página 91 de 310</w:t>
      </w:r>
    </w:p>
    <w:p w:rsidR="00463A23" w:rsidRDefault="00463A23">
      <w:pPr>
        <w:jc w:val="right"/>
        <w:sectPr w:rsidR="00463A23">
          <w:footerReference w:type="default" r:id="rId53"/>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6" w:lineRule="auto"/>
        <w:ind w:left="101" w:right="106"/>
        <w:jc w:val="both"/>
      </w:pPr>
      <w:r>
        <w:rPr>
          <w:w w:val="105"/>
        </w:rPr>
        <w:t>Gobierno Nacional, realizará los ajustes necesarios a objeto de ampliar la planta de personal de la UNP, si así fuere necesario.</w:t>
      </w:r>
    </w:p>
    <w:p w:rsidR="00463A23" w:rsidRDefault="00A36311">
      <w:pPr>
        <w:pStyle w:val="Textoindependiente"/>
        <w:spacing w:before="153" w:line="252" w:lineRule="auto"/>
        <w:ind w:left="101" w:right="103"/>
        <w:jc w:val="both"/>
      </w:pPr>
      <w:r>
        <w:rPr>
          <w:w w:val="105"/>
        </w:rPr>
        <w:t>El Cuerpo de Seguridad y Protección contará para el entrenamiento y especialización de todos/as sus integrantes con programas de formación en Seguridad debidamente acreditados. Se podrán establecer convenios de asesoría y formación con organismos e institu</w:t>
      </w:r>
      <w:r>
        <w:rPr>
          <w:w w:val="105"/>
        </w:rPr>
        <w:t>ciones nacionales o internacionales expertos en la materia.</w:t>
      </w:r>
    </w:p>
    <w:p w:rsidR="00463A23" w:rsidRDefault="00A36311">
      <w:pPr>
        <w:pStyle w:val="Textoindependiente"/>
        <w:spacing w:before="153" w:line="252" w:lineRule="auto"/>
        <w:ind w:left="101" w:right="105"/>
        <w:jc w:val="both"/>
      </w:pPr>
      <w:r>
        <w:rPr>
          <w:w w:val="105"/>
        </w:rPr>
        <w:t>La Mesa Técnica establecerá los criterios sobre los contenidos para la formación y adiestramiento. Las y los integrantes del Cuerpo de Seguridad y Protección, serán seleccionados, entrenados y cap</w:t>
      </w:r>
      <w:r>
        <w:rPr>
          <w:w w:val="105"/>
        </w:rPr>
        <w:t>acitados en academias o instituciones nacionales o internacionales, para lo cual el Gobierno Nacional otorgará todas las garantías y condiciones necesarias.</w:t>
      </w:r>
    </w:p>
    <w:p w:rsidR="00463A23" w:rsidRDefault="00A36311">
      <w:pPr>
        <w:pStyle w:val="Textoindependiente"/>
        <w:spacing w:before="153" w:line="252" w:lineRule="auto"/>
        <w:ind w:left="101" w:right="104"/>
        <w:jc w:val="both"/>
      </w:pPr>
      <w:r>
        <w:rPr>
          <w:b/>
          <w:w w:val="105"/>
        </w:rPr>
        <w:t xml:space="preserve">Presunción constitucional y legal del riesgo: </w:t>
      </w:r>
      <w:r>
        <w:rPr>
          <w:w w:val="105"/>
        </w:rPr>
        <w:t>Las y los integrantes del nuevo movimiento político q</w:t>
      </w:r>
      <w:r>
        <w:rPr>
          <w:w w:val="105"/>
        </w:rPr>
        <w:t>ue surja del tránsito de las FARC-EP a la actividad política legal, tendrán presunción de riesgo extraordinario de acuerdo a criterios razonables presentados por sus representantes ante la Mesa Técnica. El nuevo movimiento político tendrá presunción de rie</w:t>
      </w:r>
      <w:r>
        <w:rPr>
          <w:w w:val="105"/>
        </w:rPr>
        <w:t>sgo extraordinario. El Gobierno Nacional</w:t>
      </w:r>
      <w:r>
        <w:rPr>
          <w:spacing w:val="-6"/>
          <w:w w:val="105"/>
        </w:rPr>
        <w:t xml:space="preserve"> </w:t>
      </w:r>
      <w:r>
        <w:rPr>
          <w:w w:val="105"/>
        </w:rPr>
        <w:t>impulsará</w:t>
      </w:r>
      <w:r>
        <w:rPr>
          <w:spacing w:val="-5"/>
          <w:w w:val="105"/>
        </w:rPr>
        <w:t xml:space="preserve"> </w:t>
      </w:r>
      <w:r>
        <w:rPr>
          <w:w w:val="105"/>
        </w:rPr>
        <w:t>las</w:t>
      </w:r>
      <w:r>
        <w:rPr>
          <w:spacing w:val="-5"/>
          <w:w w:val="105"/>
        </w:rPr>
        <w:t xml:space="preserve"> </w:t>
      </w:r>
      <w:r>
        <w:rPr>
          <w:w w:val="105"/>
        </w:rPr>
        <w:t>medidas</w:t>
      </w:r>
      <w:r>
        <w:rPr>
          <w:spacing w:val="-5"/>
          <w:w w:val="105"/>
        </w:rPr>
        <w:t xml:space="preserve"> </w:t>
      </w:r>
      <w:r>
        <w:rPr>
          <w:w w:val="105"/>
        </w:rPr>
        <w:t>normativas</w:t>
      </w:r>
      <w:r>
        <w:rPr>
          <w:spacing w:val="-6"/>
          <w:w w:val="105"/>
        </w:rPr>
        <w:t xml:space="preserve"> </w:t>
      </w:r>
      <w:r>
        <w:rPr>
          <w:w w:val="105"/>
        </w:rPr>
        <w:t>necesarias</w:t>
      </w:r>
      <w:r>
        <w:rPr>
          <w:spacing w:val="-6"/>
          <w:w w:val="105"/>
        </w:rPr>
        <w:t xml:space="preserve"> </w:t>
      </w:r>
      <w:r>
        <w:rPr>
          <w:w w:val="105"/>
        </w:rPr>
        <w:t>para</w:t>
      </w:r>
      <w:r>
        <w:rPr>
          <w:spacing w:val="-5"/>
          <w:w w:val="105"/>
        </w:rPr>
        <w:t xml:space="preserve"> </w:t>
      </w:r>
      <w:r>
        <w:rPr>
          <w:w w:val="105"/>
        </w:rPr>
        <w:t>que</w:t>
      </w:r>
      <w:r>
        <w:rPr>
          <w:spacing w:val="-5"/>
          <w:w w:val="105"/>
        </w:rPr>
        <w:t xml:space="preserve"> </w:t>
      </w:r>
      <w:r>
        <w:rPr>
          <w:w w:val="105"/>
        </w:rPr>
        <w:t>tal</w:t>
      </w:r>
      <w:r>
        <w:rPr>
          <w:spacing w:val="-6"/>
          <w:w w:val="105"/>
        </w:rPr>
        <w:t xml:space="preserve"> </w:t>
      </w:r>
      <w:r>
        <w:rPr>
          <w:w w:val="105"/>
        </w:rPr>
        <w:t>presunción</w:t>
      </w:r>
      <w:r>
        <w:rPr>
          <w:spacing w:val="-5"/>
          <w:w w:val="105"/>
        </w:rPr>
        <w:t xml:space="preserve"> </w:t>
      </w:r>
      <w:r>
        <w:rPr>
          <w:w w:val="105"/>
        </w:rPr>
        <w:t>se</w:t>
      </w:r>
      <w:r>
        <w:rPr>
          <w:spacing w:val="-5"/>
          <w:w w:val="105"/>
        </w:rPr>
        <w:t xml:space="preserve"> </w:t>
      </w:r>
      <w:r>
        <w:rPr>
          <w:w w:val="105"/>
        </w:rPr>
        <w:t>convierta</w:t>
      </w:r>
      <w:r>
        <w:rPr>
          <w:spacing w:val="-5"/>
          <w:w w:val="105"/>
        </w:rPr>
        <w:t xml:space="preserve"> </w:t>
      </w:r>
      <w:r>
        <w:rPr>
          <w:w w:val="105"/>
        </w:rPr>
        <w:t>en</w:t>
      </w:r>
      <w:r>
        <w:rPr>
          <w:spacing w:val="-5"/>
          <w:w w:val="105"/>
        </w:rPr>
        <w:t xml:space="preserve"> </w:t>
      </w:r>
      <w:r>
        <w:rPr>
          <w:w w:val="105"/>
        </w:rPr>
        <w:t>legal.</w:t>
      </w:r>
    </w:p>
    <w:p w:rsidR="00463A23" w:rsidRDefault="00A36311">
      <w:pPr>
        <w:pStyle w:val="Textoindependiente"/>
        <w:spacing w:before="153" w:line="252" w:lineRule="auto"/>
        <w:ind w:left="101" w:right="104"/>
        <w:jc w:val="both"/>
      </w:pPr>
      <w:r>
        <w:rPr>
          <w:b/>
          <w:w w:val="105"/>
        </w:rPr>
        <w:t xml:space="preserve">Medidas de atención psicosocial: </w:t>
      </w:r>
      <w:r>
        <w:rPr>
          <w:w w:val="105"/>
        </w:rPr>
        <w:t>Se tomarán todas las medidas para proveer de herramientas en materia de atención psicosocia</w:t>
      </w:r>
      <w:r>
        <w:rPr>
          <w:w w:val="105"/>
        </w:rPr>
        <w:t>l de carácter individual o colectivo y con enfoque de género, a aquellos</w:t>
      </w:r>
      <w:r>
        <w:rPr>
          <w:spacing w:val="-6"/>
          <w:w w:val="105"/>
        </w:rPr>
        <w:t xml:space="preserve"> </w:t>
      </w:r>
      <w:r>
        <w:rPr>
          <w:w w:val="105"/>
        </w:rPr>
        <w:t>destinatarios/as</w:t>
      </w:r>
      <w:r>
        <w:rPr>
          <w:spacing w:val="-6"/>
          <w:w w:val="105"/>
        </w:rPr>
        <w:t xml:space="preserve"> </w:t>
      </w:r>
      <w:r>
        <w:rPr>
          <w:w w:val="105"/>
        </w:rPr>
        <w:t>del</w:t>
      </w:r>
      <w:r>
        <w:rPr>
          <w:spacing w:val="-6"/>
          <w:w w:val="105"/>
        </w:rPr>
        <w:t xml:space="preserve"> </w:t>
      </w:r>
      <w:r>
        <w:rPr>
          <w:w w:val="105"/>
        </w:rPr>
        <w:t>programa</w:t>
      </w:r>
      <w:r>
        <w:rPr>
          <w:spacing w:val="-5"/>
          <w:w w:val="105"/>
        </w:rPr>
        <w:t xml:space="preserve"> </w:t>
      </w:r>
      <w:r>
        <w:rPr>
          <w:w w:val="105"/>
        </w:rPr>
        <w:t>de</w:t>
      </w:r>
      <w:r>
        <w:rPr>
          <w:spacing w:val="-5"/>
          <w:w w:val="105"/>
        </w:rPr>
        <w:t xml:space="preserve"> </w:t>
      </w:r>
      <w:r>
        <w:rPr>
          <w:w w:val="105"/>
        </w:rPr>
        <w:t>protección</w:t>
      </w:r>
      <w:r>
        <w:rPr>
          <w:spacing w:val="-5"/>
          <w:w w:val="105"/>
        </w:rPr>
        <w:t xml:space="preserve"> </w:t>
      </w:r>
      <w:r>
        <w:rPr>
          <w:w w:val="105"/>
        </w:rPr>
        <w:t>que</w:t>
      </w:r>
      <w:r>
        <w:rPr>
          <w:spacing w:val="-5"/>
          <w:w w:val="105"/>
        </w:rPr>
        <w:t xml:space="preserve"> </w:t>
      </w:r>
      <w:r>
        <w:rPr>
          <w:w w:val="105"/>
        </w:rPr>
        <w:t>hayan</w:t>
      </w:r>
      <w:r>
        <w:rPr>
          <w:spacing w:val="-5"/>
          <w:w w:val="105"/>
        </w:rPr>
        <w:t xml:space="preserve"> </w:t>
      </w:r>
      <w:r>
        <w:rPr>
          <w:w w:val="105"/>
        </w:rPr>
        <w:t>resultado</w:t>
      </w:r>
      <w:r>
        <w:rPr>
          <w:spacing w:val="-5"/>
          <w:w w:val="105"/>
        </w:rPr>
        <w:t xml:space="preserve"> </w:t>
      </w:r>
      <w:r>
        <w:rPr>
          <w:w w:val="105"/>
        </w:rPr>
        <w:t>afectados/as</w:t>
      </w:r>
      <w:r>
        <w:rPr>
          <w:spacing w:val="-6"/>
          <w:w w:val="105"/>
        </w:rPr>
        <w:t xml:space="preserve"> </w:t>
      </w:r>
      <w:r>
        <w:rPr>
          <w:w w:val="105"/>
        </w:rPr>
        <w:t>en</w:t>
      </w:r>
      <w:r>
        <w:rPr>
          <w:spacing w:val="-5"/>
          <w:w w:val="105"/>
        </w:rPr>
        <w:t xml:space="preserve"> </w:t>
      </w:r>
      <w:r>
        <w:rPr>
          <w:w w:val="105"/>
        </w:rPr>
        <w:t>razón</w:t>
      </w:r>
      <w:r>
        <w:rPr>
          <w:spacing w:val="-5"/>
          <w:w w:val="105"/>
        </w:rPr>
        <w:t xml:space="preserve"> </w:t>
      </w:r>
      <w:r>
        <w:rPr>
          <w:w w:val="105"/>
        </w:rPr>
        <w:t>de cualquier agresión a la vida e integridad</w:t>
      </w:r>
      <w:r>
        <w:rPr>
          <w:spacing w:val="-35"/>
          <w:w w:val="105"/>
        </w:rPr>
        <w:t xml:space="preserve"> </w:t>
      </w:r>
      <w:r>
        <w:rPr>
          <w:w w:val="105"/>
        </w:rPr>
        <w:t>física.</w:t>
      </w:r>
    </w:p>
    <w:p w:rsidR="00463A23" w:rsidRDefault="00A36311">
      <w:pPr>
        <w:pStyle w:val="Ttulo1"/>
        <w:numPr>
          <w:ilvl w:val="4"/>
          <w:numId w:val="103"/>
        </w:numPr>
        <w:tabs>
          <w:tab w:val="left" w:pos="944"/>
        </w:tabs>
        <w:spacing w:before="158"/>
        <w:jc w:val="both"/>
      </w:pPr>
      <w:r>
        <w:rPr>
          <w:w w:val="105"/>
        </w:rPr>
        <w:t>Ejecución</w:t>
      </w:r>
      <w:r>
        <w:rPr>
          <w:spacing w:val="-5"/>
          <w:w w:val="105"/>
        </w:rPr>
        <w:t xml:space="preserve"> </w:t>
      </w:r>
      <w:r>
        <w:rPr>
          <w:w w:val="105"/>
        </w:rPr>
        <w:t>del</w:t>
      </w:r>
      <w:r>
        <w:rPr>
          <w:spacing w:val="-5"/>
          <w:w w:val="105"/>
        </w:rPr>
        <w:t xml:space="preserve"> </w:t>
      </w:r>
      <w:r>
        <w:rPr>
          <w:w w:val="105"/>
        </w:rPr>
        <w:t>Programa</w:t>
      </w:r>
      <w:r>
        <w:rPr>
          <w:spacing w:val="-5"/>
          <w:w w:val="105"/>
        </w:rPr>
        <w:t xml:space="preserve"> </w:t>
      </w:r>
      <w:r>
        <w:rPr>
          <w:w w:val="105"/>
        </w:rPr>
        <w:t>de</w:t>
      </w:r>
      <w:r>
        <w:rPr>
          <w:spacing w:val="-5"/>
          <w:w w:val="105"/>
        </w:rPr>
        <w:t xml:space="preserve"> </w:t>
      </w:r>
      <w:r>
        <w:rPr>
          <w:w w:val="105"/>
        </w:rPr>
        <w:t>reconciliación,</w:t>
      </w:r>
      <w:r>
        <w:rPr>
          <w:spacing w:val="-5"/>
          <w:w w:val="105"/>
        </w:rPr>
        <w:t xml:space="preserve"> </w:t>
      </w:r>
      <w:r>
        <w:rPr>
          <w:w w:val="105"/>
        </w:rPr>
        <w:t>convivencia</w:t>
      </w:r>
      <w:r>
        <w:rPr>
          <w:spacing w:val="-5"/>
          <w:w w:val="105"/>
        </w:rPr>
        <w:t xml:space="preserve"> </w:t>
      </w:r>
      <w:r>
        <w:rPr>
          <w:w w:val="105"/>
        </w:rPr>
        <w:t>y</w:t>
      </w:r>
      <w:r>
        <w:rPr>
          <w:spacing w:val="-5"/>
          <w:w w:val="105"/>
        </w:rPr>
        <w:t xml:space="preserve"> </w:t>
      </w:r>
      <w:r>
        <w:rPr>
          <w:w w:val="105"/>
        </w:rPr>
        <w:t>prevención</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estigmatización</w:t>
      </w:r>
    </w:p>
    <w:p w:rsidR="00463A23" w:rsidRDefault="00A36311">
      <w:pPr>
        <w:pStyle w:val="Textoindependiente"/>
        <w:spacing w:before="166" w:line="252" w:lineRule="auto"/>
        <w:ind w:left="101" w:right="103"/>
        <w:jc w:val="both"/>
      </w:pPr>
      <w:r>
        <w:rPr>
          <w:w w:val="105"/>
        </w:rPr>
        <w:t>En concordancia con lo establecido en el Acuerdo de Participación Política (2.2.4) se pondrá en marcha, a la firma del Acuerdo Final, el Consejo Nacional para la Reconciliación y la Convivencia que deberá dise</w:t>
      </w:r>
      <w:r>
        <w:rPr>
          <w:w w:val="105"/>
        </w:rPr>
        <w:t>ñar y ejecutar el Programa de reconciliación, convivencia y prevención de la estigmatización, con la participación de las entidades territoriales. Lo anterior sin perjuicio de las medidas inmediatas que se deban adoptar.</w:t>
      </w:r>
    </w:p>
    <w:p w:rsidR="00463A23" w:rsidRDefault="00463A23">
      <w:pPr>
        <w:pStyle w:val="Textoindependiente"/>
        <w:rPr>
          <w:sz w:val="22"/>
        </w:rPr>
      </w:pPr>
    </w:p>
    <w:p w:rsidR="00463A23" w:rsidRDefault="00463A23">
      <w:pPr>
        <w:pStyle w:val="Textoindependiente"/>
        <w:spacing w:before="4"/>
        <w:rPr>
          <w:sz w:val="26"/>
        </w:rPr>
      </w:pPr>
    </w:p>
    <w:p w:rsidR="00463A23" w:rsidRDefault="00A36311">
      <w:pPr>
        <w:pStyle w:val="Ttulo1"/>
        <w:numPr>
          <w:ilvl w:val="4"/>
          <w:numId w:val="103"/>
        </w:numPr>
        <w:tabs>
          <w:tab w:val="left" w:pos="944"/>
        </w:tabs>
        <w:jc w:val="both"/>
      </w:pPr>
      <w:r>
        <w:rPr>
          <w:w w:val="105"/>
        </w:rPr>
        <w:t>Medidas en materia de</w:t>
      </w:r>
      <w:r>
        <w:rPr>
          <w:spacing w:val="-16"/>
          <w:w w:val="105"/>
        </w:rPr>
        <w:t xml:space="preserve"> </w:t>
      </w:r>
      <w:r>
        <w:rPr>
          <w:w w:val="105"/>
        </w:rPr>
        <w:t>autoprotecc</w:t>
      </w:r>
      <w:r>
        <w:rPr>
          <w:w w:val="105"/>
        </w:rPr>
        <w:t>ión</w:t>
      </w:r>
    </w:p>
    <w:p w:rsidR="00463A23" w:rsidRDefault="00A36311">
      <w:pPr>
        <w:pStyle w:val="Textoindependiente"/>
        <w:spacing w:before="166" w:line="252" w:lineRule="auto"/>
        <w:ind w:left="101" w:right="104"/>
        <w:jc w:val="both"/>
      </w:pPr>
      <w:r>
        <w:rPr>
          <w:w w:val="105"/>
        </w:rPr>
        <w:t>Se iniciará un proceso de formación en materia de autoprotección para la seguridad orientado a las y los integrantes de las FARC-EP en proceso de reincorporación a la vida civil y del nuevo movimiento político que surja del tránsito de las FARC-EP a la</w:t>
      </w:r>
      <w:r>
        <w:rPr>
          <w:w w:val="105"/>
        </w:rPr>
        <w:t xml:space="preserve"> actividad política legal, para lo cual el Gobierno Nacional proveerá al nuevo movimiento político de las herramientas y recursos suficientes para hacer efectivo tal</w:t>
      </w:r>
      <w:r>
        <w:rPr>
          <w:spacing w:val="-32"/>
          <w:w w:val="105"/>
        </w:rPr>
        <w:t xml:space="preserve"> </w:t>
      </w:r>
      <w:r>
        <w:rPr>
          <w:w w:val="105"/>
        </w:rPr>
        <w:t>propósito.</w:t>
      </w:r>
    </w:p>
    <w:p w:rsidR="00463A23" w:rsidRDefault="00A36311">
      <w:pPr>
        <w:pStyle w:val="Ttulo1"/>
        <w:numPr>
          <w:ilvl w:val="2"/>
          <w:numId w:val="102"/>
        </w:numPr>
        <w:tabs>
          <w:tab w:val="left" w:pos="604"/>
        </w:tabs>
        <w:spacing w:before="153" w:line="256" w:lineRule="auto"/>
        <w:ind w:right="299" w:firstLine="0"/>
      </w:pPr>
      <w:r>
        <w:rPr>
          <w:w w:val="105"/>
        </w:rPr>
        <w:t>Programa</w:t>
      </w:r>
      <w:r>
        <w:rPr>
          <w:spacing w:val="-4"/>
          <w:w w:val="105"/>
        </w:rPr>
        <w:t xml:space="preserve"> </w:t>
      </w:r>
      <w:r>
        <w:rPr>
          <w:w w:val="105"/>
        </w:rPr>
        <w:t>Integral</w:t>
      </w:r>
      <w:r>
        <w:rPr>
          <w:spacing w:val="-5"/>
          <w:w w:val="105"/>
        </w:rPr>
        <w:t xml:space="preserve"> </w:t>
      </w:r>
      <w:r>
        <w:rPr>
          <w:w w:val="105"/>
        </w:rPr>
        <w:t>de</w:t>
      </w:r>
      <w:r>
        <w:rPr>
          <w:spacing w:val="-4"/>
          <w:w w:val="105"/>
        </w:rPr>
        <w:t xml:space="preserve"> </w:t>
      </w:r>
      <w:r>
        <w:rPr>
          <w:w w:val="105"/>
        </w:rPr>
        <w:t>Seguridad</w:t>
      </w:r>
      <w:r>
        <w:rPr>
          <w:spacing w:val="-4"/>
          <w:w w:val="105"/>
        </w:rPr>
        <w:t xml:space="preserve"> </w:t>
      </w:r>
      <w:r>
        <w:rPr>
          <w:w w:val="105"/>
        </w:rPr>
        <w:t>y</w:t>
      </w:r>
      <w:r>
        <w:rPr>
          <w:spacing w:val="-4"/>
          <w:w w:val="105"/>
        </w:rPr>
        <w:t xml:space="preserve"> </w:t>
      </w:r>
      <w:r>
        <w:rPr>
          <w:w w:val="105"/>
        </w:rPr>
        <w:t>Protección</w:t>
      </w:r>
      <w:r>
        <w:rPr>
          <w:spacing w:val="-4"/>
          <w:w w:val="105"/>
        </w:rPr>
        <w:t xml:space="preserve"> </w:t>
      </w:r>
      <w:r>
        <w:rPr>
          <w:w w:val="105"/>
        </w:rPr>
        <w:t>para</w:t>
      </w:r>
      <w:r>
        <w:rPr>
          <w:spacing w:val="-4"/>
          <w:w w:val="105"/>
        </w:rPr>
        <w:t xml:space="preserve"> </w:t>
      </w:r>
      <w:r>
        <w:rPr>
          <w:w w:val="105"/>
        </w:rPr>
        <w:t>las</w:t>
      </w:r>
      <w:r>
        <w:rPr>
          <w:spacing w:val="-5"/>
          <w:w w:val="105"/>
        </w:rPr>
        <w:t xml:space="preserve"> </w:t>
      </w:r>
      <w:r>
        <w:rPr>
          <w:w w:val="105"/>
        </w:rPr>
        <w:t>comunidades</w:t>
      </w:r>
      <w:r>
        <w:rPr>
          <w:spacing w:val="-5"/>
          <w:w w:val="105"/>
        </w:rPr>
        <w:t xml:space="preserve"> </w:t>
      </w:r>
      <w:r>
        <w:rPr>
          <w:w w:val="105"/>
        </w:rPr>
        <w:t>y</w:t>
      </w:r>
      <w:r>
        <w:rPr>
          <w:spacing w:val="-4"/>
          <w:w w:val="105"/>
        </w:rPr>
        <w:t xml:space="preserve"> </w:t>
      </w:r>
      <w:r>
        <w:rPr>
          <w:w w:val="105"/>
        </w:rPr>
        <w:t>organizaciones</w:t>
      </w:r>
      <w:r>
        <w:rPr>
          <w:spacing w:val="-5"/>
          <w:w w:val="105"/>
        </w:rPr>
        <w:t xml:space="preserve"> </w:t>
      </w:r>
      <w:r>
        <w:rPr>
          <w:w w:val="105"/>
        </w:rPr>
        <w:t>en</w:t>
      </w:r>
      <w:r>
        <w:rPr>
          <w:spacing w:val="-4"/>
          <w:w w:val="105"/>
        </w:rPr>
        <w:t xml:space="preserve"> </w:t>
      </w:r>
      <w:r>
        <w:rPr>
          <w:w w:val="105"/>
        </w:rPr>
        <w:t>los territorios</w:t>
      </w:r>
    </w:p>
    <w:p w:rsidR="00463A23" w:rsidRDefault="00A36311">
      <w:pPr>
        <w:pStyle w:val="Textoindependiente"/>
        <w:spacing w:before="148" w:line="252" w:lineRule="auto"/>
        <w:ind w:left="101" w:right="104"/>
        <w:jc w:val="both"/>
      </w:pPr>
      <w:r>
        <w:rPr>
          <w:w w:val="105"/>
        </w:rPr>
        <w:t xml:space="preserve">Se creará un programa integral de seguridad y protección para las comunidades y organizaciones en los territorios, a instancias del Ministerio del Interior, que tendrá como propósito la definición y adopción de medidas de </w:t>
      </w:r>
      <w:r>
        <w:rPr>
          <w:w w:val="105"/>
        </w:rPr>
        <w:t>protección integral para las organizaciones, grupos y comunidades en los territorios, de manera que se contribuya a garantizar bajo un modelo efectivo, la implementación de las medidas de prevención y protección de las comunidades y sus territorios. Este p</w:t>
      </w:r>
      <w:r>
        <w:rPr>
          <w:w w:val="105"/>
        </w:rPr>
        <w:t>rograma en</w:t>
      </w:r>
    </w:p>
    <w:p w:rsidR="00463A23" w:rsidRDefault="00463A23">
      <w:pPr>
        <w:pStyle w:val="Textoindependiente"/>
        <w:rPr>
          <w:sz w:val="14"/>
        </w:rPr>
      </w:pPr>
    </w:p>
    <w:p w:rsidR="00463A23" w:rsidRDefault="00A36311">
      <w:pPr>
        <w:pStyle w:val="Textoindependiente"/>
        <w:spacing w:before="68"/>
        <w:ind w:right="104"/>
        <w:jc w:val="right"/>
      </w:pPr>
      <w:r>
        <w:rPr>
          <w:w w:val="105"/>
        </w:rPr>
        <w:t>Página 92 de 310</w:t>
      </w:r>
    </w:p>
    <w:p w:rsidR="00463A23" w:rsidRDefault="00463A23">
      <w:pPr>
        <w:jc w:val="right"/>
        <w:sectPr w:rsidR="00463A23">
          <w:headerReference w:type="default" r:id="rId54"/>
          <w:footerReference w:type="default" r:id="rId55"/>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4" w:lineRule="auto"/>
        <w:ind w:left="101" w:right="103"/>
        <w:jc w:val="both"/>
      </w:pPr>
      <w:r>
        <w:rPr>
          <w:w w:val="105"/>
        </w:rPr>
        <w:t>su elaboración y aplicación contará con la participación activa y efectiva de las organizaciones sociales, incluyendo a las de mujeres, y las comunidades en los territorios. Entre otras se promoverán las siguientes medidas:</w:t>
      </w:r>
    </w:p>
    <w:p w:rsidR="00463A23" w:rsidRDefault="00A36311">
      <w:pPr>
        <w:pStyle w:val="Prrafodelista"/>
        <w:numPr>
          <w:ilvl w:val="3"/>
          <w:numId w:val="102"/>
        </w:numPr>
        <w:tabs>
          <w:tab w:val="left" w:pos="822"/>
        </w:tabs>
        <w:spacing w:before="158" w:line="252" w:lineRule="auto"/>
        <w:ind w:right="102"/>
        <w:rPr>
          <w:sz w:val="21"/>
        </w:rPr>
      </w:pPr>
      <w:r>
        <w:rPr>
          <w:b/>
          <w:w w:val="105"/>
          <w:sz w:val="21"/>
        </w:rPr>
        <w:t>Implementación de medidas integr</w:t>
      </w:r>
      <w:r>
        <w:rPr>
          <w:b/>
          <w:w w:val="105"/>
          <w:sz w:val="21"/>
        </w:rPr>
        <w:t xml:space="preserve">ales de seguridad y protección: </w:t>
      </w:r>
      <w:r>
        <w:rPr>
          <w:w w:val="105"/>
          <w:sz w:val="21"/>
        </w:rPr>
        <w:t>en desarrollo de lo establecido en el subpunto 2.2.4 del acuerdo de Participación Política, el Programa Integral de Seguridad y Protección tendrá en cuenta en la elaboración del Plan de Prevención y Protección, medidas contr</w:t>
      </w:r>
      <w:r>
        <w:rPr>
          <w:w w:val="105"/>
          <w:sz w:val="21"/>
        </w:rPr>
        <w:t>a la estigmatización, mecanismos de difusión amplia, campañas de legitimación y reconocimiento de los defensores y defensoras de derechos humanos, tanto en áreas rurales como urbanas, y creación y difusión de medios de comunicación comunitarios y de interé</w:t>
      </w:r>
      <w:r>
        <w:rPr>
          <w:w w:val="105"/>
          <w:sz w:val="21"/>
        </w:rPr>
        <w:t>s público para el impulso de los derechos humanos y  la  convivencia.</w:t>
      </w:r>
    </w:p>
    <w:p w:rsidR="00463A23" w:rsidRDefault="00A36311">
      <w:pPr>
        <w:pStyle w:val="Prrafodelista"/>
        <w:numPr>
          <w:ilvl w:val="3"/>
          <w:numId w:val="102"/>
        </w:numPr>
        <w:tabs>
          <w:tab w:val="left" w:pos="822"/>
        </w:tabs>
        <w:spacing w:before="123" w:line="252" w:lineRule="auto"/>
        <w:ind w:right="102"/>
        <w:rPr>
          <w:sz w:val="21"/>
        </w:rPr>
      </w:pPr>
      <w:r>
        <w:rPr>
          <w:b/>
          <w:w w:val="105"/>
          <w:sz w:val="21"/>
        </w:rPr>
        <w:t xml:space="preserve">Promotores/as Comunitarios de Paz y Convivencia: </w:t>
      </w:r>
      <w:r>
        <w:rPr>
          <w:w w:val="105"/>
          <w:sz w:val="21"/>
        </w:rPr>
        <w:t>será un programa a cargo del Ministerio del Interior en coordinación con el Ministerio de Justicia. Los promotores/as comunitarios de paz y convivencia tendrán carácter voluntario y naturaleza no armada. El programa</w:t>
      </w:r>
      <w:r>
        <w:rPr>
          <w:spacing w:val="-4"/>
          <w:w w:val="105"/>
          <w:sz w:val="21"/>
        </w:rPr>
        <w:t xml:space="preserve"> </w:t>
      </w:r>
      <w:r>
        <w:rPr>
          <w:w w:val="105"/>
          <w:sz w:val="21"/>
        </w:rPr>
        <w:t>impulsará</w:t>
      </w:r>
      <w:r>
        <w:rPr>
          <w:spacing w:val="-4"/>
          <w:w w:val="105"/>
          <w:sz w:val="21"/>
        </w:rPr>
        <w:t xml:space="preserve"> </w:t>
      </w:r>
      <w:r>
        <w:rPr>
          <w:w w:val="105"/>
          <w:sz w:val="21"/>
        </w:rPr>
        <w:t>los</w:t>
      </w:r>
      <w:r>
        <w:rPr>
          <w:spacing w:val="-4"/>
          <w:w w:val="105"/>
          <w:sz w:val="21"/>
        </w:rPr>
        <w:t xml:space="preserve"> </w:t>
      </w:r>
      <w:r>
        <w:rPr>
          <w:w w:val="105"/>
          <w:sz w:val="21"/>
        </w:rPr>
        <w:t>mecanismos</w:t>
      </w:r>
      <w:r>
        <w:rPr>
          <w:spacing w:val="-4"/>
          <w:w w:val="105"/>
          <w:sz w:val="21"/>
        </w:rPr>
        <w:t xml:space="preserve"> </w:t>
      </w:r>
      <w:r>
        <w:rPr>
          <w:w w:val="105"/>
          <w:sz w:val="21"/>
        </w:rPr>
        <w:t>alternativos</w:t>
      </w:r>
      <w:r>
        <w:rPr>
          <w:spacing w:val="-4"/>
          <w:w w:val="105"/>
          <w:sz w:val="21"/>
        </w:rPr>
        <w:t xml:space="preserve"> </w:t>
      </w:r>
      <w:r>
        <w:rPr>
          <w:w w:val="105"/>
          <w:sz w:val="21"/>
        </w:rPr>
        <w:t>de</w:t>
      </w:r>
      <w:r>
        <w:rPr>
          <w:spacing w:val="-4"/>
          <w:w w:val="105"/>
          <w:sz w:val="21"/>
        </w:rPr>
        <w:t xml:space="preserve"> </w:t>
      </w:r>
      <w:r>
        <w:rPr>
          <w:w w:val="105"/>
          <w:sz w:val="21"/>
        </w:rPr>
        <w:t>solución</w:t>
      </w:r>
      <w:r>
        <w:rPr>
          <w:spacing w:val="-4"/>
          <w:w w:val="105"/>
          <w:sz w:val="21"/>
        </w:rPr>
        <w:t xml:space="preserve"> </w:t>
      </w:r>
      <w:r>
        <w:rPr>
          <w:w w:val="105"/>
          <w:sz w:val="21"/>
        </w:rPr>
        <w:t>de</w:t>
      </w:r>
      <w:r>
        <w:rPr>
          <w:spacing w:val="-4"/>
          <w:w w:val="105"/>
          <w:sz w:val="21"/>
        </w:rPr>
        <w:t xml:space="preserve"> </w:t>
      </w:r>
      <w:r>
        <w:rPr>
          <w:w w:val="105"/>
          <w:sz w:val="21"/>
        </w:rPr>
        <w:t>conflictos</w:t>
      </w:r>
      <w:r>
        <w:rPr>
          <w:spacing w:val="-4"/>
          <w:w w:val="105"/>
          <w:sz w:val="21"/>
        </w:rPr>
        <w:t xml:space="preserve"> </w:t>
      </w:r>
      <w:r>
        <w:rPr>
          <w:w w:val="105"/>
          <w:sz w:val="21"/>
        </w:rPr>
        <w:t>en</w:t>
      </w:r>
      <w:r>
        <w:rPr>
          <w:spacing w:val="-4"/>
          <w:w w:val="105"/>
          <w:sz w:val="21"/>
        </w:rPr>
        <w:t xml:space="preserve"> </w:t>
      </w:r>
      <w:r>
        <w:rPr>
          <w:w w:val="105"/>
          <w:sz w:val="21"/>
        </w:rPr>
        <w:t>los</w:t>
      </w:r>
      <w:r>
        <w:rPr>
          <w:spacing w:val="-4"/>
          <w:w w:val="105"/>
          <w:sz w:val="21"/>
        </w:rPr>
        <w:t xml:space="preserve"> </w:t>
      </w:r>
      <w:r>
        <w:rPr>
          <w:w w:val="105"/>
          <w:sz w:val="21"/>
        </w:rPr>
        <w:t>territorios, promoverá la defensa de los Derechos Humanos, estimulando la convivencia comunitaria</w:t>
      </w:r>
      <w:r>
        <w:rPr>
          <w:spacing w:val="49"/>
          <w:w w:val="105"/>
          <w:sz w:val="21"/>
        </w:rPr>
        <w:t xml:space="preserve"> </w:t>
      </w:r>
      <w:r>
        <w:rPr>
          <w:w w:val="105"/>
          <w:sz w:val="21"/>
        </w:rPr>
        <w:t>en las zonas previamente definidas para ello. El programa apropiará los recursos necesarios para su ejecución y</w:t>
      </w:r>
      <w:r>
        <w:rPr>
          <w:spacing w:val="-16"/>
          <w:w w:val="105"/>
          <w:sz w:val="21"/>
        </w:rPr>
        <w:t xml:space="preserve"> </w:t>
      </w:r>
      <w:r>
        <w:rPr>
          <w:w w:val="105"/>
          <w:sz w:val="21"/>
        </w:rPr>
        <w:t>garantía.</w:t>
      </w:r>
    </w:p>
    <w:p w:rsidR="00463A23" w:rsidRDefault="00A36311">
      <w:pPr>
        <w:pStyle w:val="Prrafodelista"/>
        <w:numPr>
          <w:ilvl w:val="3"/>
          <w:numId w:val="102"/>
        </w:numPr>
        <w:tabs>
          <w:tab w:val="left" w:pos="822"/>
        </w:tabs>
        <w:spacing w:before="123" w:line="252" w:lineRule="auto"/>
        <w:ind w:right="101"/>
        <w:rPr>
          <w:sz w:val="21"/>
        </w:rPr>
      </w:pPr>
      <w:r>
        <w:rPr>
          <w:b/>
          <w:w w:val="105"/>
          <w:sz w:val="21"/>
        </w:rPr>
        <w:t>Proto</w:t>
      </w:r>
      <w:r>
        <w:rPr>
          <w:b/>
          <w:w w:val="105"/>
          <w:sz w:val="21"/>
        </w:rPr>
        <w:t xml:space="preserve">colo de Protección para Territorios Rurales: </w:t>
      </w:r>
      <w:r>
        <w:rPr>
          <w:w w:val="105"/>
          <w:sz w:val="21"/>
        </w:rPr>
        <w:t>el Ministerio del Interior creará un protocolo especial de protección para las comunidades rurales que fueron afectadas por el conflicto, el cual será concertado con las comunidades y organizaciones de cada terr</w:t>
      </w:r>
      <w:r>
        <w:rPr>
          <w:w w:val="105"/>
          <w:sz w:val="21"/>
        </w:rPr>
        <w:t>itorio, incluidas las de mujeres, y con el Sistema Integral de Seguridad y Protección. Dentro de este protocolo las comunidades rurales y sus organizaciones elaborarán su propio escenario de evaluación y definición de riesgos que tenga en cuenta las condic</w:t>
      </w:r>
      <w:r>
        <w:rPr>
          <w:w w:val="105"/>
          <w:sz w:val="21"/>
        </w:rPr>
        <w:t>iones particulares de las mujeres.</w:t>
      </w:r>
    </w:p>
    <w:p w:rsidR="00463A23" w:rsidRDefault="00A36311">
      <w:pPr>
        <w:pStyle w:val="Prrafodelista"/>
        <w:numPr>
          <w:ilvl w:val="3"/>
          <w:numId w:val="102"/>
        </w:numPr>
        <w:tabs>
          <w:tab w:val="left" w:pos="822"/>
        </w:tabs>
        <w:spacing w:before="123" w:line="252" w:lineRule="auto"/>
        <w:ind w:right="105"/>
        <w:rPr>
          <w:sz w:val="21"/>
        </w:rPr>
      </w:pPr>
      <w:r>
        <w:rPr>
          <w:b/>
          <w:w w:val="105"/>
          <w:sz w:val="21"/>
        </w:rPr>
        <w:t xml:space="preserve">Apoyo a la actividad de Denuncia de las organizaciones de Derechos Humanos en los Territorios: </w:t>
      </w:r>
      <w:r>
        <w:rPr>
          <w:w w:val="105"/>
          <w:sz w:val="21"/>
        </w:rPr>
        <w:t>el Ministerio del Interior elaborará un programa de fortalecimiento de la capacidad de denuncia de las organizaciones de derec</w:t>
      </w:r>
      <w:r>
        <w:rPr>
          <w:w w:val="105"/>
          <w:sz w:val="21"/>
        </w:rPr>
        <w:t xml:space="preserve">hos humanos en los territorios rurales, el cual estimulará las medidas de prevención con un énfasis en la comunicación escrita y audiovisual, junto con los instrumentos que sirvan para documentar posibles violaciones a los derechos humanos. Dentro de este </w:t>
      </w:r>
      <w:r>
        <w:rPr>
          <w:w w:val="105"/>
          <w:sz w:val="21"/>
        </w:rPr>
        <w:t>programa se pondrán a disposición de las organizaciones de derechos humanos, oficinas y locales, así como dotación y equipamiento de los anteriores, en apoyo de la actividad de los defensores/as y sus organizaciones en los territorios, con el objeto de est</w:t>
      </w:r>
      <w:r>
        <w:rPr>
          <w:w w:val="105"/>
          <w:sz w:val="21"/>
        </w:rPr>
        <w:t>imular y promover el cumplimiento de sus fines. Estas oficinas y locales deberán ser de gestión colectiva por parte de las organizaciones de derechos</w:t>
      </w:r>
      <w:r>
        <w:rPr>
          <w:spacing w:val="-20"/>
          <w:w w:val="105"/>
          <w:sz w:val="21"/>
        </w:rPr>
        <w:t xml:space="preserve"> </w:t>
      </w:r>
      <w:r>
        <w:rPr>
          <w:w w:val="105"/>
          <w:sz w:val="21"/>
        </w:rPr>
        <w:t>humanos.</w:t>
      </w:r>
    </w:p>
    <w:p w:rsidR="00463A23" w:rsidRDefault="00A36311">
      <w:pPr>
        <w:pStyle w:val="Ttulo1"/>
        <w:numPr>
          <w:ilvl w:val="2"/>
          <w:numId w:val="101"/>
        </w:numPr>
        <w:tabs>
          <w:tab w:val="left" w:pos="695"/>
        </w:tabs>
        <w:spacing w:before="119" w:line="252" w:lineRule="auto"/>
        <w:ind w:right="106" w:firstLine="0"/>
        <w:jc w:val="both"/>
      </w:pPr>
      <w:r>
        <w:rPr>
          <w:w w:val="105"/>
        </w:rPr>
        <w:t>Instrumento de prevención y monitoreo de las organizaciones criminales objeto de este acuerdo</w:t>
      </w:r>
    </w:p>
    <w:p w:rsidR="00463A23" w:rsidRDefault="00A36311">
      <w:pPr>
        <w:pStyle w:val="Textoindependiente"/>
        <w:spacing w:before="119" w:line="249" w:lineRule="auto"/>
        <w:ind w:left="101" w:right="102"/>
        <w:jc w:val="both"/>
      </w:pPr>
      <w:r>
        <w:rPr>
          <w:w w:val="105"/>
        </w:rPr>
        <w:t xml:space="preserve">En </w:t>
      </w:r>
      <w:r>
        <w:rPr>
          <w:w w:val="105"/>
        </w:rPr>
        <w:t>concordancia con lo definido en el “Acuerdo de Participación Política”, en el subpunto 2.1.2.1, literal b, se creará en la Defensoría del Pueblo, de manera coordinada con el Gobierno Nacional y la Unidad Especial de Investigación, un nuevo Sistema de preve</w:t>
      </w:r>
      <w:r>
        <w:rPr>
          <w:w w:val="105"/>
        </w:rPr>
        <w:t>nción y alerta para la reacción rápida a la presencia, operaciones y/o actividades de las organizaciones y conductas criminales objeto de este</w:t>
      </w:r>
      <w:r>
        <w:rPr>
          <w:spacing w:val="-5"/>
          <w:w w:val="105"/>
        </w:rPr>
        <w:t xml:space="preserve"> </w:t>
      </w:r>
      <w:r>
        <w:rPr>
          <w:w w:val="105"/>
        </w:rPr>
        <w:t>acuerdo,</w:t>
      </w:r>
      <w:r>
        <w:rPr>
          <w:spacing w:val="-5"/>
          <w:w w:val="105"/>
        </w:rPr>
        <w:t xml:space="preserve"> </w:t>
      </w:r>
      <w:r>
        <w:rPr>
          <w:w w:val="105"/>
        </w:rPr>
        <w:t>en</w:t>
      </w:r>
      <w:r>
        <w:rPr>
          <w:spacing w:val="-5"/>
          <w:w w:val="105"/>
        </w:rPr>
        <w:t xml:space="preserve"> </w:t>
      </w:r>
      <w:r>
        <w:rPr>
          <w:w w:val="105"/>
        </w:rPr>
        <w:t>cuyo</w:t>
      </w:r>
      <w:r>
        <w:rPr>
          <w:spacing w:val="-5"/>
          <w:w w:val="105"/>
        </w:rPr>
        <w:t xml:space="preserve"> </w:t>
      </w:r>
      <w:r>
        <w:rPr>
          <w:w w:val="105"/>
        </w:rPr>
        <w:t>diseño</w:t>
      </w:r>
      <w:r>
        <w:rPr>
          <w:spacing w:val="-5"/>
          <w:w w:val="105"/>
        </w:rPr>
        <w:t xml:space="preserve"> </w:t>
      </w:r>
      <w:r>
        <w:rPr>
          <w:w w:val="105"/>
        </w:rPr>
        <w:t>participará</w:t>
      </w:r>
      <w:r>
        <w:rPr>
          <w:spacing w:val="-5"/>
          <w:w w:val="105"/>
        </w:rPr>
        <w:t xml:space="preserve"> </w:t>
      </w:r>
      <w:r>
        <w:rPr>
          <w:w w:val="105"/>
        </w:rPr>
        <w:t>la</w:t>
      </w:r>
      <w:r>
        <w:rPr>
          <w:spacing w:val="-5"/>
          <w:w w:val="105"/>
        </w:rPr>
        <w:t xml:space="preserve"> </w:t>
      </w:r>
      <w:r>
        <w:rPr>
          <w:w w:val="105"/>
        </w:rPr>
        <w:t>Comisión</w:t>
      </w:r>
      <w:r>
        <w:rPr>
          <w:spacing w:val="-5"/>
          <w:w w:val="105"/>
        </w:rPr>
        <w:t xml:space="preserve"> </w:t>
      </w:r>
      <w:r>
        <w:rPr>
          <w:w w:val="105"/>
        </w:rPr>
        <w:t>Nacional</w:t>
      </w:r>
      <w:r>
        <w:rPr>
          <w:spacing w:val="-5"/>
          <w:w w:val="105"/>
        </w:rPr>
        <w:t xml:space="preserve"> </w:t>
      </w:r>
      <w:r>
        <w:rPr>
          <w:w w:val="105"/>
        </w:rPr>
        <w:t>de</w:t>
      </w:r>
      <w:r>
        <w:rPr>
          <w:spacing w:val="-5"/>
          <w:w w:val="105"/>
        </w:rPr>
        <w:t xml:space="preserve"> </w:t>
      </w:r>
      <w:r>
        <w:rPr>
          <w:w w:val="105"/>
        </w:rPr>
        <w:t>Garantías</w:t>
      </w:r>
      <w:r>
        <w:rPr>
          <w:spacing w:val="-5"/>
          <w:w w:val="105"/>
        </w:rPr>
        <w:t xml:space="preserve"> </w:t>
      </w:r>
      <w:r>
        <w:rPr>
          <w:w w:val="105"/>
        </w:rPr>
        <w:t>de</w:t>
      </w:r>
      <w:r>
        <w:rPr>
          <w:spacing w:val="-5"/>
          <w:w w:val="105"/>
        </w:rPr>
        <w:t xml:space="preserve"> </w:t>
      </w:r>
      <w:r>
        <w:rPr>
          <w:w w:val="105"/>
        </w:rPr>
        <w:t>Seguridad.</w:t>
      </w:r>
      <w:r>
        <w:rPr>
          <w:spacing w:val="-5"/>
          <w:w w:val="105"/>
        </w:rPr>
        <w:t xml:space="preserve"> </w:t>
      </w:r>
      <w:r>
        <w:rPr>
          <w:w w:val="105"/>
        </w:rPr>
        <w:t>El</w:t>
      </w:r>
      <w:r>
        <w:rPr>
          <w:spacing w:val="-5"/>
          <w:w w:val="105"/>
        </w:rPr>
        <w:t xml:space="preserve"> </w:t>
      </w:r>
      <w:r>
        <w:rPr>
          <w:w w:val="105"/>
        </w:rPr>
        <w:t>Sistema</w:t>
      </w:r>
    </w:p>
    <w:p w:rsidR="00463A23" w:rsidRDefault="00A36311">
      <w:pPr>
        <w:pStyle w:val="Textoindependiente"/>
        <w:spacing w:before="122"/>
        <w:ind w:right="104"/>
        <w:jc w:val="right"/>
      </w:pPr>
      <w:r>
        <w:rPr>
          <w:w w:val="105"/>
        </w:rPr>
        <w:t>Página 93 de 310</w:t>
      </w:r>
    </w:p>
    <w:p w:rsidR="00463A23" w:rsidRDefault="00463A23">
      <w:pPr>
        <w:jc w:val="right"/>
        <w:sectPr w:rsidR="00463A23">
          <w:headerReference w:type="default" r:id="rId56"/>
          <w:footerReference w:type="default" r:id="rId57"/>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deberá combinar actividades permanentes de monitoreo y capacidad de alerta temprana para el despliegue de reacción rápida en el terreno. Actuará en coordinación con las organizaciones de defensa de los derechos humanos y las comunidades. Dicho Sistema emit</w:t>
      </w:r>
      <w:r>
        <w:rPr>
          <w:w w:val="105"/>
        </w:rPr>
        <w:t>irá alertas tempranas de forma autónoma sin tener que consultar o someter sus decisiones a ninguna otra institución.</w:t>
      </w:r>
    </w:p>
    <w:p w:rsidR="00463A23" w:rsidRDefault="00A36311">
      <w:pPr>
        <w:pStyle w:val="Textoindependiente"/>
        <w:spacing w:before="119" w:line="252" w:lineRule="auto"/>
        <w:ind w:left="101" w:right="103"/>
        <w:jc w:val="both"/>
      </w:pPr>
      <w:r>
        <w:rPr>
          <w:w w:val="105"/>
        </w:rPr>
        <w:t>Este Sistema de Alertas Tempranas debe tener enfoque territorial, diferencial y de género, y un despliegue preventivo de seguridad, sin det</w:t>
      </w:r>
      <w:r>
        <w:rPr>
          <w:w w:val="105"/>
        </w:rPr>
        <w:t>rimento de su despliegue nacional y su capacidad de reacción. El Estado colombiano garantizará el financiamiento adecuado acorde a los requerimientos del Sistema y a su funcionamiento integral.</w:t>
      </w:r>
    </w:p>
    <w:p w:rsidR="00463A23" w:rsidRDefault="00A36311">
      <w:pPr>
        <w:pStyle w:val="Textoindependiente"/>
        <w:spacing w:before="119" w:line="252" w:lineRule="auto"/>
        <w:ind w:left="101" w:right="103"/>
        <w:jc w:val="both"/>
      </w:pPr>
      <w:r>
        <w:rPr>
          <w:w w:val="105"/>
        </w:rPr>
        <w:t xml:space="preserve">Se combinarán actividades de monitoreo frente a las amenazas, </w:t>
      </w:r>
      <w:r>
        <w:rPr>
          <w:w w:val="105"/>
        </w:rPr>
        <w:t>capacidad de alerta temprana y recomendaciones para el despliegue y reacción rápida en el terreno. Este Sistema integrará las capacidades gubernamentales y al mismo tiempo estará en condiciones de atender y responder a las situaciones en el terreno. El Sis</w:t>
      </w:r>
      <w:r>
        <w:rPr>
          <w:w w:val="105"/>
        </w:rPr>
        <w:t>tema tendrá las siguientes funciones:</w:t>
      </w:r>
    </w:p>
    <w:p w:rsidR="00463A23" w:rsidRDefault="00A36311">
      <w:pPr>
        <w:pStyle w:val="Prrafodelista"/>
        <w:numPr>
          <w:ilvl w:val="3"/>
          <w:numId w:val="101"/>
        </w:numPr>
        <w:tabs>
          <w:tab w:val="left" w:pos="822"/>
        </w:tabs>
        <w:spacing w:before="123" w:line="249" w:lineRule="auto"/>
        <w:ind w:right="104"/>
        <w:rPr>
          <w:sz w:val="21"/>
        </w:rPr>
      </w:pPr>
      <w:r>
        <w:rPr>
          <w:w w:val="105"/>
          <w:sz w:val="21"/>
        </w:rPr>
        <w:t>Monitorear y   mapear la   amenaza   que    representa    la    presencia    y/o    actividades  de organizaciones y conductas criminales objeto de este acuerdo, incluyendo las que hayan sido denominadas como sucesoras</w:t>
      </w:r>
      <w:r>
        <w:rPr>
          <w:w w:val="105"/>
          <w:sz w:val="21"/>
        </w:rPr>
        <w:t xml:space="preserve"> del paramilitarismo, en particular en regiones y territorios</w:t>
      </w:r>
      <w:r>
        <w:rPr>
          <w:spacing w:val="-5"/>
          <w:w w:val="105"/>
          <w:sz w:val="21"/>
        </w:rPr>
        <w:t xml:space="preserve"> </w:t>
      </w:r>
      <w:r>
        <w:rPr>
          <w:w w:val="105"/>
          <w:sz w:val="21"/>
        </w:rPr>
        <w:t>en</w:t>
      </w:r>
      <w:r>
        <w:rPr>
          <w:spacing w:val="-4"/>
          <w:w w:val="105"/>
          <w:sz w:val="21"/>
        </w:rPr>
        <w:t xml:space="preserve"> </w:t>
      </w:r>
      <w:r>
        <w:rPr>
          <w:w w:val="105"/>
          <w:sz w:val="21"/>
        </w:rPr>
        <w:t>donde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adelanten</w:t>
      </w:r>
      <w:r>
        <w:rPr>
          <w:spacing w:val="-4"/>
          <w:w w:val="105"/>
          <w:sz w:val="21"/>
        </w:rPr>
        <w:t xml:space="preserve"> </w:t>
      </w:r>
      <w:r>
        <w:rPr>
          <w:w w:val="105"/>
          <w:sz w:val="21"/>
        </w:rPr>
        <w:t>su</w:t>
      </w:r>
      <w:r>
        <w:rPr>
          <w:spacing w:val="-4"/>
          <w:w w:val="105"/>
          <w:sz w:val="21"/>
        </w:rPr>
        <w:t xml:space="preserve"> </w:t>
      </w:r>
      <w:r>
        <w:rPr>
          <w:w w:val="105"/>
          <w:sz w:val="21"/>
        </w:rPr>
        <w:t>proceso</w:t>
      </w:r>
      <w:r>
        <w:rPr>
          <w:spacing w:val="-4"/>
          <w:w w:val="105"/>
          <w:sz w:val="21"/>
        </w:rPr>
        <w:t xml:space="preserve"> </w:t>
      </w:r>
      <w:r>
        <w:rPr>
          <w:w w:val="105"/>
          <w:sz w:val="21"/>
        </w:rPr>
        <w:t>de</w:t>
      </w:r>
      <w:r>
        <w:rPr>
          <w:spacing w:val="-4"/>
          <w:w w:val="105"/>
          <w:sz w:val="21"/>
        </w:rPr>
        <w:t xml:space="preserve"> </w:t>
      </w:r>
      <w:r>
        <w:rPr>
          <w:w w:val="105"/>
          <w:sz w:val="21"/>
        </w:rPr>
        <w:t>reincorporación</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vida</w:t>
      </w:r>
      <w:r>
        <w:rPr>
          <w:spacing w:val="-4"/>
          <w:w w:val="105"/>
          <w:sz w:val="21"/>
        </w:rPr>
        <w:t xml:space="preserve"> </w:t>
      </w:r>
      <w:r>
        <w:rPr>
          <w:w w:val="105"/>
          <w:sz w:val="21"/>
        </w:rPr>
        <w:t>civil.</w:t>
      </w:r>
    </w:p>
    <w:p w:rsidR="00463A23" w:rsidRDefault="00A36311">
      <w:pPr>
        <w:pStyle w:val="Prrafodelista"/>
        <w:numPr>
          <w:ilvl w:val="3"/>
          <w:numId w:val="101"/>
        </w:numPr>
        <w:tabs>
          <w:tab w:val="left" w:pos="822"/>
        </w:tabs>
        <w:spacing w:before="5" w:line="249" w:lineRule="auto"/>
        <w:ind w:right="101"/>
        <w:rPr>
          <w:sz w:val="21"/>
        </w:rPr>
      </w:pPr>
      <w:r>
        <w:rPr>
          <w:w w:val="105"/>
          <w:sz w:val="21"/>
        </w:rPr>
        <w:t>Las instituciones gubernamentales, la Fuerza Pública, las comunidades, grupos sociales y las organizaciones especial</w:t>
      </w:r>
      <w:r>
        <w:rPr>
          <w:w w:val="105"/>
          <w:sz w:val="21"/>
        </w:rPr>
        <w:t>izadas en el terreno, contribuirán de forma permanente y continua</w:t>
      </w:r>
      <w:r>
        <w:rPr>
          <w:spacing w:val="49"/>
          <w:w w:val="105"/>
          <w:sz w:val="21"/>
        </w:rPr>
        <w:t xml:space="preserve"> </w:t>
      </w:r>
      <w:r>
        <w:rPr>
          <w:w w:val="105"/>
          <w:sz w:val="21"/>
        </w:rPr>
        <w:t>a alimentar el Sistema, de manera que se generen instrumentos de verificación y respuesta frente</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denuncias</w:t>
      </w:r>
      <w:r>
        <w:rPr>
          <w:spacing w:val="-4"/>
          <w:w w:val="105"/>
          <w:sz w:val="21"/>
        </w:rPr>
        <w:t xml:space="preserve"> </w:t>
      </w:r>
      <w:r>
        <w:rPr>
          <w:w w:val="105"/>
          <w:sz w:val="21"/>
        </w:rPr>
        <w:t>y</w:t>
      </w:r>
      <w:r>
        <w:rPr>
          <w:spacing w:val="-4"/>
          <w:w w:val="105"/>
          <w:sz w:val="21"/>
        </w:rPr>
        <w:t xml:space="preserve"> </w:t>
      </w:r>
      <w:r>
        <w:rPr>
          <w:w w:val="105"/>
          <w:sz w:val="21"/>
        </w:rPr>
        <w:t>reportes</w:t>
      </w:r>
      <w:r>
        <w:rPr>
          <w:spacing w:val="-4"/>
          <w:w w:val="105"/>
          <w:sz w:val="21"/>
        </w:rPr>
        <w:t xml:space="preserve"> </w:t>
      </w:r>
      <w:r>
        <w:rPr>
          <w:w w:val="105"/>
          <w:sz w:val="21"/>
        </w:rPr>
        <w:t>aportados</w:t>
      </w:r>
      <w:r>
        <w:rPr>
          <w:spacing w:val="-4"/>
          <w:w w:val="105"/>
          <w:sz w:val="21"/>
        </w:rPr>
        <w:t xml:space="preserve"> </w:t>
      </w:r>
      <w:r>
        <w:rPr>
          <w:w w:val="105"/>
          <w:sz w:val="21"/>
        </w:rPr>
        <w:t>en</w:t>
      </w:r>
      <w:r>
        <w:rPr>
          <w:spacing w:val="-3"/>
          <w:w w:val="105"/>
          <w:sz w:val="21"/>
        </w:rPr>
        <w:t xml:space="preserve"> </w:t>
      </w:r>
      <w:r>
        <w:rPr>
          <w:w w:val="105"/>
          <w:sz w:val="21"/>
        </w:rPr>
        <w:t>los</w:t>
      </w:r>
      <w:r>
        <w:rPr>
          <w:spacing w:val="-4"/>
          <w:w w:val="105"/>
          <w:sz w:val="21"/>
        </w:rPr>
        <w:t xml:space="preserve"> </w:t>
      </w:r>
      <w:r>
        <w:rPr>
          <w:w w:val="105"/>
          <w:sz w:val="21"/>
        </w:rPr>
        <w:t>territorios</w:t>
      </w:r>
      <w:r>
        <w:rPr>
          <w:spacing w:val="-4"/>
          <w:w w:val="105"/>
          <w:sz w:val="21"/>
        </w:rPr>
        <w:t xml:space="preserve"> </w:t>
      </w:r>
      <w:r>
        <w:rPr>
          <w:w w:val="105"/>
          <w:sz w:val="21"/>
        </w:rPr>
        <w:t>y</w:t>
      </w:r>
      <w:r>
        <w:rPr>
          <w:spacing w:val="-1"/>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w w:val="105"/>
          <w:sz w:val="21"/>
        </w:rPr>
        <w:t>central.</w:t>
      </w:r>
    </w:p>
    <w:p w:rsidR="00463A23" w:rsidRDefault="00A36311">
      <w:pPr>
        <w:pStyle w:val="Prrafodelista"/>
        <w:numPr>
          <w:ilvl w:val="3"/>
          <w:numId w:val="101"/>
        </w:numPr>
        <w:tabs>
          <w:tab w:val="left" w:pos="822"/>
        </w:tabs>
        <w:spacing w:before="5" w:line="252" w:lineRule="auto"/>
        <w:ind w:right="103"/>
        <w:rPr>
          <w:sz w:val="21"/>
        </w:rPr>
      </w:pPr>
      <w:r>
        <w:rPr>
          <w:w w:val="105"/>
          <w:sz w:val="21"/>
        </w:rPr>
        <w:t>Identificar tempranamente la presencia, movimiento, incursiones y actividades en todo el país de las organizaciones criminales objeto de este acuerdo, así como los potenciales riesgos para la población</w:t>
      </w:r>
      <w:r>
        <w:rPr>
          <w:spacing w:val="-16"/>
          <w:w w:val="105"/>
          <w:sz w:val="21"/>
        </w:rPr>
        <w:t xml:space="preserve"> </w:t>
      </w:r>
      <w:r>
        <w:rPr>
          <w:w w:val="105"/>
          <w:sz w:val="21"/>
        </w:rPr>
        <w:t>civil.</w:t>
      </w:r>
    </w:p>
    <w:p w:rsidR="00463A23" w:rsidRDefault="00A36311">
      <w:pPr>
        <w:pStyle w:val="Prrafodelista"/>
        <w:numPr>
          <w:ilvl w:val="3"/>
          <w:numId w:val="101"/>
        </w:numPr>
        <w:tabs>
          <w:tab w:val="left" w:pos="822"/>
        </w:tabs>
        <w:spacing w:before="3" w:line="249" w:lineRule="auto"/>
        <w:ind w:right="105"/>
        <w:rPr>
          <w:sz w:val="21"/>
        </w:rPr>
      </w:pPr>
      <w:r>
        <w:rPr>
          <w:w w:val="105"/>
          <w:sz w:val="21"/>
        </w:rPr>
        <w:t>El Gobierno Nacional garantizará la organizació</w:t>
      </w:r>
      <w:r>
        <w:rPr>
          <w:w w:val="105"/>
          <w:sz w:val="21"/>
        </w:rPr>
        <w:t>n y coordinación de las medidas preventivas y de reacción rápida frente a estas incursiones y acciones de las organizaciones criminales objeto</w:t>
      </w:r>
      <w:r>
        <w:rPr>
          <w:spacing w:val="-3"/>
          <w:w w:val="105"/>
          <w:sz w:val="21"/>
        </w:rPr>
        <w:t xml:space="preserve"> </w:t>
      </w:r>
      <w:r>
        <w:rPr>
          <w:w w:val="105"/>
          <w:sz w:val="21"/>
        </w:rPr>
        <w:t>de</w:t>
      </w:r>
      <w:r>
        <w:rPr>
          <w:spacing w:val="-3"/>
          <w:w w:val="105"/>
          <w:sz w:val="21"/>
        </w:rPr>
        <w:t xml:space="preserve"> </w:t>
      </w:r>
      <w:r>
        <w:rPr>
          <w:w w:val="105"/>
          <w:sz w:val="21"/>
        </w:rPr>
        <w:t>este</w:t>
      </w:r>
      <w:r>
        <w:rPr>
          <w:spacing w:val="-3"/>
          <w:w w:val="105"/>
          <w:sz w:val="21"/>
        </w:rPr>
        <w:t xml:space="preserve"> </w:t>
      </w:r>
      <w:r>
        <w:rPr>
          <w:w w:val="105"/>
          <w:sz w:val="21"/>
        </w:rPr>
        <w:t>acuerdo,</w:t>
      </w:r>
      <w:r>
        <w:rPr>
          <w:spacing w:val="-4"/>
          <w:w w:val="105"/>
          <w:sz w:val="21"/>
        </w:rPr>
        <w:t xml:space="preserve"> </w:t>
      </w:r>
      <w:r>
        <w:rPr>
          <w:w w:val="105"/>
          <w:sz w:val="21"/>
        </w:rPr>
        <w:t>a</w:t>
      </w:r>
      <w:r>
        <w:rPr>
          <w:spacing w:val="-3"/>
          <w:w w:val="105"/>
          <w:sz w:val="21"/>
        </w:rPr>
        <w:t xml:space="preserve"> </w:t>
      </w:r>
      <w:r>
        <w:rPr>
          <w:w w:val="105"/>
          <w:sz w:val="21"/>
        </w:rPr>
        <w:t>fin</w:t>
      </w:r>
      <w:r>
        <w:rPr>
          <w:spacing w:val="-3"/>
          <w:w w:val="105"/>
          <w:sz w:val="21"/>
        </w:rPr>
        <w:t xml:space="preserve"> </w:t>
      </w:r>
      <w:r>
        <w:rPr>
          <w:w w:val="105"/>
          <w:sz w:val="21"/>
        </w:rPr>
        <w:t>de</w:t>
      </w:r>
      <w:r>
        <w:rPr>
          <w:spacing w:val="-3"/>
          <w:w w:val="105"/>
          <w:sz w:val="21"/>
        </w:rPr>
        <w:t xml:space="preserve"> </w:t>
      </w:r>
      <w:r>
        <w:rPr>
          <w:w w:val="105"/>
          <w:sz w:val="21"/>
        </w:rPr>
        <w:t>garantizar</w:t>
      </w:r>
      <w:r>
        <w:rPr>
          <w:spacing w:val="-4"/>
          <w:w w:val="105"/>
          <w:sz w:val="21"/>
        </w:rPr>
        <w:t xml:space="preserve"> </w:t>
      </w:r>
      <w:r>
        <w:rPr>
          <w:w w:val="105"/>
          <w:sz w:val="21"/>
        </w:rPr>
        <w:t>la</w:t>
      </w:r>
      <w:r>
        <w:rPr>
          <w:spacing w:val="-3"/>
          <w:w w:val="105"/>
          <w:sz w:val="21"/>
        </w:rPr>
        <w:t xml:space="preserve"> </w:t>
      </w:r>
      <w:r>
        <w:rPr>
          <w:w w:val="105"/>
          <w:sz w:val="21"/>
        </w:rPr>
        <w:t>protección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población</w:t>
      </w:r>
      <w:r>
        <w:rPr>
          <w:spacing w:val="-3"/>
          <w:w w:val="105"/>
          <w:sz w:val="21"/>
        </w:rPr>
        <w:t xml:space="preserve"> </w:t>
      </w:r>
      <w:r>
        <w:rPr>
          <w:w w:val="105"/>
          <w:sz w:val="21"/>
        </w:rPr>
        <w:t>civil.</w:t>
      </w:r>
    </w:p>
    <w:p w:rsidR="00463A23" w:rsidRDefault="00A36311">
      <w:pPr>
        <w:pStyle w:val="Prrafodelista"/>
        <w:numPr>
          <w:ilvl w:val="3"/>
          <w:numId w:val="101"/>
        </w:numPr>
        <w:tabs>
          <w:tab w:val="left" w:pos="822"/>
        </w:tabs>
        <w:spacing w:before="5" w:line="247" w:lineRule="auto"/>
        <w:ind w:right="106"/>
        <w:rPr>
          <w:sz w:val="21"/>
        </w:rPr>
      </w:pPr>
      <w:r>
        <w:rPr>
          <w:w w:val="105"/>
          <w:sz w:val="21"/>
        </w:rPr>
        <w:t>Inicialmente se priorizarán las áreas c</w:t>
      </w:r>
      <w:r>
        <w:rPr>
          <w:w w:val="105"/>
          <w:sz w:val="21"/>
        </w:rPr>
        <w:t>ríticas de intervención con fundamento en la recopilación de los reportes y la denuncia pública</w:t>
      </w:r>
      <w:r>
        <w:rPr>
          <w:spacing w:val="-27"/>
          <w:w w:val="105"/>
          <w:sz w:val="21"/>
        </w:rPr>
        <w:t xml:space="preserve"> </w:t>
      </w:r>
      <w:r>
        <w:rPr>
          <w:w w:val="105"/>
          <w:sz w:val="21"/>
        </w:rPr>
        <w:t>acumulada.</w:t>
      </w:r>
    </w:p>
    <w:p w:rsidR="00463A23" w:rsidRDefault="00A36311">
      <w:pPr>
        <w:pStyle w:val="Prrafodelista"/>
        <w:numPr>
          <w:ilvl w:val="3"/>
          <w:numId w:val="101"/>
        </w:numPr>
        <w:tabs>
          <w:tab w:val="left" w:pos="822"/>
        </w:tabs>
        <w:spacing w:before="8" w:line="249" w:lineRule="auto"/>
        <w:ind w:right="102"/>
        <w:rPr>
          <w:sz w:val="21"/>
        </w:rPr>
      </w:pPr>
      <w:r>
        <w:rPr>
          <w:w w:val="105"/>
          <w:sz w:val="21"/>
        </w:rPr>
        <w:t>Activar canales de comunicación con las personerías municipales con el propósito de recolectar y procesar información que permita identificar potenci</w:t>
      </w:r>
      <w:r>
        <w:rPr>
          <w:w w:val="105"/>
          <w:sz w:val="21"/>
        </w:rPr>
        <w:t>ales situaciones de riesgo que puedan desembocar en hechos de violencia que afecten a la población civil incluyendo a organizaciones defensoras de derechos humanos, a los antiguos miembros de las FARC-EP y a los integrantes del partido o movimiento polític</w:t>
      </w:r>
      <w:r>
        <w:rPr>
          <w:w w:val="105"/>
          <w:sz w:val="21"/>
        </w:rPr>
        <w:t>o que surja del tránsito de las FARC-EP a la actividad política</w:t>
      </w:r>
      <w:r>
        <w:rPr>
          <w:spacing w:val="-23"/>
          <w:w w:val="105"/>
          <w:sz w:val="21"/>
        </w:rPr>
        <w:t xml:space="preserve"> </w:t>
      </w:r>
      <w:r>
        <w:rPr>
          <w:w w:val="105"/>
          <w:sz w:val="21"/>
        </w:rPr>
        <w:t>legal.</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En los territorios priorizados, se implementarán mecanismos integrados de coordinación interinstitucional</w:t>
      </w:r>
      <w:r>
        <w:rPr>
          <w:spacing w:val="-6"/>
          <w:w w:val="105"/>
        </w:rPr>
        <w:t xml:space="preserve"> </w:t>
      </w:r>
      <w:r>
        <w:rPr>
          <w:w w:val="105"/>
        </w:rPr>
        <w:t>que</w:t>
      </w:r>
      <w:r>
        <w:rPr>
          <w:spacing w:val="-5"/>
          <w:w w:val="105"/>
        </w:rPr>
        <w:t xml:space="preserve"> </w:t>
      </w:r>
      <w:r>
        <w:rPr>
          <w:w w:val="105"/>
        </w:rPr>
        <w:t>se</w:t>
      </w:r>
      <w:r>
        <w:rPr>
          <w:spacing w:val="-5"/>
          <w:w w:val="105"/>
        </w:rPr>
        <w:t xml:space="preserve"> </w:t>
      </w:r>
      <w:r>
        <w:rPr>
          <w:w w:val="105"/>
        </w:rPr>
        <w:t>encargarán</w:t>
      </w:r>
      <w:r>
        <w:rPr>
          <w:spacing w:val="-4"/>
          <w:w w:val="105"/>
        </w:rPr>
        <w:t xml:space="preserve"> </w:t>
      </w:r>
      <w:r>
        <w:rPr>
          <w:w w:val="105"/>
        </w:rPr>
        <w:t>de</w:t>
      </w:r>
      <w:r>
        <w:rPr>
          <w:spacing w:val="-5"/>
          <w:w w:val="105"/>
        </w:rPr>
        <w:t xml:space="preserve"> </w:t>
      </w:r>
      <w:r>
        <w:rPr>
          <w:w w:val="105"/>
        </w:rPr>
        <w:t>articular</w:t>
      </w:r>
      <w:r>
        <w:rPr>
          <w:spacing w:val="-5"/>
          <w:w w:val="105"/>
        </w:rPr>
        <w:t xml:space="preserve"> </w:t>
      </w:r>
      <w:r>
        <w:rPr>
          <w:w w:val="105"/>
        </w:rPr>
        <w:t>esfuerzos</w:t>
      </w:r>
      <w:r>
        <w:rPr>
          <w:spacing w:val="-5"/>
          <w:w w:val="105"/>
        </w:rPr>
        <w:t xml:space="preserve"> </w:t>
      </w:r>
      <w:r>
        <w:rPr>
          <w:w w:val="105"/>
        </w:rPr>
        <w:t>frente</w:t>
      </w:r>
      <w:r>
        <w:rPr>
          <w:spacing w:val="-5"/>
          <w:w w:val="105"/>
        </w:rPr>
        <w:t xml:space="preserve"> </w:t>
      </w:r>
      <w:r>
        <w:rPr>
          <w:w w:val="105"/>
        </w:rPr>
        <w:t>a</w:t>
      </w:r>
      <w:r>
        <w:rPr>
          <w:spacing w:val="-5"/>
          <w:w w:val="105"/>
        </w:rPr>
        <w:t xml:space="preserve"> </w:t>
      </w:r>
      <w:r>
        <w:rPr>
          <w:w w:val="105"/>
        </w:rPr>
        <w:t>las</w:t>
      </w:r>
      <w:r>
        <w:rPr>
          <w:spacing w:val="-5"/>
          <w:w w:val="105"/>
        </w:rPr>
        <w:t xml:space="preserve"> </w:t>
      </w:r>
      <w:r>
        <w:rPr>
          <w:w w:val="105"/>
        </w:rPr>
        <w:t>alertas</w:t>
      </w:r>
      <w:r>
        <w:rPr>
          <w:spacing w:val="-5"/>
          <w:w w:val="105"/>
        </w:rPr>
        <w:t xml:space="preserve"> </w:t>
      </w:r>
      <w:r>
        <w:rPr>
          <w:w w:val="105"/>
        </w:rPr>
        <w:t>de</w:t>
      </w:r>
      <w:r>
        <w:rPr>
          <w:spacing w:val="-4"/>
          <w:w w:val="105"/>
        </w:rPr>
        <w:t xml:space="preserve"> </w:t>
      </w:r>
      <w:r>
        <w:rPr>
          <w:w w:val="105"/>
        </w:rPr>
        <w:t>seguridad</w:t>
      </w:r>
      <w:r>
        <w:rPr>
          <w:spacing w:val="-4"/>
          <w:w w:val="105"/>
        </w:rPr>
        <w:t xml:space="preserve"> </w:t>
      </w:r>
      <w:r>
        <w:rPr>
          <w:w w:val="105"/>
        </w:rPr>
        <w:t>sobre</w:t>
      </w:r>
      <w:r>
        <w:rPr>
          <w:spacing w:val="-5"/>
          <w:w w:val="105"/>
        </w:rPr>
        <w:t xml:space="preserve"> </w:t>
      </w:r>
      <w:r>
        <w:rPr>
          <w:w w:val="105"/>
        </w:rPr>
        <w:t>las amenazas</w:t>
      </w:r>
      <w:r>
        <w:rPr>
          <w:spacing w:val="-5"/>
          <w:w w:val="105"/>
        </w:rPr>
        <w:t xml:space="preserve"> </w:t>
      </w:r>
      <w:r>
        <w:rPr>
          <w:w w:val="105"/>
        </w:rPr>
        <w:t>en</w:t>
      </w:r>
      <w:r>
        <w:rPr>
          <w:spacing w:val="-4"/>
          <w:w w:val="105"/>
        </w:rPr>
        <w:t xml:space="preserve"> </w:t>
      </w:r>
      <w:r>
        <w:rPr>
          <w:w w:val="105"/>
        </w:rPr>
        <w:t>los</w:t>
      </w:r>
      <w:r>
        <w:rPr>
          <w:spacing w:val="-5"/>
          <w:w w:val="105"/>
        </w:rPr>
        <w:t xml:space="preserve"> </w:t>
      </w:r>
      <w:r>
        <w:rPr>
          <w:w w:val="105"/>
        </w:rPr>
        <w:t>territorios,</w:t>
      </w:r>
      <w:r>
        <w:rPr>
          <w:spacing w:val="-5"/>
          <w:w w:val="105"/>
        </w:rPr>
        <w:t xml:space="preserve"> </w:t>
      </w:r>
      <w:r>
        <w:rPr>
          <w:w w:val="105"/>
        </w:rPr>
        <w:t>para</w:t>
      </w:r>
      <w:r>
        <w:rPr>
          <w:spacing w:val="-4"/>
          <w:w w:val="105"/>
        </w:rPr>
        <w:t xml:space="preserve"> </w:t>
      </w:r>
      <w:r>
        <w:rPr>
          <w:w w:val="105"/>
        </w:rPr>
        <w:t>así</w:t>
      </w:r>
      <w:r>
        <w:rPr>
          <w:spacing w:val="-5"/>
          <w:w w:val="105"/>
        </w:rPr>
        <w:t xml:space="preserve"> </w:t>
      </w:r>
      <w:r>
        <w:rPr>
          <w:w w:val="105"/>
        </w:rPr>
        <w:t>generar</w:t>
      </w:r>
      <w:r>
        <w:rPr>
          <w:spacing w:val="-5"/>
          <w:w w:val="105"/>
        </w:rPr>
        <w:t xml:space="preserve"> </w:t>
      </w:r>
      <w:r>
        <w:rPr>
          <w:w w:val="105"/>
        </w:rPr>
        <w:t>una</w:t>
      </w:r>
      <w:r>
        <w:rPr>
          <w:spacing w:val="-4"/>
          <w:w w:val="105"/>
        </w:rPr>
        <w:t xml:space="preserve"> </w:t>
      </w:r>
      <w:r>
        <w:rPr>
          <w:w w:val="105"/>
        </w:rPr>
        <w:t>reacción</w:t>
      </w:r>
      <w:r>
        <w:rPr>
          <w:spacing w:val="-4"/>
          <w:w w:val="105"/>
        </w:rPr>
        <w:t xml:space="preserve"> </w:t>
      </w:r>
      <w:r>
        <w:rPr>
          <w:w w:val="105"/>
        </w:rPr>
        <w:t>rápida.</w:t>
      </w:r>
    </w:p>
    <w:p w:rsidR="00463A23" w:rsidRDefault="00A36311">
      <w:pPr>
        <w:pStyle w:val="Textoindependiente"/>
        <w:spacing w:before="119" w:line="252" w:lineRule="auto"/>
        <w:ind w:left="101" w:right="103"/>
        <w:jc w:val="both"/>
      </w:pPr>
      <w:r>
        <w:rPr>
          <w:w w:val="105"/>
        </w:rPr>
        <w:t>El</w:t>
      </w:r>
      <w:r>
        <w:rPr>
          <w:spacing w:val="-4"/>
          <w:w w:val="105"/>
        </w:rPr>
        <w:t xml:space="preserve"> </w:t>
      </w:r>
      <w:r>
        <w:rPr>
          <w:w w:val="105"/>
        </w:rPr>
        <w:t>Sistema</w:t>
      </w:r>
      <w:r>
        <w:rPr>
          <w:spacing w:val="-3"/>
          <w:w w:val="105"/>
        </w:rPr>
        <w:t xml:space="preserve"> </w:t>
      </w:r>
      <w:r>
        <w:rPr>
          <w:w w:val="105"/>
        </w:rPr>
        <w:t>de</w:t>
      </w:r>
      <w:r>
        <w:rPr>
          <w:spacing w:val="-3"/>
          <w:w w:val="105"/>
        </w:rPr>
        <w:t xml:space="preserve"> </w:t>
      </w:r>
      <w:r>
        <w:rPr>
          <w:w w:val="105"/>
        </w:rPr>
        <w:t>prevención</w:t>
      </w:r>
      <w:r>
        <w:rPr>
          <w:spacing w:val="-3"/>
          <w:w w:val="105"/>
        </w:rPr>
        <w:t xml:space="preserve"> </w:t>
      </w:r>
      <w:r>
        <w:rPr>
          <w:w w:val="105"/>
        </w:rPr>
        <w:t>y</w:t>
      </w:r>
      <w:r>
        <w:rPr>
          <w:spacing w:val="-3"/>
          <w:w w:val="105"/>
        </w:rPr>
        <w:t xml:space="preserve"> </w:t>
      </w:r>
      <w:r>
        <w:rPr>
          <w:w w:val="105"/>
        </w:rPr>
        <w:t>alerta</w:t>
      </w:r>
      <w:r>
        <w:rPr>
          <w:spacing w:val="-3"/>
          <w:w w:val="105"/>
        </w:rPr>
        <w:t xml:space="preserve"> </w:t>
      </w:r>
      <w:r>
        <w:rPr>
          <w:w w:val="105"/>
        </w:rPr>
        <w:t>para</w:t>
      </w:r>
      <w:r>
        <w:rPr>
          <w:spacing w:val="-3"/>
          <w:w w:val="105"/>
        </w:rPr>
        <w:t xml:space="preserve"> </w:t>
      </w:r>
      <w:r>
        <w:rPr>
          <w:w w:val="105"/>
        </w:rPr>
        <w:t>la</w:t>
      </w:r>
      <w:r>
        <w:rPr>
          <w:spacing w:val="-3"/>
          <w:w w:val="105"/>
        </w:rPr>
        <w:t xml:space="preserve"> </w:t>
      </w:r>
      <w:r>
        <w:rPr>
          <w:w w:val="105"/>
        </w:rPr>
        <w:t>reacción</w:t>
      </w:r>
      <w:r>
        <w:rPr>
          <w:spacing w:val="-3"/>
          <w:w w:val="105"/>
        </w:rPr>
        <w:t xml:space="preserve"> </w:t>
      </w:r>
      <w:r>
        <w:rPr>
          <w:w w:val="105"/>
        </w:rPr>
        <w:t>rápida</w:t>
      </w:r>
      <w:r>
        <w:rPr>
          <w:spacing w:val="-3"/>
          <w:w w:val="105"/>
        </w:rPr>
        <w:t xml:space="preserve"> </w:t>
      </w:r>
      <w:r>
        <w:rPr>
          <w:w w:val="105"/>
        </w:rPr>
        <w:t>contará</w:t>
      </w:r>
      <w:r>
        <w:rPr>
          <w:spacing w:val="-3"/>
          <w:w w:val="105"/>
        </w:rPr>
        <w:t xml:space="preserve"> </w:t>
      </w:r>
      <w:r>
        <w:rPr>
          <w:w w:val="105"/>
        </w:rPr>
        <w:t>con</w:t>
      </w:r>
      <w:r>
        <w:rPr>
          <w:spacing w:val="-3"/>
          <w:w w:val="105"/>
        </w:rPr>
        <w:t xml:space="preserve"> </w:t>
      </w:r>
      <w:r>
        <w:rPr>
          <w:w w:val="105"/>
        </w:rPr>
        <w:t>Comités</w:t>
      </w:r>
      <w:r>
        <w:rPr>
          <w:spacing w:val="-4"/>
          <w:w w:val="105"/>
        </w:rPr>
        <w:t xml:space="preserve"> </w:t>
      </w:r>
      <w:r>
        <w:rPr>
          <w:w w:val="105"/>
        </w:rPr>
        <w:t>Territoriales</w:t>
      </w:r>
      <w:r>
        <w:rPr>
          <w:spacing w:val="-4"/>
          <w:w w:val="105"/>
        </w:rPr>
        <w:t xml:space="preserve"> </w:t>
      </w:r>
      <w:r>
        <w:rPr>
          <w:w w:val="105"/>
        </w:rPr>
        <w:t>de</w:t>
      </w:r>
      <w:r>
        <w:rPr>
          <w:spacing w:val="-3"/>
          <w:w w:val="105"/>
        </w:rPr>
        <w:t xml:space="preserve"> </w:t>
      </w:r>
      <w:r>
        <w:rPr>
          <w:w w:val="105"/>
        </w:rPr>
        <w:t>Alerta para la Reacción Inmediata en los territorios y zonas que se definan, que coo</w:t>
      </w:r>
      <w:r>
        <w:rPr>
          <w:w w:val="105"/>
        </w:rPr>
        <w:t>rdinen a nivel local sus funciones con las autoridades</w:t>
      </w:r>
      <w:r>
        <w:rPr>
          <w:spacing w:val="-25"/>
          <w:w w:val="105"/>
        </w:rPr>
        <w:t xml:space="preserve"> </w:t>
      </w:r>
      <w:r>
        <w:rPr>
          <w:w w:val="105"/>
        </w:rPr>
        <w:t>competentes.</w:t>
      </w:r>
    </w:p>
    <w:p w:rsidR="00463A23" w:rsidRDefault="00A36311">
      <w:pPr>
        <w:pStyle w:val="Textoindependiente"/>
        <w:spacing w:before="119" w:line="252" w:lineRule="auto"/>
        <w:ind w:left="101" w:right="105"/>
        <w:jc w:val="both"/>
      </w:pPr>
      <w:r>
        <w:rPr>
          <w:w w:val="105"/>
        </w:rPr>
        <w:t>Las acciones preventivas ante la acción de las organizaciones criminales objeto de este acuerdo, deberán hacer énfasis en las zonas de mayor afectación por parte de estas organizaciones.</w:t>
      </w:r>
    </w:p>
    <w:p w:rsidR="00463A23" w:rsidRDefault="00463A23">
      <w:pPr>
        <w:spacing w:line="252" w:lineRule="auto"/>
        <w:jc w:val="both"/>
        <w:sectPr w:rsidR="00463A23">
          <w:footerReference w:type="default" r:id="rId58"/>
          <w:pgSz w:w="12240" w:h="15840"/>
          <w:pgMar w:top="1220" w:right="1540" w:bottom="1680" w:left="1540" w:header="748" w:footer="1485" w:gutter="0"/>
          <w:pgNumType w:start="94"/>
          <w:cols w:space="720"/>
        </w:sectPr>
      </w:pPr>
    </w:p>
    <w:p w:rsidR="00463A23" w:rsidRDefault="00463A23">
      <w:pPr>
        <w:pStyle w:val="Textoindependiente"/>
        <w:spacing w:before="9"/>
        <w:rPr>
          <w:sz w:val="28"/>
        </w:rPr>
      </w:pPr>
    </w:p>
    <w:p w:rsidR="00463A23" w:rsidRDefault="00A36311">
      <w:pPr>
        <w:pStyle w:val="Ttulo1"/>
        <w:numPr>
          <w:ilvl w:val="2"/>
          <w:numId w:val="101"/>
        </w:numPr>
        <w:tabs>
          <w:tab w:val="left" w:pos="803"/>
        </w:tabs>
        <w:spacing w:before="69" w:line="247" w:lineRule="auto"/>
        <w:ind w:right="105" w:firstLine="0"/>
        <w:jc w:val="both"/>
      </w:pPr>
      <w:r>
        <w:rPr>
          <w:w w:val="105"/>
        </w:rPr>
        <w:t>Implementación de un mecanismo nacional de supervisión e inspección territorial a los servicios de vigilancia y seguridad</w:t>
      </w:r>
      <w:r>
        <w:rPr>
          <w:spacing w:val="-22"/>
          <w:w w:val="105"/>
        </w:rPr>
        <w:t xml:space="preserve"> </w:t>
      </w:r>
      <w:r>
        <w:rPr>
          <w:w w:val="105"/>
        </w:rPr>
        <w:t>privada</w:t>
      </w:r>
    </w:p>
    <w:p w:rsidR="00463A23" w:rsidRDefault="00A36311">
      <w:pPr>
        <w:pStyle w:val="Textoindependiente"/>
        <w:spacing w:before="124" w:line="252" w:lineRule="auto"/>
        <w:ind w:left="101" w:right="101"/>
        <w:jc w:val="both"/>
      </w:pPr>
      <w:r>
        <w:rPr>
          <w:w w:val="105"/>
        </w:rPr>
        <w:t xml:space="preserve">El Gobierno Nacional fortalecerá el mecanismo nacional de supervisión e inspección territorial de los servicios de vigilancia y seguridad privada a instancias de la Superintendencia de Vigilancia y Seguridad Privada, para garantizar que su uso corresponda </w:t>
      </w:r>
      <w:r>
        <w:rPr>
          <w:w w:val="105"/>
        </w:rPr>
        <w:t>a los fines para los que fueron creados, enfatizando en la prohibición a la privatización de funciones militares, de policía, o inteligencia; de igual manera desarrollará con prioridad la revisión de la normatividad sobre la seguridad y vigilancia privada;</w:t>
      </w:r>
      <w:r>
        <w:rPr>
          <w:spacing w:val="-4"/>
          <w:w w:val="105"/>
        </w:rPr>
        <w:t xml:space="preserve"> </w:t>
      </w:r>
      <w:r>
        <w:rPr>
          <w:w w:val="105"/>
        </w:rPr>
        <w:t>garantizará</w:t>
      </w:r>
      <w:r>
        <w:rPr>
          <w:spacing w:val="-4"/>
          <w:w w:val="105"/>
        </w:rPr>
        <w:t xml:space="preserve"> </w:t>
      </w:r>
      <w:r>
        <w:rPr>
          <w:w w:val="105"/>
        </w:rPr>
        <w:t>que</w:t>
      </w:r>
      <w:r>
        <w:rPr>
          <w:spacing w:val="-4"/>
          <w:w w:val="105"/>
        </w:rPr>
        <w:t xml:space="preserve"> </w:t>
      </w:r>
      <w:r>
        <w:rPr>
          <w:w w:val="105"/>
        </w:rPr>
        <w:t>no</w:t>
      </w:r>
      <w:r>
        <w:rPr>
          <w:spacing w:val="-4"/>
          <w:w w:val="105"/>
        </w:rPr>
        <w:t xml:space="preserve"> </w:t>
      </w:r>
      <w:r>
        <w:rPr>
          <w:w w:val="105"/>
        </w:rPr>
        <w:t>ejerzan</w:t>
      </w:r>
      <w:r>
        <w:rPr>
          <w:spacing w:val="-4"/>
          <w:w w:val="105"/>
        </w:rPr>
        <w:t xml:space="preserve"> </w:t>
      </w:r>
      <w:r>
        <w:rPr>
          <w:w w:val="105"/>
        </w:rPr>
        <w:t>funciones</w:t>
      </w:r>
      <w:r>
        <w:rPr>
          <w:spacing w:val="-4"/>
          <w:w w:val="105"/>
        </w:rPr>
        <w:t xml:space="preserve"> </w:t>
      </w:r>
      <w:r>
        <w:rPr>
          <w:w w:val="105"/>
        </w:rPr>
        <w:t>de</w:t>
      </w:r>
      <w:r>
        <w:rPr>
          <w:spacing w:val="-4"/>
          <w:w w:val="105"/>
        </w:rPr>
        <w:t xml:space="preserve"> </w:t>
      </w:r>
      <w:r>
        <w:rPr>
          <w:w w:val="105"/>
        </w:rPr>
        <w:t>naturaleza</w:t>
      </w:r>
      <w:r>
        <w:rPr>
          <w:spacing w:val="-4"/>
          <w:w w:val="105"/>
        </w:rPr>
        <w:t xml:space="preserve"> </w:t>
      </w:r>
      <w:r>
        <w:rPr>
          <w:w w:val="105"/>
        </w:rPr>
        <w:t>militar,</w:t>
      </w:r>
      <w:r>
        <w:rPr>
          <w:spacing w:val="-4"/>
          <w:w w:val="105"/>
        </w:rPr>
        <w:t xml:space="preserve"> </w:t>
      </w:r>
      <w:r>
        <w:rPr>
          <w:w w:val="105"/>
        </w:rPr>
        <w:t>policial</w:t>
      </w:r>
      <w:r>
        <w:rPr>
          <w:spacing w:val="-4"/>
          <w:w w:val="105"/>
        </w:rPr>
        <w:t xml:space="preserve"> </w:t>
      </w:r>
      <w:r>
        <w:rPr>
          <w:w w:val="105"/>
        </w:rPr>
        <w:t>o</w:t>
      </w:r>
      <w:r>
        <w:rPr>
          <w:spacing w:val="-4"/>
          <w:w w:val="105"/>
        </w:rPr>
        <w:t xml:space="preserve"> </w:t>
      </w:r>
      <w:r>
        <w:rPr>
          <w:w w:val="105"/>
        </w:rPr>
        <w:t>de</w:t>
      </w:r>
      <w:r>
        <w:rPr>
          <w:spacing w:val="-4"/>
          <w:w w:val="105"/>
        </w:rPr>
        <w:t xml:space="preserve"> </w:t>
      </w:r>
      <w:r>
        <w:rPr>
          <w:w w:val="105"/>
        </w:rPr>
        <w:t>seguridad</w:t>
      </w:r>
      <w:r>
        <w:rPr>
          <w:spacing w:val="-4"/>
          <w:w w:val="105"/>
        </w:rPr>
        <w:t xml:space="preserve"> </w:t>
      </w:r>
      <w:r>
        <w:rPr>
          <w:w w:val="105"/>
        </w:rPr>
        <w:t>estatal;</w:t>
      </w:r>
      <w:r>
        <w:rPr>
          <w:spacing w:val="-4"/>
          <w:w w:val="105"/>
        </w:rPr>
        <w:t xml:space="preserve"> </w:t>
      </w:r>
      <w:r>
        <w:rPr>
          <w:w w:val="105"/>
        </w:rPr>
        <w:t>y actualizará las normas sobre los servicios de vigilancia y seguridad privada. Se revisará la reglamentación de las armas permitidas, que son de uso privativo de</w:t>
      </w:r>
      <w:r>
        <w:rPr>
          <w:w w:val="105"/>
        </w:rPr>
        <w:t xml:space="preserve"> las Fuerzas Militares, para cumplir</w:t>
      </w:r>
      <w:r>
        <w:rPr>
          <w:spacing w:val="-6"/>
          <w:w w:val="105"/>
        </w:rPr>
        <w:t xml:space="preserve"> </w:t>
      </w:r>
      <w:r>
        <w:rPr>
          <w:w w:val="105"/>
        </w:rPr>
        <w:t>la</w:t>
      </w:r>
      <w:r>
        <w:rPr>
          <w:spacing w:val="-6"/>
          <w:w w:val="105"/>
        </w:rPr>
        <w:t xml:space="preserve"> </w:t>
      </w:r>
      <w:r>
        <w:rPr>
          <w:w w:val="105"/>
        </w:rPr>
        <w:t>función</w:t>
      </w:r>
      <w:r>
        <w:rPr>
          <w:spacing w:val="-6"/>
          <w:w w:val="105"/>
        </w:rPr>
        <w:t xml:space="preserve"> </w:t>
      </w:r>
      <w:r>
        <w:rPr>
          <w:w w:val="105"/>
        </w:rPr>
        <w:t>de</w:t>
      </w:r>
      <w:r>
        <w:rPr>
          <w:spacing w:val="-6"/>
          <w:w w:val="105"/>
        </w:rPr>
        <w:t xml:space="preserve"> </w:t>
      </w:r>
      <w:r>
        <w:rPr>
          <w:w w:val="105"/>
        </w:rPr>
        <w:t>vigilancia</w:t>
      </w:r>
      <w:r>
        <w:rPr>
          <w:spacing w:val="-6"/>
          <w:w w:val="105"/>
        </w:rPr>
        <w:t xml:space="preserve"> </w:t>
      </w:r>
      <w:r>
        <w:rPr>
          <w:w w:val="105"/>
        </w:rPr>
        <w:t>y</w:t>
      </w:r>
      <w:r>
        <w:rPr>
          <w:spacing w:val="-6"/>
          <w:w w:val="105"/>
        </w:rPr>
        <w:t xml:space="preserve"> </w:t>
      </w:r>
      <w:r>
        <w:rPr>
          <w:w w:val="105"/>
        </w:rPr>
        <w:t>seguridad</w:t>
      </w:r>
      <w:r>
        <w:rPr>
          <w:spacing w:val="-6"/>
          <w:w w:val="105"/>
        </w:rPr>
        <w:t xml:space="preserve"> </w:t>
      </w:r>
      <w:r>
        <w:rPr>
          <w:w w:val="105"/>
        </w:rPr>
        <w:t>privada.</w:t>
      </w:r>
    </w:p>
    <w:p w:rsidR="00463A23" w:rsidRDefault="00463A23">
      <w:pPr>
        <w:pStyle w:val="Textoindependiente"/>
        <w:spacing w:before="12"/>
      </w:pPr>
    </w:p>
    <w:p w:rsidR="00463A23" w:rsidRDefault="00A36311">
      <w:pPr>
        <w:pStyle w:val="Textoindependiente"/>
        <w:ind w:left="101"/>
        <w:jc w:val="both"/>
      </w:pPr>
      <w:r>
        <w:rPr>
          <w:w w:val="105"/>
        </w:rPr>
        <w:t>Se adoptarán las siguientes medidas:</w:t>
      </w:r>
    </w:p>
    <w:p w:rsidR="00463A23" w:rsidRDefault="00A36311">
      <w:pPr>
        <w:pStyle w:val="Prrafodelista"/>
        <w:numPr>
          <w:ilvl w:val="3"/>
          <w:numId w:val="101"/>
        </w:numPr>
        <w:tabs>
          <w:tab w:val="left" w:pos="822"/>
        </w:tabs>
        <w:spacing w:before="135" w:line="249" w:lineRule="auto"/>
        <w:ind w:right="103"/>
        <w:rPr>
          <w:sz w:val="21"/>
        </w:rPr>
      </w:pPr>
      <w:r>
        <w:rPr>
          <w:w w:val="105"/>
          <w:sz w:val="21"/>
        </w:rPr>
        <w:t>Se supervisará que el registro público asegure una adecuada información sobre los propietarios de este tipo de empresas, de sus empleados, del armamento disponible y de los contratos de prestación de servicios</w:t>
      </w:r>
      <w:r>
        <w:rPr>
          <w:spacing w:val="-32"/>
          <w:w w:val="105"/>
          <w:sz w:val="21"/>
        </w:rPr>
        <w:t xml:space="preserve"> </w:t>
      </w:r>
      <w:r>
        <w:rPr>
          <w:w w:val="105"/>
          <w:sz w:val="21"/>
        </w:rPr>
        <w:t>vigentes.</w:t>
      </w:r>
    </w:p>
    <w:p w:rsidR="00463A23" w:rsidRDefault="00A36311">
      <w:pPr>
        <w:pStyle w:val="Prrafodelista"/>
        <w:numPr>
          <w:ilvl w:val="3"/>
          <w:numId w:val="101"/>
        </w:numPr>
        <w:tabs>
          <w:tab w:val="left" w:pos="822"/>
        </w:tabs>
        <w:spacing w:before="5" w:line="249" w:lineRule="auto"/>
        <w:ind w:right="105"/>
        <w:rPr>
          <w:sz w:val="21"/>
        </w:rPr>
      </w:pPr>
      <w:r>
        <w:rPr>
          <w:w w:val="105"/>
          <w:sz w:val="21"/>
        </w:rPr>
        <w:t>Se facultará a la Superintendencia d</w:t>
      </w:r>
      <w:r>
        <w:rPr>
          <w:w w:val="105"/>
          <w:sz w:val="21"/>
        </w:rPr>
        <w:t>e Vigilancia y Seguridad Privada para cancelar o no conceder las licencias de funcionamiento a las empresas de seguridad implicadas con organizaciones criminales objeto de este acuerdo o que violen la reglamentación que están obligadas a</w:t>
      </w:r>
      <w:r>
        <w:rPr>
          <w:spacing w:val="-13"/>
          <w:w w:val="105"/>
          <w:sz w:val="21"/>
        </w:rPr>
        <w:t xml:space="preserve"> </w:t>
      </w:r>
      <w:r>
        <w:rPr>
          <w:w w:val="105"/>
          <w:sz w:val="21"/>
        </w:rPr>
        <w:t>cumplir.</w:t>
      </w:r>
    </w:p>
    <w:p w:rsidR="00463A23" w:rsidRDefault="00A36311">
      <w:pPr>
        <w:pStyle w:val="Prrafodelista"/>
        <w:numPr>
          <w:ilvl w:val="3"/>
          <w:numId w:val="101"/>
        </w:numPr>
        <w:tabs>
          <w:tab w:val="left" w:pos="822"/>
        </w:tabs>
        <w:spacing w:before="5" w:line="252" w:lineRule="auto"/>
        <w:ind w:right="103"/>
        <w:rPr>
          <w:sz w:val="21"/>
        </w:rPr>
      </w:pPr>
      <w:r>
        <w:rPr>
          <w:w w:val="105"/>
          <w:sz w:val="21"/>
        </w:rPr>
        <w:t>Se impuls</w:t>
      </w:r>
      <w:r>
        <w:rPr>
          <w:w w:val="105"/>
          <w:sz w:val="21"/>
        </w:rPr>
        <w:t xml:space="preserve">arán las iniciativas legislativas necesarias y se adoptarán las medidas administrativas pertinentes para regular los servicios de seguridad privados, con el objetivo de garantizar que en este tipo de servicios, empleados/as, accionistas, propietarios/as o </w:t>
      </w:r>
      <w:r>
        <w:rPr>
          <w:w w:val="105"/>
          <w:sz w:val="21"/>
        </w:rPr>
        <w:t>directivos/as</w:t>
      </w:r>
      <w:r>
        <w:rPr>
          <w:spacing w:val="-5"/>
          <w:w w:val="105"/>
          <w:sz w:val="21"/>
        </w:rPr>
        <w:t xml:space="preserve"> </w:t>
      </w:r>
      <w:r>
        <w:rPr>
          <w:w w:val="105"/>
          <w:sz w:val="21"/>
        </w:rPr>
        <w:t>no</w:t>
      </w:r>
      <w:r>
        <w:rPr>
          <w:spacing w:val="-4"/>
          <w:w w:val="105"/>
          <w:sz w:val="21"/>
        </w:rPr>
        <w:t xml:space="preserve"> </w:t>
      </w:r>
      <w:r>
        <w:rPr>
          <w:w w:val="105"/>
          <w:sz w:val="21"/>
        </w:rPr>
        <w:t>estén</w:t>
      </w:r>
      <w:r>
        <w:rPr>
          <w:spacing w:val="-4"/>
          <w:w w:val="105"/>
          <w:sz w:val="21"/>
        </w:rPr>
        <w:t xml:space="preserve"> </w:t>
      </w:r>
      <w:r>
        <w:rPr>
          <w:w w:val="105"/>
          <w:sz w:val="21"/>
        </w:rPr>
        <w:t>implicados</w:t>
      </w:r>
      <w:r>
        <w:rPr>
          <w:spacing w:val="-5"/>
          <w:w w:val="105"/>
          <w:sz w:val="21"/>
        </w:rPr>
        <w:t xml:space="preserve"> </w:t>
      </w:r>
      <w:r>
        <w:rPr>
          <w:w w:val="105"/>
          <w:sz w:val="21"/>
        </w:rPr>
        <w:t>con</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5"/>
          <w:w w:val="105"/>
          <w:sz w:val="21"/>
        </w:rPr>
        <w:t xml:space="preserve"> </w:t>
      </w:r>
      <w:r>
        <w:rPr>
          <w:w w:val="105"/>
          <w:sz w:val="21"/>
        </w:rPr>
        <w:t>criminales</w:t>
      </w:r>
      <w:r>
        <w:rPr>
          <w:spacing w:val="-5"/>
          <w:w w:val="105"/>
          <w:sz w:val="21"/>
        </w:rPr>
        <w:t xml:space="preserve"> </w:t>
      </w:r>
      <w:r>
        <w:rPr>
          <w:w w:val="105"/>
          <w:sz w:val="21"/>
        </w:rPr>
        <w:t>objeto</w:t>
      </w:r>
      <w:r>
        <w:rPr>
          <w:spacing w:val="-4"/>
          <w:w w:val="105"/>
          <w:sz w:val="21"/>
        </w:rPr>
        <w:t xml:space="preserve"> </w:t>
      </w:r>
      <w:r>
        <w:rPr>
          <w:w w:val="105"/>
          <w:sz w:val="21"/>
        </w:rPr>
        <w:t>de</w:t>
      </w:r>
      <w:r>
        <w:rPr>
          <w:spacing w:val="-4"/>
          <w:w w:val="105"/>
          <w:sz w:val="21"/>
        </w:rPr>
        <w:t xml:space="preserve"> </w:t>
      </w:r>
      <w:r>
        <w:rPr>
          <w:w w:val="105"/>
          <w:sz w:val="21"/>
        </w:rPr>
        <w:t>este</w:t>
      </w:r>
      <w:r>
        <w:rPr>
          <w:spacing w:val="-4"/>
          <w:w w:val="105"/>
          <w:sz w:val="21"/>
        </w:rPr>
        <w:t xml:space="preserve"> </w:t>
      </w:r>
      <w:r>
        <w:rPr>
          <w:w w:val="105"/>
          <w:sz w:val="21"/>
        </w:rPr>
        <w:t>acuerdo.</w:t>
      </w:r>
    </w:p>
    <w:p w:rsidR="00463A23" w:rsidRDefault="00463A23">
      <w:pPr>
        <w:pStyle w:val="Textoindependiente"/>
        <w:rPr>
          <w:sz w:val="22"/>
        </w:rPr>
      </w:pPr>
    </w:p>
    <w:p w:rsidR="00463A23" w:rsidRDefault="00A36311">
      <w:pPr>
        <w:pStyle w:val="Ttulo1"/>
        <w:numPr>
          <w:ilvl w:val="2"/>
          <w:numId w:val="100"/>
        </w:numPr>
        <w:tabs>
          <w:tab w:val="left" w:pos="715"/>
        </w:tabs>
        <w:spacing w:before="163"/>
        <w:ind w:hanging="613"/>
        <w:jc w:val="both"/>
      </w:pPr>
      <w:r>
        <w:rPr>
          <w:w w:val="105"/>
        </w:rPr>
        <w:t>Medidas de prevención y lucha contra la</w:t>
      </w:r>
      <w:r>
        <w:rPr>
          <w:spacing w:val="-23"/>
          <w:w w:val="105"/>
        </w:rPr>
        <w:t xml:space="preserve"> </w:t>
      </w:r>
      <w:r>
        <w:rPr>
          <w:w w:val="105"/>
        </w:rPr>
        <w:t>corrupción</w:t>
      </w:r>
    </w:p>
    <w:p w:rsidR="00463A23" w:rsidRDefault="00463A23">
      <w:pPr>
        <w:pStyle w:val="Textoindependiente"/>
        <w:spacing w:before="10"/>
        <w:rPr>
          <w:b/>
          <w:sz w:val="23"/>
        </w:rPr>
      </w:pPr>
    </w:p>
    <w:p w:rsidR="00463A23" w:rsidRDefault="00A36311">
      <w:pPr>
        <w:pStyle w:val="Textoindependiente"/>
        <w:spacing w:line="249" w:lineRule="auto"/>
        <w:ind w:left="101" w:right="103"/>
        <w:jc w:val="both"/>
      </w:pPr>
      <w:r>
        <w:rPr>
          <w:w w:val="105"/>
        </w:rPr>
        <w:t>Con el propósito de desarrollar el punto 3.4 del Acuerdo General, en lo correspondiente a la intensificación de medidas para luchar contra las conductas que por acción u omisión provoquen fenómenos de corrupción, el Gobierno Nacional, promoverá la acción d</w:t>
      </w:r>
      <w:r>
        <w:rPr>
          <w:w w:val="105"/>
        </w:rPr>
        <w:t>el Estado para fomentar una cultura de transparencia en los territorios, como un elemento que garantice hacia el futuro, el cumplimiento efectivo de los acuerdos, las garantías de seguridad en los territorios y la  participación</w:t>
      </w:r>
      <w:r>
        <w:rPr>
          <w:spacing w:val="-16"/>
          <w:w w:val="105"/>
        </w:rPr>
        <w:t xml:space="preserve"> </w:t>
      </w:r>
      <w:r>
        <w:rPr>
          <w:w w:val="105"/>
        </w:rPr>
        <w:t>democrática.</w:t>
      </w:r>
    </w:p>
    <w:p w:rsidR="00463A23" w:rsidRDefault="00A36311">
      <w:pPr>
        <w:pStyle w:val="Ttulo1"/>
        <w:numPr>
          <w:ilvl w:val="3"/>
          <w:numId w:val="100"/>
        </w:numPr>
        <w:tabs>
          <w:tab w:val="left" w:pos="886"/>
        </w:tabs>
        <w:spacing w:before="122"/>
        <w:ind w:firstLine="0"/>
        <w:jc w:val="both"/>
      </w:pPr>
      <w:r>
        <w:rPr>
          <w:w w:val="105"/>
        </w:rPr>
        <w:t>Instrumentos d</w:t>
      </w:r>
      <w:r>
        <w:rPr>
          <w:w w:val="105"/>
        </w:rPr>
        <w:t>e verificación y control</w:t>
      </w:r>
      <w:r>
        <w:rPr>
          <w:spacing w:val="-23"/>
          <w:w w:val="105"/>
        </w:rPr>
        <w:t xml:space="preserve"> </w:t>
      </w:r>
      <w:r>
        <w:rPr>
          <w:w w:val="105"/>
        </w:rPr>
        <w:t>institucional</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Con base en el marco legal vigente de lucha contra la corrupción, el Gobierno Nacional pondrá en marcha las siguientes medidas para certificar la transparencia y efectividad en la acción para desmantelar las organiza</w:t>
      </w:r>
      <w:r>
        <w:rPr>
          <w:w w:val="105"/>
        </w:rPr>
        <w:t>ciones y conductas objeto de este acuerdo. El Gobierno Nacional promoverá entre otras, las siguientes medidas:</w:t>
      </w:r>
    </w:p>
    <w:p w:rsidR="00463A23" w:rsidRDefault="00463A23">
      <w:pPr>
        <w:pStyle w:val="Textoindependiente"/>
        <w:spacing w:before="10"/>
      </w:pPr>
    </w:p>
    <w:p w:rsidR="00463A23" w:rsidRDefault="00A36311">
      <w:pPr>
        <w:pStyle w:val="Prrafodelista"/>
        <w:numPr>
          <w:ilvl w:val="4"/>
          <w:numId w:val="100"/>
        </w:numPr>
        <w:tabs>
          <w:tab w:val="left" w:pos="822"/>
        </w:tabs>
        <w:spacing w:line="252" w:lineRule="auto"/>
        <w:ind w:right="105"/>
        <w:rPr>
          <w:sz w:val="21"/>
        </w:rPr>
      </w:pPr>
      <w:r>
        <w:rPr>
          <w:w w:val="105"/>
          <w:sz w:val="21"/>
        </w:rPr>
        <w:t>Verificación de la idoneidad de los servidores/as públicos de manera que se asegure que poseen las competencias para el cabal ejercicio de la fu</w:t>
      </w:r>
      <w:r>
        <w:rPr>
          <w:w w:val="105"/>
          <w:sz w:val="21"/>
        </w:rPr>
        <w:t>nción</w:t>
      </w:r>
      <w:r>
        <w:rPr>
          <w:spacing w:val="-33"/>
          <w:w w:val="105"/>
          <w:sz w:val="21"/>
        </w:rPr>
        <w:t xml:space="preserve"> </w:t>
      </w:r>
      <w:r>
        <w:rPr>
          <w:w w:val="105"/>
          <w:sz w:val="21"/>
        </w:rPr>
        <w:t>pública.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4"/>
          <w:numId w:val="100"/>
        </w:numPr>
        <w:tabs>
          <w:tab w:val="left" w:pos="822"/>
        </w:tabs>
        <w:spacing w:before="58" w:line="252" w:lineRule="auto"/>
        <w:ind w:right="104"/>
        <w:rPr>
          <w:sz w:val="21"/>
        </w:rPr>
      </w:pPr>
      <w:r>
        <w:rPr>
          <w:w w:val="105"/>
          <w:sz w:val="21"/>
        </w:rPr>
        <w:t>Certificación de la integridad y desempeño de los servidores/as públicos, de manera que por la vía de la evaluación y verificación de sus hojas de vida, antecedentes penales y  disciplinarios,</w:t>
      </w:r>
      <w:r>
        <w:rPr>
          <w:spacing w:val="-5"/>
          <w:w w:val="105"/>
          <w:sz w:val="21"/>
        </w:rPr>
        <w:t xml:space="preserve"> </w:t>
      </w:r>
      <w:r>
        <w:rPr>
          <w:w w:val="105"/>
          <w:sz w:val="21"/>
        </w:rPr>
        <w:t>se</w:t>
      </w:r>
      <w:r>
        <w:rPr>
          <w:spacing w:val="-4"/>
          <w:w w:val="105"/>
          <w:sz w:val="21"/>
        </w:rPr>
        <w:t xml:space="preserve"> </w:t>
      </w:r>
      <w:r>
        <w:rPr>
          <w:w w:val="105"/>
          <w:sz w:val="21"/>
        </w:rPr>
        <w:t>garantice</w:t>
      </w:r>
      <w:r>
        <w:rPr>
          <w:spacing w:val="-4"/>
          <w:w w:val="105"/>
          <w:sz w:val="21"/>
        </w:rPr>
        <w:t xml:space="preserve"> </w:t>
      </w:r>
      <w:r>
        <w:rPr>
          <w:w w:val="105"/>
          <w:sz w:val="21"/>
        </w:rPr>
        <w:t>la</w:t>
      </w:r>
      <w:r>
        <w:rPr>
          <w:spacing w:val="-4"/>
          <w:w w:val="105"/>
          <w:sz w:val="21"/>
        </w:rPr>
        <w:t xml:space="preserve"> </w:t>
      </w:r>
      <w:r>
        <w:rPr>
          <w:w w:val="105"/>
          <w:sz w:val="21"/>
        </w:rPr>
        <w:t>transparencia</w:t>
      </w:r>
      <w:r>
        <w:rPr>
          <w:spacing w:val="-4"/>
          <w:w w:val="105"/>
          <w:sz w:val="21"/>
        </w:rPr>
        <w:t xml:space="preserve"> </w:t>
      </w:r>
      <w:r>
        <w:rPr>
          <w:w w:val="105"/>
          <w:sz w:val="21"/>
        </w:rPr>
        <w:t>y</w:t>
      </w:r>
      <w:r>
        <w:rPr>
          <w:spacing w:val="-4"/>
          <w:w w:val="105"/>
          <w:sz w:val="21"/>
        </w:rPr>
        <w:t xml:space="preserve"> </w:t>
      </w:r>
      <w:r>
        <w:rPr>
          <w:w w:val="105"/>
          <w:sz w:val="21"/>
        </w:rPr>
        <w:t>compromiso</w:t>
      </w:r>
      <w:r>
        <w:rPr>
          <w:spacing w:val="-4"/>
          <w:w w:val="105"/>
          <w:sz w:val="21"/>
        </w:rPr>
        <w:t xml:space="preserve"> </w:t>
      </w:r>
      <w:r>
        <w:rPr>
          <w:w w:val="105"/>
          <w:sz w:val="21"/>
        </w:rPr>
        <w:t>con</w:t>
      </w:r>
      <w:r>
        <w:rPr>
          <w:spacing w:val="-4"/>
          <w:w w:val="105"/>
          <w:sz w:val="21"/>
        </w:rPr>
        <w:t xml:space="preserve"> </w:t>
      </w:r>
      <w:r>
        <w:rPr>
          <w:w w:val="105"/>
          <w:sz w:val="21"/>
        </w:rPr>
        <w:t>la</w:t>
      </w:r>
      <w:r>
        <w:rPr>
          <w:spacing w:val="-4"/>
          <w:w w:val="105"/>
          <w:sz w:val="21"/>
        </w:rPr>
        <w:t xml:space="preserve"> </w:t>
      </w:r>
      <w:r>
        <w:rPr>
          <w:w w:val="105"/>
          <w:sz w:val="21"/>
        </w:rPr>
        <w:t>aplicación</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ley.</w:t>
      </w:r>
    </w:p>
    <w:p w:rsidR="00463A23" w:rsidRDefault="00A36311">
      <w:pPr>
        <w:pStyle w:val="Prrafodelista"/>
        <w:numPr>
          <w:ilvl w:val="4"/>
          <w:numId w:val="100"/>
        </w:numPr>
        <w:tabs>
          <w:tab w:val="left" w:pos="822"/>
        </w:tabs>
        <w:spacing w:before="3" w:line="249" w:lineRule="auto"/>
        <w:ind w:right="103"/>
        <w:rPr>
          <w:sz w:val="21"/>
        </w:rPr>
      </w:pPr>
      <w:r>
        <w:rPr>
          <w:w w:val="105"/>
          <w:sz w:val="21"/>
        </w:rPr>
        <w:t>Garantías para mantener la vigilancia y seguimiento al patrimonio económico de los servidores/as públicos y control sobre sus ingresos, de tal manera que esté acorde con sus salarios y actividades legales. Evaluación</w:t>
      </w:r>
      <w:r>
        <w:rPr>
          <w:w w:val="105"/>
          <w:sz w:val="21"/>
        </w:rPr>
        <w:t xml:space="preserve"> y seguimiento al desempeño en la lucha contra las organizaciones objeto de este acuerdo y en función de la creación de confianza con las comunidades.</w:t>
      </w:r>
    </w:p>
    <w:p w:rsidR="00463A23" w:rsidRDefault="00463A23">
      <w:pPr>
        <w:pStyle w:val="Textoindependiente"/>
        <w:spacing w:before="2"/>
        <w:rPr>
          <w:sz w:val="22"/>
        </w:rPr>
      </w:pPr>
    </w:p>
    <w:p w:rsidR="00463A23" w:rsidRDefault="00A36311">
      <w:pPr>
        <w:pStyle w:val="Ttulo1"/>
        <w:numPr>
          <w:ilvl w:val="3"/>
          <w:numId w:val="100"/>
        </w:numPr>
        <w:tabs>
          <w:tab w:val="left" w:pos="940"/>
        </w:tabs>
        <w:spacing w:line="256" w:lineRule="auto"/>
        <w:ind w:right="102" w:firstLine="0"/>
        <w:jc w:val="both"/>
      </w:pPr>
      <w:r>
        <w:rPr>
          <w:w w:val="105"/>
        </w:rPr>
        <w:t>Medidas de acción para contener la penetración de las organizaciones y conductas criminales objeto de este acuerdo en el ejercicio de la</w:t>
      </w:r>
      <w:r>
        <w:rPr>
          <w:spacing w:val="-26"/>
          <w:w w:val="105"/>
        </w:rPr>
        <w:t xml:space="preserve"> </w:t>
      </w:r>
      <w:r>
        <w:rPr>
          <w:w w:val="105"/>
        </w:rPr>
        <w:t>política</w:t>
      </w:r>
    </w:p>
    <w:p w:rsidR="00463A23" w:rsidRDefault="00A36311">
      <w:pPr>
        <w:pStyle w:val="Textoindependiente"/>
        <w:spacing w:before="148" w:line="252" w:lineRule="auto"/>
        <w:ind w:left="101" w:right="103"/>
        <w:jc w:val="both"/>
      </w:pPr>
      <w:r>
        <w:rPr>
          <w:w w:val="105"/>
        </w:rPr>
        <w:t xml:space="preserve">Un enfoque multidimensional aplicado a la lucha contra las organizaciones y conductas objeto de este acuerdo, </w:t>
      </w:r>
      <w:r>
        <w:rPr>
          <w:w w:val="105"/>
        </w:rPr>
        <w:t>que permita avanzar en la creación y sostenimiento de garantías de seguridad, demanda la adopción de una serie de medidas que combatan la penetración de organizaciones criminales, incluyendo a aquellas que hayan sido denominadas como sucesoras del paramili</w:t>
      </w:r>
      <w:r>
        <w:rPr>
          <w:w w:val="105"/>
        </w:rPr>
        <w:t>tarismo y sus redes de apoyo, en la política.</w:t>
      </w:r>
    </w:p>
    <w:p w:rsidR="00463A23" w:rsidRDefault="00A36311">
      <w:pPr>
        <w:pStyle w:val="Textoindependiente"/>
        <w:spacing w:before="153" w:line="252" w:lineRule="auto"/>
        <w:ind w:left="101" w:right="104"/>
        <w:jc w:val="both"/>
      </w:pPr>
      <w:r>
        <w:rPr>
          <w:w w:val="105"/>
        </w:rPr>
        <w:t>La penetración de las organizaciones y conductas criminales objeto de este acuerdo en la política - que hayan dado lugar a expresiones como la denominada parapolítica-, en un sistema democrático, incide en la t</w:t>
      </w:r>
      <w:r>
        <w:rPr>
          <w:w w:val="105"/>
        </w:rPr>
        <w:t>ransformación del tejido político, por cuanto afecta los liderazgos democráticos locales, socava los procesos de participación, amplía el riesgo de penetración de las instituciones por las mafias, afecta la contratación pública, constriñe la deliberación d</w:t>
      </w:r>
      <w:r>
        <w:rPr>
          <w:w w:val="105"/>
        </w:rPr>
        <w:t>emocrática y conlleva a la desviación de recursos para financiar la</w:t>
      </w:r>
      <w:r>
        <w:rPr>
          <w:spacing w:val="-26"/>
          <w:w w:val="105"/>
        </w:rPr>
        <w:t xml:space="preserve"> </w:t>
      </w:r>
      <w:r>
        <w:rPr>
          <w:w w:val="105"/>
        </w:rPr>
        <w:t>violencia.</w:t>
      </w:r>
    </w:p>
    <w:p w:rsidR="00463A23" w:rsidRDefault="00A36311">
      <w:pPr>
        <w:pStyle w:val="Textoindependiente"/>
        <w:spacing w:before="153" w:line="254" w:lineRule="auto"/>
        <w:ind w:left="101" w:right="103"/>
        <w:jc w:val="both"/>
      </w:pPr>
      <w:r>
        <w:rPr>
          <w:w w:val="105"/>
        </w:rPr>
        <w:t>Se hace necesario desarrollar medidas que conciernen no solo a las personas involucradas en estas conductas -quienes deben ser objeto de sanciones penales, disciplinarias y pecu</w:t>
      </w:r>
      <w:r>
        <w:rPr>
          <w:w w:val="105"/>
        </w:rPr>
        <w:t>niarias- sino a los partidos y colectividades cuyos líderes/as y electos/as incurran en tal práctica.</w:t>
      </w:r>
    </w:p>
    <w:p w:rsidR="00463A23" w:rsidRDefault="00A36311">
      <w:pPr>
        <w:pStyle w:val="Textoindependiente"/>
        <w:spacing w:before="150" w:line="252" w:lineRule="auto"/>
        <w:ind w:left="101" w:right="105"/>
        <w:jc w:val="both"/>
      </w:pPr>
      <w:r>
        <w:rPr>
          <w:w w:val="105"/>
        </w:rPr>
        <w:t>Por lo tanto, de lo acordado en el subpunto 2.3.4 “Acuerdo Participación Política: Apertura democrática para construir la paz”, el Gobierno Nacional garan</w:t>
      </w:r>
      <w:r>
        <w:rPr>
          <w:w w:val="105"/>
        </w:rPr>
        <w:t>tizará que la Misión Electoral</w:t>
      </w:r>
      <w:r>
        <w:rPr>
          <w:spacing w:val="49"/>
          <w:w w:val="105"/>
        </w:rPr>
        <w:t xml:space="preserve"> </w:t>
      </w:r>
      <w:r>
        <w:rPr>
          <w:w w:val="105"/>
        </w:rPr>
        <w:t>Especial que se cree, incluya para su discusión, las consideraciones que para combatir este fenómeno sean propuestas por el nuevo movimiento político que surja del tránsito de las FARC-EP</w:t>
      </w:r>
      <w:r>
        <w:rPr>
          <w:spacing w:val="-32"/>
          <w:w w:val="105"/>
        </w:rPr>
        <w:t xml:space="preserve"> </w:t>
      </w:r>
      <w:r>
        <w:rPr>
          <w:w w:val="105"/>
        </w:rPr>
        <w:t>a la actividad política</w:t>
      </w:r>
      <w:r>
        <w:rPr>
          <w:spacing w:val="-22"/>
          <w:w w:val="105"/>
        </w:rPr>
        <w:t xml:space="preserve"> </w:t>
      </w:r>
      <w:r>
        <w:rPr>
          <w:w w:val="105"/>
        </w:rPr>
        <w:t>legal.</w:t>
      </w:r>
    </w:p>
    <w:p w:rsidR="00463A23" w:rsidRDefault="00A36311">
      <w:pPr>
        <w:pStyle w:val="Textoindependiente"/>
        <w:spacing w:before="158" w:line="252" w:lineRule="auto"/>
        <w:ind w:left="101" w:right="103"/>
        <w:jc w:val="both"/>
      </w:pPr>
      <w:r>
        <w:rPr>
          <w:w w:val="105"/>
        </w:rPr>
        <w:t>El Gobierno Nacional impulsará las reformas legislativas necesarias para que existan sanciones a los partidos o movimientos políticos, cuyas personas candidatas o elegidas a corporaciones públicas o cargos de elección uninominal, hayan resultado condenadas</w:t>
      </w:r>
      <w:r>
        <w:rPr>
          <w:w w:val="105"/>
        </w:rPr>
        <w:t xml:space="preserve"> por vinculación con organizaciones criminales, incluyendo aquellas que hayan sido denominadas como sucesoras del paramilitarismo y sus redes de apoyo, por hechos ocurridos durante su mandato. Estas sanciones podrán ser impuestas incluso cuando los condena</w:t>
      </w:r>
      <w:r>
        <w:rPr>
          <w:w w:val="105"/>
        </w:rPr>
        <w:t>dos/as lo hayan sido con posterioridad al ejercicio del cargo al cual se avaló o al cual fue</w:t>
      </w:r>
      <w:r>
        <w:rPr>
          <w:spacing w:val="-25"/>
          <w:w w:val="105"/>
        </w:rPr>
        <w:t xml:space="preserve"> </w:t>
      </w:r>
      <w:r>
        <w:rPr>
          <w:w w:val="105"/>
        </w:rPr>
        <w:t>elegido/a.</w:t>
      </w:r>
    </w:p>
    <w:p w:rsidR="00463A23" w:rsidRDefault="00A36311">
      <w:pPr>
        <w:pStyle w:val="Textoindependiente"/>
        <w:spacing w:before="119" w:line="254" w:lineRule="auto"/>
        <w:ind w:left="101" w:right="106"/>
        <w:jc w:val="both"/>
      </w:pPr>
      <w:r>
        <w:rPr>
          <w:w w:val="105"/>
        </w:rPr>
        <w:t>Igualmente y por los mismos supuestos anteriores, el Gobierno Nacional impulsará las reformas legislativas necesarias para que puedan imponerse sancione</w:t>
      </w:r>
      <w:r>
        <w:rPr>
          <w:w w:val="105"/>
        </w:rPr>
        <w:t>s a las personas que otorgaron el aval a los candidatos/as o elegidos/as sancionados penalmente.</w:t>
      </w:r>
    </w:p>
    <w:p w:rsidR="00463A23" w:rsidRDefault="00463A23">
      <w:pPr>
        <w:spacing w:line="254"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4" w:lineRule="auto"/>
        <w:ind w:left="101" w:right="106"/>
        <w:jc w:val="both"/>
      </w:pPr>
      <w:r>
        <w:rPr>
          <w:w w:val="105"/>
        </w:rPr>
        <w:t>Los ajustes normativos implicarán un control disciplinario y fiscal de la contratación y la administración de los recursos públicos en las admin</w:t>
      </w:r>
      <w:r>
        <w:rPr>
          <w:w w:val="105"/>
        </w:rPr>
        <w:t>istraciones departamentales y municipales, especialmente en las zonas donde existan organizaciones criminales, objeto de este acuerdo.</w:t>
      </w:r>
    </w:p>
    <w:p w:rsidR="00463A23" w:rsidRDefault="00A36311">
      <w:pPr>
        <w:pStyle w:val="Ttulo1"/>
        <w:spacing w:before="160"/>
      </w:pPr>
      <w:r>
        <w:rPr>
          <w:w w:val="105"/>
        </w:rPr>
        <w:t>3.4.12 Otras disposiciones a efectos de Garantías</w:t>
      </w:r>
    </w:p>
    <w:p w:rsidR="00463A23" w:rsidRDefault="00A36311">
      <w:pPr>
        <w:pStyle w:val="Textoindependiente"/>
        <w:spacing w:before="166" w:line="252" w:lineRule="auto"/>
        <w:ind w:left="101" w:right="103"/>
        <w:jc w:val="both"/>
      </w:pPr>
      <w:r>
        <w:rPr>
          <w:w w:val="105"/>
        </w:rPr>
        <w:t>El Gobierno Nacional priorizará las acciones y estrategias necesarias e</w:t>
      </w:r>
      <w:r>
        <w:rPr>
          <w:w w:val="105"/>
        </w:rPr>
        <w:t>n materia de inteligencia dentro de los planes y programas que desarrolla el Estado a objeto de desmantelar y perseguir las organizaciones y conductas descritas en el presente Acuerdo.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Gobierno Nacional impulsará las medidas necesarias a objeto de depu</w:t>
      </w:r>
      <w:r>
        <w:rPr>
          <w:w w:val="105"/>
        </w:rPr>
        <w:t>rar de los bancos de datos de las centrales de inteligencia y seguridad, los nombres e información relativa a las y los integrantes de organizaciones de derechos humanos, integrantes de la oposición, y de las y los integrantes del nuevo movimiento político</w:t>
      </w:r>
      <w:r>
        <w:rPr>
          <w:w w:val="105"/>
        </w:rPr>
        <w:t xml:space="preserve"> que surja del tránsito de las FARC-EP a la  actividad política legal y de sus familiares, cuando estén incluidos, por el solo hecho de serlo.</w:t>
      </w:r>
    </w:p>
    <w:p w:rsidR="00463A23" w:rsidRDefault="00463A23">
      <w:pPr>
        <w:pStyle w:val="Textoindependiente"/>
        <w:spacing w:before="7"/>
      </w:pPr>
    </w:p>
    <w:p w:rsidR="00463A23" w:rsidRDefault="00A36311">
      <w:pPr>
        <w:pStyle w:val="Ttulo1"/>
        <w:numPr>
          <w:ilvl w:val="2"/>
          <w:numId w:val="99"/>
        </w:numPr>
        <w:tabs>
          <w:tab w:val="left" w:pos="774"/>
        </w:tabs>
        <w:ind w:hanging="672"/>
        <w:jc w:val="both"/>
      </w:pPr>
      <w:r>
        <w:rPr>
          <w:w w:val="105"/>
        </w:rPr>
        <w:t>Sometimiento</w:t>
      </w:r>
      <w:r>
        <w:rPr>
          <w:spacing w:val="-4"/>
          <w:w w:val="105"/>
        </w:rPr>
        <w:t xml:space="preserve"> </w:t>
      </w:r>
      <w:r>
        <w:rPr>
          <w:w w:val="105"/>
        </w:rPr>
        <w:t>o</w:t>
      </w:r>
      <w:r>
        <w:rPr>
          <w:spacing w:val="-4"/>
          <w:w w:val="105"/>
        </w:rPr>
        <w:t xml:space="preserve"> </w:t>
      </w:r>
      <w:r>
        <w:rPr>
          <w:w w:val="105"/>
        </w:rPr>
        <w:t>acogimiento</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justicia</w:t>
      </w:r>
      <w:r>
        <w:rPr>
          <w:spacing w:val="-4"/>
          <w:w w:val="105"/>
        </w:rPr>
        <w:t xml:space="preserve"> </w:t>
      </w:r>
      <w:r>
        <w:rPr>
          <w:w w:val="105"/>
        </w:rPr>
        <w:t>de</w:t>
      </w:r>
      <w:r>
        <w:rPr>
          <w:spacing w:val="-4"/>
          <w:w w:val="105"/>
        </w:rPr>
        <w:t xml:space="preserve"> </w:t>
      </w:r>
      <w:r>
        <w:rPr>
          <w:w w:val="105"/>
        </w:rPr>
        <w:t>las</w:t>
      </w:r>
      <w:r>
        <w:rPr>
          <w:spacing w:val="-5"/>
          <w:w w:val="105"/>
        </w:rPr>
        <w:t xml:space="preserve"> </w:t>
      </w:r>
      <w:r>
        <w:rPr>
          <w:w w:val="105"/>
        </w:rPr>
        <w:t>organizaciones</w:t>
      </w:r>
      <w:r>
        <w:rPr>
          <w:spacing w:val="-5"/>
          <w:w w:val="105"/>
        </w:rPr>
        <w:t xml:space="preserve"> </w:t>
      </w:r>
      <w:r>
        <w:rPr>
          <w:w w:val="105"/>
        </w:rPr>
        <w:t>antes</w:t>
      </w:r>
      <w:r>
        <w:rPr>
          <w:spacing w:val="-4"/>
          <w:w w:val="105"/>
        </w:rPr>
        <w:t xml:space="preserve"> </w:t>
      </w:r>
      <w:r>
        <w:rPr>
          <w:w w:val="105"/>
        </w:rPr>
        <w:t>señaladas</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En el marco de la justicia ordinaria y con el fin de contribuir a la lucha contra las organizaciones criminales de que trata este punto, fortalecer las garantías de seguridad en los territorios, y facilitar la creación de condiciones favorables para la con</w:t>
      </w:r>
      <w:r>
        <w:rPr>
          <w:w w:val="105"/>
        </w:rPr>
        <w:t>strucción de la paz, el Gobierno Nacional en  coordinación con la rama judicial, presentará un proyecto de ley para promover el sometimiento o acogimiento a la justicia de las organizaciones antes señaladas, mediante el procedimiento legislativo especial p</w:t>
      </w:r>
      <w:r>
        <w:rPr>
          <w:w w:val="105"/>
        </w:rPr>
        <w:t>ara la paz.</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0"/>
          <w:numId w:val="136"/>
        </w:numPr>
        <w:tabs>
          <w:tab w:val="left" w:pos="2777"/>
        </w:tabs>
        <w:spacing w:before="69"/>
        <w:ind w:left="2776" w:hanging="220"/>
        <w:jc w:val="left"/>
      </w:pPr>
      <w:r>
        <w:rPr>
          <w:w w:val="105"/>
        </w:rPr>
        <w:t>Solución al Problema de las Drogas</w:t>
      </w:r>
      <w:r>
        <w:rPr>
          <w:spacing w:val="-17"/>
          <w:w w:val="105"/>
        </w:rPr>
        <w:t xml:space="preserve"> </w:t>
      </w:r>
      <w:r>
        <w:rPr>
          <w:w w:val="105"/>
        </w:rPr>
        <w:t>Ilícitas</w:t>
      </w:r>
    </w:p>
    <w:p w:rsidR="00463A23" w:rsidRDefault="00463A23">
      <w:pPr>
        <w:pStyle w:val="Textoindependiente"/>
        <w:rPr>
          <w:b/>
          <w:sz w:val="23"/>
        </w:rPr>
      </w:pPr>
    </w:p>
    <w:p w:rsidR="00463A23" w:rsidRDefault="00A36311">
      <w:pPr>
        <w:pStyle w:val="Textoindependiente"/>
        <w:spacing w:line="252" w:lineRule="auto"/>
        <w:ind w:left="101" w:right="107"/>
        <w:jc w:val="both"/>
      </w:pPr>
      <w:r>
        <w:rPr>
          <w:w w:val="105"/>
        </w:rPr>
        <w:t>El conflicto interno en Colombia tiene una larga historia de varias décadas que antecede y tiene causas ajenas a la aparición de los cultivos de uso ilícito de gran escala, y a la prod</w:t>
      </w:r>
      <w:r>
        <w:rPr>
          <w:w w:val="105"/>
        </w:rPr>
        <w:t>ucción y comercialización de drogas ilícitas en el territorio.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persistencia de los cultivos está ligada en parte a la existencia de condiciones de pobreza, marginalidad, débil presencia institucional, además de la existencia de organizaciones criminale</w:t>
      </w:r>
      <w:r>
        <w:rPr>
          <w:w w:val="105"/>
        </w:rPr>
        <w:t>s dedicadas al narcotráfico.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Para contribuir al propósito de sentar las bases para la construcción de una paz estable y duradera es necesario, entre otros, encontrar una solución definitiva al problema de las drogas ilícitas, incluyendo los cultivos de us</w:t>
      </w:r>
      <w:r>
        <w:rPr>
          <w:w w:val="105"/>
        </w:rPr>
        <w:t>o ilícito y la producción y comercialización de drogas ilícitas.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Aspiramos</w:t>
      </w:r>
      <w:r>
        <w:rPr>
          <w:spacing w:val="-3"/>
          <w:w w:val="105"/>
        </w:rPr>
        <w:t xml:space="preserve"> </w:t>
      </w:r>
      <w:r>
        <w:rPr>
          <w:w w:val="105"/>
        </w:rPr>
        <w:t>a</w:t>
      </w:r>
      <w:r>
        <w:rPr>
          <w:spacing w:val="-3"/>
          <w:w w:val="105"/>
        </w:rPr>
        <w:t xml:space="preserve"> </w:t>
      </w:r>
      <w:r>
        <w:rPr>
          <w:w w:val="105"/>
        </w:rPr>
        <w:t>un</w:t>
      </w:r>
      <w:r>
        <w:rPr>
          <w:spacing w:val="-3"/>
          <w:w w:val="105"/>
        </w:rPr>
        <w:t xml:space="preserve"> </w:t>
      </w:r>
      <w:r>
        <w:rPr>
          <w:w w:val="105"/>
        </w:rPr>
        <w:t>país</w:t>
      </w:r>
      <w:r>
        <w:rPr>
          <w:spacing w:val="-3"/>
          <w:w w:val="105"/>
        </w:rPr>
        <w:t xml:space="preserve"> </w:t>
      </w:r>
      <w:r>
        <w:rPr>
          <w:w w:val="105"/>
        </w:rPr>
        <w:t>en</w:t>
      </w:r>
      <w:r>
        <w:rPr>
          <w:spacing w:val="-3"/>
          <w:w w:val="105"/>
        </w:rPr>
        <w:t xml:space="preserve"> </w:t>
      </w:r>
      <w:r>
        <w:rPr>
          <w:w w:val="105"/>
        </w:rPr>
        <w:t>paz</w:t>
      </w:r>
      <w:r>
        <w:rPr>
          <w:spacing w:val="-3"/>
          <w:w w:val="105"/>
        </w:rPr>
        <w:t xml:space="preserve"> </w:t>
      </w:r>
      <w:r>
        <w:rPr>
          <w:w w:val="105"/>
        </w:rPr>
        <w:t>y</w:t>
      </w:r>
      <w:r>
        <w:rPr>
          <w:spacing w:val="-3"/>
          <w:w w:val="105"/>
        </w:rPr>
        <w:t xml:space="preserve"> </w:t>
      </w:r>
      <w:r>
        <w:rPr>
          <w:w w:val="105"/>
        </w:rPr>
        <w:t>sin</w:t>
      </w:r>
      <w:r>
        <w:rPr>
          <w:spacing w:val="-3"/>
          <w:w w:val="105"/>
        </w:rPr>
        <w:t xml:space="preserve"> </w:t>
      </w:r>
      <w:r>
        <w:rPr>
          <w:w w:val="105"/>
        </w:rPr>
        <w:t>el</w:t>
      </w:r>
      <w:r>
        <w:rPr>
          <w:spacing w:val="-4"/>
          <w:w w:val="105"/>
        </w:rPr>
        <w:t xml:space="preserve"> </w:t>
      </w:r>
      <w:r>
        <w:rPr>
          <w:w w:val="105"/>
        </w:rPr>
        <w:t>problema</w:t>
      </w:r>
      <w:r>
        <w:rPr>
          <w:spacing w:val="-3"/>
          <w:w w:val="105"/>
        </w:rPr>
        <w:t xml:space="preserve"> </w:t>
      </w:r>
      <w:r>
        <w:rPr>
          <w:w w:val="105"/>
        </w:rPr>
        <w:t>de</w:t>
      </w:r>
      <w:r>
        <w:rPr>
          <w:spacing w:val="-3"/>
          <w:w w:val="105"/>
        </w:rPr>
        <w:t xml:space="preserve"> </w:t>
      </w:r>
      <w:r>
        <w:rPr>
          <w:w w:val="105"/>
        </w:rPr>
        <w:t>las</w:t>
      </w:r>
      <w:r>
        <w:rPr>
          <w:spacing w:val="-3"/>
          <w:w w:val="105"/>
        </w:rPr>
        <w:t xml:space="preserve"> </w:t>
      </w:r>
      <w:r>
        <w:rPr>
          <w:w w:val="105"/>
        </w:rPr>
        <w:t>drogas</w:t>
      </w:r>
      <w:r>
        <w:rPr>
          <w:spacing w:val="-3"/>
          <w:w w:val="105"/>
        </w:rPr>
        <w:t xml:space="preserve"> </w:t>
      </w:r>
      <w:r>
        <w:rPr>
          <w:w w:val="105"/>
        </w:rPr>
        <w:t>ilícitas</w:t>
      </w:r>
      <w:r>
        <w:rPr>
          <w:spacing w:val="-3"/>
          <w:w w:val="105"/>
        </w:rPr>
        <w:t xml:space="preserve"> </w:t>
      </w:r>
      <w:r>
        <w:rPr>
          <w:w w:val="105"/>
        </w:rPr>
        <w:t>y</w:t>
      </w:r>
      <w:r>
        <w:rPr>
          <w:spacing w:val="-3"/>
          <w:w w:val="105"/>
        </w:rPr>
        <w:t xml:space="preserve"> </w:t>
      </w:r>
      <w:r>
        <w:rPr>
          <w:w w:val="105"/>
        </w:rPr>
        <w:t>somos</w:t>
      </w:r>
      <w:r>
        <w:rPr>
          <w:spacing w:val="-3"/>
          <w:w w:val="105"/>
        </w:rPr>
        <w:t xml:space="preserve"> </w:t>
      </w:r>
      <w:r>
        <w:rPr>
          <w:w w:val="105"/>
        </w:rPr>
        <w:t>conscientes</w:t>
      </w:r>
      <w:r>
        <w:rPr>
          <w:spacing w:val="-3"/>
          <w:w w:val="105"/>
        </w:rPr>
        <w:t xml:space="preserve"> </w:t>
      </w:r>
      <w:r>
        <w:rPr>
          <w:w w:val="105"/>
        </w:rPr>
        <w:t>de</w:t>
      </w:r>
      <w:r>
        <w:rPr>
          <w:spacing w:val="-3"/>
          <w:w w:val="105"/>
        </w:rPr>
        <w:t xml:space="preserve"> </w:t>
      </w:r>
      <w:r>
        <w:rPr>
          <w:w w:val="105"/>
        </w:rPr>
        <w:t>que</w:t>
      </w:r>
      <w:r>
        <w:rPr>
          <w:spacing w:val="-3"/>
          <w:w w:val="105"/>
        </w:rPr>
        <w:t xml:space="preserve"> </w:t>
      </w:r>
      <w:r>
        <w:rPr>
          <w:w w:val="105"/>
        </w:rPr>
        <w:t>lograr tal propósito depende también de consensos y definiciones de alcance global por parte de todos los Estados, en particular por aquellos que de manera directa o indirecta se han visto afectados por este problema de carácter</w:t>
      </w:r>
      <w:r>
        <w:rPr>
          <w:spacing w:val="-25"/>
          <w:w w:val="105"/>
        </w:rPr>
        <w:t xml:space="preserve"> </w:t>
      </w:r>
      <w:r>
        <w:rPr>
          <w:w w:val="105"/>
        </w:rPr>
        <w:t>transnacional.</w:t>
      </w:r>
    </w:p>
    <w:p w:rsidR="00463A23" w:rsidRDefault="00463A23">
      <w:pPr>
        <w:pStyle w:val="Textoindependiente"/>
        <w:spacing w:before="12"/>
      </w:pPr>
    </w:p>
    <w:p w:rsidR="00463A23" w:rsidRDefault="00A36311">
      <w:pPr>
        <w:pStyle w:val="Textoindependiente"/>
        <w:ind w:left="101"/>
        <w:jc w:val="both"/>
      </w:pPr>
      <w:r>
        <w:rPr>
          <w:w w:val="105"/>
        </w:rPr>
        <w:t>Sobre la ba</w:t>
      </w:r>
      <w:r>
        <w:rPr>
          <w:w w:val="105"/>
        </w:rPr>
        <w:t>se de lo anterior el Gobierno Nacional y las FARC-EP consideran:</w:t>
      </w:r>
    </w:p>
    <w:p w:rsidR="00463A23" w:rsidRDefault="00463A23">
      <w:pPr>
        <w:pStyle w:val="Textoindependiente"/>
        <w:spacing w:before="7"/>
        <w:rPr>
          <w:sz w:val="22"/>
        </w:rPr>
      </w:pPr>
    </w:p>
    <w:p w:rsidR="00463A23" w:rsidRDefault="00A36311">
      <w:pPr>
        <w:pStyle w:val="Textoindependiente"/>
        <w:spacing w:before="1" w:line="252" w:lineRule="auto"/>
        <w:ind w:left="101" w:right="105"/>
        <w:jc w:val="both"/>
      </w:pPr>
      <w:r>
        <w:rPr>
          <w:w w:val="105"/>
        </w:rPr>
        <w:t>Que muchas regiones y comunidades del país, especialmente aquellas en condiciones de pobreza y abandono, se han visto afectadas directamente por el cultivo, la producción y comercialización de drogas ilícitas, incidiendo en la profundización de su marginal</w:t>
      </w:r>
      <w:r>
        <w:rPr>
          <w:w w:val="105"/>
        </w:rPr>
        <w:t>idad, de la inequidad, de la violencia en razón del género y en su falta de desarrollo.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Que la producción y comercialización de drogas ilícitas y las economías criminales han tenido graves efectos sobre la población colombiana, tanto en el campo como en l</w:t>
      </w:r>
      <w:r>
        <w:rPr>
          <w:w w:val="105"/>
        </w:rPr>
        <w:t>a ciudad, afectando el goce y ejercicio de sus derechos y libertades, y que las mujeres y jóvenes han sido afectados de forma particular por estas economías criminales.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Que estos fenómenos inciden de manera grave en formas específicas de violencia que afe</w:t>
      </w:r>
      <w:r>
        <w:rPr>
          <w:w w:val="105"/>
        </w:rPr>
        <w:t>ctan de manera especial a las mujeres, víctimas de la trata de personas, explotación sexual y violencia derivada del consumo de drogas ilícitas, entre otros, lo que exige la formación de mujeres en el diseño y seguimiento de acciones para combatir este tip</w:t>
      </w:r>
      <w:r>
        <w:rPr>
          <w:w w:val="105"/>
        </w:rPr>
        <w:t>o de violencias.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Que el cultivo, la producción y comercialización de las drogas ilícitas también han atravesado, alimentado y financiado el conflicto interno.</w:t>
      </w:r>
    </w:p>
    <w:p w:rsidR="00463A23" w:rsidRDefault="00463A23">
      <w:pPr>
        <w:pStyle w:val="Textoindependiente"/>
        <w:spacing w:before="12"/>
      </w:pPr>
    </w:p>
    <w:p w:rsidR="00463A23" w:rsidRDefault="00A36311">
      <w:pPr>
        <w:pStyle w:val="Textoindependiente"/>
        <w:spacing w:line="247" w:lineRule="auto"/>
        <w:ind w:left="101" w:right="108"/>
        <w:jc w:val="both"/>
      </w:pPr>
      <w:r>
        <w:rPr>
          <w:w w:val="105"/>
        </w:rPr>
        <w:t>Que las instituciones, tanto en el nivel nacional como en el local, han sido afectadas por la c</w:t>
      </w:r>
      <w:r>
        <w:rPr>
          <w:w w:val="105"/>
        </w:rPr>
        <w:t>orrupción asociada al narcotráfico en su integridad y desempeño.</w:t>
      </w:r>
    </w:p>
    <w:p w:rsidR="00463A23" w:rsidRDefault="00463A23">
      <w:pPr>
        <w:pStyle w:val="Textoindependiente"/>
        <w:spacing w:before="5"/>
        <w:rPr>
          <w:sz w:val="22"/>
        </w:rPr>
      </w:pPr>
    </w:p>
    <w:p w:rsidR="00463A23" w:rsidRDefault="00A36311">
      <w:pPr>
        <w:pStyle w:val="Textoindependiente"/>
        <w:spacing w:line="252" w:lineRule="auto"/>
        <w:ind w:left="101" w:right="107"/>
        <w:jc w:val="both"/>
      </w:pPr>
      <w:r>
        <w:rPr>
          <w:w w:val="105"/>
        </w:rPr>
        <w:t>Que distintos sectores de la sociedad se han visto comprometidos de manera directa o indirecta</w:t>
      </w:r>
      <w:r>
        <w:rPr>
          <w:spacing w:val="49"/>
          <w:w w:val="105"/>
        </w:rPr>
        <w:t xml:space="preserve"> </w:t>
      </w:r>
      <w:r>
        <w:rPr>
          <w:w w:val="105"/>
        </w:rPr>
        <w:t>con</w:t>
      </w:r>
      <w:r>
        <w:rPr>
          <w:spacing w:val="-6"/>
          <w:w w:val="105"/>
        </w:rPr>
        <w:t xml:space="preserve"> </w:t>
      </w:r>
      <w:r>
        <w:rPr>
          <w:w w:val="105"/>
        </w:rPr>
        <w:t>la</w:t>
      </w:r>
      <w:r>
        <w:rPr>
          <w:spacing w:val="-6"/>
          <w:w w:val="105"/>
        </w:rPr>
        <w:t xml:space="preserve"> </w:t>
      </w:r>
      <w:r>
        <w:rPr>
          <w:w w:val="105"/>
        </w:rPr>
        <w:t>producción</w:t>
      </w:r>
      <w:r>
        <w:rPr>
          <w:spacing w:val="-6"/>
          <w:w w:val="105"/>
        </w:rPr>
        <w:t xml:space="preserve"> </w:t>
      </w:r>
      <w:r>
        <w:rPr>
          <w:w w:val="105"/>
        </w:rPr>
        <w:t>y</w:t>
      </w:r>
      <w:r>
        <w:rPr>
          <w:spacing w:val="-6"/>
          <w:w w:val="105"/>
        </w:rPr>
        <w:t xml:space="preserve"> </w:t>
      </w:r>
      <w:r>
        <w:rPr>
          <w:w w:val="105"/>
        </w:rPr>
        <w:t>comercialización</w:t>
      </w:r>
      <w:r>
        <w:rPr>
          <w:spacing w:val="-6"/>
          <w:w w:val="105"/>
        </w:rPr>
        <w:t xml:space="preserve"> </w:t>
      </w:r>
      <w:r>
        <w:rPr>
          <w:w w:val="105"/>
        </w:rPr>
        <w:t>de</w:t>
      </w:r>
      <w:r>
        <w:rPr>
          <w:spacing w:val="-6"/>
          <w:w w:val="105"/>
        </w:rPr>
        <w:t xml:space="preserve"> </w:t>
      </w:r>
      <w:r>
        <w:rPr>
          <w:w w:val="105"/>
        </w:rPr>
        <w:t>drogas</w:t>
      </w:r>
      <w:r>
        <w:rPr>
          <w:spacing w:val="-6"/>
          <w:w w:val="105"/>
        </w:rPr>
        <w:t xml:space="preserve"> </w:t>
      </w:r>
      <w:r>
        <w:rPr>
          <w:w w:val="105"/>
        </w:rPr>
        <w:t>ilícitas.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7"/>
        <w:jc w:val="both"/>
      </w:pPr>
      <w:r>
        <w:rPr>
          <w:w w:val="105"/>
        </w:rPr>
        <w:t>Que todo lo anterior ha contribuido a menoscabar los valores y la convivencia pacífica y ha constituido un factor que desfavorece la posibilidad de avanzar en la inclusión social, la igualdad de oportunidades entre hombres y mujeres y expandir la democraci</w:t>
      </w:r>
      <w:r>
        <w:rPr>
          <w:w w:val="105"/>
        </w:rPr>
        <w:t>a.</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Que frente a esta situación el fin del conflicto debe representar una oportunidad para construir una solución conjunta e integral al problema de las drogas ilícitas.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Que como consecuencia de todo lo anterior es necesario diseñar una nueva visión que a</w:t>
      </w:r>
      <w:r>
        <w:rPr>
          <w:w w:val="105"/>
        </w:rPr>
        <w:t>tienda las causas y consecuencias de este fenómeno, especialmente presentando alternativas que conduzcan a mejorar las condiciones de bienestar y buen vivir de las comunidades —hombres y mujeres— en los territorios afectados por los cultivos de uso ilícito</w:t>
      </w:r>
      <w:r>
        <w:rPr>
          <w:w w:val="105"/>
        </w:rPr>
        <w:t>; que aborde el consumo con un enfoque de salud pública y que intensifique la lucha contra las organizaciones criminales dedicadas al narcotráfico, incluyendo actividades relacionadas como las finanzas ilícitas, el lavado de activos, el tráfico de precurso</w:t>
      </w:r>
      <w:r>
        <w:rPr>
          <w:w w:val="105"/>
        </w:rPr>
        <w:t>res y la lucha contra la corrupción, desarticulando toda la cadena de valor del narcotráfico.</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Que esta nueva visión implica buscar alternativas basadas en la evidencia y dar un tratamiento distinto y diferenciado al fenómeno del consumo, al problema de lo</w:t>
      </w:r>
      <w:r>
        <w:rPr>
          <w:w w:val="105"/>
        </w:rPr>
        <w:t>s cultivos de uso ilícito, y a la criminalidad organizada asociada al narcotráfico, que utiliza indebidamente a las y los jóvenes. En tal sentido, se requiere de nuevas políticas que reflejen esa nueva visión y el tratamiento diferenciado, siempre en el ma</w:t>
      </w:r>
      <w:r>
        <w:rPr>
          <w:w w:val="105"/>
        </w:rPr>
        <w:t>rco de un enfoque integral y equilibrado para contrarrestar el problema mundial de las drogas ilícitas.</w:t>
      </w:r>
    </w:p>
    <w:p w:rsidR="00463A23" w:rsidRDefault="00463A23">
      <w:pPr>
        <w:pStyle w:val="Textoindependiente"/>
        <w:spacing w:before="2"/>
        <w:rPr>
          <w:sz w:val="22"/>
        </w:rPr>
      </w:pPr>
    </w:p>
    <w:p w:rsidR="00463A23" w:rsidRDefault="00A36311">
      <w:pPr>
        <w:pStyle w:val="Textoindependiente"/>
        <w:spacing w:line="252" w:lineRule="auto"/>
        <w:ind w:left="101" w:right="106"/>
        <w:jc w:val="both"/>
      </w:pPr>
      <w:r>
        <w:rPr>
          <w:w w:val="105"/>
        </w:rPr>
        <w:t>Que esas políticas deben regirse por el ejercicio de los principios de igualdad soberana y no intervención en los asuntos internos de otros Estados y deben asegurar la acción coordinada en el marco de la cooperación internacional, en la medida en que la so</w:t>
      </w:r>
      <w:r>
        <w:rPr>
          <w:w w:val="105"/>
        </w:rPr>
        <w:t>lución al problema de las drogas ilícitas es responsabilidad colectiva de todos los Estados.</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Que esas nuevas políticas, tendrán un enfoque general de derechos humanos y salud pública, diferenciado y de género, y deben ajustarse en el tiempo con base en la</w:t>
      </w:r>
      <w:r>
        <w:rPr>
          <w:w w:val="105"/>
        </w:rPr>
        <w:t xml:space="preserve"> evidencia, las lecciones de buenas prácticas y las recomendaciones de expertos y expertas y organizaciones nacionales e internacionales especializadas.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Que</w:t>
      </w:r>
      <w:r>
        <w:rPr>
          <w:spacing w:val="-3"/>
          <w:w w:val="105"/>
        </w:rPr>
        <w:t xml:space="preserve"> </w:t>
      </w:r>
      <w:r>
        <w:rPr>
          <w:w w:val="105"/>
        </w:rPr>
        <w:t>los</w:t>
      </w:r>
      <w:r>
        <w:rPr>
          <w:spacing w:val="-3"/>
          <w:w w:val="105"/>
        </w:rPr>
        <w:t xml:space="preserve"> </w:t>
      </w:r>
      <w:r>
        <w:rPr>
          <w:w w:val="105"/>
        </w:rPr>
        <w:t>elementos</w:t>
      </w:r>
      <w:r>
        <w:rPr>
          <w:spacing w:val="-3"/>
          <w:w w:val="105"/>
        </w:rPr>
        <w:t xml:space="preserve"> </w:t>
      </w:r>
      <w:r>
        <w:rPr>
          <w:w w:val="105"/>
        </w:rPr>
        <w:t>de</w:t>
      </w:r>
      <w:r>
        <w:rPr>
          <w:spacing w:val="-3"/>
          <w:w w:val="105"/>
        </w:rPr>
        <w:t xml:space="preserve"> </w:t>
      </w:r>
      <w:r>
        <w:rPr>
          <w:w w:val="105"/>
        </w:rPr>
        <w:t>las</w:t>
      </w:r>
      <w:r>
        <w:rPr>
          <w:spacing w:val="-3"/>
          <w:w w:val="105"/>
        </w:rPr>
        <w:t xml:space="preserve"> </w:t>
      </w:r>
      <w:r>
        <w:rPr>
          <w:w w:val="105"/>
        </w:rPr>
        <w:t>políticas</w:t>
      </w:r>
      <w:r>
        <w:rPr>
          <w:spacing w:val="-3"/>
          <w:w w:val="105"/>
        </w:rPr>
        <w:t xml:space="preserve"> </w:t>
      </w:r>
      <w:r>
        <w:rPr>
          <w:w w:val="105"/>
        </w:rPr>
        <w:t>públicas</w:t>
      </w:r>
      <w:r>
        <w:rPr>
          <w:spacing w:val="-3"/>
          <w:w w:val="105"/>
        </w:rPr>
        <w:t xml:space="preserve"> </w:t>
      </w:r>
      <w:r>
        <w:rPr>
          <w:w w:val="105"/>
        </w:rPr>
        <w:t>que</w:t>
      </w:r>
      <w:r>
        <w:rPr>
          <w:spacing w:val="-3"/>
          <w:w w:val="105"/>
        </w:rPr>
        <w:t xml:space="preserve"> </w:t>
      </w:r>
      <w:r>
        <w:rPr>
          <w:w w:val="105"/>
        </w:rPr>
        <w:t>aborden</w:t>
      </w:r>
      <w:r>
        <w:rPr>
          <w:spacing w:val="-2"/>
          <w:w w:val="105"/>
        </w:rPr>
        <w:t xml:space="preserve"> </w:t>
      </w:r>
      <w:r>
        <w:rPr>
          <w:w w:val="105"/>
        </w:rPr>
        <w:t>el</w:t>
      </w:r>
      <w:r>
        <w:rPr>
          <w:spacing w:val="-4"/>
          <w:w w:val="105"/>
        </w:rPr>
        <w:t xml:space="preserve"> </w:t>
      </w:r>
      <w:r>
        <w:rPr>
          <w:w w:val="105"/>
        </w:rPr>
        <w:t>fenómeno</w:t>
      </w:r>
      <w:r>
        <w:rPr>
          <w:spacing w:val="-2"/>
          <w:w w:val="105"/>
        </w:rPr>
        <w:t xml:space="preserve"> </w:t>
      </w:r>
      <w:r>
        <w:rPr>
          <w:w w:val="105"/>
        </w:rPr>
        <w:t>de</w:t>
      </w:r>
      <w:r>
        <w:rPr>
          <w:spacing w:val="-3"/>
          <w:w w:val="105"/>
        </w:rPr>
        <w:t xml:space="preserve"> </w:t>
      </w:r>
      <w:r>
        <w:rPr>
          <w:w w:val="105"/>
        </w:rPr>
        <w:t>drogas</w:t>
      </w:r>
      <w:r>
        <w:rPr>
          <w:spacing w:val="-3"/>
          <w:w w:val="105"/>
        </w:rPr>
        <w:t xml:space="preserve"> </w:t>
      </w:r>
      <w:r>
        <w:rPr>
          <w:w w:val="105"/>
        </w:rPr>
        <w:t>deben</w:t>
      </w:r>
      <w:r>
        <w:rPr>
          <w:spacing w:val="-2"/>
          <w:w w:val="105"/>
        </w:rPr>
        <w:t xml:space="preserve"> </w:t>
      </w:r>
      <w:r>
        <w:rPr>
          <w:w w:val="105"/>
        </w:rPr>
        <w:t>contar</w:t>
      </w:r>
      <w:r>
        <w:rPr>
          <w:spacing w:val="-3"/>
          <w:w w:val="105"/>
        </w:rPr>
        <w:t xml:space="preserve"> </w:t>
      </w:r>
      <w:r>
        <w:rPr>
          <w:w w:val="105"/>
        </w:rPr>
        <w:t>con</w:t>
      </w:r>
      <w:r>
        <w:rPr>
          <w:spacing w:val="-2"/>
          <w:w w:val="105"/>
        </w:rPr>
        <w:t xml:space="preserve"> </w:t>
      </w:r>
      <w:r>
        <w:rPr>
          <w:w w:val="105"/>
        </w:rPr>
        <w:t>la flex</w:t>
      </w:r>
      <w:r>
        <w:rPr>
          <w:w w:val="105"/>
        </w:rPr>
        <w:t>ibilidad que permita incorporar nuevos conocimientos que las hagan más efectivas y detectar costos y daños no</w:t>
      </w:r>
      <w:r>
        <w:rPr>
          <w:spacing w:val="-15"/>
          <w:w w:val="105"/>
        </w:rPr>
        <w:t xml:space="preserve"> </w:t>
      </w:r>
      <w:r>
        <w:rPr>
          <w:w w:val="105"/>
        </w:rPr>
        <w:t>deseados.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Que esas políticas darán un tratamiento especial a los eslabones más débiles de la cadena del narcotráfico que son las personas que cul</w:t>
      </w:r>
      <w:r>
        <w:rPr>
          <w:w w:val="105"/>
        </w:rPr>
        <w:t>tivan y las que consumen drogas ilícitas, e intensificarán los esfuerzos de desarticulación de las organizaciones criminales.</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Que para construir soluciones sostenibles, garantizar los derechos de los ciudadanos y las ciudadanas y el no resurgimiento del problema, la política debe tener un enfoque territorial basado en la participación ciudadana y en la presencia y el fortalecimie</w:t>
      </w:r>
      <w:r>
        <w:rPr>
          <w:w w:val="105"/>
        </w:rPr>
        <w:t>nto, en términos de efectividad, eficiencia y transparencia, especialmente de las instituciones responsables de la atención social y</w:t>
      </w:r>
      <w:r>
        <w:rPr>
          <w:spacing w:val="49"/>
          <w:w w:val="105"/>
        </w:rPr>
        <w:t xml:space="preserve"> </w:t>
      </w:r>
      <w:r>
        <w:rPr>
          <w:w w:val="105"/>
        </w:rPr>
        <w:t>de las responsables de la seguridad y protección de las</w:t>
      </w:r>
      <w:r>
        <w:rPr>
          <w:spacing w:val="-33"/>
          <w:w w:val="105"/>
        </w:rPr>
        <w:t xml:space="preserve"> </w:t>
      </w:r>
      <w:r>
        <w:rPr>
          <w:w w:val="105"/>
        </w:rPr>
        <w:t>comunidades.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Que la política debe mantener el recono</w:t>
      </w:r>
      <w:r>
        <w:rPr>
          <w:w w:val="105"/>
        </w:rPr>
        <w:t>cimiento de los usos ancestrales y tradicionales de la hoja de coca, como parte de la identidad cultural de la comunidad indígena y la posibilidad de la utilización de cultivos de uso ilícito, para fines médicos y científicos y otros usos lícitos que se  e</w:t>
      </w:r>
      <w:r>
        <w:rPr>
          <w:w w:val="105"/>
        </w:rPr>
        <w:t>stablezcan.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Que un aspecto de la solución al problema de las drogas ilícitas es la solución definitiva al problema de los cultivos de uso ilícito, para lo cual es necesario poner en marcha un nuevo programa que, como parte de la transformación estructural</w:t>
      </w:r>
      <w:r>
        <w:rPr>
          <w:w w:val="105"/>
        </w:rPr>
        <w:t xml:space="preserve"> del campo que busca la RRI, contribuya a generar condiciones de bienestar y buen vivir para las poblaciones afectadas por esos cultivos.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Que</w:t>
      </w:r>
      <w:r>
        <w:rPr>
          <w:spacing w:val="-4"/>
          <w:w w:val="105"/>
        </w:rPr>
        <w:t xml:space="preserve"> </w:t>
      </w:r>
      <w:r>
        <w:rPr>
          <w:w w:val="105"/>
        </w:rPr>
        <w:t>se</w:t>
      </w:r>
      <w:r>
        <w:rPr>
          <w:spacing w:val="-4"/>
          <w:w w:val="105"/>
        </w:rPr>
        <w:t xml:space="preserve"> </w:t>
      </w:r>
      <w:r>
        <w:rPr>
          <w:w w:val="105"/>
        </w:rPr>
        <w:t>deben</w:t>
      </w:r>
      <w:r>
        <w:rPr>
          <w:spacing w:val="-4"/>
          <w:w w:val="105"/>
        </w:rPr>
        <w:t xml:space="preserve"> </w:t>
      </w:r>
      <w:r>
        <w:rPr>
          <w:w w:val="105"/>
        </w:rPr>
        <w:t>buscar</w:t>
      </w:r>
      <w:r>
        <w:rPr>
          <w:spacing w:val="-5"/>
          <w:w w:val="105"/>
        </w:rPr>
        <w:t xml:space="preserve"> </w:t>
      </w:r>
      <w:r>
        <w:rPr>
          <w:w w:val="105"/>
        </w:rPr>
        <w:t>nuevas</w:t>
      </w:r>
      <w:r>
        <w:rPr>
          <w:spacing w:val="-4"/>
          <w:w w:val="105"/>
        </w:rPr>
        <w:t xml:space="preserve"> </w:t>
      </w:r>
      <w:r>
        <w:rPr>
          <w:w w:val="105"/>
        </w:rPr>
        <w:t>opciones</w:t>
      </w:r>
      <w:r>
        <w:rPr>
          <w:spacing w:val="-4"/>
          <w:w w:val="105"/>
        </w:rPr>
        <w:t xml:space="preserve"> </w:t>
      </w:r>
      <w:r>
        <w:rPr>
          <w:w w:val="105"/>
        </w:rPr>
        <w:t>centradas</w:t>
      </w:r>
      <w:r>
        <w:rPr>
          <w:spacing w:val="-4"/>
          <w:w w:val="105"/>
        </w:rPr>
        <w:t xml:space="preserve"> </w:t>
      </w:r>
      <w:r>
        <w:rPr>
          <w:w w:val="105"/>
        </w:rPr>
        <w:t>en</w:t>
      </w:r>
      <w:r>
        <w:rPr>
          <w:spacing w:val="-4"/>
          <w:w w:val="105"/>
        </w:rPr>
        <w:t xml:space="preserve"> </w:t>
      </w:r>
      <w:r>
        <w:rPr>
          <w:w w:val="105"/>
        </w:rPr>
        <w:t>procesos</w:t>
      </w:r>
      <w:r>
        <w:rPr>
          <w:spacing w:val="-4"/>
          <w:w w:val="105"/>
        </w:rPr>
        <w:t xml:space="preserve"> </w:t>
      </w:r>
      <w:r>
        <w:rPr>
          <w:w w:val="105"/>
        </w:rPr>
        <w:t>de</w:t>
      </w:r>
      <w:r>
        <w:rPr>
          <w:spacing w:val="-4"/>
          <w:w w:val="105"/>
        </w:rPr>
        <w:t xml:space="preserve"> </w:t>
      </w:r>
      <w:r>
        <w:rPr>
          <w:w w:val="105"/>
        </w:rPr>
        <w:t>sustitución</w:t>
      </w:r>
      <w:r>
        <w:rPr>
          <w:spacing w:val="-4"/>
          <w:w w:val="105"/>
        </w:rPr>
        <w:t xml:space="preserve"> </w:t>
      </w:r>
      <w:r>
        <w:rPr>
          <w:w w:val="105"/>
        </w:rPr>
        <w:t>de</w:t>
      </w:r>
      <w:r>
        <w:rPr>
          <w:spacing w:val="-4"/>
          <w:w w:val="105"/>
        </w:rPr>
        <w:t xml:space="preserve"> </w:t>
      </w:r>
      <w:r>
        <w:rPr>
          <w:w w:val="105"/>
        </w:rPr>
        <w:t>cultivos</w:t>
      </w:r>
      <w:r>
        <w:rPr>
          <w:spacing w:val="-4"/>
          <w:w w:val="105"/>
        </w:rPr>
        <w:t xml:space="preserve"> </w:t>
      </w:r>
      <w:r>
        <w:rPr>
          <w:w w:val="105"/>
        </w:rPr>
        <w:t>de</w:t>
      </w:r>
      <w:r>
        <w:rPr>
          <w:spacing w:val="-4"/>
          <w:w w:val="105"/>
        </w:rPr>
        <w:t xml:space="preserve"> </w:t>
      </w:r>
      <w:r>
        <w:rPr>
          <w:w w:val="105"/>
        </w:rPr>
        <w:t>uso</w:t>
      </w:r>
      <w:r>
        <w:rPr>
          <w:spacing w:val="-4"/>
          <w:w w:val="105"/>
        </w:rPr>
        <w:t xml:space="preserve"> </w:t>
      </w:r>
      <w:r>
        <w:rPr>
          <w:w w:val="105"/>
        </w:rPr>
        <w:t>ilícito y la implementación de Planes Integrales de Sustitución y Desarrollo Alternativo que harán parte de un nuevo Programa Nacional Integral de Sustitución de Cultivos de Uso Ilícito que tendrá una nueva institucionalidad.</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Que la solución definitiva es</w:t>
      </w:r>
      <w:r>
        <w:rPr>
          <w:w w:val="105"/>
        </w:rPr>
        <w:t xml:space="preserve"> posible si es el resultado de una construcción conjunta entre las  comunidades —hombres y mujeres— y las autoridades mediante procesos de planeación participativa, que parten del compromiso del gobierno de hacer efectiva la Reforma Rural Integral y los Pl</w:t>
      </w:r>
      <w:r>
        <w:rPr>
          <w:w w:val="105"/>
        </w:rPr>
        <w:t>anes Integrales de Sustitución y Desarrollo Alternativo y el compromiso de las comunidades de avanzar en los procesos de sustitución voluntaria. Este compromiso de sustitución voluntaria de las comunidades es un factor fundamental para el logro de los obje</w:t>
      </w:r>
      <w:r>
        <w:rPr>
          <w:w w:val="105"/>
        </w:rPr>
        <w:t>tivos.</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 xml:space="preserve">Que la solución al problema de los cultivos de uso ilícito mediante la transformación estructural de los territorios y la creación de condiciones de bienestar, implica la aplicación y el respeto por parte de las instituciones y de los ciudadanos y </w:t>
      </w:r>
      <w:r>
        <w:rPr>
          <w:w w:val="105"/>
        </w:rPr>
        <w:t>ciudadanas de los principios y las normas del Estado social de derecho.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Que la solución al problema de las drogas ilícitas requiere también abordar el tema del consumo sobre la base del compromiso y el trabajo conjunto entre las autoridades, la comunidad </w:t>
      </w:r>
      <w:r>
        <w:rPr>
          <w:w w:val="105"/>
        </w:rPr>
        <w:t>y la familia en torno a una política de promoción en salud, prevención, reducción del daño, atención integral e inclusión</w:t>
      </w:r>
      <w:r>
        <w:rPr>
          <w:spacing w:val="-4"/>
          <w:w w:val="105"/>
        </w:rPr>
        <w:t xml:space="preserve"> </w:t>
      </w:r>
      <w:r>
        <w:rPr>
          <w:w w:val="105"/>
        </w:rPr>
        <w:t>social</w:t>
      </w:r>
      <w:r>
        <w:rPr>
          <w:spacing w:val="-5"/>
          <w:w w:val="105"/>
        </w:rPr>
        <w:t xml:space="preserve"> </w:t>
      </w:r>
      <w:r>
        <w:rPr>
          <w:w w:val="105"/>
        </w:rPr>
        <w:t>de</w:t>
      </w:r>
      <w:r>
        <w:rPr>
          <w:spacing w:val="-4"/>
          <w:w w:val="105"/>
        </w:rPr>
        <w:t xml:space="preserve"> </w:t>
      </w:r>
      <w:r>
        <w:rPr>
          <w:w w:val="105"/>
        </w:rPr>
        <w:t>los</w:t>
      </w:r>
      <w:r>
        <w:rPr>
          <w:spacing w:val="-4"/>
          <w:w w:val="105"/>
        </w:rPr>
        <w:t xml:space="preserve"> </w:t>
      </w:r>
      <w:r>
        <w:rPr>
          <w:w w:val="105"/>
        </w:rPr>
        <w:t>consumidores</w:t>
      </w:r>
      <w:r>
        <w:rPr>
          <w:spacing w:val="-4"/>
          <w:w w:val="105"/>
        </w:rPr>
        <w:t xml:space="preserve"> </w:t>
      </w:r>
      <w:r>
        <w:rPr>
          <w:w w:val="105"/>
        </w:rPr>
        <w:t>y</w:t>
      </w:r>
      <w:r>
        <w:rPr>
          <w:spacing w:val="-4"/>
          <w:w w:val="105"/>
        </w:rPr>
        <w:t xml:space="preserve"> </w:t>
      </w:r>
      <w:r>
        <w:rPr>
          <w:w w:val="105"/>
        </w:rPr>
        <w:t>las</w:t>
      </w:r>
      <w:r>
        <w:rPr>
          <w:spacing w:val="-4"/>
          <w:w w:val="105"/>
        </w:rPr>
        <w:t xml:space="preserve"> </w:t>
      </w:r>
      <w:r>
        <w:rPr>
          <w:w w:val="105"/>
        </w:rPr>
        <w:t>consumidoras,</w:t>
      </w:r>
      <w:r>
        <w:rPr>
          <w:spacing w:val="-5"/>
          <w:w w:val="105"/>
        </w:rPr>
        <w:t xml:space="preserve"> </w:t>
      </w:r>
      <w:r>
        <w:rPr>
          <w:w w:val="105"/>
        </w:rPr>
        <w:t>que</w:t>
      </w:r>
      <w:r>
        <w:rPr>
          <w:spacing w:val="-4"/>
          <w:w w:val="105"/>
        </w:rPr>
        <w:t xml:space="preserve"> </w:t>
      </w:r>
      <w:r>
        <w:rPr>
          <w:w w:val="105"/>
        </w:rPr>
        <w:t>debe</w:t>
      </w:r>
      <w:r>
        <w:rPr>
          <w:spacing w:val="-4"/>
          <w:w w:val="105"/>
        </w:rPr>
        <w:t xml:space="preserve"> </w:t>
      </w:r>
      <w:r>
        <w:rPr>
          <w:w w:val="105"/>
        </w:rPr>
        <w:t>tener</w:t>
      </w:r>
      <w:r>
        <w:rPr>
          <w:spacing w:val="-5"/>
          <w:w w:val="105"/>
        </w:rPr>
        <w:t xml:space="preserve"> </w:t>
      </w:r>
      <w:r>
        <w:rPr>
          <w:w w:val="105"/>
        </w:rPr>
        <w:t>un</w:t>
      </w:r>
      <w:r>
        <w:rPr>
          <w:spacing w:val="-4"/>
          <w:w w:val="105"/>
        </w:rPr>
        <w:t xml:space="preserve"> </w:t>
      </w:r>
      <w:r>
        <w:rPr>
          <w:w w:val="105"/>
        </w:rPr>
        <w:t>enfoque</w:t>
      </w:r>
      <w:r>
        <w:rPr>
          <w:spacing w:val="-4"/>
          <w:w w:val="105"/>
        </w:rPr>
        <w:t xml:space="preserve"> </w:t>
      </w:r>
      <w:r>
        <w:rPr>
          <w:w w:val="105"/>
        </w:rPr>
        <w:t>diferencial</w:t>
      </w:r>
      <w:r>
        <w:rPr>
          <w:spacing w:val="-5"/>
          <w:w w:val="105"/>
        </w:rPr>
        <w:t xml:space="preserve"> </w:t>
      </w:r>
      <w:r>
        <w:rPr>
          <w:w w:val="105"/>
        </w:rPr>
        <w:t>y</w:t>
      </w:r>
      <w:r>
        <w:rPr>
          <w:spacing w:val="-4"/>
          <w:w w:val="105"/>
        </w:rPr>
        <w:t xml:space="preserve"> </w:t>
      </w:r>
      <w:r>
        <w:rPr>
          <w:w w:val="105"/>
        </w:rPr>
        <w:t>de género.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Que la solución definitiva al probl</w:t>
      </w:r>
      <w:r>
        <w:rPr>
          <w:w w:val="105"/>
        </w:rPr>
        <w:t>ema de las drogas ilícitas requiere intensificar la lucha contra las organizaciones criminales dedicadas al narcotráfico y el lavado de activos, lo que también contribuirá a la creación de las condiciones necesarias para la implementación del Acuerdo en lo</w:t>
      </w:r>
      <w:r>
        <w:rPr>
          <w:w w:val="105"/>
        </w:rPr>
        <w:t>s territorios y a la construcción de la paz estable y duradera.</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Que sin perjuicio de las limitaciones que tiene el país para dar una solución definitiva a una problemática de carácter transnacional, se empeñarán todos los esfuerzos para transformar las condiciones de las comunidades en los territorios y asegurar que Co</w:t>
      </w:r>
      <w:r>
        <w:rPr>
          <w:w w:val="105"/>
        </w:rPr>
        <w:t>lombia sea un país sin cultivos de uso ilícito y sin narcotráfico.</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Que en todo caso la solución definitiva al problema de las drogas ilícitas, es un proceso dinámico que debe responder a los consensos de la sociedad y de la comunidad internacional, para l</w:t>
      </w:r>
      <w:r>
        <w:rPr>
          <w:w w:val="105"/>
        </w:rPr>
        <w:t>o cual es necesario abrir espacios de reflexión y discusión que recojan el sentir de las personas afectadas,</w:t>
      </w:r>
    </w:p>
    <w:p w:rsidR="00463A23" w:rsidRDefault="00463A23">
      <w:pPr>
        <w:spacing w:line="252" w:lineRule="auto"/>
        <w:jc w:val="both"/>
        <w:sectPr w:rsidR="00463A23">
          <w:footerReference w:type="default" r:id="rId59"/>
          <w:pgSz w:w="12240" w:h="15840"/>
          <w:pgMar w:top="1220" w:right="1540" w:bottom="1680" w:left="1540" w:header="748" w:footer="1485" w:gutter="0"/>
          <w:pgNumType w:start="100"/>
          <w:cols w:space="720"/>
        </w:sectPr>
      </w:pPr>
    </w:p>
    <w:p w:rsidR="00463A23" w:rsidRDefault="00463A23">
      <w:pPr>
        <w:pStyle w:val="Textoindependiente"/>
        <w:spacing w:before="4"/>
        <w:rPr>
          <w:sz w:val="28"/>
        </w:rPr>
      </w:pPr>
    </w:p>
    <w:p w:rsidR="00463A23" w:rsidRDefault="00A36311">
      <w:pPr>
        <w:pStyle w:val="Textoindependiente"/>
        <w:spacing w:before="69"/>
        <w:ind w:left="101"/>
        <w:jc w:val="both"/>
      </w:pPr>
      <w:r>
        <w:rPr>
          <w:w w:val="105"/>
        </w:rPr>
        <w:t>incluyendo a las comunidades.</w:t>
      </w:r>
    </w:p>
    <w:p w:rsidR="00463A23" w:rsidRDefault="00463A23">
      <w:pPr>
        <w:pStyle w:val="Textoindependiente"/>
        <w:rPr>
          <w:sz w:val="23"/>
        </w:rPr>
      </w:pPr>
    </w:p>
    <w:p w:rsidR="00463A23" w:rsidRDefault="00A36311">
      <w:pPr>
        <w:pStyle w:val="Textoindependiente"/>
        <w:spacing w:line="252" w:lineRule="auto"/>
        <w:ind w:left="101" w:right="104"/>
        <w:jc w:val="both"/>
      </w:pPr>
      <w:r>
        <w:rPr>
          <w:w w:val="105"/>
        </w:rPr>
        <w:t>Que todo lo anterior sólo es posible con el compromiso efectiv</w:t>
      </w:r>
      <w:r>
        <w:rPr>
          <w:w w:val="105"/>
        </w:rPr>
        <w:t>o del Gobierno y la contribución de las comunidades y la sociedad en su conjunto incluyendo el compromiso de las FARC-EP de contribuir de diferentes formas con la solución definitiva del problema de las drogas ilícitas, que es un propósito de toda la socie</w:t>
      </w:r>
      <w:r>
        <w:rPr>
          <w:w w:val="105"/>
        </w:rPr>
        <w:t>dad colombiana.</w:t>
      </w:r>
    </w:p>
    <w:p w:rsidR="00463A23" w:rsidRDefault="00463A23">
      <w:pPr>
        <w:pStyle w:val="Textoindependiente"/>
        <w:spacing w:before="12"/>
      </w:pPr>
    </w:p>
    <w:p w:rsidR="00463A23" w:rsidRDefault="00A36311">
      <w:pPr>
        <w:pStyle w:val="Textoindependiente"/>
        <w:ind w:left="101"/>
        <w:jc w:val="both"/>
      </w:pPr>
      <w:r>
        <w:rPr>
          <w:w w:val="105"/>
        </w:rPr>
        <w:t>Que todo lo anterior solo es posible con el compromiso efectivo de todos y todas:</w:t>
      </w:r>
    </w:p>
    <w:p w:rsidR="00463A23" w:rsidRDefault="00463A23">
      <w:pPr>
        <w:pStyle w:val="Textoindependiente"/>
        <w:spacing w:before="3"/>
        <w:rPr>
          <w:sz w:val="23"/>
        </w:rPr>
      </w:pPr>
    </w:p>
    <w:p w:rsidR="00463A23" w:rsidRDefault="00A36311">
      <w:pPr>
        <w:pStyle w:val="Prrafodelista"/>
        <w:numPr>
          <w:ilvl w:val="3"/>
          <w:numId w:val="99"/>
        </w:numPr>
        <w:tabs>
          <w:tab w:val="left" w:pos="822"/>
        </w:tabs>
        <w:spacing w:line="249" w:lineRule="auto"/>
        <w:ind w:right="103"/>
        <w:rPr>
          <w:sz w:val="21"/>
        </w:rPr>
      </w:pPr>
      <w:r>
        <w:rPr>
          <w:w w:val="105"/>
          <w:sz w:val="21"/>
        </w:rPr>
        <w:t>El compromiso del Gobierno Nacional de poner en marcha las políticas y programas de este punto, de intensificar y enfrentar de manera decidida la lucha contra la corrupción en las instituciones causada por el problema de las drogas ilícitas, y de liderar u</w:t>
      </w:r>
      <w:r>
        <w:rPr>
          <w:w w:val="105"/>
          <w:sz w:val="21"/>
        </w:rPr>
        <w:t>n proceso nacional eficaz para romper de manera definitiva cualquier tipo de relación de este flagelo con los diferentes ámbitos de la vida</w:t>
      </w:r>
      <w:r>
        <w:rPr>
          <w:spacing w:val="-17"/>
          <w:w w:val="105"/>
          <w:sz w:val="21"/>
        </w:rPr>
        <w:t xml:space="preserve"> </w:t>
      </w:r>
      <w:r>
        <w:rPr>
          <w:w w:val="105"/>
          <w:sz w:val="21"/>
        </w:rPr>
        <w:t>pública.</w:t>
      </w:r>
    </w:p>
    <w:p w:rsidR="00463A23" w:rsidRDefault="00463A23">
      <w:pPr>
        <w:pStyle w:val="Textoindependiente"/>
        <w:spacing w:before="5"/>
        <w:rPr>
          <w:sz w:val="22"/>
        </w:rPr>
      </w:pPr>
    </w:p>
    <w:p w:rsidR="00463A23" w:rsidRDefault="00A36311">
      <w:pPr>
        <w:pStyle w:val="Prrafodelista"/>
        <w:numPr>
          <w:ilvl w:val="3"/>
          <w:numId w:val="99"/>
        </w:numPr>
        <w:tabs>
          <w:tab w:val="left" w:pos="822"/>
        </w:tabs>
        <w:spacing w:line="249" w:lineRule="auto"/>
        <w:ind w:right="103"/>
        <w:rPr>
          <w:sz w:val="21"/>
        </w:rPr>
      </w:pPr>
      <w:r>
        <w:rPr>
          <w:w w:val="105"/>
          <w:sz w:val="21"/>
        </w:rPr>
        <w:t xml:space="preserve">El compromiso de las FARC-EP de contribuir de manera efectiva, con la mayor determinación y de diferentes </w:t>
      </w:r>
      <w:r>
        <w:rPr>
          <w:w w:val="105"/>
          <w:sz w:val="21"/>
        </w:rPr>
        <w:t>formas y mediante acciones prácticas con la solución definitiva al problema de las drogas ilícitas, y en un escenario de fin del conflicto, de poner fin a cualquier relación, que en función de la rebelión, se hubiese presentado con este fenómeno.</w:t>
      </w:r>
    </w:p>
    <w:p w:rsidR="00463A23" w:rsidRDefault="00463A23">
      <w:pPr>
        <w:pStyle w:val="Textoindependiente"/>
        <w:spacing w:before="5"/>
        <w:rPr>
          <w:sz w:val="22"/>
        </w:rPr>
      </w:pPr>
    </w:p>
    <w:p w:rsidR="00463A23" w:rsidRDefault="00A36311">
      <w:pPr>
        <w:pStyle w:val="Prrafodelista"/>
        <w:numPr>
          <w:ilvl w:val="3"/>
          <w:numId w:val="99"/>
        </w:numPr>
        <w:tabs>
          <w:tab w:val="left" w:pos="822"/>
        </w:tabs>
        <w:spacing w:line="252" w:lineRule="auto"/>
        <w:ind w:right="104"/>
        <w:rPr>
          <w:sz w:val="21"/>
        </w:rPr>
      </w:pPr>
      <w:r>
        <w:rPr>
          <w:w w:val="105"/>
          <w:sz w:val="21"/>
        </w:rPr>
        <w:t>Será com</w:t>
      </w:r>
      <w:r>
        <w:rPr>
          <w:w w:val="105"/>
          <w:sz w:val="21"/>
        </w:rPr>
        <w:t>promiso de todas las personas que hayan tenido relación con conductas asociadas a cualquier eslabón de la cadena de los cultivos de uso ilícito y sus derivados, en el marco del conflicto, y que comparezcan ante la Jurisdicción Especial para la Paz, aportar</w:t>
      </w:r>
      <w:r>
        <w:rPr>
          <w:w w:val="105"/>
          <w:sz w:val="21"/>
        </w:rPr>
        <w:t xml:space="preserve"> ante la Sala de Reconocimiento de Verdad, de responsabilidad y de determinación de los hechos y conductas de la Jurisdicción Especial para la Paz, los elementos necesarios de los que  tengan conocimiento de una manera exhaustiva y detallada, sobre las con</w:t>
      </w:r>
      <w:r>
        <w:rPr>
          <w:w w:val="105"/>
          <w:sz w:val="21"/>
        </w:rPr>
        <w:t>ductas cometidas y las circunstancias de su comisión, así como las informaciones necesarias y suficientes de las que tengan conocimiento para atribuir responsabilidades. Todo ello debe contribuir a garantizar</w:t>
      </w:r>
      <w:r>
        <w:rPr>
          <w:spacing w:val="-5"/>
          <w:w w:val="105"/>
          <w:sz w:val="21"/>
        </w:rPr>
        <w:t xml:space="preserve"> </w:t>
      </w:r>
      <w:r>
        <w:rPr>
          <w:w w:val="105"/>
          <w:sz w:val="21"/>
        </w:rPr>
        <w:t>los</w:t>
      </w:r>
      <w:r>
        <w:rPr>
          <w:spacing w:val="-5"/>
          <w:w w:val="105"/>
          <w:sz w:val="21"/>
        </w:rPr>
        <w:t xml:space="preserve"> </w:t>
      </w:r>
      <w:r>
        <w:rPr>
          <w:w w:val="105"/>
          <w:sz w:val="21"/>
        </w:rPr>
        <w:t>derechos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víctimas</w:t>
      </w:r>
      <w:r>
        <w:rPr>
          <w:spacing w:val="-5"/>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reparación</w:t>
      </w:r>
      <w:r>
        <w:rPr>
          <w:spacing w:val="-4"/>
          <w:w w:val="105"/>
          <w:sz w:val="21"/>
        </w:rPr>
        <w:t xml:space="preserve"> </w:t>
      </w:r>
      <w:r>
        <w:rPr>
          <w:w w:val="105"/>
          <w:sz w:val="21"/>
        </w:rPr>
        <w:t>y</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no</w:t>
      </w:r>
      <w:r>
        <w:rPr>
          <w:spacing w:val="-4"/>
          <w:w w:val="105"/>
          <w:sz w:val="21"/>
        </w:rPr>
        <w:t xml:space="preserve"> </w:t>
      </w:r>
      <w:r>
        <w:rPr>
          <w:w w:val="105"/>
          <w:sz w:val="21"/>
        </w:rPr>
        <w:t>repetición.</w:t>
      </w:r>
    </w:p>
    <w:p w:rsidR="00463A23" w:rsidRDefault="00463A23">
      <w:pPr>
        <w:pStyle w:val="Textoindependiente"/>
        <w:spacing w:before="3"/>
        <w:rPr>
          <w:sz w:val="22"/>
        </w:rPr>
      </w:pPr>
    </w:p>
    <w:p w:rsidR="00463A23" w:rsidRDefault="00A36311">
      <w:pPr>
        <w:pStyle w:val="Prrafodelista"/>
        <w:numPr>
          <w:ilvl w:val="3"/>
          <w:numId w:val="99"/>
        </w:numPr>
        <w:tabs>
          <w:tab w:val="left" w:pos="822"/>
        </w:tabs>
        <w:spacing w:line="252" w:lineRule="auto"/>
        <w:ind w:right="108"/>
        <w:rPr>
          <w:sz w:val="21"/>
        </w:rPr>
      </w:pPr>
      <w:r>
        <w:rPr>
          <w:w w:val="105"/>
          <w:sz w:val="21"/>
        </w:rPr>
        <w:t>El Gobierno Nacional y las FARC-EP manifiestan su firme compromiso con la solución definitiva al problema de las drogas</w:t>
      </w:r>
      <w:r>
        <w:rPr>
          <w:spacing w:val="-22"/>
          <w:w w:val="105"/>
          <w:sz w:val="21"/>
        </w:rPr>
        <w:t xml:space="preserve"> </w:t>
      </w:r>
      <w:r>
        <w:rPr>
          <w:w w:val="105"/>
          <w:sz w:val="21"/>
        </w:rPr>
        <w:t>ilícitas.</w:t>
      </w:r>
    </w:p>
    <w:p w:rsidR="00463A23" w:rsidRDefault="00463A23">
      <w:pPr>
        <w:pStyle w:val="Textoindependiente"/>
        <w:spacing w:before="3"/>
        <w:rPr>
          <w:sz w:val="22"/>
        </w:rPr>
      </w:pPr>
    </w:p>
    <w:p w:rsidR="00463A23" w:rsidRDefault="00A36311">
      <w:pPr>
        <w:pStyle w:val="Prrafodelista"/>
        <w:numPr>
          <w:ilvl w:val="3"/>
          <w:numId w:val="99"/>
        </w:numPr>
        <w:tabs>
          <w:tab w:val="left" w:pos="822"/>
        </w:tabs>
        <w:spacing w:line="249" w:lineRule="auto"/>
        <w:ind w:right="104"/>
        <w:rPr>
          <w:sz w:val="21"/>
        </w:rPr>
      </w:pPr>
      <w:r>
        <w:rPr>
          <w:w w:val="105"/>
          <w:sz w:val="21"/>
        </w:rPr>
        <w:t>El compromiso de toda la sociedad en su conjunto, incluyendo sus diferentes formas de organización polít</w:t>
      </w:r>
      <w:r>
        <w:rPr>
          <w:w w:val="105"/>
          <w:sz w:val="21"/>
        </w:rPr>
        <w:t>ica o social, de rechazar toda relación con el problema de las drogas ilícitas y los dineros provenientes del</w:t>
      </w:r>
      <w:r>
        <w:rPr>
          <w:spacing w:val="-29"/>
          <w:w w:val="105"/>
          <w:sz w:val="21"/>
        </w:rPr>
        <w:t xml:space="preserve"> </w:t>
      </w:r>
      <w:r>
        <w:rPr>
          <w:w w:val="105"/>
          <w:sz w:val="21"/>
        </w:rPr>
        <w:t>mismo.</w:t>
      </w:r>
    </w:p>
    <w:p w:rsidR="00463A23" w:rsidRDefault="00463A23">
      <w:pPr>
        <w:pStyle w:val="Textoindependiente"/>
        <w:spacing w:before="5"/>
        <w:rPr>
          <w:sz w:val="22"/>
        </w:rPr>
      </w:pPr>
    </w:p>
    <w:p w:rsidR="00463A23" w:rsidRDefault="00A36311">
      <w:pPr>
        <w:pStyle w:val="Prrafodelista"/>
        <w:numPr>
          <w:ilvl w:val="3"/>
          <w:numId w:val="99"/>
        </w:numPr>
        <w:tabs>
          <w:tab w:val="left" w:pos="822"/>
        </w:tabs>
        <w:spacing w:line="249" w:lineRule="auto"/>
        <w:ind w:right="106"/>
        <w:rPr>
          <w:sz w:val="21"/>
        </w:rPr>
      </w:pPr>
      <w:r>
        <w:rPr>
          <w:w w:val="105"/>
          <w:sz w:val="21"/>
        </w:rPr>
        <w:t>Por último, la construcción de una paz estable y duradera supone la disposición por parte</w:t>
      </w:r>
      <w:r>
        <w:rPr>
          <w:spacing w:val="49"/>
          <w:w w:val="105"/>
          <w:sz w:val="21"/>
        </w:rPr>
        <w:t xml:space="preserve"> </w:t>
      </w:r>
      <w:r>
        <w:rPr>
          <w:w w:val="105"/>
          <w:sz w:val="21"/>
        </w:rPr>
        <w:t>de todos y todas de contribuir con el esclarecim</w:t>
      </w:r>
      <w:r>
        <w:rPr>
          <w:w w:val="105"/>
          <w:sz w:val="21"/>
        </w:rPr>
        <w:t>iento de la relación entre el conflicto y el cultivo,</w:t>
      </w:r>
      <w:r>
        <w:rPr>
          <w:spacing w:val="-5"/>
          <w:w w:val="105"/>
          <w:sz w:val="21"/>
        </w:rPr>
        <w:t xml:space="preserve"> </w:t>
      </w:r>
      <w:r>
        <w:rPr>
          <w:w w:val="105"/>
          <w:sz w:val="21"/>
        </w:rPr>
        <w:t>la</w:t>
      </w:r>
      <w:r>
        <w:rPr>
          <w:spacing w:val="-4"/>
          <w:w w:val="105"/>
          <w:sz w:val="21"/>
        </w:rPr>
        <w:t xml:space="preserve"> </w:t>
      </w:r>
      <w:r>
        <w:rPr>
          <w:w w:val="105"/>
          <w:sz w:val="21"/>
        </w:rPr>
        <w:t>producción</w:t>
      </w:r>
      <w:r>
        <w:rPr>
          <w:spacing w:val="-3"/>
          <w:w w:val="105"/>
          <w:sz w:val="21"/>
        </w:rPr>
        <w:t xml:space="preserve"> </w:t>
      </w:r>
      <w:r>
        <w:rPr>
          <w:w w:val="105"/>
          <w:sz w:val="21"/>
        </w:rPr>
        <w:t>y</w:t>
      </w:r>
      <w:r>
        <w:rPr>
          <w:spacing w:val="-4"/>
          <w:w w:val="105"/>
          <w:sz w:val="21"/>
        </w:rPr>
        <w:t xml:space="preserve"> </w:t>
      </w:r>
      <w:r>
        <w:rPr>
          <w:w w:val="105"/>
          <w:sz w:val="21"/>
        </w:rPr>
        <w:t>la</w:t>
      </w:r>
      <w:r>
        <w:rPr>
          <w:spacing w:val="-4"/>
          <w:w w:val="105"/>
          <w:sz w:val="21"/>
        </w:rPr>
        <w:t xml:space="preserve"> </w:t>
      </w:r>
      <w:r>
        <w:rPr>
          <w:w w:val="105"/>
          <w:sz w:val="21"/>
        </w:rPr>
        <w:t>comercialización</w:t>
      </w:r>
      <w:r>
        <w:rPr>
          <w:spacing w:val="-3"/>
          <w:w w:val="105"/>
          <w:sz w:val="21"/>
        </w:rPr>
        <w:t xml:space="preserve"> </w:t>
      </w:r>
      <w:r>
        <w:rPr>
          <w:w w:val="105"/>
          <w:sz w:val="21"/>
        </w:rPr>
        <w:t>de</w:t>
      </w:r>
      <w:r>
        <w:rPr>
          <w:spacing w:val="-4"/>
          <w:w w:val="105"/>
          <w:sz w:val="21"/>
        </w:rPr>
        <w:t xml:space="preserve"> </w:t>
      </w:r>
      <w:r>
        <w:rPr>
          <w:w w:val="105"/>
          <w:sz w:val="21"/>
        </w:rPr>
        <w:t>drogas</w:t>
      </w:r>
      <w:r>
        <w:rPr>
          <w:spacing w:val="-4"/>
          <w:w w:val="105"/>
          <w:sz w:val="21"/>
        </w:rPr>
        <w:t xml:space="preserve"> </w:t>
      </w:r>
      <w:r>
        <w:rPr>
          <w:w w:val="105"/>
          <w:sz w:val="21"/>
        </w:rPr>
        <w:t>ilícitas</w:t>
      </w:r>
      <w:r>
        <w:rPr>
          <w:spacing w:val="-4"/>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lavado</w:t>
      </w:r>
      <w:r>
        <w:rPr>
          <w:spacing w:val="-3"/>
          <w:w w:val="105"/>
          <w:sz w:val="21"/>
        </w:rPr>
        <w:t xml:space="preserve"> </w:t>
      </w:r>
      <w:r>
        <w:rPr>
          <w:w w:val="105"/>
          <w:sz w:val="21"/>
        </w:rPr>
        <w:t>de</w:t>
      </w:r>
      <w:r>
        <w:rPr>
          <w:spacing w:val="-4"/>
          <w:w w:val="105"/>
          <w:sz w:val="21"/>
        </w:rPr>
        <w:t xml:space="preserve"> </w:t>
      </w:r>
      <w:r>
        <w:rPr>
          <w:w w:val="105"/>
          <w:sz w:val="21"/>
        </w:rPr>
        <w:t>activos</w:t>
      </w:r>
      <w:r>
        <w:rPr>
          <w:spacing w:val="-4"/>
          <w:w w:val="105"/>
          <w:sz w:val="21"/>
        </w:rPr>
        <w:t xml:space="preserve"> </w:t>
      </w:r>
      <w:r>
        <w:rPr>
          <w:w w:val="105"/>
          <w:sz w:val="21"/>
        </w:rPr>
        <w:t>derivados de</w:t>
      </w:r>
      <w:r>
        <w:rPr>
          <w:spacing w:val="-3"/>
          <w:w w:val="105"/>
          <w:sz w:val="21"/>
        </w:rPr>
        <w:t xml:space="preserve"> </w:t>
      </w:r>
      <w:r>
        <w:rPr>
          <w:w w:val="105"/>
          <w:sz w:val="21"/>
        </w:rPr>
        <w:t>este</w:t>
      </w:r>
      <w:r>
        <w:rPr>
          <w:spacing w:val="-3"/>
          <w:w w:val="105"/>
          <w:sz w:val="21"/>
        </w:rPr>
        <w:t xml:space="preserve"> </w:t>
      </w:r>
      <w:r>
        <w:rPr>
          <w:w w:val="105"/>
          <w:sz w:val="21"/>
        </w:rPr>
        <w:t>fenómeno,</w:t>
      </w:r>
      <w:r>
        <w:rPr>
          <w:spacing w:val="-4"/>
          <w:w w:val="105"/>
          <w:sz w:val="21"/>
        </w:rPr>
        <w:t xml:space="preserve"> </w:t>
      </w:r>
      <w:r>
        <w:rPr>
          <w:w w:val="105"/>
          <w:sz w:val="21"/>
        </w:rPr>
        <w:t>para</w:t>
      </w:r>
      <w:r>
        <w:rPr>
          <w:spacing w:val="-3"/>
          <w:w w:val="105"/>
          <w:sz w:val="21"/>
        </w:rPr>
        <w:t xml:space="preserve"> </w:t>
      </w:r>
      <w:r>
        <w:rPr>
          <w:w w:val="105"/>
          <w:sz w:val="21"/>
        </w:rPr>
        <w:t>que</w:t>
      </w:r>
      <w:r>
        <w:rPr>
          <w:spacing w:val="-3"/>
          <w:w w:val="105"/>
          <w:sz w:val="21"/>
        </w:rPr>
        <w:t xml:space="preserve"> </w:t>
      </w:r>
      <w:r>
        <w:rPr>
          <w:w w:val="105"/>
          <w:sz w:val="21"/>
        </w:rPr>
        <w:t>jamás</w:t>
      </w:r>
      <w:r>
        <w:rPr>
          <w:spacing w:val="-4"/>
          <w:w w:val="105"/>
          <w:sz w:val="21"/>
        </w:rPr>
        <w:t xml:space="preserve"> </w:t>
      </w:r>
      <w:r>
        <w:rPr>
          <w:w w:val="105"/>
          <w:sz w:val="21"/>
        </w:rPr>
        <w:t>el</w:t>
      </w:r>
      <w:r>
        <w:rPr>
          <w:spacing w:val="-4"/>
          <w:w w:val="105"/>
          <w:sz w:val="21"/>
        </w:rPr>
        <w:t xml:space="preserve"> </w:t>
      </w:r>
      <w:r>
        <w:rPr>
          <w:w w:val="105"/>
          <w:sz w:val="21"/>
        </w:rPr>
        <w:t>narcotráfico</w:t>
      </w:r>
      <w:r>
        <w:rPr>
          <w:spacing w:val="-3"/>
          <w:w w:val="105"/>
          <w:sz w:val="21"/>
        </w:rPr>
        <w:t xml:space="preserve"> </w:t>
      </w:r>
      <w:r>
        <w:rPr>
          <w:w w:val="105"/>
          <w:sz w:val="21"/>
        </w:rPr>
        <w:t>vuelva</w:t>
      </w:r>
      <w:r>
        <w:rPr>
          <w:spacing w:val="-3"/>
          <w:w w:val="105"/>
          <w:sz w:val="21"/>
        </w:rPr>
        <w:t xml:space="preserve"> </w:t>
      </w:r>
      <w:r>
        <w:rPr>
          <w:w w:val="105"/>
          <w:sz w:val="21"/>
        </w:rPr>
        <w:t>a</w:t>
      </w:r>
      <w:r>
        <w:rPr>
          <w:spacing w:val="-3"/>
          <w:w w:val="105"/>
          <w:sz w:val="21"/>
        </w:rPr>
        <w:t xml:space="preserve"> </w:t>
      </w:r>
      <w:r>
        <w:rPr>
          <w:w w:val="105"/>
          <w:sz w:val="21"/>
        </w:rPr>
        <w:t>amenazar</w:t>
      </w:r>
      <w:r>
        <w:rPr>
          <w:spacing w:val="-4"/>
          <w:w w:val="105"/>
          <w:sz w:val="21"/>
        </w:rPr>
        <w:t xml:space="preserve"> </w:t>
      </w:r>
      <w:r>
        <w:rPr>
          <w:w w:val="105"/>
          <w:sz w:val="21"/>
        </w:rPr>
        <w:t>el</w:t>
      </w:r>
      <w:r>
        <w:rPr>
          <w:spacing w:val="-4"/>
          <w:w w:val="105"/>
          <w:sz w:val="21"/>
        </w:rPr>
        <w:t xml:space="preserve"> </w:t>
      </w:r>
      <w:r>
        <w:rPr>
          <w:w w:val="105"/>
          <w:sz w:val="21"/>
        </w:rPr>
        <w:t>destino</w:t>
      </w:r>
      <w:r>
        <w:rPr>
          <w:spacing w:val="-3"/>
          <w:w w:val="105"/>
          <w:sz w:val="21"/>
        </w:rPr>
        <w:t xml:space="preserve"> </w:t>
      </w:r>
      <w:r>
        <w:rPr>
          <w:w w:val="105"/>
          <w:sz w:val="21"/>
        </w:rPr>
        <w:t>del</w:t>
      </w:r>
      <w:r>
        <w:rPr>
          <w:spacing w:val="-4"/>
          <w:w w:val="105"/>
          <w:sz w:val="21"/>
        </w:rPr>
        <w:t xml:space="preserve"> </w:t>
      </w:r>
      <w:r>
        <w:rPr>
          <w:w w:val="105"/>
          <w:sz w:val="21"/>
        </w:rPr>
        <w:t>país.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1"/>
          <w:numId w:val="98"/>
        </w:numPr>
        <w:tabs>
          <w:tab w:val="left" w:pos="548"/>
        </w:tabs>
        <w:spacing w:before="69" w:line="252" w:lineRule="auto"/>
        <w:ind w:right="104" w:firstLine="0"/>
        <w:jc w:val="both"/>
      </w:pPr>
      <w:r>
        <w:rPr>
          <w:w w:val="105"/>
        </w:rPr>
        <w:t>Programas de sustitución de cultivos de uso ilícito. Planes integrales de desarrollo con participación de las comunidades —hombres y mujeres— en el diseño, ejecución y evaluación de los</w:t>
      </w:r>
      <w:r>
        <w:rPr>
          <w:spacing w:val="-4"/>
          <w:w w:val="105"/>
        </w:rPr>
        <w:t xml:space="preserve"> </w:t>
      </w:r>
      <w:r>
        <w:rPr>
          <w:w w:val="105"/>
        </w:rPr>
        <w:t>programas</w:t>
      </w:r>
      <w:r>
        <w:rPr>
          <w:spacing w:val="-4"/>
          <w:w w:val="105"/>
        </w:rPr>
        <w:t xml:space="preserve"> </w:t>
      </w:r>
      <w:r>
        <w:rPr>
          <w:w w:val="105"/>
        </w:rPr>
        <w:t>de</w:t>
      </w:r>
      <w:r>
        <w:rPr>
          <w:spacing w:val="-3"/>
          <w:w w:val="105"/>
        </w:rPr>
        <w:t xml:space="preserve"> </w:t>
      </w:r>
      <w:r>
        <w:rPr>
          <w:w w:val="105"/>
        </w:rPr>
        <w:t>sustitución</w:t>
      </w:r>
      <w:r>
        <w:rPr>
          <w:spacing w:val="-3"/>
          <w:w w:val="105"/>
        </w:rPr>
        <w:t xml:space="preserve"> </w:t>
      </w:r>
      <w:r>
        <w:rPr>
          <w:w w:val="105"/>
        </w:rPr>
        <w:t>y</w:t>
      </w:r>
      <w:r>
        <w:rPr>
          <w:spacing w:val="-3"/>
          <w:w w:val="105"/>
        </w:rPr>
        <w:t xml:space="preserve"> </w:t>
      </w:r>
      <w:r>
        <w:rPr>
          <w:w w:val="105"/>
        </w:rPr>
        <w:t>recuperación</w:t>
      </w:r>
      <w:r>
        <w:rPr>
          <w:spacing w:val="-3"/>
          <w:w w:val="105"/>
        </w:rPr>
        <w:t xml:space="preserve"> </w:t>
      </w:r>
      <w:r>
        <w:rPr>
          <w:w w:val="105"/>
        </w:rPr>
        <w:t>ambiental</w:t>
      </w:r>
      <w:r>
        <w:rPr>
          <w:spacing w:val="-4"/>
          <w:w w:val="105"/>
        </w:rPr>
        <w:t xml:space="preserve"> </w:t>
      </w:r>
      <w:r>
        <w:rPr>
          <w:w w:val="105"/>
        </w:rPr>
        <w:t>de</w:t>
      </w:r>
      <w:r>
        <w:rPr>
          <w:spacing w:val="-3"/>
          <w:w w:val="105"/>
        </w:rPr>
        <w:t xml:space="preserve"> </w:t>
      </w:r>
      <w:r>
        <w:rPr>
          <w:w w:val="105"/>
        </w:rPr>
        <w:t>las</w:t>
      </w:r>
      <w:r>
        <w:rPr>
          <w:spacing w:val="-4"/>
          <w:w w:val="105"/>
        </w:rPr>
        <w:t xml:space="preserve"> </w:t>
      </w:r>
      <w:r>
        <w:rPr>
          <w:w w:val="105"/>
        </w:rPr>
        <w:t>áreas</w:t>
      </w:r>
      <w:r>
        <w:rPr>
          <w:spacing w:val="-4"/>
          <w:w w:val="105"/>
        </w:rPr>
        <w:t xml:space="preserve"> </w:t>
      </w:r>
      <w:r>
        <w:rPr>
          <w:w w:val="105"/>
        </w:rPr>
        <w:t>afectad</w:t>
      </w:r>
      <w:r>
        <w:rPr>
          <w:w w:val="105"/>
        </w:rPr>
        <w:t>as</w:t>
      </w:r>
      <w:r>
        <w:rPr>
          <w:spacing w:val="-4"/>
          <w:w w:val="105"/>
        </w:rPr>
        <w:t xml:space="preserve"> </w:t>
      </w:r>
      <w:r>
        <w:rPr>
          <w:w w:val="105"/>
        </w:rPr>
        <w:t>por</w:t>
      </w:r>
      <w:r>
        <w:rPr>
          <w:spacing w:val="-4"/>
          <w:w w:val="105"/>
        </w:rPr>
        <w:t xml:space="preserve"> </w:t>
      </w:r>
      <w:r>
        <w:rPr>
          <w:w w:val="105"/>
        </w:rPr>
        <w:t>dichos</w:t>
      </w:r>
      <w:r>
        <w:rPr>
          <w:spacing w:val="-4"/>
          <w:w w:val="105"/>
        </w:rPr>
        <w:t xml:space="preserve"> </w:t>
      </w:r>
      <w:r>
        <w:rPr>
          <w:w w:val="105"/>
        </w:rPr>
        <w:t>cultivos.</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w w:val="105"/>
        </w:rPr>
        <w:t>En el marco del fin del conflicto y de la construcción de la paz, y con el fin de generar condiciones materiales e inmateriales de bienestar y buen vivir para las poblaciones afectadas por cultivos de uso ilícito, en particular para las comunidades campesi</w:t>
      </w:r>
      <w:r>
        <w:rPr>
          <w:w w:val="105"/>
        </w:rPr>
        <w:t>nas en situación de pobreza que en la actualidad derivan su subsistencia de esos cultivos, y de esa manera encontrar también una  solución sostenible y definitiva al problema de los cultivos de uso ilícito y a todos los problemas asociados a ellos en el te</w:t>
      </w:r>
      <w:r>
        <w:rPr>
          <w:w w:val="105"/>
        </w:rPr>
        <w:t>rritorio, el Gobierno Nacional creará y pondrá en marcha un nuevo Programa</w:t>
      </w:r>
      <w:r>
        <w:rPr>
          <w:spacing w:val="-5"/>
          <w:w w:val="105"/>
        </w:rPr>
        <w:t xml:space="preserve"> </w:t>
      </w:r>
      <w:r>
        <w:rPr>
          <w:w w:val="105"/>
        </w:rPr>
        <w:t>Nacional</w:t>
      </w:r>
      <w:r>
        <w:rPr>
          <w:spacing w:val="-5"/>
          <w:w w:val="105"/>
        </w:rPr>
        <w:t xml:space="preserve"> </w:t>
      </w:r>
      <w:r>
        <w:rPr>
          <w:w w:val="105"/>
        </w:rPr>
        <w:t>Integral</w:t>
      </w:r>
      <w:r>
        <w:rPr>
          <w:spacing w:val="-5"/>
          <w:w w:val="105"/>
        </w:rPr>
        <w:t xml:space="preserve"> </w:t>
      </w:r>
      <w:r>
        <w:rPr>
          <w:w w:val="105"/>
        </w:rPr>
        <w:t>de</w:t>
      </w:r>
      <w:r>
        <w:rPr>
          <w:spacing w:val="-5"/>
          <w:w w:val="105"/>
        </w:rPr>
        <w:t xml:space="preserve"> </w:t>
      </w:r>
      <w:r>
        <w:rPr>
          <w:w w:val="105"/>
        </w:rPr>
        <w:t>Sustitución</w:t>
      </w:r>
      <w:r>
        <w:rPr>
          <w:spacing w:val="-5"/>
          <w:w w:val="105"/>
        </w:rPr>
        <w:t xml:space="preserve"> </w:t>
      </w:r>
      <w:r>
        <w:rPr>
          <w:w w:val="105"/>
        </w:rPr>
        <w:t>de</w:t>
      </w:r>
      <w:r>
        <w:rPr>
          <w:spacing w:val="-5"/>
          <w:w w:val="105"/>
        </w:rPr>
        <w:t xml:space="preserve"> </w:t>
      </w:r>
      <w:r>
        <w:rPr>
          <w:w w:val="105"/>
        </w:rPr>
        <w:t>Cultivos</w:t>
      </w:r>
      <w:r>
        <w:rPr>
          <w:spacing w:val="-5"/>
          <w:w w:val="105"/>
        </w:rPr>
        <w:t xml:space="preserve"> </w:t>
      </w:r>
      <w:r>
        <w:rPr>
          <w:w w:val="105"/>
        </w:rPr>
        <w:t>de</w:t>
      </w:r>
      <w:r>
        <w:rPr>
          <w:spacing w:val="-5"/>
          <w:w w:val="105"/>
        </w:rPr>
        <w:t xml:space="preserve"> </w:t>
      </w:r>
      <w:r>
        <w:rPr>
          <w:w w:val="105"/>
        </w:rPr>
        <w:t>Uso</w:t>
      </w:r>
      <w:r>
        <w:rPr>
          <w:spacing w:val="-5"/>
          <w:w w:val="105"/>
        </w:rPr>
        <w:t xml:space="preserve"> </w:t>
      </w:r>
      <w:r>
        <w:rPr>
          <w:w w:val="105"/>
        </w:rPr>
        <w:t>Ilícito</w:t>
      </w:r>
      <w:r>
        <w:rPr>
          <w:spacing w:val="-5"/>
          <w:w w:val="105"/>
        </w:rPr>
        <w:t xml:space="preserve"> </w:t>
      </w:r>
      <w:r>
        <w:rPr>
          <w:w w:val="105"/>
        </w:rPr>
        <w:t>(PNIS).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El nuevo Programa Nacional Integral de Sustitución de Cultivos de Uso Ilícito, será la autoridad nacional competente, en cabeza de la Presidencia de la República, en coordinación con las autoridades departamentales y municipales y tendrá un carácter civil </w:t>
      </w:r>
      <w:r>
        <w:rPr>
          <w:w w:val="105"/>
        </w:rPr>
        <w:t>sin perjuicio de su coordinación con las autoridades estatales que se requieran para garantizar su pleno desenvolvimiento, incluyendo las responsables de la seguridad y protección de las comunidades según la concepción de seguridad contemplada en el Acuerd</w:t>
      </w:r>
      <w:r>
        <w:rPr>
          <w:w w:val="105"/>
        </w:rPr>
        <w:t>o Final.</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El PNIS pondrá en marcha un proceso de planeación participativa para garantizar la participación activa y efectiva de las comunidades —hombres y mujeres— en el proceso de toma de decisiones y en la construcción conjunta de las soluciones. Las FAR</w:t>
      </w:r>
      <w:r>
        <w:rPr>
          <w:w w:val="105"/>
        </w:rPr>
        <w:t>C-EP luego de la firma de Acuerdo Final y en los</w:t>
      </w:r>
      <w:r>
        <w:rPr>
          <w:spacing w:val="-3"/>
          <w:w w:val="105"/>
        </w:rPr>
        <w:t xml:space="preserve"> </w:t>
      </w:r>
      <w:r>
        <w:rPr>
          <w:w w:val="105"/>
        </w:rPr>
        <w:t>términos</w:t>
      </w:r>
      <w:r>
        <w:rPr>
          <w:spacing w:val="-3"/>
          <w:w w:val="105"/>
        </w:rPr>
        <w:t xml:space="preserve"> </w:t>
      </w:r>
      <w:r>
        <w:rPr>
          <w:w w:val="105"/>
        </w:rPr>
        <w:t>que</w:t>
      </w:r>
      <w:r>
        <w:rPr>
          <w:spacing w:val="-3"/>
          <w:w w:val="105"/>
        </w:rPr>
        <w:t xml:space="preserve"> </w:t>
      </w:r>
      <w:r>
        <w:rPr>
          <w:w w:val="105"/>
        </w:rPr>
        <w:t>se</w:t>
      </w:r>
      <w:r>
        <w:rPr>
          <w:spacing w:val="-3"/>
          <w:w w:val="105"/>
        </w:rPr>
        <w:t xml:space="preserve"> </w:t>
      </w:r>
      <w:r>
        <w:rPr>
          <w:w w:val="105"/>
        </w:rPr>
        <w:t>acuerde</w:t>
      </w:r>
      <w:r>
        <w:rPr>
          <w:spacing w:val="-3"/>
          <w:w w:val="105"/>
        </w:rPr>
        <w:t xml:space="preserve"> </w:t>
      </w:r>
      <w:r>
        <w:rPr>
          <w:w w:val="105"/>
        </w:rPr>
        <w:t>en</w:t>
      </w:r>
      <w:r>
        <w:rPr>
          <w:spacing w:val="-3"/>
          <w:w w:val="105"/>
        </w:rPr>
        <w:t xml:space="preserve"> </w:t>
      </w:r>
      <w:r>
        <w:rPr>
          <w:w w:val="105"/>
        </w:rPr>
        <w:t>los</w:t>
      </w:r>
      <w:r>
        <w:rPr>
          <w:spacing w:val="-3"/>
          <w:w w:val="105"/>
        </w:rPr>
        <w:t xml:space="preserve"> </w:t>
      </w:r>
      <w:r>
        <w:rPr>
          <w:w w:val="105"/>
        </w:rPr>
        <w:t>puntos</w:t>
      </w:r>
      <w:r>
        <w:rPr>
          <w:spacing w:val="-3"/>
          <w:w w:val="105"/>
        </w:rPr>
        <w:t xml:space="preserve"> </w:t>
      </w:r>
      <w:r>
        <w:rPr>
          <w:w w:val="105"/>
        </w:rPr>
        <w:t>3</w:t>
      </w:r>
      <w:r>
        <w:rPr>
          <w:spacing w:val="-3"/>
          <w:w w:val="105"/>
        </w:rPr>
        <w:t xml:space="preserve"> </w:t>
      </w:r>
      <w:r>
        <w:rPr>
          <w:w w:val="105"/>
        </w:rPr>
        <w:t>y</w:t>
      </w:r>
      <w:r>
        <w:rPr>
          <w:spacing w:val="-3"/>
          <w:w w:val="105"/>
        </w:rPr>
        <w:t xml:space="preserve"> </w:t>
      </w:r>
      <w:r>
        <w:rPr>
          <w:w w:val="105"/>
        </w:rPr>
        <w:t>6</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Agenda</w:t>
      </w:r>
      <w:r>
        <w:rPr>
          <w:spacing w:val="-3"/>
          <w:w w:val="105"/>
        </w:rPr>
        <w:t xml:space="preserve"> </w:t>
      </w:r>
      <w:r>
        <w:rPr>
          <w:w w:val="105"/>
        </w:rPr>
        <w:t>del</w:t>
      </w:r>
      <w:r>
        <w:rPr>
          <w:spacing w:val="-4"/>
          <w:w w:val="105"/>
        </w:rPr>
        <w:t xml:space="preserve"> </w:t>
      </w:r>
      <w:r>
        <w:rPr>
          <w:w w:val="105"/>
        </w:rPr>
        <w:t>Acuerdo</w:t>
      </w:r>
      <w:r>
        <w:rPr>
          <w:spacing w:val="-3"/>
          <w:w w:val="105"/>
        </w:rPr>
        <w:t xml:space="preserve"> </w:t>
      </w:r>
      <w:r>
        <w:rPr>
          <w:w w:val="105"/>
        </w:rPr>
        <w:t>General</w:t>
      </w:r>
      <w:r>
        <w:rPr>
          <w:spacing w:val="-4"/>
          <w:w w:val="105"/>
        </w:rPr>
        <w:t xml:space="preserve"> </w:t>
      </w:r>
      <w:r>
        <w:rPr>
          <w:w w:val="105"/>
        </w:rPr>
        <w:t>participarán</w:t>
      </w:r>
      <w:r>
        <w:rPr>
          <w:spacing w:val="-3"/>
          <w:w w:val="105"/>
        </w:rPr>
        <w:t xml:space="preserve"> </w:t>
      </w:r>
      <w:r>
        <w:rPr>
          <w:w w:val="105"/>
        </w:rPr>
        <w:t>en</w:t>
      </w:r>
      <w:r>
        <w:rPr>
          <w:spacing w:val="-3"/>
          <w:w w:val="105"/>
        </w:rPr>
        <w:t xml:space="preserve"> </w:t>
      </w:r>
      <w:r>
        <w:rPr>
          <w:w w:val="105"/>
        </w:rPr>
        <w:t>el Programa</w:t>
      </w:r>
      <w:r>
        <w:rPr>
          <w:spacing w:val="-4"/>
          <w:w w:val="105"/>
        </w:rPr>
        <w:t xml:space="preserve"> </w:t>
      </w:r>
      <w:r>
        <w:rPr>
          <w:w w:val="105"/>
        </w:rPr>
        <w:t>y</w:t>
      </w:r>
      <w:r>
        <w:rPr>
          <w:spacing w:val="-4"/>
          <w:w w:val="105"/>
        </w:rPr>
        <w:t xml:space="preserve"> </w:t>
      </w:r>
      <w:r>
        <w:rPr>
          <w:w w:val="105"/>
        </w:rPr>
        <w:t>contribuirán</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solución</w:t>
      </w:r>
      <w:r>
        <w:rPr>
          <w:spacing w:val="-4"/>
          <w:w w:val="105"/>
        </w:rPr>
        <w:t xml:space="preserve"> </w:t>
      </w:r>
      <w:r>
        <w:rPr>
          <w:w w:val="105"/>
        </w:rPr>
        <w:t>de</w:t>
      </w:r>
      <w:r>
        <w:rPr>
          <w:spacing w:val="-4"/>
          <w:w w:val="105"/>
        </w:rPr>
        <w:t xml:space="preserve"> </w:t>
      </w:r>
      <w:r>
        <w:rPr>
          <w:w w:val="105"/>
        </w:rPr>
        <w:t>los</w:t>
      </w:r>
      <w:r>
        <w:rPr>
          <w:spacing w:val="-5"/>
          <w:w w:val="105"/>
        </w:rPr>
        <w:t xml:space="preserve"> </w:t>
      </w:r>
      <w:r>
        <w:rPr>
          <w:w w:val="105"/>
        </w:rPr>
        <w:t>problemas</w:t>
      </w:r>
      <w:r>
        <w:rPr>
          <w:spacing w:val="-5"/>
          <w:w w:val="105"/>
        </w:rPr>
        <w:t xml:space="preserve"> </w:t>
      </w:r>
      <w:r>
        <w:rPr>
          <w:w w:val="105"/>
        </w:rPr>
        <w:t>de</w:t>
      </w:r>
      <w:r>
        <w:rPr>
          <w:spacing w:val="-4"/>
          <w:w w:val="105"/>
        </w:rPr>
        <w:t xml:space="preserve"> </w:t>
      </w:r>
      <w:r>
        <w:rPr>
          <w:w w:val="105"/>
        </w:rPr>
        <w:t>los</w:t>
      </w:r>
      <w:r>
        <w:rPr>
          <w:spacing w:val="-5"/>
          <w:w w:val="105"/>
        </w:rPr>
        <w:t xml:space="preserve"> </w:t>
      </w:r>
      <w:r>
        <w:rPr>
          <w:w w:val="105"/>
        </w:rPr>
        <w:t>cultivos</w:t>
      </w:r>
      <w:r>
        <w:rPr>
          <w:spacing w:val="-5"/>
          <w:w w:val="105"/>
        </w:rPr>
        <w:t xml:space="preserve"> </w:t>
      </w:r>
      <w:r>
        <w:rPr>
          <w:w w:val="105"/>
        </w:rPr>
        <w:t>de</w:t>
      </w:r>
      <w:r>
        <w:rPr>
          <w:spacing w:val="-4"/>
          <w:w w:val="105"/>
        </w:rPr>
        <w:t xml:space="preserve"> </w:t>
      </w:r>
      <w:r>
        <w:rPr>
          <w:w w:val="105"/>
        </w:rPr>
        <w:t>uso</w:t>
      </w:r>
      <w:r>
        <w:rPr>
          <w:spacing w:val="-4"/>
          <w:w w:val="105"/>
        </w:rPr>
        <w:t xml:space="preserve"> </w:t>
      </w:r>
      <w:r>
        <w:rPr>
          <w:w w:val="105"/>
        </w:rPr>
        <w:t>ilícito.</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El Programa contribuirá</w:t>
      </w:r>
      <w:r>
        <w:rPr>
          <w:w w:val="105"/>
        </w:rPr>
        <w:t xml:space="preserve"> a las transformaciones estructurales de la sociedad rural que resulten de la implementación de la Reforma Rural Integral (RRI), de la que es parte, y a la puesta en marcha de los mecanismos de participación ciudadana acordados.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Lo pactado en este Acuerdo</w:t>
      </w:r>
      <w:r>
        <w:rPr>
          <w:w w:val="105"/>
        </w:rPr>
        <w:t xml:space="preserve"> se implementará sin perjuicio de los compromisos adquiridos por el Gobierno y las autoridades con las comunidades y sus organizaciones, en el marco de espacios de interlocución directa, en los que se haya acordado su debido cumplimiento.</w:t>
      </w:r>
    </w:p>
    <w:p w:rsidR="00463A23" w:rsidRDefault="00463A23">
      <w:pPr>
        <w:pStyle w:val="Textoindependiente"/>
        <w:spacing w:before="12"/>
      </w:pPr>
    </w:p>
    <w:p w:rsidR="00463A23" w:rsidRDefault="00A36311">
      <w:pPr>
        <w:pStyle w:val="Ttulo1"/>
        <w:numPr>
          <w:ilvl w:val="2"/>
          <w:numId w:val="98"/>
        </w:numPr>
        <w:tabs>
          <w:tab w:val="left" w:pos="822"/>
        </w:tabs>
        <w:jc w:val="both"/>
      </w:pPr>
      <w:r>
        <w:rPr>
          <w:w w:val="105"/>
        </w:rPr>
        <w:t>Principios</w:t>
      </w:r>
    </w:p>
    <w:p w:rsidR="00463A23" w:rsidRDefault="00463A23">
      <w:pPr>
        <w:pStyle w:val="Textoindependiente"/>
        <w:rPr>
          <w:b/>
          <w:sz w:val="23"/>
        </w:rPr>
      </w:pPr>
    </w:p>
    <w:p w:rsidR="00463A23" w:rsidRDefault="00A36311">
      <w:pPr>
        <w:pStyle w:val="Textoindependiente"/>
        <w:spacing w:line="252" w:lineRule="auto"/>
        <w:ind w:left="101" w:right="106"/>
        <w:jc w:val="both"/>
      </w:pPr>
      <w:r>
        <w:rPr>
          <w:w w:val="105"/>
        </w:rPr>
        <w:t>En l</w:t>
      </w:r>
      <w:r>
        <w:rPr>
          <w:w w:val="105"/>
        </w:rPr>
        <w:t>a medida en que el Programa Nacional Integral de Sustitución (PNIS) hace parte de la Reforma Rural Integral (RRI), éste, además de los principios acordados en el marco de dicha Reforma, se regirá por los siguientes principios:</w:t>
      </w:r>
    </w:p>
    <w:p w:rsidR="00463A23" w:rsidRDefault="00463A23">
      <w:pPr>
        <w:pStyle w:val="Textoindependiente"/>
        <w:spacing w:before="3"/>
        <w:rPr>
          <w:sz w:val="22"/>
        </w:rPr>
      </w:pPr>
    </w:p>
    <w:p w:rsidR="00463A23" w:rsidRDefault="00A36311">
      <w:pPr>
        <w:pStyle w:val="Prrafodelista"/>
        <w:numPr>
          <w:ilvl w:val="3"/>
          <w:numId w:val="98"/>
        </w:numPr>
        <w:tabs>
          <w:tab w:val="left" w:pos="1164"/>
        </w:tabs>
        <w:spacing w:line="252" w:lineRule="auto"/>
        <w:ind w:right="103"/>
        <w:rPr>
          <w:sz w:val="21"/>
        </w:rPr>
      </w:pPr>
      <w:r>
        <w:rPr>
          <w:b/>
          <w:w w:val="105"/>
          <w:sz w:val="21"/>
        </w:rPr>
        <w:t xml:space="preserve">Integración a la Reforma Rural Integral (RRI): </w:t>
      </w:r>
      <w:r>
        <w:rPr>
          <w:w w:val="105"/>
          <w:sz w:val="21"/>
        </w:rPr>
        <w:t>el PNIS es un componente de la Reforma Rural</w:t>
      </w:r>
      <w:r>
        <w:rPr>
          <w:spacing w:val="-5"/>
          <w:w w:val="105"/>
          <w:sz w:val="21"/>
        </w:rPr>
        <w:t xml:space="preserve"> </w:t>
      </w:r>
      <w:r>
        <w:rPr>
          <w:w w:val="105"/>
          <w:sz w:val="21"/>
        </w:rPr>
        <w:t>Integral.</w:t>
      </w:r>
      <w:r>
        <w:rPr>
          <w:spacing w:val="-5"/>
          <w:w w:val="105"/>
          <w:sz w:val="21"/>
        </w:rPr>
        <w:t xml:space="preserve"> </w:t>
      </w:r>
      <w:r>
        <w:rPr>
          <w:w w:val="105"/>
          <w:sz w:val="21"/>
        </w:rPr>
        <w:t>Atiende</w:t>
      </w:r>
      <w:r>
        <w:rPr>
          <w:spacing w:val="-4"/>
          <w:w w:val="105"/>
          <w:sz w:val="21"/>
        </w:rPr>
        <w:t xml:space="preserve"> </w:t>
      </w:r>
      <w:r>
        <w:rPr>
          <w:w w:val="105"/>
          <w:sz w:val="21"/>
        </w:rPr>
        <w:t>unas</w:t>
      </w:r>
      <w:r>
        <w:rPr>
          <w:spacing w:val="-5"/>
          <w:w w:val="105"/>
          <w:sz w:val="21"/>
        </w:rPr>
        <w:t xml:space="preserve"> </w:t>
      </w:r>
      <w:r>
        <w:rPr>
          <w:w w:val="105"/>
          <w:sz w:val="21"/>
        </w:rPr>
        <w:t>poblaciones</w:t>
      </w:r>
      <w:r>
        <w:rPr>
          <w:spacing w:val="-5"/>
          <w:w w:val="105"/>
          <w:sz w:val="21"/>
        </w:rPr>
        <w:t xml:space="preserve"> </w:t>
      </w:r>
      <w:r>
        <w:rPr>
          <w:w w:val="105"/>
          <w:sz w:val="21"/>
        </w:rPr>
        <w:t>y</w:t>
      </w:r>
      <w:r>
        <w:rPr>
          <w:spacing w:val="-4"/>
          <w:w w:val="105"/>
          <w:sz w:val="21"/>
        </w:rPr>
        <w:t xml:space="preserve"> </w:t>
      </w:r>
      <w:r>
        <w:rPr>
          <w:w w:val="105"/>
          <w:sz w:val="21"/>
        </w:rPr>
        <w:t>territorios</w:t>
      </w:r>
      <w:r>
        <w:rPr>
          <w:spacing w:val="-5"/>
          <w:w w:val="105"/>
          <w:sz w:val="21"/>
        </w:rPr>
        <w:t xml:space="preserve"> </w:t>
      </w:r>
      <w:r>
        <w:rPr>
          <w:w w:val="105"/>
          <w:sz w:val="21"/>
        </w:rPr>
        <w:t>con</w:t>
      </w:r>
      <w:r>
        <w:rPr>
          <w:spacing w:val="-4"/>
          <w:w w:val="105"/>
          <w:sz w:val="21"/>
        </w:rPr>
        <w:t xml:space="preserve"> </w:t>
      </w:r>
      <w:r>
        <w:rPr>
          <w:w w:val="105"/>
          <w:sz w:val="21"/>
        </w:rPr>
        <w:t>características</w:t>
      </w:r>
      <w:r>
        <w:rPr>
          <w:spacing w:val="-5"/>
          <w:w w:val="105"/>
          <w:sz w:val="21"/>
        </w:rPr>
        <w:t xml:space="preserve"> </w:t>
      </w:r>
      <w:r>
        <w:rPr>
          <w:w w:val="105"/>
          <w:sz w:val="21"/>
        </w:rPr>
        <w:t>específicas,</w:t>
      </w:r>
      <w:r>
        <w:rPr>
          <w:spacing w:val="-5"/>
          <w:w w:val="105"/>
          <w:sz w:val="21"/>
        </w:rPr>
        <w:t xml:space="preserve"> </w:t>
      </w:r>
      <w:r>
        <w:rPr>
          <w:spacing w:val="2"/>
          <w:w w:val="105"/>
          <w:sz w:val="21"/>
        </w:rPr>
        <w:t xml:space="preserve">que </w:t>
      </w:r>
      <w:r>
        <w:rPr>
          <w:w w:val="105"/>
          <w:sz w:val="21"/>
        </w:rPr>
        <w:t>por eso requieren de unas medidas adicionales y particulares respecto de las d</w:t>
      </w:r>
      <w:r>
        <w:rPr>
          <w:w w:val="105"/>
          <w:sz w:val="21"/>
        </w:rPr>
        <w:t>emás comunidades rurales. Los territorios afectados con cultivos de uso ilícito pueden coincidir con zonas priorizadas en las que se implementen los Programas de Desarrollo con Enfoque Territorial-PDET en cuyo caso las acciones y ejecución del Programa deb</w:t>
      </w:r>
      <w:r>
        <w:rPr>
          <w:w w:val="105"/>
          <w:sz w:val="21"/>
        </w:rPr>
        <w:t xml:space="preserve">en adelantarse  en  el  marco  del  Plan  de  Acción  para  la  Transformación  Regional   </w:t>
      </w:r>
      <w:r>
        <w:rPr>
          <w:spacing w:val="45"/>
          <w:w w:val="105"/>
          <w:sz w:val="21"/>
        </w:rPr>
        <w:t xml:space="preserve"> </w:t>
      </w:r>
      <w:r>
        <w:rPr>
          <w:spacing w:val="2"/>
          <w:w w:val="105"/>
          <w:sz w:val="21"/>
        </w:rPr>
        <w:t>del</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163" w:right="106"/>
        <w:jc w:val="both"/>
      </w:pPr>
      <w:r>
        <w:rPr>
          <w:w w:val="105"/>
        </w:rPr>
        <w:t>respectivo territorio. En los casos en que los territorios no coincidan con los PDET, se ejecutarán planes integrales de desarrollo en acuerdo con las comunidades, dentro de la frontera agrícola, o los planes y programas de los que trata el punto 1.1.10 en</w:t>
      </w:r>
      <w:r>
        <w:rPr>
          <w:w w:val="105"/>
        </w:rPr>
        <w:t xml:space="preserve"> su tercer</w:t>
      </w:r>
      <w:r>
        <w:rPr>
          <w:spacing w:val="-4"/>
          <w:w w:val="105"/>
        </w:rPr>
        <w:t xml:space="preserve"> </w:t>
      </w:r>
      <w:r>
        <w:rPr>
          <w:w w:val="105"/>
        </w:rPr>
        <w:t>acápite,</w:t>
      </w:r>
      <w:r>
        <w:rPr>
          <w:spacing w:val="-4"/>
          <w:w w:val="105"/>
        </w:rPr>
        <w:t xml:space="preserve"> </w:t>
      </w:r>
      <w:r>
        <w:rPr>
          <w:w w:val="105"/>
        </w:rPr>
        <w:t>con</w:t>
      </w:r>
      <w:r>
        <w:rPr>
          <w:spacing w:val="-3"/>
          <w:w w:val="105"/>
        </w:rPr>
        <w:t xml:space="preserve"> </w:t>
      </w:r>
      <w:r>
        <w:rPr>
          <w:w w:val="105"/>
        </w:rPr>
        <w:t>el</w:t>
      </w:r>
      <w:r>
        <w:rPr>
          <w:spacing w:val="-4"/>
          <w:w w:val="105"/>
        </w:rPr>
        <w:t xml:space="preserve"> </w:t>
      </w:r>
      <w:r>
        <w:rPr>
          <w:w w:val="105"/>
        </w:rPr>
        <w:t>objetivo</w:t>
      </w:r>
      <w:r>
        <w:rPr>
          <w:spacing w:val="-3"/>
          <w:w w:val="105"/>
        </w:rPr>
        <w:t xml:space="preserve"> </w:t>
      </w:r>
      <w:r>
        <w:rPr>
          <w:w w:val="105"/>
        </w:rPr>
        <w:t>de</w:t>
      </w:r>
      <w:r>
        <w:rPr>
          <w:spacing w:val="-3"/>
          <w:w w:val="105"/>
        </w:rPr>
        <w:t xml:space="preserve"> </w:t>
      </w:r>
      <w:r>
        <w:rPr>
          <w:w w:val="105"/>
        </w:rPr>
        <w:t>contribuir</w:t>
      </w:r>
      <w:r>
        <w:rPr>
          <w:spacing w:val="-4"/>
          <w:w w:val="105"/>
        </w:rPr>
        <w:t xml:space="preserve"> </w:t>
      </w:r>
      <w:r>
        <w:rPr>
          <w:w w:val="105"/>
        </w:rPr>
        <w:t>al</w:t>
      </w:r>
      <w:r>
        <w:rPr>
          <w:spacing w:val="-4"/>
          <w:w w:val="105"/>
        </w:rPr>
        <w:t xml:space="preserve"> </w:t>
      </w:r>
      <w:r>
        <w:rPr>
          <w:w w:val="105"/>
        </w:rPr>
        <w:t>cierre</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frontera</w:t>
      </w:r>
      <w:r>
        <w:rPr>
          <w:spacing w:val="-3"/>
          <w:w w:val="105"/>
        </w:rPr>
        <w:t xml:space="preserve"> </w:t>
      </w:r>
      <w:r>
        <w:rPr>
          <w:w w:val="105"/>
        </w:rPr>
        <w:t>agrícola.</w:t>
      </w:r>
    </w:p>
    <w:p w:rsidR="00463A23" w:rsidRDefault="00463A23">
      <w:pPr>
        <w:pStyle w:val="Textoindependiente"/>
        <w:spacing w:before="12"/>
      </w:pPr>
    </w:p>
    <w:p w:rsidR="00463A23" w:rsidRDefault="00A36311">
      <w:pPr>
        <w:pStyle w:val="Textoindependiente"/>
        <w:spacing w:line="252" w:lineRule="auto"/>
        <w:ind w:left="1163" w:right="105"/>
        <w:jc w:val="both"/>
      </w:pPr>
      <w:r>
        <w:rPr>
          <w:w w:val="105"/>
        </w:rPr>
        <w:t>La integración implica además la interrelación, el engranaje y la articulación de lo local, lo territorial, y lo nacional. En tal sentido el PNIS se integrará a los plane</w:t>
      </w:r>
      <w:r>
        <w:rPr>
          <w:w w:val="105"/>
        </w:rPr>
        <w:t>s de desarrollo en los diferentes niveles del ordenamiento territorial.</w:t>
      </w:r>
    </w:p>
    <w:p w:rsidR="00463A23" w:rsidRDefault="00463A23">
      <w:pPr>
        <w:pStyle w:val="Textoindependiente"/>
        <w:spacing w:before="3"/>
        <w:rPr>
          <w:sz w:val="22"/>
        </w:rPr>
      </w:pPr>
    </w:p>
    <w:p w:rsidR="00463A23" w:rsidRDefault="00A36311">
      <w:pPr>
        <w:pStyle w:val="Prrafodelista"/>
        <w:numPr>
          <w:ilvl w:val="3"/>
          <w:numId w:val="98"/>
        </w:numPr>
        <w:tabs>
          <w:tab w:val="left" w:pos="1164"/>
        </w:tabs>
        <w:spacing w:line="252" w:lineRule="auto"/>
        <w:ind w:right="103"/>
        <w:rPr>
          <w:sz w:val="21"/>
        </w:rPr>
      </w:pPr>
      <w:r>
        <w:rPr>
          <w:b/>
          <w:w w:val="105"/>
          <w:sz w:val="21"/>
        </w:rPr>
        <w:t xml:space="preserve">Construcción conjunta participativa y concertada: </w:t>
      </w:r>
      <w:r>
        <w:rPr>
          <w:w w:val="105"/>
          <w:sz w:val="21"/>
        </w:rPr>
        <w:t>la transformación de los territorios y las</w:t>
      </w:r>
      <w:r>
        <w:rPr>
          <w:spacing w:val="-3"/>
          <w:w w:val="105"/>
          <w:sz w:val="21"/>
        </w:rPr>
        <w:t xml:space="preserve"> </w:t>
      </w:r>
      <w:r>
        <w:rPr>
          <w:w w:val="105"/>
          <w:sz w:val="21"/>
        </w:rPr>
        <w:t>alternativas</w:t>
      </w:r>
      <w:r>
        <w:rPr>
          <w:spacing w:val="-4"/>
          <w:w w:val="105"/>
          <w:sz w:val="21"/>
        </w:rPr>
        <w:t xml:space="preserve"> </w:t>
      </w:r>
      <w:r>
        <w:rPr>
          <w:w w:val="105"/>
          <w:sz w:val="21"/>
        </w:rPr>
        <w:t>para</w:t>
      </w:r>
      <w:r>
        <w:rPr>
          <w:spacing w:val="-3"/>
          <w:w w:val="105"/>
          <w:sz w:val="21"/>
        </w:rPr>
        <w:t xml:space="preserve"> </w:t>
      </w:r>
      <w:r>
        <w:rPr>
          <w:w w:val="105"/>
          <w:sz w:val="21"/>
        </w:rPr>
        <w:t>las</w:t>
      </w:r>
      <w:r>
        <w:rPr>
          <w:spacing w:val="-4"/>
          <w:w w:val="105"/>
          <w:sz w:val="21"/>
        </w:rPr>
        <w:t xml:space="preserve"> </w:t>
      </w:r>
      <w:r>
        <w:rPr>
          <w:w w:val="105"/>
          <w:sz w:val="21"/>
        </w:rPr>
        <w:t>comunidades</w:t>
      </w:r>
      <w:r>
        <w:rPr>
          <w:spacing w:val="-4"/>
          <w:w w:val="105"/>
          <w:sz w:val="21"/>
        </w:rPr>
        <w:t xml:space="preserve"> </w:t>
      </w:r>
      <w:r>
        <w:rPr>
          <w:w w:val="105"/>
          <w:sz w:val="21"/>
        </w:rPr>
        <w:t>que</w:t>
      </w:r>
      <w:r>
        <w:rPr>
          <w:spacing w:val="-3"/>
          <w:w w:val="105"/>
          <w:sz w:val="21"/>
        </w:rPr>
        <w:t xml:space="preserve"> </w:t>
      </w:r>
      <w:r>
        <w:rPr>
          <w:w w:val="105"/>
          <w:sz w:val="21"/>
        </w:rPr>
        <w:t>habitan</w:t>
      </w:r>
      <w:r>
        <w:rPr>
          <w:spacing w:val="-3"/>
          <w:w w:val="105"/>
          <w:sz w:val="21"/>
        </w:rPr>
        <w:t xml:space="preserve"> </w:t>
      </w:r>
      <w:r>
        <w:rPr>
          <w:w w:val="105"/>
          <w:sz w:val="21"/>
        </w:rPr>
        <w:t>las</w:t>
      </w:r>
      <w:r>
        <w:rPr>
          <w:spacing w:val="-4"/>
          <w:w w:val="105"/>
          <w:sz w:val="21"/>
        </w:rPr>
        <w:t xml:space="preserve"> </w:t>
      </w:r>
      <w:r>
        <w:rPr>
          <w:w w:val="105"/>
          <w:sz w:val="21"/>
        </w:rPr>
        <w:t>zonas</w:t>
      </w:r>
      <w:r>
        <w:rPr>
          <w:spacing w:val="-4"/>
          <w:w w:val="105"/>
          <w:sz w:val="21"/>
        </w:rPr>
        <w:t xml:space="preserve"> </w:t>
      </w:r>
      <w:r>
        <w:rPr>
          <w:w w:val="105"/>
          <w:sz w:val="21"/>
        </w:rPr>
        <w:t>afectadas</w:t>
      </w:r>
      <w:r>
        <w:rPr>
          <w:spacing w:val="-4"/>
          <w:w w:val="105"/>
          <w:sz w:val="21"/>
        </w:rPr>
        <w:t xml:space="preserve"> </w:t>
      </w:r>
      <w:r>
        <w:rPr>
          <w:w w:val="105"/>
          <w:sz w:val="21"/>
        </w:rPr>
        <w:t>por</w:t>
      </w:r>
      <w:r>
        <w:rPr>
          <w:spacing w:val="-4"/>
          <w:w w:val="105"/>
          <w:sz w:val="21"/>
        </w:rPr>
        <w:t xml:space="preserve"> </w:t>
      </w:r>
      <w:r>
        <w:rPr>
          <w:w w:val="105"/>
          <w:sz w:val="21"/>
        </w:rPr>
        <w:t>los</w:t>
      </w:r>
      <w:r>
        <w:rPr>
          <w:spacing w:val="-4"/>
          <w:w w:val="105"/>
          <w:sz w:val="21"/>
        </w:rPr>
        <w:t xml:space="preserve"> </w:t>
      </w:r>
      <w:r>
        <w:rPr>
          <w:w w:val="105"/>
          <w:sz w:val="21"/>
        </w:rPr>
        <w:t>cultivos</w:t>
      </w:r>
      <w:r>
        <w:rPr>
          <w:spacing w:val="-4"/>
          <w:w w:val="105"/>
          <w:sz w:val="21"/>
        </w:rPr>
        <w:t xml:space="preserve"> </w:t>
      </w:r>
      <w:r>
        <w:rPr>
          <w:w w:val="105"/>
          <w:sz w:val="21"/>
        </w:rPr>
        <w:t>de uso ilícito, estén o no directamente involucradas con estos cultivos, partirán de la construcción conjunta y participativa entre estas y las autoridades nacionales, departamentales</w:t>
      </w:r>
      <w:r>
        <w:rPr>
          <w:spacing w:val="-4"/>
          <w:w w:val="105"/>
          <w:sz w:val="21"/>
        </w:rPr>
        <w:t xml:space="preserve"> </w:t>
      </w:r>
      <w:r>
        <w:rPr>
          <w:w w:val="105"/>
          <w:sz w:val="21"/>
        </w:rPr>
        <w:t>y</w:t>
      </w:r>
      <w:r>
        <w:rPr>
          <w:spacing w:val="-4"/>
          <w:w w:val="105"/>
          <w:sz w:val="21"/>
        </w:rPr>
        <w:t xml:space="preserve"> </w:t>
      </w:r>
      <w:r>
        <w:rPr>
          <w:w w:val="105"/>
          <w:sz w:val="21"/>
        </w:rPr>
        <w:t>municipales,</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solución</w:t>
      </w:r>
      <w:r>
        <w:rPr>
          <w:spacing w:val="-3"/>
          <w:w w:val="105"/>
          <w:sz w:val="21"/>
        </w:rPr>
        <w:t xml:space="preserve"> </w:t>
      </w:r>
      <w:r>
        <w:rPr>
          <w:w w:val="105"/>
          <w:sz w:val="21"/>
        </w:rPr>
        <w:t>al</w:t>
      </w:r>
      <w:r>
        <w:rPr>
          <w:spacing w:val="-4"/>
          <w:w w:val="105"/>
          <w:sz w:val="21"/>
        </w:rPr>
        <w:t xml:space="preserve"> </w:t>
      </w:r>
      <w:r>
        <w:rPr>
          <w:w w:val="105"/>
          <w:sz w:val="21"/>
        </w:rPr>
        <w:t>problema</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cultivos</w:t>
      </w:r>
      <w:r>
        <w:rPr>
          <w:spacing w:val="-4"/>
          <w:w w:val="105"/>
          <w:sz w:val="21"/>
        </w:rPr>
        <w:t xml:space="preserve"> </w:t>
      </w:r>
      <w:r>
        <w:rPr>
          <w:w w:val="105"/>
          <w:sz w:val="21"/>
        </w:rPr>
        <w:t>de</w:t>
      </w:r>
      <w:r>
        <w:rPr>
          <w:spacing w:val="-4"/>
          <w:w w:val="105"/>
          <w:sz w:val="21"/>
        </w:rPr>
        <w:t xml:space="preserve"> </w:t>
      </w:r>
      <w:r>
        <w:rPr>
          <w:w w:val="105"/>
          <w:sz w:val="21"/>
        </w:rPr>
        <w:t>uso</w:t>
      </w:r>
      <w:r>
        <w:rPr>
          <w:spacing w:val="-3"/>
          <w:w w:val="105"/>
          <w:sz w:val="21"/>
        </w:rPr>
        <w:t xml:space="preserve"> </w:t>
      </w:r>
      <w:r>
        <w:rPr>
          <w:w w:val="105"/>
          <w:sz w:val="21"/>
        </w:rPr>
        <w:t>ilícito</w:t>
      </w:r>
      <w:r>
        <w:rPr>
          <w:spacing w:val="-3"/>
          <w:w w:val="105"/>
          <w:sz w:val="21"/>
        </w:rPr>
        <w:t xml:space="preserve"> </w:t>
      </w:r>
      <w:r>
        <w:rPr>
          <w:w w:val="105"/>
          <w:sz w:val="21"/>
        </w:rPr>
        <w:t>y la superación de las condiciones de pobreza. La construcción conjunta toma como base la decisión de las comunidades —hombres y mujeres— de abandonar estos cultivos y transitar mediante la sustitución hacia otras actividades económicas. La concertación c</w:t>
      </w:r>
      <w:r>
        <w:rPr>
          <w:w w:val="105"/>
          <w:sz w:val="21"/>
        </w:rPr>
        <w:t>on las comunidades es prioritaria para planificar y establecer los lineamientos de ejecución y control del Programa en el</w:t>
      </w:r>
      <w:r>
        <w:rPr>
          <w:spacing w:val="-25"/>
          <w:w w:val="105"/>
          <w:sz w:val="21"/>
        </w:rPr>
        <w:t xml:space="preserve"> </w:t>
      </w:r>
      <w:r>
        <w:rPr>
          <w:w w:val="105"/>
          <w:sz w:val="21"/>
        </w:rPr>
        <w:t>territorio.</w:t>
      </w:r>
    </w:p>
    <w:p w:rsidR="00463A23" w:rsidRDefault="00463A23">
      <w:pPr>
        <w:pStyle w:val="Textoindependiente"/>
        <w:spacing w:before="3"/>
        <w:rPr>
          <w:sz w:val="22"/>
        </w:rPr>
      </w:pPr>
    </w:p>
    <w:p w:rsidR="00463A23" w:rsidRDefault="00A36311">
      <w:pPr>
        <w:pStyle w:val="Prrafodelista"/>
        <w:numPr>
          <w:ilvl w:val="3"/>
          <w:numId w:val="98"/>
        </w:numPr>
        <w:tabs>
          <w:tab w:val="left" w:pos="1164"/>
        </w:tabs>
        <w:spacing w:line="252" w:lineRule="auto"/>
        <w:ind w:right="104"/>
        <w:rPr>
          <w:sz w:val="21"/>
        </w:rPr>
      </w:pPr>
      <w:r>
        <w:rPr>
          <w:b/>
          <w:w w:val="105"/>
          <w:sz w:val="21"/>
        </w:rPr>
        <w:t xml:space="preserve">Enfoque diferencial de acuerdo a las condiciones de cada territorio: </w:t>
      </w:r>
      <w:r>
        <w:rPr>
          <w:w w:val="105"/>
          <w:sz w:val="21"/>
        </w:rPr>
        <w:t>el PNIS que se implemente debe tener un enfoque terr</w:t>
      </w:r>
      <w:r>
        <w:rPr>
          <w:w w:val="105"/>
          <w:sz w:val="21"/>
        </w:rPr>
        <w:t>itorial y de género en los términos definidos en la RRI (Punto 1), es decir, que debe reconocer y tener en cuenta las necesidades, características</w:t>
      </w:r>
      <w:r>
        <w:rPr>
          <w:spacing w:val="-5"/>
          <w:w w:val="105"/>
          <w:sz w:val="21"/>
        </w:rPr>
        <w:t xml:space="preserve"> </w:t>
      </w:r>
      <w:r>
        <w:rPr>
          <w:w w:val="105"/>
          <w:sz w:val="21"/>
        </w:rPr>
        <w:t>y</w:t>
      </w:r>
      <w:r>
        <w:rPr>
          <w:spacing w:val="-5"/>
          <w:w w:val="105"/>
          <w:sz w:val="21"/>
        </w:rPr>
        <w:t xml:space="preserve"> </w:t>
      </w:r>
      <w:r>
        <w:rPr>
          <w:w w:val="105"/>
          <w:sz w:val="21"/>
        </w:rPr>
        <w:t>particularidades</w:t>
      </w:r>
      <w:r>
        <w:rPr>
          <w:spacing w:val="-5"/>
          <w:w w:val="105"/>
          <w:sz w:val="21"/>
        </w:rPr>
        <w:t xml:space="preserve"> </w:t>
      </w:r>
      <w:r>
        <w:rPr>
          <w:w w:val="105"/>
          <w:sz w:val="21"/>
        </w:rPr>
        <w:t>económicas,</w:t>
      </w:r>
      <w:r>
        <w:rPr>
          <w:spacing w:val="-5"/>
          <w:w w:val="105"/>
          <w:sz w:val="21"/>
        </w:rPr>
        <w:t xml:space="preserve"> </w:t>
      </w:r>
      <w:r>
        <w:rPr>
          <w:w w:val="105"/>
          <w:sz w:val="21"/>
        </w:rPr>
        <w:t>culturales</w:t>
      </w:r>
      <w:r>
        <w:rPr>
          <w:spacing w:val="-5"/>
          <w:w w:val="105"/>
          <w:sz w:val="21"/>
        </w:rPr>
        <w:t xml:space="preserve"> </w:t>
      </w:r>
      <w:r>
        <w:rPr>
          <w:w w:val="105"/>
          <w:sz w:val="21"/>
        </w:rPr>
        <w:t>y</w:t>
      </w:r>
      <w:r>
        <w:rPr>
          <w:spacing w:val="-5"/>
          <w:w w:val="105"/>
          <w:sz w:val="21"/>
        </w:rPr>
        <w:t xml:space="preserve"> </w:t>
      </w:r>
      <w:r>
        <w:rPr>
          <w:w w:val="105"/>
          <w:sz w:val="21"/>
        </w:rPr>
        <w:t>sociales</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territorios</w:t>
      </w:r>
      <w:r>
        <w:rPr>
          <w:spacing w:val="-5"/>
          <w:w w:val="105"/>
          <w:sz w:val="21"/>
        </w:rPr>
        <w:t xml:space="preserve"> </w:t>
      </w:r>
      <w:r>
        <w:rPr>
          <w:w w:val="105"/>
          <w:sz w:val="21"/>
        </w:rPr>
        <w:t>y</w:t>
      </w:r>
      <w:r>
        <w:rPr>
          <w:spacing w:val="-5"/>
          <w:w w:val="105"/>
          <w:sz w:val="21"/>
        </w:rPr>
        <w:t xml:space="preserve"> </w:t>
      </w:r>
      <w:r>
        <w:rPr>
          <w:w w:val="105"/>
          <w:sz w:val="21"/>
        </w:rPr>
        <w:t>las comunidades rurales, en especia</w:t>
      </w:r>
      <w:r>
        <w:rPr>
          <w:w w:val="105"/>
          <w:sz w:val="21"/>
        </w:rPr>
        <w:t>l de las comunidades indígenas y afrodescendientes, y de las mujeres en estas comunidades y territorios, y garantizar la sostenibilidad socioambiental. El carácter participativo del PNIS permitirá elaborar diseños en consonancia con la especificidad y la n</w:t>
      </w:r>
      <w:r>
        <w:rPr>
          <w:w w:val="105"/>
          <w:sz w:val="21"/>
        </w:rPr>
        <w:t>aturaleza socioeconómica del problema tal y como</w:t>
      </w:r>
      <w:r>
        <w:rPr>
          <w:spacing w:val="-5"/>
          <w:w w:val="105"/>
          <w:sz w:val="21"/>
        </w:rPr>
        <w:t xml:space="preserve"> </w:t>
      </w:r>
      <w:r>
        <w:rPr>
          <w:w w:val="105"/>
          <w:sz w:val="21"/>
        </w:rPr>
        <w:t>se</w:t>
      </w:r>
      <w:r>
        <w:rPr>
          <w:spacing w:val="-5"/>
          <w:w w:val="105"/>
          <w:sz w:val="21"/>
        </w:rPr>
        <w:t xml:space="preserve"> </w:t>
      </w:r>
      <w:r>
        <w:rPr>
          <w:w w:val="105"/>
          <w:sz w:val="21"/>
        </w:rPr>
        <w:t>presenta</w:t>
      </w:r>
      <w:r>
        <w:rPr>
          <w:spacing w:val="-5"/>
          <w:w w:val="105"/>
          <w:sz w:val="21"/>
        </w:rPr>
        <w:t xml:space="preserve"> </w:t>
      </w:r>
      <w:r>
        <w:rPr>
          <w:w w:val="105"/>
          <w:sz w:val="21"/>
        </w:rPr>
        <w:t>en</w:t>
      </w:r>
      <w:r>
        <w:rPr>
          <w:spacing w:val="-5"/>
          <w:w w:val="105"/>
          <w:sz w:val="21"/>
        </w:rPr>
        <w:t xml:space="preserve"> </w:t>
      </w:r>
      <w:r>
        <w:rPr>
          <w:w w:val="105"/>
          <w:sz w:val="21"/>
        </w:rPr>
        <w:t>las</w:t>
      </w:r>
      <w:r>
        <w:rPr>
          <w:spacing w:val="-5"/>
          <w:w w:val="105"/>
          <w:sz w:val="21"/>
        </w:rPr>
        <w:t xml:space="preserve"> </w:t>
      </w:r>
      <w:r>
        <w:rPr>
          <w:w w:val="105"/>
          <w:sz w:val="21"/>
        </w:rPr>
        <w:t>diferentes</w:t>
      </w:r>
      <w:r>
        <w:rPr>
          <w:spacing w:val="-5"/>
          <w:w w:val="105"/>
          <w:sz w:val="21"/>
        </w:rPr>
        <w:t xml:space="preserve"> </w:t>
      </w:r>
      <w:r>
        <w:rPr>
          <w:w w:val="105"/>
          <w:sz w:val="21"/>
        </w:rPr>
        <w:t>regiones</w:t>
      </w:r>
      <w:r>
        <w:rPr>
          <w:spacing w:val="-5"/>
          <w:w w:val="105"/>
          <w:sz w:val="21"/>
        </w:rPr>
        <w:t xml:space="preserve"> </w:t>
      </w:r>
      <w:r>
        <w:rPr>
          <w:w w:val="105"/>
          <w:sz w:val="21"/>
        </w:rPr>
        <w:t>del</w:t>
      </w:r>
      <w:r>
        <w:rPr>
          <w:spacing w:val="-6"/>
          <w:w w:val="105"/>
          <w:sz w:val="21"/>
        </w:rPr>
        <w:t xml:space="preserve"> </w:t>
      </w:r>
      <w:r>
        <w:rPr>
          <w:w w:val="105"/>
          <w:sz w:val="21"/>
        </w:rPr>
        <w:t>territorio</w:t>
      </w:r>
      <w:r>
        <w:rPr>
          <w:spacing w:val="-5"/>
          <w:w w:val="105"/>
          <w:sz w:val="21"/>
        </w:rPr>
        <w:t xml:space="preserve"> </w:t>
      </w:r>
      <w:r>
        <w:rPr>
          <w:w w:val="105"/>
          <w:sz w:val="21"/>
        </w:rPr>
        <w:t>nacional.</w:t>
      </w:r>
    </w:p>
    <w:p w:rsidR="00463A23" w:rsidRDefault="00463A23">
      <w:pPr>
        <w:pStyle w:val="Textoindependiente"/>
        <w:spacing w:before="3"/>
        <w:rPr>
          <w:sz w:val="22"/>
        </w:rPr>
      </w:pPr>
    </w:p>
    <w:p w:rsidR="00463A23" w:rsidRDefault="00A36311">
      <w:pPr>
        <w:pStyle w:val="Prrafodelista"/>
        <w:numPr>
          <w:ilvl w:val="3"/>
          <w:numId w:val="98"/>
        </w:numPr>
        <w:tabs>
          <w:tab w:val="left" w:pos="1164"/>
        </w:tabs>
        <w:spacing w:line="252" w:lineRule="auto"/>
        <w:ind w:right="103"/>
        <w:rPr>
          <w:sz w:val="21"/>
        </w:rPr>
      </w:pPr>
      <w:r>
        <w:rPr>
          <w:b/>
          <w:w w:val="105"/>
          <w:sz w:val="21"/>
        </w:rPr>
        <w:t>Respeto y aplicación de los principios y las normas del Estado social de derecho y convivencia ciudadana</w:t>
      </w:r>
      <w:r>
        <w:rPr>
          <w:w w:val="105"/>
          <w:sz w:val="21"/>
        </w:rPr>
        <w:t>: el logro de las transformaciones estructurales de los territorios que garanticen el bienestar y el buen vivir de las comunidades afectadas por la presencia de cultivos de uso ilícito y el tránsito hacia las economías legales, implica la aplicación y el r</w:t>
      </w:r>
      <w:r>
        <w:rPr>
          <w:w w:val="105"/>
          <w:sz w:val="21"/>
        </w:rPr>
        <w:t>espeto por parte de las instituciones y de la ciudadanía de los principios y las normas del Estado social de derecho, el fortalecimiento de los valores democráticos,</w:t>
      </w:r>
      <w:r>
        <w:rPr>
          <w:spacing w:val="-5"/>
          <w:w w:val="105"/>
          <w:sz w:val="21"/>
        </w:rPr>
        <w:t xml:space="preserve"> </w:t>
      </w:r>
      <w:r>
        <w:rPr>
          <w:w w:val="105"/>
          <w:sz w:val="21"/>
        </w:rPr>
        <w:t>la</w:t>
      </w:r>
      <w:r>
        <w:rPr>
          <w:spacing w:val="-4"/>
          <w:w w:val="105"/>
          <w:sz w:val="21"/>
        </w:rPr>
        <w:t xml:space="preserve"> </w:t>
      </w:r>
      <w:r>
        <w:rPr>
          <w:w w:val="105"/>
          <w:sz w:val="21"/>
        </w:rPr>
        <w:t>convivencia</w:t>
      </w:r>
      <w:r>
        <w:rPr>
          <w:spacing w:val="-4"/>
          <w:w w:val="105"/>
          <w:sz w:val="21"/>
        </w:rPr>
        <w:t xml:space="preserve"> </w:t>
      </w:r>
      <w:r>
        <w:rPr>
          <w:w w:val="105"/>
          <w:sz w:val="21"/>
        </w:rPr>
        <w:t>ciudadana,</w:t>
      </w:r>
      <w:r>
        <w:rPr>
          <w:spacing w:val="-5"/>
          <w:w w:val="105"/>
          <w:sz w:val="21"/>
        </w:rPr>
        <w:t xml:space="preserve"> </w:t>
      </w:r>
      <w:r>
        <w:rPr>
          <w:w w:val="105"/>
          <w:sz w:val="21"/>
        </w:rPr>
        <w:t>y</w:t>
      </w:r>
      <w:r>
        <w:rPr>
          <w:spacing w:val="-4"/>
          <w:w w:val="105"/>
          <w:sz w:val="21"/>
        </w:rPr>
        <w:t xml:space="preserve"> </w:t>
      </w:r>
      <w:r>
        <w:rPr>
          <w:w w:val="105"/>
          <w:sz w:val="21"/>
        </w:rPr>
        <w:t>la</w:t>
      </w:r>
      <w:r>
        <w:rPr>
          <w:spacing w:val="-4"/>
          <w:w w:val="105"/>
          <w:sz w:val="21"/>
        </w:rPr>
        <w:t xml:space="preserve"> </w:t>
      </w:r>
      <w:r>
        <w:rPr>
          <w:w w:val="105"/>
          <w:sz w:val="21"/>
        </w:rPr>
        <w:t>observancia</w:t>
      </w:r>
      <w:r>
        <w:rPr>
          <w:spacing w:val="-4"/>
          <w:w w:val="105"/>
          <w:sz w:val="21"/>
        </w:rPr>
        <w:t xml:space="preserve"> </w:t>
      </w:r>
      <w:r>
        <w:rPr>
          <w:w w:val="105"/>
          <w:sz w:val="21"/>
        </w:rPr>
        <w:t>de</w:t>
      </w:r>
      <w:r>
        <w:rPr>
          <w:spacing w:val="-6"/>
          <w:w w:val="105"/>
          <w:sz w:val="21"/>
        </w:rPr>
        <w:t xml:space="preserve"> </w:t>
      </w:r>
      <w:r>
        <w:rPr>
          <w:w w:val="105"/>
          <w:sz w:val="21"/>
        </w:rPr>
        <w:t>los</w:t>
      </w:r>
      <w:r>
        <w:rPr>
          <w:spacing w:val="-4"/>
          <w:w w:val="105"/>
          <w:sz w:val="21"/>
        </w:rPr>
        <w:t xml:space="preserve"> </w:t>
      </w:r>
      <w:r>
        <w:rPr>
          <w:w w:val="105"/>
          <w:sz w:val="21"/>
        </w:rPr>
        <w:t>derechos</w:t>
      </w:r>
      <w:r>
        <w:rPr>
          <w:spacing w:val="-4"/>
          <w:w w:val="105"/>
          <w:sz w:val="21"/>
        </w:rPr>
        <w:t xml:space="preserve"> </w:t>
      </w:r>
      <w:r>
        <w:rPr>
          <w:w w:val="105"/>
          <w:sz w:val="21"/>
        </w:rPr>
        <w:t>humanos.</w:t>
      </w:r>
    </w:p>
    <w:p w:rsidR="00463A23" w:rsidRDefault="00463A23">
      <w:pPr>
        <w:pStyle w:val="Textoindependiente"/>
        <w:spacing w:before="3"/>
        <w:rPr>
          <w:sz w:val="22"/>
        </w:rPr>
      </w:pPr>
    </w:p>
    <w:p w:rsidR="00463A23" w:rsidRDefault="00A36311">
      <w:pPr>
        <w:pStyle w:val="Prrafodelista"/>
        <w:numPr>
          <w:ilvl w:val="3"/>
          <w:numId w:val="98"/>
        </w:numPr>
        <w:tabs>
          <w:tab w:val="left" w:pos="1164"/>
        </w:tabs>
        <w:spacing w:line="252" w:lineRule="auto"/>
        <w:ind w:right="103"/>
        <w:rPr>
          <w:sz w:val="21"/>
        </w:rPr>
      </w:pPr>
      <w:r>
        <w:rPr>
          <w:b/>
          <w:w w:val="105"/>
          <w:sz w:val="21"/>
        </w:rPr>
        <w:t>Sustitución voluntari</w:t>
      </w:r>
      <w:r>
        <w:rPr>
          <w:b/>
          <w:w w:val="105"/>
          <w:sz w:val="21"/>
        </w:rPr>
        <w:t xml:space="preserve">a: </w:t>
      </w:r>
      <w:r>
        <w:rPr>
          <w:w w:val="105"/>
          <w:sz w:val="21"/>
        </w:rPr>
        <w:t>a partir de la decisión y compromiso de los cultivadores y cultivadoras de abandonar los cultivos de uso ilícito, la sustitución voluntaria es un principio fundamental del Programa, para generar confianza entre las comunidades y crear condiciones que pe</w:t>
      </w:r>
      <w:r>
        <w:rPr>
          <w:w w:val="105"/>
          <w:sz w:val="21"/>
        </w:rPr>
        <w:t>rmitan contribuir a la solución del problema de los cultivos de uso ilícito, sin detrimento de la sostenibilidad económica, social y ambiental de las comunidades y de los respetivos territorios. Ello implica acciones de promoción de la sustitución voluntar</w:t>
      </w:r>
      <w:r>
        <w:rPr>
          <w:w w:val="105"/>
          <w:sz w:val="21"/>
        </w:rPr>
        <w:t>ia y definir con las comunidades las alternativas de sustitución que sean sostenibles desde el punto de vista económico y socioambiental, y adecuadas</w:t>
      </w:r>
      <w:r>
        <w:rPr>
          <w:spacing w:val="-9"/>
          <w:w w:val="105"/>
          <w:sz w:val="21"/>
        </w:rPr>
        <w:t xml:space="preserve"> </w:t>
      </w:r>
      <w:r>
        <w:rPr>
          <w:w w:val="105"/>
          <w:sz w:val="21"/>
        </w:rPr>
        <w:t>para</w:t>
      </w:r>
    </w:p>
    <w:p w:rsidR="00463A23" w:rsidRDefault="00463A23">
      <w:pPr>
        <w:spacing w:line="252" w:lineRule="auto"/>
        <w:jc w:val="both"/>
        <w:rPr>
          <w:sz w:val="21"/>
        </w:rPr>
        <w:sectPr w:rsidR="00463A23">
          <w:footerReference w:type="default" r:id="rId60"/>
          <w:pgSz w:w="12240" w:h="15840"/>
          <w:pgMar w:top="1220" w:right="1540" w:bottom="1680" w:left="1540" w:header="748" w:footer="1485" w:gutter="0"/>
          <w:pgNumType w:start="103"/>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183" w:right="103"/>
        <w:jc w:val="both"/>
      </w:pPr>
      <w:r>
        <w:rPr>
          <w:w w:val="105"/>
        </w:rPr>
        <w:t xml:space="preserve">fortalecer las economías familiares, garantizando condiciones de vida digna. Lo anterior en el entendido de que el proceso de sustitución y su sostenibilidad requieren </w:t>
      </w:r>
      <w:r>
        <w:rPr>
          <w:spacing w:val="2"/>
          <w:w w:val="105"/>
        </w:rPr>
        <w:t xml:space="preserve">del  </w:t>
      </w:r>
      <w:r>
        <w:rPr>
          <w:w w:val="105"/>
        </w:rPr>
        <w:t xml:space="preserve">apoyo del Gobierno en los términos acordados con las comunidades. (Ver punto sobre </w:t>
      </w:r>
      <w:r>
        <w:rPr>
          <w:w w:val="105"/>
        </w:rPr>
        <w:t>“Acuerdo con las comunidades” y “Construcción participativa y desarrollo de los planes integrales</w:t>
      </w:r>
      <w:r>
        <w:rPr>
          <w:spacing w:val="-7"/>
          <w:w w:val="105"/>
        </w:rPr>
        <w:t xml:space="preserve"> </w:t>
      </w:r>
      <w:r>
        <w:rPr>
          <w:w w:val="105"/>
        </w:rPr>
        <w:t>municipales</w:t>
      </w:r>
      <w:r>
        <w:rPr>
          <w:spacing w:val="-7"/>
          <w:w w:val="105"/>
        </w:rPr>
        <w:t xml:space="preserve"> </w:t>
      </w:r>
      <w:r>
        <w:rPr>
          <w:w w:val="105"/>
        </w:rPr>
        <w:t>y</w:t>
      </w:r>
      <w:r>
        <w:rPr>
          <w:spacing w:val="-7"/>
          <w:w w:val="105"/>
        </w:rPr>
        <w:t xml:space="preserve"> </w:t>
      </w:r>
      <w:r>
        <w:rPr>
          <w:w w:val="105"/>
        </w:rPr>
        <w:t>comunitarios</w:t>
      </w:r>
      <w:r>
        <w:rPr>
          <w:spacing w:val="-7"/>
          <w:w w:val="105"/>
        </w:rPr>
        <w:t xml:space="preserve"> </w:t>
      </w:r>
      <w:r>
        <w:rPr>
          <w:w w:val="105"/>
        </w:rPr>
        <w:t>de</w:t>
      </w:r>
      <w:r>
        <w:rPr>
          <w:spacing w:val="-7"/>
          <w:w w:val="105"/>
        </w:rPr>
        <w:t xml:space="preserve"> </w:t>
      </w:r>
      <w:r>
        <w:rPr>
          <w:w w:val="105"/>
        </w:rPr>
        <w:t>sustitución</w:t>
      </w:r>
      <w:r>
        <w:rPr>
          <w:spacing w:val="-7"/>
          <w:w w:val="105"/>
        </w:rPr>
        <w:t xml:space="preserve"> </w:t>
      </w:r>
      <w:r>
        <w:rPr>
          <w:w w:val="105"/>
        </w:rPr>
        <w:t>y</w:t>
      </w:r>
      <w:r>
        <w:rPr>
          <w:spacing w:val="-7"/>
          <w:w w:val="105"/>
        </w:rPr>
        <w:t xml:space="preserve"> </w:t>
      </w:r>
      <w:r>
        <w:rPr>
          <w:w w:val="105"/>
        </w:rPr>
        <w:t>desarrollo</w:t>
      </w:r>
      <w:r>
        <w:rPr>
          <w:spacing w:val="-7"/>
          <w:w w:val="105"/>
        </w:rPr>
        <w:t xml:space="preserve"> </w:t>
      </w:r>
      <w:r>
        <w:rPr>
          <w:w w:val="105"/>
        </w:rPr>
        <w:t>alternativo”).</w:t>
      </w:r>
    </w:p>
    <w:p w:rsidR="00463A23" w:rsidRDefault="00463A23">
      <w:pPr>
        <w:pStyle w:val="Textoindependiente"/>
        <w:spacing w:before="12"/>
      </w:pPr>
    </w:p>
    <w:p w:rsidR="00463A23" w:rsidRDefault="00A36311">
      <w:pPr>
        <w:pStyle w:val="Ttulo1"/>
        <w:numPr>
          <w:ilvl w:val="2"/>
          <w:numId w:val="98"/>
        </w:numPr>
        <w:tabs>
          <w:tab w:val="left" w:pos="841"/>
          <w:tab w:val="left" w:pos="842"/>
        </w:tabs>
        <w:ind w:left="841"/>
      </w:pPr>
      <w:r>
        <w:rPr>
          <w:w w:val="105"/>
        </w:rPr>
        <w:t>Objetivos</w:t>
      </w:r>
    </w:p>
    <w:p w:rsidR="00463A23" w:rsidRDefault="00463A23">
      <w:pPr>
        <w:pStyle w:val="Textoindependiente"/>
        <w:rPr>
          <w:b/>
          <w:sz w:val="23"/>
        </w:rPr>
      </w:pPr>
    </w:p>
    <w:p w:rsidR="00463A23" w:rsidRDefault="00A36311">
      <w:pPr>
        <w:pStyle w:val="Textoindependiente"/>
        <w:spacing w:line="252" w:lineRule="auto"/>
        <w:ind w:left="121" w:right="103"/>
      </w:pPr>
      <w:r>
        <w:rPr>
          <w:w w:val="105"/>
        </w:rPr>
        <w:t>El Programa Nacional Integral de Sustitución de Cultivos de Uso ilícito se implementará en el marco y como parte de la Reforma Rural Integral (RRI) y debe cumplir con los siguientes objetivos:</w:t>
      </w:r>
    </w:p>
    <w:p w:rsidR="00463A23" w:rsidRDefault="00463A23">
      <w:pPr>
        <w:pStyle w:val="Textoindependiente"/>
        <w:spacing w:before="3"/>
        <w:rPr>
          <w:sz w:val="22"/>
        </w:rPr>
      </w:pPr>
    </w:p>
    <w:p w:rsidR="00463A23" w:rsidRDefault="00A36311">
      <w:pPr>
        <w:pStyle w:val="Prrafodelista"/>
        <w:numPr>
          <w:ilvl w:val="3"/>
          <w:numId w:val="98"/>
        </w:numPr>
        <w:tabs>
          <w:tab w:val="left" w:pos="1184"/>
        </w:tabs>
        <w:spacing w:line="249" w:lineRule="auto"/>
        <w:ind w:left="1183" w:right="103"/>
        <w:rPr>
          <w:sz w:val="21"/>
        </w:rPr>
      </w:pPr>
      <w:r>
        <w:rPr>
          <w:w w:val="105"/>
          <w:sz w:val="21"/>
        </w:rPr>
        <w:t>Superar las condiciones de pobreza de las comunidades campesin</w:t>
      </w:r>
      <w:r>
        <w:rPr>
          <w:w w:val="105"/>
          <w:sz w:val="21"/>
        </w:rPr>
        <w:t>as, y en particular de los núcleos familiares que las conforman, afectados por los cultivos de uso ilícito, mediante la creación de condiciones de bienestar y buen vivir en los territorios; y contribuir a las transformaciones estructurales de la sociedad r</w:t>
      </w:r>
      <w:r>
        <w:rPr>
          <w:w w:val="105"/>
          <w:sz w:val="21"/>
        </w:rPr>
        <w:t>ural que resulten de la implementación de la Reforma Rural Integral (RRI) y de la puesta en marcha de los componentes del Punto 2 “Participación</w:t>
      </w:r>
      <w:r>
        <w:rPr>
          <w:spacing w:val="-26"/>
          <w:w w:val="105"/>
          <w:sz w:val="21"/>
        </w:rPr>
        <w:t xml:space="preserve"> </w:t>
      </w:r>
      <w:r>
        <w:rPr>
          <w:w w:val="105"/>
          <w:sz w:val="21"/>
        </w:rPr>
        <w:t>Política”.</w:t>
      </w:r>
    </w:p>
    <w:p w:rsidR="00463A23" w:rsidRDefault="00A36311">
      <w:pPr>
        <w:pStyle w:val="Prrafodelista"/>
        <w:numPr>
          <w:ilvl w:val="3"/>
          <w:numId w:val="98"/>
        </w:numPr>
        <w:tabs>
          <w:tab w:val="left" w:pos="1184"/>
        </w:tabs>
        <w:spacing w:before="5" w:line="249" w:lineRule="auto"/>
        <w:ind w:left="1183" w:right="101"/>
        <w:rPr>
          <w:sz w:val="21"/>
        </w:rPr>
      </w:pPr>
      <w:r>
        <w:rPr>
          <w:w w:val="105"/>
          <w:sz w:val="21"/>
        </w:rPr>
        <w:t>Promover la sustitución voluntaria de los cultivos de uso ilícito, mediante el impulso de planes int</w:t>
      </w:r>
      <w:r>
        <w:rPr>
          <w:w w:val="105"/>
          <w:sz w:val="21"/>
        </w:rPr>
        <w:t>egrales municipales y comunitarios de sustitución y desarrollo alternativo, diseñados en forma concertada y con la participación directa de las comunidades involucradas.</w:t>
      </w:r>
    </w:p>
    <w:p w:rsidR="00463A23" w:rsidRDefault="00A36311">
      <w:pPr>
        <w:pStyle w:val="Prrafodelista"/>
        <w:numPr>
          <w:ilvl w:val="3"/>
          <w:numId w:val="98"/>
        </w:numPr>
        <w:tabs>
          <w:tab w:val="left" w:pos="1184"/>
        </w:tabs>
        <w:spacing w:before="5" w:line="244" w:lineRule="auto"/>
        <w:ind w:left="1183" w:right="103"/>
        <w:rPr>
          <w:sz w:val="21"/>
        </w:rPr>
      </w:pPr>
      <w:r>
        <w:rPr>
          <w:w w:val="105"/>
          <w:sz w:val="21"/>
        </w:rPr>
        <w:t>Generar políticas y oportunidades productivas para los cultivadores y cultivadoras, me</w:t>
      </w:r>
      <w:r>
        <w:rPr>
          <w:w w:val="105"/>
          <w:sz w:val="21"/>
        </w:rPr>
        <w:t>diante la promoción de la asociatividad y la economía solidarias; y generar políticas y oportunidades laborales para las personas recolectoras y amedieras</w:t>
      </w:r>
      <w:r>
        <w:rPr>
          <w:w w:val="105"/>
          <w:position w:val="10"/>
          <w:sz w:val="14"/>
        </w:rPr>
        <w:t xml:space="preserve">4 </w:t>
      </w:r>
      <w:r>
        <w:rPr>
          <w:w w:val="105"/>
          <w:sz w:val="21"/>
        </w:rPr>
        <w:t>vinculadas a los cultivos de uso ilícito, en el marco la RRI y con la posibilidad de optar por ser b</w:t>
      </w:r>
      <w:r>
        <w:rPr>
          <w:w w:val="105"/>
          <w:sz w:val="21"/>
        </w:rPr>
        <w:t>eneficiarios y beneficiarias en los términos del subpunto 1.1.3. de</w:t>
      </w:r>
      <w:r>
        <w:rPr>
          <w:spacing w:val="-33"/>
          <w:w w:val="105"/>
          <w:sz w:val="21"/>
        </w:rPr>
        <w:t xml:space="preserve"> </w:t>
      </w:r>
      <w:r>
        <w:rPr>
          <w:w w:val="105"/>
          <w:sz w:val="21"/>
        </w:rPr>
        <w:t>ésta.</w:t>
      </w:r>
    </w:p>
    <w:p w:rsidR="00463A23" w:rsidRDefault="00A36311">
      <w:pPr>
        <w:pStyle w:val="Prrafodelista"/>
        <w:numPr>
          <w:ilvl w:val="3"/>
          <w:numId w:val="98"/>
        </w:numPr>
        <w:tabs>
          <w:tab w:val="left" w:pos="1184"/>
        </w:tabs>
        <w:spacing w:before="5" w:line="252" w:lineRule="auto"/>
        <w:ind w:left="1183" w:right="102"/>
        <w:rPr>
          <w:sz w:val="21"/>
        </w:rPr>
      </w:pPr>
      <w:r>
        <w:rPr>
          <w:w w:val="105"/>
          <w:sz w:val="21"/>
        </w:rPr>
        <w:t>Contribuir al cierre de la frontera agrícola, recuperación de los ecosistemas y desarrollo sostenible, en los términos acordados en el subpunto 1.1.10 de la RRI. Con ese objetivo, el</w:t>
      </w:r>
      <w:r>
        <w:rPr>
          <w:w w:val="105"/>
          <w:sz w:val="21"/>
        </w:rPr>
        <w:t xml:space="preserve"> PNIS apoyará los planes de desarrollo de las Zonas de Reserva Campesina (ZRC), constituidas y las que se constituyan, así como de otras formas de organización o  asociación, en los casos donde éstas coincidan con zonas afectadas por los cultivos de uso il</w:t>
      </w:r>
      <w:r>
        <w:rPr>
          <w:w w:val="105"/>
          <w:sz w:val="21"/>
        </w:rPr>
        <w:t>ícito. Como se estableció en el Punto 1 las Zonas de Reserva Campesina son iniciativas agrarias que contribuyen a la construcción de paz, a la garantía de los derechos políticos, económicos, sociales y culturales del campesinado, al desarrollo con sostenib</w:t>
      </w:r>
      <w:r>
        <w:rPr>
          <w:w w:val="105"/>
          <w:sz w:val="21"/>
        </w:rPr>
        <w:t>ilidad socioambiental y alimentaria y a la reconciliación de los colombianos y</w:t>
      </w:r>
      <w:r>
        <w:rPr>
          <w:spacing w:val="-34"/>
          <w:w w:val="105"/>
          <w:sz w:val="21"/>
        </w:rPr>
        <w:t xml:space="preserve"> </w:t>
      </w:r>
      <w:r>
        <w:rPr>
          <w:w w:val="105"/>
          <w:sz w:val="21"/>
        </w:rPr>
        <w:t>las colombianas. En consecuencia se considerará prioritaria la atención a lo consagrado en el subpunto 1.1.10. de la RRI y en particular a lo relacionado con</w:t>
      </w:r>
      <w:r>
        <w:rPr>
          <w:spacing w:val="-28"/>
          <w:w w:val="105"/>
          <w:sz w:val="21"/>
        </w:rPr>
        <w:t xml:space="preserve"> </w:t>
      </w:r>
      <w:r>
        <w:rPr>
          <w:w w:val="105"/>
          <w:sz w:val="21"/>
        </w:rPr>
        <w:t>ZRC.</w:t>
      </w:r>
    </w:p>
    <w:p w:rsidR="00463A23" w:rsidRDefault="00A36311">
      <w:pPr>
        <w:pStyle w:val="Prrafodelista"/>
        <w:numPr>
          <w:ilvl w:val="3"/>
          <w:numId w:val="98"/>
        </w:numPr>
        <w:tabs>
          <w:tab w:val="left" w:pos="1184"/>
        </w:tabs>
        <w:spacing w:before="3" w:line="252" w:lineRule="auto"/>
        <w:ind w:left="1183" w:right="105"/>
        <w:rPr>
          <w:sz w:val="21"/>
        </w:rPr>
      </w:pPr>
      <w:r>
        <w:rPr>
          <w:w w:val="105"/>
          <w:sz w:val="21"/>
        </w:rPr>
        <w:t>Fortalecer la participación y las capacidades de las organizaciones campesinas, incluyendo a las organizaciones de mujeres rurales para el apoyo (técnico, financiero, humano, entre otros) de sus</w:t>
      </w:r>
      <w:r>
        <w:rPr>
          <w:spacing w:val="-20"/>
          <w:w w:val="105"/>
          <w:sz w:val="21"/>
        </w:rPr>
        <w:t xml:space="preserve"> </w:t>
      </w:r>
      <w:r>
        <w:rPr>
          <w:w w:val="105"/>
          <w:sz w:val="21"/>
        </w:rPr>
        <w:t>proyectos.</w:t>
      </w:r>
    </w:p>
    <w:p w:rsidR="00463A23" w:rsidRDefault="00A36311">
      <w:pPr>
        <w:pStyle w:val="Prrafodelista"/>
        <w:numPr>
          <w:ilvl w:val="3"/>
          <w:numId w:val="98"/>
        </w:numPr>
        <w:tabs>
          <w:tab w:val="left" w:pos="1184"/>
        </w:tabs>
        <w:spacing w:before="3" w:line="247" w:lineRule="auto"/>
        <w:ind w:left="1183" w:right="106"/>
        <w:rPr>
          <w:sz w:val="21"/>
        </w:rPr>
      </w:pPr>
      <w:r>
        <w:rPr>
          <w:w w:val="105"/>
          <w:sz w:val="21"/>
        </w:rPr>
        <w:t>Incorporar a las mujeres como sujetos activos de l</w:t>
      </w:r>
      <w:r>
        <w:rPr>
          <w:w w:val="105"/>
          <w:sz w:val="21"/>
        </w:rPr>
        <w:t>os procesos de concertación en la sustitución</w:t>
      </w:r>
      <w:r>
        <w:rPr>
          <w:spacing w:val="-5"/>
          <w:w w:val="105"/>
          <w:sz w:val="21"/>
        </w:rPr>
        <w:t xml:space="preserve"> </w:t>
      </w:r>
      <w:r>
        <w:rPr>
          <w:w w:val="105"/>
          <w:sz w:val="21"/>
        </w:rPr>
        <w:t>voluntaria,</w:t>
      </w:r>
      <w:r>
        <w:rPr>
          <w:spacing w:val="-6"/>
          <w:w w:val="105"/>
          <w:sz w:val="21"/>
        </w:rPr>
        <w:t xml:space="preserve"> </w:t>
      </w:r>
      <w:r>
        <w:rPr>
          <w:w w:val="105"/>
          <w:sz w:val="21"/>
        </w:rPr>
        <w:t>reconociendo</w:t>
      </w:r>
      <w:r>
        <w:rPr>
          <w:spacing w:val="-5"/>
          <w:w w:val="105"/>
          <w:sz w:val="21"/>
        </w:rPr>
        <w:t xml:space="preserve"> </w:t>
      </w:r>
      <w:r>
        <w:rPr>
          <w:w w:val="105"/>
          <w:sz w:val="21"/>
        </w:rPr>
        <w:t>su</w:t>
      </w:r>
      <w:r>
        <w:rPr>
          <w:spacing w:val="-5"/>
          <w:w w:val="105"/>
          <w:sz w:val="21"/>
        </w:rPr>
        <w:t xml:space="preserve"> </w:t>
      </w:r>
      <w:r>
        <w:rPr>
          <w:w w:val="105"/>
          <w:sz w:val="21"/>
        </w:rPr>
        <w:t>rol</w:t>
      </w:r>
      <w:r>
        <w:rPr>
          <w:spacing w:val="-6"/>
          <w:w w:val="105"/>
          <w:sz w:val="21"/>
        </w:rPr>
        <w:t xml:space="preserve"> </w:t>
      </w:r>
      <w:r>
        <w:rPr>
          <w:w w:val="105"/>
          <w:sz w:val="21"/>
        </w:rPr>
        <w:t>activo</w:t>
      </w:r>
      <w:r>
        <w:rPr>
          <w:spacing w:val="-5"/>
          <w:w w:val="105"/>
          <w:sz w:val="21"/>
        </w:rPr>
        <w:t xml:space="preserve"> </w:t>
      </w:r>
      <w:r>
        <w:rPr>
          <w:w w:val="105"/>
          <w:sz w:val="21"/>
        </w:rPr>
        <w:t>en</w:t>
      </w:r>
      <w:r>
        <w:rPr>
          <w:spacing w:val="-5"/>
          <w:w w:val="105"/>
          <w:sz w:val="21"/>
        </w:rPr>
        <w:t xml:space="preserve"> </w:t>
      </w:r>
      <w:r>
        <w:rPr>
          <w:w w:val="105"/>
          <w:sz w:val="21"/>
        </w:rPr>
        <w:t>los</w:t>
      </w:r>
      <w:r>
        <w:rPr>
          <w:spacing w:val="-6"/>
          <w:w w:val="105"/>
          <w:sz w:val="21"/>
        </w:rPr>
        <w:t xml:space="preserve"> </w:t>
      </w:r>
      <w:r>
        <w:rPr>
          <w:w w:val="105"/>
          <w:sz w:val="21"/>
        </w:rPr>
        <w:t>procesos</w:t>
      </w:r>
      <w:r>
        <w:rPr>
          <w:spacing w:val="-6"/>
          <w:w w:val="105"/>
          <w:sz w:val="21"/>
        </w:rPr>
        <w:t xml:space="preserve"> </w:t>
      </w:r>
      <w:r>
        <w:rPr>
          <w:w w:val="105"/>
          <w:sz w:val="21"/>
        </w:rPr>
        <w:t>de</w:t>
      </w:r>
      <w:r>
        <w:rPr>
          <w:spacing w:val="-5"/>
          <w:w w:val="105"/>
          <w:sz w:val="21"/>
        </w:rPr>
        <w:t xml:space="preserve"> </w:t>
      </w:r>
      <w:r>
        <w:rPr>
          <w:w w:val="105"/>
          <w:sz w:val="21"/>
        </w:rPr>
        <w:t>desarrollo</w:t>
      </w:r>
      <w:r>
        <w:rPr>
          <w:spacing w:val="-5"/>
          <w:w w:val="105"/>
          <w:sz w:val="21"/>
        </w:rPr>
        <w:t xml:space="preserve"> </w:t>
      </w:r>
      <w:r>
        <w:rPr>
          <w:w w:val="105"/>
          <w:sz w:val="21"/>
        </w:rPr>
        <w:t>rural.</w:t>
      </w:r>
    </w:p>
    <w:p w:rsidR="00463A23" w:rsidRDefault="00463A23">
      <w:pPr>
        <w:pStyle w:val="Textoindependiente"/>
        <w:rPr>
          <w:sz w:val="20"/>
        </w:rPr>
      </w:pPr>
    </w:p>
    <w:p w:rsidR="00463A23" w:rsidRDefault="008360A3">
      <w:pPr>
        <w:pStyle w:val="Textoindependiente"/>
        <w:spacing w:before="10"/>
      </w:pPr>
      <w:r>
        <w:rPr>
          <w:noProof/>
          <w:lang w:val="es-CO" w:eastAsia="es-CO"/>
        </w:rPr>
        <mc:AlternateContent>
          <mc:Choice Requires="wps">
            <w:drawing>
              <wp:anchor distT="0" distB="0" distL="0" distR="0" simplePos="0" relativeHeight="251654656" behindDoc="0" locked="0" layoutInCell="1" allowOverlap="1">
                <wp:simplePos x="0" y="0"/>
                <wp:positionH relativeFrom="page">
                  <wp:posOffset>1042670</wp:posOffset>
                </wp:positionH>
                <wp:positionV relativeFrom="paragraph">
                  <wp:posOffset>198755</wp:posOffset>
                </wp:positionV>
                <wp:extent cx="1828800" cy="0"/>
                <wp:effectExtent l="13970" t="11430" r="5080" b="7620"/>
                <wp:wrapTopAndBottom/>
                <wp:docPr id="1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1D301" id="Line 13"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5.65pt" to="226.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Kb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" strokeweight=".72pt">
                <w10:wrap type="topAndBottom" anchorx="page"/>
              </v:line>
            </w:pict>
          </mc:Fallback>
        </mc:AlternateContent>
      </w:r>
    </w:p>
    <w:p w:rsidR="00463A23" w:rsidRDefault="00A36311">
      <w:pPr>
        <w:spacing w:before="35"/>
        <w:ind w:left="121" w:right="103"/>
        <w:rPr>
          <w:sz w:val="17"/>
        </w:rPr>
      </w:pPr>
      <w:r>
        <w:rPr>
          <w:w w:val="105"/>
          <w:position w:val="9"/>
          <w:sz w:val="12"/>
        </w:rPr>
        <w:t xml:space="preserve">4 </w:t>
      </w:r>
      <w:r>
        <w:rPr>
          <w:w w:val="105"/>
          <w:sz w:val="17"/>
        </w:rPr>
        <w:t>Amediero: colono que cultiva tierra a medias, es decir, repartiendo los productos con el propietario de ellas.</w:t>
      </w:r>
    </w:p>
    <w:p w:rsidR="00463A23" w:rsidRDefault="00463A23">
      <w:pPr>
        <w:rPr>
          <w:sz w:val="17"/>
        </w:rPr>
        <w:sectPr w:rsidR="00463A23">
          <w:pgSz w:w="12240" w:h="15840"/>
          <w:pgMar w:top="1220" w:right="1540" w:bottom="1680" w:left="1520" w:header="748" w:footer="1485" w:gutter="0"/>
          <w:cols w:space="720"/>
        </w:sectPr>
      </w:pPr>
    </w:p>
    <w:p w:rsidR="00463A23" w:rsidRDefault="00463A23">
      <w:pPr>
        <w:pStyle w:val="Textoindependiente"/>
        <w:spacing w:before="6"/>
        <w:rPr>
          <w:sz w:val="29"/>
        </w:rPr>
      </w:pPr>
    </w:p>
    <w:p w:rsidR="00463A23" w:rsidRDefault="00A36311">
      <w:pPr>
        <w:pStyle w:val="Prrafodelista"/>
        <w:numPr>
          <w:ilvl w:val="3"/>
          <w:numId w:val="98"/>
        </w:numPr>
        <w:tabs>
          <w:tab w:val="left" w:pos="1164"/>
        </w:tabs>
        <w:spacing w:before="58" w:line="252" w:lineRule="auto"/>
        <w:ind w:right="102"/>
        <w:rPr>
          <w:sz w:val="21"/>
        </w:rPr>
      </w:pPr>
      <w:r>
        <w:rPr>
          <w:w w:val="105"/>
          <w:sz w:val="21"/>
        </w:rPr>
        <w:t>Fortalecer las relaciones de confianza, solidaridad y convivencia, y la reconciliación al interior de las</w:t>
      </w:r>
      <w:r>
        <w:rPr>
          <w:spacing w:val="-19"/>
          <w:w w:val="105"/>
          <w:sz w:val="21"/>
        </w:rPr>
        <w:t xml:space="preserve"> </w:t>
      </w:r>
      <w:r>
        <w:rPr>
          <w:w w:val="105"/>
          <w:sz w:val="21"/>
        </w:rPr>
        <w:t>comunidades.</w:t>
      </w:r>
    </w:p>
    <w:p w:rsidR="00463A23" w:rsidRDefault="00A36311">
      <w:pPr>
        <w:pStyle w:val="Prrafodelista"/>
        <w:numPr>
          <w:ilvl w:val="3"/>
          <w:numId w:val="98"/>
        </w:numPr>
        <w:tabs>
          <w:tab w:val="left" w:pos="1164"/>
        </w:tabs>
        <w:spacing w:before="3" w:line="247" w:lineRule="auto"/>
        <w:ind w:right="108"/>
        <w:rPr>
          <w:sz w:val="21"/>
        </w:rPr>
      </w:pPr>
      <w:r>
        <w:rPr>
          <w:w w:val="105"/>
          <w:sz w:val="21"/>
        </w:rPr>
        <w:t>Contribuir al logro de los objetivos del Sistema para la garantía progresiva del derecho a la</w:t>
      </w:r>
      <w:r>
        <w:rPr>
          <w:spacing w:val="-4"/>
          <w:w w:val="105"/>
          <w:sz w:val="21"/>
        </w:rPr>
        <w:t xml:space="preserve"> </w:t>
      </w:r>
      <w:r>
        <w:rPr>
          <w:w w:val="105"/>
          <w:sz w:val="21"/>
        </w:rPr>
        <w:t>alimentación,</w:t>
      </w:r>
      <w:r>
        <w:rPr>
          <w:spacing w:val="-5"/>
          <w:w w:val="105"/>
          <w:sz w:val="21"/>
        </w:rPr>
        <w:t xml:space="preserve"> </w:t>
      </w:r>
      <w:r>
        <w:rPr>
          <w:w w:val="105"/>
          <w:sz w:val="21"/>
        </w:rPr>
        <w:t>según</w:t>
      </w:r>
      <w:r>
        <w:rPr>
          <w:spacing w:val="-4"/>
          <w:w w:val="105"/>
          <w:sz w:val="21"/>
        </w:rPr>
        <w:t xml:space="preserve"> </w:t>
      </w:r>
      <w:r>
        <w:rPr>
          <w:w w:val="105"/>
          <w:sz w:val="21"/>
        </w:rPr>
        <w:t>los</w:t>
      </w:r>
      <w:r>
        <w:rPr>
          <w:spacing w:val="-4"/>
          <w:w w:val="105"/>
          <w:sz w:val="21"/>
        </w:rPr>
        <w:t xml:space="preserve"> </w:t>
      </w:r>
      <w:r>
        <w:rPr>
          <w:w w:val="105"/>
          <w:sz w:val="21"/>
        </w:rPr>
        <w:t>términos</w:t>
      </w:r>
      <w:r>
        <w:rPr>
          <w:spacing w:val="-4"/>
          <w:w w:val="105"/>
          <w:sz w:val="21"/>
        </w:rPr>
        <w:t xml:space="preserve"> </w:t>
      </w:r>
      <w:r>
        <w:rPr>
          <w:w w:val="105"/>
          <w:sz w:val="21"/>
        </w:rPr>
        <w:t>establecid</w:t>
      </w:r>
      <w:r>
        <w:rPr>
          <w:w w:val="105"/>
          <w:sz w:val="21"/>
        </w:rPr>
        <w:t>os</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subpunto</w:t>
      </w:r>
      <w:r>
        <w:rPr>
          <w:spacing w:val="-4"/>
          <w:w w:val="105"/>
          <w:sz w:val="21"/>
        </w:rPr>
        <w:t xml:space="preserve"> </w:t>
      </w:r>
      <w:r>
        <w:rPr>
          <w:w w:val="105"/>
          <w:sz w:val="21"/>
        </w:rPr>
        <w:t>1.3.4</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RRI.</w:t>
      </w:r>
    </w:p>
    <w:p w:rsidR="00463A23" w:rsidRDefault="00A36311">
      <w:pPr>
        <w:pStyle w:val="Prrafodelista"/>
        <w:numPr>
          <w:ilvl w:val="3"/>
          <w:numId w:val="98"/>
        </w:numPr>
        <w:tabs>
          <w:tab w:val="left" w:pos="1164"/>
        </w:tabs>
        <w:spacing w:before="8" w:line="252" w:lineRule="auto"/>
        <w:ind w:right="107"/>
        <w:rPr>
          <w:sz w:val="21"/>
        </w:rPr>
      </w:pPr>
      <w:r>
        <w:rPr>
          <w:w w:val="105"/>
          <w:sz w:val="21"/>
        </w:rPr>
        <w:t>Lograr que el territorio nacional esté libre de cultivos de uso ilícito teniendo en cuenta el</w:t>
      </w:r>
      <w:r>
        <w:rPr>
          <w:spacing w:val="-4"/>
          <w:w w:val="105"/>
          <w:sz w:val="21"/>
        </w:rPr>
        <w:t xml:space="preserve"> </w:t>
      </w:r>
      <w:r>
        <w:rPr>
          <w:w w:val="105"/>
          <w:sz w:val="21"/>
        </w:rPr>
        <w:t>respeto</w:t>
      </w:r>
      <w:r>
        <w:rPr>
          <w:spacing w:val="-3"/>
          <w:w w:val="105"/>
          <w:sz w:val="21"/>
        </w:rPr>
        <w:t xml:space="preserve"> </w:t>
      </w:r>
      <w:r>
        <w:rPr>
          <w:w w:val="105"/>
          <w:sz w:val="21"/>
        </w:rPr>
        <w:t>por</w:t>
      </w:r>
      <w:r>
        <w:rPr>
          <w:spacing w:val="-4"/>
          <w:w w:val="105"/>
          <w:sz w:val="21"/>
        </w:rPr>
        <w:t xml:space="preserve"> </w:t>
      </w:r>
      <w:r>
        <w:rPr>
          <w:w w:val="105"/>
          <w:sz w:val="21"/>
        </w:rPr>
        <w:t>los</w:t>
      </w:r>
      <w:r>
        <w:rPr>
          <w:spacing w:val="-4"/>
          <w:w w:val="105"/>
          <w:sz w:val="21"/>
        </w:rPr>
        <w:t xml:space="preserve"> </w:t>
      </w:r>
      <w:r>
        <w:rPr>
          <w:w w:val="105"/>
          <w:sz w:val="21"/>
        </w:rPr>
        <w:t>derechos</w:t>
      </w:r>
      <w:r>
        <w:rPr>
          <w:spacing w:val="-4"/>
          <w:w w:val="105"/>
          <w:sz w:val="21"/>
        </w:rPr>
        <w:t xml:space="preserve"> </w:t>
      </w:r>
      <w:r>
        <w:rPr>
          <w:w w:val="105"/>
          <w:sz w:val="21"/>
        </w:rPr>
        <w:t>humanos,</w:t>
      </w:r>
      <w:r>
        <w:rPr>
          <w:spacing w:val="-4"/>
          <w:w w:val="105"/>
          <w:sz w:val="21"/>
        </w:rPr>
        <w:t xml:space="preserve"> </w:t>
      </w:r>
      <w:r>
        <w:rPr>
          <w:w w:val="105"/>
          <w:sz w:val="21"/>
        </w:rPr>
        <w:t>el</w:t>
      </w:r>
      <w:r>
        <w:rPr>
          <w:spacing w:val="-4"/>
          <w:w w:val="105"/>
          <w:sz w:val="21"/>
        </w:rPr>
        <w:t xml:space="preserve"> </w:t>
      </w:r>
      <w:r>
        <w:rPr>
          <w:w w:val="105"/>
          <w:sz w:val="21"/>
        </w:rPr>
        <w:t>medio</w:t>
      </w:r>
      <w:r>
        <w:rPr>
          <w:spacing w:val="-3"/>
          <w:w w:val="105"/>
          <w:sz w:val="21"/>
        </w:rPr>
        <w:t xml:space="preserve"> </w:t>
      </w:r>
      <w:r>
        <w:rPr>
          <w:w w:val="105"/>
          <w:sz w:val="21"/>
        </w:rPr>
        <w:t>ambiente</w:t>
      </w:r>
      <w:r>
        <w:rPr>
          <w:spacing w:val="-3"/>
          <w:w w:val="105"/>
          <w:sz w:val="21"/>
        </w:rPr>
        <w:t xml:space="preserve"> </w:t>
      </w:r>
      <w:r>
        <w:rPr>
          <w:w w:val="105"/>
          <w:sz w:val="21"/>
        </w:rPr>
        <w:t>y</w:t>
      </w:r>
      <w:r>
        <w:rPr>
          <w:spacing w:val="-4"/>
          <w:w w:val="105"/>
          <w:sz w:val="21"/>
        </w:rPr>
        <w:t xml:space="preserve"> </w:t>
      </w:r>
      <w:r>
        <w:rPr>
          <w:w w:val="105"/>
          <w:sz w:val="21"/>
        </w:rPr>
        <w:t>el</w:t>
      </w:r>
      <w:r>
        <w:rPr>
          <w:spacing w:val="-4"/>
          <w:w w:val="105"/>
          <w:sz w:val="21"/>
        </w:rPr>
        <w:t xml:space="preserve"> </w:t>
      </w:r>
      <w:r>
        <w:rPr>
          <w:w w:val="105"/>
          <w:sz w:val="21"/>
        </w:rPr>
        <w:t>buen</w:t>
      </w:r>
      <w:r>
        <w:rPr>
          <w:spacing w:val="-3"/>
          <w:w w:val="105"/>
          <w:sz w:val="21"/>
        </w:rPr>
        <w:t xml:space="preserve"> </w:t>
      </w:r>
      <w:r>
        <w:rPr>
          <w:w w:val="105"/>
          <w:sz w:val="21"/>
        </w:rPr>
        <w:t>vivir.</w:t>
      </w:r>
    </w:p>
    <w:p w:rsidR="00463A23" w:rsidRDefault="00A36311">
      <w:pPr>
        <w:pStyle w:val="Prrafodelista"/>
        <w:numPr>
          <w:ilvl w:val="3"/>
          <w:numId w:val="98"/>
        </w:numPr>
        <w:tabs>
          <w:tab w:val="left" w:pos="1164"/>
        </w:tabs>
        <w:spacing w:before="3" w:line="249" w:lineRule="auto"/>
        <w:ind w:right="101"/>
        <w:rPr>
          <w:sz w:val="21"/>
        </w:rPr>
      </w:pPr>
      <w:r>
        <w:rPr>
          <w:w w:val="105"/>
          <w:sz w:val="21"/>
        </w:rPr>
        <w:t>Fortalecer la presencia institucional del Estado en los territorios afectados por los cultivos de uso ilícito, promoviendo el desarrollo integral y la satisfacción de los derechos de todos los ciudadanos y las ciudadanas; garantizando la seguridad, la conv</w:t>
      </w:r>
      <w:r>
        <w:rPr>
          <w:w w:val="105"/>
          <w:sz w:val="21"/>
        </w:rPr>
        <w:t>ivencia y la observancia y protección de los derechos humanos; y asegurando la provisión de infraestructura, servicios públicos, educación, acceso a las comunicaciones entre otros, de manera que se asegure el respeto y aplicación de los principios y  norma</w:t>
      </w:r>
      <w:r>
        <w:rPr>
          <w:w w:val="105"/>
          <w:sz w:val="21"/>
        </w:rPr>
        <w:t xml:space="preserve">s del Estado Social de Derecho. La seguridad en los territorios afectados por los cultivos de uso ilícito se garantizará atendiendo a los fundamentos y garantías plasmados en el Acuerdo Final y en cumplimiento de los principios y obligaciones </w:t>
      </w:r>
      <w:r>
        <w:rPr>
          <w:spacing w:val="2"/>
          <w:w w:val="105"/>
          <w:sz w:val="21"/>
        </w:rPr>
        <w:t xml:space="preserve">que </w:t>
      </w:r>
      <w:r>
        <w:rPr>
          <w:w w:val="105"/>
          <w:sz w:val="21"/>
        </w:rPr>
        <w:t xml:space="preserve">inspiran </w:t>
      </w:r>
      <w:r>
        <w:rPr>
          <w:w w:val="105"/>
          <w:sz w:val="21"/>
        </w:rPr>
        <w:t>un Estado Social de</w:t>
      </w:r>
      <w:r>
        <w:rPr>
          <w:spacing w:val="-24"/>
          <w:w w:val="105"/>
          <w:sz w:val="21"/>
        </w:rPr>
        <w:t xml:space="preserve"> </w:t>
      </w:r>
      <w:r>
        <w:rPr>
          <w:w w:val="105"/>
          <w:sz w:val="21"/>
        </w:rPr>
        <w:t>Derecho.</w:t>
      </w:r>
    </w:p>
    <w:p w:rsidR="00463A23" w:rsidRDefault="00A36311">
      <w:pPr>
        <w:pStyle w:val="Prrafodelista"/>
        <w:numPr>
          <w:ilvl w:val="3"/>
          <w:numId w:val="98"/>
        </w:numPr>
        <w:tabs>
          <w:tab w:val="left" w:pos="1164"/>
        </w:tabs>
        <w:spacing w:before="5" w:line="252" w:lineRule="auto"/>
        <w:ind w:right="103"/>
        <w:rPr>
          <w:sz w:val="21"/>
        </w:rPr>
      </w:pPr>
      <w:r>
        <w:rPr>
          <w:w w:val="105"/>
          <w:sz w:val="21"/>
        </w:rPr>
        <w:t>Fortalecer las capacidades de gestión de las comunidades y sus organizaciones, mediante la participación directa de estas en la elaboración, ejecución, seguimiento y evaluación, y control y veeduría ciudadana del PNIS, en desarrollo del principio de constr</w:t>
      </w:r>
      <w:r>
        <w:rPr>
          <w:w w:val="105"/>
          <w:sz w:val="21"/>
        </w:rPr>
        <w:t>ucción conjunta, participativa y concertada entre las comunidades —hombres y mujeres— y las</w:t>
      </w:r>
      <w:r>
        <w:rPr>
          <w:spacing w:val="-20"/>
          <w:w w:val="105"/>
          <w:sz w:val="21"/>
        </w:rPr>
        <w:t xml:space="preserve"> </w:t>
      </w:r>
      <w:r>
        <w:rPr>
          <w:w w:val="105"/>
          <w:sz w:val="21"/>
        </w:rPr>
        <w:t>autoridades.</w:t>
      </w:r>
    </w:p>
    <w:p w:rsidR="00463A23" w:rsidRDefault="00A36311">
      <w:pPr>
        <w:pStyle w:val="Prrafodelista"/>
        <w:numPr>
          <w:ilvl w:val="3"/>
          <w:numId w:val="98"/>
        </w:numPr>
        <w:tabs>
          <w:tab w:val="left" w:pos="1164"/>
        </w:tabs>
        <w:spacing w:before="3" w:line="249" w:lineRule="auto"/>
        <w:ind w:right="101"/>
        <w:rPr>
          <w:sz w:val="21"/>
        </w:rPr>
      </w:pPr>
      <w:r>
        <w:rPr>
          <w:w w:val="105"/>
          <w:sz w:val="21"/>
        </w:rPr>
        <w:t>Asegurar la sostenibilidad del PNIS en los territorios como garantía para la solución definitiva al problema de los cultivos de uso ilícito mediante un</w:t>
      </w:r>
      <w:r>
        <w:rPr>
          <w:w w:val="105"/>
          <w:sz w:val="21"/>
        </w:rPr>
        <w:t>a intervención continua</w:t>
      </w:r>
      <w:r>
        <w:rPr>
          <w:spacing w:val="49"/>
          <w:w w:val="105"/>
          <w:sz w:val="21"/>
        </w:rPr>
        <w:t xml:space="preserve"> </w:t>
      </w:r>
      <w:r>
        <w:rPr>
          <w:w w:val="105"/>
          <w:sz w:val="21"/>
        </w:rPr>
        <w:t xml:space="preserve">y persistente del Estado, que se debe manifestar en condiciones de bienestar y buen vivir para las comunidades; y mediante la participación y compromiso de todos y todas, incluidas las FARC-EP luego de la firma del Acuerdo Final en </w:t>
      </w:r>
      <w:r>
        <w:rPr>
          <w:w w:val="105"/>
          <w:sz w:val="21"/>
        </w:rPr>
        <w:t>el marco de su reincorporación económica y</w:t>
      </w:r>
      <w:r>
        <w:rPr>
          <w:spacing w:val="-17"/>
          <w:w w:val="105"/>
          <w:sz w:val="21"/>
        </w:rPr>
        <w:t xml:space="preserve"> </w:t>
      </w:r>
      <w:r>
        <w:rPr>
          <w:w w:val="105"/>
          <w:sz w:val="21"/>
        </w:rPr>
        <w:t>social.</w:t>
      </w:r>
    </w:p>
    <w:p w:rsidR="00463A23" w:rsidRDefault="00A36311">
      <w:pPr>
        <w:pStyle w:val="Prrafodelista"/>
        <w:numPr>
          <w:ilvl w:val="3"/>
          <w:numId w:val="98"/>
        </w:numPr>
        <w:tabs>
          <w:tab w:val="left" w:pos="1164"/>
        </w:tabs>
        <w:spacing w:before="5" w:line="249" w:lineRule="auto"/>
        <w:ind w:right="103"/>
        <w:rPr>
          <w:sz w:val="21"/>
        </w:rPr>
      </w:pPr>
      <w:r>
        <w:rPr>
          <w:w w:val="105"/>
          <w:sz w:val="21"/>
        </w:rPr>
        <w:t>Impulsar y fortalecer proyectos de investigación, reflexión y análisis de la realidad de las mujeres en relación con los cultivos de uso ilícito, para abordar el fenómeno desde su perspectiva</w:t>
      </w:r>
      <w:r>
        <w:rPr>
          <w:spacing w:val="-12"/>
          <w:w w:val="105"/>
          <w:sz w:val="21"/>
        </w:rPr>
        <w:t xml:space="preserve"> </w:t>
      </w:r>
      <w:r>
        <w:rPr>
          <w:w w:val="105"/>
          <w:sz w:val="21"/>
        </w:rPr>
        <w:t>diferencial.</w:t>
      </w:r>
    </w:p>
    <w:p w:rsidR="00463A23" w:rsidRDefault="00463A23">
      <w:pPr>
        <w:pStyle w:val="Textoindependiente"/>
        <w:spacing w:before="2"/>
        <w:rPr>
          <w:sz w:val="22"/>
        </w:rPr>
      </w:pPr>
    </w:p>
    <w:p w:rsidR="00463A23" w:rsidRDefault="00A36311">
      <w:pPr>
        <w:pStyle w:val="Ttulo1"/>
        <w:numPr>
          <w:ilvl w:val="2"/>
          <w:numId w:val="98"/>
        </w:numPr>
        <w:tabs>
          <w:tab w:val="left" w:pos="821"/>
          <w:tab w:val="left" w:pos="822"/>
        </w:tabs>
        <w:spacing w:line="252" w:lineRule="auto"/>
        <w:ind w:right="105"/>
      </w:pPr>
      <w:r>
        <w:rPr>
          <w:w w:val="105"/>
        </w:rPr>
        <w:t>Descripción y elementos del Programa Nacional Integral de Sustitución de Cultivos de Uso Ilícito</w:t>
      </w:r>
    </w:p>
    <w:p w:rsidR="00463A23" w:rsidRDefault="00463A23">
      <w:pPr>
        <w:pStyle w:val="Textoindependiente"/>
        <w:spacing w:before="12"/>
        <w:rPr>
          <w:b/>
        </w:rPr>
      </w:pPr>
    </w:p>
    <w:p w:rsidR="00463A23" w:rsidRDefault="00A36311">
      <w:pPr>
        <w:pStyle w:val="Textoindependiente"/>
        <w:spacing w:line="252" w:lineRule="auto"/>
        <w:ind w:left="101" w:right="105"/>
        <w:jc w:val="both"/>
      </w:pPr>
      <w:r>
        <w:rPr>
          <w:w w:val="105"/>
        </w:rPr>
        <w:t>El</w:t>
      </w:r>
      <w:r>
        <w:rPr>
          <w:spacing w:val="-4"/>
          <w:w w:val="105"/>
        </w:rPr>
        <w:t xml:space="preserve"> </w:t>
      </w:r>
      <w:r>
        <w:rPr>
          <w:w w:val="105"/>
        </w:rPr>
        <w:t>Programa</w:t>
      </w:r>
      <w:r>
        <w:rPr>
          <w:spacing w:val="-3"/>
          <w:w w:val="105"/>
        </w:rPr>
        <w:t xml:space="preserve"> </w:t>
      </w:r>
      <w:r>
        <w:rPr>
          <w:w w:val="105"/>
        </w:rPr>
        <w:t>Nacional</w:t>
      </w:r>
      <w:r>
        <w:rPr>
          <w:spacing w:val="-4"/>
          <w:w w:val="105"/>
        </w:rPr>
        <w:t xml:space="preserve"> </w:t>
      </w:r>
      <w:r>
        <w:rPr>
          <w:w w:val="105"/>
        </w:rPr>
        <w:t>Integral</w:t>
      </w:r>
      <w:r>
        <w:rPr>
          <w:spacing w:val="-4"/>
          <w:w w:val="105"/>
        </w:rPr>
        <w:t xml:space="preserve"> </w:t>
      </w:r>
      <w:r>
        <w:rPr>
          <w:w w:val="105"/>
        </w:rPr>
        <w:t>de</w:t>
      </w:r>
      <w:r>
        <w:rPr>
          <w:spacing w:val="-3"/>
          <w:w w:val="105"/>
        </w:rPr>
        <w:t xml:space="preserve"> </w:t>
      </w:r>
      <w:r>
        <w:rPr>
          <w:w w:val="105"/>
        </w:rPr>
        <w:t>Sustitución</w:t>
      </w:r>
      <w:r>
        <w:rPr>
          <w:spacing w:val="-3"/>
          <w:w w:val="105"/>
        </w:rPr>
        <w:t xml:space="preserve"> </w:t>
      </w:r>
      <w:r>
        <w:rPr>
          <w:w w:val="105"/>
        </w:rPr>
        <w:t>de</w:t>
      </w:r>
      <w:r>
        <w:rPr>
          <w:spacing w:val="-3"/>
          <w:w w:val="105"/>
        </w:rPr>
        <w:t xml:space="preserve"> </w:t>
      </w:r>
      <w:r>
        <w:rPr>
          <w:w w:val="105"/>
        </w:rPr>
        <w:t>Cultivos</w:t>
      </w:r>
      <w:r>
        <w:rPr>
          <w:spacing w:val="-4"/>
          <w:w w:val="105"/>
        </w:rPr>
        <w:t xml:space="preserve"> </w:t>
      </w:r>
      <w:r>
        <w:rPr>
          <w:w w:val="105"/>
        </w:rPr>
        <w:t>de</w:t>
      </w:r>
      <w:r>
        <w:rPr>
          <w:spacing w:val="-3"/>
          <w:w w:val="105"/>
        </w:rPr>
        <w:t xml:space="preserve"> </w:t>
      </w:r>
      <w:r>
        <w:rPr>
          <w:w w:val="105"/>
        </w:rPr>
        <w:t>Uso</w:t>
      </w:r>
      <w:r>
        <w:rPr>
          <w:spacing w:val="-3"/>
          <w:w w:val="105"/>
        </w:rPr>
        <w:t xml:space="preserve"> </w:t>
      </w:r>
      <w:r>
        <w:rPr>
          <w:w w:val="105"/>
        </w:rPr>
        <w:t>Ilícito</w:t>
      </w:r>
      <w:r>
        <w:rPr>
          <w:spacing w:val="-3"/>
          <w:w w:val="105"/>
        </w:rPr>
        <w:t xml:space="preserve"> </w:t>
      </w:r>
      <w:r>
        <w:rPr>
          <w:w w:val="105"/>
        </w:rPr>
        <w:t>será</w:t>
      </w:r>
      <w:r>
        <w:rPr>
          <w:spacing w:val="-3"/>
          <w:w w:val="105"/>
        </w:rPr>
        <w:t xml:space="preserve"> </w:t>
      </w:r>
      <w:r>
        <w:rPr>
          <w:w w:val="105"/>
        </w:rPr>
        <w:t>un</w:t>
      </w:r>
      <w:r>
        <w:rPr>
          <w:spacing w:val="-3"/>
          <w:w w:val="105"/>
        </w:rPr>
        <w:t xml:space="preserve"> </w:t>
      </w:r>
      <w:r>
        <w:rPr>
          <w:w w:val="105"/>
        </w:rPr>
        <w:t>capítulo</w:t>
      </w:r>
      <w:r>
        <w:rPr>
          <w:spacing w:val="-3"/>
          <w:w w:val="105"/>
        </w:rPr>
        <w:t xml:space="preserve"> </w:t>
      </w:r>
      <w:r>
        <w:rPr>
          <w:w w:val="105"/>
        </w:rPr>
        <w:t>especial</w:t>
      </w:r>
      <w:r>
        <w:rPr>
          <w:spacing w:val="-4"/>
          <w:w w:val="105"/>
        </w:rPr>
        <w:t xml:space="preserve"> </w:t>
      </w:r>
      <w:r>
        <w:rPr>
          <w:w w:val="105"/>
        </w:rPr>
        <w:t>de</w:t>
      </w:r>
      <w:r>
        <w:rPr>
          <w:spacing w:val="-3"/>
          <w:w w:val="105"/>
        </w:rPr>
        <w:t xml:space="preserve"> </w:t>
      </w:r>
      <w:r>
        <w:rPr>
          <w:w w:val="105"/>
        </w:rPr>
        <w:t>la Reforma Rural Integral (RRI) contemplada en el presen</w:t>
      </w:r>
      <w:r>
        <w:rPr>
          <w:w w:val="105"/>
        </w:rPr>
        <w:t>te Acuerdo y responderá a las necesidades particulares de los territorios afectados por los cultivos de uso</w:t>
      </w:r>
      <w:r>
        <w:rPr>
          <w:spacing w:val="-33"/>
          <w:w w:val="105"/>
        </w:rPr>
        <w:t xml:space="preserve"> </w:t>
      </w:r>
      <w:r>
        <w:rPr>
          <w:w w:val="105"/>
        </w:rPr>
        <w:t>ilícito.</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En ese marco y de acuerdo con los principios y objetivos de la RRI, el PNIS contribuirá con la generación de condiciones que les permita a</w:t>
      </w:r>
      <w:r>
        <w:rPr>
          <w:w w:val="105"/>
        </w:rPr>
        <w:t xml:space="preserve"> las comunidades que habitan las zonas afectadas por cultivos de uso ilícito gozar de condiciones de bienestar y buen vivir, y a las personas directamente vinculadas con los cultivos de uso ilícito oportunidades para desvincularse definitivamente de esa ac</w:t>
      </w:r>
      <w:r>
        <w:rPr>
          <w:w w:val="105"/>
        </w:rPr>
        <w:t>tividad.</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Con ese fin, el PNIS se complementa e integra con los planes y programas acordados en el marco de la Reforma Rural Integral (RRI) del punto 1 en materia de acceso y formalización de la propiedad,</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adecuación de tierras, vivienda, asistencia técnica, estímulos a la economía solidaria y cooperativa, subsidios, generación de ingresos y crédito, mercadeo y comercialización, programas de compras estatales, así como la provisión de bienes y servicios públ</w:t>
      </w:r>
      <w:r>
        <w:rPr>
          <w:w w:val="105"/>
        </w:rPr>
        <w:t>icos.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PNIS promoverá la sustitución voluntaria de los cultivos de uso ilícito mediante el impulso de planes integrales municipales y comunitarios de sustitución y desarrollo alternativo en el marco de la Reforma Rural Integral (RRI), diseñados en forma</w:t>
      </w:r>
      <w:r>
        <w:rPr>
          <w:w w:val="105"/>
        </w:rPr>
        <w:t xml:space="preserve"> concertada y con la participación directa de las comunidades involucradas —hombres y mujeres.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Se garantizará la participación de las mujeres en la planeación, ejecución, seguimiento y evaluación de los planes integrales de sustitución y desarrollo altern</w:t>
      </w:r>
      <w:r>
        <w:rPr>
          <w:w w:val="105"/>
        </w:rPr>
        <w:t>ativo, así como su formación para prevenir la violencia de género asociadas a las drogas.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Con el fin de fortalecer las capacidades del PNIS y contribuir a su efectividad en  el cumplimiento</w:t>
      </w:r>
      <w:r>
        <w:rPr>
          <w:spacing w:val="49"/>
          <w:w w:val="105"/>
        </w:rPr>
        <w:t xml:space="preserve"> </w:t>
      </w:r>
      <w:r>
        <w:rPr>
          <w:w w:val="105"/>
        </w:rPr>
        <w:t xml:space="preserve">del objetivo de crear condiciones de bienestar y buen vivir para </w:t>
      </w:r>
      <w:r>
        <w:rPr>
          <w:w w:val="105"/>
        </w:rPr>
        <w:t>la población afectada por los  cultivos de uso ilícito y asegurar una solución definitiva al problema de los cultivos de uso ilícito, el PNIS podrá vincular líderes y lideresas de las</w:t>
      </w:r>
      <w:r>
        <w:rPr>
          <w:spacing w:val="-32"/>
          <w:w w:val="105"/>
        </w:rPr>
        <w:t xml:space="preserve"> </w:t>
      </w:r>
      <w:r>
        <w:rPr>
          <w:w w:val="105"/>
        </w:rPr>
        <w:t>comunidades.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Las formas de participación y contribución de las FARC-EP </w:t>
      </w:r>
      <w:r>
        <w:rPr>
          <w:w w:val="105"/>
        </w:rPr>
        <w:t>se definirán en la discusión de los Puntos 3 y 6 de la Agenda del Acuerdo General.</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El Programa Nacional Integral de Sustitución de Cultivos de Uso Ilícito tendrá los siguientes elementos:</w:t>
      </w:r>
    </w:p>
    <w:p w:rsidR="00463A23" w:rsidRDefault="00463A23">
      <w:pPr>
        <w:pStyle w:val="Textoindependiente"/>
        <w:spacing w:before="12"/>
      </w:pPr>
    </w:p>
    <w:p w:rsidR="00463A23" w:rsidRDefault="00A36311">
      <w:pPr>
        <w:pStyle w:val="Ttulo1"/>
        <w:numPr>
          <w:ilvl w:val="3"/>
          <w:numId w:val="97"/>
        </w:numPr>
        <w:tabs>
          <w:tab w:val="left" w:pos="836"/>
        </w:tabs>
        <w:spacing w:line="252" w:lineRule="auto"/>
        <w:ind w:right="104" w:firstLine="0"/>
        <w:jc w:val="both"/>
      </w:pPr>
      <w:r>
        <w:rPr>
          <w:w w:val="105"/>
        </w:rPr>
        <w:t>Condiciones de seguridad para las comunidades y los territorios af</w:t>
      </w:r>
      <w:r>
        <w:rPr>
          <w:w w:val="105"/>
        </w:rPr>
        <w:t>ectados por los cultivos de uso</w:t>
      </w:r>
      <w:r>
        <w:rPr>
          <w:spacing w:val="-5"/>
          <w:w w:val="105"/>
        </w:rPr>
        <w:t xml:space="preserve"> </w:t>
      </w:r>
      <w:r>
        <w:rPr>
          <w:w w:val="105"/>
        </w:rPr>
        <w:t>ilícito:</w:t>
      </w:r>
    </w:p>
    <w:p w:rsidR="00463A23" w:rsidRDefault="00463A23">
      <w:pPr>
        <w:pStyle w:val="Textoindependiente"/>
        <w:spacing w:before="12"/>
        <w:rPr>
          <w:b/>
        </w:rPr>
      </w:pPr>
    </w:p>
    <w:p w:rsidR="00463A23" w:rsidRDefault="00A36311">
      <w:pPr>
        <w:pStyle w:val="Textoindependiente"/>
        <w:spacing w:line="252" w:lineRule="auto"/>
        <w:ind w:left="101" w:right="100"/>
        <w:jc w:val="both"/>
      </w:pPr>
      <w:r>
        <w:rPr>
          <w:w w:val="105"/>
        </w:rPr>
        <w:t>En adición a la generación de condiciones para la satisfacción de los derechos económicos y sociales de la población y para el desarrollo integral, la sostenibilidad del PNIS y el cumplimiento de sus objetivos requieren, al mismo tiempo, la provisión de ga</w:t>
      </w:r>
      <w:r>
        <w:rPr>
          <w:w w:val="105"/>
        </w:rPr>
        <w:t>rantías y condiciones de seguridad para las comunidades y los territorios afectados por los cultivos de uso ilícito, mediante el fortalecimiento</w:t>
      </w:r>
      <w:r>
        <w:rPr>
          <w:spacing w:val="49"/>
          <w:w w:val="105"/>
        </w:rPr>
        <w:t xml:space="preserve"> </w:t>
      </w:r>
      <w:r>
        <w:rPr>
          <w:w w:val="105"/>
        </w:rPr>
        <w:t>de la presencia institucional del Estado y de sus capacidades de protección de las comunidades, en especial fre</w:t>
      </w:r>
      <w:r>
        <w:rPr>
          <w:w w:val="105"/>
        </w:rPr>
        <w:t>nte a cualquier tipo de coacción o amenaza, y de sus capacidades de interdicción y judicialización de las redes territoriales de narcotráfico según la concepción de seguridad contemplada en el Acuerdo</w:t>
      </w:r>
      <w:r>
        <w:rPr>
          <w:spacing w:val="-22"/>
          <w:w w:val="105"/>
        </w:rPr>
        <w:t xml:space="preserve"> </w:t>
      </w:r>
      <w:r>
        <w:rPr>
          <w:w w:val="105"/>
        </w:rPr>
        <w:t>Final.</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La protección de las comunidades, la garantía d</w:t>
      </w:r>
      <w:r>
        <w:rPr>
          <w:w w:val="105"/>
        </w:rPr>
        <w:t>el derecho a la vida y el bienestar de la población rural requiere también asegurar el desminado, para lo cual el Gobierno Nacional, tras la firma del Acuerdo Final y en el marco de su implementación, pondrá en marcha un programa de desminado y limpieza de</w:t>
      </w:r>
      <w:r>
        <w:rPr>
          <w:w w:val="105"/>
        </w:rPr>
        <w:t xml:space="preserve"> las áreas del territorio nacional que hubiesen sido afectadas por la ubicación de minas antipersonal y municiones sin explotar.</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Este es un propósito mancomunado al que contribuirán Gobierno y FARC-EP por diferentes medios y en lo que le corresponda a cad</w:t>
      </w:r>
      <w:r>
        <w:rPr>
          <w:w w:val="105"/>
        </w:rPr>
        <w:t>a cual, incluyendo el suministro de información, en los términos en que se consigne en el Acuerdo Final y como parte del compromiso mutuo con el fin del conflicto y la construcción de una paz estable y</w:t>
      </w:r>
      <w:r>
        <w:rPr>
          <w:spacing w:val="-25"/>
          <w:w w:val="105"/>
        </w:rPr>
        <w:t xml:space="preserve"> </w:t>
      </w:r>
      <w:r>
        <w:rPr>
          <w:w w:val="105"/>
        </w:rPr>
        <w:t>duradera.</w:t>
      </w:r>
    </w:p>
    <w:p w:rsidR="00463A23" w:rsidRDefault="00463A23">
      <w:pPr>
        <w:spacing w:line="252" w:lineRule="auto"/>
        <w:jc w:val="both"/>
        <w:sectPr w:rsidR="00463A23">
          <w:footerReference w:type="default" r:id="rId61"/>
          <w:pgSz w:w="12240" w:h="15840"/>
          <w:pgMar w:top="1220" w:right="1540" w:bottom="1680" w:left="1540" w:header="748" w:footer="1485" w:gutter="0"/>
          <w:pgNumType w:start="106"/>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7"/>
        <w:jc w:val="both"/>
      </w:pPr>
      <w:r>
        <w:rPr>
          <w:w w:val="105"/>
        </w:rPr>
        <w:t>Lo anterior sin perjuicio de los acuerdos a los que se llegue en materia de satisfacción de los derechos de las víctimas.</w:t>
      </w:r>
    </w:p>
    <w:p w:rsidR="00463A23" w:rsidRDefault="00463A23">
      <w:pPr>
        <w:pStyle w:val="Textoindependiente"/>
        <w:spacing w:before="12"/>
      </w:pPr>
    </w:p>
    <w:p w:rsidR="00463A23" w:rsidRDefault="00A36311">
      <w:pPr>
        <w:pStyle w:val="Textoindependiente"/>
        <w:ind w:left="101"/>
        <w:jc w:val="both"/>
      </w:pPr>
      <w:r>
        <w:rPr>
          <w:w w:val="105"/>
        </w:rPr>
        <w:t>Este compromiso involucra de manera especial los territorios donde se adelante el PNIS.</w:t>
      </w:r>
    </w:p>
    <w:p w:rsidR="00463A23" w:rsidRDefault="00463A23">
      <w:pPr>
        <w:pStyle w:val="Textoindependiente"/>
        <w:rPr>
          <w:sz w:val="23"/>
        </w:rPr>
      </w:pPr>
    </w:p>
    <w:p w:rsidR="00463A23" w:rsidRDefault="00A36311">
      <w:pPr>
        <w:pStyle w:val="Ttulo1"/>
        <w:numPr>
          <w:ilvl w:val="3"/>
          <w:numId w:val="97"/>
        </w:numPr>
        <w:tabs>
          <w:tab w:val="left" w:pos="833"/>
        </w:tabs>
        <w:ind w:left="832" w:hanging="731"/>
        <w:jc w:val="both"/>
      </w:pPr>
      <w:r>
        <w:rPr>
          <w:w w:val="105"/>
        </w:rPr>
        <w:t>Acuerdos con las</w:t>
      </w:r>
      <w:r>
        <w:rPr>
          <w:spacing w:val="-15"/>
          <w:w w:val="105"/>
        </w:rPr>
        <w:t xml:space="preserve"> </w:t>
      </w:r>
      <w:r>
        <w:rPr>
          <w:w w:val="105"/>
        </w:rPr>
        <w:t>comunidades:</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Un fundamento indiscutible de la solución definitiva al problema de los cultivos de uso ilícito se encuentra en el carácter voluntario y concertado y, por tanto, en la manifiesta voluntad de las comunidades —hombres y mujeres— de transitar caminos alternat</w:t>
      </w:r>
      <w:r>
        <w:rPr>
          <w:w w:val="105"/>
        </w:rPr>
        <w:t>ivos a los cultivos de uso ilícito, y el compromiso del Gobierno de generar y garantizar condiciones dignas de vida y de trabajo para el bienestar y buen vivir. Con el fin de formalizar ese compromiso y la decisión de sustituir los cultivos de uso ilícito,</w:t>
      </w:r>
      <w:r>
        <w:rPr>
          <w:w w:val="105"/>
        </w:rPr>
        <w:t xml:space="preserve"> se celebrarán acuerdos entre las comunidades, el Gobierno Nacional y las entidades territoriales, previo a la puesta en marcha del Programa en un territorio.</w:t>
      </w:r>
    </w:p>
    <w:p w:rsidR="00463A23" w:rsidRDefault="00A36311">
      <w:pPr>
        <w:pStyle w:val="Textoindependiente"/>
        <w:spacing w:line="252" w:lineRule="auto"/>
        <w:ind w:left="101" w:right="104"/>
        <w:jc w:val="both"/>
      </w:pPr>
      <w:r>
        <w:rPr>
          <w:w w:val="105"/>
        </w:rPr>
        <w:t>El acuerdo incluye la formalización del compromiso tanto de las comunidades con la sustitución vo</w:t>
      </w:r>
      <w:r>
        <w:rPr>
          <w:w w:val="105"/>
        </w:rPr>
        <w:t>luntaria y concertada, la no resiembra, el compromiso pleno de no cultivar ni estar involucrado</w:t>
      </w:r>
      <w:r>
        <w:rPr>
          <w:spacing w:val="49"/>
          <w:w w:val="105"/>
        </w:rPr>
        <w:t xml:space="preserve"> </w:t>
      </w:r>
      <w:r>
        <w:rPr>
          <w:w w:val="105"/>
        </w:rPr>
        <w:t xml:space="preserve">en labores asociadas a los cultivos de uso ilícito ni de participar en la comercialización ilegal de las materias primas derivadas de estos, como el compromiso </w:t>
      </w:r>
      <w:r>
        <w:rPr>
          <w:w w:val="105"/>
        </w:rPr>
        <w:t>del Gobierno con la ejecución del plan de atención inmediata y la puesta en marcha del proceso de construcción conjunta participativa y concertada de los planes integrales municipales y comunitarios de sustitución y desarrollo alternativo.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los acuerdos</w:t>
      </w:r>
      <w:r>
        <w:rPr>
          <w:w w:val="105"/>
        </w:rPr>
        <w:t xml:space="preserve"> con las comunidades se definirán los tiempos para el cumplimiento de los compromisos por parte del Gobierno Nacional y las comunidades en el marco del proceso de sustitución. Se trata de llegar a acuerdos para tener territorios libres de cultivos de uso i</w:t>
      </w:r>
      <w:r>
        <w:rPr>
          <w:w w:val="105"/>
        </w:rPr>
        <w:t>lícito. No es aceptable la coexistencia entre ser beneficiario de un programa de sustitución y la vinculación a economías relacionadas con cultivos de uso ilícito.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En los casos donde, en el marco de la suscripción de los acuerdos con las comunidades en el</w:t>
      </w:r>
      <w:r>
        <w:rPr>
          <w:w w:val="105"/>
        </w:rPr>
        <w:t xml:space="preserve"> marco del PNIS, haya algunos cultivadores y cultivadoras que no manifiesten su decisión de sustituir los cultivos de uso ilícito o incumplan los compromisos adquiridos sin que medie caso fortuito o fuerza mayor a pesar de los esfuerzos del Programa y de l</w:t>
      </w:r>
      <w:r>
        <w:rPr>
          <w:w w:val="105"/>
        </w:rPr>
        <w:t>as comunidades de persuadirlos, el Gobierno procederá a su erradicación manual, previo un proceso de socialización e información con las comunidades.</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En los casos en los que no haya acuerdo con las comunidades, el Gobierno procederá a la erradicación de l</w:t>
      </w:r>
      <w:r>
        <w:rPr>
          <w:w w:val="105"/>
        </w:rPr>
        <w:t>os cultivos de uso ilícito, priorizando la erradicación manual donde sea posible, teniendo en cuenta el respeto por los derechos humanos, el medio ambiente, la salud y el buen vivir. El Gobierno, de no ser posible la sustitución, no renuncia a los instrume</w:t>
      </w:r>
      <w:r>
        <w:rPr>
          <w:w w:val="105"/>
        </w:rPr>
        <w:t>ntos que crea más efectivos, incluyendo la aspersión</w:t>
      </w:r>
      <w:r>
        <w:rPr>
          <w:color w:val="FF0000"/>
          <w:w w:val="105"/>
        </w:rPr>
        <w:t xml:space="preserve">, </w:t>
      </w:r>
      <w:r>
        <w:rPr>
          <w:w w:val="105"/>
        </w:rPr>
        <w:t>para garantizar la erradicación de los cultivos de uso ilícito. Las FARC-EP consideran que en cualquier caso en que haya erradicación esta debe ser manual.</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3"/>
          <w:numId w:val="97"/>
        </w:numPr>
        <w:tabs>
          <w:tab w:val="left" w:pos="833"/>
        </w:tabs>
        <w:spacing w:before="69"/>
        <w:ind w:left="832" w:hanging="731"/>
        <w:jc w:val="both"/>
      </w:pPr>
      <w:r>
        <w:rPr>
          <w:w w:val="105"/>
        </w:rPr>
        <w:t>Priorización de</w:t>
      </w:r>
      <w:r>
        <w:rPr>
          <w:spacing w:val="-13"/>
          <w:w w:val="105"/>
        </w:rPr>
        <w:t xml:space="preserve"> </w:t>
      </w:r>
      <w:r>
        <w:rPr>
          <w:w w:val="105"/>
        </w:rPr>
        <w:t>territorios:</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w:t>
      </w:r>
      <w:r>
        <w:rPr>
          <w:w w:val="105"/>
        </w:rPr>
        <w:t>l PNIS tiene una cobertura nacional pero su implementación iniciará por los territorios priorizados según los siguientes criterios:</w:t>
      </w:r>
    </w:p>
    <w:p w:rsidR="00463A23" w:rsidRDefault="00463A23">
      <w:pPr>
        <w:pStyle w:val="Textoindependiente"/>
        <w:spacing w:before="3"/>
        <w:rPr>
          <w:sz w:val="22"/>
        </w:rPr>
      </w:pPr>
    </w:p>
    <w:p w:rsidR="00463A23" w:rsidRDefault="00A36311">
      <w:pPr>
        <w:pStyle w:val="Prrafodelista"/>
        <w:numPr>
          <w:ilvl w:val="4"/>
          <w:numId w:val="97"/>
        </w:numPr>
        <w:tabs>
          <w:tab w:val="left" w:pos="822"/>
        </w:tabs>
        <w:spacing w:line="252" w:lineRule="auto"/>
        <w:ind w:right="108"/>
        <w:rPr>
          <w:sz w:val="21"/>
        </w:rPr>
      </w:pPr>
      <w:r>
        <w:rPr>
          <w:w w:val="105"/>
          <w:sz w:val="21"/>
        </w:rPr>
        <w:t>Zonas priorizadas en el marco de los PDET, atendiendo al principio de integración a la Reforma Rural</w:t>
      </w:r>
      <w:r>
        <w:rPr>
          <w:spacing w:val="-13"/>
          <w:w w:val="105"/>
          <w:sz w:val="21"/>
        </w:rPr>
        <w:t xml:space="preserve"> </w:t>
      </w:r>
      <w:r>
        <w:rPr>
          <w:w w:val="105"/>
          <w:sz w:val="21"/>
        </w:rPr>
        <w:t>Integral;</w:t>
      </w:r>
    </w:p>
    <w:p w:rsidR="00463A23" w:rsidRDefault="00A36311">
      <w:pPr>
        <w:pStyle w:val="Prrafodelista"/>
        <w:numPr>
          <w:ilvl w:val="4"/>
          <w:numId w:val="97"/>
        </w:numPr>
        <w:tabs>
          <w:tab w:val="left" w:pos="821"/>
          <w:tab w:val="left" w:pos="822"/>
        </w:tabs>
        <w:spacing w:before="3"/>
        <w:jc w:val="left"/>
        <w:rPr>
          <w:sz w:val="21"/>
        </w:rPr>
      </w:pPr>
      <w:r>
        <w:rPr>
          <w:w w:val="105"/>
          <w:sz w:val="21"/>
        </w:rPr>
        <w:t>Densidad de cultivos de uso ilícito y de</w:t>
      </w:r>
      <w:r>
        <w:rPr>
          <w:spacing w:val="-32"/>
          <w:w w:val="105"/>
          <w:sz w:val="21"/>
        </w:rPr>
        <w:t xml:space="preserve"> </w:t>
      </w:r>
      <w:r>
        <w:rPr>
          <w:w w:val="105"/>
          <w:sz w:val="21"/>
        </w:rPr>
        <w:t>población;</w:t>
      </w:r>
    </w:p>
    <w:p w:rsidR="00463A23" w:rsidRDefault="00A36311">
      <w:pPr>
        <w:pStyle w:val="Prrafodelista"/>
        <w:numPr>
          <w:ilvl w:val="4"/>
          <w:numId w:val="97"/>
        </w:numPr>
        <w:tabs>
          <w:tab w:val="left" w:pos="821"/>
          <w:tab w:val="left" w:pos="822"/>
        </w:tabs>
        <w:spacing w:before="11"/>
        <w:jc w:val="left"/>
        <w:rPr>
          <w:sz w:val="21"/>
        </w:rPr>
      </w:pPr>
      <w:r>
        <w:rPr>
          <w:w w:val="105"/>
          <w:sz w:val="21"/>
        </w:rPr>
        <w:t>Parques Nacionales</w:t>
      </w:r>
      <w:r>
        <w:rPr>
          <w:spacing w:val="-16"/>
          <w:w w:val="105"/>
          <w:sz w:val="21"/>
        </w:rPr>
        <w:t xml:space="preserve"> </w:t>
      </w:r>
      <w:r>
        <w:rPr>
          <w:w w:val="105"/>
          <w:sz w:val="21"/>
        </w:rPr>
        <w:t>Naturales;</w:t>
      </w:r>
    </w:p>
    <w:p w:rsidR="00463A23" w:rsidRDefault="00A36311">
      <w:pPr>
        <w:pStyle w:val="Prrafodelista"/>
        <w:numPr>
          <w:ilvl w:val="4"/>
          <w:numId w:val="97"/>
        </w:numPr>
        <w:tabs>
          <w:tab w:val="left" w:pos="822"/>
        </w:tabs>
        <w:spacing w:before="11" w:line="252" w:lineRule="auto"/>
        <w:ind w:right="103"/>
        <w:rPr>
          <w:sz w:val="21"/>
        </w:rPr>
      </w:pPr>
      <w:r>
        <w:rPr>
          <w:w w:val="105"/>
          <w:sz w:val="21"/>
        </w:rPr>
        <w:t>Casos en los que comunidades que no se encuentren dentro de los territorios señalados en los criterios anteriores se hayan acogido al tratamiento penal diferencial. Para esos</w:t>
      </w:r>
      <w:r>
        <w:rPr>
          <w:w w:val="105"/>
          <w:sz w:val="21"/>
        </w:rPr>
        <w:t xml:space="preserve"> casos se pondrán en marcha medidas especiales de asistencia en coordinación con las autoridades regionales y locales, que incluyan el acceso a los programas de asistencia social </w:t>
      </w:r>
      <w:r>
        <w:rPr>
          <w:spacing w:val="2"/>
          <w:w w:val="105"/>
          <w:sz w:val="21"/>
        </w:rPr>
        <w:t xml:space="preserve">del  </w:t>
      </w:r>
      <w:r>
        <w:rPr>
          <w:w w:val="105"/>
          <w:sz w:val="21"/>
        </w:rPr>
        <w:t>Gobierno</w:t>
      </w:r>
      <w:r>
        <w:rPr>
          <w:spacing w:val="-4"/>
          <w:w w:val="105"/>
          <w:sz w:val="21"/>
        </w:rPr>
        <w:t xml:space="preserve"> </w:t>
      </w:r>
      <w:r>
        <w:rPr>
          <w:w w:val="105"/>
          <w:sz w:val="21"/>
        </w:rPr>
        <w:t>sin</w:t>
      </w:r>
      <w:r>
        <w:rPr>
          <w:spacing w:val="-4"/>
          <w:w w:val="105"/>
          <w:sz w:val="21"/>
        </w:rPr>
        <w:t xml:space="preserve"> </w:t>
      </w:r>
      <w:r>
        <w:rPr>
          <w:w w:val="105"/>
          <w:sz w:val="21"/>
        </w:rPr>
        <w:t>perjuicio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posibilidades</w:t>
      </w:r>
      <w:r>
        <w:rPr>
          <w:spacing w:val="-5"/>
          <w:w w:val="105"/>
          <w:sz w:val="21"/>
        </w:rPr>
        <w:t xml:space="preserve"> </w:t>
      </w:r>
      <w:r>
        <w:rPr>
          <w:w w:val="105"/>
          <w:sz w:val="21"/>
        </w:rPr>
        <w:t>de</w:t>
      </w:r>
      <w:r>
        <w:rPr>
          <w:spacing w:val="-4"/>
          <w:w w:val="105"/>
          <w:sz w:val="21"/>
        </w:rPr>
        <w:t xml:space="preserve"> </w:t>
      </w:r>
      <w:r>
        <w:rPr>
          <w:w w:val="105"/>
          <w:sz w:val="21"/>
        </w:rPr>
        <w:t>acceso</w:t>
      </w:r>
      <w:r>
        <w:rPr>
          <w:spacing w:val="-4"/>
          <w:w w:val="105"/>
          <w:sz w:val="21"/>
        </w:rPr>
        <w:t xml:space="preserve"> </w:t>
      </w:r>
      <w:r>
        <w:rPr>
          <w:w w:val="105"/>
          <w:sz w:val="21"/>
        </w:rPr>
        <w:t>a</w:t>
      </w:r>
      <w:r>
        <w:rPr>
          <w:spacing w:val="-4"/>
          <w:w w:val="105"/>
          <w:sz w:val="21"/>
        </w:rPr>
        <w:t xml:space="preserve"> </w:t>
      </w:r>
      <w:r>
        <w:rPr>
          <w:w w:val="105"/>
          <w:sz w:val="21"/>
        </w:rPr>
        <w:t>los</w:t>
      </w:r>
      <w:r>
        <w:rPr>
          <w:spacing w:val="-5"/>
          <w:w w:val="105"/>
          <w:sz w:val="21"/>
        </w:rPr>
        <w:t xml:space="preserve"> </w:t>
      </w:r>
      <w:r>
        <w:rPr>
          <w:w w:val="105"/>
          <w:sz w:val="21"/>
        </w:rPr>
        <w:t>planes</w:t>
      </w:r>
      <w:r>
        <w:rPr>
          <w:spacing w:val="-5"/>
          <w:w w:val="105"/>
          <w:sz w:val="21"/>
        </w:rPr>
        <w:t xml:space="preserve"> </w:t>
      </w:r>
      <w:r>
        <w:rPr>
          <w:w w:val="105"/>
          <w:sz w:val="21"/>
        </w:rPr>
        <w:t>nacio</w:t>
      </w:r>
      <w:r>
        <w:rPr>
          <w:w w:val="105"/>
          <w:sz w:val="21"/>
        </w:rPr>
        <w:t>nales</w:t>
      </w:r>
      <w:r>
        <w:rPr>
          <w:spacing w:val="-5"/>
          <w:w w:val="105"/>
          <w:sz w:val="21"/>
        </w:rPr>
        <w:t xml:space="preserve"> </w:t>
      </w:r>
      <w:r>
        <w:rPr>
          <w:w w:val="105"/>
          <w:sz w:val="21"/>
        </w:rPr>
        <w:t>acordados</w:t>
      </w:r>
      <w:r>
        <w:rPr>
          <w:spacing w:val="-5"/>
          <w:w w:val="105"/>
          <w:sz w:val="21"/>
        </w:rPr>
        <w:t xml:space="preserve"> </w:t>
      </w:r>
      <w:r>
        <w:rPr>
          <w:w w:val="105"/>
          <w:sz w:val="21"/>
        </w:rPr>
        <w:t>en</w:t>
      </w:r>
      <w:r>
        <w:rPr>
          <w:spacing w:val="-4"/>
          <w:w w:val="105"/>
          <w:sz w:val="21"/>
        </w:rPr>
        <w:t xml:space="preserve"> </w:t>
      </w:r>
      <w:r>
        <w:rPr>
          <w:w w:val="105"/>
          <w:sz w:val="21"/>
        </w:rPr>
        <w:t>el marco de la RRI y de ser beneficiarios y beneficiarias en los términos establecidos en el subpunto 1.1.5 de la</w:t>
      </w:r>
      <w:r>
        <w:rPr>
          <w:spacing w:val="-11"/>
          <w:w w:val="105"/>
          <w:sz w:val="21"/>
        </w:rPr>
        <w:t xml:space="preserve"> </w:t>
      </w:r>
      <w:r>
        <w:rPr>
          <w:w w:val="105"/>
          <w:sz w:val="21"/>
        </w:rPr>
        <w:t>RRI.</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los lugares donde los planes de sustitución no coincidan con los PDET, las comunidades se  beneficiarán de los planes nacionales de la RRI y programas especiales por parte de las autoridades departamentales y municipales en coordinación con el PNIS.</w:t>
      </w:r>
    </w:p>
    <w:p w:rsidR="00463A23" w:rsidRDefault="00463A23">
      <w:pPr>
        <w:pStyle w:val="Textoindependiente"/>
        <w:spacing w:before="12"/>
      </w:pPr>
    </w:p>
    <w:p w:rsidR="00463A23" w:rsidRDefault="00A36311">
      <w:pPr>
        <w:pStyle w:val="Ttulo1"/>
        <w:numPr>
          <w:ilvl w:val="3"/>
          <w:numId w:val="97"/>
        </w:numPr>
        <w:tabs>
          <w:tab w:val="left" w:pos="833"/>
        </w:tabs>
        <w:ind w:left="832" w:hanging="731"/>
        <w:jc w:val="both"/>
      </w:pPr>
      <w:r>
        <w:rPr>
          <w:w w:val="105"/>
        </w:rPr>
        <w:t>Tr</w:t>
      </w:r>
      <w:r>
        <w:rPr>
          <w:w w:val="105"/>
        </w:rPr>
        <w:t>atamiento penal</w:t>
      </w:r>
      <w:r>
        <w:rPr>
          <w:spacing w:val="-13"/>
          <w:w w:val="105"/>
        </w:rPr>
        <w:t xml:space="preserve"> </w:t>
      </w:r>
      <w:r>
        <w:rPr>
          <w:w w:val="105"/>
        </w:rPr>
        <w:t>diferencial:</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En el marco del fin del conflicto y en razón de su contribución a la construcción de la paz y al uso más efectivo de los recursos judiciales contra las organizaciones criminales vinculadas al narcotráfico y a partir de una vis</w:t>
      </w:r>
      <w:r>
        <w:rPr>
          <w:w w:val="105"/>
        </w:rPr>
        <w:t>ión integral de la solución definitiva al problema de los cultivos de uso ilícito, que tiene un origen multicausal, incluyendo causas de orden social y con el fin de facilitar la puesta en marcha del PNIS, el Gobierno se compromete a tramitar los ajustes n</w:t>
      </w:r>
      <w:r>
        <w:rPr>
          <w:w w:val="105"/>
        </w:rPr>
        <w:t>ormativos necesarios que permitan renunciar de manera transitoria al ejercicio de la acción penal o proceder con la extinción de la sanción penal contra los pequeños agricultores y agricultoras que estén o hayan estado vinculados con el cultivo de cultivos</w:t>
      </w:r>
      <w:r>
        <w:rPr>
          <w:w w:val="105"/>
        </w:rPr>
        <w:t xml:space="preserve"> de uso ilícito cuando, dentro del término de 1 año, contado a partir de la entrada en vigencia de la nueva norma, manifiesten formalmente ante las autoridades competentes, su decisión de renunciar a cultivar o mantener los cultivos de uso ilícito. El Gobi</w:t>
      </w:r>
      <w:r>
        <w:rPr>
          <w:w w:val="105"/>
        </w:rPr>
        <w:t xml:space="preserve">erno Nacional garantizará durante este año el despliegue del PNIS en todas las zonas con cultivos de uso ilícito para que se puedan celebrar los acuerdos con las comunidades e iniciará su implementación efectiva. El ajuste normativo deberá reglamentar los </w:t>
      </w:r>
      <w:r>
        <w:rPr>
          <w:w w:val="105"/>
        </w:rPr>
        <w:t>criterios para identificar quienes son los pequeños agricultores y agricultoras de cultivos de uso ilícito.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La manifestación voluntaria de renuncia al cultivo de uso ilícito y a la permanencia en dicha actividad, podrá darse de manera individual, o en el </w:t>
      </w:r>
      <w:r>
        <w:rPr>
          <w:w w:val="105"/>
        </w:rPr>
        <w:t>marco de acuerdos de sustitución con las comunidades.</w:t>
      </w:r>
    </w:p>
    <w:p w:rsidR="00463A23" w:rsidRDefault="00463A23">
      <w:pPr>
        <w:pStyle w:val="Textoindependiente"/>
        <w:spacing w:before="12"/>
      </w:pPr>
    </w:p>
    <w:p w:rsidR="00463A23" w:rsidRDefault="00A36311">
      <w:pPr>
        <w:pStyle w:val="Textoindependiente"/>
        <w:spacing w:line="252" w:lineRule="auto"/>
        <w:ind w:left="101" w:right="104"/>
        <w:jc w:val="both"/>
      </w:pPr>
      <w:r>
        <w:rPr>
          <w:color w:val="00000A"/>
          <w:w w:val="105"/>
        </w:rPr>
        <w:t>Este tratamiento podrá ser revocado por reincidencia en las conductas asociadas a cualquier eslabón de la cadena de producción de los cultivos de uso ilícito y sus derivados. Se dará prioridad en la implementación a los programas de sustitución de cultivos</w:t>
      </w:r>
      <w:r>
        <w:rPr>
          <w:color w:val="00000A"/>
          <w:w w:val="105"/>
        </w:rPr>
        <w:t xml:space="preserve"> de uso ilícito.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3"/>
          <w:numId w:val="97"/>
        </w:numPr>
        <w:tabs>
          <w:tab w:val="left" w:pos="944"/>
        </w:tabs>
        <w:spacing w:before="69" w:line="252" w:lineRule="auto"/>
        <w:ind w:right="105" w:firstLine="0"/>
        <w:jc w:val="both"/>
        <w:rPr>
          <w:b w:val="0"/>
        </w:rPr>
      </w:pPr>
      <w:r>
        <w:rPr>
          <w:w w:val="105"/>
        </w:rPr>
        <w:t>Construcción participativa y desarrollo de los planes integrales comunitarios y municipales</w:t>
      </w:r>
      <w:r>
        <w:rPr>
          <w:spacing w:val="-7"/>
          <w:w w:val="105"/>
        </w:rPr>
        <w:t xml:space="preserve"> </w:t>
      </w:r>
      <w:r>
        <w:rPr>
          <w:w w:val="105"/>
        </w:rPr>
        <w:t>de</w:t>
      </w:r>
      <w:r>
        <w:rPr>
          <w:spacing w:val="-6"/>
          <w:w w:val="105"/>
        </w:rPr>
        <w:t xml:space="preserve"> </w:t>
      </w:r>
      <w:r>
        <w:rPr>
          <w:w w:val="105"/>
        </w:rPr>
        <w:t>sustitución</w:t>
      </w:r>
      <w:r>
        <w:rPr>
          <w:spacing w:val="-6"/>
          <w:w w:val="105"/>
        </w:rPr>
        <w:t xml:space="preserve"> </w:t>
      </w:r>
      <w:r>
        <w:rPr>
          <w:w w:val="105"/>
        </w:rPr>
        <w:t>y</w:t>
      </w:r>
      <w:r>
        <w:rPr>
          <w:spacing w:val="-6"/>
          <w:w w:val="105"/>
        </w:rPr>
        <w:t xml:space="preserve"> </w:t>
      </w:r>
      <w:r>
        <w:rPr>
          <w:w w:val="105"/>
        </w:rPr>
        <w:t>desarrollo</w:t>
      </w:r>
      <w:r>
        <w:rPr>
          <w:spacing w:val="-6"/>
          <w:w w:val="105"/>
        </w:rPr>
        <w:t xml:space="preserve"> </w:t>
      </w:r>
      <w:r>
        <w:rPr>
          <w:w w:val="105"/>
        </w:rPr>
        <w:t>alternativo</w:t>
      </w:r>
      <w:r>
        <w:rPr>
          <w:spacing w:val="-6"/>
          <w:w w:val="105"/>
        </w:rPr>
        <w:t xml:space="preserve"> </w:t>
      </w:r>
      <w:r>
        <w:rPr>
          <w:w w:val="105"/>
        </w:rPr>
        <w:t>(PISDA)</w:t>
      </w:r>
      <w:r>
        <w:rPr>
          <w:b w:val="0"/>
          <w:w w:val="105"/>
        </w:rPr>
        <w:t>:</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consideración al carácter político, económico, social, ambiental y cultural del</w:t>
      </w:r>
      <w:r>
        <w:rPr>
          <w:w w:val="105"/>
        </w:rPr>
        <w:t xml:space="preserve"> problema a enfrentar y a los efectos derivados de la falta de desarrollo en las zonas rurales, la economía ilegal y la violencia asociada a los cultivos de uso ilícito, se requiere la más amplia participación de las comunidades —hombres y mujeres—, incluy</w:t>
      </w:r>
      <w:r>
        <w:rPr>
          <w:w w:val="105"/>
        </w:rPr>
        <w:t>endo las directamente involucradas con el cultivo, para formular, ejecutar y hacer seguimiento a los PISDA, cumpliendo así con los objetivos del PNIS. Para estos efectos y el fortalecimiento de la democracia local, el municipio y sus autoridades deberán ju</w:t>
      </w:r>
      <w:r>
        <w:rPr>
          <w:w w:val="105"/>
        </w:rPr>
        <w:t>gar un papel protagónico junto a las comunidades.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Este proceso de planeación participativa de las comunidades, en conjunto con el Gobierno Nacional y las autoridades locales, debe tener como resultado la formulación e implementación de los planes integral</w:t>
      </w:r>
      <w:r>
        <w:rPr>
          <w:w w:val="105"/>
        </w:rPr>
        <w:t>es de sustitución de manera que se alcance una transformación estructural del territorio y de esta forma la solución definitiva al problema de los cultivos de uso ilícito.</w:t>
      </w:r>
    </w:p>
    <w:p w:rsidR="00463A23" w:rsidRDefault="00463A23">
      <w:pPr>
        <w:pStyle w:val="Textoindependiente"/>
        <w:spacing w:before="3"/>
        <w:rPr>
          <w:sz w:val="22"/>
        </w:rPr>
      </w:pPr>
    </w:p>
    <w:p w:rsidR="00463A23" w:rsidRDefault="00A36311">
      <w:pPr>
        <w:pStyle w:val="Ttulo1"/>
        <w:numPr>
          <w:ilvl w:val="0"/>
          <w:numId w:val="96"/>
        </w:numPr>
        <w:tabs>
          <w:tab w:val="left" w:pos="528"/>
        </w:tabs>
      </w:pPr>
      <w:r>
        <w:rPr>
          <w:w w:val="105"/>
        </w:rPr>
        <w:t>Asambleas</w:t>
      </w:r>
      <w:r>
        <w:rPr>
          <w:spacing w:val="-13"/>
          <w:w w:val="105"/>
        </w:rPr>
        <w:t xml:space="preserve"> </w:t>
      </w:r>
      <w:r>
        <w:rPr>
          <w:w w:val="105"/>
        </w:rPr>
        <w:t>comunitarias:</w:t>
      </w:r>
    </w:p>
    <w:p w:rsidR="00463A23" w:rsidRDefault="00463A23">
      <w:pPr>
        <w:pStyle w:val="Textoindependiente"/>
        <w:spacing w:before="7"/>
        <w:rPr>
          <w:b/>
          <w:sz w:val="22"/>
        </w:rPr>
      </w:pPr>
    </w:p>
    <w:p w:rsidR="00463A23" w:rsidRDefault="00A36311">
      <w:pPr>
        <w:pStyle w:val="Textoindependiente"/>
        <w:spacing w:before="1" w:line="252" w:lineRule="auto"/>
        <w:ind w:left="527" w:right="104"/>
        <w:jc w:val="both"/>
      </w:pPr>
      <w:r>
        <w:rPr>
          <w:w w:val="105"/>
        </w:rPr>
        <w:t>Con el fin de poner en marcha el proceso de planeación par</w:t>
      </w:r>
      <w:r>
        <w:rPr>
          <w:w w:val="105"/>
        </w:rPr>
        <w:t>ticipativa de abajo hacia arriba, se apoyarán y fortalecerán las asambleas comunitarias donde habrá participación efectiva de hombres y mujeres de la comunidad, y se crearán instancias de seguimiento a nivel municipal y de las asambleas comunitarias.</w:t>
      </w:r>
    </w:p>
    <w:p w:rsidR="00463A23" w:rsidRDefault="00463A23">
      <w:pPr>
        <w:pStyle w:val="Textoindependiente"/>
        <w:spacing w:before="12"/>
      </w:pPr>
    </w:p>
    <w:p w:rsidR="00463A23" w:rsidRDefault="00A36311">
      <w:pPr>
        <w:pStyle w:val="Textoindependiente"/>
        <w:spacing w:line="252" w:lineRule="auto"/>
        <w:ind w:left="527" w:right="104"/>
        <w:jc w:val="both"/>
      </w:pPr>
      <w:r>
        <w:rPr>
          <w:w w:val="105"/>
        </w:rPr>
        <w:t xml:space="preserve">Las </w:t>
      </w:r>
      <w:r>
        <w:rPr>
          <w:w w:val="105"/>
        </w:rPr>
        <w:t xml:space="preserve">asambleas comunitarias son la base del esquema de planeación participativa. Esta comienza con la formulación de una propuesta que contenga una visión integral del territorio e identifique necesidades, oportunidades y prioridades, en el marco del PNIS y de </w:t>
      </w:r>
      <w:r>
        <w:rPr>
          <w:w w:val="105"/>
        </w:rPr>
        <w:t>acuerdo con sus contenidos. Las asambleas comunitarias estarán integradas por todas las comunidades de la zona afectada, incluyendo a los productores y productoras de cultivos de uso ilícito, y garantizarán la participación efectiva de la mujer en estos es</w:t>
      </w:r>
      <w:r>
        <w:rPr>
          <w:w w:val="105"/>
        </w:rPr>
        <w:t>pacios. En cada municipio de acuerdo con las características del territorio y la población, se conformarán en conjunto con las comunidades las asambleas necesarias, especificando su ámbito territorial.</w:t>
      </w:r>
    </w:p>
    <w:p w:rsidR="00463A23" w:rsidRDefault="00463A23">
      <w:pPr>
        <w:pStyle w:val="Textoindependiente"/>
        <w:spacing w:before="12"/>
      </w:pPr>
    </w:p>
    <w:p w:rsidR="00463A23" w:rsidRDefault="00A36311">
      <w:pPr>
        <w:pStyle w:val="Textoindependiente"/>
        <w:spacing w:line="252" w:lineRule="auto"/>
        <w:ind w:left="527" w:right="105"/>
        <w:jc w:val="both"/>
      </w:pPr>
      <w:r>
        <w:rPr>
          <w:w w:val="105"/>
        </w:rPr>
        <w:t>La construcción participativa de una visión integral del territorio requiere en primer lugar de la elaboración de una propuesta sobre la base de un diagnóstico colectivo que permita</w:t>
      </w:r>
      <w:r>
        <w:rPr>
          <w:spacing w:val="-34"/>
          <w:w w:val="105"/>
        </w:rPr>
        <w:t xml:space="preserve"> </w:t>
      </w:r>
      <w:r>
        <w:rPr>
          <w:w w:val="105"/>
        </w:rPr>
        <w:t>establecer la caracterización social, económica y ambiental del territorio</w:t>
      </w:r>
      <w:r>
        <w:rPr>
          <w:w w:val="105"/>
        </w:rPr>
        <w:t>, las necesidades de dotación de infraestructura física, social e institucional, la priorización de los proyectos que responden a esas necesidades, las potencialidades productivas y la identificación de las áreas con cultivos</w:t>
      </w:r>
      <w:r>
        <w:rPr>
          <w:spacing w:val="49"/>
          <w:w w:val="105"/>
        </w:rPr>
        <w:t xml:space="preserve"> </w:t>
      </w:r>
      <w:r>
        <w:rPr>
          <w:w w:val="105"/>
        </w:rPr>
        <w:t>de uso ilícito y su disposició</w:t>
      </w:r>
      <w:r>
        <w:rPr>
          <w:w w:val="105"/>
        </w:rPr>
        <w:t>n en el</w:t>
      </w:r>
      <w:r>
        <w:rPr>
          <w:spacing w:val="-22"/>
          <w:w w:val="105"/>
        </w:rPr>
        <w:t xml:space="preserve"> </w:t>
      </w:r>
      <w:r>
        <w:rPr>
          <w:w w:val="105"/>
        </w:rPr>
        <w:t>territorio.</w:t>
      </w:r>
    </w:p>
    <w:p w:rsidR="00463A23" w:rsidRDefault="00463A23">
      <w:pPr>
        <w:pStyle w:val="Textoindependiente"/>
        <w:spacing w:before="12"/>
      </w:pPr>
    </w:p>
    <w:p w:rsidR="00463A23" w:rsidRDefault="00A36311">
      <w:pPr>
        <w:pStyle w:val="Textoindependiente"/>
        <w:spacing w:line="252" w:lineRule="auto"/>
        <w:ind w:left="527" w:right="103"/>
        <w:jc w:val="both"/>
      </w:pPr>
      <w:r>
        <w:rPr>
          <w:w w:val="105"/>
        </w:rPr>
        <w:t>El PNIS, como autoridad nacional competente, definirá y pondrá en marcha una metodología de planeación participativa, cuya guía será la metodología de construcción de los PDET y  deberá reflejar las contribuciones de las asambleas. El PNIS dará acompañamie</w:t>
      </w:r>
      <w:r>
        <w:rPr>
          <w:w w:val="105"/>
        </w:rPr>
        <w:t>nto técnico a las comunidades en el proceso de construcción de la visión integral y la propuesta, identificando los proyectos y prioridades, en coordinación con los municipios.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Ttulo1"/>
        <w:numPr>
          <w:ilvl w:val="0"/>
          <w:numId w:val="96"/>
        </w:numPr>
        <w:tabs>
          <w:tab w:val="left" w:pos="527"/>
          <w:tab w:val="left" w:pos="528"/>
        </w:tabs>
        <w:spacing w:before="58"/>
        <w:jc w:val="left"/>
      </w:pPr>
      <w:r>
        <w:rPr>
          <w:w w:val="105"/>
        </w:rPr>
        <w:t>Planes integrales municipales y comunitarios de sustitución y de</w:t>
      </w:r>
      <w:r>
        <w:rPr>
          <w:w w:val="105"/>
        </w:rPr>
        <w:t>sarrollo alternativo</w:t>
      </w:r>
    </w:p>
    <w:p w:rsidR="00463A23" w:rsidRDefault="00463A23">
      <w:pPr>
        <w:pStyle w:val="Textoindependiente"/>
        <w:rPr>
          <w:b/>
          <w:sz w:val="23"/>
        </w:rPr>
      </w:pPr>
    </w:p>
    <w:p w:rsidR="00463A23" w:rsidRDefault="00A36311">
      <w:pPr>
        <w:pStyle w:val="Textoindependiente"/>
        <w:spacing w:line="252" w:lineRule="auto"/>
        <w:ind w:left="527" w:right="102"/>
        <w:jc w:val="both"/>
      </w:pPr>
      <w:r>
        <w:rPr>
          <w:w w:val="105"/>
        </w:rPr>
        <w:t xml:space="preserve">Las diferentes propuestas de las asambleas comunitarias serán la base para la construcción del plan municipal integral de sustitución y desarrollo alternativo para las zonas afectadas por cultivos de uso ilícito, el cual se elaborará </w:t>
      </w:r>
      <w:r>
        <w:rPr>
          <w:w w:val="105"/>
        </w:rPr>
        <w:t xml:space="preserve">e implementará con la participación activa de las comunidades, incluidas sus organizaciones sociales territoriales. En el marco del plan municipal y teniendo en cuenta las propuestas de las respectivas asambleas, se elaborarán los planes comunitarios, que </w:t>
      </w:r>
      <w:r>
        <w:rPr>
          <w:w w:val="105"/>
        </w:rPr>
        <w:t>serán parte integral del mismo. Tanto los planes municipales como los comunitarios se construyen entre las comunidades, las autoridades nacionales, departamentales y municipales, y el PNIS, como autoridad nacional competente.</w:t>
      </w:r>
    </w:p>
    <w:p w:rsidR="00463A23" w:rsidRDefault="00463A23">
      <w:pPr>
        <w:pStyle w:val="Textoindependiente"/>
        <w:spacing w:before="12"/>
      </w:pPr>
    </w:p>
    <w:p w:rsidR="00463A23" w:rsidRDefault="00A36311">
      <w:pPr>
        <w:pStyle w:val="Textoindependiente"/>
        <w:spacing w:line="252" w:lineRule="auto"/>
        <w:ind w:left="527" w:right="103"/>
        <w:jc w:val="both"/>
      </w:pPr>
      <w:r>
        <w:rPr>
          <w:w w:val="105"/>
        </w:rPr>
        <w:t>Para asegurar que se integren</w:t>
      </w:r>
      <w:r>
        <w:rPr>
          <w:w w:val="105"/>
        </w:rPr>
        <w:t>, prioricen, validen y articulen las diferentes propuestas de las asambleas en un plan municipal de sustitución y desarrollo alternativo, el PNIS deberá poner</w:t>
      </w:r>
      <w:r>
        <w:rPr>
          <w:spacing w:val="49"/>
          <w:w w:val="105"/>
        </w:rPr>
        <w:t xml:space="preserve"> </w:t>
      </w:r>
      <w:r>
        <w:rPr>
          <w:w w:val="105"/>
        </w:rPr>
        <w:t>en marcha comisiones municipales de planeación participativa con las autoridades del orden munici</w:t>
      </w:r>
      <w:r>
        <w:rPr>
          <w:w w:val="105"/>
        </w:rPr>
        <w:t>pal, departamental y nacional que tengan que ver con la implementación del PNIS y con los</w:t>
      </w:r>
      <w:r>
        <w:rPr>
          <w:spacing w:val="-6"/>
          <w:w w:val="105"/>
        </w:rPr>
        <w:t xml:space="preserve"> </w:t>
      </w:r>
      <w:r>
        <w:rPr>
          <w:w w:val="105"/>
        </w:rPr>
        <w:t>delegados</w:t>
      </w:r>
      <w:r>
        <w:rPr>
          <w:spacing w:val="-6"/>
          <w:w w:val="105"/>
        </w:rPr>
        <w:t xml:space="preserve"> </w:t>
      </w:r>
      <w:r>
        <w:rPr>
          <w:w w:val="105"/>
        </w:rPr>
        <w:t>y</w:t>
      </w:r>
      <w:r>
        <w:rPr>
          <w:spacing w:val="-6"/>
          <w:w w:val="105"/>
        </w:rPr>
        <w:t xml:space="preserve"> </w:t>
      </w:r>
      <w:r>
        <w:rPr>
          <w:w w:val="105"/>
        </w:rPr>
        <w:t>delegadas</w:t>
      </w:r>
      <w:r>
        <w:rPr>
          <w:spacing w:val="-6"/>
          <w:w w:val="105"/>
        </w:rPr>
        <w:t xml:space="preserve"> </w:t>
      </w:r>
      <w:r>
        <w:rPr>
          <w:w w:val="105"/>
        </w:rPr>
        <w:t>que</w:t>
      </w:r>
      <w:r>
        <w:rPr>
          <w:spacing w:val="-6"/>
          <w:w w:val="105"/>
        </w:rPr>
        <w:t xml:space="preserve"> </w:t>
      </w:r>
      <w:r>
        <w:rPr>
          <w:w w:val="105"/>
        </w:rPr>
        <w:t>las</w:t>
      </w:r>
      <w:r>
        <w:rPr>
          <w:spacing w:val="-6"/>
          <w:w w:val="105"/>
        </w:rPr>
        <w:t xml:space="preserve"> </w:t>
      </w:r>
      <w:r>
        <w:rPr>
          <w:w w:val="105"/>
        </w:rPr>
        <w:t>asambleas</w:t>
      </w:r>
      <w:r>
        <w:rPr>
          <w:spacing w:val="-6"/>
          <w:w w:val="105"/>
        </w:rPr>
        <w:t xml:space="preserve"> </w:t>
      </w:r>
      <w:r>
        <w:rPr>
          <w:w w:val="105"/>
        </w:rPr>
        <w:t>comunitarias</w:t>
      </w:r>
      <w:r>
        <w:rPr>
          <w:spacing w:val="-6"/>
          <w:w w:val="105"/>
        </w:rPr>
        <w:t xml:space="preserve"> </w:t>
      </w:r>
      <w:r>
        <w:rPr>
          <w:w w:val="105"/>
        </w:rPr>
        <w:t>elijan.</w:t>
      </w:r>
    </w:p>
    <w:p w:rsidR="00463A23" w:rsidRDefault="00463A23">
      <w:pPr>
        <w:pStyle w:val="Textoindependiente"/>
        <w:spacing w:before="12"/>
      </w:pPr>
    </w:p>
    <w:p w:rsidR="00463A23" w:rsidRDefault="00A36311">
      <w:pPr>
        <w:pStyle w:val="Textoindependiente"/>
        <w:spacing w:line="252" w:lineRule="auto"/>
        <w:ind w:left="527" w:right="107"/>
        <w:jc w:val="both"/>
      </w:pPr>
      <w:r>
        <w:rPr>
          <w:w w:val="105"/>
        </w:rPr>
        <w:t>El plan municipal que integra las propuestas de las comunidades y está constituido por los planes comuni</w:t>
      </w:r>
      <w:r>
        <w:rPr>
          <w:w w:val="105"/>
        </w:rPr>
        <w:t>tarios será la base para la ejecución del PNIS.</w:t>
      </w:r>
    </w:p>
    <w:p w:rsidR="00463A23" w:rsidRDefault="00463A23">
      <w:pPr>
        <w:pStyle w:val="Textoindependiente"/>
        <w:spacing w:before="12"/>
      </w:pPr>
    </w:p>
    <w:p w:rsidR="00463A23" w:rsidRDefault="00A36311">
      <w:pPr>
        <w:pStyle w:val="Textoindependiente"/>
        <w:spacing w:line="252" w:lineRule="auto"/>
        <w:ind w:left="527" w:right="102"/>
        <w:jc w:val="both"/>
      </w:pPr>
      <w:r>
        <w:rPr>
          <w:w w:val="105"/>
        </w:rPr>
        <w:t xml:space="preserve">Las instancias principales de planeación participativa en el nivel local son las asambleas comunitarias, y las comisiones municipales de planeación participativa, de las que los delegados y delegadas de las </w:t>
      </w:r>
      <w:r>
        <w:rPr>
          <w:w w:val="105"/>
        </w:rPr>
        <w:t>asambleas hacen parte estructural. La estructura y contenidos de los planes se construyen de abajo hacia arriba, desde el nivel de las asambleas comunitarias, con la metodología del PNIS y el acompañamiento técnico necesario que tome en cuenta los técnicos</w:t>
      </w:r>
      <w:r>
        <w:rPr>
          <w:w w:val="105"/>
        </w:rPr>
        <w:t xml:space="preserve"> y técnicas locales y los que sugieran las comunidades. En la construcción del plan municipal la metodología deberá asegurar la mayor participación e inclusión y la mayor fidelidad posible a las propuestas de las asambleas, los máximos consensos posibles y</w:t>
      </w:r>
      <w:r>
        <w:rPr>
          <w:w w:val="105"/>
        </w:rPr>
        <w:t xml:space="preserve"> la optimización y la mayor equidad en el uso de los recursos. El PNIS tendrá una interlocución directa con las comunidades en la definición e implementación de sus lineamientos.</w:t>
      </w:r>
    </w:p>
    <w:p w:rsidR="00463A23" w:rsidRDefault="00463A23">
      <w:pPr>
        <w:pStyle w:val="Textoindependiente"/>
        <w:spacing w:before="12"/>
      </w:pPr>
    </w:p>
    <w:p w:rsidR="00463A23" w:rsidRDefault="00A36311">
      <w:pPr>
        <w:pStyle w:val="Textoindependiente"/>
        <w:spacing w:line="252" w:lineRule="auto"/>
        <w:ind w:left="527" w:right="104"/>
        <w:jc w:val="both"/>
      </w:pPr>
      <w:r>
        <w:rPr>
          <w:w w:val="105"/>
        </w:rPr>
        <w:t>El plan municipal que resulte del ejercicio de la planeación participativa e</w:t>
      </w:r>
      <w:r>
        <w:rPr>
          <w:w w:val="105"/>
        </w:rPr>
        <w:t>n el marco de las comisiones municipales, será adecuadamente divulgado en las asambleas comunitarias para garantizar su comprensión y apropiación social.</w:t>
      </w:r>
    </w:p>
    <w:p w:rsidR="00463A23" w:rsidRDefault="00463A23">
      <w:pPr>
        <w:pStyle w:val="Textoindependiente"/>
        <w:spacing w:before="12"/>
      </w:pPr>
    </w:p>
    <w:p w:rsidR="00463A23" w:rsidRDefault="00A36311">
      <w:pPr>
        <w:pStyle w:val="Textoindependiente"/>
        <w:spacing w:line="252" w:lineRule="auto"/>
        <w:ind w:left="527" w:right="101"/>
        <w:jc w:val="both"/>
      </w:pPr>
      <w:r>
        <w:rPr>
          <w:w w:val="105"/>
        </w:rPr>
        <w:t xml:space="preserve">Las asambleas comunitarias elegirán sus delegados y delegadas, y si lo consideran necesario podrán constituirlos en juntas, comités, consejos o cualquier forma de organización que decidan mediante elección, para participar en las comisiones municipales de </w:t>
      </w:r>
      <w:r>
        <w:rPr>
          <w:w w:val="105"/>
        </w:rPr>
        <w:t xml:space="preserve">planeación participativa y en los consejos de evaluación y seguimiento de los planes de sustitución y desarrollo alternativo, y para facilitar la coordinación entre las asambleas y las autoridades del PNIS. Los delegados y delegadas rendirán cuenta de sus </w:t>
      </w:r>
      <w:r>
        <w:rPr>
          <w:w w:val="105"/>
        </w:rPr>
        <w:t>gestiones y actividades ante las asambleas comunitarias que representan.</w:t>
      </w:r>
    </w:p>
    <w:p w:rsidR="00463A23" w:rsidRDefault="00463A23">
      <w:pPr>
        <w:pStyle w:val="Textoindependiente"/>
        <w:spacing w:before="12"/>
      </w:pPr>
    </w:p>
    <w:p w:rsidR="00463A23" w:rsidRDefault="00A36311">
      <w:pPr>
        <w:pStyle w:val="Textoindependiente"/>
        <w:spacing w:line="252" w:lineRule="auto"/>
        <w:ind w:left="527" w:right="103"/>
        <w:jc w:val="both"/>
      </w:pPr>
      <w:r>
        <w:rPr>
          <w:w w:val="105"/>
        </w:rPr>
        <w:t>Para la ejecución de los planes de sustitución se privilegiará la contratación de organizaciones comunitarias y se promoverá la generación de empleo en las áreas de aplicación del PN</w:t>
      </w:r>
      <w:r>
        <w:rPr>
          <w:w w:val="105"/>
        </w:rPr>
        <w:t>IS, para lo cual se fortalecerán las organizaciones sociales y comunitarias, las cooperativas,  incluyendo</w:t>
      </w:r>
    </w:p>
    <w:p w:rsidR="00463A23" w:rsidRDefault="00463A23">
      <w:pPr>
        <w:spacing w:line="252" w:lineRule="auto"/>
        <w:jc w:val="both"/>
        <w:sectPr w:rsidR="00463A23">
          <w:footerReference w:type="default" r:id="rId62"/>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527" w:right="206"/>
        <w:jc w:val="both"/>
      </w:pPr>
      <w:r>
        <w:rPr>
          <w:w w:val="105"/>
        </w:rPr>
        <w:t>a las organizaciones de mujeres rurales, y se promoverá la asociatividad solidaria y la capacitación técnica.</w:t>
      </w:r>
    </w:p>
    <w:p w:rsidR="00463A23" w:rsidRDefault="00463A23">
      <w:pPr>
        <w:pStyle w:val="Textoindependiente"/>
        <w:spacing w:before="12"/>
      </w:pPr>
    </w:p>
    <w:p w:rsidR="00463A23" w:rsidRDefault="00A36311">
      <w:pPr>
        <w:pStyle w:val="Textoindependiente"/>
        <w:spacing w:line="252" w:lineRule="auto"/>
        <w:ind w:left="527" w:right="205"/>
        <w:jc w:val="both"/>
      </w:pPr>
      <w:r>
        <w:rPr>
          <w:w w:val="105"/>
        </w:rPr>
        <w:t>Los planes de sustitución estarán integrados a los planes de desarrollo municipal, departamental y nacional.</w:t>
      </w:r>
    </w:p>
    <w:p w:rsidR="00463A23" w:rsidRDefault="00463A23">
      <w:pPr>
        <w:pStyle w:val="Textoindependiente"/>
        <w:spacing w:before="3"/>
        <w:rPr>
          <w:sz w:val="22"/>
        </w:rPr>
      </w:pPr>
    </w:p>
    <w:p w:rsidR="00463A23" w:rsidRDefault="00A36311">
      <w:pPr>
        <w:pStyle w:val="Ttulo1"/>
        <w:numPr>
          <w:ilvl w:val="0"/>
          <w:numId w:val="96"/>
        </w:numPr>
        <w:tabs>
          <w:tab w:val="left" w:pos="528"/>
        </w:tabs>
      </w:pPr>
      <w:r>
        <w:rPr>
          <w:w w:val="105"/>
        </w:rPr>
        <w:t>Integración con los</w:t>
      </w:r>
      <w:r>
        <w:rPr>
          <w:spacing w:val="-16"/>
          <w:w w:val="105"/>
        </w:rPr>
        <w:t xml:space="preserve"> </w:t>
      </w:r>
      <w:r>
        <w:rPr>
          <w:w w:val="105"/>
        </w:rPr>
        <w:t>PDET</w:t>
      </w:r>
    </w:p>
    <w:p w:rsidR="00463A23" w:rsidRDefault="00463A23">
      <w:pPr>
        <w:pStyle w:val="Textoindependiente"/>
        <w:rPr>
          <w:b/>
          <w:sz w:val="23"/>
        </w:rPr>
      </w:pPr>
    </w:p>
    <w:p w:rsidR="00463A23" w:rsidRDefault="00A36311">
      <w:pPr>
        <w:pStyle w:val="Textoindependiente"/>
        <w:spacing w:line="252" w:lineRule="auto"/>
        <w:ind w:left="527" w:right="205"/>
        <w:jc w:val="both"/>
      </w:pPr>
      <w:r>
        <w:rPr>
          <w:w w:val="105"/>
        </w:rPr>
        <w:t>En los casos donde el PNIS coincida con las zonas priorizadas por los Programas de Desarrollo con Enfoque Territorial – PDET (ver Punto 1), la integración necesaria de los planes de sustitución y el plan de acción para la transformación regional se hará at</w:t>
      </w:r>
      <w:r>
        <w:rPr>
          <w:w w:val="105"/>
        </w:rPr>
        <w:t>endiendo la metodología participativa que se establezca en el marco de lo acordado en el Punto 1 para la construcción de los planes de acción para la transformación regional. En la metodología se garantizará la participación efectiva de los delegados y del</w:t>
      </w:r>
      <w:r>
        <w:rPr>
          <w:w w:val="105"/>
        </w:rPr>
        <w:t>egadas de las asambleas comunitarias, y el consenso será fundamento para el proceso de toma de decisiones.</w:t>
      </w:r>
    </w:p>
    <w:p w:rsidR="00463A23" w:rsidRDefault="00463A23">
      <w:pPr>
        <w:pStyle w:val="Textoindependiente"/>
        <w:spacing w:before="3"/>
        <w:rPr>
          <w:sz w:val="22"/>
        </w:rPr>
      </w:pPr>
    </w:p>
    <w:p w:rsidR="00463A23" w:rsidRDefault="00A36311">
      <w:pPr>
        <w:pStyle w:val="Ttulo1"/>
        <w:numPr>
          <w:ilvl w:val="0"/>
          <w:numId w:val="96"/>
        </w:numPr>
        <w:tabs>
          <w:tab w:val="left" w:pos="528"/>
        </w:tabs>
      </w:pPr>
      <w:r>
        <w:rPr>
          <w:w w:val="105"/>
        </w:rPr>
        <w:t>Seguimiento y</w:t>
      </w:r>
      <w:r>
        <w:rPr>
          <w:spacing w:val="-17"/>
          <w:w w:val="105"/>
        </w:rPr>
        <w:t xml:space="preserve"> </w:t>
      </w:r>
      <w:r>
        <w:rPr>
          <w:w w:val="105"/>
        </w:rPr>
        <w:t>Evaluación</w:t>
      </w:r>
    </w:p>
    <w:p w:rsidR="00463A23" w:rsidRDefault="00463A23">
      <w:pPr>
        <w:pStyle w:val="Textoindependiente"/>
        <w:spacing w:before="7"/>
        <w:rPr>
          <w:b/>
          <w:sz w:val="22"/>
        </w:rPr>
      </w:pPr>
    </w:p>
    <w:p w:rsidR="00463A23" w:rsidRDefault="00A36311">
      <w:pPr>
        <w:pStyle w:val="Textoindependiente"/>
        <w:spacing w:before="1" w:line="252" w:lineRule="auto"/>
        <w:ind w:left="527" w:right="200"/>
        <w:jc w:val="both"/>
      </w:pPr>
      <w:r>
        <w:rPr>
          <w:w w:val="105"/>
        </w:rPr>
        <w:t>El seguimiento y evaluación de la ejecución y cumplimiento de los planes comunitarios se harán junto con las autoridades, en el marco de las asambleas comunitarias, y servirá como base para el seguimiento y evaluación en el nivel municipal con la participa</w:t>
      </w:r>
      <w:r>
        <w:rPr>
          <w:w w:val="105"/>
        </w:rPr>
        <w:t>ción de los delegados de las asambleas</w:t>
      </w:r>
      <w:r>
        <w:rPr>
          <w:spacing w:val="-24"/>
          <w:w w:val="105"/>
        </w:rPr>
        <w:t xml:space="preserve"> </w:t>
      </w:r>
      <w:r>
        <w:rPr>
          <w:w w:val="105"/>
        </w:rPr>
        <w:t>comunitarias.</w:t>
      </w:r>
    </w:p>
    <w:p w:rsidR="00463A23" w:rsidRDefault="00463A23">
      <w:pPr>
        <w:pStyle w:val="Textoindependiente"/>
        <w:spacing w:before="12"/>
      </w:pPr>
    </w:p>
    <w:p w:rsidR="00463A23" w:rsidRDefault="00A36311">
      <w:pPr>
        <w:pStyle w:val="Textoindependiente"/>
        <w:spacing w:line="252" w:lineRule="auto"/>
        <w:ind w:left="527" w:right="204"/>
        <w:jc w:val="both"/>
      </w:pPr>
      <w:r>
        <w:rPr>
          <w:w w:val="105"/>
        </w:rPr>
        <w:t>El seguimiento y evaluación de la ejecución y cumplimiento de los planes municipales, se hará de manera periódica en el marco de los consejos municipales de evaluación y seguimiento de los planes de sus</w:t>
      </w:r>
      <w:r>
        <w:rPr>
          <w:w w:val="105"/>
        </w:rPr>
        <w:t>titución y desarrollo alternativo, que estará integrado por los delegados y delegadas de las asambleas comunitarias y por las autoridades nacionales, departamentales y municipales, que tengan que ver con el desenvolvimiento del PNIS. El Consejo podrá invit</w:t>
      </w:r>
      <w:r>
        <w:rPr>
          <w:w w:val="105"/>
        </w:rPr>
        <w:t>ar otros sectores sociales y económicos del municipio como las organizaciones rurales y campesinas, los empresarios y las empresarias, las iglesias, la academia y organizaciones no gubernamentales.</w:t>
      </w:r>
    </w:p>
    <w:p w:rsidR="00463A23" w:rsidRDefault="00463A23">
      <w:pPr>
        <w:pStyle w:val="Textoindependiente"/>
        <w:spacing w:before="12"/>
      </w:pPr>
    </w:p>
    <w:p w:rsidR="00463A23" w:rsidRDefault="00A36311">
      <w:pPr>
        <w:pStyle w:val="Textoindependiente"/>
        <w:spacing w:line="252" w:lineRule="auto"/>
        <w:ind w:left="527" w:right="205"/>
        <w:jc w:val="both"/>
      </w:pPr>
      <w:r>
        <w:rPr>
          <w:w w:val="105"/>
        </w:rPr>
        <w:t>Los consejos y las asambleas comunitarias, serán espacios</w:t>
      </w:r>
      <w:r>
        <w:rPr>
          <w:w w:val="105"/>
        </w:rPr>
        <w:t xml:space="preserve"> para la rendición de cuentas por parte del PNIS, de las autoridades y de las comunidades que ejecutan proyectos.</w:t>
      </w:r>
    </w:p>
    <w:p w:rsidR="00463A23" w:rsidRDefault="00463A23">
      <w:pPr>
        <w:pStyle w:val="Textoindependiente"/>
        <w:spacing w:before="12"/>
      </w:pPr>
    </w:p>
    <w:p w:rsidR="00463A23" w:rsidRDefault="00A36311">
      <w:pPr>
        <w:pStyle w:val="Ttulo1"/>
        <w:numPr>
          <w:ilvl w:val="3"/>
          <w:numId w:val="97"/>
        </w:numPr>
        <w:tabs>
          <w:tab w:val="left" w:pos="833"/>
        </w:tabs>
        <w:ind w:left="832" w:hanging="731"/>
        <w:jc w:val="both"/>
      </w:pPr>
      <w:r>
        <w:rPr>
          <w:w w:val="105"/>
        </w:rPr>
        <w:t>Componentes de los planes integrales de</w:t>
      </w:r>
      <w:r>
        <w:rPr>
          <w:spacing w:val="-22"/>
          <w:w w:val="105"/>
        </w:rPr>
        <w:t xml:space="preserve"> </w:t>
      </w:r>
      <w:r>
        <w:rPr>
          <w:w w:val="105"/>
        </w:rPr>
        <w:t>sustitución:</w:t>
      </w:r>
    </w:p>
    <w:p w:rsidR="00463A23" w:rsidRDefault="00463A23">
      <w:pPr>
        <w:pStyle w:val="Textoindependiente"/>
        <w:spacing w:before="7"/>
        <w:rPr>
          <w:b/>
          <w:sz w:val="22"/>
        </w:rPr>
      </w:pPr>
    </w:p>
    <w:p w:rsidR="00463A23" w:rsidRDefault="00A36311">
      <w:pPr>
        <w:pStyle w:val="Textoindependiente"/>
        <w:spacing w:before="1" w:line="252" w:lineRule="auto"/>
        <w:ind w:left="101" w:right="111"/>
        <w:jc w:val="both"/>
      </w:pPr>
      <w:r>
        <w:rPr>
          <w:w w:val="105"/>
        </w:rPr>
        <w:t>Dadas las condiciones particulares de las comunidades especialmente afectadas por los c</w:t>
      </w:r>
      <w:r>
        <w:rPr>
          <w:w w:val="105"/>
        </w:rPr>
        <w:t>ultivos de uso ilícito, los planes integrales de sustitución en esas comunidades incluirán, además de proyectos para la implementación de los Planes Nacionales acordados en el Punto 1 (adecuación de tierras, infraestructura vial y comunicaciones, desarroll</w:t>
      </w:r>
      <w:r>
        <w:rPr>
          <w:w w:val="105"/>
        </w:rPr>
        <w:t>o social, asistencia técnica, crédito y financiación, mercadeo, compras estatales, etc.) donde haya lugar, los siguientes componentes:</w:t>
      </w:r>
    </w:p>
    <w:p w:rsidR="00463A23" w:rsidRDefault="00463A23">
      <w:pPr>
        <w:pStyle w:val="Textoindependiente"/>
        <w:spacing w:before="12"/>
      </w:pPr>
    </w:p>
    <w:p w:rsidR="00463A23" w:rsidRDefault="00A36311">
      <w:pPr>
        <w:pStyle w:val="Ttulo1"/>
        <w:numPr>
          <w:ilvl w:val="0"/>
          <w:numId w:val="95"/>
        </w:numPr>
        <w:tabs>
          <w:tab w:val="left" w:pos="822"/>
        </w:tabs>
        <w:jc w:val="both"/>
      </w:pPr>
      <w:r>
        <w:rPr>
          <w:w w:val="105"/>
        </w:rPr>
        <w:t>Plan</w:t>
      </w:r>
      <w:r>
        <w:rPr>
          <w:spacing w:val="-5"/>
          <w:w w:val="105"/>
        </w:rPr>
        <w:t xml:space="preserve"> </w:t>
      </w:r>
      <w:r>
        <w:rPr>
          <w:w w:val="105"/>
        </w:rPr>
        <w:t>de</w:t>
      </w:r>
      <w:r>
        <w:rPr>
          <w:spacing w:val="-5"/>
          <w:w w:val="105"/>
        </w:rPr>
        <w:t xml:space="preserve"> </w:t>
      </w:r>
      <w:r>
        <w:rPr>
          <w:w w:val="105"/>
        </w:rPr>
        <w:t>atención</w:t>
      </w:r>
      <w:r>
        <w:rPr>
          <w:spacing w:val="-5"/>
          <w:w w:val="105"/>
        </w:rPr>
        <w:t xml:space="preserve"> </w:t>
      </w:r>
      <w:r>
        <w:rPr>
          <w:w w:val="105"/>
        </w:rPr>
        <w:t>inmediata</w:t>
      </w:r>
      <w:r>
        <w:rPr>
          <w:spacing w:val="-5"/>
          <w:w w:val="105"/>
        </w:rPr>
        <w:t xml:space="preserve"> </w:t>
      </w:r>
      <w:r>
        <w:rPr>
          <w:w w:val="105"/>
        </w:rPr>
        <w:t>y</w:t>
      </w:r>
      <w:r>
        <w:rPr>
          <w:spacing w:val="-5"/>
          <w:w w:val="105"/>
        </w:rPr>
        <w:t xml:space="preserve"> </w:t>
      </w:r>
      <w:r>
        <w:rPr>
          <w:w w:val="105"/>
        </w:rPr>
        <w:t>desarrollo</w:t>
      </w:r>
      <w:r>
        <w:rPr>
          <w:spacing w:val="-5"/>
          <w:w w:val="105"/>
        </w:rPr>
        <w:t xml:space="preserve"> </w:t>
      </w:r>
      <w:r>
        <w:rPr>
          <w:w w:val="105"/>
        </w:rPr>
        <w:t>de</w:t>
      </w:r>
      <w:r>
        <w:rPr>
          <w:spacing w:val="-5"/>
          <w:w w:val="105"/>
        </w:rPr>
        <w:t xml:space="preserve"> </w:t>
      </w:r>
      <w:r>
        <w:rPr>
          <w:w w:val="105"/>
        </w:rPr>
        <w:t>proyectos</w:t>
      </w:r>
      <w:r>
        <w:rPr>
          <w:spacing w:val="-6"/>
          <w:w w:val="105"/>
        </w:rPr>
        <w:t xml:space="preserve"> </w:t>
      </w:r>
      <w:r>
        <w:rPr>
          <w:w w:val="105"/>
        </w:rPr>
        <w:t>productivos</w:t>
      </w:r>
    </w:p>
    <w:p w:rsidR="00463A23" w:rsidRDefault="00463A23">
      <w:pPr>
        <w:pStyle w:val="Textoindependiente"/>
        <w:rPr>
          <w:b/>
          <w:sz w:val="23"/>
        </w:rPr>
      </w:pPr>
    </w:p>
    <w:p w:rsidR="00463A23" w:rsidRDefault="00A36311">
      <w:pPr>
        <w:pStyle w:val="Textoindependiente"/>
        <w:ind w:left="101"/>
        <w:jc w:val="both"/>
      </w:pPr>
      <w:r>
        <w:rPr>
          <w:w w:val="105"/>
        </w:rPr>
        <w:t>Una vez hecho el compromiso con la sustitución y la no resiembra de cultivos de uso ilícito y con el</w:t>
      </w:r>
    </w:p>
    <w:p w:rsidR="00463A23" w:rsidRDefault="00463A23">
      <w:pPr>
        <w:jc w:val="both"/>
        <w:sectPr w:rsidR="00463A23">
          <w:footerReference w:type="default" r:id="rId63"/>
          <w:pgSz w:w="12240" w:h="15840"/>
          <w:pgMar w:top="1220" w:right="1440" w:bottom="1680" w:left="1540" w:header="748" w:footer="1482" w:gutter="0"/>
          <w:pgNumType w:start="11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10"/>
        <w:jc w:val="both"/>
      </w:pPr>
      <w:r>
        <w:rPr>
          <w:w w:val="105"/>
        </w:rPr>
        <w:t>fin de facilitar el tránsito de las personas cultivadoras, recolectoras y amedieras hacia economías l</w:t>
      </w:r>
      <w:r>
        <w:rPr>
          <w:w w:val="105"/>
        </w:rPr>
        <w:t>egales, mediante medidas de apoyo inmediato para garantizar su sustento y la seguridad</w:t>
      </w:r>
      <w:r>
        <w:rPr>
          <w:spacing w:val="49"/>
          <w:w w:val="105"/>
        </w:rPr>
        <w:t xml:space="preserve"> </w:t>
      </w:r>
      <w:r>
        <w:rPr>
          <w:w w:val="105"/>
        </w:rPr>
        <w:t>alimentaria de los núcleos familiares; y de asegurar para las personas cultivadoras, recolectoras y amedieras y para las comunidades en general ingresos y condiciones de</w:t>
      </w:r>
      <w:r>
        <w:rPr>
          <w:w w:val="105"/>
        </w:rPr>
        <w:t xml:space="preserve"> bienestar y buen vivir  mediante la estructuración de proyectos productivos sostenibles a largo plazo, se implementarán las siguientes</w:t>
      </w:r>
      <w:r>
        <w:rPr>
          <w:spacing w:val="-15"/>
          <w:w w:val="105"/>
        </w:rPr>
        <w:t xml:space="preserve"> </w:t>
      </w:r>
      <w:r>
        <w:rPr>
          <w:w w:val="105"/>
        </w:rPr>
        <w:t>medidas:</w:t>
      </w:r>
    </w:p>
    <w:p w:rsidR="00463A23" w:rsidRDefault="00463A23">
      <w:pPr>
        <w:pStyle w:val="Textoindependiente"/>
        <w:spacing w:before="3"/>
        <w:rPr>
          <w:sz w:val="22"/>
        </w:rPr>
      </w:pPr>
    </w:p>
    <w:p w:rsidR="00463A23" w:rsidRDefault="00A36311">
      <w:pPr>
        <w:pStyle w:val="Prrafodelista"/>
        <w:numPr>
          <w:ilvl w:val="4"/>
          <w:numId w:val="97"/>
        </w:numPr>
        <w:tabs>
          <w:tab w:val="left" w:pos="821"/>
          <w:tab w:val="left" w:pos="822"/>
        </w:tabs>
        <w:spacing w:line="252" w:lineRule="auto"/>
        <w:ind w:right="113"/>
        <w:jc w:val="left"/>
        <w:rPr>
          <w:sz w:val="21"/>
        </w:rPr>
      </w:pPr>
      <w:r>
        <w:rPr>
          <w:w w:val="105"/>
          <w:sz w:val="21"/>
        </w:rPr>
        <w:t>Para los núcleos familiares de los cultivadoras y cultivadores vinculados a los cultivos de uso ilícito:</w:t>
      </w:r>
    </w:p>
    <w:p w:rsidR="00463A23" w:rsidRDefault="00463A23">
      <w:pPr>
        <w:pStyle w:val="Textoindependiente"/>
        <w:spacing w:before="7"/>
      </w:pPr>
    </w:p>
    <w:p w:rsidR="00463A23" w:rsidRDefault="00A36311">
      <w:pPr>
        <w:pStyle w:val="Prrafodelista"/>
        <w:numPr>
          <w:ilvl w:val="5"/>
          <w:numId w:val="97"/>
        </w:numPr>
        <w:tabs>
          <w:tab w:val="left" w:pos="1542"/>
        </w:tabs>
        <w:spacing w:line="249" w:lineRule="auto"/>
        <w:ind w:left="1541" w:right="202"/>
        <w:rPr>
          <w:rFonts w:ascii="Courier New" w:hAnsi="Courier New"/>
          <w:sz w:val="21"/>
        </w:rPr>
      </w:pPr>
      <w:r>
        <w:rPr>
          <w:w w:val="105"/>
          <w:sz w:val="21"/>
        </w:rPr>
        <w:t>Asistencia alimentaria inmediata que consiste en la entrega directa de mercados, o de su equivalente en bonos o cualquier otros sistema que se establezca de acuerdo con las particularidades del territorio, hasta por 1 año, de acuerdo con el tamaño</w:t>
      </w:r>
      <w:r>
        <w:rPr>
          <w:spacing w:val="49"/>
          <w:w w:val="105"/>
          <w:sz w:val="21"/>
        </w:rPr>
        <w:t xml:space="preserve"> </w:t>
      </w:r>
      <w:r>
        <w:rPr>
          <w:w w:val="105"/>
          <w:sz w:val="21"/>
        </w:rPr>
        <w:t xml:space="preserve">de cada </w:t>
      </w:r>
      <w:r>
        <w:rPr>
          <w:w w:val="105"/>
          <w:sz w:val="21"/>
        </w:rPr>
        <w:t>núcleo familiar, las características propias y las necesidades de cada población y región, y el desarrollo de los proyectos de generación de ingresos. Se dará prioridad a los proveedores locales para el suministro de los mercados y se promoverá la asociati</w:t>
      </w:r>
      <w:r>
        <w:rPr>
          <w:w w:val="105"/>
          <w:sz w:val="21"/>
        </w:rPr>
        <w:t>vidad solidaria para que las comunidades contraten con el Gobierno el suministro de los</w:t>
      </w:r>
      <w:r>
        <w:rPr>
          <w:spacing w:val="-23"/>
          <w:w w:val="105"/>
          <w:sz w:val="21"/>
        </w:rPr>
        <w:t xml:space="preserve"> </w:t>
      </w:r>
      <w:r>
        <w:rPr>
          <w:w w:val="105"/>
          <w:sz w:val="21"/>
        </w:rPr>
        <w:t>mismos.</w:t>
      </w:r>
    </w:p>
    <w:p w:rsidR="00463A23" w:rsidRDefault="00A36311">
      <w:pPr>
        <w:pStyle w:val="Prrafodelista"/>
        <w:numPr>
          <w:ilvl w:val="5"/>
          <w:numId w:val="97"/>
        </w:numPr>
        <w:tabs>
          <w:tab w:val="left" w:pos="1542"/>
        </w:tabs>
        <w:spacing w:before="2" w:line="249" w:lineRule="auto"/>
        <w:ind w:left="1541" w:right="202"/>
        <w:rPr>
          <w:rFonts w:ascii="Courier New" w:hAnsi="Courier New"/>
          <w:sz w:val="21"/>
        </w:rPr>
      </w:pPr>
      <w:r>
        <w:rPr>
          <w:w w:val="105"/>
          <w:sz w:val="21"/>
        </w:rPr>
        <w:t>Establecimiento de huertas caseras y entrega de especies menores con su debido acompañamiento técnico, provisión de insumos y alimento para los animales, de acu</w:t>
      </w:r>
      <w:r>
        <w:rPr>
          <w:w w:val="105"/>
          <w:sz w:val="21"/>
        </w:rPr>
        <w:t>erdo con la preferencia de cada núcleo</w:t>
      </w:r>
      <w:r>
        <w:rPr>
          <w:spacing w:val="-30"/>
          <w:w w:val="105"/>
          <w:sz w:val="21"/>
        </w:rPr>
        <w:t xml:space="preserve"> </w:t>
      </w:r>
      <w:r>
        <w:rPr>
          <w:w w:val="105"/>
          <w:sz w:val="21"/>
        </w:rPr>
        <w:t>familiar.</w:t>
      </w:r>
    </w:p>
    <w:p w:rsidR="00463A23" w:rsidRDefault="00A36311">
      <w:pPr>
        <w:pStyle w:val="Prrafodelista"/>
        <w:numPr>
          <w:ilvl w:val="5"/>
          <w:numId w:val="97"/>
        </w:numPr>
        <w:tabs>
          <w:tab w:val="left" w:pos="1542"/>
        </w:tabs>
        <w:spacing w:before="2" w:line="249" w:lineRule="auto"/>
        <w:ind w:left="1541" w:right="201"/>
        <w:rPr>
          <w:rFonts w:ascii="Courier New" w:hAnsi="Courier New"/>
          <w:sz w:val="21"/>
        </w:rPr>
      </w:pPr>
      <w:r>
        <w:rPr>
          <w:w w:val="105"/>
          <w:sz w:val="21"/>
        </w:rPr>
        <w:t>Proyectos de generación de ingresos rápidos, como cultivos de ciclo corto, piscicultura, avicultura, entre otros, con su debido acompañamiento técnico, dirigidos a suplir necesidades inmediatas de los núcleos familiares y sustituir de manera oportuna y suf</w:t>
      </w:r>
      <w:r>
        <w:rPr>
          <w:w w:val="105"/>
          <w:sz w:val="21"/>
        </w:rPr>
        <w:t>iciente los ingresos antes derivados de los cultivos de uso ilícito, de acuerdo con la preferencia de cada núcleo familiar y las condiciones y potencialidades de la</w:t>
      </w:r>
      <w:r>
        <w:rPr>
          <w:spacing w:val="-13"/>
          <w:w w:val="105"/>
          <w:sz w:val="21"/>
        </w:rPr>
        <w:t xml:space="preserve"> </w:t>
      </w:r>
      <w:r>
        <w:rPr>
          <w:w w:val="105"/>
          <w:sz w:val="21"/>
        </w:rPr>
        <w:t>zona.</w:t>
      </w:r>
    </w:p>
    <w:p w:rsidR="00463A23" w:rsidRDefault="00463A23">
      <w:pPr>
        <w:pStyle w:val="Textoindependiente"/>
        <w:spacing w:before="2"/>
        <w:rPr>
          <w:sz w:val="22"/>
        </w:rPr>
      </w:pPr>
    </w:p>
    <w:p w:rsidR="00463A23" w:rsidRDefault="00A36311">
      <w:pPr>
        <w:pStyle w:val="Textoindependiente"/>
        <w:spacing w:line="252" w:lineRule="auto"/>
        <w:ind w:left="101" w:right="109"/>
        <w:jc w:val="both"/>
      </w:pPr>
      <w:r>
        <w:rPr>
          <w:w w:val="105"/>
        </w:rPr>
        <w:t xml:space="preserve">Al mismo tiempo, se estructurarán con los cultivadores y las cultivadoras y con los </w:t>
      </w:r>
      <w:r>
        <w:rPr>
          <w:w w:val="105"/>
        </w:rPr>
        <w:t>pequeños productores y productoras del territorio proyectos productivos con visión de largo plazo en el marco del proceso de la Reforma Rural Integral –RRI, que aseguren a las familias mejores ingresos y condiciones de vida digna. Se priorizará la producci</w:t>
      </w:r>
      <w:r>
        <w:rPr>
          <w:w w:val="105"/>
        </w:rPr>
        <w:t>ón de alimentos y la generación de valor</w:t>
      </w:r>
      <w:r>
        <w:rPr>
          <w:spacing w:val="49"/>
          <w:w w:val="105"/>
        </w:rPr>
        <w:t xml:space="preserve"> </w:t>
      </w:r>
      <w:r>
        <w:rPr>
          <w:w w:val="105"/>
        </w:rPr>
        <w:t>agregado y encadenamientos productivos con el fin de cubrir en primera instancia la demanda de las propias comunidades, pero también nichos del mercado nacional o internacional. Adicionalmente a las actividades agrí</w:t>
      </w:r>
      <w:r>
        <w:rPr>
          <w:w w:val="105"/>
        </w:rPr>
        <w:t>colas y pecuarias, se promoverán actividades económicas artesanales, industriales y de servicios, especialmente las que generen valor agregado a lo que produzcan las comunidades y otras de interés comunitario de acuerdo con las potencialidades de los terri</w:t>
      </w:r>
      <w:r>
        <w:rPr>
          <w:w w:val="105"/>
        </w:rPr>
        <w:t>torios, con el fin de brindar garantías de ingreso y trabajo digno para las comunidades campesinas —hombres y mujeres— especialmente afectadas por los cultivos de uso ilícito. Se pondrán en marcha medidas especiales de promoción del cooperativismo y la eco</w:t>
      </w:r>
      <w:r>
        <w:rPr>
          <w:w w:val="105"/>
        </w:rPr>
        <w:t>nomía solidaria. Estas actividades deberán guiarse por los principios que contemple la RRI, en especial los de sostenibilidad ambiental y de bienestar y buen vivir, y donde sea pertinente contribuir al cierre de la frontera agrícola y a la recuperación amb</w:t>
      </w:r>
      <w:r>
        <w:rPr>
          <w:w w:val="105"/>
        </w:rPr>
        <w:t>iental. En el caso de las personas amedieras o aparceras que estén asentadas y opten</w:t>
      </w:r>
      <w:r>
        <w:rPr>
          <w:spacing w:val="-3"/>
          <w:w w:val="105"/>
        </w:rPr>
        <w:t xml:space="preserve"> </w:t>
      </w:r>
      <w:r>
        <w:rPr>
          <w:w w:val="105"/>
        </w:rPr>
        <w:t>por</w:t>
      </w:r>
      <w:r>
        <w:rPr>
          <w:spacing w:val="-4"/>
          <w:w w:val="105"/>
        </w:rPr>
        <w:t xml:space="preserve"> </w:t>
      </w:r>
      <w:r>
        <w:rPr>
          <w:w w:val="105"/>
        </w:rPr>
        <w:t>permanecer</w:t>
      </w:r>
      <w:r>
        <w:rPr>
          <w:spacing w:val="-4"/>
          <w:w w:val="105"/>
        </w:rPr>
        <w:t xml:space="preserve"> </w:t>
      </w:r>
      <w:r>
        <w:rPr>
          <w:w w:val="105"/>
        </w:rPr>
        <w:t>en</w:t>
      </w:r>
      <w:r>
        <w:rPr>
          <w:spacing w:val="-3"/>
          <w:w w:val="105"/>
        </w:rPr>
        <w:t xml:space="preserve"> </w:t>
      </w:r>
      <w:r>
        <w:rPr>
          <w:w w:val="105"/>
        </w:rPr>
        <w:t>la</w:t>
      </w:r>
      <w:r>
        <w:rPr>
          <w:spacing w:val="-3"/>
          <w:w w:val="105"/>
        </w:rPr>
        <w:t xml:space="preserve"> </w:t>
      </w:r>
      <w:r>
        <w:rPr>
          <w:w w:val="105"/>
        </w:rPr>
        <w:t>región,</w:t>
      </w:r>
      <w:r>
        <w:rPr>
          <w:spacing w:val="-4"/>
          <w:w w:val="105"/>
        </w:rPr>
        <w:t xml:space="preserve"> </w:t>
      </w:r>
      <w:r>
        <w:rPr>
          <w:w w:val="105"/>
        </w:rPr>
        <w:t>se</w:t>
      </w:r>
      <w:r>
        <w:rPr>
          <w:spacing w:val="-3"/>
          <w:w w:val="105"/>
        </w:rPr>
        <w:t xml:space="preserve"> </w:t>
      </w:r>
      <w:r>
        <w:rPr>
          <w:w w:val="105"/>
        </w:rPr>
        <w:t>brindará</w:t>
      </w:r>
      <w:r>
        <w:rPr>
          <w:spacing w:val="-3"/>
          <w:w w:val="105"/>
        </w:rPr>
        <w:t xml:space="preserve"> </w:t>
      </w:r>
      <w:r>
        <w:rPr>
          <w:w w:val="105"/>
        </w:rPr>
        <w:t>el</w:t>
      </w:r>
      <w:r>
        <w:rPr>
          <w:spacing w:val="-4"/>
          <w:w w:val="105"/>
        </w:rPr>
        <w:t xml:space="preserve"> </w:t>
      </w:r>
      <w:r>
        <w:rPr>
          <w:w w:val="105"/>
        </w:rPr>
        <w:t>mismo</w:t>
      </w:r>
      <w:r>
        <w:rPr>
          <w:spacing w:val="-3"/>
          <w:w w:val="105"/>
        </w:rPr>
        <w:t xml:space="preserve"> </w:t>
      </w:r>
      <w:r>
        <w:rPr>
          <w:w w:val="105"/>
        </w:rPr>
        <w:t>paquete</w:t>
      </w:r>
      <w:r>
        <w:rPr>
          <w:spacing w:val="-4"/>
          <w:w w:val="105"/>
        </w:rPr>
        <w:t xml:space="preserve"> </w:t>
      </w:r>
      <w:r>
        <w:rPr>
          <w:w w:val="105"/>
        </w:rPr>
        <w:t>de</w:t>
      </w:r>
      <w:r>
        <w:rPr>
          <w:spacing w:val="-3"/>
          <w:w w:val="105"/>
        </w:rPr>
        <w:t xml:space="preserve"> </w:t>
      </w:r>
      <w:r>
        <w:rPr>
          <w:w w:val="105"/>
        </w:rPr>
        <w:t>asistencia</w:t>
      </w:r>
      <w:r>
        <w:rPr>
          <w:spacing w:val="-3"/>
          <w:w w:val="105"/>
        </w:rPr>
        <w:t xml:space="preserve"> </w:t>
      </w:r>
      <w:r>
        <w:rPr>
          <w:w w:val="105"/>
        </w:rPr>
        <w:t>inmediata.</w:t>
      </w:r>
    </w:p>
    <w:p w:rsidR="00463A23" w:rsidRDefault="00463A23">
      <w:pPr>
        <w:pStyle w:val="Textoindependiente"/>
        <w:spacing w:before="3"/>
        <w:rPr>
          <w:sz w:val="22"/>
        </w:rPr>
      </w:pPr>
    </w:p>
    <w:p w:rsidR="00463A23" w:rsidRDefault="00A36311">
      <w:pPr>
        <w:pStyle w:val="Prrafodelista"/>
        <w:numPr>
          <w:ilvl w:val="4"/>
          <w:numId w:val="97"/>
        </w:numPr>
        <w:tabs>
          <w:tab w:val="left" w:pos="821"/>
          <w:tab w:val="left" w:pos="822"/>
        </w:tabs>
        <w:jc w:val="left"/>
        <w:rPr>
          <w:sz w:val="21"/>
        </w:rPr>
      </w:pPr>
      <w:r>
        <w:rPr>
          <w:w w:val="105"/>
          <w:sz w:val="21"/>
        </w:rPr>
        <w:t>Para los recolectores y recolectoras las acciones</w:t>
      </w:r>
      <w:r>
        <w:rPr>
          <w:spacing w:val="-32"/>
          <w:w w:val="105"/>
          <w:sz w:val="21"/>
        </w:rPr>
        <w:t xml:space="preserve"> </w:t>
      </w:r>
      <w:r>
        <w:rPr>
          <w:w w:val="105"/>
          <w:sz w:val="21"/>
        </w:rPr>
        <w:t>comprenden:</w:t>
      </w:r>
    </w:p>
    <w:p w:rsidR="00463A23" w:rsidRDefault="00463A23">
      <w:pPr>
        <w:rPr>
          <w:sz w:val="21"/>
        </w:rPr>
        <w:sectPr w:rsidR="00463A23">
          <w:pgSz w:w="12240" w:h="15840"/>
          <w:pgMar w:top="1220" w:right="1440" w:bottom="1680" w:left="1540" w:header="748" w:footer="1482"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5"/>
          <w:numId w:val="97"/>
        </w:numPr>
        <w:tabs>
          <w:tab w:val="left" w:pos="1562"/>
        </w:tabs>
        <w:spacing w:before="195" w:line="242" w:lineRule="auto"/>
        <w:ind w:right="111"/>
        <w:rPr>
          <w:rFonts w:ascii="Courier New" w:hAnsi="Courier New"/>
          <w:sz w:val="21"/>
        </w:rPr>
      </w:pPr>
      <w:r>
        <w:rPr>
          <w:w w:val="105"/>
          <w:sz w:val="21"/>
        </w:rPr>
        <w:t>Asistenci</w:t>
      </w:r>
      <w:r>
        <w:rPr>
          <w:w w:val="105"/>
          <w:sz w:val="21"/>
        </w:rPr>
        <w:t xml:space="preserve">a alimentaria para los recolectores/as que vivan en los territorios donde se ejecuta el PNIS: consiste en la entrega directa de mercados, </w:t>
      </w:r>
      <w:r>
        <w:rPr>
          <w:color w:val="00000A"/>
          <w:w w:val="105"/>
          <w:sz w:val="21"/>
        </w:rPr>
        <w:t>o de su equivalente en bonos</w:t>
      </w:r>
      <w:r>
        <w:rPr>
          <w:color w:val="00000A"/>
          <w:spacing w:val="-4"/>
          <w:w w:val="105"/>
          <w:sz w:val="21"/>
        </w:rPr>
        <w:t xml:space="preserve"> </w:t>
      </w:r>
      <w:r>
        <w:rPr>
          <w:color w:val="00000A"/>
          <w:w w:val="105"/>
          <w:sz w:val="21"/>
        </w:rPr>
        <w:t>o</w:t>
      </w:r>
      <w:r>
        <w:rPr>
          <w:color w:val="00000A"/>
          <w:spacing w:val="-3"/>
          <w:w w:val="105"/>
          <w:sz w:val="21"/>
        </w:rPr>
        <w:t xml:space="preserve"> </w:t>
      </w:r>
      <w:r>
        <w:rPr>
          <w:color w:val="00000A"/>
          <w:w w:val="105"/>
          <w:sz w:val="21"/>
        </w:rPr>
        <w:t>cualquier</w:t>
      </w:r>
      <w:r>
        <w:rPr>
          <w:color w:val="00000A"/>
          <w:spacing w:val="-4"/>
          <w:w w:val="105"/>
          <w:sz w:val="21"/>
        </w:rPr>
        <w:t xml:space="preserve"> </w:t>
      </w:r>
      <w:r>
        <w:rPr>
          <w:color w:val="00000A"/>
          <w:w w:val="105"/>
          <w:sz w:val="21"/>
        </w:rPr>
        <w:t>otro</w:t>
      </w:r>
      <w:r>
        <w:rPr>
          <w:color w:val="00000A"/>
          <w:spacing w:val="-3"/>
          <w:w w:val="105"/>
          <w:sz w:val="21"/>
        </w:rPr>
        <w:t xml:space="preserve"> </w:t>
      </w:r>
      <w:r>
        <w:rPr>
          <w:color w:val="00000A"/>
          <w:w w:val="105"/>
          <w:sz w:val="21"/>
        </w:rPr>
        <w:t>sistema</w:t>
      </w:r>
      <w:r>
        <w:rPr>
          <w:color w:val="00000A"/>
          <w:spacing w:val="-3"/>
          <w:w w:val="105"/>
          <w:sz w:val="21"/>
        </w:rPr>
        <w:t xml:space="preserve"> </w:t>
      </w:r>
      <w:r>
        <w:rPr>
          <w:color w:val="00000A"/>
          <w:w w:val="105"/>
          <w:sz w:val="21"/>
        </w:rPr>
        <w:t>que</w:t>
      </w:r>
      <w:r>
        <w:rPr>
          <w:color w:val="00000A"/>
          <w:spacing w:val="-3"/>
          <w:w w:val="105"/>
          <w:sz w:val="21"/>
        </w:rPr>
        <w:t xml:space="preserve"> </w:t>
      </w:r>
      <w:r>
        <w:rPr>
          <w:color w:val="00000A"/>
          <w:w w:val="105"/>
          <w:sz w:val="21"/>
        </w:rPr>
        <w:t>se</w:t>
      </w:r>
      <w:r>
        <w:rPr>
          <w:color w:val="00000A"/>
          <w:spacing w:val="-3"/>
          <w:w w:val="105"/>
          <w:sz w:val="21"/>
        </w:rPr>
        <w:t xml:space="preserve"> </w:t>
      </w:r>
      <w:r>
        <w:rPr>
          <w:color w:val="00000A"/>
          <w:w w:val="105"/>
          <w:sz w:val="21"/>
        </w:rPr>
        <w:t>establezca</w:t>
      </w:r>
      <w:r>
        <w:rPr>
          <w:color w:val="00000A"/>
          <w:spacing w:val="-3"/>
          <w:w w:val="105"/>
          <w:sz w:val="21"/>
        </w:rPr>
        <w:t xml:space="preserve"> </w:t>
      </w:r>
      <w:r>
        <w:rPr>
          <w:color w:val="00000A"/>
          <w:w w:val="105"/>
          <w:sz w:val="21"/>
        </w:rPr>
        <w:t>de</w:t>
      </w:r>
      <w:r>
        <w:rPr>
          <w:color w:val="00000A"/>
          <w:spacing w:val="-3"/>
          <w:w w:val="105"/>
          <w:sz w:val="21"/>
        </w:rPr>
        <w:t xml:space="preserve"> </w:t>
      </w:r>
      <w:r>
        <w:rPr>
          <w:color w:val="00000A"/>
          <w:w w:val="105"/>
          <w:sz w:val="21"/>
        </w:rPr>
        <w:t>acuerdo</w:t>
      </w:r>
      <w:r>
        <w:rPr>
          <w:color w:val="00000A"/>
          <w:spacing w:val="-3"/>
          <w:w w:val="105"/>
          <w:sz w:val="21"/>
        </w:rPr>
        <w:t xml:space="preserve"> </w:t>
      </w:r>
      <w:r>
        <w:rPr>
          <w:color w:val="00000A"/>
          <w:w w:val="105"/>
          <w:sz w:val="21"/>
        </w:rPr>
        <w:t>con</w:t>
      </w:r>
      <w:r>
        <w:rPr>
          <w:color w:val="00000A"/>
          <w:spacing w:val="-3"/>
          <w:w w:val="105"/>
          <w:sz w:val="21"/>
        </w:rPr>
        <w:t xml:space="preserve"> </w:t>
      </w:r>
      <w:r>
        <w:rPr>
          <w:color w:val="00000A"/>
          <w:w w:val="105"/>
          <w:sz w:val="21"/>
        </w:rPr>
        <w:t>las</w:t>
      </w:r>
      <w:r>
        <w:rPr>
          <w:color w:val="00000A"/>
          <w:spacing w:val="-4"/>
          <w:w w:val="105"/>
          <w:sz w:val="21"/>
        </w:rPr>
        <w:t xml:space="preserve"> </w:t>
      </w:r>
      <w:r>
        <w:rPr>
          <w:color w:val="00000A"/>
          <w:w w:val="105"/>
          <w:sz w:val="21"/>
        </w:rPr>
        <w:t xml:space="preserve">particularidades del territorio, </w:t>
      </w:r>
      <w:r>
        <w:rPr>
          <w:w w:val="105"/>
          <w:sz w:val="21"/>
        </w:rPr>
        <w:t>hasta por 1 año, por núcleo familiar</w:t>
      </w:r>
      <w:r>
        <w:rPr>
          <w:w w:val="105"/>
          <w:position w:val="10"/>
          <w:sz w:val="14"/>
        </w:rPr>
        <w:t>5</w:t>
      </w:r>
      <w:r>
        <w:rPr>
          <w:w w:val="105"/>
          <w:sz w:val="21"/>
        </w:rPr>
        <w:t>, de acuerdo a las características propias de cada población y</w:t>
      </w:r>
      <w:r>
        <w:rPr>
          <w:spacing w:val="-18"/>
          <w:w w:val="105"/>
          <w:sz w:val="21"/>
        </w:rPr>
        <w:t xml:space="preserve"> </w:t>
      </w:r>
      <w:r>
        <w:rPr>
          <w:w w:val="105"/>
          <w:sz w:val="21"/>
        </w:rPr>
        <w:t>región.</w:t>
      </w:r>
    </w:p>
    <w:p w:rsidR="00463A23" w:rsidRDefault="00A36311">
      <w:pPr>
        <w:pStyle w:val="Prrafodelista"/>
        <w:numPr>
          <w:ilvl w:val="5"/>
          <w:numId w:val="97"/>
        </w:numPr>
        <w:tabs>
          <w:tab w:val="left" w:pos="1562"/>
        </w:tabs>
        <w:spacing w:before="10" w:line="249" w:lineRule="auto"/>
        <w:ind w:right="110"/>
        <w:rPr>
          <w:rFonts w:ascii="Courier New" w:hAnsi="Courier New"/>
          <w:sz w:val="21"/>
        </w:rPr>
      </w:pPr>
      <w:r>
        <w:rPr>
          <w:w w:val="105"/>
          <w:sz w:val="21"/>
        </w:rPr>
        <w:t>Opciones de empleo temporal para los recolectoras y recolectores asentados y no asentados en la región: la identifi</w:t>
      </w:r>
      <w:r>
        <w:rPr>
          <w:w w:val="105"/>
          <w:sz w:val="21"/>
        </w:rPr>
        <w:t>cación de obras comunitarias y otras fuentes de empleo que surjan en el marco de la implementación de la Reforma Rural Integral- RRI, que vinculen de manera prioritaria a miembros integrantes de los núcleos de las familias de los recolectores y recolectora</w:t>
      </w:r>
      <w:r>
        <w:rPr>
          <w:w w:val="105"/>
          <w:sz w:val="21"/>
        </w:rPr>
        <w:t>s. Lo anterior sin perjuicio de la posibilidad de optar por ser beneficiario en los términos del subpunto 1.1.3. de la</w:t>
      </w:r>
      <w:r>
        <w:rPr>
          <w:spacing w:val="-32"/>
          <w:w w:val="105"/>
          <w:sz w:val="21"/>
        </w:rPr>
        <w:t xml:space="preserve"> </w:t>
      </w:r>
      <w:r>
        <w:rPr>
          <w:w w:val="105"/>
          <w:sz w:val="21"/>
        </w:rPr>
        <w:t>RRI.</w:t>
      </w:r>
    </w:p>
    <w:p w:rsidR="00463A23" w:rsidRDefault="00463A23">
      <w:pPr>
        <w:pStyle w:val="Textoindependiente"/>
        <w:spacing w:before="2"/>
        <w:rPr>
          <w:sz w:val="22"/>
        </w:rPr>
      </w:pPr>
    </w:p>
    <w:p w:rsidR="00463A23" w:rsidRDefault="00A36311">
      <w:pPr>
        <w:pStyle w:val="Textoindependiente"/>
        <w:spacing w:line="252" w:lineRule="auto"/>
        <w:ind w:left="830" w:right="111"/>
        <w:jc w:val="both"/>
      </w:pPr>
      <w:r>
        <w:rPr>
          <w:w w:val="105"/>
        </w:rPr>
        <w:t>El universo de los recolectores asentados y no asentados, y los amedieros asentados que vivan</w:t>
      </w:r>
      <w:r>
        <w:rPr>
          <w:spacing w:val="-3"/>
          <w:w w:val="105"/>
        </w:rPr>
        <w:t xml:space="preserve"> </w:t>
      </w:r>
      <w:r>
        <w:rPr>
          <w:w w:val="105"/>
        </w:rPr>
        <w:t>en</w:t>
      </w:r>
      <w:r>
        <w:rPr>
          <w:spacing w:val="-3"/>
          <w:w w:val="105"/>
        </w:rPr>
        <w:t xml:space="preserve"> </w:t>
      </w:r>
      <w:r>
        <w:rPr>
          <w:w w:val="105"/>
        </w:rPr>
        <w:t>la</w:t>
      </w:r>
      <w:r>
        <w:rPr>
          <w:spacing w:val="-3"/>
          <w:w w:val="105"/>
        </w:rPr>
        <w:t xml:space="preserve"> </w:t>
      </w:r>
      <w:r>
        <w:rPr>
          <w:w w:val="105"/>
        </w:rPr>
        <w:t>región</w:t>
      </w:r>
      <w:r>
        <w:rPr>
          <w:spacing w:val="-3"/>
          <w:w w:val="105"/>
        </w:rPr>
        <w:t xml:space="preserve"> </w:t>
      </w:r>
      <w:r>
        <w:rPr>
          <w:w w:val="105"/>
        </w:rPr>
        <w:t>—hombres</w:t>
      </w:r>
      <w:r>
        <w:rPr>
          <w:spacing w:val="-3"/>
          <w:w w:val="105"/>
        </w:rPr>
        <w:t xml:space="preserve"> </w:t>
      </w:r>
      <w:r>
        <w:rPr>
          <w:w w:val="105"/>
        </w:rPr>
        <w:t>y</w:t>
      </w:r>
      <w:r>
        <w:rPr>
          <w:spacing w:val="-3"/>
          <w:w w:val="105"/>
        </w:rPr>
        <w:t xml:space="preserve"> </w:t>
      </w:r>
      <w:r>
        <w:rPr>
          <w:w w:val="105"/>
        </w:rPr>
        <w:t>mujeres—,</w:t>
      </w:r>
      <w:r>
        <w:rPr>
          <w:spacing w:val="-4"/>
          <w:w w:val="105"/>
        </w:rPr>
        <w:t xml:space="preserve"> </w:t>
      </w:r>
      <w:r>
        <w:rPr>
          <w:w w:val="105"/>
        </w:rPr>
        <w:t>ser</w:t>
      </w:r>
      <w:r>
        <w:rPr>
          <w:w w:val="105"/>
        </w:rPr>
        <w:t>án</w:t>
      </w:r>
      <w:r>
        <w:rPr>
          <w:spacing w:val="-3"/>
          <w:w w:val="105"/>
        </w:rPr>
        <w:t xml:space="preserve"> </w:t>
      </w:r>
      <w:r>
        <w:rPr>
          <w:w w:val="105"/>
        </w:rPr>
        <w:t>los</w:t>
      </w:r>
      <w:r>
        <w:rPr>
          <w:spacing w:val="-3"/>
          <w:w w:val="105"/>
        </w:rPr>
        <w:t xml:space="preserve"> </w:t>
      </w:r>
      <w:r>
        <w:rPr>
          <w:w w:val="105"/>
        </w:rPr>
        <w:t>que</w:t>
      </w:r>
      <w:r>
        <w:rPr>
          <w:spacing w:val="-3"/>
          <w:w w:val="105"/>
        </w:rPr>
        <w:t xml:space="preserve"> </w:t>
      </w:r>
      <w:r>
        <w:rPr>
          <w:w w:val="105"/>
        </w:rPr>
        <w:t>reconozca</w:t>
      </w:r>
      <w:r>
        <w:rPr>
          <w:spacing w:val="-3"/>
          <w:w w:val="105"/>
        </w:rPr>
        <w:t xml:space="preserve"> </w:t>
      </w:r>
      <w:r>
        <w:rPr>
          <w:w w:val="105"/>
        </w:rPr>
        <w:t>el</w:t>
      </w:r>
      <w:r>
        <w:rPr>
          <w:spacing w:val="-4"/>
          <w:w w:val="105"/>
        </w:rPr>
        <w:t xml:space="preserve"> </w:t>
      </w:r>
      <w:r>
        <w:rPr>
          <w:w w:val="105"/>
        </w:rPr>
        <w:t>censo</w:t>
      </w:r>
      <w:r>
        <w:rPr>
          <w:spacing w:val="-2"/>
          <w:w w:val="105"/>
        </w:rPr>
        <w:t xml:space="preserve"> </w:t>
      </w:r>
      <w:r>
        <w:rPr>
          <w:w w:val="105"/>
        </w:rPr>
        <w:t>de</w:t>
      </w:r>
      <w:r>
        <w:rPr>
          <w:spacing w:val="-3"/>
          <w:w w:val="105"/>
        </w:rPr>
        <w:t xml:space="preserve"> </w:t>
      </w:r>
      <w:r>
        <w:rPr>
          <w:w w:val="105"/>
        </w:rPr>
        <w:t>las</w:t>
      </w:r>
      <w:r>
        <w:rPr>
          <w:spacing w:val="-3"/>
          <w:w w:val="105"/>
        </w:rPr>
        <w:t xml:space="preserve"> </w:t>
      </w:r>
      <w:r>
        <w:rPr>
          <w:w w:val="105"/>
        </w:rPr>
        <w:t>asambleas comunitarias y el PNIS en forma</w:t>
      </w:r>
      <w:r>
        <w:rPr>
          <w:spacing w:val="-29"/>
          <w:w w:val="105"/>
        </w:rPr>
        <w:t xml:space="preserve"> </w:t>
      </w:r>
      <w:r>
        <w:rPr>
          <w:w w:val="105"/>
        </w:rPr>
        <w:t>participativa.</w:t>
      </w:r>
    </w:p>
    <w:p w:rsidR="00463A23" w:rsidRDefault="00463A23">
      <w:pPr>
        <w:pStyle w:val="Textoindependiente"/>
        <w:spacing w:before="3"/>
        <w:rPr>
          <w:sz w:val="22"/>
        </w:rPr>
      </w:pPr>
    </w:p>
    <w:p w:rsidR="00463A23" w:rsidRDefault="00A36311">
      <w:pPr>
        <w:pStyle w:val="Prrafodelista"/>
        <w:numPr>
          <w:ilvl w:val="4"/>
          <w:numId w:val="97"/>
        </w:numPr>
        <w:tabs>
          <w:tab w:val="left" w:pos="841"/>
          <w:tab w:val="left" w:pos="842"/>
        </w:tabs>
        <w:ind w:left="841"/>
        <w:jc w:val="left"/>
        <w:rPr>
          <w:sz w:val="21"/>
        </w:rPr>
      </w:pPr>
      <w:r>
        <w:rPr>
          <w:w w:val="105"/>
          <w:sz w:val="21"/>
        </w:rPr>
        <w:t>Para la comunidad en</w:t>
      </w:r>
      <w:r>
        <w:rPr>
          <w:spacing w:val="-15"/>
          <w:w w:val="105"/>
          <w:sz w:val="21"/>
        </w:rPr>
        <w:t xml:space="preserve"> </w:t>
      </w:r>
      <w:r>
        <w:rPr>
          <w:w w:val="105"/>
          <w:sz w:val="21"/>
        </w:rPr>
        <w:t>general:</w:t>
      </w:r>
    </w:p>
    <w:p w:rsidR="00463A23" w:rsidRDefault="00463A23">
      <w:pPr>
        <w:pStyle w:val="Textoindependiente"/>
        <w:spacing w:before="7"/>
        <w:rPr>
          <w:sz w:val="22"/>
        </w:rPr>
      </w:pPr>
    </w:p>
    <w:p w:rsidR="00463A23" w:rsidRDefault="00A36311">
      <w:pPr>
        <w:pStyle w:val="Prrafodelista"/>
        <w:numPr>
          <w:ilvl w:val="5"/>
          <w:numId w:val="97"/>
        </w:numPr>
        <w:tabs>
          <w:tab w:val="left" w:pos="1562"/>
        </w:tabs>
        <w:spacing w:before="1" w:line="249" w:lineRule="auto"/>
        <w:ind w:right="110"/>
        <w:rPr>
          <w:rFonts w:ascii="Courier New" w:hAnsi="Courier New"/>
          <w:sz w:val="21"/>
        </w:rPr>
      </w:pPr>
      <w:r>
        <w:rPr>
          <w:w w:val="105"/>
          <w:sz w:val="21"/>
        </w:rPr>
        <w:t>Primera infancia: con el fin de facilitar el acceso a oportunidades laborales a las mujeres cabeza de familia y contribuir a la seguridad alimentaria de la primera infancia, en las veredas afectadas por cultivos de uso ilícito se desarrollará un programa d</w:t>
      </w:r>
      <w:r>
        <w:rPr>
          <w:w w:val="105"/>
          <w:sz w:val="21"/>
        </w:rPr>
        <w:t>e guarderías infantiles</w:t>
      </w:r>
      <w:r>
        <w:rPr>
          <w:spacing w:val="-23"/>
          <w:w w:val="105"/>
          <w:sz w:val="21"/>
        </w:rPr>
        <w:t xml:space="preserve"> </w:t>
      </w:r>
      <w:r>
        <w:rPr>
          <w:w w:val="105"/>
          <w:sz w:val="21"/>
        </w:rPr>
        <w:t>rurales.</w:t>
      </w:r>
    </w:p>
    <w:p w:rsidR="00463A23" w:rsidRDefault="00A36311">
      <w:pPr>
        <w:pStyle w:val="Prrafodelista"/>
        <w:numPr>
          <w:ilvl w:val="5"/>
          <w:numId w:val="97"/>
        </w:numPr>
        <w:tabs>
          <w:tab w:val="left" w:pos="1562"/>
        </w:tabs>
        <w:spacing w:before="2" w:line="249" w:lineRule="auto"/>
        <w:ind w:right="110"/>
        <w:rPr>
          <w:rFonts w:ascii="Courier New" w:hAnsi="Courier New"/>
          <w:color w:val="00000A"/>
          <w:sz w:val="21"/>
        </w:rPr>
      </w:pPr>
      <w:r>
        <w:rPr>
          <w:w w:val="105"/>
          <w:sz w:val="21"/>
        </w:rPr>
        <w:t xml:space="preserve">Población escolar: con el fin de mejorar la seguridad alimentaria de las niñas y niños en edad escolar y promover su permanencia en las escuelas se desarrollará un programa de construcción y dotación de comedores escolares </w:t>
      </w:r>
      <w:r>
        <w:rPr>
          <w:w w:val="105"/>
          <w:sz w:val="21"/>
        </w:rPr>
        <w:t>y suministro de</w:t>
      </w:r>
      <w:r>
        <w:rPr>
          <w:spacing w:val="49"/>
          <w:w w:val="105"/>
          <w:sz w:val="21"/>
        </w:rPr>
        <w:t xml:space="preserve"> </w:t>
      </w:r>
      <w:r>
        <w:rPr>
          <w:w w:val="105"/>
          <w:sz w:val="21"/>
        </w:rPr>
        <w:t>víveres para garantizar los desayunos a toda la población escolar de los territorios afectados por cultivos de uso ilícito, sin perjuicio de lo acordado en el punto 1 en el marco del Plan Especial de Educación Rural y en especial de los pla</w:t>
      </w:r>
      <w:r>
        <w:rPr>
          <w:w w:val="105"/>
          <w:sz w:val="21"/>
        </w:rPr>
        <w:t xml:space="preserve">nes de choque de que trata el subpunto 1.3.4 </w:t>
      </w:r>
      <w:r>
        <w:rPr>
          <w:color w:val="00000A"/>
          <w:w w:val="105"/>
          <w:sz w:val="21"/>
        </w:rPr>
        <w:t>Sistema para la garantía progresiva del derecho a la alimentación de la Reforma Rural</w:t>
      </w:r>
      <w:r>
        <w:rPr>
          <w:color w:val="00000A"/>
          <w:spacing w:val="-25"/>
          <w:w w:val="105"/>
          <w:sz w:val="21"/>
        </w:rPr>
        <w:t xml:space="preserve"> </w:t>
      </w:r>
      <w:r>
        <w:rPr>
          <w:color w:val="00000A"/>
          <w:w w:val="105"/>
          <w:sz w:val="21"/>
        </w:rPr>
        <w:t>Integral.</w:t>
      </w:r>
    </w:p>
    <w:p w:rsidR="00463A23" w:rsidRDefault="00A36311">
      <w:pPr>
        <w:pStyle w:val="Prrafodelista"/>
        <w:numPr>
          <w:ilvl w:val="5"/>
          <w:numId w:val="97"/>
        </w:numPr>
        <w:tabs>
          <w:tab w:val="left" w:pos="1562"/>
        </w:tabs>
        <w:spacing w:before="2" w:line="249" w:lineRule="auto"/>
        <w:ind w:right="109"/>
        <w:rPr>
          <w:rFonts w:ascii="Courier New" w:hAnsi="Courier New"/>
          <w:sz w:val="21"/>
        </w:rPr>
      </w:pPr>
      <w:r>
        <w:rPr>
          <w:w w:val="105"/>
          <w:sz w:val="21"/>
        </w:rPr>
        <w:t>Generación de opciones laborales: se crearán mecanismos de información para facilitar el acceso a las oportunidades</w:t>
      </w:r>
      <w:r>
        <w:rPr>
          <w:w w:val="105"/>
          <w:sz w:val="21"/>
        </w:rPr>
        <w:t xml:space="preserve"> laborales que surjan en el marco de la implementación de la RRI y en particular de los planes integrales de sustitución y desarrollo alternativo, que le permita a la comunidad que habita los territorios afectados por cultivos de uso ilícito identificar y </w:t>
      </w:r>
      <w:r>
        <w:rPr>
          <w:w w:val="105"/>
          <w:sz w:val="21"/>
        </w:rPr>
        <w:t>acceder a la oferta laboral disponible, teniendo en cuenta medidas diferenciales para las mujeres</w:t>
      </w:r>
      <w:r>
        <w:rPr>
          <w:spacing w:val="-34"/>
          <w:w w:val="105"/>
          <w:sz w:val="21"/>
        </w:rPr>
        <w:t xml:space="preserve"> </w:t>
      </w:r>
      <w:r>
        <w:rPr>
          <w:w w:val="105"/>
          <w:sz w:val="21"/>
        </w:rPr>
        <w:t>rurales.</w:t>
      </w:r>
    </w:p>
    <w:p w:rsidR="00463A23" w:rsidRDefault="00A36311">
      <w:pPr>
        <w:pStyle w:val="Prrafodelista"/>
        <w:numPr>
          <w:ilvl w:val="5"/>
          <w:numId w:val="97"/>
        </w:numPr>
        <w:tabs>
          <w:tab w:val="left" w:pos="1562"/>
        </w:tabs>
        <w:spacing w:before="2" w:line="249" w:lineRule="auto"/>
        <w:ind w:right="112"/>
        <w:rPr>
          <w:rFonts w:ascii="Courier New" w:hAnsi="Courier New"/>
          <w:color w:val="00000A"/>
          <w:sz w:val="21"/>
        </w:rPr>
      </w:pPr>
      <w:r>
        <w:rPr>
          <w:w w:val="105"/>
          <w:sz w:val="21"/>
        </w:rPr>
        <w:t xml:space="preserve">Adultos mayores: implementación de programas contra el hambre para la tercera edad en el marco del </w:t>
      </w:r>
      <w:r>
        <w:rPr>
          <w:color w:val="00000A"/>
          <w:w w:val="105"/>
          <w:sz w:val="21"/>
        </w:rPr>
        <w:t xml:space="preserve">Sistema para la garantía progresiva del derecho a </w:t>
      </w:r>
      <w:r>
        <w:rPr>
          <w:color w:val="00000A"/>
          <w:w w:val="105"/>
          <w:sz w:val="21"/>
        </w:rPr>
        <w:t xml:space="preserve">la alimentación </w:t>
      </w:r>
      <w:r>
        <w:rPr>
          <w:w w:val="105"/>
          <w:sz w:val="21"/>
        </w:rPr>
        <w:t>del subpunto 1.3.4 de la Reforma Rural</w:t>
      </w:r>
      <w:r>
        <w:rPr>
          <w:spacing w:val="-30"/>
          <w:w w:val="105"/>
          <w:sz w:val="21"/>
        </w:rPr>
        <w:t xml:space="preserve"> </w:t>
      </w:r>
      <w:r>
        <w:rPr>
          <w:w w:val="105"/>
          <w:sz w:val="21"/>
        </w:rPr>
        <w:t>Integral.</w:t>
      </w:r>
    </w:p>
    <w:p w:rsidR="00463A23" w:rsidRDefault="00A36311">
      <w:pPr>
        <w:pStyle w:val="Prrafodelista"/>
        <w:numPr>
          <w:ilvl w:val="5"/>
          <w:numId w:val="97"/>
        </w:numPr>
        <w:tabs>
          <w:tab w:val="left" w:pos="1562"/>
        </w:tabs>
        <w:spacing w:before="2" w:line="244" w:lineRule="auto"/>
        <w:ind w:right="113"/>
        <w:rPr>
          <w:rFonts w:ascii="Courier New" w:hAnsi="Courier New"/>
          <w:sz w:val="21"/>
        </w:rPr>
      </w:pPr>
      <w:r>
        <w:rPr>
          <w:w w:val="105"/>
          <w:sz w:val="21"/>
        </w:rPr>
        <w:t>Se implementarán programas de superación de la pobreza y de generación de ingresos.</w:t>
      </w:r>
    </w:p>
    <w:p w:rsidR="00463A23" w:rsidRDefault="00463A23">
      <w:pPr>
        <w:pStyle w:val="Textoindependiente"/>
        <w:rPr>
          <w:sz w:val="20"/>
        </w:rPr>
      </w:pPr>
    </w:p>
    <w:p w:rsidR="00463A23" w:rsidRDefault="008360A3">
      <w:pPr>
        <w:pStyle w:val="Textoindependiente"/>
        <w:spacing w:before="11"/>
        <w:rPr>
          <w:sz w:val="27"/>
        </w:rPr>
      </w:pPr>
      <w:r>
        <w:rPr>
          <w:noProof/>
          <w:lang w:val="es-CO" w:eastAsia="es-CO"/>
        </w:rPr>
        <mc:AlternateContent>
          <mc:Choice Requires="wps">
            <w:drawing>
              <wp:anchor distT="0" distB="0" distL="0" distR="0" simplePos="0" relativeHeight="251655680" behindDoc="0" locked="0" layoutInCell="1" allowOverlap="1">
                <wp:simplePos x="0" y="0"/>
                <wp:positionH relativeFrom="page">
                  <wp:posOffset>1042670</wp:posOffset>
                </wp:positionH>
                <wp:positionV relativeFrom="paragraph">
                  <wp:posOffset>246380</wp:posOffset>
                </wp:positionV>
                <wp:extent cx="1828800" cy="0"/>
                <wp:effectExtent l="13970" t="12700" r="5080" b="6350"/>
                <wp:wrapTopAndBottom/>
                <wp:docPr id="1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E7992" id="Line 12"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9.4pt" to="226.1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eFAIAACsEAAAOAAAAZHJzL2Uyb0RvYy54bWysU8GO2yAQvVfqPyDuie3UzT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" strokeweight=".72pt">
                <w10:wrap type="topAndBottom" anchorx="page"/>
              </v:line>
            </w:pict>
          </mc:Fallback>
        </mc:AlternateContent>
      </w:r>
    </w:p>
    <w:p w:rsidR="00463A23" w:rsidRDefault="00A36311">
      <w:pPr>
        <w:spacing w:before="35" w:line="249" w:lineRule="auto"/>
        <w:ind w:left="121" w:right="209"/>
        <w:rPr>
          <w:sz w:val="17"/>
        </w:rPr>
      </w:pPr>
      <w:r>
        <w:rPr>
          <w:w w:val="105"/>
          <w:position w:val="9"/>
          <w:sz w:val="12"/>
        </w:rPr>
        <w:t xml:space="preserve">5 </w:t>
      </w:r>
      <w:r>
        <w:rPr>
          <w:w w:val="105"/>
          <w:sz w:val="17"/>
        </w:rPr>
        <w:t>No puede haber más de un integrante del núcleo familiar del recolector que reciba la asistencia alimen</w:t>
      </w:r>
      <w:r>
        <w:rPr>
          <w:w w:val="105"/>
          <w:sz w:val="17"/>
        </w:rPr>
        <w:t>taria directa para su familia. El núcleo familiar puede estar compuesto por una sola</w:t>
      </w:r>
      <w:r>
        <w:rPr>
          <w:spacing w:val="17"/>
          <w:w w:val="105"/>
          <w:sz w:val="17"/>
        </w:rPr>
        <w:t xml:space="preserve"> </w:t>
      </w:r>
      <w:r>
        <w:rPr>
          <w:w w:val="105"/>
          <w:sz w:val="17"/>
        </w:rPr>
        <w:t>persona.</w:t>
      </w:r>
    </w:p>
    <w:p w:rsidR="00463A23" w:rsidRDefault="00463A23">
      <w:pPr>
        <w:spacing w:line="249" w:lineRule="auto"/>
        <w:rPr>
          <w:sz w:val="17"/>
        </w:rPr>
        <w:sectPr w:rsidR="00463A23">
          <w:pgSz w:w="12240" w:h="15840"/>
          <w:pgMar w:top="1220" w:right="1440" w:bottom="1680" w:left="1520" w:header="748" w:footer="1482" w:gutter="0"/>
          <w:cols w:space="720"/>
        </w:sectPr>
      </w:pPr>
    </w:p>
    <w:p w:rsidR="00463A23" w:rsidRDefault="00463A23">
      <w:pPr>
        <w:pStyle w:val="Textoindependiente"/>
        <w:spacing w:before="4"/>
        <w:rPr>
          <w:sz w:val="28"/>
        </w:rPr>
      </w:pPr>
    </w:p>
    <w:p w:rsidR="00463A23" w:rsidRDefault="00A36311">
      <w:pPr>
        <w:pStyle w:val="Prrafodelista"/>
        <w:numPr>
          <w:ilvl w:val="5"/>
          <w:numId w:val="97"/>
        </w:numPr>
        <w:tabs>
          <w:tab w:val="left" w:pos="1542"/>
        </w:tabs>
        <w:spacing w:before="69" w:line="244" w:lineRule="auto"/>
        <w:ind w:left="1541" w:right="113"/>
        <w:rPr>
          <w:rFonts w:ascii="Courier New" w:hAnsi="Courier New"/>
          <w:sz w:val="21"/>
        </w:rPr>
      </w:pPr>
      <w:r>
        <w:rPr>
          <w:w w:val="105"/>
          <w:sz w:val="21"/>
        </w:rPr>
        <w:t>Se promoverá la realización de brigadas de atención básica en salud, sin perjuicio de lo</w:t>
      </w:r>
      <w:r>
        <w:rPr>
          <w:spacing w:val="-4"/>
          <w:w w:val="105"/>
          <w:sz w:val="21"/>
        </w:rPr>
        <w:t xml:space="preserve"> </w:t>
      </w:r>
      <w:r>
        <w:rPr>
          <w:w w:val="105"/>
          <w:sz w:val="21"/>
        </w:rPr>
        <w:t>establecido</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subpunto</w:t>
      </w:r>
      <w:r>
        <w:rPr>
          <w:spacing w:val="-4"/>
          <w:w w:val="105"/>
          <w:sz w:val="21"/>
        </w:rPr>
        <w:t xml:space="preserve"> </w:t>
      </w:r>
      <w:r>
        <w:rPr>
          <w:w w:val="105"/>
          <w:sz w:val="21"/>
        </w:rPr>
        <w:t>1.3.2.1.</w:t>
      </w:r>
      <w:r>
        <w:rPr>
          <w:spacing w:val="-5"/>
          <w:w w:val="105"/>
          <w:sz w:val="21"/>
        </w:rPr>
        <w:t xml:space="preserve"> </w:t>
      </w:r>
      <w:r>
        <w:rPr>
          <w:w w:val="105"/>
          <w:sz w:val="21"/>
        </w:rPr>
        <w:t>“Plan</w:t>
      </w:r>
      <w:r>
        <w:rPr>
          <w:spacing w:val="-4"/>
          <w:w w:val="105"/>
          <w:sz w:val="21"/>
        </w:rPr>
        <w:t xml:space="preserve"> </w:t>
      </w:r>
      <w:r>
        <w:rPr>
          <w:w w:val="105"/>
          <w:sz w:val="21"/>
        </w:rPr>
        <w:t>Nacional</w:t>
      </w:r>
      <w:r>
        <w:rPr>
          <w:spacing w:val="-5"/>
          <w:w w:val="105"/>
          <w:sz w:val="21"/>
        </w:rPr>
        <w:t xml:space="preserve"> </w:t>
      </w:r>
      <w:r>
        <w:rPr>
          <w:w w:val="105"/>
          <w:sz w:val="21"/>
        </w:rPr>
        <w:t>de</w:t>
      </w:r>
      <w:r>
        <w:rPr>
          <w:spacing w:val="-4"/>
          <w:w w:val="105"/>
          <w:sz w:val="21"/>
        </w:rPr>
        <w:t xml:space="preserve"> </w:t>
      </w:r>
      <w:r>
        <w:rPr>
          <w:w w:val="105"/>
          <w:sz w:val="21"/>
        </w:rPr>
        <w:t>Salud</w:t>
      </w:r>
      <w:r>
        <w:rPr>
          <w:spacing w:val="-4"/>
          <w:w w:val="105"/>
          <w:sz w:val="21"/>
        </w:rPr>
        <w:t xml:space="preserve"> </w:t>
      </w:r>
      <w:r>
        <w:rPr>
          <w:w w:val="105"/>
          <w:sz w:val="21"/>
        </w:rPr>
        <w:t>Rural”.</w:t>
      </w:r>
    </w:p>
    <w:p w:rsidR="00463A23" w:rsidRDefault="00A36311">
      <w:pPr>
        <w:pStyle w:val="Prrafodelista"/>
        <w:numPr>
          <w:ilvl w:val="5"/>
          <w:numId w:val="97"/>
        </w:numPr>
        <w:tabs>
          <w:tab w:val="left" w:pos="1542"/>
        </w:tabs>
        <w:spacing w:before="7" w:line="249" w:lineRule="auto"/>
        <w:ind w:left="1541" w:right="108"/>
        <w:rPr>
          <w:rFonts w:ascii="Courier New" w:hAnsi="Courier New"/>
          <w:sz w:val="21"/>
        </w:rPr>
      </w:pPr>
      <w:r>
        <w:rPr>
          <w:w w:val="105"/>
          <w:sz w:val="21"/>
        </w:rPr>
        <w:t>La viabilidad y sostenibilidad de los proyectos productivos de sustitución de cultivos de uso ilícito requieren de la puesta en marcha, por parte del Gobierno, de los  planes contemplados en el subpunto 1.3.3 de la RRI en materia de estímulos a la economía</w:t>
      </w:r>
      <w:r>
        <w:rPr>
          <w:w w:val="105"/>
          <w:sz w:val="21"/>
        </w:rPr>
        <w:t xml:space="preserve"> solidaria y cooperativa, asistencia técnica, subsidios, generación de ingresos y crédito, y</w:t>
      </w:r>
      <w:r>
        <w:rPr>
          <w:spacing w:val="-20"/>
          <w:w w:val="105"/>
          <w:sz w:val="21"/>
        </w:rPr>
        <w:t xml:space="preserve"> </w:t>
      </w:r>
      <w:r>
        <w:rPr>
          <w:w w:val="105"/>
          <w:sz w:val="21"/>
        </w:rPr>
        <w:t>mercadeo.</w:t>
      </w:r>
    </w:p>
    <w:p w:rsidR="00463A23" w:rsidRDefault="00463A23">
      <w:pPr>
        <w:pStyle w:val="Textoindependiente"/>
        <w:spacing w:before="2"/>
        <w:rPr>
          <w:sz w:val="22"/>
        </w:rPr>
      </w:pPr>
    </w:p>
    <w:p w:rsidR="00463A23" w:rsidRDefault="00A36311">
      <w:pPr>
        <w:pStyle w:val="Textoindependiente"/>
        <w:spacing w:line="252" w:lineRule="auto"/>
        <w:ind w:left="101" w:right="107"/>
        <w:jc w:val="both"/>
      </w:pPr>
      <w:r>
        <w:rPr>
          <w:w w:val="105"/>
        </w:rPr>
        <w:t>Las medidas de apoyo por parte del PNIS estarán condicionadas al cumplimiento del cronograma de compromisos adquiridos por los cultivadores y las cultiv</w:t>
      </w:r>
      <w:r>
        <w:rPr>
          <w:w w:val="105"/>
        </w:rPr>
        <w:t>adoras en el marco de los acuerdos de sustitución y no resiembra. Lo anterior en el entendido de que el proceso de sustitución y su sostenibilidad requieren del apoyo del Gobierno en los términos acordados con las comunidades. La manifestación voluntaria d</w:t>
      </w:r>
      <w:r>
        <w:rPr>
          <w:w w:val="105"/>
        </w:rPr>
        <w:t>e renuncia a los cultivos de uso ilícito y a la permanencia en  dicha actividad podrá darse de manera individual o en el marco de acuerdos o pactos de sustitución  voluntaria con las comunidades. En todo caso deberá existir un compromiso pleno de no cultiv</w:t>
      </w:r>
      <w:r>
        <w:rPr>
          <w:w w:val="105"/>
        </w:rPr>
        <w:t>ar ni de estar involucrado en labores asociadas al cultivo, ni de participar en la comercialización ilegal de las materias primas derivadas de los cultivos de uso ilícito.</w:t>
      </w:r>
    </w:p>
    <w:p w:rsidR="00463A23" w:rsidRDefault="00463A23">
      <w:pPr>
        <w:pStyle w:val="Textoindependiente"/>
        <w:spacing w:before="12"/>
      </w:pPr>
    </w:p>
    <w:p w:rsidR="00463A23" w:rsidRDefault="00A36311">
      <w:pPr>
        <w:pStyle w:val="Ttulo1"/>
        <w:numPr>
          <w:ilvl w:val="0"/>
          <w:numId w:val="95"/>
        </w:numPr>
        <w:tabs>
          <w:tab w:val="left" w:pos="822"/>
        </w:tabs>
      </w:pPr>
      <w:r>
        <w:rPr>
          <w:w w:val="105"/>
        </w:rPr>
        <w:t>Obras de infraestructura social de ejecución</w:t>
      </w:r>
      <w:r>
        <w:rPr>
          <w:spacing w:val="-34"/>
          <w:w w:val="105"/>
        </w:rPr>
        <w:t xml:space="preserve"> </w:t>
      </w:r>
      <w:r>
        <w:rPr>
          <w:w w:val="105"/>
        </w:rPr>
        <w:t>rápida</w:t>
      </w:r>
    </w:p>
    <w:p w:rsidR="00463A23" w:rsidRDefault="00463A23">
      <w:pPr>
        <w:pStyle w:val="Textoindependiente"/>
        <w:spacing w:before="7"/>
        <w:rPr>
          <w:b/>
          <w:sz w:val="22"/>
        </w:rPr>
      </w:pPr>
    </w:p>
    <w:p w:rsidR="00463A23" w:rsidRDefault="00A36311">
      <w:pPr>
        <w:pStyle w:val="Textoindependiente"/>
        <w:spacing w:before="1" w:line="252" w:lineRule="auto"/>
        <w:ind w:left="101" w:right="110"/>
        <w:jc w:val="both"/>
      </w:pPr>
      <w:r>
        <w:rPr>
          <w:w w:val="105"/>
        </w:rPr>
        <w:t>Con el fin de responder de man</w:t>
      </w:r>
      <w:r>
        <w:rPr>
          <w:w w:val="105"/>
        </w:rPr>
        <w:t xml:space="preserve">era oportuna a las necesidades de las comunidad, en los planes se definirán obras de infraestructura social de ejecución rápida que serán priorizadas por las comunidades y que incluirán, entre otros, vías terciarias, mejoras a escuelas, centros de salud y </w:t>
      </w:r>
      <w:r>
        <w:rPr>
          <w:w w:val="105"/>
        </w:rPr>
        <w:t>casetas comunales, sin perjuicio de la implementación de otros planes y programas de infraestructura en el marco de la RRI.</w:t>
      </w:r>
    </w:p>
    <w:p w:rsidR="00463A23" w:rsidRDefault="00463A23">
      <w:pPr>
        <w:pStyle w:val="Textoindependiente"/>
        <w:spacing w:before="12"/>
      </w:pPr>
    </w:p>
    <w:p w:rsidR="00463A23" w:rsidRDefault="00A36311">
      <w:pPr>
        <w:pStyle w:val="Ttulo1"/>
        <w:numPr>
          <w:ilvl w:val="0"/>
          <w:numId w:val="95"/>
        </w:numPr>
        <w:tabs>
          <w:tab w:val="left" w:pos="821"/>
          <w:tab w:val="left" w:pos="822"/>
        </w:tabs>
      </w:pPr>
      <w:r>
        <w:rPr>
          <w:w w:val="105"/>
        </w:rPr>
        <w:t>Componente de sostenibilidad y de recuperación</w:t>
      </w:r>
      <w:r>
        <w:rPr>
          <w:spacing w:val="-29"/>
          <w:w w:val="105"/>
        </w:rPr>
        <w:t xml:space="preserve"> </w:t>
      </w:r>
      <w:r>
        <w:rPr>
          <w:w w:val="105"/>
        </w:rPr>
        <w:t>ambiental</w:t>
      </w:r>
    </w:p>
    <w:p w:rsidR="00463A23" w:rsidRDefault="00463A23">
      <w:pPr>
        <w:pStyle w:val="Textoindependiente"/>
        <w:rPr>
          <w:b/>
          <w:sz w:val="23"/>
        </w:rPr>
      </w:pPr>
    </w:p>
    <w:p w:rsidR="00463A23" w:rsidRDefault="00A36311">
      <w:pPr>
        <w:pStyle w:val="Textoindependiente"/>
        <w:spacing w:line="252" w:lineRule="auto"/>
        <w:ind w:left="101" w:right="107"/>
        <w:jc w:val="both"/>
      </w:pPr>
      <w:r>
        <w:rPr>
          <w:w w:val="105"/>
        </w:rPr>
        <w:t>Con el fin de contribuir al cierre de la frontera agrícola y propiciar pr</w:t>
      </w:r>
      <w:r>
        <w:rPr>
          <w:w w:val="105"/>
        </w:rPr>
        <w:t>ocesos de recuperación ambiental, en especial en los municipios que colindan con zonas de especial interés ambiental los planes tendrán un componente de sostenibilidad y protección ambiental que incluya entre otros:</w:t>
      </w:r>
    </w:p>
    <w:p w:rsidR="00463A23" w:rsidRDefault="00463A23">
      <w:pPr>
        <w:pStyle w:val="Textoindependiente"/>
        <w:spacing w:before="3"/>
        <w:rPr>
          <w:sz w:val="22"/>
        </w:rPr>
      </w:pPr>
    </w:p>
    <w:p w:rsidR="00463A23" w:rsidRDefault="00A36311">
      <w:pPr>
        <w:pStyle w:val="Prrafodelista"/>
        <w:numPr>
          <w:ilvl w:val="4"/>
          <w:numId w:val="97"/>
        </w:numPr>
        <w:tabs>
          <w:tab w:val="left" w:pos="821"/>
          <w:tab w:val="left" w:pos="822"/>
        </w:tabs>
        <w:jc w:val="left"/>
        <w:rPr>
          <w:sz w:val="21"/>
        </w:rPr>
      </w:pPr>
      <w:r>
        <w:rPr>
          <w:w w:val="105"/>
          <w:sz w:val="21"/>
        </w:rPr>
        <w:t>Acciones</w:t>
      </w:r>
      <w:r>
        <w:rPr>
          <w:spacing w:val="-6"/>
          <w:w w:val="105"/>
          <w:sz w:val="21"/>
        </w:rPr>
        <w:t xml:space="preserve"> </w:t>
      </w:r>
      <w:r>
        <w:rPr>
          <w:w w:val="105"/>
          <w:sz w:val="21"/>
        </w:rPr>
        <w:t>de</w:t>
      </w:r>
      <w:r>
        <w:rPr>
          <w:spacing w:val="-5"/>
          <w:w w:val="105"/>
          <w:sz w:val="21"/>
        </w:rPr>
        <w:t xml:space="preserve"> </w:t>
      </w:r>
      <w:r>
        <w:rPr>
          <w:w w:val="105"/>
          <w:sz w:val="21"/>
        </w:rPr>
        <w:t>recuperación</w:t>
      </w:r>
      <w:r>
        <w:rPr>
          <w:spacing w:val="-5"/>
          <w:w w:val="105"/>
          <w:sz w:val="21"/>
        </w:rPr>
        <w:t xml:space="preserve"> </w:t>
      </w:r>
      <w:r>
        <w:rPr>
          <w:w w:val="105"/>
          <w:sz w:val="21"/>
        </w:rPr>
        <w:t>y</w:t>
      </w:r>
      <w:r>
        <w:rPr>
          <w:spacing w:val="-5"/>
          <w:w w:val="105"/>
          <w:sz w:val="21"/>
        </w:rPr>
        <w:t xml:space="preserve"> </w:t>
      </w:r>
      <w:r>
        <w:rPr>
          <w:w w:val="105"/>
          <w:sz w:val="21"/>
        </w:rPr>
        <w:t>adecuación</w:t>
      </w:r>
      <w:r>
        <w:rPr>
          <w:spacing w:val="-5"/>
          <w:w w:val="105"/>
          <w:sz w:val="21"/>
        </w:rPr>
        <w:t xml:space="preserve"> </w:t>
      </w:r>
      <w:r>
        <w:rPr>
          <w:w w:val="105"/>
          <w:sz w:val="21"/>
        </w:rPr>
        <w:t>de</w:t>
      </w:r>
      <w:r>
        <w:rPr>
          <w:spacing w:val="-5"/>
          <w:w w:val="105"/>
          <w:sz w:val="21"/>
        </w:rPr>
        <w:t xml:space="preserve"> </w:t>
      </w:r>
      <w:r>
        <w:rPr>
          <w:w w:val="105"/>
          <w:sz w:val="21"/>
        </w:rPr>
        <w:t>suelos</w:t>
      </w:r>
      <w:r>
        <w:rPr>
          <w:spacing w:val="-6"/>
          <w:w w:val="105"/>
          <w:sz w:val="21"/>
        </w:rPr>
        <w:t xml:space="preserve"> </w:t>
      </w:r>
      <w:r>
        <w:rPr>
          <w:w w:val="105"/>
          <w:sz w:val="21"/>
        </w:rPr>
        <w:t>para</w:t>
      </w:r>
      <w:r>
        <w:rPr>
          <w:spacing w:val="-5"/>
          <w:w w:val="105"/>
          <w:sz w:val="21"/>
        </w:rPr>
        <w:t xml:space="preserve"> </w:t>
      </w:r>
      <w:r>
        <w:rPr>
          <w:w w:val="105"/>
          <w:sz w:val="21"/>
        </w:rPr>
        <w:t>el</w:t>
      </w:r>
      <w:r>
        <w:rPr>
          <w:spacing w:val="-6"/>
          <w:w w:val="105"/>
          <w:sz w:val="21"/>
        </w:rPr>
        <w:t xml:space="preserve"> </w:t>
      </w:r>
      <w:r>
        <w:rPr>
          <w:w w:val="105"/>
          <w:sz w:val="21"/>
        </w:rPr>
        <w:t>establecimiento</w:t>
      </w:r>
      <w:r>
        <w:rPr>
          <w:spacing w:val="-5"/>
          <w:w w:val="105"/>
          <w:sz w:val="21"/>
        </w:rPr>
        <w:t xml:space="preserve"> </w:t>
      </w:r>
      <w:r>
        <w:rPr>
          <w:w w:val="105"/>
          <w:sz w:val="21"/>
        </w:rPr>
        <w:t>de</w:t>
      </w:r>
      <w:r>
        <w:rPr>
          <w:spacing w:val="-5"/>
          <w:w w:val="105"/>
          <w:sz w:val="21"/>
        </w:rPr>
        <w:t xml:space="preserve"> </w:t>
      </w:r>
      <w:r>
        <w:rPr>
          <w:w w:val="105"/>
          <w:sz w:val="21"/>
        </w:rPr>
        <w:t>cultivos</w:t>
      </w:r>
      <w:r>
        <w:rPr>
          <w:spacing w:val="-6"/>
          <w:w w:val="105"/>
          <w:sz w:val="21"/>
        </w:rPr>
        <w:t xml:space="preserve"> </w:t>
      </w:r>
      <w:r>
        <w:rPr>
          <w:w w:val="105"/>
          <w:sz w:val="21"/>
        </w:rPr>
        <w:t>lícitos.</w:t>
      </w:r>
    </w:p>
    <w:p w:rsidR="00463A23" w:rsidRDefault="00A36311">
      <w:pPr>
        <w:pStyle w:val="Prrafodelista"/>
        <w:numPr>
          <w:ilvl w:val="4"/>
          <w:numId w:val="97"/>
        </w:numPr>
        <w:tabs>
          <w:tab w:val="left" w:pos="821"/>
          <w:tab w:val="left" w:pos="822"/>
        </w:tabs>
        <w:spacing w:before="11" w:line="252" w:lineRule="auto"/>
        <w:ind w:right="113"/>
        <w:jc w:val="left"/>
        <w:rPr>
          <w:sz w:val="21"/>
        </w:rPr>
      </w:pPr>
      <w:r>
        <w:rPr>
          <w:w w:val="105"/>
          <w:sz w:val="21"/>
        </w:rPr>
        <w:t>Acciones para la mitigación de los daños ambientales en zonas de especial interés ambiental, ecosistemas</w:t>
      </w:r>
      <w:r>
        <w:rPr>
          <w:spacing w:val="-5"/>
          <w:w w:val="105"/>
          <w:sz w:val="21"/>
        </w:rPr>
        <w:t xml:space="preserve"> </w:t>
      </w:r>
      <w:r>
        <w:rPr>
          <w:w w:val="105"/>
          <w:sz w:val="21"/>
        </w:rPr>
        <w:t>frágiles</w:t>
      </w:r>
      <w:r>
        <w:rPr>
          <w:spacing w:val="-5"/>
          <w:w w:val="105"/>
          <w:sz w:val="21"/>
        </w:rPr>
        <w:t xml:space="preserve"> </w:t>
      </w:r>
      <w:r>
        <w:rPr>
          <w:w w:val="105"/>
          <w:sz w:val="21"/>
        </w:rPr>
        <w:t>e</w:t>
      </w:r>
      <w:r>
        <w:rPr>
          <w:spacing w:val="-4"/>
          <w:w w:val="105"/>
          <w:sz w:val="21"/>
        </w:rPr>
        <w:t xml:space="preserve"> </w:t>
      </w:r>
      <w:r>
        <w:rPr>
          <w:w w:val="105"/>
          <w:sz w:val="21"/>
        </w:rPr>
        <w:t>hidrografía</w:t>
      </w:r>
      <w:r>
        <w:rPr>
          <w:spacing w:val="-4"/>
          <w:w w:val="105"/>
          <w:sz w:val="21"/>
        </w:rPr>
        <w:t xml:space="preserve"> </w:t>
      </w:r>
      <w:r>
        <w:rPr>
          <w:w w:val="105"/>
          <w:sz w:val="21"/>
        </w:rPr>
        <w:t>vulnerable</w:t>
      </w:r>
      <w:r>
        <w:rPr>
          <w:spacing w:val="-4"/>
          <w:w w:val="105"/>
          <w:sz w:val="21"/>
        </w:rPr>
        <w:t xml:space="preserve"> </w:t>
      </w:r>
      <w:r>
        <w:rPr>
          <w:w w:val="105"/>
          <w:sz w:val="21"/>
        </w:rPr>
        <w:t>y</w:t>
      </w:r>
      <w:r>
        <w:rPr>
          <w:spacing w:val="-4"/>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recuperación</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bosques.</w:t>
      </w:r>
    </w:p>
    <w:p w:rsidR="00463A23" w:rsidRDefault="00A36311">
      <w:pPr>
        <w:pStyle w:val="Prrafodelista"/>
        <w:numPr>
          <w:ilvl w:val="4"/>
          <w:numId w:val="97"/>
        </w:numPr>
        <w:tabs>
          <w:tab w:val="left" w:pos="822"/>
        </w:tabs>
        <w:spacing w:before="3" w:line="249" w:lineRule="auto"/>
        <w:ind w:right="111"/>
        <w:rPr>
          <w:sz w:val="21"/>
        </w:rPr>
      </w:pPr>
      <w:r>
        <w:rPr>
          <w:w w:val="105"/>
          <w:sz w:val="21"/>
        </w:rPr>
        <w:t>Proyectos de protección ambiental y productivos, ambientalmente sostenibles, en zonas de especial interés ambiental, como por ejemplo proyectos silvopastoriles y demás programas contemplados en el subpunto</w:t>
      </w:r>
      <w:r>
        <w:rPr>
          <w:spacing w:val="-17"/>
          <w:w w:val="105"/>
          <w:sz w:val="21"/>
        </w:rPr>
        <w:t xml:space="preserve"> </w:t>
      </w:r>
      <w:r>
        <w:rPr>
          <w:w w:val="105"/>
          <w:sz w:val="21"/>
        </w:rPr>
        <w:t>1.1.10.</w:t>
      </w:r>
    </w:p>
    <w:p w:rsidR="00463A23" w:rsidRDefault="00463A23">
      <w:pPr>
        <w:pStyle w:val="Textoindependiente"/>
        <w:spacing w:before="2"/>
        <w:rPr>
          <w:sz w:val="22"/>
        </w:rPr>
      </w:pPr>
    </w:p>
    <w:p w:rsidR="00463A23" w:rsidRDefault="00A36311">
      <w:pPr>
        <w:pStyle w:val="Ttulo1"/>
        <w:numPr>
          <w:ilvl w:val="0"/>
          <w:numId w:val="95"/>
        </w:numPr>
        <w:tabs>
          <w:tab w:val="left" w:pos="822"/>
        </w:tabs>
      </w:pPr>
      <w:r>
        <w:rPr>
          <w:w w:val="105"/>
        </w:rPr>
        <w:t>Plan de formalización de la</w:t>
      </w:r>
      <w:r>
        <w:rPr>
          <w:spacing w:val="-22"/>
          <w:w w:val="105"/>
        </w:rPr>
        <w:t xml:space="preserve"> </w:t>
      </w:r>
      <w:r>
        <w:rPr>
          <w:w w:val="105"/>
        </w:rPr>
        <w:t>propiedad</w:t>
      </w:r>
    </w:p>
    <w:p w:rsidR="00463A23" w:rsidRDefault="00463A23">
      <w:pPr>
        <w:pStyle w:val="Textoindependiente"/>
        <w:rPr>
          <w:b/>
          <w:sz w:val="23"/>
        </w:rPr>
      </w:pPr>
    </w:p>
    <w:p w:rsidR="00463A23" w:rsidRDefault="00A36311">
      <w:pPr>
        <w:pStyle w:val="Textoindependiente"/>
        <w:spacing w:line="252" w:lineRule="auto"/>
        <w:ind w:left="101" w:right="108"/>
        <w:jc w:val="both"/>
      </w:pPr>
      <w:r>
        <w:rPr>
          <w:color w:val="00000A"/>
          <w:w w:val="105"/>
        </w:rPr>
        <w:t>Co</w:t>
      </w:r>
      <w:r>
        <w:rPr>
          <w:color w:val="00000A"/>
          <w:w w:val="105"/>
        </w:rPr>
        <w:t>n el fin de promover el acceso a la tierra para hombres y mujeres y de incentivar el proceso de sustitución de los cultivos de uso ilícito, en las áreas donde se cumplan los compromisos adquiridos por los cultivadores y cultivadoras con el PNIS se acelerar</w:t>
      </w:r>
      <w:r>
        <w:rPr>
          <w:color w:val="00000A"/>
          <w:w w:val="105"/>
        </w:rPr>
        <w:t>án los procesos de formalización en los términos en que lo indica el Plan de Formalización Masiva de la propiedad del que trata el  subpunto</w:t>
      </w:r>
    </w:p>
    <w:p w:rsidR="00463A23" w:rsidRDefault="00A36311">
      <w:pPr>
        <w:pStyle w:val="Textoindependiente"/>
        <w:spacing w:line="256" w:lineRule="exact"/>
        <w:ind w:left="101"/>
        <w:jc w:val="both"/>
      </w:pPr>
      <w:r>
        <w:rPr>
          <w:color w:val="00000A"/>
          <w:w w:val="105"/>
        </w:rPr>
        <w:t>1.1.5 de la RRI. El Gobierno Nacional adecuará la normatividad para permitir la adjudicación a este</w:t>
      </w:r>
    </w:p>
    <w:p w:rsidR="00463A23" w:rsidRDefault="00463A23">
      <w:pPr>
        <w:spacing w:line="256" w:lineRule="exact"/>
        <w:jc w:val="both"/>
        <w:sectPr w:rsidR="00463A23">
          <w:pgSz w:w="12240" w:h="15840"/>
          <w:pgMar w:top="1220" w:right="14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12"/>
        <w:jc w:val="both"/>
      </w:pPr>
      <w:r>
        <w:rPr>
          <w:color w:val="00000A"/>
          <w:w w:val="105"/>
        </w:rPr>
        <w:t>tipo de beneficiarios y beneficiarias, condicionado al cumplimiento previo de los compromisos que garanticen que el predio esté libre de cultivos de uso ilícito y a la no resiembra de éste tipo de  cultivos.</w:t>
      </w:r>
    </w:p>
    <w:p w:rsidR="00463A23" w:rsidRDefault="00A36311">
      <w:pPr>
        <w:pStyle w:val="Ttulo1"/>
        <w:numPr>
          <w:ilvl w:val="0"/>
          <w:numId w:val="95"/>
        </w:numPr>
        <w:tabs>
          <w:tab w:val="left" w:pos="822"/>
        </w:tabs>
        <w:spacing w:line="256" w:lineRule="exact"/>
      </w:pPr>
      <w:r>
        <w:rPr>
          <w:w w:val="105"/>
        </w:rPr>
        <w:t>Planes</w:t>
      </w:r>
      <w:r>
        <w:rPr>
          <w:spacing w:val="-5"/>
          <w:w w:val="105"/>
        </w:rPr>
        <w:t xml:space="preserve"> </w:t>
      </w:r>
      <w:r>
        <w:rPr>
          <w:w w:val="105"/>
        </w:rPr>
        <w:t>para</w:t>
      </w:r>
      <w:r>
        <w:rPr>
          <w:spacing w:val="-5"/>
          <w:w w:val="105"/>
        </w:rPr>
        <w:t xml:space="preserve"> </w:t>
      </w:r>
      <w:r>
        <w:rPr>
          <w:w w:val="105"/>
        </w:rPr>
        <w:t>zonas</w:t>
      </w:r>
      <w:r>
        <w:rPr>
          <w:spacing w:val="-5"/>
          <w:w w:val="105"/>
        </w:rPr>
        <w:t xml:space="preserve"> </w:t>
      </w:r>
      <w:r>
        <w:rPr>
          <w:w w:val="105"/>
        </w:rPr>
        <w:t>apartadas</w:t>
      </w:r>
      <w:r>
        <w:rPr>
          <w:spacing w:val="-5"/>
          <w:w w:val="105"/>
        </w:rPr>
        <w:t xml:space="preserve"> </w:t>
      </w:r>
      <w:r>
        <w:rPr>
          <w:w w:val="105"/>
        </w:rPr>
        <w:t>y</w:t>
      </w:r>
      <w:r>
        <w:rPr>
          <w:spacing w:val="-5"/>
          <w:w w:val="105"/>
        </w:rPr>
        <w:t xml:space="preserve"> </w:t>
      </w:r>
      <w:r>
        <w:rPr>
          <w:w w:val="105"/>
        </w:rPr>
        <w:t>con</w:t>
      </w:r>
      <w:r>
        <w:rPr>
          <w:spacing w:val="-5"/>
          <w:w w:val="105"/>
        </w:rPr>
        <w:t xml:space="preserve"> </w:t>
      </w:r>
      <w:r>
        <w:rPr>
          <w:w w:val="105"/>
        </w:rPr>
        <w:t>baja</w:t>
      </w:r>
      <w:r>
        <w:rPr>
          <w:spacing w:val="-5"/>
          <w:w w:val="105"/>
        </w:rPr>
        <w:t xml:space="preserve"> </w:t>
      </w:r>
      <w:r>
        <w:rPr>
          <w:w w:val="105"/>
        </w:rPr>
        <w:t>concentración</w:t>
      </w:r>
      <w:r>
        <w:rPr>
          <w:spacing w:val="-5"/>
          <w:w w:val="105"/>
        </w:rPr>
        <w:t xml:space="preserve"> </w:t>
      </w:r>
      <w:r>
        <w:rPr>
          <w:w w:val="105"/>
        </w:rPr>
        <w:t>de</w:t>
      </w:r>
      <w:r>
        <w:rPr>
          <w:spacing w:val="-5"/>
          <w:w w:val="105"/>
        </w:rPr>
        <w:t xml:space="preserve"> </w:t>
      </w:r>
      <w:r>
        <w:rPr>
          <w:w w:val="105"/>
        </w:rPr>
        <w:t>población</w:t>
      </w:r>
    </w:p>
    <w:p w:rsidR="00463A23" w:rsidRDefault="00463A23">
      <w:pPr>
        <w:pStyle w:val="Textoindependiente"/>
        <w:rPr>
          <w:b/>
          <w:sz w:val="23"/>
        </w:rPr>
      </w:pPr>
    </w:p>
    <w:p w:rsidR="00463A23" w:rsidRDefault="00A36311">
      <w:pPr>
        <w:pStyle w:val="Textoindependiente"/>
        <w:spacing w:line="252" w:lineRule="auto"/>
        <w:ind w:left="101" w:right="111"/>
        <w:jc w:val="both"/>
      </w:pPr>
      <w:r>
        <w:rPr>
          <w:w w:val="105"/>
        </w:rPr>
        <w:t>En</w:t>
      </w:r>
      <w:r>
        <w:rPr>
          <w:spacing w:val="-3"/>
          <w:w w:val="105"/>
        </w:rPr>
        <w:t xml:space="preserve"> </w:t>
      </w:r>
      <w:r>
        <w:rPr>
          <w:w w:val="105"/>
        </w:rPr>
        <w:t>zonas</w:t>
      </w:r>
      <w:r>
        <w:rPr>
          <w:spacing w:val="-3"/>
          <w:w w:val="105"/>
        </w:rPr>
        <w:t xml:space="preserve"> </w:t>
      </w:r>
      <w:r>
        <w:rPr>
          <w:w w:val="105"/>
        </w:rPr>
        <w:t>con</w:t>
      </w:r>
      <w:r>
        <w:rPr>
          <w:spacing w:val="-3"/>
          <w:w w:val="105"/>
        </w:rPr>
        <w:t xml:space="preserve"> </w:t>
      </w:r>
      <w:r>
        <w:rPr>
          <w:w w:val="105"/>
        </w:rPr>
        <w:t>baja</w:t>
      </w:r>
      <w:r>
        <w:rPr>
          <w:spacing w:val="-3"/>
          <w:w w:val="105"/>
        </w:rPr>
        <w:t xml:space="preserve"> </w:t>
      </w:r>
      <w:r>
        <w:rPr>
          <w:w w:val="105"/>
        </w:rPr>
        <w:t>concentración</w:t>
      </w:r>
      <w:r>
        <w:rPr>
          <w:spacing w:val="-3"/>
          <w:w w:val="105"/>
        </w:rPr>
        <w:t xml:space="preserve"> </w:t>
      </w:r>
      <w:r>
        <w:rPr>
          <w:w w:val="105"/>
        </w:rPr>
        <w:t>de</w:t>
      </w:r>
      <w:r>
        <w:rPr>
          <w:spacing w:val="-3"/>
          <w:w w:val="105"/>
        </w:rPr>
        <w:t xml:space="preserve"> </w:t>
      </w:r>
      <w:r>
        <w:rPr>
          <w:w w:val="105"/>
        </w:rPr>
        <w:t>población</w:t>
      </w:r>
      <w:r>
        <w:rPr>
          <w:spacing w:val="-3"/>
          <w:w w:val="105"/>
        </w:rPr>
        <w:t xml:space="preserve"> </w:t>
      </w:r>
      <w:r>
        <w:rPr>
          <w:w w:val="105"/>
        </w:rPr>
        <w:t>y</w:t>
      </w:r>
      <w:r>
        <w:rPr>
          <w:spacing w:val="-3"/>
          <w:w w:val="105"/>
        </w:rPr>
        <w:t xml:space="preserve"> </w:t>
      </w:r>
      <w:r>
        <w:rPr>
          <w:w w:val="105"/>
        </w:rPr>
        <w:t>que</w:t>
      </w:r>
      <w:r>
        <w:rPr>
          <w:spacing w:val="-3"/>
          <w:w w:val="105"/>
        </w:rPr>
        <w:t xml:space="preserve"> </w:t>
      </w:r>
      <w:r>
        <w:rPr>
          <w:w w:val="105"/>
        </w:rPr>
        <w:t>por</w:t>
      </w:r>
      <w:r>
        <w:rPr>
          <w:spacing w:val="-3"/>
          <w:w w:val="105"/>
        </w:rPr>
        <w:t xml:space="preserve"> </w:t>
      </w:r>
      <w:r>
        <w:rPr>
          <w:w w:val="105"/>
        </w:rPr>
        <w:t>su</w:t>
      </w:r>
      <w:r>
        <w:rPr>
          <w:spacing w:val="-3"/>
          <w:w w:val="105"/>
        </w:rPr>
        <w:t xml:space="preserve"> </w:t>
      </w:r>
      <w:r>
        <w:rPr>
          <w:w w:val="105"/>
        </w:rPr>
        <w:t>ubicación</w:t>
      </w:r>
      <w:r>
        <w:rPr>
          <w:spacing w:val="-3"/>
          <w:w w:val="105"/>
        </w:rPr>
        <w:t xml:space="preserve"> </w:t>
      </w:r>
      <w:r>
        <w:rPr>
          <w:w w:val="105"/>
        </w:rPr>
        <w:t>y</w:t>
      </w:r>
      <w:r>
        <w:rPr>
          <w:spacing w:val="-3"/>
          <w:w w:val="105"/>
        </w:rPr>
        <w:t xml:space="preserve"> </w:t>
      </w:r>
      <w:r>
        <w:rPr>
          <w:w w:val="105"/>
        </w:rPr>
        <w:t>distancia</w:t>
      </w:r>
      <w:r>
        <w:rPr>
          <w:spacing w:val="-3"/>
          <w:w w:val="105"/>
        </w:rPr>
        <w:t xml:space="preserve"> </w:t>
      </w:r>
      <w:r>
        <w:rPr>
          <w:w w:val="105"/>
        </w:rPr>
        <w:t>son</w:t>
      </w:r>
      <w:r>
        <w:rPr>
          <w:spacing w:val="-3"/>
          <w:w w:val="105"/>
        </w:rPr>
        <w:t xml:space="preserve"> </w:t>
      </w:r>
      <w:r>
        <w:rPr>
          <w:w w:val="105"/>
        </w:rPr>
        <w:t>de</w:t>
      </w:r>
      <w:r>
        <w:rPr>
          <w:spacing w:val="-3"/>
          <w:w w:val="105"/>
        </w:rPr>
        <w:t xml:space="preserve"> </w:t>
      </w:r>
      <w:r>
        <w:rPr>
          <w:w w:val="105"/>
        </w:rPr>
        <w:t>difícil</w:t>
      </w:r>
      <w:r>
        <w:rPr>
          <w:spacing w:val="-4"/>
          <w:w w:val="105"/>
        </w:rPr>
        <w:t xml:space="preserve"> </w:t>
      </w:r>
      <w:r>
        <w:rPr>
          <w:w w:val="105"/>
        </w:rPr>
        <w:t>acceso, lo que dificulta la provisión de bienes y servicios para el bienestar y buen vivir de la población y su integración territori</w:t>
      </w:r>
      <w:r>
        <w:rPr>
          <w:w w:val="105"/>
        </w:rPr>
        <w:t>al, se adelantarán medidas especiales para la sustitución de los cultivos de uso ilícito, la recuperación de los ecosistemas, la creación de nuevas oportunidades de empleo relacionadas con transporte fluvial, programas de recuperación ambiental, protección</w:t>
      </w:r>
      <w:r>
        <w:rPr>
          <w:w w:val="105"/>
        </w:rPr>
        <w:t xml:space="preserve"> de bosques y fauna etc. Lo anterior sin perjuicio de alternativas de relocalización de las comunidades allí asentadas, cuando sea posible y necesario y en concertación con las comunidades, para mejorar sus condiciones de</w:t>
      </w:r>
      <w:r>
        <w:rPr>
          <w:spacing w:val="-13"/>
          <w:w w:val="105"/>
        </w:rPr>
        <w:t xml:space="preserve"> </w:t>
      </w:r>
      <w:r>
        <w:rPr>
          <w:w w:val="105"/>
        </w:rPr>
        <w:t>vida.</w:t>
      </w:r>
    </w:p>
    <w:p w:rsidR="00463A23" w:rsidRDefault="00463A23">
      <w:pPr>
        <w:pStyle w:val="Textoindependiente"/>
        <w:spacing w:before="12"/>
      </w:pPr>
    </w:p>
    <w:p w:rsidR="00463A23" w:rsidRDefault="00A36311">
      <w:pPr>
        <w:pStyle w:val="Ttulo1"/>
        <w:numPr>
          <w:ilvl w:val="0"/>
          <w:numId w:val="95"/>
        </w:numPr>
        <w:tabs>
          <w:tab w:val="left" w:pos="821"/>
          <w:tab w:val="left" w:pos="822"/>
        </w:tabs>
      </w:pPr>
      <w:r>
        <w:rPr>
          <w:w w:val="105"/>
        </w:rPr>
        <w:t>Cronogramas, metas e</w:t>
      </w:r>
      <w:r>
        <w:rPr>
          <w:spacing w:val="-16"/>
          <w:w w:val="105"/>
        </w:rPr>
        <w:t xml:space="preserve"> </w:t>
      </w:r>
      <w:r>
        <w:rPr>
          <w:w w:val="105"/>
        </w:rPr>
        <w:t>indica</w:t>
      </w:r>
      <w:r>
        <w:rPr>
          <w:w w:val="105"/>
        </w:rPr>
        <w:t>dores</w:t>
      </w:r>
    </w:p>
    <w:p w:rsidR="00463A23" w:rsidRDefault="00463A23">
      <w:pPr>
        <w:pStyle w:val="Textoindependiente"/>
        <w:rPr>
          <w:b/>
          <w:sz w:val="23"/>
        </w:rPr>
      </w:pPr>
    </w:p>
    <w:p w:rsidR="00463A23" w:rsidRDefault="00A36311">
      <w:pPr>
        <w:pStyle w:val="Textoindependiente"/>
        <w:spacing w:line="252" w:lineRule="auto"/>
        <w:ind w:left="101" w:right="113"/>
        <w:jc w:val="both"/>
      </w:pPr>
      <w:r>
        <w:rPr>
          <w:w w:val="105"/>
        </w:rPr>
        <w:t xml:space="preserve">Los planes integrales de sustitución y desarrollo alternativo, como los Acuerdos deberán incluir cronogramas de ejecución con metas e indicadores incluyendo los compromisos adquiridos por la comunidad, que permitan medir el impacto de los proyectos en las </w:t>
      </w:r>
      <w:r>
        <w:rPr>
          <w:w w:val="105"/>
        </w:rPr>
        <w:t>condiciones de bienestar de las comunidades —niños y niñas, hombres y mujeres— y hacer seguimiento al plan.</w:t>
      </w:r>
    </w:p>
    <w:p w:rsidR="00463A23" w:rsidRDefault="00463A23">
      <w:pPr>
        <w:pStyle w:val="Textoindependiente"/>
        <w:spacing w:before="7"/>
      </w:pPr>
    </w:p>
    <w:p w:rsidR="00463A23" w:rsidRDefault="00A36311">
      <w:pPr>
        <w:pStyle w:val="Ttulo1"/>
        <w:spacing w:line="252" w:lineRule="auto"/>
        <w:ind w:right="206"/>
      </w:pPr>
      <w:r>
        <w:rPr>
          <w:w w:val="105"/>
        </w:rPr>
        <w:t>4.1.4. Implementación del Programa Nacional Integral de Sustitución de Cultivos de Uso Ilícito en Parques Nacionales Naturales – PNN</w:t>
      </w:r>
    </w:p>
    <w:p w:rsidR="00463A23" w:rsidRDefault="00463A23">
      <w:pPr>
        <w:pStyle w:val="Textoindependiente"/>
        <w:spacing w:before="12"/>
        <w:rPr>
          <w:b/>
        </w:rPr>
      </w:pPr>
    </w:p>
    <w:p w:rsidR="00463A23" w:rsidRDefault="00A36311">
      <w:pPr>
        <w:pStyle w:val="Textoindependiente"/>
        <w:spacing w:line="252" w:lineRule="auto"/>
        <w:ind w:left="101" w:right="200"/>
        <w:jc w:val="both"/>
      </w:pPr>
      <w:r>
        <w:rPr>
          <w:w w:val="105"/>
        </w:rPr>
        <w:t>Para solucion</w:t>
      </w:r>
      <w:r>
        <w:rPr>
          <w:w w:val="105"/>
        </w:rPr>
        <w:t>ar en los PNN el problema de la presencia de los cultivos de uso ilícito, y garantizar el bienestar y buen vivir de las comunidades y la preservación y conservación de los PNN, se establecerán mecanismos de interlocución directa con las comunidades para co</w:t>
      </w:r>
      <w:r>
        <w:rPr>
          <w:w w:val="105"/>
        </w:rPr>
        <w:t>nstruir acuerdos para la erradicación de los cultivos que garanticen el control, restauración y protección efectiva de estas áreas.</w:t>
      </w:r>
    </w:p>
    <w:p w:rsidR="00463A23" w:rsidRDefault="00463A23">
      <w:pPr>
        <w:pStyle w:val="Textoindependiente"/>
        <w:spacing w:before="12"/>
      </w:pPr>
    </w:p>
    <w:p w:rsidR="00463A23" w:rsidRDefault="00A36311">
      <w:pPr>
        <w:pStyle w:val="Textoindependiente"/>
        <w:spacing w:line="252" w:lineRule="auto"/>
        <w:ind w:left="101" w:right="204"/>
        <w:jc w:val="both"/>
      </w:pPr>
      <w:r>
        <w:rPr>
          <w:w w:val="105"/>
        </w:rPr>
        <w:t>Para</w:t>
      </w:r>
      <w:r>
        <w:rPr>
          <w:spacing w:val="-2"/>
          <w:w w:val="105"/>
        </w:rPr>
        <w:t xml:space="preserve"> </w:t>
      </w:r>
      <w:r>
        <w:rPr>
          <w:w w:val="105"/>
        </w:rPr>
        <w:t>estos</w:t>
      </w:r>
      <w:r>
        <w:rPr>
          <w:spacing w:val="-2"/>
          <w:w w:val="105"/>
        </w:rPr>
        <w:t xml:space="preserve"> </w:t>
      </w:r>
      <w:r>
        <w:rPr>
          <w:w w:val="105"/>
        </w:rPr>
        <w:t>efectos</w:t>
      </w:r>
      <w:r>
        <w:rPr>
          <w:spacing w:val="-2"/>
          <w:w w:val="105"/>
        </w:rPr>
        <w:t xml:space="preserve"> </w:t>
      </w:r>
      <w:r>
        <w:rPr>
          <w:w w:val="105"/>
        </w:rPr>
        <w:t>se</w:t>
      </w:r>
      <w:r>
        <w:rPr>
          <w:spacing w:val="-2"/>
          <w:w w:val="105"/>
        </w:rPr>
        <w:t xml:space="preserve"> </w:t>
      </w:r>
      <w:r>
        <w:rPr>
          <w:w w:val="105"/>
        </w:rPr>
        <w:t>partirá</w:t>
      </w:r>
      <w:r>
        <w:rPr>
          <w:spacing w:val="-2"/>
          <w:w w:val="105"/>
        </w:rPr>
        <w:t xml:space="preserve"> </w:t>
      </w:r>
      <w:r>
        <w:rPr>
          <w:w w:val="105"/>
        </w:rPr>
        <w:t>de</w:t>
      </w:r>
      <w:r>
        <w:rPr>
          <w:spacing w:val="-2"/>
          <w:w w:val="105"/>
        </w:rPr>
        <w:t xml:space="preserve"> </w:t>
      </w:r>
      <w:r>
        <w:rPr>
          <w:w w:val="105"/>
        </w:rPr>
        <w:t>lo</w:t>
      </w:r>
      <w:r>
        <w:rPr>
          <w:spacing w:val="-2"/>
          <w:w w:val="105"/>
        </w:rPr>
        <w:t xml:space="preserve"> </w:t>
      </w:r>
      <w:r>
        <w:rPr>
          <w:w w:val="105"/>
        </w:rPr>
        <w:t>acordado</w:t>
      </w:r>
      <w:r>
        <w:rPr>
          <w:spacing w:val="-2"/>
          <w:w w:val="105"/>
        </w:rPr>
        <w:t xml:space="preserve"> </w:t>
      </w:r>
      <w:r>
        <w:rPr>
          <w:w w:val="105"/>
        </w:rPr>
        <w:t>en</w:t>
      </w:r>
      <w:r>
        <w:rPr>
          <w:spacing w:val="-2"/>
          <w:w w:val="105"/>
        </w:rPr>
        <w:t xml:space="preserve"> </w:t>
      </w:r>
      <w:r>
        <w:rPr>
          <w:w w:val="105"/>
        </w:rPr>
        <w:t>el</w:t>
      </w:r>
      <w:r>
        <w:rPr>
          <w:spacing w:val="-4"/>
          <w:w w:val="105"/>
        </w:rPr>
        <w:t xml:space="preserve"> </w:t>
      </w:r>
      <w:r>
        <w:rPr>
          <w:w w:val="105"/>
        </w:rPr>
        <w:t>subpunto</w:t>
      </w:r>
      <w:r>
        <w:rPr>
          <w:spacing w:val="-2"/>
          <w:w w:val="105"/>
        </w:rPr>
        <w:t xml:space="preserve"> </w:t>
      </w:r>
      <w:r>
        <w:rPr>
          <w:w w:val="105"/>
        </w:rPr>
        <w:t>1.1.10</w:t>
      </w:r>
      <w:r>
        <w:rPr>
          <w:spacing w:val="-2"/>
          <w:w w:val="105"/>
        </w:rPr>
        <w:t xml:space="preserve"> </w:t>
      </w:r>
      <w:r>
        <w:rPr>
          <w:w w:val="105"/>
        </w:rPr>
        <w:t>de</w:t>
      </w:r>
      <w:r>
        <w:rPr>
          <w:spacing w:val="-2"/>
          <w:w w:val="105"/>
        </w:rPr>
        <w:t xml:space="preserve"> </w:t>
      </w:r>
      <w:r>
        <w:rPr>
          <w:w w:val="105"/>
        </w:rPr>
        <w:t>la</w:t>
      </w:r>
      <w:r>
        <w:rPr>
          <w:spacing w:val="-2"/>
          <w:w w:val="105"/>
        </w:rPr>
        <w:t xml:space="preserve"> </w:t>
      </w:r>
      <w:r>
        <w:rPr>
          <w:w w:val="105"/>
        </w:rPr>
        <w:t>RRI</w:t>
      </w:r>
      <w:r>
        <w:rPr>
          <w:spacing w:val="-3"/>
          <w:w w:val="105"/>
        </w:rPr>
        <w:t xml:space="preserve"> </w:t>
      </w:r>
      <w:r>
        <w:rPr>
          <w:w w:val="105"/>
        </w:rPr>
        <w:t>y</w:t>
      </w:r>
      <w:r>
        <w:rPr>
          <w:spacing w:val="-2"/>
          <w:w w:val="105"/>
        </w:rPr>
        <w:t xml:space="preserve"> </w:t>
      </w:r>
      <w:r>
        <w:rPr>
          <w:w w:val="105"/>
        </w:rPr>
        <w:t>en</w:t>
      </w:r>
      <w:r>
        <w:rPr>
          <w:spacing w:val="-2"/>
          <w:w w:val="105"/>
        </w:rPr>
        <w:t xml:space="preserve"> </w:t>
      </w:r>
      <w:r>
        <w:rPr>
          <w:w w:val="105"/>
        </w:rPr>
        <w:t>particular</w:t>
      </w:r>
      <w:r>
        <w:rPr>
          <w:spacing w:val="-3"/>
          <w:w w:val="105"/>
        </w:rPr>
        <w:t xml:space="preserve"> </w:t>
      </w:r>
      <w:r>
        <w:rPr>
          <w:w w:val="105"/>
        </w:rPr>
        <w:t>en</w:t>
      </w:r>
      <w:r>
        <w:rPr>
          <w:spacing w:val="-2"/>
          <w:w w:val="105"/>
        </w:rPr>
        <w:t xml:space="preserve"> </w:t>
      </w:r>
      <w:r>
        <w:rPr>
          <w:w w:val="105"/>
        </w:rPr>
        <w:t>lo</w:t>
      </w:r>
      <w:r>
        <w:rPr>
          <w:spacing w:val="-2"/>
          <w:w w:val="105"/>
        </w:rPr>
        <w:t xml:space="preserve"> </w:t>
      </w:r>
      <w:r>
        <w:rPr>
          <w:spacing w:val="2"/>
          <w:w w:val="105"/>
        </w:rPr>
        <w:t xml:space="preserve">que </w:t>
      </w:r>
      <w:r>
        <w:rPr>
          <w:w w:val="105"/>
        </w:rPr>
        <w:t>trata su tercer</w:t>
      </w:r>
      <w:r>
        <w:rPr>
          <w:spacing w:val="-12"/>
          <w:w w:val="105"/>
        </w:rPr>
        <w:t xml:space="preserve"> </w:t>
      </w:r>
      <w:r>
        <w:rPr>
          <w:w w:val="105"/>
        </w:rPr>
        <w:t>acápite.</w:t>
      </w:r>
    </w:p>
    <w:p w:rsidR="00463A23" w:rsidRDefault="00463A23">
      <w:pPr>
        <w:pStyle w:val="Textoindependiente"/>
        <w:spacing w:before="12"/>
      </w:pPr>
    </w:p>
    <w:p w:rsidR="00463A23" w:rsidRDefault="00A36311">
      <w:pPr>
        <w:pStyle w:val="Ttulo1"/>
      </w:pPr>
      <w:r>
        <w:rPr>
          <w:w w:val="105"/>
        </w:rPr>
        <w:t>4.1.5     Estrategia de comunicación</w:t>
      </w:r>
    </w:p>
    <w:p w:rsidR="00463A23" w:rsidRDefault="00463A23">
      <w:pPr>
        <w:pStyle w:val="Textoindependiente"/>
        <w:rPr>
          <w:b/>
          <w:sz w:val="23"/>
        </w:rPr>
      </w:pPr>
    </w:p>
    <w:p w:rsidR="00463A23" w:rsidRDefault="00A36311">
      <w:pPr>
        <w:pStyle w:val="Textoindependiente"/>
        <w:spacing w:line="252" w:lineRule="auto"/>
        <w:ind w:left="101" w:right="203"/>
        <w:jc w:val="both"/>
      </w:pPr>
      <w:r>
        <w:rPr>
          <w:w w:val="105"/>
        </w:rPr>
        <w:t>Se pondrá en marcha una estrategia de comunicaciones para promover los acuerdos de sustitución y motivar a las comunidades y generar confianza para participar en los procesos de construcción conjunta de los p</w:t>
      </w:r>
      <w:r>
        <w:rPr>
          <w:w w:val="105"/>
        </w:rPr>
        <w:t>lanes integrales municipales y comunitarios de sustitución, que deben contribuir al mejoramiento</w:t>
      </w:r>
      <w:r>
        <w:rPr>
          <w:spacing w:val="-3"/>
          <w:w w:val="105"/>
        </w:rPr>
        <w:t xml:space="preserve"> </w:t>
      </w:r>
      <w:r>
        <w:rPr>
          <w:w w:val="105"/>
        </w:rPr>
        <w:t>de</w:t>
      </w:r>
      <w:r>
        <w:rPr>
          <w:spacing w:val="-3"/>
          <w:w w:val="105"/>
        </w:rPr>
        <w:t xml:space="preserve"> </w:t>
      </w:r>
      <w:r>
        <w:rPr>
          <w:w w:val="105"/>
        </w:rPr>
        <w:t>las</w:t>
      </w:r>
      <w:r>
        <w:rPr>
          <w:spacing w:val="-3"/>
          <w:w w:val="105"/>
        </w:rPr>
        <w:t xml:space="preserve"> </w:t>
      </w:r>
      <w:r>
        <w:rPr>
          <w:w w:val="105"/>
        </w:rPr>
        <w:t>condiciones</w:t>
      </w:r>
      <w:r>
        <w:rPr>
          <w:spacing w:val="-3"/>
          <w:w w:val="105"/>
        </w:rPr>
        <w:t xml:space="preserve"> </w:t>
      </w:r>
      <w:r>
        <w:rPr>
          <w:w w:val="105"/>
        </w:rPr>
        <w:t>de</w:t>
      </w:r>
      <w:r>
        <w:rPr>
          <w:spacing w:val="-3"/>
          <w:w w:val="105"/>
        </w:rPr>
        <w:t xml:space="preserve"> </w:t>
      </w:r>
      <w:r>
        <w:rPr>
          <w:w w:val="105"/>
        </w:rPr>
        <w:t>vida</w:t>
      </w:r>
      <w:r>
        <w:rPr>
          <w:spacing w:val="-3"/>
          <w:w w:val="105"/>
        </w:rPr>
        <w:t xml:space="preserve"> </w:t>
      </w:r>
      <w:r>
        <w:rPr>
          <w:w w:val="105"/>
        </w:rPr>
        <w:t>y</w:t>
      </w:r>
      <w:r>
        <w:rPr>
          <w:spacing w:val="-3"/>
          <w:w w:val="105"/>
        </w:rPr>
        <w:t xml:space="preserve"> </w:t>
      </w:r>
      <w:r>
        <w:rPr>
          <w:w w:val="105"/>
        </w:rPr>
        <w:t>del</w:t>
      </w:r>
      <w:r>
        <w:rPr>
          <w:spacing w:val="-4"/>
          <w:w w:val="105"/>
        </w:rPr>
        <w:t xml:space="preserve"> </w:t>
      </w:r>
      <w:r>
        <w:rPr>
          <w:w w:val="105"/>
        </w:rPr>
        <w:t>buen</w:t>
      </w:r>
      <w:r>
        <w:rPr>
          <w:spacing w:val="-3"/>
          <w:w w:val="105"/>
        </w:rPr>
        <w:t xml:space="preserve"> </w:t>
      </w:r>
      <w:r>
        <w:rPr>
          <w:w w:val="105"/>
        </w:rPr>
        <w:t>vivir</w:t>
      </w:r>
      <w:r>
        <w:rPr>
          <w:spacing w:val="-3"/>
          <w:w w:val="105"/>
        </w:rPr>
        <w:t xml:space="preserve"> </w:t>
      </w:r>
      <w:r>
        <w:rPr>
          <w:w w:val="105"/>
        </w:rPr>
        <w:t>y</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solución</w:t>
      </w:r>
      <w:r>
        <w:rPr>
          <w:spacing w:val="-3"/>
          <w:w w:val="105"/>
        </w:rPr>
        <w:t xml:space="preserve"> </w:t>
      </w:r>
      <w:r>
        <w:rPr>
          <w:w w:val="105"/>
        </w:rPr>
        <w:t>definitiva</w:t>
      </w:r>
      <w:r>
        <w:rPr>
          <w:spacing w:val="-3"/>
          <w:w w:val="105"/>
        </w:rPr>
        <w:t xml:space="preserve"> </w:t>
      </w:r>
      <w:r>
        <w:rPr>
          <w:w w:val="105"/>
        </w:rPr>
        <w:t>al</w:t>
      </w:r>
      <w:r>
        <w:rPr>
          <w:spacing w:val="-4"/>
          <w:w w:val="105"/>
        </w:rPr>
        <w:t xml:space="preserve"> </w:t>
      </w:r>
      <w:r>
        <w:rPr>
          <w:w w:val="105"/>
        </w:rPr>
        <w:t>problema</w:t>
      </w:r>
      <w:r>
        <w:rPr>
          <w:spacing w:val="-3"/>
          <w:w w:val="105"/>
        </w:rPr>
        <w:t xml:space="preserve"> </w:t>
      </w:r>
      <w:r>
        <w:rPr>
          <w:w w:val="105"/>
        </w:rPr>
        <w:t>de</w:t>
      </w:r>
      <w:r>
        <w:rPr>
          <w:spacing w:val="-3"/>
          <w:w w:val="105"/>
        </w:rPr>
        <w:t xml:space="preserve"> </w:t>
      </w:r>
      <w:r>
        <w:rPr>
          <w:w w:val="105"/>
        </w:rPr>
        <w:t>los cultivos de uso ilícito; así como para resaltar el compromiso del Gob</w:t>
      </w:r>
      <w:r>
        <w:rPr>
          <w:w w:val="105"/>
        </w:rPr>
        <w:t xml:space="preserve">ierno Nacional y de las FARC-EP de contribuir y apoyar este propósito. La difusión del PNIS y de los mecanismos de participación comunitaria en las diferentes fases, se hará directamente a través de encuentros comunitarios e indirectamente a través de los </w:t>
      </w:r>
      <w:r>
        <w:rPr>
          <w:w w:val="105"/>
        </w:rPr>
        <w:t>medios de comunicación, en especial los medios locales y comunitarios.</w:t>
      </w:r>
    </w:p>
    <w:p w:rsidR="00463A23" w:rsidRDefault="00463A23">
      <w:pPr>
        <w:spacing w:line="252" w:lineRule="auto"/>
        <w:jc w:val="both"/>
        <w:sectPr w:rsidR="00463A23">
          <w:pgSz w:w="12240" w:h="15840"/>
          <w:pgMar w:top="1220" w:right="1440" w:bottom="1680" w:left="1540" w:header="748" w:footer="1482" w:gutter="0"/>
          <w:cols w:space="720"/>
        </w:sectPr>
      </w:pPr>
    </w:p>
    <w:p w:rsidR="00463A23" w:rsidRDefault="00463A23">
      <w:pPr>
        <w:pStyle w:val="Textoindependiente"/>
        <w:spacing w:before="4"/>
        <w:rPr>
          <w:sz w:val="28"/>
        </w:rPr>
      </w:pPr>
    </w:p>
    <w:p w:rsidR="00463A23" w:rsidRDefault="00A36311">
      <w:pPr>
        <w:pStyle w:val="Ttulo1"/>
        <w:spacing w:before="69"/>
        <w:ind w:left="121"/>
      </w:pPr>
      <w:r>
        <w:rPr>
          <w:w w:val="105"/>
        </w:rPr>
        <w:t>4.1.6. Financiación</w:t>
      </w:r>
    </w:p>
    <w:p w:rsidR="00463A23" w:rsidRDefault="00463A23">
      <w:pPr>
        <w:pStyle w:val="Textoindependiente"/>
        <w:rPr>
          <w:b/>
          <w:sz w:val="23"/>
        </w:rPr>
      </w:pPr>
    </w:p>
    <w:p w:rsidR="00463A23" w:rsidRDefault="00A36311">
      <w:pPr>
        <w:pStyle w:val="Textoindependiente"/>
        <w:spacing w:line="252" w:lineRule="auto"/>
        <w:ind w:left="121" w:right="105"/>
        <w:jc w:val="both"/>
      </w:pPr>
      <w:r>
        <w:rPr>
          <w:w w:val="105"/>
        </w:rPr>
        <w:t xml:space="preserve">Los recursos del PNIS se destinarán de conformidad con lo establecido en los planes de atención inmediata y en los planes integrales municipales y comunitarios de sustitución y desarrollo alternativo y se buscará garantizar la eficiencia, la efectividad y </w:t>
      </w:r>
      <w:r>
        <w:rPr>
          <w:w w:val="105"/>
        </w:rPr>
        <w:t>oportunidad en su ejecución.</w:t>
      </w:r>
    </w:p>
    <w:p w:rsidR="00463A23" w:rsidRDefault="00463A23">
      <w:pPr>
        <w:pStyle w:val="Textoindependiente"/>
        <w:spacing w:before="12"/>
      </w:pPr>
    </w:p>
    <w:p w:rsidR="00463A23" w:rsidRDefault="00A36311">
      <w:pPr>
        <w:pStyle w:val="Ttulo1"/>
        <w:numPr>
          <w:ilvl w:val="1"/>
          <w:numId w:val="94"/>
        </w:numPr>
        <w:tabs>
          <w:tab w:val="left" w:pos="512"/>
        </w:tabs>
        <w:ind w:hanging="390"/>
        <w:jc w:val="both"/>
      </w:pPr>
      <w:r>
        <w:rPr>
          <w:w w:val="105"/>
        </w:rPr>
        <w:t>Programas de Prevención del Consumo y Salud</w:t>
      </w:r>
      <w:r>
        <w:rPr>
          <w:spacing w:val="-24"/>
          <w:w w:val="105"/>
        </w:rPr>
        <w:t xml:space="preserve"> </w:t>
      </w:r>
      <w:r>
        <w:rPr>
          <w:w w:val="105"/>
        </w:rPr>
        <w:t>Pública</w:t>
      </w:r>
    </w:p>
    <w:p w:rsidR="00463A23" w:rsidRDefault="00463A23">
      <w:pPr>
        <w:pStyle w:val="Textoindependiente"/>
        <w:spacing w:before="10"/>
        <w:rPr>
          <w:b/>
        </w:rPr>
      </w:pPr>
    </w:p>
    <w:p w:rsidR="00463A23" w:rsidRDefault="00A36311">
      <w:pPr>
        <w:pStyle w:val="Textoindependiente"/>
        <w:spacing w:line="268" w:lineRule="exact"/>
        <w:ind w:left="121" w:right="104"/>
        <w:jc w:val="both"/>
      </w:pPr>
      <w:r>
        <w:rPr>
          <w:w w:val="105"/>
        </w:rPr>
        <w:t>El consumo de drogas ilícitas es un fenómeno de carácter multicausal generado por condiciones económicas, sociales, familiares y culturales propias de la sociedad o el medio en el que se desenvuelven las personas que debe ser abordado como un asunto de sal</w:t>
      </w:r>
      <w:r>
        <w:rPr>
          <w:w w:val="105"/>
        </w:rPr>
        <w:t>ud pública. La solución requiere del compromiso y el trabajo conjunto entre las autoridades, la comunidad y la familia en torno a una política de promoción en salud, prevención, atención integral</w:t>
      </w:r>
      <w:r>
        <w:rPr>
          <w:w w:val="105"/>
          <w:position w:val="10"/>
          <w:sz w:val="14"/>
        </w:rPr>
        <w:t xml:space="preserve">6 </w:t>
      </w:r>
      <w:r>
        <w:rPr>
          <w:w w:val="105"/>
        </w:rPr>
        <w:t xml:space="preserve">e inclusión social, con especial énfasis en niños, niñas y </w:t>
      </w:r>
      <w:r>
        <w:rPr>
          <w:w w:val="105"/>
        </w:rPr>
        <w:t>adolescentes.</w:t>
      </w:r>
    </w:p>
    <w:p w:rsidR="00463A23" w:rsidRDefault="00463A23">
      <w:pPr>
        <w:pStyle w:val="Textoindependiente"/>
        <w:spacing w:before="3"/>
        <w:rPr>
          <w:sz w:val="23"/>
        </w:rPr>
      </w:pPr>
    </w:p>
    <w:p w:rsidR="00463A23" w:rsidRDefault="00A36311">
      <w:pPr>
        <w:pStyle w:val="Textoindependiente"/>
        <w:spacing w:line="252" w:lineRule="auto"/>
        <w:ind w:left="121" w:right="104"/>
        <w:jc w:val="both"/>
      </w:pPr>
      <w:r>
        <w:rPr>
          <w:w w:val="105"/>
        </w:rPr>
        <w:t>Las acciones en este campo deben ser construidas en forma democrática y participativa involucrando a la sociedad en general y, en particular, a agentes sociales especializados en el tema.</w:t>
      </w:r>
    </w:p>
    <w:p w:rsidR="00463A23" w:rsidRDefault="00463A23">
      <w:pPr>
        <w:pStyle w:val="Textoindependiente"/>
        <w:spacing w:before="12"/>
      </w:pPr>
    </w:p>
    <w:p w:rsidR="00463A23" w:rsidRDefault="00A36311">
      <w:pPr>
        <w:pStyle w:val="Textoindependiente"/>
        <w:spacing w:line="249" w:lineRule="auto"/>
        <w:ind w:left="121" w:right="104"/>
        <w:jc w:val="both"/>
      </w:pPr>
      <w:r>
        <w:rPr>
          <w:w w:val="105"/>
        </w:rPr>
        <w:t>La política frente al consumo de drogas ilícitas deb</w:t>
      </w:r>
      <w:r>
        <w:rPr>
          <w:w w:val="105"/>
        </w:rPr>
        <w:t>e ser una prioridad y una política de Estado que requiere, entre otros, el fortalecimiento de las capacidades, tanto nacionales como territoriales, en el marco del sistema de protección social, y la disposición correspondiente de recursos.</w:t>
      </w:r>
    </w:p>
    <w:p w:rsidR="00463A23" w:rsidRDefault="00463A23">
      <w:pPr>
        <w:pStyle w:val="Textoindependiente"/>
        <w:spacing w:before="2"/>
        <w:rPr>
          <w:sz w:val="22"/>
        </w:rPr>
      </w:pPr>
    </w:p>
    <w:p w:rsidR="00463A23" w:rsidRDefault="00A36311">
      <w:pPr>
        <w:pStyle w:val="Ttulo1"/>
        <w:numPr>
          <w:ilvl w:val="2"/>
          <w:numId w:val="94"/>
        </w:numPr>
        <w:tabs>
          <w:tab w:val="left" w:pos="683"/>
        </w:tabs>
        <w:jc w:val="both"/>
      </w:pPr>
      <w:r>
        <w:rPr>
          <w:w w:val="105"/>
        </w:rPr>
        <w:t>Programa</w:t>
      </w:r>
      <w:r>
        <w:rPr>
          <w:spacing w:val="-4"/>
          <w:w w:val="105"/>
        </w:rPr>
        <w:t xml:space="preserve"> </w:t>
      </w:r>
      <w:r>
        <w:rPr>
          <w:w w:val="105"/>
        </w:rPr>
        <w:t>Nacion</w:t>
      </w:r>
      <w:r>
        <w:rPr>
          <w:w w:val="105"/>
        </w:rPr>
        <w:t>al</w:t>
      </w:r>
      <w:r>
        <w:rPr>
          <w:spacing w:val="-5"/>
          <w:w w:val="105"/>
        </w:rPr>
        <w:t xml:space="preserve"> </w:t>
      </w:r>
      <w:r>
        <w:rPr>
          <w:w w:val="105"/>
        </w:rPr>
        <w:t>de</w:t>
      </w:r>
      <w:r>
        <w:rPr>
          <w:spacing w:val="-4"/>
          <w:w w:val="105"/>
        </w:rPr>
        <w:t xml:space="preserve"> </w:t>
      </w:r>
      <w:r>
        <w:rPr>
          <w:w w:val="105"/>
        </w:rPr>
        <w:t>Intervención</w:t>
      </w:r>
      <w:r>
        <w:rPr>
          <w:spacing w:val="-4"/>
          <w:w w:val="105"/>
        </w:rPr>
        <w:t xml:space="preserve"> </w:t>
      </w:r>
      <w:r>
        <w:rPr>
          <w:w w:val="105"/>
        </w:rPr>
        <w:t>Integral</w:t>
      </w:r>
      <w:r>
        <w:rPr>
          <w:spacing w:val="-5"/>
          <w:w w:val="105"/>
        </w:rPr>
        <w:t xml:space="preserve"> </w:t>
      </w:r>
      <w:r>
        <w:rPr>
          <w:w w:val="105"/>
        </w:rPr>
        <w:t>frente</w:t>
      </w:r>
      <w:r>
        <w:rPr>
          <w:spacing w:val="-4"/>
          <w:w w:val="105"/>
        </w:rPr>
        <w:t xml:space="preserve"> </w:t>
      </w:r>
      <w:r>
        <w:rPr>
          <w:w w:val="105"/>
        </w:rPr>
        <w:t>al</w:t>
      </w:r>
      <w:r>
        <w:rPr>
          <w:spacing w:val="-5"/>
          <w:w w:val="105"/>
        </w:rPr>
        <w:t xml:space="preserve"> </w:t>
      </w:r>
      <w:r>
        <w:rPr>
          <w:w w:val="105"/>
        </w:rPr>
        <w:t>Consumo</w:t>
      </w:r>
      <w:r>
        <w:rPr>
          <w:spacing w:val="-4"/>
          <w:w w:val="105"/>
        </w:rPr>
        <w:t xml:space="preserve"> </w:t>
      </w:r>
      <w:r>
        <w:rPr>
          <w:w w:val="105"/>
        </w:rPr>
        <w:t>de</w:t>
      </w:r>
      <w:r>
        <w:rPr>
          <w:spacing w:val="-4"/>
          <w:w w:val="105"/>
        </w:rPr>
        <w:t xml:space="preserve"> </w:t>
      </w:r>
      <w:r>
        <w:rPr>
          <w:w w:val="105"/>
        </w:rPr>
        <w:t>Drogas</w:t>
      </w:r>
      <w:r>
        <w:rPr>
          <w:spacing w:val="-5"/>
          <w:w w:val="105"/>
        </w:rPr>
        <w:t xml:space="preserve"> </w:t>
      </w:r>
      <w:r>
        <w:rPr>
          <w:w w:val="105"/>
        </w:rPr>
        <w:t>Ilícitas:</w:t>
      </w:r>
    </w:p>
    <w:p w:rsidR="00463A23" w:rsidRDefault="00463A23">
      <w:pPr>
        <w:pStyle w:val="Textoindependiente"/>
        <w:rPr>
          <w:b/>
          <w:sz w:val="23"/>
        </w:rPr>
      </w:pPr>
    </w:p>
    <w:p w:rsidR="00463A23" w:rsidRDefault="00A36311">
      <w:pPr>
        <w:pStyle w:val="Textoindependiente"/>
        <w:spacing w:line="252" w:lineRule="auto"/>
        <w:ind w:left="121" w:right="103"/>
        <w:jc w:val="both"/>
      </w:pPr>
      <w:r>
        <w:rPr>
          <w:w w:val="105"/>
        </w:rPr>
        <w:t>El Gobierno creará el Programa Nacional de Intervención Integral frente al Consumo de Drogas Ilícitas como una instancia de alto nivel, para articular las instituciones con competencia en l</w:t>
      </w:r>
      <w:r>
        <w:rPr>
          <w:w w:val="105"/>
        </w:rPr>
        <w:t>a materia y coordinar un proceso participativo de revisión, ajuste y puesta en marcha de la política frente al consumo.</w:t>
      </w:r>
    </w:p>
    <w:p w:rsidR="00463A23" w:rsidRDefault="00463A23">
      <w:pPr>
        <w:pStyle w:val="Textoindependiente"/>
        <w:spacing w:before="12"/>
      </w:pPr>
    </w:p>
    <w:p w:rsidR="00463A23" w:rsidRDefault="00A36311">
      <w:pPr>
        <w:pStyle w:val="Ttulo1"/>
        <w:numPr>
          <w:ilvl w:val="3"/>
          <w:numId w:val="94"/>
        </w:numPr>
        <w:tabs>
          <w:tab w:val="left" w:pos="1562"/>
        </w:tabs>
      </w:pPr>
      <w:r>
        <w:rPr>
          <w:w w:val="105"/>
        </w:rPr>
        <w:t>Principios:</w:t>
      </w:r>
    </w:p>
    <w:p w:rsidR="00463A23" w:rsidRDefault="00463A23">
      <w:pPr>
        <w:pStyle w:val="Textoindependiente"/>
        <w:rPr>
          <w:b/>
          <w:sz w:val="23"/>
        </w:rPr>
      </w:pPr>
    </w:p>
    <w:p w:rsidR="00463A23" w:rsidRDefault="00A36311">
      <w:pPr>
        <w:pStyle w:val="Textoindependiente"/>
        <w:spacing w:line="252" w:lineRule="auto"/>
        <w:ind w:left="841" w:right="103"/>
      </w:pPr>
      <w:r>
        <w:rPr>
          <w:w w:val="105"/>
        </w:rPr>
        <w:t>La política nacional frente al consumo de drogas ilícitas se guiará por los siguientes principios:</w:t>
      </w:r>
    </w:p>
    <w:p w:rsidR="00463A23" w:rsidRDefault="00463A23">
      <w:pPr>
        <w:pStyle w:val="Textoindependiente"/>
        <w:spacing w:before="3"/>
        <w:rPr>
          <w:sz w:val="22"/>
        </w:rPr>
      </w:pPr>
    </w:p>
    <w:p w:rsidR="00463A23" w:rsidRDefault="00A36311">
      <w:pPr>
        <w:pStyle w:val="Prrafodelista"/>
        <w:numPr>
          <w:ilvl w:val="0"/>
          <w:numId w:val="93"/>
        </w:numPr>
        <w:tabs>
          <w:tab w:val="left" w:pos="1190"/>
        </w:tabs>
        <w:spacing w:line="249" w:lineRule="auto"/>
        <w:ind w:right="103"/>
        <w:rPr>
          <w:sz w:val="21"/>
        </w:rPr>
      </w:pPr>
      <w:r>
        <w:rPr>
          <w:b/>
          <w:w w:val="105"/>
          <w:sz w:val="21"/>
        </w:rPr>
        <w:t xml:space="preserve">Enfoque de derechos humanos: </w:t>
      </w:r>
      <w:r>
        <w:rPr>
          <w:w w:val="105"/>
          <w:sz w:val="21"/>
        </w:rPr>
        <w:t>las acciones encaminadas a la prevención y superación del consumo, así como a la mitigación de riesgos y daños, deben estar enmarcadas en</w:t>
      </w:r>
      <w:r>
        <w:rPr>
          <w:spacing w:val="-26"/>
          <w:w w:val="105"/>
          <w:sz w:val="21"/>
        </w:rPr>
        <w:t xml:space="preserve"> </w:t>
      </w:r>
      <w:r>
        <w:rPr>
          <w:w w:val="105"/>
          <w:sz w:val="21"/>
        </w:rPr>
        <w:t>el respeto y goce efectivo de los derechos de las personas que implica, entre otros, la n</w:t>
      </w:r>
      <w:r>
        <w:rPr>
          <w:w w:val="105"/>
          <w:sz w:val="21"/>
        </w:rPr>
        <w:t>o estigmatización o discriminación del consumidor y su no persecución penal en razón del consumo.</w:t>
      </w:r>
    </w:p>
    <w:p w:rsidR="00463A23" w:rsidRDefault="00A36311">
      <w:pPr>
        <w:pStyle w:val="Prrafodelista"/>
        <w:numPr>
          <w:ilvl w:val="0"/>
          <w:numId w:val="93"/>
        </w:numPr>
        <w:tabs>
          <w:tab w:val="left" w:pos="1190"/>
        </w:tabs>
        <w:spacing w:before="5" w:line="249" w:lineRule="auto"/>
        <w:ind w:right="105"/>
        <w:rPr>
          <w:sz w:val="21"/>
        </w:rPr>
      </w:pPr>
      <w:r>
        <w:rPr>
          <w:b/>
          <w:w w:val="105"/>
          <w:sz w:val="21"/>
        </w:rPr>
        <w:t xml:space="preserve">Enfoque de salud pública: </w:t>
      </w:r>
      <w:r>
        <w:rPr>
          <w:w w:val="105"/>
          <w:sz w:val="21"/>
        </w:rPr>
        <w:t>las acciones frente al consumo de drogas ilícitas deben ser integrales, efectivas y sostenibles en el tiempo, e incluir una labor pr</w:t>
      </w:r>
      <w:r>
        <w:rPr>
          <w:w w:val="105"/>
          <w:sz w:val="21"/>
        </w:rPr>
        <w:t>omocional de estilos y condiciones de vida saludables, la prevención del consumo, el tratamiento y la rehabilitación,</w:t>
      </w:r>
      <w:r>
        <w:rPr>
          <w:spacing w:val="-4"/>
          <w:w w:val="105"/>
          <w:sz w:val="21"/>
        </w:rPr>
        <w:t xml:space="preserve"> </w:t>
      </w:r>
      <w:r>
        <w:rPr>
          <w:w w:val="105"/>
          <w:sz w:val="21"/>
        </w:rPr>
        <w:t>a</w:t>
      </w:r>
      <w:r>
        <w:rPr>
          <w:spacing w:val="-3"/>
          <w:w w:val="105"/>
          <w:sz w:val="21"/>
        </w:rPr>
        <w:t xml:space="preserve"> </w:t>
      </w:r>
      <w:r>
        <w:rPr>
          <w:w w:val="105"/>
          <w:sz w:val="21"/>
        </w:rPr>
        <w:t>partir</w:t>
      </w:r>
      <w:r>
        <w:rPr>
          <w:spacing w:val="-4"/>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identificación</w:t>
      </w:r>
      <w:r>
        <w:rPr>
          <w:spacing w:val="-3"/>
          <w:w w:val="105"/>
          <w:sz w:val="21"/>
        </w:rPr>
        <w:t xml:space="preserve"> </w:t>
      </w:r>
      <w:r>
        <w:rPr>
          <w:w w:val="105"/>
          <w:sz w:val="21"/>
        </w:rPr>
        <w:t>de</w:t>
      </w:r>
      <w:r>
        <w:rPr>
          <w:spacing w:val="-3"/>
          <w:w w:val="105"/>
          <w:sz w:val="21"/>
        </w:rPr>
        <w:t xml:space="preserve"> </w:t>
      </w:r>
      <w:r>
        <w:rPr>
          <w:w w:val="105"/>
          <w:sz w:val="21"/>
        </w:rPr>
        <w:t>las</w:t>
      </w:r>
      <w:r>
        <w:rPr>
          <w:spacing w:val="-4"/>
          <w:w w:val="105"/>
          <w:sz w:val="21"/>
        </w:rPr>
        <w:t xml:space="preserve"> </w:t>
      </w:r>
      <w:r>
        <w:rPr>
          <w:w w:val="105"/>
          <w:sz w:val="21"/>
        </w:rPr>
        <w:t>necesidades</w:t>
      </w:r>
      <w:r>
        <w:rPr>
          <w:spacing w:val="-4"/>
          <w:w w:val="105"/>
          <w:sz w:val="21"/>
        </w:rPr>
        <w:t xml:space="preserve"> </w:t>
      </w:r>
      <w:r>
        <w:rPr>
          <w:w w:val="105"/>
          <w:sz w:val="21"/>
        </w:rPr>
        <w:t>en</w:t>
      </w:r>
      <w:r>
        <w:rPr>
          <w:spacing w:val="-3"/>
          <w:w w:val="105"/>
          <w:sz w:val="21"/>
        </w:rPr>
        <w:t xml:space="preserve"> </w:t>
      </w:r>
      <w:r>
        <w:rPr>
          <w:w w:val="105"/>
          <w:sz w:val="21"/>
        </w:rPr>
        <w:t>salud</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población.</w:t>
      </w:r>
    </w:p>
    <w:p w:rsidR="00463A23" w:rsidRDefault="008360A3">
      <w:pPr>
        <w:pStyle w:val="Textoindependiente"/>
        <w:spacing w:before="6"/>
        <w:rPr>
          <w:sz w:val="23"/>
        </w:rPr>
      </w:pPr>
      <w:r>
        <w:rPr>
          <w:noProof/>
          <w:lang w:val="es-CO" w:eastAsia="es-CO"/>
        </w:rPr>
        <mc:AlternateContent>
          <mc:Choice Requires="wps">
            <w:drawing>
              <wp:anchor distT="0" distB="0" distL="0" distR="0" simplePos="0" relativeHeight="251656704" behindDoc="0" locked="0" layoutInCell="1" allowOverlap="1">
                <wp:simplePos x="0" y="0"/>
                <wp:positionH relativeFrom="page">
                  <wp:posOffset>1042670</wp:posOffset>
                </wp:positionH>
                <wp:positionV relativeFrom="paragraph">
                  <wp:posOffset>212090</wp:posOffset>
                </wp:positionV>
                <wp:extent cx="1828800" cy="0"/>
                <wp:effectExtent l="13970" t="13335" r="5080" b="5715"/>
                <wp:wrapTopAndBottom/>
                <wp:docPr id="1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F606A" id="Line 11"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6.7pt" to="226.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" strokeweight=".72pt">
                <w10:wrap type="topAndBottom" anchorx="page"/>
              </v:line>
            </w:pict>
          </mc:Fallback>
        </mc:AlternateContent>
      </w:r>
    </w:p>
    <w:p w:rsidR="00463A23" w:rsidRDefault="00A36311">
      <w:pPr>
        <w:spacing w:before="35"/>
        <w:ind w:left="121" w:right="103"/>
        <w:rPr>
          <w:sz w:val="17"/>
        </w:rPr>
      </w:pPr>
      <w:r>
        <w:rPr>
          <w:w w:val="105"/>
          <w:position w:val="9"/>
          <w:sz w:val="12"/>
        </w:rPr>
        <w:t xml:space="preserve">6 </w:t>
      </w:r>
      <w:r>
        <w:rPr>
          <w:w w:val="105"/>
          <w:sz w:val="17"/>
        </w:rPr>
        <w:t>Atención integral incluye tratamiento, rehabilitación y reducción de daños.</w:t>
      </w:r>
    </w:p>
    <w:p w:rsidR="00463A23" w:rsidRDefault="00463A23">
      <w:pPr>
        <w:rPr>
          <w:sz w:val="17"/>
        </w:rPr>
        <w:sectPr w:rsidR="00463A23">
          <w:pgSz w:w="12240" w:h="15840"/>
          <w:pgMar w:top="1220" w:right="1540" w:bottom="1680" w:left="1520" w:header="748" w:footer="1482" w:gutter="0"/>
          <w:cols w:space="720"/>
        </w:sectPr>
      </w:pPr>
    </w:p>
    <w:p w:rsidR="00463A23" w:rsidRDefault="00463A23">
      <w:pPr>
        <w:pStyle w:val="Textoindependiente"/>
        <w:spacing w:before="6"/>
        <w:rPr>
          <w:sz w:val="29"/>
        </w:rPr>
      </w:pPr>
    </w:p>
    <w:p w:rsidR="00463A23" w:rsidRDefault="00A36311">
      <w:pPr>
        <w:pStyle w:val="Prrafodelista"/>
        <w:numPr>
          <w:ilvl w:val="0"/>
          <w:numId w:val="93"/>
        </w:numPr>
        <w:tabs>
          <w:tab w:val="left" w:pos="1170"/>
        </w:tabs>
        <w:spacing w:before="58" w:line="252" w:lineRule="auto"/>
        <w:ind w:left="1169" w:right="104"/>
        <w:rPr>
          <w:sz w:val="21"/>
        </w:rPr>
      </w:pPr>
      <w:r>
        <w:rPr>
          <w:b/>
          <w:w w:val="110"/>
          <w:sz w:val="21"/>
        </w:rPr>
        <w:t xml:space="preserve">Enfoque diferencial y de género: </w:t>
      </w:r>
      <w:r>
        <w:rPr>
          <w:w w:val="110"/>
          <w:sz w:val="21"/>
        </w:rPr>
        <w:t>en el marco del respeto a los derechos humanos, para que las acciones que se implementen en materia de consumo respondan a las reali</w:t>
      </w:r>
      <w:r>
        <w:rPr>
          <w:w w:val="110"/>
          <w:sz w:val="21"/>
        </w:rPr>
        <w:t>dades de los consumidores y las consumidoras y sean efectivas y sostenibles, es necesario identificar factores de vulnerabilidad asociados a edad, sexo, condición</w:t>
      </w:r>
      <w:r>
        <w:rPr>
          <w:spacing w:val="52"/>
          <w:w w:val="110"/>
          <w:sz w:val="21"/>
        </w:rPr>
        <w:t xml:space="preserve"> </w:t>
      </w:r>
      <w:r>
        <w:rPr>
          <w:w w:val="110"/>
          <w:sz w:val="21"/>
        </w:rPr>
        <w:t>de discapacidad, condición socioeconómica y ubicación geográfica o pertenencia a la población</w:t>
      </w:r>
      <w:r>
        <w:rPr>
          <w:w w:val="110"/>
          <w:sz w:val="21"/>
        </w:rPr>
        <w:t xml:space="preserve"> LGBTI, entre otros. Dichas acciones deberán prestar especial atención a las</w:t>
      </w:r>
      <w:r>
        <w:rPr>
          <w:spacing w:val="-4"/>
          <w:w w:val="110"/>
          <w:sz w:val="21"/>
        </w:rPr>
        <w:t xml:space="preserve"> </w:t>
      </w:r>
      <w:r>
        <w:rPr>
          <w:w w:val="110"/>
          <w:sz w:val="21"/>
        </w:rPr>
        <w:t>necesidades</w:t>
      </w:r>
      <w:r>
        <w:rPr>
          <w:spacing w:val="-4"/>
          <w:w w:val="110"/>
          <w:sz w:val="21"/>
        </w:rPr>
        <w:t xml:space="preserve"> </w:t>
      </w:r>
      <w:r>
        <w:rPr>
          <w:w w:val="110"/>
          <w:sz w:val="21"/>
        </w:rPr>
        <w:t>de</w:t>
      </w:r>
      <w:r>
        <w:rPr>
          <w:spacing w:val="-4"/>
          <w:w w:val="110"/>
          <w:sz w:val="21"/>
        </w:rPr>
        <w:t xml:space="preserve"> </w:t>
      </w:r>
      <w:r>
        <w:rPr>
          <w:w w:val="110"/>
          <w:sz w:val="21"/>
        </w:rPr>
        <w:t>los</w:t>
      </w:r>
      <w:r>
        <w:rPr>
          <w:spacing w:val="-4"/>
          <w:w w:val="110"/>
          <w:sz w:val="21"/>
        </w:rPr>
        <w:t xml:space="preserve"> </w:t>
      </w:r>
      <w:r>
        <w:rPr>
          <w:w w:val="110"/>
          <w:sz w:val="21"/>
        </w:rPr>
        <w:t>y</w:t>
      </w:r>
      <w:r>
        <w:rPr>
          <w:spacing w:val="-4"/>
          <w:w w:val="110"/>
          <w:sz w:val="21"/>
        </w:rPr>
        <w:t xml:space="preserve"> </w:t>
      </w:r>
      <w:r>
        <w:rPr>
          <w:w w:val="110"/>
          <w:sz w:val="21"/>
        </w:rPr>
        <w:t>las</w:t>
      </w:r>
      <w:r>
        <w:rPr>
          <w:spacing w:val="-4"/>
          <w:w w:val="110"/>
          <w:sz w:val="21"/>
        </w:rPr>
        <w:t xml:space="preserve"> </w:t>
      </w:r>
      <w:r>
        <w:rPr>
          <w:w w:val="110"/>
          <w:sz w:val="21"/>
        </w:rPr>
        <w:t>adolescentes</w:t>
      </w:r>
      <w:r>
        <w:rPr>
          <w:spacing w:val="-4"/>
          <w:w w:val="110"/>
          <w:sz w:val="21"/>
        </w:rPr>
        <w:t xml:space="preserve"> </w:t>
      </w:r>
      <w:r>
        <w:rPr>
          <w:w w:val="110"/>
          <w:sz w:val="21"/>
        </w:rPr>
        <w:t>en</w:t>
      </w:r>
      <w:r>
        <w:rPr>
          <w:spacing w:val="-4"/>
          <w:w w:val="110"/>
          <w:sz w:val="21"/>
        </w:rPr>
        <w:t xml:space="preserve"> </w:t>
      </w:r>
      <w:r>
        <w:rPr>
          <w:w w:val="110"/>
          <w:sz w:val="21"/>
        </w:rPr>
        <w:t>zonas</w:t>
      </w:r>
      <w:r>
        <w:rPr>
          <w:spacing w:val="-4"/>
          <w:w w:val="110"/>
          <w:sz w:val="21"/>
        </w:rPr>
        <w:t xml:space="preserve"> </w:t>
      </w:r>
      <w:r>
        <w:rPr>
          <w:w w:val="110"/>
          <w:sz w:val="21"/>
        </w:rPr>
        <w:t>rurales</w:t>
      </w:r>
      <w:r>
        <w:rPr>
          <w:spacing w:val="-4"/>
          <w:w w:val="110"/>
          <w:sz w:val="21"/>
        </w:rPr>
        <w:t xml:space="preserve"> </w:t>
      </w:r>
      <w:r>
        <w:rPr>
          <w:spacing w:val="3"/>
          <w:w w:val="110"/>
          <w:sz w:val="21"/>
        </w:rPr>
        <w:t>yurbanas.</w:t>
      </w:r>
    </w:p>
    <w:p w:rsidR="00463A23" w:rsidRDefault="00463A23">
      <w:pPr>
        <w:pStyle w:val="Textoindependiente"/>
        <w:spacing w:before="12"/>
      </w:pPr>
    </w:p>
    <w:p w:rsidR="00463A23" w:rsidRDefault="00A36311">
      <w:pPr>
        <w:pStyle w:val="Textoindependiente"/>
        <w:spacing w:line="249" w:lineRule="auto"/>
        <w:ind w:left="1169" w:right="104"/>
        <w:jc w:val="both"/>
      </w:pPr>
      <w:r>
        <w:rPr>
          <w:w w:val="105"/>
        </w:rPr>
        <w:t xml:space="preserve">Este enfoque deberá tener en cuenta la relación entre el consumo de las drogas ilícitas y la violencia contra la </w:t>
      </w:r>
      <w:r>
        <w:rPr>
          <w:w w:val="105"/>
        </w:rPr>
        <w:t>mujer, especialmente con la violencia intrafamiliar y la violencia sexual.</w:t>
      </w:r>
      <w:r>
        <w:rPr>
          <w:spacing w:val="-7"/>
          <w:w w:val="105"/>
        </w:rPr>
        <w:t xml:space="preserve"> </w:t>
      </w:r>
      <w:r>
        <w:rPr>
          <w:w w:val="105"/>
        </w:rPr>
        <w:t>Se</w:t>
      </w:r>
      <w:r>
        <w:rPr>
          <w:spacing w:val="-6"/>
          <w:w w:val="105"/>
        </w:rPr>
        <w:t xml:space="preserve"> </w:t>
      </w:r>
      <w:r>
        <w:rPr>
          <w:w w:val="105"/>
        </w:rPr>
        <w:t>preverán</w:t>
      </w:r>
      <w:r>
        <w:rPr>
          <w:spacing w:val="-6"/>
          <w:w w:val="105"/>
        </w:rPr>
        <w:t xml:space="preserve"> </w:t>
      </w:r>
      <w:r>
        <w:rPr>
          <w:w w:val="105"/>
        </w:rPr>
        <w:t>medidas</w:t>
      </w:r>
      <w:r>
        <w:rPr>
          <w:spacing w:val="-7"/>
          <w:w w:val="105"/>
        </w:rPr>
        <w:t xml:space="preserve"> </w:t>
      </w:r>
      <w:r>
        <w:rPr>
          <w:w w:val="105"/>
        </w:rPr>
        <w:t>para</w:t>
      </w:r>
      <w:r>
        <w:rPr>
          <w:spacing w:val="-6"/>
          <w:w w:val="105"/>
        </w:rPr>
        <w:t xml:space="preserve"> </w:t>
      </w:r>
      <w:r>
        <w:rPr>
          <w:w w:val="105"/>
        </w:rPr>
        <w:t>mujeres,</w:t>
      </w:r>
      <w:r>
        <w:rPr>
          <w:spacing w:val="-7"/>
          <w:w w:val="105"/>
        </w:rPr>
        <w:t xml:space="preserve"> </w:t>
      </w:r>
      <w:r>
        <w:rPr>
          <w:w w:val="105"/>
        </w:rPr>
        <w:t>niñas,</w:t>
      </w:r>
      <w:r>
        <w:rPr>
          <w:spacing w:val="-7"/>
          <w:w w:val="105"/>
        </w:rPr>
        <w:t xml:space="preserve"> </w:t>
      </w:r>
      <w:r>
        <w:rPr>
          <w:w w:val="105"/>
        </w:rPr>
        <w:t>jóvenes</w:t>
      </w:r>
      <w:r>
        <w:rPr>
          <w:spacing w:val="-7"/>
          <w:w w:val="105"/>
        </w:rPr>
        <w:t xml:space="preserve"> </w:t>
      </w:r>
      <w:r>
        <w:rPr>
          <w:w w:val="105"/>
        </w:rPr>
        <w:t>y</w:t>
      </w:r>
      <w:r>
        <w:rPr>
          <w:spacing w:val="-6"/>
          <w:w w:val="105"/>
        </w:rPr>
        <w:t xml:space="preserve"> </w:t>
      </w:r>
      <w:r>
        <w:rPr>
          <w:w w:val="105"/>
        </w:rPr>
        <w:t>adolescentes.</w:t>
      </w:r>
    </w:p>
    <w:p w:rsidR="00463A23" w:rsidRDefault="00463A23">
      <w:pPr>
        <w:pStyle w:val="Textoindependiente"/>
        <w:spacing w:before="2"/>
        <w:rPr>
          <w:sz w:val="22"/>
        </w:rPr>
      </w:pPr>
    </w:p>
    <w:p w:rsidR="00463A23" w:rsidRDefault="00A36311">
      <w:pPr>
        <w:pStyle w:val="Textoindependiente"/>
        <w:spacing w:line="252" w:lineRule="auto"/>
        <w:ind w:left="1169" w:right="105"/>
        <w:jc w:val="both"/>
      </w:pPr>
      <w:r>
        <w:rPr>
          <w:w w:val="105"/>
        </w:rPr>
        <w:t>En todo caso, las acciones que se adelanten respetarán el uso ancestral de la hoja de coca por parte de las comunidades indígenas.</w:t>
      </w:r>
    </w:p>
    <w:p w:rsidR="00463A23" w:rsidRDefault="00463A23">
      <w:pPr>
        <w:pStyle w:val="Textoindependiente"/>
        <w:spacing w:before="3"/>
        <w:rPr>
          <w:sz w:val="22"/>
        </w:rPr>
      </w:pPr>
    </w:p>
    <w:p w:rsidR="00463A23" w:rsidRDefault="00A36311">
      <w:pPr>
        <w:pStyle w:val="Prrafodelista"/>
        <w:numPr>
          <w:ilvl w:val="0"/>
          <w:numId w:val="93"/>
        </w:numPr>
        <w:tabs>
          <w:tab w:val="left" w:pos="1170"/>
        </w:tabs>
        <w:spacing w:line="249" w:lineRule="auto"/>
        <w:ind w:left="1169" w:right="104"/>
        <w:rPr>
          <w:sz w:val="21"/>
        </w:rPr>
      </w:pPr>
      <w:r>
        <w:rPr>
          <w:b/>
          <w:w w:val="105"/>
          <w:sz w:val="21"/>
        </w:rPr>
        <w:t xml:space="preserve">Participación comunitaria y convivencia: </w:t>
      </w:r>
      <w:r>
        <w:rPr>
          <w:w w:val="105"/>
          <w:sz w:val="21"/>
        </w:rPr>
        <w:t>para lograr la mayor efectividad de las acciones en materia de consumo de drogas il</w:t>
      </w:r>
      <w:r>
        <w:rPr>
          <w:w w:val="105"/>
          <w:sz w:val="21"/>
        </w:rPr>
        <w:t>ícitas se debe contar con la participación comunitaria en la construcción e implementación de las soluciones que permitan crear vínculos sólidos de las personas con su</w:t>
      </w:r>
      <w:r>
        <w:rPr>
          <w:spacing w:val="-32"/>
          <w:w w:val="105"/>
          <w:sz w:val="21"/>
        </w:rPr>
        <w:t xml:space="preserve"> </w:t>
      </w:r>
      <w:r>
        <w:rPr>
          <w:w w:val="105"/>
          <w:sz w:val="21"/>
        </w:rPr>
        <w:t>comunidad.</w:t>
      </w:r>
    </w:p>
    <w:p w:rsidR="00463A23" w:rsidRDefault="00463A23">
      <w:pPr>
        <w:pStyle w:val="Textoindependiente"/>
        <w:spacing w:before="5"/>
        <w:rPr>
          <w:sz w:val="22"/>
        </w:rPr>
      </w:pPr>
    </w:p>
    <w:p w:rsidR="00463A23" w:rsidRDefault="00A36311">
      <w:pPr>
        <w:pStyle w:val="Prrafodelista"/>
        <w:numPr>
          <w:ilvl w:val="0"/>
          <w:numId w:val="93"/>
        </w:numPr>
        <w:tabs>
          <w:tab w:val="left" w:pos="1170"/>
        </w:tabs>
        <w:spacing w:line="252" w:lineRule="auto"/>
        <w:ind w:left="1169" w:right="106"/>
        <w:rPr>
          <w:sz w:val="21"/>
        </w:rPr>
      </w:pPr>
      <w:r>
        <w:rPr>
          <w:b/>
          <w:w w:val="105"/>
          <w:sz w:val="21"/>
        </w:rPr>
        <w:t xml:space="preserve">Fundamento en la evidencia: </w:t>
      </w:r>
      <w:r>
        <w:rPr>
          <w:w w:val="105"/>
          <w:sz w:val="21"/>
        </w:rPr>
        <w:t>las acciones que se adelanten en materia de cons</w:t>
      </w:r>
      <w:r>
        <w:rPr>
          <w:w w:val="105"/>
          <w:sz w:val="21"/>
        </w:rPr>
        <w:t>umo de drogas ilícitas deberán estar basadas en evidencia, con fundamento en conocimiento validado y</w:t>
      </w:r>
      <w:r>
        <w:rPr>
          <w:spacing w:val="-15"/>
          <w:w w:val="105"/>
          <w:sz w:val="21"/>
        </w:rPr>
        <w:t xml:space="preserve"> </w:t>
      </w:r>
      <w:r>
        <w:rPr>
          <w:w w:val="105"/>
          <w:sz w:val="21"/>
        </w:rPr>
        <w:t>evaluado.</w:t>
      </w:r>
    </w:p>
    <w:p w:rsidR="00463A23" w:rsidRDefault="00463A23">
      <w:pPr>
        <w:pStyle w:val="Textoindependiente"/>
        <w:spacing w:before="12"/>
      </w:pPr>
    </w:p>
    <w:p w:rsidR="00463A23" w:rsidRDefault="00A36311">
      <w:pPr>
        <w:pStyle w:val="Ttulo1"/>
        <w:numPr>
          <w:ilvl w:val="3"/>
          <w:numId w:val="92"/>
        </w:numPr>
        <w:tabs>
          <w:tab w:val="left" w:pos="1542"/>
        </w:tabs>
        <w:jc w:val="both"/>
      </w:pPr>
      <w:r>
        <w:rPr>
          <w:w w:val="105"/>
        </w:rPr>
        <w:t>Sistema</w:t>
      </w:r>
      <w:r>
        <w:rPr>
          <w:spacing w:val="-5"/>
          <w:w w:val="105"/>
        </w:rPr>
        <w:t xml:space="preserve"> </w:t>
      </w:r>
      <w:r>
        <w:rPr>
          <w:w w:val="105"/>
        </w:rPr>
        <w:t>Nacional</w:t>
      </w:r>
      <w:r>
        <w:rPr>
          <w:spacing w:val="-5"/>
          <w:w w:val="105"/>
        </w:rPr>
        <w:t xml:space="preserve"> </w:t>
      </w:r>
      <w:r>
        <w:rPr>
          <w:w w:val="105"/>
        </w:rPr>
        <w:t>de</w:t>
      </w:r>
      <w:r>
        <w:rPr>
          <w:spacing w:val="-5"/>
          <w:w w:val="105"/>
        </w:rPr>
        <w:t xml:space="preserve"> </w:t>
      </w:r>
      <w:r>
        <w:rPr>
          <w:w w:val="105"/>
        </w:rPr>
        <w:t>Atención</w:t>
      </w:r>
      <w:r>
        <w:rPr>
          <w:spacing w:val="-5"/>
          <w:w w:val="105"/>
        </w:rPr>
        <w:t xml:space="preserve"> </w:t>
      </w:r>
      <w:r>
        <w:rPr>
          <w:w w:val="105"/>
        </w:rPr>
        <w:t>a</w:t>
      </w:r>
      <w:r>
        <w:rPr>
          <w:spacing w:val="-5"/>
          <w:w w:val="105"/>
        </w:rPr>
        <w:t xml:space="preserve"> </w:t>
      </w:r>
      <w:r>
        <w:rPr>
          <w:w w:val="105"/>
        </w:rPr>
        <w:t>las</w:t>
      </w:r>
      <w:r>
        <w:rPr>
          <w:spacing w:val="-5"/>
          <w:w w:val="105"/>
        </w:rPr>
        <w:t xml:space="preserve"> </w:t>
      </w:r>
      <w:r>
        <w:rPr>
          <w:w w:val="105"/>
        </w:rPr>
        <w:t>Personas</w:t>
      </w:r>
      <w:r>
        <w:rPr>
          <w:spacing w:val="-5"/>
          <w:w w:val="105"/>
        </w:rPr>
        <w:t xml:space="preserve"> </w:t>
      </w:r>
      <w:r>
        <w:rPr>
          <w:w w:val="105"/>
        </w:rPr>
        <w:t>Consumidoras</w:t>
      </w:r>
      <w:r>
        <w:rPr>
          <w:spacing w:val="-5"/>
          <w:w w:val="105"/>
        </w:rPr>
        <w:t xml:space="preserve"> </w:t>
      </w:r>
      <w:r>
        <w:rPr>
          <w:w w:val="105"/>
        </w:rPr>
        <w:t>de</w:t>
      </w:r>
      <w:r>
        <w:rPr>
          <w:spacing w:val="-5"/>
          <w:w w:val="105"/>
        </w:rPr>
        <w:t xml:space="preserve"> </w:t>
      </w:r>
      <w:r>
        <w:rPr>
          <w:w w:val="105"/>
        </w:rPr>
        <w:t>Drogas</w:t>
      </w:r>
      <w:r>
        <w:rPr>
          <w:spacing w:val="-5"/>
          <w:w w:val="105"/>
        </w:rPr>
        <w:t xml:space="preserve"> </w:t>
      </w:r>
      <w:r>
        <w:rPr>
          <w:w w:val="105"/>
        </w:rPr>
        <w:t>Ilícitas:</w:t>
      </w:r>
    </w:p>
    <w:p w:rsidR="00463A23" w:rsidRDefault="00463A23">
      <w:pPr>
        <w:pStyle w:val="Textoindependiente"/>
        <w:spacing w:before="7"/>
        <w:rPr>
          <w:b/>
          <w:sz w:val="22"/>
        </w:rPr>
      </w:pPr>
    </w:p>
    <w:p w:rsidR="00463A23" w:rsidRDefault="00A36311">
      <w:pPr>
        <w:pStyle w:val="Textoindependiente"/>
        <w:spacing w:before="1" w:line="252" w:lineRule="auto"/>
        <w:ind w:left="821" w:right="103"/>
        <w:jc w:val="both"/>
      </w:pPr>
      <w:r>
        <w:rPr>
          <w:w w:val="105"/>
        </w:rPr>
        <w:t>Con el objetivo de mejorar la atención a los consumidores y las co</w:t>
      </w:r>
      <w:r>
        <w:rPr>
          <w:w w:val="105"/>
        </w:rPr>
        <w:t xml:space="preserve">nsumidoras </w:t>
      </w:r>
      <w:r>
        <w:rPr>
          <w:spacing w:val="2"/>
          <w:w w:val="105"/>
        </w:rPr>
        <w:t xml:space="preserve">que  </w:t>
      </w:r>
      <w:r>
        <w:rPr>
          <w:w w:val="105"/>
        </w:rPr>
        <w:t>requieran de tratamiento y rehabilitación de manera progresiva, el Gobierno Nacional diseñará y pondrá en marcha un Sistema Nacional de Atención al Consumidor de Drogas Ilícitas que incluya acciones complementarias de rehabilitación e inser</w:t>
      </w:r>
      <w:r>
        <w:rPr>
          <w:w w:val="105"/>
        </w:rPr>
        <w:t>ción social con enfoque de</w:t>
      </w:r>
      <w:r>
        <w:rPr>
          <w:spacing w:val="-9"/>
          <w:w w:val="105"/>
        </w:rPr>
        <w:t xml:space="preserve"> </w:t>
      </w:r>
      <w:r>
        <w:rPr>
          <w:w w:val="105"/>
        </w:rPr>
        <w:t>género.</w:t>
      </w:r>
    </w:p>
    <w:p w:rsidR="00463A23" w:rsidRDefault="00463A23">
      <w:pPr>
        <w:pStyle w:val="Textoindependiente"/>
        <w:spacing w:before="12"/>
      </w:pPr>
    </w:p>
    <w:p w:rsidR="00463A23" w:rsidRDefault="00A36311">
      <w:pPr>
        <w:pStyle w:val="Ttulo1"/>
        <w:numPr>
          <w:ilvl w:val="3"/>
          <w:numId w:val="92"/>
        </w:numPr>
        <w:tabs>
          <w:tab w:val="left" w:pos="1542"/>
        </w:tabs>
        <w:spacing w:line="252" w:lineRule="auto"/>
        <w:ind w:right="107"/>
      </w:pPr>
      <w:r>
        <w:rPr>
          <w:w w:val="105"/>
        </w:rPr>
        <w:t>Revisión y ajuste participativo de la política pública frente al consumo de drogas ilícitas:</w:t>
      </w:r>
    </w:p>
    <w:p w:rsidR="00463A23" w:rsidRDefault="00463A23">
      <w:pPr>
        <w:pStyle w:val="Textoindependiente"/>
        <w:spacing w:before="12"/>
        <w:rPr>
          <w:b/>
        </w:rPr>
      </w:pPr>
    </w:p>
    <w:p w:rsidR="00463A23" w:rsidRDefault="00A36311">
      <w:pPr>
        <w:pStyle w:val="Textoindependiente"/>
        <w:spacing w:line="252" w:lineRule="auto"/>
        <w:ind w:left="821" w:right="105"/>
        <w:jc w:val="both"/>
      </w:pPr>
      <w:r>
        <w:rPr>
          <w:w w:val="105"/>
        </w:rPr>
        <w:t>El Programa coordinará la reformulación participativa de la política frente al consumo enfocada en la promoción en salud, prev</w:t>
      </w:r>
      <w:r>
        <w:rPr>
          <w:w w:val="105"/>
        </w:rPr>
        <w:t>ención y superación del consumo, así como en la mitigación de riesgos y daños, a partir de la evaluación y revisión de las acciones hasta ahora implementadas y teniendo en cuenta las especificidades y necesidades de focalización según grupos de edad, sexo,</w:t>
      </w:r>
      <w:r>
        <w:rPr>
          <w:w w:val="105"/>
        </w:rPr>
        <w:t xml:space="preserve"> condición socioeconómica y ubicación geográfica.</w:t>
      </w:r>
    </w:p>
    <w:p w:rsidR="00463A23" w:rsidRDefault="00463A23">
      <w:pPr>
        <w:pStyle w:val="Textoindependiente"/>
        <w:spacing w:before="12"/>
      </w:pPr>
    </w:p>
    <w:p w:rsidR="00463A23" w:rsidRDefault="00A36311">
      <w:pPr>
        <w:pStyle w:val="Textoindependiente"/>
        <w:spacing w:line="252" w:lineRule="auto"/>
        <w:ind w:left="821" w:right="103"/>
        <w:jc w:val="both"/>
      </w:pPr>
      <w:r>
        <w:rPr>
          <w:w w:val="105"/>
        </w:rPr>
        <w:t>Para garantizar la revisión y el ajuste participativo de la política frente al consumo con base en los principios antes descritos, el Gobierno Nacional creará una instancia nacional con representantes de las autoridades con competencia en el tema, instituc</w:t>
      </w:r>
      <w:r>
        <w:rPr>
          <w:w w:val="105"/>
        </w:rPr>
        <w:t>iones científicas, centros especializados, instituciones educativas, asociaciones de padres y madres de familia,</w:t>
      </w:r>
      <w:r>
        <w:rPr>
          <w:spacing w:val="-8"/>
          <w:w w:val="105"/>
        </w:rPr>
        <w:t xml:space="preserve"> </w:t>
      </w:r>
      <w:r>
        <w:rPr>
          <w:w w:val="105"/>
        </w:rPr>
        <w:t>comunidades</w:t>
      </w:r>
      <w:r>
        <w:rPr>
          <w:spacing w:val="-8"/>
          <w:w w:val="105"/>
        </w:rPr>
        <w:t xml:space="preserve"> </w:t>
      </w:r>
      <w:r>
        <w:rPr>
          <w:w w:val="105"/>
        </w:rPr>
        <w:t>religiosas</w:t>
      </w:r>
      <w:r>
        <w:rPr>
          <w:spacing w:val="-8"/>
          <w:w w:val="105"/>
        </w:rPr>
        <w:t xml:space="preserve"> </w:t>
      </w:r>
      <w:r>
        <w:rPr>
          <w:w w:val="105"/>
        </w:rPr>
        <w:t>y</w:t>
      </w:r>
      <w:r>
        <w:rPr>
          <w:spacing w:val="-8"/>
          <w:w w:val="105"/>
        </w:rPr>
        <w:t xml:space="preserve"> </w:t>
      </w:r>
      <w:r>
        <w:rPr>
          <w:w w:val="105"/>
        </w:rPr>
        <w:t>personas</w:t>
      </w:r>
      <w:r>
        <w:rPr>
          <w:spacing w:val="-8"/>
          <w:w w:val="105"/>
        </w:rPr>
        <w:t xml:space="preserve"> </w:t>
      </w:r>
      <w:r>
        <w:rPr>
          <w:w w:val="105"/>
        </w:rPr>
        <w:t>consumidoras.</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ind w:left="821"/>
        <w:jc w:val="both"/>
      </w:pPr>
      <w:r>
        <w:rPr>
          <w:w w:val="105"/>
        </w:rPr>
        <w:t>Para el cumplimiento de su función, esta instancia deberá tener en cuenta:</w:t>
      </w:r>
    </w:p>
    <w:p w:rsidR="00463A23" w:rsidRDefault="00463A23">
      <w:pPr>
        <w:pStyle w:val="Textoindependiente"/>
        <w:spacing w:before="3"/>
        <w:rPr>
          <w:sz w:val="23"/>
        </w:rPr>
      </w:pPr>
    </w:p>
    <w:p w:rsidR="00463A23" w:rsidRDefault="00A36311">
      <w:pPr>
        <w:pStyle w:val="Prrafodelista"/>
        <w:numPr>
          <w:ilvl w:val="4"/>
          <w:numId w:val="92"/>
        </w:numPr>
        <w:tabs>
          <w:tab w:val="left" w:pos="1542"/>
        </w:tabs>
        <w:spacing w:line="252" w:lineRule="auto"/>
        <w:ind w:right="103"/>
        <w:rPr>
          <w:sz w:val="21"/>
        </w:rPr>
      </w:pPr>
      <w:r>
        <w:rPr>
          <w:w w:val="105"/>
          <w:sz w:val="21"/>
        </w:rPr>
        <w:t>La revisión y evaluación de las políticas y estrategias que se han desarrollado a nivel nacional y local en materia de prevención y superación del consumo, así como de mitigación de riesgos y daños, con la participación de las comunidades y personas expert</w:t>
      </w:r>
      <w:r>
        <w:rPr>
          <w:w w:val="105"/>
          <w:sz w:val="21"/>
        </w:rPr>
        <w:t>as en el</w:t>
      </w:r>
      <w:r>
        <w:rPr>
          <w:spacing w:val="-10"/>
          <w:w w:val="105"/>
          <w:sz w:val="21"/>
        </w:rPr>
        <w:t xml:space="preserve"> </w:t>
      </w:r>
      <w:r>
        <w:rPr>
          <w:w w:val="105"/>
          <w:sz w:val="21"/>
        </w:rPr>
        <w:t>tema.</w:t>
      </w:r>
    </w:p>
    <w:p w:rsidR="00463A23" w:rsidRDefault="00A36311">
      <w:pPr>
        <w:pStyle w:val="Prrafodelista"/>
        <w:numPr>
          <w:ilvl w:val="4"/>
          <w:numId w:val="92"/>
        </w:numPr>
        <w:tabs>
          <w:tab w:val="left" w:pos="1542"/>
        </w:tabs>
        <w:spacing w:before="3" w:line="249" w:lineRule="auto"/>
        <w:ind w:right="106"/>
        <w:rPr>
          <w:sz w:val="21"/>
        </w:rPr>
      </w:pPr>
      <w:r>
        <w:rPr>
          <w:w w:val="105"/>
          <w:sz w:val="21"/>
        </w:rPr>
        <w:t>Los análisis territoriales sobre el consumo de drogas ilícitas, en coordinación con las autoridades departamentales y municipales, que permitan identificar y contextualizar la problemática, riesgos, vulnerabilidades, tendencias, consecuencia</w:t>
      </w:r>
      <w:r>
        <w:rPr>
          <w:w w:val="105"/>
          <w:sz w:val="21"/>
        </w:rPr>
        <w:t>s y nuevas dinámicas del consumo de drogas</w:t>
      </w:r>
      <w:r>
        <w:rPr>
          <w:spacing w:val="-33"/>
          <w:w w:val="105"/>
          <w:sz w:val="21"/>
        </w:rPr>
        <w:t xml:space="preserve"> </w:t>
      </w:r>
      <w:r>
        <w:rPr>
          <w:w w:val="105"/>
          <w:sz w:val="21"/>
        </w:rPr>
        <w:t>ilícitas.</w:t>
      </w:r>
    </w:p>
    <w:p w:rsidR="00463A23" w:rsidRDefault="00A36311">
      <w:pPr>
        <w:pStyle w:val="Prrafodelista"/>
        <w:numPr>
          <w:ilvl w:val="4"/>
          <w:numId w:val="92"/>
        </w:numPr>
        <w:tabs>
          <w:tab w:val="left" w:pos="1542"/>
        </w:tabs>
        <w:spacing w:before="5" w:line="247" w:lineRule="auto"/>
        <w:ind w:right="104"/>
        <w:rPr>
          <w:sz w:val="21"/>
        </w:rPr>
      </w:pPr>
      <w:r>
        <w:rPr>
          <w:w w:val="105"/>
          <w:sz w:val="21"/>
        </w:rPr>
        <w:t>Las experiencias que existan tanto internacional como nacionalmente y las recomendaciones que emitan organismos</w:t>
      </w:r>
      <w:r>
        <w:rPr>
          <w:spacing w:val="-28"/>
          <w:w w:val="105"/>
          <w:sz w:val="21"/>
        </w:rPr>
        <w:t xml:space="preserve"> </w:t>
      </w:r>
      <w:r>
        <w:rPr>
          <w:w w:val="105"/>
          <w:sz w:val="21"/>
        </w:rPr>
        <w:t>internacionales.</w:t>
      </w:r>
    </w:p>
    <w:p w:rsidR="00463A23" w:rsidRDefault="00463A23">
      <w:pPr>
        <w:pStyle w:val="Textoindependiente"/>
        <w:spacing w:before="5"/>
        <w:rPr>
          <w:sz w:val="22"/>
        </w:rPr>
      </w:pPr>
    </w:p>
    <w:p w:rsidR="00463A23" w:rsidRDefault="00A36311">
      <w:pPr>
        <w:pStyle w:val="Ttulo1"/>
        <w:numPr>
          <w:ilvl w:val="3"/>
          <w:numId w:val="92"/>
        </w:numPr>
        <w:tabs>
          <w:tab w:val="left" w:pos="1542"/>
        </w:tabs>
        <w:jc w:val="both"/>
      </w:pPr>
      <w:r>
        <w:rPr>
          <w:w w:val="105"/>
        </w:rPr>
        <w:t>Planes</w:t>
      </w:r>
      <w:r>
        <w:rPr>
          <w:spacing w:val="-6"/>
          <w:w w:val="105"/>
        </w:rPr>
        <w:t xml:space="preserve"> </w:t>
      </w:r>
      <w:r>
        <w:rPr>
          <w:w w:val="105"/>
        </w:rPr>
        <w:t>de</w:t>
      </w:r>
      <w:r>
        <w:rPr>
          <w:spacing w:val="-5"/>
          <w:w w:val="105"/>
        </w:rPr>
        <w:t xml:space="preserve"> </w:t>
      </w:r>
      <w:r>
        <w:rPr>
          <w:w w:val="105"/>
        </w:rPr>
        <w:t>acción</w:t>
      </w:r>
      <w:r>
        <w:rPr>
          <w:spacing w:val="-5"/>
          <w:w w:val="105"/>
        </w:rPr>
        <w:t xml:space="preserve"> </w:t>
      </w:r>
      <w:r>
        <w:rPr>
          <w:w w:val="105"/>
        </w:rPr>
        <w:t>participativos</w:t>
      </w:r>
      <w:r>
        <w:rPr>
          <w:spacing w:val="-6"/>
          <w:w w:val="105"/>
        </w:rPr>
        <w:t xml:space="preserve"> </w:t>
      </w:r>
      <w:r>
        <w:rPr>
          <w:w w:val="105"/>
        </w:rPr>
        <w:t>con</w:t>
      </w:r>
      <w:r>
        <w:rPr>
          <w:spacing w:val="-5"/>
          <w:w w:val="105"/>
        </w:rPr>
        <w:t xml:space="preserve"> </w:t>
      </w:r>
      <w:r>
        <w:rPr>
          <w:w w:val="105"/>
        </w:rPr>
        <w:t>enfoque</w:t>
      </w:r>
      <w:r>
        <w:rPr>
          <w:spacing w:val="-5"/>
          <w:w w:val="105"/>
        </w:rPr>
        <w:t xml:space="preserve"> </w:t>
      </w:r>
      <w:r>
        <w:rPr>
          <w:w w:val="105"/>
        </w:rPr>
        <w:t>territorial</w:t>
      </w:r>
      <w:r>
        <w:rPr>
          <w:spacing w:val="-6"/>
          <w:w w:val="105"/>
        </w:rPr>
        <w:t xml:space="preserve"> </w:t>
      </w:r>
      <w:r>
        <w:rPr>
          <w:w w:val="105"/>
        </w:rPr>
        <w:t>y</w:t>
      </w:r>
      <w:r>
        <w:rPr>
          <w:spacing w:val="-5"/>
          <w:w w:val="105"/>
        </w:rPr>
        <w:t xml:space="preserve"> </w:t>
      </w:r>
      <w:r>
        <w:rPr>
          <w:w w:val="105"/>
        </w:rPr>
        <w:t>poblacional:</w:t>
      </w:r>
    </w:p>
    <w:p w:rsidR="00463A23" w:rsidRDefault="00463A23">
      <w:pPr>
        <w:pStyle w:val="Textoindependiente"/>
        <w:rPr>
          <w:b/>
          <w:sz w:val="23"/>
        </w:rPr>
      </w:pPr>
    </w:p>
    <w:p w:rsidR="00463A23" w:rsidRDefault="00A36311">
      <w:pPr>
        <w:pStyle w:val="Textoindependiente"/>
        <w:spacing w:line="252" w:lineRule="auto"/>
        <w:ind w:left="821" w:right="101"/>
        <w:jc w:val="both"/>
      </w:pPr>
      <w:r>
        <w:rPr>
          <w:w w:val="105"/>
        </w:rPr>
        <w:t>C</w:t>
      </w:r>
      <w:r>
        <w:rPr>
          <w:w w:val="105"/>
        </w:rPr>
        <w:t>on base en la política y los análisis territoriales sobre el consumo de drogas ilícitas, el Programa promoverá el desarrollo de capacidades de las autoridades locales y las apoyará en la formulación y ejecución participativa de planes de acción departament</w:t>
      </w:r>
      <w:r>
        <w:rPr>
          <w:w w:val="105"/>
        </w:rPr>
        <w:t>ales y municipales frente al consumo, de acuerdo con las particularidades de los territorios y diferentes grupos poblacionales.</w:t>
      </w:r>
    </w:p>
    <w:p w:rsidR="00463A23" w:rsidRDefault="00463A23">
      <w:pPr>
        <w:pStyle w:val="Textoindependiente"/>
        <w:spacing w:before="12"/>
      </w:pPr>
    </w:p>
    <w:p w:rsidR="00463A23" w:rsidRDefault="00A36311">
      <w:pPr>
        <w:pStyle w:val="Textoindependiente"/>
        <w:ind w:left="821"/>
        <w:jc w:val="both"/>
      </w:pPr>
      <w:r>
        <w:rPr>
          <w:w w:val="105"/>
        </w:rPr>
        <w:t>Estos planes deberán contener como mínimo:</w:t>
      </w:r>
    </w:p>
    <w:p w:rsidR="00463A23" w:rsidRDefault="00463A23">
      <w:pPr>
        <w:pStyle w:val="Textoindependiente"/>
        <w:spacing w:before="3"/>
        <w:rPr>
          <w:sz w:val="23"/>
        </w:rPr>
      </w:pPr>
    </w:p>
    <w:p w:rsidR="00463A23" w:rsidRDefault="00A36311">
      <w:pPr>
        <w:pStyle w:val="Prrafodelista"/>
        <w:numPr>
          <w:ilvl w:val="4"/>
          <w:numId w:val="92"/>
        </w:numPr>
        <w:tabs>
          <w:tab w:val="left" w:pos="1542"/>
        </w:tabs>
        <w:spacing w:line="252" w:lineRule="auto"/>
        <w:ind w:right="101"/>
        <w:rPr>
          <w:sz w:val="21"/>
        </w:rPr>
      </w:pPr>
      <w:r>
        <w:rPr>
          <w:w w:val="105"/>
          <w:sz w:val="21"/>
        </w:rPr>
        <w:t>Acciones para la promoción en salud y prevención del consumo basadas en la evidencia que respondan a las particularidades y niveles de riesgo de cada territorio y que permitan el fortalecimiento de los factores de protección (apoyo psicosocial, autoestima,</w:t>
      </w:r>
      <w:r>
        <w:rPr>
          <w:w w:val="105"/>
          <w:sz w:val="21"/>
        </w:rPr>
        <w:t xml:space="preserve"> solución de conflictos, manejo del tiempo libre, fortalecimiento de núcleos familiares, promoción del compromiso escolar, estilos de vida saludables, desarrollo de habilidades culturales y deportivas y actividades de recreación) frente a los riesgos ident</w:t>
      </w:r>
      <w:r>
        <w:rPr>
          <w:w w:val="105"/>
          <w:sz w:val="21"/>
        </w:rPr>
        <w:t>ificados. Se dará especial atención a la prevención en niños, niñas y</w:t>
      </w:r>
      <w:r>
        <w:rPr>
          <w:spacing w:val="-9"/>
          <w:w w:val="105"/>
          <w:sz w:val="21"/>
        </w:rPr>
        <w:t xml:space="preserve"> </w:t>
      </w:r>
      <w:r>
        <w:rPr>
          <w:w w:val="105"/>
          <w:sz w:val="21"/>
        </w:rPr>
        <w:t>adolescentes.</w:t>
      </w:r>
    </w:p>
    <w:p w:rsidR="00463A23" w:rsidRDefault="00A36311">
      <w:pPr>
        <w:pStyle w:val="Prrafodelista"/>
        <w:numPr>
          <w:ilvl w:val="4"/>
          <w:numId w:val="92"/>
        </w:numPr>
        <w:tabs>
          <w:tab w:val="left" w:pos="1542"/>
        </w:tabs>
        <w:spacing w:before="3" w:line="247" w:lineRule="auto"/>
        <w:ind w:right="106"/>
        <w:rPr>
          <w:sz w:val="21"/>
        </w:rPr>
      </w:pPr>
      <w:r>
        <w:rPr>
          <w:w w:val="105"/>
          <w:sz w:val="21"/>
        </w:rPr>
        <w:t>Acciones para fortalecer y capacitar a las comunidades —hombres y mujeres— con el</w:t>
      </w:r>
      <w:r>
        <w:rPr>
          <w:spacing w:val="-4"/>
          <w:w w:val="105"/>
          <w:sz w:val="21"/>
        </w:rPr>
        <w:t xml:space="preserve"> </w:t>
      </w:r>
      <w:r>
        <w:rPr>
          <w:w w:val="105"/>
          <w:sz w:val="21"/>
        </w:rPr>
        <w:t>fin</w:t>
      </w:r>
      <w:r>
        <w:rPr>
          <w:spacing w:val="-3"/>
          <w:w w:val="105"/>
          <w:sz w:val="21"/>
        </w:rPr>
        <w:t xml:space="preserve"> </w:t>
      </w:r>
      <w:r>
        <w:rPr>
          <w:w w:val="105"/>
          <w:sz w:val="21"/>
        </w:rPr>
        <w:t>de</w:t>
      </w:r>
      <w:r>
        <w:rPr>
          <w:spacing w:val="-3"/>
          <w:w w:val="105"/>
          <w:sz w:val="21"/>
        </w:rPr>
        <w:t xml:space="preserve"> </w:t>
      </w:r>
      <w:r>
        <w:rPr>
          <w:w w:val="105"/>
          <w:sz w:val="21"/>
        </w:rPr>
        <w:t>contribuir</w:t>
      </w:r>
      <w:r>
        <w:rPr>
          <w:spacing w:val="-4"/>
          <w:w w:val="105"/>
          <w:sz w:val="21"/>
        </w:rPr>
        <w:t xml:space="preserve"> </w:t>
      </w:r>
      <w:r>
        <w:rPr>
          <w:w w:val="105"/>
          <w:sz w:val="21"/>
        </w:rPr>
        <w:t>a</w:t>
      </w:r>
      <w:r>
        <w:rPr>
          <w:spacing w:val="-3"/>
          <w:w w:val="105"/>
          <w:sz w:val="21"/>
        </w:rPr>
        <w:t xml:space="preserve"> </w:t>
      </w:r>
      <w:r>
        <w:rPr>
          <w:w w:val="105"/>
          <w:sz w:val="21"/>
        </w:rPr>
        <w:t>la</w:t>
      </w:r>
      <w:r>
        <w:rPr>
          <w:spacing w:val="-3"/>
          <w:w w:val="105"/>
          <w:sz w:val="21"/>
        </w:rPr>
        <w:t xml:space="preserve"> </w:t>
      </w:r>
      <w:r>
        <w:rPr>
          <w:w w:val="105"/>
          <w:sz w:val="21"/>
        </w:rPr>
        <w:t>promoción</w:t>
      </w:r>
      <w:r>
        <w:rPr>
          <w:spacing w:val="-3"/>
          <w:w w:val="105"/>
          <w:sz w:val="21"/>
        </w:rPr>
        <w:t xml:space="preserve"> </w:t>
      </w:r>
      <w:r>
        <w:rPr>
          <w:w w:val="105"/>
          <w:sz w:val="21"/>
        </w:rPr>
        <w:t>en</w:t>
      </w:r>
      <w:r>
        <w:rPr>
          <w:spacing w:val="-3"/>
          <w:w w:val="105"/>
          <w:sz w:val="21"/>
        </w:rPr>
        <w:t xml:space="preserve"> </w:t>
      </w:r>
      <w:r>
        <w:rPr>
          <w:w w:val="105"/>
          <w:sz w:val="21"/>
        </w:rPr>
        <w:t>salud</w:t>
      </w:r>
      <w:r>
        <w:rPr>
          <w:spacing w:val="-3"/>
          <w:w w:val="105"/>
          <w:sz w:val="21"/>
        </w:rPr>
        <w:t xml:space="preserve"> </w:t>
      </w:r>
      <w:r>
        <w:rPr>
          <w:w w:val="105"/>
          <w:sz w:val="21"/>
        </w:rPr>
        <w:t>y</w:t>
      </w:r>
      <w:r>
        <w:rPr>
          <w:spacing w:val="-4"/>
          <w:w w:val="105"/>
          <w:sz w:val="21"/>
        </w:rPr>
        <w:t xml:space="preserve"> </w:t>
      </w:r>
      <w:r>
        <w:rPr>
          <w:w w:val="105"/>
          <w:sz w:val="21"/>
        </w:rPr>
        <w:t>prevención</w:t>
      </w:r>
      <w:r>
        <w:rPr>
          <w:spacing w:val="-3"/>
          <w:w w:val="105"/>
          <w:sz w:val="21"/>
        </w:rPr>
        <w:t xml:space="preserve"> </w:t>
      </w:r>
      <w:r>
        <w:rPr>
          <w:w w:val="105"/>
          <w:sz w:val="21"/>
        </w:rPr>
        <w:t>frente</w:t>
      </w:r>
      <w:r>
        <w:rPr>
          <w:spacing w:val="-3"/>
          <w:w w:val="105"/>
          <w:sz w:val="21"/>
        </w:rPr>
        <w:t xml:space="preserve"> </w:t>
      </w:r>
      <w:r>
        <w:rPr>
          <w:w w:val="105"/>
          <w:sz w:val="21"/>
        </w:rPr>
        <w:t>al</w:t>
      </w:r>
      <w:r>
        <w:rPr>
          <w:spacing w:val="-4"/>
          <w:w w:val="105"/>
          <w:sz w:val="21"/>
        </w:rPr>
        <w:t xml:space="preserve"> </w:t>
      </w:r>
      <w:r>
        <w:rPr>
          <w:w w:val="105"/>
          <w:sz w:val="21"/>
        </w:rPr>
        <w:t>consumo.</w:t>
      </w:r>
    </w:p>
    <w:p w:rsidR="00463A23" w:rsidRDefault="00A36311">
      <w:pPr>
        <w:pStyle w:val="Prrafodelista"/>
        <w:numPr>
          <w:ilvl w:val="4"/>
          <w:numId w:val="92"/>
        </w:numPr>
        <w:tabs>
          <w:tab w:val="left" w:pos="1542"/>
        </w:tabs>
        <w:spacing w:before="8" w:line="247" w:lineRule="auto"/>
        <w:ind w:right="106"/>
        <w:rPr>
          <w:sz w:val="21"/>
        </w:rPr>
      </w:pPr>
      <w:r>
        <w:rPr>
          <w:w w:val="105"/>
          <w:sz w:val="21"/>
        </w:rPr>
        <w:t>Acciones para apoyar y fortalecer los procesos de liderazgo juvenil con el propósito de</w:t>
      </w:r>
      <w:r>
        <w:rPr>
          <w:spacing w:val="-4"/>
          <w:w w:val="105"/>
          <w:sz w:val="21"/>
        </w:rPr>
        <w:t xml:space="preserve"> </w:t>
      </w:r>
      <w:r>
        <w:rPr>
          <w:w w:val="105"/>
          <w:sz w:val="21"/>
        </w:rPr>
        <w:t>impactar</w:t>
      </w:r>
      <w:r>
        <w:rPr>
          <w:spacing w:val="-5"/>
          <w:w w:val="105"/>
          <w:sz w:val="21"/>
        </w:rPr>
        <w:t xml:space="preserve"> </w:t>
      </w:r>
      <w:r>
        <w:rPr>
          <w:w w:val="105"/>
          <w:sz w:val="21"/>
        </w:rPr>
        <w:t>positivamente</w:t>
      </w:r>
      <w:r>
        <w:rPr>
          <w:spacing w:val="-4"/>
          <w:w w:val="105"/>
          <w:sz w:val="21"/>
        </w:rPr>
        <w:t xml:space="preserve"> </w:t>
      </w:r>
      <w:r>
        <w:rPr>
          <w:w w:val="105"/>
          <w:sz w:val="21"/>
        </w:rPr>
        <w:t>en</w:t>
      </w:r>
      <w:r>
        <w:rPr>
          <w:spacing w:val="-4"/>
          <w:w w:val="105"/>
          <w:sz w:val="21"/>
        </w:rPr>
        <w:t xml:space="preserve"> </w:t>
      </w:r>
      <w:r>
        <w:rPr>
          <w:w w:val="105"/>
          <w:sz w:val="21"/>
        </w:rPr>
        <w:t>diferentes</w:t>
      </w:r>
      <w:r>
        <w:rPr>
          <w:spacing w:val="-5"/>
          <w:w w:val="105"/>
          <w:sz w:val="21"/>
        </w:rPr>
        <w:t xml:space="preserve"> </w:t>
      </w:r>
      <w:r>
        <w:rPr>
          <w:w w:val="105"/>
          <w:sz w:val="21"/>
        </w:rPr>
        <w:t>escenarios</w:t>
      </w:r>
      <w:r>
        <w:rPr>
          <w:spacing w:val="-5"/>
          <w:w w:val="105"/>
          <w:sz w:val="21"/>
        </w:rPr>
        <w:t xml:space="preserve"> </w:t>
      </w:r>
      <w:r>
        <w:rPr>
          <w:w w:val="105"/>
          <w:sz w:val="21"/>
        </w:rPr>
        <w:t>(colegios,</w:t>
      </w:r>
      <w:r>
        <w:rPr>
          <w:spacing w:val="-5"/>
          <w:w w:val="105"/>
          <w:sz w:val="21"/>
        </w:rPr>
        <w:t xml:space="preserve"> </w:t>
      </w:r>
      <w:r>
        <w:rPr>
          <w:w w:val="105"/>
          <w:sz w:val="21"/>
        </w:rPr>
        <w:t>clubes,</w:t>
      </w:r>
      <w:r>
        <w:rPr>
          <w:spacing w:val="-5"/>
          <w:w w:val="105"/>
          <w:sz w:val="21"/>
        </w:rPr>
        <w:t xml:space="preserve"> </w:t>
      </w:r>
      <w:r>
        <w:rPr>
          <w:w w:val="105"/>
          <w:sz w:val="21"/>
        </w:rPr>
        <w:t>barrios,</w:t>
      </w:r>
      <w:r>
        <w:rPr>
          <w:spacing w:val="-5"/>
          <w:w w:val="105"/>
          <w:sz w:val="21"/>
        </w:rPr>
        <w:t xml:space="preserve"> </w:t>
      </w:r>
      <w:r>
        <w:rPr>
          <w:w w:val="105"/>
          <w:sz w:val="21"/>
        </w:rPr>
        <w:t>etc.).</w:t>
      </w:r>
    </w:p>
    <w:p w:rsidR="00463A23" w:rsidRDefault="00A36311">
      <w:pPr>
        <w:pStyle w:val="Prrafodelista"/>
        <w:numPr>
          <w:ilvl w:val="4"/>
          <w:numId w:val="92"/>
        </w:numPr>
        <w:tabs>
          <w:tab w:val="left" w:pos="1542"/>
        </w:tabs>
        <w:spacing w:before="8" w:line="252" w:lineRule="auto"/>
        <w:ind w:right="103"/>
        <w:rPr>
          <w:sz w:val="21"/>
        </w:rPr>
      </w:pPr>
      <w:r>
        <w:rPr>
          <w:w w:val="105"/>
          <w:sz w:val="21"/>
        </w:rPr>
        <w:t xml:space="preserve">Programas especiales de prevención en las instituciones educativas en sus diferentes </w:t>
      </w:r>
      <w:r>
        <w:rPr>
          <w:w w:val="105"/>
          <w:sz w:val="21"/>
        </w:rPr>
        <w:t>niveles que se extenderán a los centros urbanos y las zonas rurales, haciendo partícipes a directivos, docentes, padres y madres de familia y estudiantes, a través de acciones de formación</w:t>
      </w:r>
      <w:r>
        <w:rPr>
          <w:spacing w:val="-33"/>
          <w:w w:val="105"/>
          <w:sz w:val="21"/>
        </w:rPr>
        <w:t xml:space="preserve"> </w:t>
      </w:r>
      <w:r>
        <w:rPr>
          <w:w w:val="105"/>
          <w:sz w:val="21"/>
        </w:rPr>
        <w:t>integral.</w:t>
      </w:r>
    </w:p>
    <w:p w:rsidR="00463A23" w:rsidRDefault="00A36311">
      <w:pPr>
        <w:pStyle w:val="Prrafodelista"/>
        <w:numPr>
          <w:ilvl w:val="4"/>
          <w:numId w:val="92"/>
        </w:numPr>
        <w:tabs>
          <w:tab w:val="left" w:pos="1542"/>
        </w:tabs>
        <w:spacing w:before="3" w:line="249" w:lineRule="auto"/>
        <w:ind w:right="103"/>
        <w:rPr>
          <w:sz w:val="21"/>
        </w:rPr>
      </w:pPr>
      <w:r>
        <w:rPr>
          <w:w w:val="105"/>
          <w:sz w:val="21"/>
        </w:rPr>
        <w:t>Acciones de reducción del daño basadas en la evidencia, o</w:t>
      </w:r>
      <w:r>
        <w:rPr>
          <w:w w:val="105"/>
          <w:sz w:val="21"/>
        </w:rPr>
        <w:t>rientadas a minimizar el impacto negativo del consumo de drogas en la persona consumidora, en la familia y en la comunidad, priorizando poblaciones más vulnerables como habitantes de calle, mujeres y población carcelaria. Para el caso de las mujeres consum</w:t>
      </w:r>
      <w:r>
        <w:rPr>
          <w:w w:val="105"/>
          <w:sz w:val="21"/>
        </w:rPr>
        <w:t>idoras, las acciones deberán tener en cuenta la relación entre el consumo de las drogas ilícitas y</w:t>
      </w:r>
      <w:r>
        <w:rPr>
          <w:spacing w:val="37"/>
          <w:w w:val="105"/>
          <w:sz w:val="21"/>
        </w:rPr>
        <w:t xml:space="preserve"> </w:t>
      </w:r>
      <w:r>
        <w:rPr>
          <w:w w:val="105"/>
          <w:sz w:val="21"/>
        </w:rPr>
        <w:t>la</w:t>
      </w:r>
      <w:r>
        <w:rPr>
          <w:spacing w:val="37"/>
          <w:w w:val="105"/>
          <w:sz w:val="21"/>
        </w:rPr>
        <w:t xml:space="preserve"> </w:t>
      </w:r>
      <w:r>
        <w:rPr>
          <w:w w:val="105"/>
          <w:sz w:val="21"/>
        </w:rPr>
        <w:t>violencia</w:t>
      </w:r>
      <w:r>
        <w:rPr>
          <w:spacing w:val="37"/>
          <w:w w:val="105"/>
          <w:sz w:val="21"/>
        </w:rPr>
        <w:t xml:space="preserve"> </w:t>
      </w:r>
      <w:r>
        <w:rPr>
          <w:w w:val="105"/>
          <w:sz w:val="21"/>
        </w:rPr>
        <w:t>de</w:t>
      </w:r>
      <w:r>
        <w:rPr>
          <w:spacing w:val="37"/>
          <w:w w:val="105"/>
          <w:sz w:val="21"/>
        </w:rPr>
        <w:t xml:space="preserve"> </w:t>
      </w:r>
      <w:r>
        <w:rPr>
          <w:w w:val="105"/>
          <w:sz w:val="21"/>
        </w:rPr>
        <w:t>género,</w:t>
      </w:r>
      <w:r>
        <w:rPr>
          <w:spacing w:val="36"/>
          <w:w w:val="105"/>
          <w:sz w:val="21"/>
        </w:rPr>
        <w:t xml:space="preserve"> </w:t>
      </w:r>
      <w:r>
        <w:rPr>
          <w:w w:val="105"/>
          <w:sz w:val="21"/>
        </w:rPr>
        <w:t>en</w:t>
      </w:r>
      <w:r>
        <w:rPr>
          <w:spacing w:val="37"/>
          <w:w w:val="105"/>
          <w:sz w:val="21"/>
        </w:rPr>
        <w:t xml:space="preserve"> </w:t>
      </w:r>
      <w:r>
        <w:rPr>
          <w:w w:val="105"/>
          <w:sz w:val="21"/>
        </w:rPr>
        <w:t>especial</w:t>
      </w:r>
      <w:r>
        <w:rPr>
          <w:spacing w:val="36"/>
          <w:w w:val="105"/>
          <w:sz w:val="21"/>
        </w:rPr>
        <w:t xml:space="preserve"> </w:t>
      </w:r>
      <w:r>
        <w:rPr>
          <w:w w:val="105"/>
          <w:sz w:val="21"/>
        </w:rPr>
        <w:t>con</w:t>
      </w:r>
      <w:r>
        <w:rPr>
          <w:spacing w:val="37"/>
          <w:w w:val="105"/>
          <w:sz w:val="21"/>
        </w:rPr>
        <w:t xml:space="preserve"> </w:t>
      </w:r>
      <w:r>
        <w:rPr>
          <w:w w:val="105"/>
          <w:sz w:val="21"/>
        </w:rPr>
        <w:t>la</w:t>
      </w:r>
      <w:r>
        <w:rPr>
          <w:spacing w:val="37"/>
          <w:w w:val="105"/>
          <w:sz w:val="21"/>
        </w:rPr>
        <w:t xml:space="preserve"> </w:t>
      </w:r>
      <w:r>
        <w:rPr>
          <w:w w:val="105"/>
          <w:sz w:val="21"/>
        </w:rPr>
        <w:t>violencia</w:t>
      </w:r>
      <w:r>
        <w:rPr>
          <w:spacing w:val="37"/>
          <w:w w:val="105"/>
          <w:sz w:val="21"/>
        </w:rPr>
        <w:t xml:space="preserve"> </w:t>
      </w:r>
      <w:r>
        <w:rPr>
          <w:w w:val="105"/>
          <w:sz w:val="21"/>
        </w:rPr>
        <w:t>intrafamiliar</w:t>
      </w:r>
      <w:r>
        <w:rPr>
          <w:spacing w:val="37"/>
          <w:w w:val="105"/>
          <w:sz w:val="21"/>
        </w:rPr>
        <w:t xml:space="preserve"> </w:t>
      </w:r>
      <w:r>
        <w:rPr>
          <w:w w:val="105"/>
          <w:sz w:val="21"/>
        </w:rPr>
        <w:t>y</w:t>
      </w:r>
      <w:r>
        <w:rPr>
          <w:spacing w:val="37"/>
          <w:w w:val="105"/>
          <w:sz w:val="21"/>
        </w:rPr>
        <w:t xml:space="preserve"> </w:t>
      </w:r>
      <w:r>
        <w:rPr>
          <w:w w:val="105"/>
          <w:sz w:val="21"/>
        </w:rPr>
        <w:t>la</w:t>
      </w:r>
      <w:r>
        <w:rPr>
          <w:spacing w:val="37"/>
          <w:w w:val="105"/>
          <w:sz w:val="21"/>
        </w:rPr>
        <w:t xml:space="preserve"> </w:t>
      </w:r>
      <w:r>
        <w:rPr>
          <w:w w:val="105"/>
          <w:sz w:val="21"/>
        </w:rPr>
        <w:t>violencia</w:t>
      </w:r>
    </w:p>
    <w:p w:rsidR="00463A23" w:rsidRDefault="00463A23">
      <w:pPr>
        <w:spacing w:line="249" w:lineRule="auto"/>
        <w:jc w:val="both"/>
        <w:rPr>
          <w:sz w:val="21"/>
        </w:rPr>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105"/>
        <w:jc w:val="both"/>
      </w:pPr>
      <w:r>
        <w:rPr>
          <w:w w:val="105"/>
        </w:rPr>
        <w:t xml:space="preserve">sexual. Para la población carcelaria femenina, se adoptarán </w:t>
      </w:r>
      <w:r>
        <w:rPr>
          <w:w w:val="105"/>
        </w:rPr>
        <w:t>medidas especiales en materia de salud, protección y prevención, incluidas aquellas para prevenir el VIH- SIDA.</w:t>
      </w:r>
    </w:p>
    <w:p w:rsidR="00463A23" w:rsidRDefault="00A36311">
      <w:pPr>
        <w:pStyle w:val="Prrafodelista"/>
        <w:numPr>
          <w:ilvl w:val="4"/>
          <w:numId w:val="92"/>
        </w:numPr>
        <w:tabs>
          <w:tab w:val="left" w:pos="1542"/>
        </w:tabs>
        <w:spacing w:before="3" w:line="252" w:lineRule="auto"/>
        <w:ind w:right="106"/>
        <w:rPr>
          <w:sz w:val="21"/>
        </w:rPr>
      </w:pPr>
      <w:r>
        <w:rPr>
          <w:w w:val="105"/>
          <w:sz w:val="21"/>
        </w:rPr>
        <w:t>Acciones para sensibilizar y guiar a la comunidad y a las instituciones para prevenir la estigmatización de los consumidores y las consumidoras,</w:t>
      </w:r>
      <w:r>
        <w:rPr>
          <w:w w:val="105"/>
          <w:sz w:val="21"/>
        </w:rPr>
        <w:t xml:space="preserve"> que tengan en cuenta de</w:t>
      </w:r>
      <w:r>
        <w:rPr>
          <w:spacing w:val="-5"/>
          <w:w w:val="105"/>
          <w:sz w:val="21"/>
        </w:rPr>
        <w:t xml:space="preserve"> </w:t>
      </w:r>
      <w:r>
        <w:rPr>
          <w:w w:val="105"/>
          <w:sz w:val="21"/>
        </w:rPr>
        <w:t>manera</w:t>
      </w:r>
      <w:r>
        <w:rPr>
          <w:spacing w:val="-6"/>
          <w:w w:val="105"/>
          <w:sz w:val="21"/>
        </w:rPr>
        <w:t xml:space="preserve"> </w:t>
      </w:r>
      <w:r>
        <w:rPr>
          <w:w w:val="105"/>
          <w:sz w:val="21"/>
        </w:rPr>
        <w:t>particular</w:t>
      </w:r>
      <w:r>
        <w:rPr>
          <w:spacing w:val="-6"/>
          <w:w w:val="105"/>
          <w:sz w:val="21"/>
        </w:rPr>
        <w:t xml:space="preserve"> </w:t>
      </w:r>
      <w:r>
        <w:rPr>
          <w:w w:val="105"/>
          <w:sz w:val="21"/>
        </w:rPr>
        <w:t>el</w:t>
      </w:r>
      <w:r>
        <w:rPr>
          <w:spacing w:val="-6"/>
          <w:w w:val="105"/>
          <w:sz w:val="21"/>
        </w:rPr>
        <w:t xml:space="preserve"> </w:t>
      </w:r>
      <w:r>
        <w:rPr>
          <w:w w:val="105"/>
          <w:sz w:val="21"/>
        </w:rPr>
        <w:t>impacto</w:t>
      </w:r>
      <w:r>
        <w:rPr>
          <w:spacing w:val="-5"/>
          <w:w w:val="105"/>
          <w:sz w:val="21"/>
        </w:rPr>
        <w:t xml:space="preserve"> </w:t>
      </w:r>
      <w:r>
        <w:rPr>
          <w:w w:val="105"/>
          <w:sz w:val="21"/>
        </w:rPr>
        <w:t>diferenciado</w:t>
      </w:r>
      <w:r>
        <w:rPr>
          <w:spacing w:val="-5"/>
          <w:w w:val="105"/>
          <w:sz w:val="21"/>
        </w:rPr>
        <w:t xml:space="preserve"> </w:t>
      </w:r>
      <w:r>
        <w:rPr>
          <w:w w:val="105"/>
          <w:sz w:val="21"/>
        </w:rPr>
        <w:t>en</w:t>
      </w:r>
      <w:r>
        <w:rPr>
          <w:spacing w:val="-5"/>
          <w:w w:val="105"/>
          <w:sz w:val="21"/>
        </w:rPr>
        <w:t xml:space="preserve"> </w:t>
      </w:r>
      <w:r>
        <w:rPr>
          <w:w w:val="105"/>
          <w:sz w:val="21"/>
        </w:rPr>
        <w:t>las</w:t>
      </w:r>
      <w:r>
        <w:rPr>
          <w:spacing w:val="-5"/>
          <w:w w:val="105"/>
          <w:sz w:val="21"/>
        </w:rPr>
        <w:t xml:space="preserve"> </w:t>
      </w:r>
      <w:r>
        <w:rPr>
          <w:w w:val="105"/>
          <w:sz w:val="21"/>
        </w:rPr>
        <w:t>mujeres</w:t>
      </w:r>
      <w:r>
        <w:rPr>
          <w:spacing w:val="-5"/>
          <w:w w:val="105"/>
          <w:sz w:val="21"/>
        </w:rPr>
        <w:t xml:space="preserve"> </w:t>
      </w:r>
      <w:r>
        <w:rPr>
          <w:w w:val="105"/>
          <w:sz w:val="21"/>
        </w:rPr>
        <w:t>y</w:t>
      </w:r>
      <w:r>
        <w:rPr>
          <w:spacing w:val="-5"/>
          <w:w w:val="105"/>
          <w:sz w:val="21"/>
        </w:rPr>
        <w:t xml:space="preserve"> </w:t>
      </w:r>
      <w:r>
        <w:rPr>
          <w:w w:val="105"/>
          <w:sz w:val="21"/>
        </w:rPr>
        <w:t>población</w:t>
      </w:r>
      <w:r>
        <w:rPr>
          <w:spacing w:val="-5"/>
          <w:w w:val="105"/>
          <w:sz w:val="21"/>
        </w:rPr>
        <w:t xml:space="preserve"> </w:t>
      </w:r>
      <w:r>
        <w:rPr>
          <w:w w:val="105"/>
          <w:sz w:val="21"/>
        </w:rPr>
        <w:t>LGBTI.</w:t>
      </w:r>
    </w:p>
    <w:p w:rsidR="00463A23" w:rsidRDefault="00A36311">
      <w:pPr>
        <w:pStyle w:val="Prrafodelista"/>
        <w:numPr>
          <w:ilvl w:val="4"/>
          <w:numId w:val="92"/>
        </w:numPr>
        <w:tabs>
          <w:tab w:val="left" w:pos="1542"/>
        </w:tabs>
        <w:spacing w:before="3" w:line="252" w:lineRule="auto"/>
        <w:ind w:right="104"/>
        <w:rPr>
          <w:sz w:val="21"/>
        </w:rPr>
      </w:pPr>
      <w:r>
        <w:rPr>
          <w:w w:val="105"/>
          <w:sz w:val="21"/>
        </w:rPr>
        <w:t>Acciones para ampliar y mejorar el acceso y la oferta en atención y asistencia cualificada a personas consumidoras, incluyendo el tratamiento y la rehabilitación, y que impulse, entre otros, medidas afirmativas para las mujeres y la población LGBTI. Esta o</w:t>
      </w:r>
      <w:r>
        <w:rPr>
          <w:w w:val="105"/>
          <w:sz w:val="21"/>
        </w:rPr>
        <w:t xml:space="preserve">ferta tendrá en cuenta diferentes iniciativas especializadas de la sociedad civil con experiencia calificada, incluyendo entre otras las entidades y organizaciones del sector religioso y las organizaciones de las diferentes comunidades, en los procesos de </w:t>
      </w:r>
      <w:r>
        <w:rPr>
          <w:w w:val="105"/>
          <w:sz w:val="21"/>
        </w:rPr>
        <w:t>rehabilitación e inserción social de los consumidores.</w:t>
      </w:r>
    </w:p>
    <w:p w:rsidR="00463A23" w:rsidRDefault="00A36311">
      <w:pPr>
        <w:pStyle w:val="Prrafodelista"/>
        <w:numPr>
          <w:ilvl w:val="4"/>
          <w:numId w:val="92"/>
        </w:numPr>
        <w:tabs>
          <w:tab w:val="left" w:pos="1542"/>
        </w:tabs>
        <w:spacing w:before="3" w:line="247" w:lineRule="auto"/>
        <w:ind w:right="107"/>
        <w:rPr>
          <w:sz w:val="21"/>
        </w:rPr>
      </w:pPr>
      <w:r>
        <w:rPr>
          <w:w w:val="105"/>
          <w:sz w:val="21"/>
        </w:rPr>
        <w:t>Acciones desde el gobierno, las familias, las comunidades y la comunidad educativa para</w:t>
      </w:r>
      <w:r>
        <w:rPr>
          <w:spacing w:val="-3"/>
          <w:w w:val="105"/>
          <w:sz w:val="21"/>
        </w:rPr>
        <w:t xml:space="preserve"> </w:t>
      </w:r>
      <w:r>
        <w:rPr>
          <w:w w:val="105"/>
          <w:sz w:val="21"/>
        </w:rPr>
        <w:t>proteger</w:t>
      </w:r>
      <w:r>
        <w:rPr>
          <w:spacing w:val="-4"/>
          <w:w w:val="105"/>
          <w:sz w:val="21"/>
        </w:rPr>
        <w:t xml:space="preserve"> </w:t>
      </w:r>
      <w:r>
        <w:rPr>
          <w:w w:val="105"/>
          <w:sz w:val="21"/>
        </w:rPr>
        <w:t>a</w:t>
      </w:r>
      <w:r>
        <w:rPr>
          <w:spacing w:val="-3"/>
          <w:w w:val="105"/>
          <w:sz w:val="21"/>
        </w:rPr>
        <w:t xml:space="preserve"> </w:t>
      </w:r>
      <w:r>
        <w:rPr>
          <w:w w:val="105"/>
          <w:sz w:val="21"/>
        </w:rPr>
        <w:t>los</w:t>
      </w:r>
      <w:r>
        <w:rPr>
          <w:spacing w:val="-4"/>
          <w:w w:val="105"/>
          <w:sz w:val="21"/>
        </w:rPr>
        <w:t xml:space="preserve"> </w:t>
      </w:r>
      <w:r>
        <w:rPr>
          <w:w w:val="105"/>
          <w:sz w:val="21"/>
        </w:rPr>
        <w:t>niños,</w:t>
      </w:r>
      <w:r>
        <w:rPr>
          <w:spacing w:val="-4"/>
          <w:w w:val="105"/>
          <w:sz w:val="21"/>
        </w:rPr>
        <w:t xml:space="preserve"> </w:t>
      </w:r>
      <w:r>
        <w:rPr>
          <w:w w:val="105"/>
          <w:sz w:val="21"/>
        </w:rPr>
        <w:t>niñas</w:t>
      </w:r>
      <w:r>
        <w:rPr>
          <w:spacing w:val="-4"/>
          <w:w w:val="105"/>
          <w:sz w:val="21"/>
        </w:rPr>
        <w:t xml:space="preserve"> </w:t>
      </w:r>
      <w:r>
        <w:rPr>
          <w:w w:val="105"/>
          <w:sz w:val="21"/>
        </w:rPr>
        <w:t>y</w:t>
      </w:r>
      <w:r>
        <w:rPr>
          <w:spacing w:val="-3"/>
          <w:w w:val="105"/>
          <w:sz w:val="21"/>
        </w:rPr>
        <w:t xml:space="preserve"> </w:t>
      </w:r>
      <w:r>
        <w:rPr>
          <w:w w:val="105"/>
          <w:sz w:val="21"/>
        </w:rPr>
        <w:t>adolescentes</w:t>
      </w:r>
      <w:r>
        <w:rPr>
          <w:spacing w:val="-4"/>
          <w:w w:val="105"/>
          <w:sz w:val="21"/>
        </w:rPr>
        <w:t xml:space="preserve"> </w:t>
      </w:r>
      <w:r>
        <w:rPr>
          <w:w w:val="105"/>
          <w:sz w:val="21"/>
        </w:rPr>
        <w:t>del</w:t>
      </w:r>
      <w:r>
        <w:rPr>
          <w:spacing w:val="-5"/>
          <w:w w:val="105"/>
          <w:sz w:val="21"/>
        </w:rPr>
        <w:t xml:space="preserve"> </w:t>
      </w:r>
      <w:r>
        <w:rPr>
          <w:w w:val="105"/>
          <w:sz w:val="21"/>
        </w:rPr>
        <w:t>consumo</w:t>
      </w:r>
      <w:r>
        <w:rPr>
          <w:spacing w:val="-3"/>
          <w:w w:val="105"/>
          <w:sz w:val="21"/>
        </w:rPr>
        <w:t xml:space="preserve"> </w:t>
      </w:r>
      <w:r>
        <w:rPr>
          <w:w w:val="105"/>
          <w:sz w:val="21"/>
        </w:rPr>
        <w:t>de</w:t>
      </w:r>
      <w:r>
        <w:rPr>
          <w:spacing w:val="-3"/>
          <w:w w:val="105"/>
          <w:sz w:val="21"/>
        </w:rPr>
        <w:t xml:space="preserve"> </w:t>
      </w:r>
      <w:r>
        <w:rPr>
          <w:w w:val="105"/>
          <w:sz w:val="21"/>
        </w:rPr>
        <w:t>drogas</w:t>
      </w:r>
      <w:r>
        <w:rPr>
          <w:spacing w:val="-3"/>
          <w:w w:val="105"/>
          <w:sz w:val="21"/>
        </w:rPr>
        <w:t xml:space="preserve"> </w:t>
      </w:r>
      <w:r>
        <w:rPr>
          <w:w w:val="105"/>
          <w:sz w:val="21"/>
        </w:rPr>
        <w:t>ilícitas.</w:t>
      </w:r>
    </w:p>
    <w:p w:rsidR="00463A23" w:rsidRDefault="00463A23">
      <w:pPr>
        <w:pStyle w:val="Textoindependiente"/>
        <w:spacing w:before="5"/>
        <w:rPr>
          <w:sz w:val="22"/>
        </w:rPr>
      </w:pPr>
    </w:p>
    <w:p w:rsidR="00463A23" w:rsidRDefault="00A36311">
      <w:pPr>
        <w:pStyle w:val="Ttulo1"/>
        <w:numPr>
          <w:ilvl w:val="3"/>
          <w:numId w:val="92"/>
        </w:numPr>
        <w:tabs>
          <w:tab w:val="left" w:pos="1542"/>
        </w:tabs>
        <w:spacing w:line="252" w:lineRule="auto"/>
        <w:ind w:right="107"/>
      </w:pPr>
      <w:r>
        <w:rPr>
          <w:w w:val="105"/>
        </w:rPr>
        <w:t>Evaluación y seguimiento de las accio</w:t>
      </w:r>
      <w:r>
        <w:rPr>
          <w:w w:val="105"/>
        </w:rPr>
        <w:t>nes que se adelanten en materia de consumo:</w:t>
      </w:r>
    </w:p>
    <w:p w:rsidR="00463A23" w:rsidRDefault="00463A23">
      <w:pPr>
        <w:pStyle w:val="Textoindependiente"/>
        <w:spacing w:before="12"/>
        <w:rPr>
          <w:b/>
        </w:rPr>
      </w:pPr>
    </w:p>
    <w:p w:rsidR="00463A23" w:rsidRDefault="00A36311">
      <w:pPr>
        <w:pStyle w:val="Textoindependiente"/>
        <w:spacing w:line="252" w:lineRule="auto"/>
        <w:ind w:left="821" w:right="104"/>
        <w:jc w:val="both"/>
      </w:pPr>
      <w:r>
        <w:rPr>
          <w:w w:val="105"/>
        </w:rPr>
        <w:t>Con el objetivo de adelantar un monitoreo permanente de las acciones que se adelantan en materia de consumo y evaluar su impacto y determinar nuevas necesidades, el Programa diseñará y pondrá en marcha un sistem</w:t>
      </w:r>
      <w:r>
        <w:rPr>
          <w:w w:val="105"/>
        </w:rPr>
        <w:t>a de seguimiento y evaluación.</w:t>
      </w:r>
    </w:p>
    <w:p w:rsidR="00463A23" w:rsidRDefault="00463A23">
      <w:pPr>
        <w:pStyle w:val="Textoindependiente"/>
        <w:spacing w:before="12"/>
      </w:pPr>
    </w:p>
    <w:p w:rsidR="00463A23" w:rsidRDefault="00A36311">
      <w:pPr>
        <w:pStyle w:val="Textoindependiente"/>
        <w:spacing w:line="249" w:lineRule="auto"/>
        <w:ind w:left="821" w:right="104"/>
        <w:jc w:val="both"/>
      </w:pPr>
      <w:r>
        <w:rPr>
          <w:w w:val="105"/>
        </w:rPr>
        <w:t>Este sistema contará con instancias participativas de seguimiento y evaluación a nivel municipal y departamental, integradas por las autoridades, instituciones científicas, centros especializados, instituciones educativas, a</w:t>
      </w:r>
      <w:r>
        <w:rPr>
          <w:w w:val="105"/>
        </w:rPr>
        <w:t>sociaciones de padres y madres de familia, comunidades religiosas, organizaciones sociales, expertos y expertas, personas consumidoras , entre otros.</w:t>
      </w:r>
    </w:p>
    <w:p w:rsidR="00463A23" w:rsidRDefault="00463A23">
      <w:pPr>
        <w:pStyle w:val="Textoindependiente"/>
        <w:spacing w:before="2"/>
        <w:rPr>
          <w:sz w:val="22"/>
        </w:rPr>
      </w:pPr>
    </w:p>
    <w:p w:rsidR="00463A23" w:rsidRDefault="00A36311">
      <w:pPr>
        <w:pStyle w:val="Ttulo1"/>
        <w:numPr>
          <w:ilvl w:val="3"/>
          <w:numId w:val="92"/>
        </w:numPr>
        <w:tabs>
          <w:tab w:val="left" w:pos="1542"/>
        </w:tabs>
        <w:jc w:val="both"/>
      </w:pPr>
      <w:r>
        <w:rPr>
          <w:w w:val="105"/>
        </w:rPr>
        <w:t>Generación</w:t>
      </w:r>
      <w:r>
        <w:rPr>
          <w:spacing w:val="-5"/>
          <w:w w:val="105"/>
        </w:rPr>
        <w:t xml:space="preserve"> </w:t>
      </w:r>
      <w:r>
        <w:rPr>
          <w:w w:val="105"/>
        </w:rPr>
        <w:t>de</w:t>
      </w:r>
      <w:r>
        <w:rPr>
          <w:spacing w:val="-5"/>
          <w:w w:val="105"/>
        </w:rPr>
        <w:t xml:space="preserve"> </w:t>
      </w:r>
      <w:r>
        <w:rPr>
          <w:w w:val="105"/>
        </w:rPr>
        <w:t>conocimiento</w:t>
      </w:r>
      <w:r>
        <w:rPr>
          <w:spacing w:val="-5"/>
          <w:w w:val="105"/>
        </w:rPr>
        <w:t xml:space="preserve"> </w:t>
      </w:r>
      <w:r>
        <w:rPr>
          <w:w w:val="105"/>
        </w:rPr>
        <w:t>en</w:t>
      </w:r>
      <w:r>
        <w:rPr>
          <w:spacing w:val="-5"/>
          <w:w w:val="105"/>
        </w:rPr>
        <w:t xml:space="preserve"> </w:t>
      </w:r>
      <w:r>
        <w:rPr>
          <w:w w:val="105"/>
        </w:rPr>
        <w:t>materia</w:t>
      </w:r>
      <w:r>
        <w:rPr>
          <w:spacing w:val="-5"/>
          <w:w w:val="105"/>
        </w:rPr>
        <w:t xml:space="preserve"> </w:t>
      </w:r>
      <w:r>
        <w:rPr>
          <w:w w:val="105"/>
        </w:rPr>
        <w:t>de</w:t>
      </w:r>
      <w:r>
        <w:rPr>
          <w:spacing w:val="-5"/>
          <w:w w:val="105"/>
        </w:rPr>
        <w:t xml:space="preserve"> </w:t>
      </w:r>
      <w:r>
        <w:rPr>
          <w:w w:val="105"/>
        </w:rPr>
        <w:t>consumo</w:t>
      </w:r>
      <w:r>
        <w:rPr>
          <w:spacing w:val="-5"/>
          <w:w w:val="105"/>
        </w:rPr>
        <w:t xml:space="preserve"> </w:t>
      </w:r>
      <w:r>
        <w:rPr>
          <w:w w:val="105"/>
        </w:rPr>
        <w:t>de</w:t>
      </w:r>
      <w:r>
        <w:rPr>
          <w:spacing w:val="-5"/>
          <w:w w:val="105"/>
        </w:rPr>
        <w:t xml:space="preserve"> </w:t>
      </w:r>
      <w:r>
        <w:rPr>
          <w:w w:val="105"/>
        </w:rPr>
        <w:t>drogas</w:t>
      </w:r>
      <w:r>
        <w:rPr>
          <w:spacing w:val="-6"/>
          <w:w w:val="105"/>
        </w:rPr>
        <w:t xml:space="preserve"> </w:t>
      </w:r>
      <w:r>
        <w:rPr>
          <w:w w:val="105"/>
        </w:rPr>
        <w:t>ilícitas:</w:t>
      </w:r>
    </w:p>
    <w:p w:rsidR="00463A23" w:rsidRDefault="00463A23">
      <w:pPr>
        <w:pStyle w:val="Textoindependiente"/>
        <w:rPr>
          <w:b/>
          <w:sz w:val="23"/>
        </w:rPr>
      </w:pPr>
    </w:p>
    <w:p w:rsidR="00463A23" w:rsidRDefault="00A36311">
      <w:pPr>
        <w:pStyle w:val="Textoindependiente"/>
        <w:spacing w:line="252" w:lineRule="auto"/>
        <w:ind w:left="809" w:right="101"/>
        <w:jc w:val="both"/>
      </w:pPr>
      <w:r>
        <w:rPr>
          <w:w w:val="105"/>
        </w:rPr>
        <w:t>Con el fin de tener información suf</w:t>
      </w:r>
      <w:r>
        <w:rPr>
          <w:w w:val="105"/>
        </w:rPr>
        <w:t xml:space="preserve">iciente y actualizada en materia de promoción en salud, prevención y atención integral del consumo de drogas ilícitas que contribuya a la toma de decisiones y que sirva como insumo para el diseño, la implementación, el seguimiento, la evaluación y ajustes </w:t>
      </w:r>
      <w:r>
        <w:rPr>
          <w:w w:val="105"/>
        </w:rPr>
        <w:t>de la política basada en evidencia, se adelantarán las siguientes medidas:</w:t>
      </w:r>
    </w:p>
    <w:p w:rsidR="00463A23" w:rsidRDefault="00463A23">
      <w:pPr>
        <w:pStyle w:val="Textoindependiente"/>
        <w:spacing w:before="3"/>
        <w:rPr>
          <w:sz w:val="22"/>
        </w:rPr>
      </w:pPr>
    </w:p>
    <w:p w:rsidR="00463A23" w:rsidRDefault="00A36311">
      <w:pPr>
        <w:pStyle w:val="Prrafodelista"/>
        <w:numPr>
          <w:ilvl w:val="4"/>
          <w:numId w:val="92"/>
        </w:numPr>
        <w:tabs>
          <w:tab w:val="left" w:pos="1542"/>
        </w:tabs>
        <w:spacing w:line="247" w:lineRule="auto"/>
        <w:ind w:right="106"/>
        <w:rPr>
          <w:sz w:val="21"/>
        </w:rPr>
      </w:pPr>
      <w:r>
        <w:rPr>
          <w:w w:val="105"/>
          <w:sz w:val="21"/>
        </w:rPr>
        <w:t>Elaborar investigaciones y estudios especializados relacionados con el consumo de drogas ilícitas que incluya un enfoque diferencial, de género y</w:t>
      </w:r>
      <w:r>
        <w:rPr>
          <w:spacing w:val="-29"/>
          <w:w w:val="105"/>
          <w:sz w:val="21"/>
        </w:rPr>
        <w:t xml:space="preserve"> </w:t>
      </w:r>
      <w:r>
        <w:rPr>
          <w:w w:val="105"/>
          <w:sz w:val="21"/>
        </w:rPr>
        <w:t>etario.</w:t>
      </w:r>
    </w:p>
    <w:p w:rsidR="00463A23" w:rsidRDefault="00A36311">
      <w:pPr>
        <w:pStyle w:val="Prrafodelista"/>
        <w:numPr>
          <w:ilvl w:val="4"/>
          <w:numId w:val="92"/>
        </w:numPr>
        <w:tabs>
          <w:tab w:val="left" w:pos="1542"/>
        </w:tabs>
        <w:spacing w:before="8" w:line="252" w:lineRule="auto"/>
        <w:ind w:right="103"/>
        <w:rPr>
          <w:sz w:val="21"/>
        </w:rPr>
      </w:pPr>
      <w:r>
        <w:rPr>
          <w:color w:val="00000A"/>
          <w:w w:val="105"/>
          <w:sz w:val="21"/>
        </w:rPr>
        <w:t>Hacer seguimiento a indicadores sobre el consumo e impacto de las acciones realizadas.</w:t>
      </w:r>
    </w:p>
    <w:p w:rsidR="00463A23" w:rsidRDefault="00A36311">
      <w:pPr>
        <w:pStyle w:val="Prrafodelista"/>
        <w:numPr>
          <w:ilvl w:val="4"/>
          <w:numId w:val="92"/>
        </w:numPr>
        <w:tabs>
          <w:tab w:val="left" w:pos="1542"/>
        </w:tabs>
        <w:spacing w:before="3" w:line="249" w:lineRule="auto"/>
        <w:ind w:right="104"/>
        <w:rPr>
          <w:sz w:val="21"/>
        </w:rPr>
      </w:pPr>
      <w:r>
        <w:rPr>
          <w:w w:val="105"/>
          <w:sz w:val="21"/>
        </w:rPr>
        <w:t>Adelantar de manera periódica, en coordinación con las autoridades departamentales y municipales, análisis territoriales sobre el consumo de drogas ilícitas,   sintética</w:t>
      </w:r>
      <w:r>
        <w:rPr>
          <w:w w:val="105"/>
          <w:sz w:val="21"/>
        </w:rPr>
        <w:t xml:space="preserve">s   y   naturales,   que   permitan   identificar   y   contextualizar   </w:t>
      </w:r>
      <w:r>
        <w:rPr>
          <w:spacing w:val="14"/>
          <w:w w:val="105"/>
          <w:sz w:val="21"/>
        </w:rPr>
        <w:t xml:space="preserve"> </w:t>
      </w:r>
      <w:r>
        <w:rPr>
          <w:w w:val="105"/>
          <w:sz w:val="21"/>
        </w:rPr>
        <w:t>la</w:t>
      </w:r>
    </w:p>
    <w:p w:rsidR="00463A23" w:rsidRDefault="00463A23">
      <w:pPr>
        <w:spacing w:line="249" w:lineRule="auto"/>
        <w:jc w:val="both"/>
        <w:rPr>
          <w:sz w:val="21"/>
        </w:rPr>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96"/>
      </w:pPr>
      <w:r>
        <w:rPr>
          <w:w w:val="105"/>
        </w:rPr>
        <w:t>problemática, riesgos, vulnerabilidades, tendencias, consecuencias y nuevas dinámicas de consumo de drogas ilícitas.</w:t>
      </w:r>
    </w:p>
    <w:p w:rsidR="00463A23" w:rsidRDefault="00A36311">
      <w:pPr>
        <w:pStyle w:val="Prrafodelista"/>
        <w:numPr>
          <w:ilvl w:val="4"/>
          <w:numId w:val="92"/>
        </w:numPr>
        <w:tabs>
          <w:tab w:val="left" w:pos="1541"/>
          <w:tab w:val="left" w:pos="1542"/>
        </w:tabs>
        <w:spacing w:before="3" w:line="252" w:lineRule="auto"/>
        <w:ind w:right="103"/>
        <w:jc w:val="left"/>
        <w:rPr>
          <w:sz w:val="21"/>
        </w:rPr>
      </w:pPr>
      <w:r>
        <w:rPr>
          <w:w w:val="105"/>
          <w:sz w:val="21"/>
        </w:rPr>
        <w:t xml:space="preserve">Crear mecanismos de difusión de la información </w:t>
      </w:r>
      <w:r>
        <w:rPr>
          <w:w w:val="105"/>
          <w:sz w:val="21"/>
        </w:rPr>
        <w:t>sobre el consumo de drogas ilícitas considerando los diferentes públicos de</w:t>
      </w:r>
      <w:r>
        <w:rPr>
          <w:spacing w:val="-29"/>
          <w:w w:val="105"/>
          <w:sz w:val="21"/>
        </w:rPr>
        <w:t xml:space="preserve"> </w:t>
      </w:r>
      <w:r>
        <w:rPr>
          <w:w w:val="105"/>
          <w:sz w:val="21"/>
        </w:rPr>
        <w:t>interés.</w:t>
      </w:r>
    </w:p>
    <w:p w:rsidR="00463A23" w:rsidRDefault="00463A23">
      <w:pPr>
        <w:pStyle w:val="Textoindependiente"/>
        <w:spacing w:before="12"/>
      </w:pPr>
    </w:p>
    <w:p w:rsidR="00463A23" w:rsidRDefault="00A36311">
      <w:pPr>
        <w:pStyle w:val="Ttulo1"/>
        <w:numPr>
          <w:ilvl w:val="1"/>
          <w:numId w:val="91"/>
        </w:numPr>
        <w:tabs>
          <w:tab w:val="left" w:pos="492"/>
        </w:tabs>
        <w:ind w:hanging="390"/>
        <w:jc w:val="both"/>
      </w:pPr>
      <w:r>
        <w:rPr>
          <w:w w:val="105"/>
        </w:rPr>
        <w:t>Solución</w:t>
      </w:r>
      <w:r>
        <w:rPr>
          <w:spacing w:val="-5"/>
          <w:w w:val="105"/>
        </w:rPr>
        <w:t xml:space="preserve"> </w:t>
      </w:r>
      <w:r>
        <w:rPr>
          <w:w w:val="105"/>
        </w:rPr>
        <w:t>al</w:t>
      </w:r>
      <w:r>
        <w:rPr>
          <w:spacing w:val="-6"/>
          <w:w w:val="105"/>
        </w:rPr>
        <w:t xml:space="preserve"> </w:t>
      </w:r>
      <w:r>
        <w:rPr>
          <w:w w:val="105"/>
        </w:rPr>
        <w:t>fenómeno</w:t>
      </w:r>
      <w:r>
        <w:rPr>
          <w:spacing w:val="-5"/>
          <w:w w:val="105"/>
        </w:rPr>
        <w:t xml:space="preserve"> </w:t>
      </w:r>
      <w:r>
        <w:rPr>
          <w:w w:val="105"/>
        </w:rPr>
        <w:t>de</w:t>
      </w:r>
      <w:r>
        <w:rPr>
          <w:spacing w:val="-5"/>
          <w:w w:val="105"/>
        </w:rPr>
        <w:t xml:space="preserve"> </w:t>
      </w:r>
      <w:r>
        <w:rPr>
          <w:w w:val="105"/>
        </w:rPr>
        <w:t>producción</w:t>
      </w:r>
      <w:r>
        <w:rPr>
          <w:spacing w:val="-5"/>
          <w:w w:val="105"/>
        </w:rPr>
        <w:t xml:space="preserve"> </w:t>
      </w:r>
      <w:r>
        <w:rPr>
          <w:w w:val="105"/>
        </w:rPr>
        <w:t>y</w:t>
      </w:r>
      <w:r>
        <w:rPr>
          <w:spacing w:val="-5"/>
          <w:w w:val="105"/>
        </w:rPr>
        <w:t xml:space="preserve"> </w:t>
      </w:r>
      <w:r>
        <w:rPr>
          <w:w w:val="105"/>
        </w:rPr>
        <w:t>comercialización</w:t>
      </w:r>
      <w:r>
        <w:rPr>
          <w:spacing w:val="-5"/>
          <w:w w:val="105"/>
        </w:rPr>
        <w:t xml:space="preserve"> </w:t>
      </w:r>
      <w:r>
        <w:rPr>
          <w:w w:val="105"/>
        </w:rPr>
        <w:t>de</w:t>
      </w:r>
      <w:r>
        <w:rPr>
          <w:spacing w:val="-5"/>
          <w:w w:val="105"/>
        </w:rPr>
        <w:t xml:space="preserve"> </w:t>
      </w:r>
      <w:r>
        <w:rPr>
          <w:w w:val="105"/>
        </w:rPr>
        <w:t>narcóticos:</w:t>
      </w:r>
    </w:p>
    <w:p w:rsidR="00463A23" w:rsidRDefault="00463A23">
      <w:pPr>
        <w:pStyle w:val="Textoindependiente"/>
        <w:rPr>
          <w:b/>
          <w:sz w:val="23"/>
        </w:rPr>
      </w:pPr>
    </w:p>
    <w:p w:rsidR="00463A23" w:rsidRDefault="00A36311">
      <w:pPr>
        <w:pStyle w:val="Textoindependiente"/>
        <w:spacing w:line="249" w:lineRule="auto"/>
        <w:ind w:left="101" w:right="103"/>
        <w:jc w:val="both"/>
      </w:pPr>
      <w:r>
        <w:rPr>
          <w:w w:val="105"/>
        </w:rPr>
        <w:t>El problema de las drogas ilícitas es un problema transnacional cuya solución supone actuar simultán</w:t>
      </w:r>
      <w:r>
        <w:rPr>
          <w:w w:val="105"/>
        </w:rPr>
        <w:t>eamente tanto al interior del país como en coordinación y con el compromiso de la comunidad internacional.</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 xml:space="preserve">En el marco del fin del conflicto, tanto para facilitar la implementación de los acuerdos como en general para enfrentar el reto del crimen organizado asociado al narcotráfico y el lavado de activos, es necesario poner en marcha políticas y programas para </w:t>
      </w:r>
      <w:r>
        <w:rPr>
          <w:w w:val="105"/>
        </w:rPr>
        <w:t>desactivar los factores y mecanismos que estimulan y mantienen el problema la producción y comercialización de drogas ilícitas lucrándose de la misma. El propósito central es desarticular las organizaciones criminales comprometidas con este</w:t>
      </w:r>
      <w:r>
        <w:rPr>
          <w:spacing w:val="-5"/>
          <w:w w:val="105"/>
        </w:rPr>
        <w:t xml:space="preserve"> </w:t>
      </w:r>
      <w:r>
        <w:rPr>
          <w:w w:val="105"/>
        </w:rPr>
        <w:t>flagelo,</w:t>
      </w:r>
      <w:r>
        <w:rPr>
          <w:spacing w:val="-6"/>
          <w:w w:val="105"/>
        </w:rPr>
        <w:t xml:space="preserve"> </w:t>
      </w:r>
      <w:r>
        <w:rPr>
          <w:w w:val="105"/>
        </w:rPr>
        <w:t>incluy</w:t>
      </w:r>
      <w:r>
        <w:rPr>
          <w:w w:val="105"/>
        </w:rPr>
        <w:t>endo</w:t>
      </w:r>
      <w:r>
        <w:rPr>
          <w:spacing w:val="-5"/>
          <w:w w:val="105"/>
        </w:rPr>
        <w:t xml:space="preserve"> </w:t>
      </w:r>
      <w:r>
        <w:rPr>
          <w:w w:val="105"/>
        </w:rPr>
        <w:t>las</w:t>
      </w:r>
      <w:r>
        <w:rPr>
          <w:spacing w:val="-6"/>
          <w:w w:val="105"/>
        </w:rPr>
        <w:t xml:space="preserve"> </w:t>
      </w:r>
      <w:r>
        <w:rPr>
          <w:w w:val="105"/>
        </w:rPr>
        <w:t>redes</w:t>
      </w:r>
      <w:r>
        <w:rPr>
          <w:spacing w:val="-6"/>
          <w:w w:val="105"/>
        </w:rPr>
        <w:t xml:space="preserve"> </w:t>
      </w:r>
      <w:r>
        <w:rPr>
          <w:w w:val="105"/>
        </w:rPr>
        <w:t>dedicadas</w:t>
      </w:r>
      <w:r>
        <w:rPr>
          <w:spacing w:val="-6"/>
          <w:w w:val="105"/>
        </w:rPr>
        <w:t xml:space="preserve"> </w:t>
      </w:r>
      <w:r>
        <w:rPr>
          <w:w w:val="105"/>
        </w:rPr>
        <w:t>al</w:t>
      </w:r>
      <w:r>
        <w:rPr>
          <w:spacing w:val="-6"/>
          <w:w w:val="105"/>
        </w:rPr>
        <w:t xml:space="preserve"> </w:t>
      </w:r>
      <w:r>
        <w:rPr>
          <w:w w:val="105"/>
        </w:rPr>
        <w:t>lavado</w:t>
      </w:r>
      <w:r>
        <w:rPr>
          <w:spacing w:val="-5"/>
          <w:w w:val="105"/>
        </w:rPr>
        <w:t xml:space="preserve"> </w:t>
      </w:r>
      <w:r>
        <w:rPr>
          <w:w w:val="105"/>
        </w:rPr>
        <w:t>de</w:t>
      </w:r>
      <w:r>
        <w:rPr>
          <w:spacing w:val="-5"/>
          <w:w w:val="105"/>
        </w:rPr>
        <w:t xml:space="preserve"> </w:t>
      </w:r>
      <w:r>
        <w:rPr>
          <w:w w:val="105"/>
        </w:rPr>
        <w:t>activos.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Aspiramos a un país sin narcotráfico, que debe ser un propósito mancomunado de todos y todas e implica transformaciones en el ámbito político, institucional y de la sociedad en general con el fin</w:t>
      </w:r>
      <w:r>
        <w:rPr>
          <w:spacing w:val="49"/>
          <w:w w:val="105"/>
        </w:rPr>
        <w:t xml:space="preserve"> </w:t>
      </w:r>
      <w:r>
        <w:rPr>
          <w:w w:val="105"/>
        </w:rPr>
        <w:t>de consolida</w:t>
      </w:r>
      <w:r>
        <w:rPr>
          <w:w w:val="105"/>
        </w:rPr>
        <w:t xml:space="preserve">r una cultura basada en valores contra el narcotráfico y el lavado de activos que </w:t>
      </w:r>
      <w:r>
        <w:rPr>
          <w:spacing w:val="2"/>
          <w:w w:val="105"/>
        </w:rPr>
        <w:t xml:space="preserve">nos </w:t>
      </w:r>
      <w:r>
        <w:rPr>
          <w:w w:val="105"/>
        </w:rPr>
        <w:t>permita erradicar y superar el impacto de este fenómeno, incluidos los estereotipos relacionados con</w:t>
      </w:r>
      <w:r>
        <w:rPr>
          <w:spacing w:val="-5"/>
          <w:w w:val="105"/>
        </w:rPr>
        <w:t xml:space="preserve"> </w:t>
      </w:r>
      <w:r>
        <w:rPr>
          <w:w w:val="105"/>
        </w:rPr>
        <w:t>el</w:t>
      </w:r>
      <w:r>
        <w:rPr>
          <w:spacing w:val="-6"/>
          <w:w w:val="105"/>
        </w:rPr>
        <w:t xml:space="preserve"> </w:t>
      </w:r>
      <w:r>
        <w:rPr>
          <w:w w:val="105"/>
        </w:rPr>
        <w:t>narcotráfico</w:t>
      </w:r>
      <w:r>
        <w:rPr>
          <w:spacing w:val="-5"/>
          <w:w w:val="105"/>
        </w:rPr>
        <w:t xml:space="preserve"> </w:t>
      </w:r>
      <w:r>
        <w:rPr>
          <w:w w:val="105"/>
        </w:rPr>
        <w:t>que</w:t>
      </w:r>
      <w:r>
        <w:rPr>
          <w:spacing w:val="-5"/>
          <w:w w:val="105"/>
        </w:rPr>
        <w:t xml:space="preserve"> </w:t>
      </w:r>
      <w:r>
        <w:rPr>
          <w:w w:val="105"/>
        </w:rPr>
        <w:t>incitan</w:t>
      </w:r>
      <w:r>
        <w:rPr>
          <w:spacing w:val="-5"/>
          <w:w w:val="105"/>
        </w:rPr>
        <w:t xml:space="preserve"> </w:t>
      </w:r>
      <w:r>
        <w:rPr>
          <w:w w:val="105"/>
        </w:rPr>
        <w:t>la</w:t>
      </w:r>
      <w:r>
        <w:rPr>
          <w:spacing w:val="-5"/>
          <w:w w:val="105"/>
        </w:rPr>
        <w:t xml:space="preserve"> </w:t>
      </w:r>
      <w:r>
        <w:rPr>
          <w:w w:val="105"/>
        </w:rPr>
        <w:t>violencia</w:t>
      </w:r>
      <w:r>
        <w:rPr>
          <w:spacing w:val="-5"/>
          <w:w w:val="105"/>
        </w:rPr>
        <w:t xml:space="preserve"> </w:t>
      </w:r>
      <w:r>
        <w:rPr>
          <w:w w:val="105"/>
        </w:rPr>
        <w:t>de</w:t>
      </w:r>
      <w:r>
        <w:rPr>
          <w:spacing w:val="-5"/>
          <w:w w:val="105"/>
        </w:rPr>
        <w:t xml:space="preserve"> </w:t>
      </w:r>
      <w:r>
        <w:rPr>
          <w:w w:val="105"/>
        </w:rPr>
        <w:t>género.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Por último, la construcción de una paz estable y duradera supone abordar el tema del esclarecimiento de la relación entre producción y comercialización de drogas ilícitas y conflicto, incluyendo la relación entre el paramilitarismo y el narcotráfico, y la </w:t>
      </w:r>
      <w:r>
        <w:rPr>
          <w:w w:val="105"/>
        </w:rPr>
        <w:t>disposición de todos y todas de contribuir a ese esclarecimiento.</w:t>
      </w:r>
    </w:p>
    <w:p w:rsidR="00463A23" w:rsidRDefault="00463A23">
      <w:pPr>
        <w:pStyle w:val="Textoindependiente"/>
        <w:spacing w:before="7"/>
      </w:pPr>
    </w:p>
    <w:p w:rsidR="00463A23" w:rsidRDefault="00A36311">
      <w:pPr>
        <w:pStyle w:val="Ttulo1"/>
        <w:numPr>
          <w:ilvl w:val="2"/>
          <w:numId w:val="91"/>
        </w:numPr>
        <w:tabs>
          <w:tab w:val="left" w:pos="811"/>
        </w:tabs>
        <w:ind w:firstLine="0"/>
        <w:jc w:val="both"/>
      </w:pPr>
      <w:r>
        <w:rPr>
          <w:w w:val="105"/>
        </w:rPr>
        <w:t>Judicialización</w:t>
      </w:r>
      <w:r>
        <w:rPr>
          <w:spacing w:val="-12"/>
          <w:w w:val="105"/>
        </w:rPr>
        <w:t xml:space="preserve"> </w:t>
      </w:r>
      <w:r>
        <w:rPr>
          <w:w w:val="105"/>
        </w:rPr>
        <w:t>efectiva:</w:t>
      </w:r>
    </w:p>
    <w:p w:rsidR="00463A23" w:rsidRDefault="00463A23">
      <w:pPr>
        <w:pStyle w:val="Textoindependiente"/>
        <w:rPr>
          <w:b/>
          <w:sz w:val="23"/>
        </w:rPr>
      </w:pPr>
    </w:p>
    <w:p w:rsidR="00463A23" w:rsidRDefault="00A36311">
      <w:pPr>
        <w:pStyle w:val="Textoindependiente"/>
        <w:spacing w:line="252" w:lineRule="auto"/>
        <w:ind w:left="101" w:right="100"/>
        <w:jc w:val="both"/>
      </w:pPr>
      <w:r>
        <w:rPr>
          <w:w w:val="105"/>
        </w:rPr>
        <w:t>Como parte del compromiso de intensificación de la lucha contra el crimen organizado y sus redes de apoyo (subpunto 3.4 del Acuerdo General) en el marco del fin d</w:t>
      </w:r>
      <w:r>
        <w:rPr>
          <w:w w:val="105"/>
        </w:rPr>
        <w:t>el conflicto y con el objetivo de proteger tanto a las comunidades y el buen desarrollo del PNIS, como la implementación de los acuerdos en el territorio de la amenaza del crimen organizado, y en general de desarticular las redes de estas organizaciones, e</w:t>
      </w:r>
      <w:r>
        <w:rPr>
          <w:w w:val="105"/>
        </w:rPr>
        <w:t>l Gobierno Nacional pondrá en marcha una estrategia de política criminal, en forma paralela a la implementación de una estrategia integral de lucha contra la corrupción, que fortalezca y cualifique la presencia y efectividad institucional y concentre sus c</w:t>
      </w:r>
      <w:r>
        <w:rPr>
          <w:w w:val="105"/>
        </w:rPr>
        <w:t xml:space="preserve">apacidades en la investigación, judicialización y sanción de los delitos asociados a cualquier organización o agrupación criminal relacionados con la producción y comercialización de drogas ilícitas, siempre considerando el tratamiento diferenciado que se </w:t>
      </w:r>
      <w:r>
        <w:rPr>
          <w:w w:val="105"/>
        </w:rPr>
        <w:t>debe dar a los campesinos y campesinas</w:t>
      </w:r>
      <w:r>
        <w:rPr>
          <w:spacing w:val="-5"/>
          <w:w w:val="105"/>
        </w:rPr>
        <w:t xml:space="preserve"> </w:t>
      </w:r>
      <w:r>
        <w:rPr>
          <w:w w:val="105"/>
        </w:rPr>
        <w:t>y</w:t>
      </w:r>
      <w:r>
        <w:rPr>
          <w:spacing w:val="-5"/>
          <w:w w:val="105"/>
        </w:rPr>
        <w:t xml:space="preserve"> </w:t>
      </w:r>
      <w:r>
        <w:rPr>
          <w:w w:val="105"/>
        </w:rPr>
        <w:t>pobladores</w:t>
      </w:r>
      <w:r>
        <w:rPr>
          <w:spacing w:val="-5"/>
          <w:w w:val="105"/>
        </w:rPr>
        <w:t xml:space="preserve"> </w:t>
      </w:r>
      <w:r>
        <w:rPr>
          <w:w w:val="105"/>
        </w:rPr>
        <w:t>rurales</w:t>
      </w:r>
      <w:r>
        <w:rPr>
          <w:spacing w:val="-5"/>
          <w:w w:val="105"/>
        </w:rPr>
        <w:t xml:space="preserve"> </w:t>
      </w:r>
      <w:r>
        <w:rPr>
          <w:w w:val="105"/>
        </w:rPr>
        <w:t>vinculados</w:t>
      </w:r>
      <w:r>
        <w:rPr>
          <w:spacing w:val="-5"/>
          <w:w w:val="105"/>
        </w:rPr>
        <w:t xml:space="preserve"> </w:t>
      </w:r>
      <w:r>
        <w:rPr>
          <w:w w:val="105"/>
        </w:rPr>
        <w:t>a</w:t>
      </w:r>
      <w:r>
        <w:rPr>
          <w:spacing w:val="-5"/>
          <w:w w:val="105"/>
        </w:rPr>
        <w:t xml:space="preserve"> </w:t>
      </w:r>
      <w:r>
        <w:rPr>
          <w:w w:val="105"/>
        </w:rPr>
        <w:t>la</w:t>
      </w:r>
      <w:r>
        <w:rPr>
          <w:spacing w:val="-5"/>
          <w:w w:val="105"/>
        </w:rPr>
        <w:t xml:space="preserve"> </w:t>
      </w:r>
      <w:r>
        <w:rPr>
          <w:w w:val="105"/>
        </w:rPr>
        <w:t>explotación</w:t>
      </w:r>
      <w:r>
        <w:rPr>
          <w:spacing w:val="-5"/>
          <w:w w:val="105"/>
        </w:rPr>
        <w:t xml:space="preserve"> </w:t>
      </w:r>
      <w:r>
        <w:rPr>
          <w:w w:val="105"/>
        </w:rPr>
        <w:t>de</w:t>
      </w:r>
      <w:r>
        <w:rPr>
          <w:spacing w:val="-5"/>
          <w:w w:val="105"/>
        </w:rPr>
        <w:t xml:space="preserve"> </w:t>
      </w:r>
      <w:r>
        <w:rPr>
          <w:w w:val="105"/>
        </w:rPr>
        <w:t>los</w:t>
      </w:r>
      <w:r>
        <w:rPr>
          <w:spacing w:val="-5"/>
          <w:w w:val="105"/>
        </w:rPr>
        <w:t xml:space="preserve"> </w:t>
      </w:r>
      <w:r>
        <w:rPr>
          <w:w w:val="105"/>
        </w:rPr>
        <w:t>cultivos</w:t>
      </w:r>
      <w:r>
        <w:rPr>
          <w:spacing w:val="-5"/>
          <w:w w:val="105"/>
        </w:rPr>
        <w:t xml:space="preserve"> </w:t>
      </w:r>
      <w:r>
        <w:rPr>
          <w:w w:val="105"/>
        </w:rPr>
        <w:t>de</w:t>
      </w:r>
      <w:r>
        <w:rPr>
          <w:spacing w:val="-5"/>
          <w:w w:val="105"/>
        </w:rPr>
        <w:t xml:space="preserve"> </w:t>
      </w:r>
      <w:r>
        <w:rPr>
          <w:w w:val="105"/>
        </w:rPr>
        <w:t>uso</w:t>
      </w:r>
      <w:r>
        <w:rPr>
          <w:spacing w:val="-5"/>
          <w:w w:val="105"/>
        </w:rPr>
        <w:t xml:space="preserve"> </w:t>
      </w:r>
      <w:r>
        <w:rPr>
          <w:w w:val="105"/>
        </w:rPr>
        <w:t>ilícito.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Por otra parte, el Gobierno Nacional impulsará la cualificación y fortalecerá las capacidades para la judicialización efectiva de los m</w:t>
      </w:r>
      <w:r>
        <w:rPr>
          <w:w w:val="105"/>
        </w:rPr>
        <w:t>iembros, en especial los principales responsables, de las organizaciones del crimen organizado, mediante el diseño e implementación de una estrategia</w:t>
      </w:r>
    </w:p>
    <w:p w:rsidR="00463A23" w:rsidRDefault="00463A23">
      <w:pPr>
        <w:spacing w:line="252" w:lineRule="auto"/>
        <w:jc w:val="both"/>
        <w:sectPr w:rsidR="00463A23">
          <w:footerReference w:type="default" r:id="rId64"/>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nacional que incluya estrategias regionales que permita el fortalecimiento y articulación de instancias y mecanismos de investigación y judicialización de las redes criminales asociadas al narcotráfico, con las siguientes medidas:</w:t>
      </w:r>
    </w:p>
    <w:p w:rsidR="00463A23" w:rsidRDefault="00463A23">
      <w:pPr>
        <w:pStyle w:val="Textoindependiente"/>
        <w:spacing w:before="3"/>
        <w:rPr>
          <w:sz w:val="22"/>
        </w:rPr>
      </w:pPr>
    </w:p>
    <w:p w:rsidR="00463A23" w:rsidRDefault="00A36311">
      <w:pPr>
        <w:pStyle w:val="Prrafodelista"/>
        <w:numPr>
          <w:ilvl w:val="3"/>
          <w:numId w:val="91"/>
        </w:numPr>
        <w:tabs>
          <w:tab w:val="left" w:pos="811"/>
        </w:tabs>
        <w:spacing w:line="252" w:lineRule="auto"/>
        <w:ind w:right="154"/>
        <w:rPr>
          <w:sz w:val="21"/>
        </w:rPr>
      </w:pPr>
      <w:r>
        <w:rPr>
          <w:w w:val="105"/>
          <w:sz w:val="21"/>
        </w:rPr>
        <w:t>La creación de grupos in</w:t>
      </w:r>
      <w:r>
        <w:rPr>
          <w:w w:val="105"/>
          <w:sz w:val="21"/>
        </w:rPr>
        <w:t>terinstitucionales para adelantar investigaciones estructurales que cuenten con mecanismos para reconocer y comprender las dinámicas locales, regionales, nacionales y trasnacionales de la criminalidad en todas sus dimensiones y prevenir la aparición de nue</w:t>
      </w:r>
      <w:r>
        <w:rPr>
          <w:w w:val="105"/>
          <w:sz w:val="21"/>
        </w:rPr>
        <w:t>vos grupos dedicados al crimen organizado, en estrecha coordinación con otros organismos del Estado y considerando los aportes de centros especializados, de la academia y la ciudadanía en general, y sus distintas formas organizativas, como parte de una est</w:t>
      </w:r>
      <w:r>
        <w:rPr>
          <w:w w:val="105"/>
          <w:sz w:val="21"/>
        </w:rPr>
        <w:t>rategia</w:t>
      </w:r>
      <w:r>
        <w:rPr>
          <w:spacing w:val="-13"/>
          <w:w w:val="105"/>
          <w:sz w:val="21"/>
        </w:rPr>
        <w:t xml:space="preserve"> </w:t>
      </w:r>
      <w:r>
        <w:rPr>
          <w:w w:val="105"/>
          <w:sz w:val="21"/>
        </w:rPr>
        <w:t>integral.</w:t>
      </w:r>
    </w:p>
    <w:p w:rsidR="00463A23" w:rsidRDefault="00463A23">
      <w:pPr>
        <w:pStyle w:val="Textoindependiente"/>
        <w:spacing w:before="3"/>
        <w:rPr>
          <w:sz w:val="22"/>
        </w:rPr>
      </w:pPr>
    </w:p>
    <w:p w:rsidR="00463A23" w:rsidRDefault="00A36311">
      <w:pPr>
        <w:pStyle w:val="Prrafodelista"/>
        <w:numPr>
          <w:ilvl w:val="3"/>
          <w:numId w:val="91"/>
        </w:numPr>
        <w:tabs>
          <w:tab w:val="left" w:pos="811"/>
        </w:tabs>
        <w:spacing w:line="252" w:lineRule="auto"/>
        <w:ind w:right="156"/>
        <w:rPr>
          <w:sz w:val="21"/>
        </w:rPr>
      </w:pPr>
      <w:r>
        <w:rPr>
          <w:w w:val="105"/>
          <w:sz w:val="21"/>
        </w:rPr>
        <w:t>El fortalecimiento y ampliación de la cooperación regional e internacional para identificar las redes, sistemas de comercialización y rutas de las organizaciones criminales dedicadas al</w:t>
      </w:r>
      <w:r>
        <w:rPr>
          <w:spacing w:val="-12"/>
          <w:w w:val="105"/>
          <w:sz w:val="21"/>
        </w:rPr>
        <w:t xml:space="preserve"> </w:t>
      </w:r>
      <w:r>
        <w:rPr>
          <w:w w:val="105"/>
          <w:sz w:val="21"/>
        </w:rPr>
        <w:t>narcotráfico.</w:t>
      </w:r>
    </w:p>
    <w:p w:rsidR="00463A23" w:rsidRDefault="00463A23">
      <w:pPr>
        <w:pStyle w:val="Textoindependiente"/>
        <w:spacing w:before="12"/>
      </w:pPr>
    </w:p>
    <w:p w:rsidR="00463A23" w:rsidRDefault="00A36311">
      <w:pPr>
        <w:pStyle w:val="Ttulo1"/>
        <w:numPr>
          <w:ilvl w:val="2"/>
          <w:numId w:val="91"/>
        </w:numPr>
        <w:tabs>
          <w:tab w:val="left" w:pos="811"/>
        </w:tabs>
        <w:ind w:left="810"/>
        <w:jc w:val="both"/>
      </w:pPr>
      <w:r>
        <w:rPr>
          <w:w w:val="105"/>
        </w:rPr>
        <w:t>Estrategia</w:t>
      </w:r>
      <w:r>
        <w:rPr>
          <w:spacing w:val="-5"/>
          <w:w w:val="105"/>
        </w:rPr>
        <w:t xml:space="preserve"> </w:t>
      </w:r>
      <w:r>
        <w:rPr>
          <w:w w:val="105"/>
        </w:rPr>
        <w:t>contra</w:t>
      </w:r>
      <w:r>
        <w:rPr>
          <w:spacing w:val="-5"/>
          <w:w w:val="105"/>
        </w:rPr>
        <w:t xml:space="preserve"> </w:t>
      </w:r>
      <w:r>
        <w:rPr>
          <w:w w:val="105"/>
        </w:rPr>
        <w:t>los</w:t>
      </w:r>
      <w:r>
        <w:rPr>
          <w:spacing w:val="-6"/>
          <w:w w:val="105"/>
        </w:rPr>
        <w:t xml:space="preserve"> </w:t>
      </w:r>
      <w:r>
        <w:rPr>
          <w:w w:val="105"/>
        </w:rPr>
        <w:t>activos</w:t>
      </w:r>
      <w:r>
        <w:rPr>
          <w:spacing w:val="-6"/>
          <w:w w:val="105"/>
        </w:rPr>
        <w:t xml:space="preserve"> </w:t>
      </w:r>
      <w:r>
        <w:rPr>
          <w:w w:val="105"/>
        </w:rPr>
        <w:t>involucrados</w:t>
      </w:r>
      <w:r>
        <w:rPr>
          <w:spacing w:val="-6"/>
          <w:w w:val="105"/>
        </w:rPr>
        <w:t xml:space="preserve"> </w:t>
      </w:r>
      <w:r>
        <w:rPr>
          <w:w w:val="105"/>
        </w:rPr>
        <w:t>en</w:t>
      </w:r>
      <w:r>
        <w:rPr>
          <w:spacing w:val="-5"/>
          <w:w w:val="105"/>
        </w:rPr>
        <w:t xml:space="preserve"> </w:t>
      </w:r>
      <w:r>
        <w:rPr>
          <w:w w:val="105"/>
        </w:rPr>
        <w:t>el</w:t>
      </w:r>
      <w:r>
        <w:rPr>
          <w:spacing w:val="-6"/>
          <w:w w:val="105"/>
        </w:rPr>
        <w:t xml:space="preserve"> </w:t>
      </w:r>
      <w:r>
        <w:rPr>
          <w:w w:val="105"/>
        </w:rPr>
        <w:t>narcotráfico</w:t>
      </w:r>
      <w:r>
        <w:rPr>
          <w:spacing w:val="-5"/>
          <w:w w:val="105"/>
        </w:rPr>
        <w:t xml:space="preserve"> </w:t>
      </w:r>
      <w:r>
        <w:rPr>
          <w:w w:val="105"/>
        </w:rPr>
        <w:t>y</w:t>
      </w:r>
      <w:r>
        <w:rPr>
          <w:spacing w:val="-5"/>
          <w:w w:val="105"/>
        </w:rPr>
        <w:t xml:space="preserve"> </w:t>
      </w:r>
      <w:r>
        <w:rPr>
          <w:w w:val="105"/>
        </w:rPr>
        <w:t>el</w:t>
      </w:r>
      <w:r>
        <w:rPr>
          <w:spacing w:val="-6"/>
          <w:w w:val="105"/>
        </w:rPr>
        <w:t xml:space="preserve"> </w:t>
      </w:r>
      <w:r>
        <w:rPr>
          <w:w w:val="105"/>
        </w:rPr>
        <w:t>lavado</w:t>
      </w:r>
      <w:r>
        <w:rPr>
          <w:spacing w:val="-5"/>
          <w:w w:val="105"/>
        </w:rPr>
        <w:t xml:space="preserve"> </w:t>
      </w:r>
      <w:r>
        <w:rPr>
          <w:w w:val="105"/>
        </w:rPr>
        <w:t>de</w:t>
      </w:r>
      <w:r>
        <w:rPr>
          <w:spacing w:val="-5"/>
          <w:w w:val="105"/>
        </w:rPr>
        <w:t xml:space="preserve"> </w:t>
      </w:r>
      <w:r>
        <w:rPr>
          <w:w w:val="105"/>
        </w:rPr>
        <w:t>activos</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Con el fin de superar integralmente el fenómeno de la producción y comercialización de drogas ilícitas y eliminar los factores que estimulan las economías ilegales, facilitan la financiación de las re</w:t>
      </w:r>
      <w:r>
        <w:rPr>
          <w:w w:val="105"/>
        </w:rPr>
        <w:t>des de crimen organizado, permiten el lucro ilegal, se constituyen en factor de corrupción y perturban la convivencia ciudadana, y también con el fin de contribuir a la  construcción de la paz, el Gobierno Nacional pondrá en marcha una estrategia para pers</w:t>
      </w:r>
      <w:r>
        <w:rPr>
          <w:w w:val="105"/>
        </w:rPr>
        <w:t>eguir decididamente los bienes y activos involucrados en el narcotráfico y prevenir y controlar el lavado de activos. Esta estrategia implementará, entre otras, las siguientes</w:t>
      </w:r>
      <w:r>
        <w:rPr>
          <w:spacing w:val="-35"/>
          <w:w w:val="105"/>
        </w:rPr>
        <w:t xml:space="preserve"> </w:t>
      </w:r>
      <w:r>
        <w:rPr>
          <w:w w:val="105"/>
        </w:rPr>
        <w:t>medidas:</w:t>
      </w:r>
    </w:p>
    <w:p w:rsidR="00463A23" w:rsidRDefault="00463A23">
      <w:pPr>
        <w:pStyle w:val="Textoindependiente"/>
        <w:spacing w:before="3"/>
        <w:rPr>
          <w:sz w:val="22"/>
        </w:rPr>
      </w:pPr>
    </w:p>
    <w:p w:rsidR="00463A23" w:rsidRDefault="00A36311">
      <w:pPr>
        <w:pStyle w:val="Prrafodelista"/>
        <w:numPr>
          <w:ilvl w:val="3"/>
          <w:numId w:val="91"/>
        </w:numPr>
        <w:tabs>
          <w:tab w:val="left" w:pos="811"/>
        </w:tabs>
        <w:spacing w:line="252" w:lineRule="auto"/>
        <w:ind w:right="154"/>
        <w:rPr>
          <w:sz w:val="21"/>
        </w:rPr>
      </w:pPr>
      <w:r>
        <w:rPr>
          <w:b/>
          <w:w w:val="105"/>
          <w:sz w:val="21"/>
        </w:rPr>
        <w:t xml:space="preserve">Identificación de la cadena de valor del narcotráfico: </w:t>
      </w:r>
      <w:r>
        <w:rPr>
          <w:w w:val="105"/>
          <w:sz w:val="21"/>
        </w:rPr>
        <w:t>el Gobierno Nac</w:t>
      </w:r>
      <w:r>
        <w:rPr>
          <w:w w:val="105"/>
          <w:sz w:val="21"/>
        </w:rPr>
        <w:t>ional llevará a cabo un proceso de mapeo del delito, en todos los niveles incluyendo el regional, que permita identificar</w:t>
      </w:r>
      <w:r>
        <w:rPr>
          <w:spacing w:val="-5"/>
          <w:w w:val="105"/>
          <w:sz w:val="21"/>
        </w:rPr>
        <w:t xml:space="preserve"> </w:t>
      </w:r>
      <w:r>
        <w:rPr>
          <w:w w:val="105"/>
          <w:sz w:val="21"/>
        </w:rPr>
        <w:t>los</w:t>
      </w:r>
      <w:r>
        <w:rPr>
          <w:spacing w:val="-5"/>
          <w:w w:val="105"/>
          <w:sz w:val="21"/>
        </w:rPr>
        <w:t xml:space="preserve"> </w:t>
      </w:r>
      <w:r>
        <w:rPr>
          <w:w w:val="105"/>
          <w:sz w:val="21"/>
        </w:rPr>
        <w:t>sistemas</w:t>
      </w:r>
      <w:r>
        <w:rPr>
          <w:spacing w:val="-5"/>
          <w:w w:val="105"/>
          <w:sz w:val="21"/>
        </w:rPr>
        <w:t xml:space="preserve"> </w:t>
      </w:r>
      <w:r>
        <w:rPr>
          <w:w w:val="105"/>
          <w:sz w:val="21"/>
        </w:rPr>
        <w:t>de</w:t>
      </w:r>
      <w:r>
        <w:rPr>
          <w:spacing w:val="-4"/>
          <w:w w:val="105"/>
          <w:sz w:val="21"/>
        </w:rPr>
        <w:t xml:space="preserve"> </w:t>
      </w:r>
      <w:r>
        <w:rPr>
          <w:w w:val="105"/>
          <w:sz w:val="21"/>
        </w:rPr>
        <w:t>financiación</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5"/>
          <w:w w:val="105"/>
          <w:sz w:val="21"/>
        </w:rPr>
        <w:t xml:space="preserve"> </w:t>
      </w:r>
      <w:r>
        <w:rPr>
          <w:w w:val="105"/>
          <w:sz w:val="21"/>
        </w:rPr>
        <w:t>de</w:t>
      </w:r>
      <w:r>
        <w:rPr>
          <w:spacing w:val="-4"/>
          <w:w w:val="105"/>
          <w:sz w:val="21"/>
        </w:rPr>
        <w:t xml:space="preserve"> </w:t>
      </w:r>
      <w:r>
        <w:rPr>
          <w:w w:val="105"/>
          <w:sz w:val="21"/>
        </w:rPr>
        <w:t>crimen</w:t>
      </w:r>
      <w:r>
        <w:rPr>
          <w:spacing w:val="-4"/>
          <w:w w:val="105"/>
          <w:sz w:val="21"/>
        </w:rPr>
        <w:t xml:space="preserve"> </w:t>
      </w:r>
      <w:r>
        <w:rPr>
          <w:w w:val="105"/>
          <w:sz w:val="21"/>
        </w:rPr>
        <w:t>organizado,</w:t>
      </w:r>
      <w:r>
        <w:rPr>
          <w:spacing w:val="-5"/>
          <w:w w:val="105"/>
          <w:sz w:val="21"/>
        </w:rPr>
        <w:t xml:space="preserve"> </w:t>
      </w:r>
      <w:r>
        <w:rPr>
          <w:w w:val="105"/>
          <w:sz w:val="21"/>
        </w:rPr>
        <w:t>los</w:t>
      </w:r>
      <w:r>
        <w:rPr>
          <w:spacing w:val="-5"/>
          <w:w w:val="105"/>
          <w:sz w:val="21"/>
        </w:rPr>
        <w:t xml:space="preserve"> </w:t>
      </w:r>
      <w:r>
        <w:rPr>
          <w:w w:val="105"/>
          <w:sz w:val="21"/>
        </w:rPr>
        <w:t xml:space="preserve">usos de esos recursos, los responsables financieros, las </w:t>
      </w:r>
      <w:r>
        <w:rPr>
          <w:w w:val="105"/>
          <w:sz w:val="21"/>
        </w:rPr>
        <w:t>estrategias nacionales e internacionales de lavado de activos, tipologías y canales de blanqueo de capitales, bienes adquiridos con estos capitales y las redes de testaferros de las estructuras criminales y su nivel de penetración en el Estado y sus instit</w:t>
      </w:r>
      <w:r>
        <w:rPr>
          <w:w w:val="105"/>
          <w:sz w:val="21"/>
        </w:rPr>
        <w:t>uciones. Para esto se integrará un grupo de expertos y expertas nacionales e internacionales incluyendo delegados y delegadas de organizaciones internacionales y regionales especializados en el tema, quienes darán recomendaciones y harán un informe público</w:t>
      </w:r>
      <w:r>
        <w:rPr>
          <w:w w:val="105"/>
          <w:sz w:val="21"/>
        </w:rPr>
        <w:t xml:space="preserve"> sobre las redes de las finanzas ilícitas, su funcionamiento y su impacto sobre la vida</w:t>
      </w:r>
      <w:r>
        <w:rPr>
          <w:spacing w:val="-20"/>
          <w:w w:val="105"/>
          <w:sz w:val="21"/>
        </w:rPr>
        <w:t xml:space="preserve"> </w:t>
      </w:r>
      <w:r>
        <w:rPr>
          <w:w w:val="105"/>
          <w:sz w:val="21"/>
        </w:rPr>
        <w:t>nacional.</w:t>
      </w:r>
    </w:p>
    <w:p w:rsidR="00463A23" w:rsidRDefault="00463A23">
      <w:pPr>
        <w:pStyle w:val="Textoindependiente"/>
        <w:spacing w:before="3"/>
        <w:rPr>
          <w:sz w:val="22"/>
        </w:rPr>
      </w:pPr>
    </w:p>
    <w:p w:rsidR="00463A23" w:rsidRDefault="00A36311">
      <w:pPr>
        <w:pStyle w:val="Prrafodelista"/>
        <w:numPr>
          <w:ilvl w:val="3"/>
          <w:numId w:val="91"/>
        </w:numPr>
        <w:tabs>
          <w:tab w:val="left" w:pos="811"/>
        </w:tabs>
        <w:spacing w:line="252" w:lineRule="auto"/>
        <w:ind w:right="154"/>
        <w:rPr>
          <w:sz w:val="21"/>
        </w:rPr>
      </w:pPr>
      <w:r>
        <w:rPr>
          <w:b/>
          <w:w w:val="105"/>
          <w:sz w:val="21"/>
        </w:rPr>
        <w:t xml:space="preserve">Ajustes normativos y cualificación y fortalecimiento de las capacidades institucionales para la detección, control y reporte de operaciones financieras ilícitas: </w:t>
      </w:r>
      <w:r>
        <w:rPr>
          <w:w w:val="105"/>
          <w:sz w:val="21"/>
        </w:rPr>
        <w:t>el Gobierno Nacional conformará una comisión de expertos y expertas, incluyendo a personas académicas e investigadoras, tanto nacionales como internacionales, así como mesas de trabajo a nivel territorial, con el objetivo de desarrollar un nuevo Estatuto d</w:t>
      </w:r>
      <w:r>
        <w:rPr>
          <w:w w:val="105"/>
          <w:sz w:val="21"/>
        </w:rPr>
        <w:t>e prevención y lucha contra las finanzas ilícitas, que permita, entre otros, adecuar donde sea necesario, o definir y articular la normatividad referida a esta materia, haciendo énfasis en la persecución  de  los  eslabones  fuertes  del  narcotráfico  com</w:t>
      </w:r>
      <w:r>
        <w:rPr>
          <w:w w:val="105"/>
          <w:sz w:val="21"/>
        </w:rPr>
        <w:t xml:space="preserve">o  son     las    </w:t>
      </w:r>
      <w:r>
        <w:rPr>
          <w:spacing w:val="8"/>
          <w:w w:val="105"/>
          <w:sz w:val="21"/>
        </w:rPr>
        <w:t xml:space="preserve"> </w:t>
      </w:r>
      <w:r>
        <w:rPr>
          <w:w w:val="105"/>
          <w:sz w:val="21"/>
        </w:rPr>
        <w:t>organizaciones</w:t>
      </w:r>
    </w:p>
    <w:p w:rsidR="00463A23" w:rsidRDefault="00A36311">
      <w:pPr>
        <w:pStyle w:val="Textoindependiente"/>
        <w:spacing w:before="71"/>
        <w:ind w:right="104"/>
        <w:jc w:val="right"/>
      </w:pPr>
      <w:r>
        <w:rPr>
          <w:w w:val="105"/>
        </w:rPr>
        <w:t>Página 121 de 310</w:t>
      </w:r>
    </w:p>
    <w:p w:rsidR="00463A23" w:rsidRDefault="00463A23">
      <w:pPr>
        <w:jc w:val="right"/>
        <w:sectPr w:rsidR="00463A23">
          <w:footerReference w:type="default" r:id="rId65"/>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10" w:right="155"/>
        <w:jc w:val="both"/>
      </w:pPr>
      <w:r>
        <w:rPr>
          <w:w w:val="105"/>
        </w:rPr>
        <w:t>dedicadas a la producción, comercialización y al lavado de activos. La normatividad se extenderá a todos los sectores que estén en riesgo de ser utilizados para el lavado de activos. La co</w:t>
      </w:r>
      <w:r>
        <w:rPr>
          <w:w w:val="105"/>
        </w:rPr>
        <w:t>misión tendrá en cuenta el resultado del ejercicio de mapeo del delito.</w:t>
      </w:r>
    </w:p>
    <w:p w:rsidR="00463A23" w:rsidRDefault="00463A23">
      <w:pPr>
        <w:pStyle w:val="Textoindependiente"/>
        <w:spacing w:before="3"/>
        <w:rPr>
          <w:sz w:val="22"/>
        </w:rPr>
      </w:pPr>
    </w:p>
    <w:p w:rsidR="00463A23" w:rsidRDefault="00A36311">
      <w:pPr>
        <w:pStyle w:val="Prrafodelista"/>
        <w:numPr>
          <w:ilvl w:val="3"/>
          <w:numId w:val="91"/>
        </w:numPr>
        <w:tabs>
          <w:tab w:val="left" w:pos="811"/>
        </w:tabs>
        <w:spacing w:line="252" w:lineRule="auto"/>
        <w:ind w:right="154"/>
        <w:rPr>
          <w:sz w:val="21"/>
        </w:rPr>
      </w:pPr>
      <w:r>
        <w:rPr>
          <w:b/>
          <w:w w:val="105"/>
          <w:sz w:val="21"/>
        </w:rPr>
        <w:t xml:space="preserve">Instancias de investigación: </w:t>
      </w:r>
      <w:r>
        <w:rPr>
          <w:w w:val="105"/>
          <w:sz w:val="21"/>
        </w:rPr>
        <w:t>el Gobierno Nacional también promoverá la cualificación y el fortalecimiento, y donde sea necesario, el rediseño o creación de instancias de investigación</w:t>
      </w:r>
      <w:r>
        <w:rPr>
          <w:w w:val="105"/>
          <w:sz w:val="21"/>
        </w:rPr>
        <w:t>, supervisión o control financiero y de lavado de activos que permitan identificar los sistemas financieros de las redes de crimen organizado asociadas al narcotráfico sus dinámicas de acuerdo con la cadena de valor en el nivel nacional y local, y sus enla</w:t>
      </w:r>
      <w:r>
        <w:rPr>
          <w:w w:val="105"/>
          <w:sz w:val="21"/>
        </w:rPr>
        <w:t>ces con el nivel internacional. Las personas responsables de estas instancias de investigación</w:t>
      </w:r>
      <w:r>
        <w:rPr>
          <w:spacing w:val="-5"/>
          <w:w w:val="105"/>
          <w:sz w:val="21"/>
        </w:rPr>
        <w:t xml:space="preserve"> </w:t>
      </w:r>
      <w:r>
        <w:rPr>
          <w:w w:val="105"/>
          <w:sz w:val="21"/>
        </w:rPr>
        <w:t>harán</w:t>
      </w:r>
      <w:r>
        <w:rPr>
          <w:spacing w:val="-5"/>
          <w:w w:val="105"/>
          <w:sz w:val="21"/>
        </w:rPr>
        <w:t xml:space="preserve"> </w:t>
      </w:r>
      <w:r>
        <w:rPr>
          <w:w w:val="105"/>
          <w:sz w:val="21"/>
        </w:rPr>
        <w:t>informes</w:t>
      </w:r>
      <w:r>
        <w:rPr>
          <w:spacing w:val="-5"/>
          <w:w w:val="105"/>
          <w:sz w:val="21"/>
        </w:rPr>
        <w:t xml:space="preserve"> </w:t>
      </w:r>
      <w:r>
        <w:rPr>
          <w:w w:val="105"/>
          <w:sz w:val="21"/>
        </w:rPr>
        <w:t>periódicos</w:t>
      </w:r>
      <w:r>
        <w:rPr>
          <w:spacing w:val="-5"/>
          <w:w w:val="105"/>
          <w:sz w:val="21"/>
        </w:rPr>
        <w:t xml:space="preserve"> </w:t>
      </w:r>
      <w:r>
        <w:rPr>
          <w:w w:val="105"/>
          <w:sz w:val="21"/>
        </w:rPr>
        <w:t>y</w:t>
      </w:r>
      <w:r>
        <w:rPr>
          <w:spacing w:val="-5"/>
          <w:w w:val="105"/>
          <w:sz w:val="21"/>
        </w:rPr>
        <w:t xml:space="preserve"> </w:t>
      </w:r>
      <w:r>
        <w:rPr>
          <w:w w:val="105"/>
          <w:sz w:val="21"/>
        </w:rPr>
        <w:t>públicos</w:t>
      </w:r>
      <w:r>
        <w:rPr>
          <w:spacing w:val="-5"/>
          <w:w w:val="105"/>
          <w:sz w:val="21"/>
        </w:rPr>
        <w:t xml:space="preserve"> </w:t>
      </w:r>
      <w:r>
        <w:rPr>
          <w:w w:val="105"/>
          <w:sz w:val="21"/>
        </w:rPr>
        <w:t>de</w:t>
      </w:r>
      <w:r>
        <w:rPr>
          <w:spacing w:val="-5"/>
          <w:w w:val="105"/>
          <w:sz w:val="21"/>
        </w:rPr>
        <w:t xml:space="preserve"> </w:t>
      </w:r>
      <w:r>
        <w:rPr>
          <w:w w:val="105"/>
          <w:sz w:val="21"/>
        </w:rPr>
        <w:t>rendición</w:t>
      </w:r>
      <w:r>
        <w:rPr>
          <w:spacing w:val="-5"/>
          <w:w w:val="105"/>
          <w:sz w:val="21"/>
        </w:rPr>
        <w:t xml:space="preserve"> </w:t>
      </w:r>
      <w:r>
        <w:rPr>
          <w:w w:val="105"/>
          <w:sz w:val="21"/>
        </w:rPr>
        <w:t>de</w:t>
      </w:r>
      <w:r>
        <w:rPr>
          <w:spacing w:val="-5"/>
          <w:w w:val="105"/>
          <w:sz w:val="21"/>
        </w:rPr>
        <w:t xml:space="preserve"> </w:t>
      </w:r>
      <w:r>
        <w:rPr>
          <w:w w:val="105"/>
          <w:sz w:val="21"/>
        </w:rPr>
        <w:t>cuentas</w:t>
      </w:r>
      <w:r>
        <w:rPr>
          <w:spacing w:val="-5"/>
          <w:w w:val="105"/>
          <w:sz w:val="21"/>
        </w:rPr>
        <w:t xml:space="preserve"> </w:t>
      </w:r>
      <w:r>
        <w:rPr>
          <w:w w:val="105"/>
          <w:sz w:val="21"/>
        </w:rPr>
        <w:t>de</w:t>
      </w:r>
      <w:r>
        <w:rPr>
          <w:spacing w:val="-5"/>
          <w:w w:val="105"/>
          <w:sz w:val="21"/>
        </w:rPr>
        <w:t xml:space="preserve"> </w:t>
      </w:r>
      <w:r>
        <w:rPr>
          <w:w w:val="105"/>
          <w:sz w:val="21"/>
        </w:rPr>
        <w:t>su</w:t>
      </w:r>
      <w:r>
        <w:rPr>
          <w:spacing w:val="-5"/>
          <w:w w:val="105"/>
          <w:sz w:val="21"/>
        </w:rPr>
        <w:t xml:space="preserve"> </w:t>
      </w:r>
      <w:r>
        <w:rPr>
          <w:w w:val="105"/>
          <w:sz w:val="21"/>
        </w:rPr>
        <w:t>gestión.</w:t>
      </w:r>
    </w:p>
    <w:p w:rsidR="00463A23" w:rsidRDefault="00463A23">
      <w:pPr>
        <w:pStyle w:val="Textoindependiente"/>
        <w:spacing w:before="3"/>
        <w:rPr>
          <w:sz w:val="22"/>
        </w:rPr>
      </w:pPr>
    </w:p>
    <w:p w:rsidR="00463A23" w:rsidRDefault="00A36311">
      <w:pPr>
        <w:pStyle w:val="Prrafodelista"/>
        <w:numPr>
          <w:ilvl w:val="0"/>
          <w:numId w:val="90"/>
        </w:numPr>
        <w:tabs>
          <w:tab w:val="left" w:pos="811"/>
        </w:tabs>
        <w:spacing w:line="252" w:lineRule="auto"/>
        <w:ind w:right="155"/>
        <w:rPr>
          <w:sz w:val="21"/>
        </w:rPr>
      </w:pPr>
      <w:r>
        <w:rPr>
          <w:b/>
          <w:w w:val="105"/>
          <w:sz w:val="21"/>
        </w:rPr>
        <w:t xml:space="preserve">Cultura contra el lavado de activos: </w:t>
      </w:r>
      <w:r>
        <w:rPr>
          <w:w w:val="105"/>
          <w:sz w:val="21"/>
        </w:rPr>
        <w:t>el Gobierno Nacional pondrá en marcha una nueva</w:t>
      </w:r>
      <w:r>
        <w:rPr>
          <w:w w:val="105"/>
          <w:sz w:val="21"/>
        </w:rPr>
        <w:t xml:space="preserve"> campaña nacional que promueva valores, alerte sobre nuevas modalidades de lavado y fomente la participación y capacidad ciudadana en el espíritu del Punto 2 del Acuerdo  Final, para ejercer el control y fiscalización frente a la corrupción asociada al lav</w:t>
      </w:r>
      <w:r>
        <w:rPr>
          <w:w w:val="105"/>
          <w:sz w:val="21"/>
        </w:rPr>
        <w:t>ado de activos y a operaciones irregulares o sospechosas, con el fin de evitar que la población y las instituciones</w:t>
      </w:r>
      <w:r>
        <w:rPr>
          <w:spacing w:val="-6"/>
          <w:w w:val="105"/>
          <w:sz w:val="21"/>
        </w:rPr>
        <w:t xml:space="preserve"> </w:t>
      </w:r>
      <w:r>
        <w:rPr>
          <w:w w:val="105"/>
          <w:sz w:val="21"/>
        </w:rPr>
        <w:t>sean</w:t>
      </w:r>
      <w:r>
        <w:rPr>
          <w:spacing w:val="-6"/>
          <w:w w:val="105"/>
          <w:sz w:val="21"/>
        </w:rPr>
        <w:t xml:space="preserve"> </w:t>
      </w:r>
      <w:r>
        <w:rPr>
          <w:w w:val="105"/>
          <w:sz w:val="21"/>
        </w:rPr>
        <w:t>utilizadas</w:t>
      </w:r>
      <w:r>
        <w:rPr>
          <w:spacing w:val="-6"/>
          <w:w w:val="105"/>
          <w:sz w:val="21"/>
        </w:rPr>
        <w:t xml:space="preserve"> </w:t>
      </w:r>
      <w:r>
        <w:rPr>
          <w:w w:val="105"/>
          <w:sz w:val="21"/>
        </w:rPr>
        <w:t>para</w:t>
      </w:r>
      <w:r>
        <w:rPr>
          <w:spacing w:val="-6"/>
          <w:w w:val="105"/>
          <w:sz w:val="21"/>
        </w:rPr>
        <w:t xml:space="preserve"> </w:t>
      </w:r>
      <w:r>
        <w:rPr>
          <w:w w:val="105"/>
          <w:sz w:val="21"/>
        </w:rPr>
        <w:t>el</w:t>
      </w:r>
      <w:r>
        <w:rPr>
          <w:spacing w:val="-7"/>
          <w:w w:val="105"/>
          <w:sz w:val="21"/>
        </w:rPr>
        <w:t xml:space="preserve"> </w:t>
      </w:r>
      <w:r>
        <w:rPr>
          <w:w w:val="105"/>
          <w:sz w:val="21"/>
        </w:rPr>
        <w:t>lavado</w:t>
      </w:r>
      <w:r>
        <w:rPr>
          <w:spacing w:val="-6"/>
          <w:w w:val="105"/>
          <w:sz w:val="21"/>
        </w:rPr>
        <w:t xml:space="preserve"> </w:t>
      </w:r>
      <w:r>
        <w:rPr>
          <w:w w:val="105"/>
          <w:sz w:val="21"/>
        </w:rPr>
        <w:t>de</w:t>
      </w:r>
      <w:r>
        <w:rPr>
          <w:spacing w:val="-6"/>
          <w:w w:val="105"/>
          <w:sz w:val="21"/>
        </w:rPr>
        <w:t xml:space="preserve"> </w:t>
      </w:r>
      <w:r>
        <w:rPr>
          <w:w w:val="105"/>
          <w:sz w:val="21"/>
        </w:rPr>
        <w:t>activos.</w:t>
      </w:r>
    </w:p>
    <w:p w:rsidR="00463A23" w:rsidRDefault="00463A23">
      <w:pPr>
        <w:pStyle w:val="Textoindependiente"/>
        <w:spacing w:before="10"/>
      </w:pPr>
    </w:p>
    <w:p w:rsidR="00463A23" w:rsidRDefault="00A36311">
      <w:pPr>
        <w:pStyle w:val="Prrafodelista"/>
        <w:numPr>
          <w:ilvl w:val="3"/>
          <w:numId w:val="91"/>
        </w:numPr>
        <w:tabs>
          <w:tab w:val="left" w:pos="811"/>
        </w:tabs>
        <w:spacing w:line="252" w:lineRule="auto"/>
        <w:ind w:right="155"/>
        <w:rPr>
          <w:sz w:val="21"/>
        </w:rPr>
      </w:pPr>
      <w:r>
        <w:rPr>
          <w:b/>
          <w:w w:val="105"/>
          <w:sz w:val="21"/>
        </w:rPr>
        <w:t xml:space="preserve">Estrategia para la implementación efectiva de la extinción de dominio: </w:t>
      </w:r>
      <w:r>
        <w:rPr>
          <w:w w:val="105"/>
          <w:sz w:val="21"/>
        </w:rPr>
        <w:t>el Gobierno Nacional, pon</w:t>
      </w:r>
      <w:r>
        <w:rPr>
          <w:w w:val="105"/>
          <w:sz w:val="21"/>
        </w:rPr>
        <w:t>drá en marcha una nueva estrategia para garantizar la aplicación efectiva de la extinción de dominio, que incluya los recursos y los ajustes normativos e institucionales necesarios para cualificar y fortalecer las capacidades de las entidades del Estado co</w:t>
      </w:r>
      <w:r>
        <w:rPr>
          <w:w w:val="105"/>
          <w:sz w:val="21"/>
        </w:rPr>
        <w:t>mpetentes en materia de identificación de activos, investigación y judicialización, que estará acompañada de la implementación de una estrategia integral de lucha contra la corrupción.</w:t>
      </w:r>
    </w:p>
    <w:p w:rsidR="00463A23" w:rsidRDefault="00463A23">
      <w:pPr>
        <w:pStyle w:val="Textoindependiente"/>
        <w:spacing w:before="7"/>
      </w:pPr>
    </w:p>
    <w:p w:rsidR="00463A23" w:rsidRDefault="00A36311">
      <w:pPr>
        <w:pStyle w:val="Textoindependiente"/>
        <w:spacing w:line="252" w:lineRule="auto"/>
        <w:ind w:left="810" w:right="152"/>
        <w:jc w:val="both"/>
      </w:pPr>
      <w:r>
        <w:rPr>
          <w:w w:val="105"/>
        </w:rPr>
        <w:t>Adicionalmente el Gobierno Nacional, mediante los ajustes normativos e</w:t>
      </w:r>
      <w:r>
        <w:rPr>
          <w:w w:val="105"/>
        </w:rPr>
        <w:t xml:space="preserve"> institucionales que sean necesarios, garantizará la administración transparente y eficiente de los bienes en proceso de extinción y promoverá la destinación de bienes y capitales objeto de extinción en apoyo a los planes y programas contemplados en el Acu</w:t>
      </w:r>
      <w:r>
        <w:rPr>
          <w:w w:val="105"/>
        </w:rPr>
        <w:t>erdo Final.</w:t>
      </w:r>
    </w:p>
    <w:p w:rsidR="00463A23" w:rsidRDefault="00463A23">
      <w:pPr>
        <w:pStyle w:val="Textoindependiente"/>
        <w:spacing w:before="12"/>
      </w:pPr>
    </w:p>
    <w:p w:rsidR="00463A23" w:rsidRDefault="00A36311">
      <w:pPr>
        <w:pStyle w:val="Ttulo1"/>
        <w:numPr>
          <w:ilvl w:val="2"/>
          <w:numId w:val="91"/>
        </w:numPr>
        <w:tabs>
          <w:tab w:val="left" w:pos="811"/>
        </w:tabs>
        <w:ind w:left="810"/>
        <w:jc w:val="both"/>
      </w:pPr>
      <w:r>
        <w:rPr>
          <w:w w:val="105"/>
        </w:rPr>
        <w:t>Control de</w:t>
      </w:r>
      <w:r>
        <w:rPr>
          <w:spacing w:val="-11"/>
          <w:w w:val="105"/>
        </w:rPr>
        <w:t xml:space="preserve"> </w:t>
      </w:r>
      <w:r>
        <w:rPr>
          <w:w w:val="105"/>
        </w:rPr>
        <w:t>insumos:</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El Gobierno Nacional revisará y establecerá estrictos controles estatales sobre la producción, importación y comercialización de insumos y precursores químicos, requeridos para la producción de drogas ilícitas, acompañados del fortalecimiento de las capaci</w:t>
      </w:r>
      <w:r>
        <w:rPr>
          <w:w w:val="105"/>
        </w:rPr>
        <w:t>dades de vigilancia y control por parte del Estado. Se establecerán normas y mecanismos que comprometan a las empresas productoras, importadoras y comercializadoras en la adopción de medidas de transparencia y de controles de uso final de insumos. Con el f</w:t>
      </w:r>
      <w:r>
        <w:rPr>
          <w:w w:val="105"/>
        </w:rPr>
        <w:t>in de no afectar actividades productivas lícitas, se diseñarán protocolos especiales que permitan identificar usos, frecuencias y lugares de la demanda por insumos.</w:t>
      </w:r>
    </w:p>
    <w:p w:rsidR="00463A23" w:rsidRDefault="00463A23">
      <w:pPr>
        <w:pStyle w:val="Textoindependiente"/>
        <w:spacing w:before="12"/>
      </w:pPr>
    </w:p>
    <w:p w:rsidR="00463A23" w:rsidRDefault="00A36311">
      <w:pPr>
        <w:pStyle w:val="Ttulo1"/>
        <w:numPr>
          <w:ilvl w:val="2"/>
          <w:numId w:val="91"/>
        </w:numPr>
        <w:tabs>
          <w:tab w:val="left" w:pos="811"/>
        </w:tabs>
        <w:ind w:left="810"/>
        <w:jc w:val="both"/>
      </w:pPr>
      <w:r>
        <w:rPr>
          <w:w w:val="105"/>
        </w:rPr>
        <w:t>Estrategia de lucha contra la</w:t>
      </w:r>
      <w:r>
        <w:rPr>
          <w:spacing w:val="-27"/>
          <w:w w:val="105"/>
        </w:rPr>
        <w:t xml:space="preserve"> </w:t>
      </w:r>
      <w:r>
        <w:rPr>
          <w:w w:val="105"/>
        </w:rPr>
        <w:t>corrupción</w:t>
      </w:r>
    </w:p>
    <w:p w:rsidR="00463A23" w:rsidRDefault="00463A23">
      <w:pPr>
        <w:pStyle w:val="Textoindependiente"/>
        <w:rPr>
          <w:b/>
          <w:sz w:val="23"/>
        </w:rPr>
      </w:pPr>
    </w:p>
    <w:p w:rsidR="00463A23" w:rsidRDefault="00A36311">
      <w:pPr>
        <w:pStyle w:val="Textoindependiente"/>
        <w:ind w:left="101"/>
        <w:jc w:val="both"/>
      </w:pPr>
      <w:r>
        <w:rPr>
          <w:w w:val="105"/>
        </w:rPr>
        <w:t>En el marco de la estrategia integral de lucha c</w:t>
      </w:r>
      <w:r>
        <w:rPr>
          <w:w w:val="105"/>
        </w:rPr>
        <w:t>ontra la corrupción (subpunto 3.4 de la agenda del</w:t>
      </w:r>
    </w:p>
    <w:p w:rsidR="00463A23" w:rsidRDefault="00463A23">
      <w:pPr>
        <w:jc w:val="both"/>
        <w:sectPr w:rsidR="00463A23">
          <w:footerReference w:type="default" r:id="rId66"/>
          <w:pgSz w:w="12240" w:h="15840"/>
          <w:pgMar w:top="1220" w:right="1540" w:bottom="1680" w:left="1540" w:header="748" w:footer="1485" w:gutter="0"/>
          <w:pgNumType w:start="122"/>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 xml:space="preserve">Acuerdo General) se desarrollará una estrategia específica de lucha contra la corrupción asociada al narcotráfico, teniendo en cuenta los resultados y </w:t>
      </w:r>
      <w:r>
        <w:rPr>
          <w:w w:val="105"/>
        </w:rPr>
        <w:t>las recomendaciones del grupo de personas expertas convocadas para realizar el proceso de mapeo de la cadena del valor del narcotráfico.</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En forma paralela a la lucha contra la corrupción se cualificarán y fortalecerán las capacidades institucionales.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estrategia deberá incluir el establecimiento de grupos interinstitucionales especializados con el fin de atacar las distintas expresiones de la corrupción y sus responsables y contribuir a mejorar el desempeño institucional.</w:t>
      </w:r>
    </w:p>
    <w:p w:rsidR="00463A23" w:rsidRDefault="00463A23">
      <w:pPr>
        <w:pStyle w:val="Textoindependiente"/>
        <w:spacing w:before="12"/>
      </w:pPr>
    </w:p>
    <w:p w:rsidR="00463A23" w:rsidRDefault="00A36311">
      <w:pPr>
        <w:pStyle w:val="Ttulo1"/>
        <w:numPr>
          <w:ilvl w:val="2"/>
          <w:numId w:val="91"/>
        </w:numPr>
        <w:tabs>
          <w:tab w:val="left" w:pos="811"/>
        </w:tabs>
        <w:ind w:left="810"/>
        <w:jc w:val="both"/>
      </w:pPr>
      <w:r>
        <w:rPr>
          <w:w w:val="105"/>
        </w:rPr>
        <w:t>Conferencia Internacional y</w:t>
      </w:r>
      <w:r>
        <w:rPr>
          <w:w w:val="105"/>
        </w:rPr>
        <w:t xml:space="preserve"> espacios de diálogos</w:t>
      </w:r>
      <w:r>
        <w:rPr>
          <w:spacing w:val="-32"/>
          <w:w w:val="105"/>
        </w:rPr>
        <w:t xml:space="preserve"> </w:t>
      </w:r>
      <w:r>
        <w:rPr>
          <w:w w:val="105"/>
        </w:rPr>
        <w:t>regionales</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En el marco del fin del conflicto y con el propósito de contribuir a la superación definitiva del problema</w:t>
      </w:r>
      <w:r>
        <w:rPr>
          <w:spacing w:val="-3"/>
          <w:w w:val="105"/>
        </w:rPr>
        <w:t xml:space="preserve"> </w:t>
      </w:r>
      <w:r>
        <w:rPr>
          <w:w w:val="105"/>
        </w:rPr>
        <w:t>de</w:t>
      </w:r>
      <w:r>
        <w:rPr>
          <w:spacing w:val="-3"/>
          <w:w w:val="105"/>
        </w:rPr>
        <w:t xml:space="preserve"> </w:t>
      </w:r>
      <w:r>
        <w:rPr>
          <w:w w:val="105"/>
        </w:rPr>
        <w:t>las</w:t>
      </w:r>
      <w:r>
        <w:rPr>
          <w:spacing w:val="-3"/>
          <w:w w:val="105"/>
        </w:rPr>
        <w:t xml:space="preserve"> </w:t>
      </w:r>
      <w:r>
        <w:rPr>
          <w:w w:val="105"/>
        </w:rPr>
        <w:t>drogas</w:t>
      </w:r>
      <w:r>
        <w:rPr>
          <w:spacing w:val="-3"/>
          <w:w w:val="105"/>
        </w:rPr>
        <w:t xml:space="preserve"> </w:t>
      </w:r>
      <w:r>
        <w:rPr>
          <w:w w:val="105"/>
        </w:rPr>
        <w:t>ilícitas,</w:t>
      </w:r>
      <w:r>
        <w:rPr>
          <w:spacing w:val="-4"/>
          <w:w w:val="105"/>
        </w:rPr>
        <w:t xml:space="preserve"> </w:t>
      </w:r>
      <w:r>
        <w:rPr>
          <w:w w:val="105"/>
        </w:rPr>
        <w:t>el</w:t>
      </w:r>
      <w:r>
        <w:rPr>
          <w:spacing w:val="-4"/>
          <w:w w:val="105"/>
        </w:rPr>
        <w:t xml:space="preserve"> </w:t>
      </w:r>
      <w:r>
        <w:rPr>
          <w:w w:val="105"/>
        </w:rPr>
        <w:t>Gobierno</w:t>
      </w:r>
      <w:r>
        <w:rPr>
          <w:spacing w:val="-2"/>
          <w:w w:val="105"/>
        </w:rPr>
        <w:t xml:space="preserve"> </w:t>
      </w:r>
      <w:r>
        <w:rPr>
          <w:w w:val="105"/>
        </w:rPr>
        <w:t>Nacional</w:t>
      </w:r>
      <w:r>
        <w:rPr>
          <w:spacing w:val="-4"/>
          <w:w w:val="105"/>
        </w:rPr>
        <w:t xml:space="preserve"> </w:t>
      </w:r>
      <w:r>
        <w:rPr>
          <w:w w:val="105"/>
        </w:rPr>
        <w:t>promoverá</w:t>
      </w:r>
      <w:r>
        <w:rPr>
          <w:spacing w:val="-3"/>
          <w:w w:val="105"/>
        </w:rPr>
        <w:t xml:space="preserve"> </w:t>
      </w:r>
      <w:r>
        <w:rPr>
          <w:w w:val="105"/>
        </w:rPr>
        <w:t>una</w:t>
      </w:r>
      <w:r>
        <w:rPr>
          <w:spacing w:val="-3"/>
          <w:w w:val="105"/>
        </w:rPr>
        <w:t xml:space="preserve"> </w:t>
      </w:r>
      <w:r>
        <w:rPr>
          <w:w w:val="105"/>
        </w:rPr>
        <w:t>Conferencia</w:t>
      </w:r>
      <w:r>
        <w:rPr>
          <w:spacing w:val="-3"/>
          <w:w w:val="105"/>
        </w:rPr>
        <w:t xml:space="preserve"> </w:t>
      </w:r>
      <w:r>
        <w:rPr>
          <w:w w:val="105"/>
        </w:rPr>
        <w:t>Internacional</w:t>
      </w:r>
      <w:r>
        <w:rPr>
          <w:spacing w:val="-4"/>
          <w:w w:val="105"/>
        </w:rPr>
        <w:t xml:space="preserve"> </w:t>
      </w:r>
      <w:r>
        <w:rPr>
          <w:w w:val="105"/>
        </w:rPr>
        <w:t>en</w:t>
      </w:r>
      <w:r>
        <w:rPr>
          <w:spacing w:val="-3"/>
          <w:w w:val="105"/>
        </w:rPr>
        <w:t xml:space="preserve"> </w:t>
      </w:r>
      <w:r>
        <w:rPr>
          <w:w w:val="105"/>
        </w:rPr>
        <w:t>el marco de la Organización</w:t>
      </w:r>
      <w:r>
        <w:rPr>
          <w:w w:val="105"/>
        </w:rPr>
        <w:t xml:space="preserve"> de Naciones Unidas para reflexionar, hacer una evaluación objetiva de la política de lucha contra las drogas y avanzar en la construcción de consensos en torno a los ajustes que sea necesario emprender, teniendo en cuenta la discusión y los nuevos desarro</w:t>
      </w:r>
      <w:r>
        <w:rPr>
          <w:w w:val="105"/>
        </w:rPr>
        <w:t>llos internacionales en la materia, así como la perspectiva de los países consumidores y productores, en especial las experiencias y las lecciones aprendidas en Colombia e identificando buenas prácticas basadas en la</w:t>
      </w:r>
      <w:r>
        <w:rPr>
          <w:spacing w:val="-14"/>
          <w:w w:val="105"/>
        </w:rPr>
        <w:t xml:space="preserve"> </w:t>
      </w:r>
      <w:r>
        <w:rPr>
          <w:w w:val="105"/>
        </w:rPr>
        <w:t>evidencia.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Gobierno Nacional promov</w:t>
      </w:r>
      <w:r>
        <w:rPr>
          <w:w w:val="105"/>
        </w:rPr>
        <w:t>erá en ese espacio una discusión sobre los compromisos y responsabilidades y en general la responsabilidad compartida entre países productores y consumidores a la hora de enfrentar el problema.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En el marco de esta conferencia se promoverá la participación</w:t>
      </w:r>
      <w:r>
        <w:rPr>
          <w:w w:val="105"/>
        </w:rPr>
        <w:t xml:space="preserve"> de instituciones académicas y de investigación, de personas productoras de hoja de coca, amapola y marihuana, y de consumidoras y consumidores organizados.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forma paralela, el Gobierno promoverá espacios de diálogo en el marco de las organizaciones regionales, OEA, UNASUR y CELAC, con el fin de avanzar en la construcción de consensos en torno a la política de lucha contra las drogas.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El Gobierno Nacional, </w:t>
      </w:r>
      <w:r>
        <w:rPr>
          <w:w w:val="105"/>
        </w:rPr>
        <w:t>para la promoción, preparación y realización de la conferencia internacional y de los escenarios regionales, convocará espacios de diálogo y reflexión a nivel nacional y local.</w:t>
      </w:r>
    </w:p>
    <w:p w:rsidR="00463A23" w:rsidRDefault="00463A23">
      <w:pPr>
        <w:pStyle w:val="Textoindependiente"/>
        <w:spacing w:before="12"/>
      </w:pPr>
    </w:p>
    <w:p w:rsidR="00463A23" w:rsidRDefault="00A36311">
      <w:pPr>
        <w:pStyle w:val="Prrafodelista"/>
        <w:numPr>
          <w:ilvl w:val="2"/>
          <w:numId w:val="91"/>
        </w:numPr>
        <w:tabs>
          <w:tab w:val="left" w:pos="822"/>
        </w:tabs>
        <w:spacing w:line="249" w:lineRule="auto"/>
        <w:ind w:right="102" w:firstLine="0"/>
        <w:jc w:val="both"/>
        <w:rPr>
          <w:sz w:val="21"/>
        </w:rPr>
      </w:pPr>
      <w:r>
        <w:rPr>
          <w:w w:val="105"/>
          <w:sz w:val="21"/>
        </w:rPr>
        <w:t>En el punto 5.1.1.1.2 “Mandato” de la Comisión para el Esclarecimiento de la V</w:t>
      </w:r>
      <w:r>
        <w:rPr>
          <w:w w:val="105"/>
          <w:sz w:val="21"/>
        </w:rPr>
        <w:t>erdad, la Convivencia y la No Repetición se estableció que la Comisión tendrá como mandato esclarecer y promover el reconocimiento de la relación entre producción y comercialización de drogas ilícitas y conflicto,</w:t>
      </w:r>
      <w:r>
        <w:rPr>
          <w:spacing w:val="25"/>
          <w:w w:val="105"/>
          <w:sz w:val="21"/>
        </w:rPr>
        <w:t xml:space="preserve"> </w:t>
      </w:r>
      <w:r>
        <w:rPr>
          <w:w w:val="105"/>
          <w:sz w:val="21"/>
        </w:rPr>
        <w:t>incluyendo</w:t>
      </w:r>
      <w:r>
        <w:rPr>
          <w:spacing w:val="26"/>
          <w:w w:val="105"/>
          <w:sz w:val="21"/>
        </w:rPr>
        <w:t xml:space="preserve"> </w:t>
      </w:r>
      <w:r>
        <w:rPr>
          <w:w w:val="105"/>
          <w:sz w:val="21"/>
        </w:rPr>
        <w:t>la</w:t>
      </w:r>
      <w:r>
        <w:rPr>
          <w:spacing w:val="26"/>
          <w:w w:val="105"/>
          <w:sz w:val="21"/>
        </w:rPr>
        <w:t xml:space="preserve"> </w:t>
      </w:r>
      <w:r>
        <w:rPr>
          <w:w w:val="105"/>
          <w:sz w:val="21"/>
        </w:rPr>
        <w:t>relación</w:t>
      </w:r>
      <w:r>
        <w:rPr>
          <w:spacing w:val="26"/>
          <w:w w:val="105"/>
          <w:sz w:val="21"/>
        </w:rPr>
        <w:t xml:space="preserve"> </w:t>
      </w:r>
      <w:r>
        <w:rPr>
          <w:w w:val="105"/>
          <w:sz w:val="21"/>
        </w:rPr>
        <w:t>entre</w:t>
      </w:r>
      <w:r>
        <w:rPr>
          <w:spacing w:val="26"/>
          <w:w w:val="105"/>
          <w:sz w:val="21"/>
        </w:rPr>
        <w:t xml:space="preserve"> </w:t>
      </w:r>
      <w:r>
        <w:rPr>
          <w:w w:val="105"/>
          <w:sz w:val="21"/>
        </w:rPr>
        <w:t>el</w:t>
      </w:r>
      <w:r>
        <w:rPr>
          <w:spacing w:val="25"/>
          <w:w w:val="105"/>
          <w:sz w:val="21"/>
        </w:rPr>
        <w:t xml:space="preserve"> </w:t>
      </w:r>
      <w:r>
        <w:rPr>
          <w:w w:val="105"/>
          <w:sz w:val="21"/>
        </w:rPr>
        <w:t>paramilita</w:t>
      </w:r>
      <w:r>
        <w:rPr>
          <w:w w:val="105"/>
          <w:sz w:val="21"/>
        </w:rPr>
        <w:t>rismo</w:t>
      </w:r>
      <w:r>
        <w:rPr>
          <w:spacing w:val="26"/>
          <w:w w:val="105"/>
          <w:sz w:val="21"/>
        </w:rPr>
        <w:t xml:space="preserve"> </w:t>
      </w:r>
      <w:r>
        <w:rPr>
          <w:w w:val="105"/>
          <w:sz w:val="21"/>
        </w:rPr>
        <w:t>y</w:t>
      </w:r>
      <w:r>
        <w:rPr>
          <w:spacing w:val="26"/>
          <w:w w:val="105"/>
          <w:sz w:val="21"/>
        </w:rPr>
        <w:t xml:space="preserve"> </w:t>
      </w:r>
      <w:r>
        <w:rPr>
          <w:w w:val="105"/>
          <w:sz w:val="21"/>
        </w:rPr>
        <w:t>el</w:t>
      </w:r>
      <w:r>
        <w:rPr>
          <w:spacing w:val="25"/>
          <w:w w:val="105"/>
          <w:sz w:val="21"/>
        </w:rPr>
        <w:t xml:space="preserve"> </w:t>
      </w:r>
      <w:r>
        <w:rPr>
          <w:w w:val="105"/>
          <w:sz w:val="21"/>
        </w:rPr>
        <w:t>narcotráfico</w:t>
      </w:r>
      <w:r>
        <w:rPr>
          <w:spacing w:val="26"/>
          <w:w w:val="105"/>
          <w:sz w:val="21"/>
        </w:rPr>
        <w:t xml:space="preserve"> </w:t>
      </w:r>
      <w:r>
        <w:rPr>
          <w:w w:val="105"/>
          <w:sz w:val="21"/>
        </w:rPr>
        <w:t>(aspecto</w:t>
      </w:r>
      <w:r>
        <w:rPr>
          <w:spacing w:val="26"/>
          <w:w w:val="105"/>
          <w:sz w:val="21"/>
        </w:rPr>
        <w:t xml:space="preserve"> </w:t>
      </w:r>
      <w:r>
        <w:rPr>
          <w:w w:val="105"/>
          <w:sz w:val="21"/>
        </w:rPr>
        <w:t>del</w:t>
      </w:r>
      <w:r>
        <w:rPr>
          <w:spacing w:val="23"/>
          <w:w w:val="105"/>
          <w:sz w:val="21"/>
        </w:rPr>
        <w:t xml:space="preserve"> </w:t>
      </w:r>
      <w:r>
        <w:rPr>
          <w:w w:val="105"/>
          <w:sz w:val="21"/>
        </w:rPr>
        <w:t>subpunto</w:t>
      </w:r>
    </w:p>
    <w:p w:rsidR="00463A23" w:rsidRDefault="00A36311">
      <w:pPr>
        <w:pStyle w:val="Textoindependiente"/>
        <w:spacing w:before="2"/>
        <w:ind w:left="101"/>
        <w:jc w:val="both"/>
      </w:pPr>
      <w:r>
        <w:rPr>
          <w:w w:val="105"/>
        </w:rPr>
        <w:t>3.7. de la agenda del Acuerdo General).</w:t>
      </w:r>
    </w:p>
    <w:p w:rsidR="00463A23" w:rsidRDefault="00463A23">
      <w:pPr>
        <w:jc w:val="both"/>
        <w:sectPr w:rsidR="00463A23">
          <w:pgSz w:w="12240" w:h="15840"/>
          <w:pgMar w:top="1220" w:right="1540" w:bottom="1680" w:left="1540" w:header="748" w:footer="1485" w:gutter="0"/>
          <w:cols w:space="720"/>
        </w:sectPr>
      </w:pPr>
    </w:p>
    <w:p w:rsidR="00463A23" w:rsidRDefault="00463A23">
      <w:pPr>
        <w:pStyle w:val="Textoindependiente"/>
        <w:spacing w:before="9"/>
        <w:rPr>
          <w:sz w:val="28"/>
        </w:rPr>
      </w:pPr>
    </w:p>
    <w:p w:rsidR="00463A23" w:rsidRDefault="00A36311">
      <w:pPr>
        <w:pStyle w:val="Ttulo1"/>
        <w:numPr>
          <w:ilvl w:val="0"/>
          <w:numId w:val="136"/>
        </w:numPr>
        <w:tabs>
          <w:tab w:val="left" w:pos="2826"/>
        </w:tabs>
        <w:spacing w:before="69"/>
        <w:ind w:left="2826" w:hanging="221"/>
        <w:jc w:val="left"/>
      </w:pPr>
      <w:r>
        <w:rPr>
          <w:w w:val="105"/>
        </w:rPr>
        <w:t>Acuerdo sobre las Víctimas del</w:t>
      </w:r>
      <w:r>
        <w:rPr>
          <w:spacing w:val="-18"/>
          <w:w w:val="105"/>
        </w:rPr>
        <w:t xml:space="preserve"> </w:t>
      </w:r>
      <w:r>
        <w:rPr>
          <w:w w:val="105"/>
        </w:rPr>
        <w:t>Conflicto:</w:t>
      </w:r>
    </w:p>
    <w:p w:rsidR="00463A23" w:rsidRDefault="00A36311">
      <w:pPr>
        <w:spacing w:before="151" w:line="256" w:lineRule="auto"/>
        <w:ind w:left="1783" w:right="96" w:hanging="1453"/>
        <w:rPr>
          <w:b/>
          <w:sz w:val="21"/>
        </w:rPr>
      </w:pPr>
      <w:r>
        <w:rPr>
          <w:b/>
          <w:w w:val="105"/>
          <w:sz w:val="21"/>
        </w:rPr>
        <w:t>“Sistema Integral de Verdad, Justicia, Reparación y No Repetición”, incluyendo la Jurisdicción Especial para la Paz; y Compromiso sobre Derechos Humanos</w:t>
      </w:r>
    </w:p>
    <w:p w:rsidR="00463A23" w:rsidRDefault="00463A23">
      <w:pPr>
        <w:pStyle w:val="Textoindependiente"/>
        <w:spacing w:before="7"/>
        <w:rPr>
          <w:b/>
          <w:sz w:val="32"/>
        </w:rPr>
      </w:pPr>
    </w:p>
    <w:p w:rsidR="00463A23" w:rsidRDefault="00A36311">
      <w:pPr>
        <w:pStyle w:val="Textoindependiente"/>
        <w:spacing w:line="252" w:lineRule="auto"/>
        <w:ind w:left="101" w:right="103"/>
        <w:jc w:val="both"/>
      </w:pPr>
      <w:r>
        <w:rPr>
          <w:w w:val="105"/>
        </w:rPr>
        <w:t>Resarcir a las víctimas está en el centro del Acuerdo entre el Gobierno Nacional y las FARC-EP. En tal</w:t>
      </w:r>
      <w:r>
        <w:rPr>
          <w:w w:val="105"/>
        </w:rPr>
        <w:t xml:space="preserve"> sentido en la Mesa de Conversaciones de La Habana, hemos discutido y llegado a acuerdos sobre el punto 5 de la Agenda “Víctimas” que incluye los subpuntos: 1. Derechos humanos de las víctimas  y</w:t>
      </w:r>
    </w:p>
    <w:p w:rsidR="00463A23" w:rsidRDefault="00A36311">
      <w:pPr>
        <w:pStyle w:val="Prrafodelista"/>
        <w:numPr>
          <w:ilvl w:val="0"/>
          <w:numId w:val="89"/>
        </w:numPr>
        <w:tabs>
          <w:tab w:val="left" w:pos="364"/>
        </w:tabs>
        <w:spacing w:line="252" w:lineRule="auto"/>
        <w:ind w:right="105" w:firstLine="0"/>
        <w:jc w:val="both"/>
        <w:rPr>
          <w:sz w:val="21"/>
        </w:rPr>
      </w:pPr>
      <w:r>
        <w:rPr>
          <w:w w:val="105"/>
          <w:sz w:val="21"/>
        </w:rPr>
        <w:t>Verdad, tratando de dar contenidos que satisfagan las reivin</w:t>
      </w:r>
      <w:r>
        <w:rPr>
          <w:w w:val="105"/>
          <w:sz w:val="21"/>
        </w:rPr>
        <w:t>dicaciones de quienes han sido afectados por la larga confrontación respecto a cuya solución política hoy, mediante estos nuevos consensos e importantes medidas y acuerdos de desescalamiento, hemos dado un paso fundamental de avance para la construcción de</w:t>
      </w:r>
      <w:r>
        <w:rPr>
          <w:w w:val="105"/>
          <w:sz w:val="21"/>
        </w:rPr>
        <w:t xml:space="preserve"> la paz estable y duradera y la finalización de una guerra de más de medio siglo que ha desangrado al</w:t>
      </w:r>
      <w:r>
        <w:rPr>
          <w:spacing w:val="-34"/>
          <w:w w:val="105"/>
          <w:sz w:val="21"/>
        </w:rPr>
        <w:t xml:space="preserve"> </w:t>
      </w:r>
      <w:r>
        <w:rPr>
          <w:w w:val="105"/>
          <w:sz w:val="21"/>
        </w:rPr>
        <w:t>país.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Gobierno Nacional y las FARC-EP, considerando la integralidad que debe caracterizar el desarrollo de los numerales comprendidos en el punto Víct</w:t>
      </w:r>
      <w:r>
        <w:rPr>
          <w:w w:val="105"/>
        </w:rPr>
        <w:t>imas, iniciamos nuestro análisis del punto asumiendo la “</w:t>
      </w:r>
      <w:r>
        <w:rPr>
          <w:i/>
          <w:w w:val="105"/>
        </w:rPr>
        <w:t xml:space="preserve">Declaración de principios” </w:t>
      </w:r>
      <w:r>
        <w:rPr>
          <w:w w:val="105"/>
        </w:rPr>
        <w:t>del 7 de junio de 2014. Estos principios fueron tenidos en cuenta a lo largo de todo el trabajo para el desarrollo del Punto 5 – Víctimas, y deberán irradiar su implementac</w:t>
      </w:r>
      <w:r>
        <w:rPr>
          <w:w w:val="105"/>
        </w:rPr>
        <w:t>ión:</w:t>
      </w:r>
    </w:p>
    <w:p w:rsidR="00463A23" w:rsidRDefault="00463A23">
      <w:pPr>
        <w:pStyle w:val="Textoindependiente"/>
        <w:spacing w:before="3"/>
        <w:rPr>
          <w:sz w:val="22"/>
        </w:rPr>
      </w:pPr>
    </w:p>
    <w:p w:rsidR="00463A23" w:rsidRDefault="00A36311">
      <w:pPr>
        <w:pStyle w:val="Prrafodelista"/>
        <w:numPr>
          <w:ilvl w:val="1"/>
          <w:numId w:val="89"/>
        </w:numPr>
        <w:tabs>
          <w:tab w:val="left" w:pos="822"/>
        </w:tabs>
        <w:spacing w:line="249" w:lineRule="auto"/>
        <w:ind w:right="101"/>
        <w:rPr>
          <w:sz w:val="21"/>
        </w:rPr>
      </w:pPr>
      <w:r>
        <w:rPr>
          <w:b/>
          <w:w w:val="105"/>
          <w:sz w:val="21"/>
        </w:rPr>
        <w:t>El reconocimiento de las víctimas</w:t>
      </w:r>
      <w:r>
        <w:rPr>
          <w:w w:val="105"/>
          <w:sz w:val="21"/>
        </w:rPr>
        <w:t>: Es necesario reconocer a todas las víctimas del conflicto, no solo en su condición de víctimas, sino también y principalmente, en su condición de ciudadanos con</w:t>
      </w:r>
      <w:r>
        <w:rPr>
          <w:spacing w:val="-15"/>
          <w:w w:val="105"/>
          <w:sz w:val="21"/>
        </w:rPr>
        <w:t xml:space="preserve"> </w:t>
      </w:r>
      <w:r>
        <w:rPr>
          <w:w w:val="105"/>
          <w:sz w:val="21"/>
        </w:rPr>
        <w:t>derechos.</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49" w:lineRule="auto"/>
        <w:ind w:right="104"/>
        <w:rPr>
          <w:sz w:val="21"/>
        </w:rPr>
      </w:pPr>
      <w:r>
        <w:rPr>
          <w:b/>
          <w:w w:val="105"/>
          <w:sz w:val="21"/>
        </w:rPr>
        <w:t>El reconocimiento de responsabilidad</w:t>
      </w:r>
      <w:r>
        <w:rPr>
          <w:w w:val="105"/>
          <w:sz w:val="21"/>
        </w:rPr>
        <w:t>: Cualquier discusión de este punto debe partir del reconocimiento de responsabilidad frente a las víctimas del conflicto. No vamos a intercambiar</w:t>
      </w:r>
      <w:r>
        <w:rPr>
          <w:spacing w:val="-19"/>
          <w:w w:val="105"/>
          <w:sz w:val="21"/>
        </w:rPr>
        <w:t xml:space="preserve"> </w:t>
      </w:r>
      <w:r>
        <w:rPr>
          <w:w w:val="105"/>
          <w:sz w:val="21"/>
        </w:rPr>
        <w:t>impunidades.</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52" w:lineRule="auto"/>
        <w:ind w:right="105"/>
        <w:rPr>
          <w:sz w:val="21"/>
        </w:rPr>
      </w:pPr>
      <w:r>
        <w:rPr>
          <w:b/>
          <w:w w:val="105"/>
          <w:sz w:val="21"/>
        </w:rPr>
        <w:t>Satisfacción de los derechos de las víctimas</w:t>
      </w:r>
      <w:r>
        <w:rPr>
          <w:w w:val="105"/>
          <w:sz w:val="21"/>
        </w:rPr>
        <w:t>: Los derechos de las víctimas del conflicto no son negociables; se trata de ponernos de acuerdo acerca de cómo deberán ser satisfechos de la mejor manera en el marco del fin del</w:t>
      </w:r>
      <w:r>
        <w:rPr>
          <w:spacing w:val="-20"/>
          <w:w w:val="105"/>
          <w:sz w:val="21"/>
        </w:rPr>
        <w:t xml:space="preserve"> </w:t>
      </w:r>
      <w:r>
        <w:rPr>
          <w:w w:val="105"/>
          <w:sz w:val="21"/>
        </w:rPr>
        <w:t>conflicto.</w:t>
      </w:r>
    </w:p>
    <w:p w:rsidR="00463A23" w:rsidRDefault="00463A23">
      <w:pPr>
        <w:pStyle w:val="Textoindependiente"/>
        <w:spacing w:before="3"/>
        <w:rPr>
          <w:sz w:val="22"/>
        </w:rPr>
      </w:pPr>
    </w:p>
    <w:p w:rsidR="00463A23" w:rsidRDefault="00A36311">
      <w:pPr>
        <w:pStyle w:val="Prrafodelista"/>
        <w:numPr>
          <w:ilvl w:val="1"/>
          <w:numId w:val="89"/>
        </w:numPr>
        <w:tabs>
          <w:tab w:val="left" w:pos="822"/>
        </w:tabs>
        <w:spacing w:line="249" w:lineRule="auto"/>
        <w:ind w:right="104"/>
        <w:rPr>
          <w:sz w:val="21"/>
        </w:rPr>
      </w:pPr>
      <w:r>
        <w:rPr>
          <w:b/>
          <w:w w:val="105"/>
          <w:sz w:val="21"/>
        </w:rPr>
        <w:t>La participación de las víctimas</w:t>
      </w:r>
      <w:r>
        <w:rPr>
          <w:w w:val="105"/>
          <w:sz w:val="21"/>
        </w:rPr>
        <w:t>: La discusión sobre la satisfacc</w:t>
      </w:r>
      <w:r>
        <w:rPr>
          <w:w w:val="105"/>
          <w:sz w:val="21"/>
        </w:rPr>
        <w:t>ión de los derechos de las víctimas de graves violaciones de derechos humanos e infracciones al Derecho</w:t>
      </w:r>
      <w:r>
        <w:rPr>
          <w:spacing w:val="49"/>
          <w:w w:val="105"/>
          <w:sz w:val="21"/>
        </w:rPr>
        <w:t xml:space="preserve"> </w:t>
      </w:r>
      <w:r>
        <w:rPr>
          <w:w w:val="105"/>
          <w:sz w:val="21"/>
        </w:rPr>
        <w:t>Internacional Humanitario con ocasión del conflicto, requiere necesariamente de la participación</w:t>
      </w:r>
      <w:r>
        <w:rPr>
          <w:spacing w:val="-3"/>
          <w:w w:val="105"/>
          <w:sz w:val="21"/>
        </w:rPr>
        <w:t xml:space="preserve"> </w:t>
      </w:r>
      <w:r>
        <w:rPr>
          <w:w w:val="105"/>
          <w:sz w:val="21"/>
        </w:rPr>
        <w:t>de</w:t>
      </w:r>
      <w:r>
        <w:rPr>
          <w:spacing w:val="-3"/>
          <w:w w:val="105"/>
          <w:sz w:val="21"/>
        </w:rPr>
        <w:t xml:space="preserve"> </w:t>
      </w:r>
      <w:r>
        <w:rPr>
          <w:w w:val="105"/>
          <w:sz w:val="21"/>
        </w:rPr>
        <w:t>las</w:t>
      </w:r>
      <w:r>
        <w:rPr>
          <w:spacing w:val="-4"/>
          <w:w w:val="105"/>
          <w:sz w:val="21"/>
        </w:rPr>
        <w:t xml:space="preserve"> </w:t>
      </w:r>
      <w:r>
        <w:rPr>
          <w:w w:val="105"/>
          <w:sz w:val="21"/>
        </w:rPr>
        <w:t>víctimas,</w:t>
      </w:r>
      <w:r>
        <w:rPr>
          <w:spacing w:val="-4"/>
          <w:w w:val="105"/>
          <w:sz w:val="21"/>
        </w:rPr>
        <w:t xml:space="preserve"> </w:t>
      </w:r>
      <w:r>
        <w:rPr>
          <w:w w:val="105"/>
          <w:sz w:val="21"/>
        </w:rPr>
        <w:t>por</w:t>
      </w:r>
      <w:r>
        <w:rPr>
          <w:spacing w:val="-4"/>
          <w:w w:val="105"/>
          <w:sz w:val="21"/>
        </w:rPr>
        <w:t xml:space="preserve"> </w:t>
      </w:r>
      <w:r>
        <w:rPr>
          <w:w w:val="105"/>
          <w:sz w:val="21"/>
        </w:rPr>
        <w:t>diferentes</w:t>
      </w:r>
      <w:r>
        <w:rPr>
          <w:spacing w:val="-4"/>
          <w:w w:val="105"/>
          <w:sz w:val="21"/>
        </w:rPr>
        <w:t xml:space="preserve"> </w:t>
      </w:r>
      <w:r>
        <w:rPr>
          <w:w w:val="105"/>
          <w:sz w:val="21"/>
        </w:rPr>
        <w:t>medios</w:t>
      </w:r>
      <w:r>
        <w:rPr>
          <w:spacing w:val="-4"/>
          <w:w w:val="105"/>
          <w:sz w:val="21"/>
        </w:rPr>
        <w:t xml:space="preserve"> </w:t>
      </w:r>
      <w:r>
        <w:rPr>
          <w:w w:val="105"/>
          <w:sz w:val="21"/>
        </w:rPr>
        <w:t>y</w:t>
      </w:r>
      <w:r>
        <w:rPr>
          <w:spacing w:val="-3"/>
          <w:w w:val="105"/>
          <w:sz w:val="21"/>
        </w:rPr>
        <w:t xml:space="preserve"> </w:t>
      </w:r>
      <w:r>
        <w:rPr>
          <w:w w:val="105"/>
          <w:sz w:val="21"/>
        </w:rPr>
        <w:t>en</w:t>
      </w:r>
      <w:r>
        <w:rPr>
          <w:spacing w:val="-3"/>
          <w:w w:val="105"/>
          <w:sz w:val="21"/>
        </w:rPr>
        <w:t xml:space="preserve"> </w:t>
      </w:r>
      <w:r>
        <w:rPr>
          <w:w w:val="105"/>
          <w:sz w:val="21"/>
        </w:rPr>
        <w:t>diferentes</w:t>
      </w:r>
      <w:r>
        <w:rPr>
          <w:spacing w:val="-4"/>
          <w:w w:val="105"/>
          <w:sz w:val="21"/>
        </w:rPr>
        <w:t xml:space="preserve"> </w:t>
      </w:r>
      <w:r>
        <w:rPr>
          <w:w w:val="105"/>
          <w:sz w:val="21"/>
        </w:rPr>
        <w:t>momentos.</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49" w:lineRule="auto"/>
        <w:ind w:right="105"/>
        <w:rPr>
          <w:sz w:val="21"/>
        </w:rPr>
      </w:pPr>
      <w:r>
        <w:rPr>
          <w:b/>
          <w:w w:val="105"/>
          <w:sz w:val="21"/>
        </w:rPr>
        <w:t>El esclarecimiento de la verdad</w:t>
      </w:r>
      <w:r>
        <w:rPr>
          <w:w w:val="105"/>
          <w:sz w:val="21"/>
        </w:rPr>
        <w:t>: Esclarecer lo sucedido a lo largo del conflicto, incluyendo sus múltiples causas, orígenes y sus efectos, es parte fundamental de la satisfacción de los derechos de las víctimas, y de la sociedad en general. La r</w:t>
      </w:r>
      <w:r>
        <w:rPr>
          <w:w w:val="105"/>
          <w:sz w:val="21"/>
        </w:rPr>
        <w:t>econstrucción de la confianza depende del esclarecimiento pleno y del reconocimiento de la</w:t>
      </w:r>
      <w:r>
        <w:rPr>
          <w:spacing w:val="-26"/>
          <w:w w:val="105"/>
          <w:sz w:val="21"/>
        </w:rPr>
        <w:t xml:space="preserve"> </w:t>
      </w:r>
      <w:r>
        <w:rPr>
          <w:w w:val="105"/>
          <w:sz w:val="21"/>
        </w:rPr>
        <w:t>verdad.</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49" w:lineRule="auto"/>
        <w:ind w:right="102"/>
        <w:rPr>
          <w:sz w:val="21"/>
        </w:rPr>
      </w:pPr>
      <w:r>
        <w:rPr>
          <w:b/>
          <w:w w:val="105"/>
          <w:sz w:val="21"/>
        </w:rPr>
        <w:t>La reparación de las víctimas</w:t>
      </w:r>
      <w:r>
        <w:rPr>
          <w:w w:val="105"/>
          <w:sz w:val="21"/>
        </w:rPr>
        <w:t>: Las víctimas tienen derecho a ser resarcidas por los daños que sufrieron a causa del conflicto. Restablecer los derechos de l</w:t>
      </w:r>
      <w:r>
        <w:rPr>
          <w:w w:val="105"/>
          <w:sz w:val="21"/>
        </w:rPr>
        <w:t>as víctimas y transformar sus condiciones de vida en el marco del fin del conflicto es parte fundamental de la construcción de la paz estable y</w:t>
      </w:r>
      <w:r>
        <w:rPr>
          <w:spacing w:val="-24"/>
          <w:w w:val="105"/>
          <w:sz w:val="21"/>
        </w:rPr>
        <w:t xml:space="preserve"> </w:t>
      </w:r>
      <w:r>
        <w:rPr>
          <w:w w:val="105"/>
          <w:sz w:val="21"/>
        </w:rPr>
        <w:t>duradera.</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1"/>
          <w:numId w:val="89"/>
        </w:numPr>
        <w:tabs>
          <w:tab w:val="left" w:pos="822"/>
        </w:tabs>
        <w:spacing w:line="252" w:lineRule="auto"/>
        <w:ind w:right="106"/>
        <w:rPr>
          <w:sz w:val="21"/>
        </w:rPr>
      </w:pPr>
      <w:r>
        <w:rPr>
          <w:b/>
          <w:w w:val="105"/>
          <w:sz w:val="21"/>
        </w:rPr>
        <w:t>Las garantías de protección y seguridad</w:t>
      </w:r>
      <w:r>
        <w:rPr>
          <w:w w:val="105"/>
          <w:sz w:val="21"/>
        </w:rPr>
        <w:t>: Proteger la vida y la integridad personal de</w:t>
      </w:r>
      <w:r>
        <w:rPr>
          <w:w w:val="105"/>
          <w:sz w:val="21"/>
        </w:rPr>
        <w:t xml:space="preserve"> las víctimas</w:t>
      </w:r>
      <w:r>
        <w:rPr>
          <w:spacing w:val="-5"/>
          <w:w w:val="105"/>
          <w:sz w:val="21"/>
        </w:rPr>
        <w:t xml:space="preserve"> </w:t>
      </w:r>
      <w:r>
        <w:rPr>
          <w:w w:val="105"/>
          <w:sz w:val="21"/>
        </w:rPr>
        <w:t>es</w:t>
      </w:r>
      <w:r>
        <w:rPr>
          <w:spacing w:val="-5"/>
          <w:w w:val="105"/>
          <w:sz w:val="21"/>
        </w:rPr>
        <w:t xml:space="preserve"> </w:t>
      </w:r>
      <w:r>
        <w:rPr>
          <w:w w:val="105"/>
          <w:sz w:val="21"/>
        </w:rPr>
        <w:t>el</w:t>
      </w:r>
      <w:r>
        <w:rPr>
          <w:spacing w:val="-5"/>
          <w:w w:val="105"/>
          <w:sz w:val="21"/>
        </w:rPr>
        <w:t xml:space="preserve"> </w:t>
      </w:r>
      <w:r>
        <w:rPr>
          <w:w w:val="105"/>
          <w:sz w:val="21"/>
        </w:rPr>
        <w:t>primer</w:t>
      </w:r>
      <w:r>
        <w:rPr>
          <w:spacing w:val="-5"/>
          <w:w w:val="105"/>
          <w:sz w:val="21"/>
        </w:rPr>
        <w:t xml:space="preserve"> </w:t>
      </w:r>
      <w:r>
        <w:rPr>
          <w:w w:val="105"/>
          <w:sz w:val="21"/>
        </w:rPr>
        <w:t>paso</w:t>
      </w:r>
      <w:r>
        <w:rPr>
          <w:spacing w:val="-4"/>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satisfacción</w:t>
      </w:r>
      <w:r>
        <w:rPr>
          <w:spacing w:val="-4"/>
          <w:w w:val="105"/>
          <w:sz w:val="21"/>
        </w:rPr>
        <w:t xml:space="preserve"> </w:t>
      </w:r>
      <w:r>
        <w:rPr>
          <w:w w:val="105"/>
          <w:sz w:val="21"/>
        </w:rPr>
        <w:t>de</w:t>
      </w:r>
      <w:r>
        <w:rPr>
          <w:spacing w:val="-4"/>
          <w:w w:val="105"/>
          <w:sz w:val="21"/>
        </w:rPr>
        <w:t xml:space="preserve"> </w:t>
      </w:r>
      <w:r>
        <w:rPr>
          <w:w w:val="105"/>
          <w:sz w:val="21"/>
        </w:rPr>
        <w:t>sus</w:t>
      </w:r>
      <w:r>
        <w:rPr>
          <w:spacing w:val="-5"/>
          <w:w w:val="105"/>
          <w:sz w:val="21"/>
        </w:rPr>
        <w:t xml:space="preserve"> </w:t>
      </w:r>
      <w:r>
        <w:rPr>
          <w:w w:val="105"/>
          <w:sz w:val="21"/>
        </w:rPr>
        <w:t>demás</w:t>
      </w:r>
      <w:r>
        <w:rPr>
          <w:spacing w:val="-5"/>
          <w:w w:val="105"/>
          <w:sz w:val="21"/>
        </w:rPr>
        <w:t xml:space="preserve"> </w:t>
      </w:r>
      <w:r>
        <w:rPr>
          <w:w w:val="105"/>
          <w:sz w:val="21"/>
        </w:rPr>
        <w:t>derechos.</w:t>
      </w:r>
    </w:p>
    <w:p w:rsidR="00463A23" w:rsidRDefault="00463A23">
      <w:pPr>
        <w:pStyle w:val="Textoindependiente"/>
        <w:spacing w:before="3"/>
        <w:rPr>
          <w:sz w:val="22"/>
        </w:rPr>
      </w:pPr>
    </w:p>
    <w:p w:rsidR="00463A23" w:rsidRDefault="00A36311">
      <w:pPr>
        <w:pStyle w:val="Prrafodelista"/>
        <w:numPr>
          <w:ilvl w:val="1"/>
          <w:numId w:val="89"/>
        </w:numPr>
        <w:tabs>
          <w:tab w:val="left" w:pos="822"/>
        </w:tabs>
        <w:spacing w:line="249" w:lineRule="auto"/>
        <w:ind w:right="103"/>
        <w:rPr>
          <w:sz w:val="21"/>
        </w:rPr>
      </w:pPr>
      <w:r>
        <w:rPr>
          <w:b/>
          <w:w w:val="105"/>
          <w:sz w:val="21"/>
        </w:rPr>
        <w:t>La garantía de no repetición</w:t>
      </w:r>
      <w:r>
        <w:rPr>
          <w:w w:val="105"/>
          <w:sz w:val="21"/>
        </w:rPr>
        <w:t>: El fin del conflicto y la implementación de las reformas que surjan del Acuerdo Final, constituyen la principal garantía de no repetición y la forma de asegurar que no surjan nuevas generaciones de víctimas. Las medidas que se adopten tanto en el punto 5</w:t>
      </w:r>
      <w:r>
        <w:rPr>
          <w:w w:val="105"/>
          <w:sz w:val="21"/>
        </w:rPr>
        <w:t xml:space="preserve"> como en los demás puntos de la Agenda deben apuntar a garantizar la no repetición de manera que ningún colombiano vuelva a ser puesto en condición de víctima o en riesgo de</w:t>
      </w:r>
      <w:r>
        <w:rPr>
          <w:spacing w:val="-11"/>
          <w:w w:val="105"/>
          <w:sz w:val="21"/>
        </w:rPr>
        <w:t xml:space="preserve"> </w:t>
      </w:r>
      <w:r>
        <w:rPr>
          <w:w w:val="105"/>
          <w:sz w:val="21"/>
        </w:rPr>
        <w:t>serlo.</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49" w:lineRule="auto"/>
        <w:ind w:right="102"/>
        <w:rPr>
          <w:sz w:val="21"/>
        </w:rPr>
      </w:pPr>
      <w:r>
        <w:rPr>
          <w:b/>
          <w:w w:val="105"/>
          <w:sz w:val="21"/>
        </w:rPr>
        <w:t>Principio de reconciliación</w:t>
      </w:r>
      <w:r>
        <w:rPr>
          <w:w w:val="105"/>
          <w:sz w:val="21"/>
        </w:rPr>
        <w:t>: Uno de los objetivos de la satisfacción de los derechos de las víctimas es la reconciliación de toda la ciudadanía colombiana para transitar caminos de civilidad y</w:t>
      </w:r>
      <w:r>
        <w:rPr>
          <w:spacing w:val="-20"/>
          <w:w w:val="105"/>
          <w:sz w:val="21"/>
        </w:rPr>
        <w:t xml:space="preserve"> </w:t>
      </w:r>
      <w:r>
        <w:rPr>
          <w:w w:val="105"/>
          <w:sz w:val="21"/>
        </w:rPr>
        <w:t>convivencia.</w:t>
      </w:r>
    </w:p>
    <w:p w:rsidR="00463A23" w:rsidRDefault="00463A23">
      <w:pPr>
        <w:pStyle w:val="Textoindependiente"/>
        <w:spacing w:before="5"/>
        <w:rPr>
          <w:sz w:val="22"/>
        </w:rPr>
      </w:pPr>
    </w:p>
    <w:p w:rsidR="00463A23" w:rsidRDefault="00A36311">
      <w:pPr>
        <w:pStyle w:val="Prrafodelista"/>
        <w:numPr>
          <w:ilvl w:val="1"/>
          <w:numId w:val="89"/>
        </w:numPr>
        <w:tabs>
          <w:tab w:val="left" w:pos="822"/>
        </w:tabs>
        <w:spacing w:line="252" w:lineRule="auto"/>
        <w:ind w:right="102"/>
        <w:rPr>
          <w:sz w:val="21"/>
        </w:rPr>
      </w:pPr>
      <w:r>
        <w:rPr>
          <w:b/>
          <w:w w:val="105"/>
          <w:sz w:val="21"/>
        </w:rPr>
        <w:t>Enfoque de derechos</w:t>
      </w:r>
      <w:r>
        <w:rPr>
          <w:w w:val="105"/>
          <w:sz w:val="21"/>
        </w:rPr>
        <w:t>: Todos los acuerdos a los que lleguemos sobre los puntos</w:t>
      </w:r>
      <w:r>
        <w:rPr>
          <w:w w:val="105"/>
          <w:sz w:val="21"/>
        </w:rPr>
        <w:t xml:space="preserve"> de la  Agenda y en particular sobre el Punto 5 “Víctimas” deben contribuir a la protección y la garantía del goce efectivo de los derechos de todos y todas. Los derechos humanos son inherentes a todos los seres humanos por igual, lo que significa que les </w:t>
      </w:r>
      <w:r>
        <w:rPr>
          <w:w w:val="105"/>
          <w:sz w:val="21"/>
        </w:rPr>
        <w:t xml:space="preserve">pertenecen por el hecho de serlo, y en consecuencia su reconocimiento no es una concesión, son universales, indivisibles e interdependientes y deben ser considerados en forma global y de manera justa y equitativa. En consecuencia, el Estado tiene el deber </w:t>
      </w:r>
      <w:r>
        <w:rPr>
          <w:w w:val="105"/>
          <w:sz w:val="21"/>
        </w:rPr>
        <w:t>de promover y proteger todos los</w:t>
      </w:r>
      <w:r>
        <w:rPr>
          <w:spacing w:val="-3"/>
          <w:w w:val="105"/>
          <w:sz w:val="21"/>
        </w:rPr>
        <w:t xml:space="preserve"> </w:t>
      </w:r>
      <w:r>
        <w:rPr>
          <w:w w:val="105"/>
          <w:sz w:val="21"/>
        </w:rPr>
        <w:t>derechos</w:t>
      </w:r>
      <w:r>
        <w:rPr>
          <w:spacing w:val="-3"/>
          <w:w w:val="105"/>
          <w:sz w:val="21"/>
        </w:rPr>
        <w:t xml:space="preserve"> </w:t>
      </w:r>
      <w:r>
        <w:rPr>
          <w:w w:val="105"/>
          <w:sz w:val="21"/>
        </w:rPr>
        <w:t>y</w:t>
      </w:r>
      <w:r>
        <w:rPr>
          <w:spacing w:val="-3"/>
          <w:w w:val="105"/>
          <w:sz w:val="21"/>
        </w:rPr>
        <w:t xml:space="preserve"> </w:t>
      </w:r>
      <w:r>
        <w:rPr>
          <w:w w:val="105"/>
          <w:sz w:val="21"/>
        </w:rPr>
        <w:t>las</w:t>
      </w:r>
      <w:r>
        <w:rPr>
          <w:spacing w:val="-3"/>
          <w:w w:val="105"/>
          <w:sz w:val="21"/>
        </w:rPr>
        <w:t xml:space="preserve"> </w:t>
      </w:r>
      <w:r>
        <w:rPr>
          <w:w w:val="105"/>
          <w:sz w:val="21"/>
        </w:rPr>
        <w:t>libertades</w:t>
      </w:r>
      <w:r>
        <w:rPr>
          <w:spacing w:val="-3"/>
          <w:w w:val="105"/>
          <w:sz w:val="21"/>
        </w:rPr>
        <w:t xml:space="preserve"> </w:t>
      </w:r>
      <w:r>
        <w:rPr>
          <w:w w:val="105"/>
          <w:sz w:val="21"/>
        </w:rPr>
        <w:t>fundamentales,</w:t>
      </w:r>
      <w:r>
        <w:rPr>
          <w:spacing w:val="-4"/>
          <w:w w:val="105"/>
          <w:sz w:val="21"/>
        </w:rPr>
        <w:t xml:space="preserve"> </w:t>
      </w:r>
      <w:r>
        <w:rPr>
          <w:w w:val="105"/>
          <w:sz w:val="21"/>
        </w:rPr>
        <w:t>y</w:t>
      </w:r>
      <w:r>
        <w:rPr>
          <w:spacing w:val="-3"/>
          <w:w w:val="105"/>
          <w:sz w:val="21"/>
        </w:rPr>
        <w:t xml:space="preserve"> </w:t>
      </w:r>
      <w:r>
        <w:rPr>
          <w:w w:val="105"/>
          <w:sz w:val="21"/>
        </w:rPr>
        <w:t>todos</w:t>
      </w:r>
      <w:r>
        <w:rPr>
          <w:spacing w:val="-3"/>
          <w:w w:val="105"/>
          <w:sz w:val="21"/>
        </w:rPr>
        <w:t xml:space="preserve"> </w:t>
      </w:r>
      <w:r>
        <w:rPr>
          <w:w w:val="105"/>
          <w:sz w:val="21"/>
        </w:rPr>
        <w:t>los</w:t>
      </w:r>
      <w:r>
        <w:rPr>
          <w:spacing w:val="-3"/>
          <w:w w:val="105"/>
          <w:sz w:val="21"/>
        </w:rPr>
        <w:t xml:space="preserve"> </w:t>
      </w:r>
      <w:r>
        <w:rPr>
          <w:w w:val="105"/>
          <w:sz w:val="21"/>
        </w:rPr>
        <w:t>ciudadanos</w:t>
      </w:r>
      <w:r>
        <w:rPr>
          <w:spacing w:val="-3"/>
          <w:w w:val="105"/>
          <w:sz w:val="21"/>
        </w:rPr>
        <w:t xml:space="preserve"> </w:t>
      </w:r>
      <w:r>
        <w:rPr>
          <w:w w:val="105"/>
          <w:sz w:val="21"/>
        </w:rPr>
        <w:t>el</w:t>
      </w:r>
      <w:r>
        <w:rPr>
          <w:spacing w:val="-4"/>
          <w:w w:val="105"/>
          <w:sz w:val="21"/>
        </w:rPr>
        <w:t xml:space="preserve"> </w:t>
      </w:r>
      <w:r>
        <w:rPr>
          <w:w w:val="105"/>
          <w:sz w:val="21"/>
        </w:rPr>
        <w:t>deber</w:t>
      </w:r>
      <w:r>
        <w:rPr>
          <w:spacing w:val="-3"/>
          <w:w w:val="105"/>
          <w:sz w:val="21"/>
        </w:rPr>
        <w:t xml:space="preserve"> </w:t>
      </w:r>
      <w:r>
        <w:rPr>
          <w:w w:val="105"/>
          <w:sz w:val="21"/>
        </w:rPr>
        <w:t>de</w:t>
      </w:r>
      <w:r>
        <w:rPr>
          <w:spacing w:val="-3"/>
          <w:w w:val="105"/>
          <w:sz w:val="21"/>
        </w:rPr>
        <w:t xml:space="preserve"> </w:t>
      </w:r>
      <w:r>
        <w:rPr>
          <w:w w:val="105"/>
          <w:sz w:val="21"/>
        </w:rPr>
        <w:t>no</w:t>
      </w:r>
      <w:r>
        <w:rPr>
          <w:spacing w:val="-3"/>
          <w:w w:val="105"/>
          <w:sz w:val="21"/>
        </w:rPr>
        <w:t xml:space="preserve"> </w:t>
      </w:r>
      <w:r>
        <w:rPr>
          <w:w w:val="105"/>
          <w:sz w:val="21"/>
        </w:rPr>
        <w:t>violar</w:t>
      </w:r>
      <w:r>
        <w:rPr>
          <w:spacing w:val="-3"/>
          <w:w w:val="105"/>
          <w:sz w:val="21"/>
        </w:rPr>
        <w:t xml:space="preserve"> </w:t>
      </w:r>
      <w:r>
        <w:rPr>
          <w:w w:val="105"/>
          <w:sz w:val="21"/>
        </w:rPr>
        <w:t>los derechos humanos de sus conciudadanos. Atendiendo los principios de universalidad, igualdad y progresividad y para efectos de resarci</w:t>
      </w:r>
      <w:r>
        <w:rPr>
          <w:w w:val="105"/>
          <w:sz w:val="21"/>
        </w:rPr>
        <w:t>miento, se tendrán en cuenta las vulneraciones que en razón del conflicto hubieran tenido los derechos económicos, sociales y</w:t>
      </w:r>
      <w:r>
        <w:rPr>
          <w:spacing w:val="-9"/>
          <w:w w:val="105"/>
          <w:sz w:val="21"/>
        </w:rPr>
        <w:t xml:space="preserve"> </w:t>
      </w:r>
      <w:r>
        <w:rPr>
          <w:w w:val="105"/>
          <w:sz w:val="21"/>
        </w:rPr>
        <w:t>culturales.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Sobre la base de estos principios llegamos a acuerdos centrales sobre: 1. Sistema Integral de Verdad, Justicia, Repar</w:t>
      </w:r>
      <w:r>
        <w:rPr>
          <w:w w:val="105"/>
        </w:rPr>
        <w:t>ación y No Repetición; y 2. Compromiso con la promoción, el respeto y la garantía de los derechos humanos.</w:t>
      </w:r>
    </w:p>
    <w:p w:rsidR="00463A23" w:rsidRDefault="00463A23">
      <w:pPr>
        <w:pStyle w:val="Textoindependiente"/>
        <w:spacing w:before="12"/>
      </w:pPr>
    </w:p>
    <w:p w:rsidR="00463A23" w:rsidRDefault="00A36311">
      <w:pPr>
        <w:spacing w:line="252" w:lineRule="auto"/>
        <w:ind w:left="101" w:right="99"/>
        <w:jc w:val="both"/>
        <w:rPr>
          <w:sz w:val="21"/>
        </w:rPr>
      </w:pPr>
      <w:r>
        <w:rPr>
          <w:w w:val="105"/>
          <w:sz w:val="21"/>
        </w:rPr>
        <w:t xml:space="preserve">Dentro de estos compromisos se incluyen trascendentales acuerdos como la creación de la </w:t>
      </w:r>
      <w:r>
        <w:rPr>
          <w:i/>
          <w:w w:val="105"/>
          <w:sz w:val="21"/>
        </w:rPr>
        <w:t>Comisión para el Esclarecimiento de la Verdad, la Convivenci</w:t>
      </w:r>
      <w:r>
        <w:rPr>
          <w:i/>
          <w:w w:val="105"/>
          <w:sz w:val="21"/>
        </w:rPr>
        <w:t xml:space="preserve">a y la No Repetición; la Unidad Especial para la Búsqueda de Personas dadas por Desaparecidas en el contexto y en razón del conflicto; la Jurisdicción Especial para la Paz </w:t>
      </w:r>
      <w:r>
        <w:rPr>
          <w:w w:val="105"/>
          <w:sz w:val="21"/>
        </w:rPr>
        <w:t>y las medidas específicas de reparación</w:t>
      </w:r>
      <w:r>
        <w:rPr>
          <w:i/>
          <w:w w:val="105"/>
          <w:sz w:val="21"/>
        </w:rPr>
        <w:t xml:space="preserve">. </w:t>
      </w:r>
      <w:r>
        <w:rPr>
          <w:w w:val="105"/>
          <w:sz w:val="21"/>
        </w:rPr>
        <w:t>Todos estos componentes se han articulado d</w:t>
      </w:r>
      <w:r>
        <w:rPr>
          <w:w w:val="105"/>
          <w:sz w:val="21"/>
        </w:rPr>
        <w:t xml:space="preserve">entro de un </w:t>
      </w:r>
      <w:r>
        <w:rPr>
          <w:i/>
          <w:w w:val="105"/>
          <w:sz w:val="21"/>
        </w:rPr>
        <w:t xml:space="preserve">Sistema Integral de Verdad, Justicia, Reparación y No Repetición, </w:t>
      </w:r>
      <w:r>
        <w:rPr>
          <w:w w:val="105"/>
          <w:sz w:val="21"/>
        </w:rPr>
        <w:t>al que se vinculan también medidas de no repetición, precisando que sobre este último tema, aparte de la implementación coordinada de todas las anteriores medidas y mecanismos, a</w:t>
      </w:r>
      <w:r>
        <w:rPr>
          <w:w w:val="105"/>
          <w:sz w:val="21"/>
        </w:rPr>
        <w:t>sí como en general de todos los puntos del Acuerdo Final se implementarán medidas adicionales que se acordarán</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marco</w:t>
      </w:r>
      <w:r>
        <w:rPr>
          <w:spacing w:val="-3"/>
          <w:w w:val="105"/>
          <w:sz w:val="21"/>
        </w:rPr>
        <w:t xml:space="preserve"> </w:t>
      </w:r>
      <w:r>
        <w:rPr>
          <w:w w:val="105"/>
          <w:sz w:val="21"/>
        </w:rPr>
        <w:t>del</w:t>
      </w:r>
      <w:r>
        <w:rPr>
          <w:spacing w:val="-4"/>
          <w:w w:val="105"/>
          <w:sz w:val="21"/>
        </w:rPr>
        <w:t xml:space="preserve"> </w:t>
      </w:r>
      <w:r>
        <w:rPr>
          <w:w w:val="105"/>
          <w:sz w:val="21"/>
        </w:rPr>
        <w:t>Punto</w:t>
      </w:r>
      <w:r>
        <w:rPr>
          <w:spacing w:val="-3"/>
          <w:w w:val="105"/>
          <w:sz w:val="21"/>
        </w:rPr>
        <w:t xml:space="preserve"> </w:t>
      </w:r>
      <w:r>
        <w:rPr>
          <w:w w:val="105"/>
          <w:sz w:val="21"/>
        </w:rPr>
        <w:t>3</w:t>
      </w:r>
      <w:r>
        <w:rPr>
          <w:spacing w:val="-3"/>
          <w:w w:val="105"/>
          <w:sz w:val="21"/>
        </w:rPr>
        <w:t xml:space="preserve"> </w:t>
      </w:r>
      <w:r>
        <w:rPr>
          <w:w w:val="105"/>
          <w:sz w:val="21"/>
        </w:rPr>
        <w:t>–</w:t>
      </w:r>
      <w:r>
        <w:rPr>
          <w:spacing w:val="-3"/>
          <w:w w:val="105"/>
          <w:sz w:val="21"/>
        </w:rPr>
        <w:t xml:space="preserve"> </w:t>
      </w:r>
      <w:r>
        <w:rPr>
          <w:w w:val="105"/>
          <w:sz w:val="21"/>
        </w:rPr>
        <w:t>“Fin</w:t>
      </w:r>
      <w:r>
        <w:rPr>
          <w:spacing w:val="-3"/>
          <w:w w:val="105"/>
          <w:sz w:val="21"/>
        </w:rPr>
        <w:t xml:space="preserve"> </w:t>
      </w:r>
      <w:r>
        <w:rPr>
          <w:w w:val="105"/>
          <w:sz w:val="21"/>
        </w:rPr>
        <w:t>del</w:t>
      </w:r>
      <w:r>
        <w:rPr>
          <w:spacing w:val="-4"/>
          <w:w w:val="105"/>
          <w:sz w:val="21"/>
        </w:rPr>
        <w:t xml:space="preserve"> </w:t>
      </w:r>
      <w:r>
        <w:rPr>
          <w:w w:val="105"/>
          <w:sz w:val="21"/>
        </w:rPr>
        <w:t>Conflicto”</w:t>
      </w:r>
      <w:r>
        <w:rPr>
          <w:spacing w:val="-4"/>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Agenda</w:t>
      </w:r>
      <w:r>
        <w:rPr>
          <w:spacing w:val="-3"/>
          <w:w w:val="105"/>
          <w:sz w:val="21"/>
        </w:rPr>
        <w:t xml:space="preserve"> </w:t>
      </w:r>
      <w:r>
        <w:rPr>
          <w:w w:val="105"/>
          <w:sz w:val="21"/>
        </w:rPr>
        <w:t>del</w:t>
      </w:r>
      <w:r>
        <w:rPr>
          <w:spacing w:val="-4"/>
          <w:w w:val="105"/>
          <w:sz w:val="21"/>
        </w:rPr>
        <w:t xml:space="preserve"> </w:t>
      </w:r>
      <w:r>
        <w:rPr>
          <w:w w:val="105"/>
          <w:sz w:val="21"/>
        </w:rPr>
        <w:t>Acuerdo</w:t>
      </w:r>
      <w:r>
        <w:rPr>
          <w:spacing w:val="-3"/>
          <w:w w:val="105"/>
          <w:sz w:val="21"/>
        </w:rPr>
        <w:t xml:space="preserve"> </w:t>
      </w:r>
      <w:r>
        <w:rPr>
          <w:w w:val="105"/>
          <w:sz w:val="21"/>
        </w:rPr>
        <w:t>General.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Durante el desarrollo de los debates del Punto 5 “Víctimas”, se puso en marcha la  Comisión Histórica del Conflicto y sus Víctimas, la cual arrojó importantes conclusiones de contenido diverso y plural en lo que concierne a los orígenes y las múltiples cau</w:t>
      </w:r>
      <w:r>
        <w:rPr>
          <w:w w:val="105"/>
        </w:rPr>
        <w:t>sas del conflicto, los principales factores y condiciones que han facilitado o contribuido a la persistencia del conflicto y los efectos  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spacing w:before="69" w:line="252" w:lineRule="auto"/>
        <w:ind w:left="101" w:right="104"/>
        <w:jc w:val="both"/>
        <w:rPr>
          <w:i/>
          <w:sz w:val="21"/>
        </w:rPr>
      </w:pPr>
      <w:r>
        <w:rPr>
          <w:w w:val="105"/>
          <w:sz w:val="21"/>
        </w:rPr>
        <w:t>impactos más notorios del conflicto sobre la población, todo lo cual se ha considerado como  insumo f</w:t>
      </w:r>
      <w:r>
        <w:rPr>
          <w:w w:val="105"/>
          <w:sz w:val="21"/>
        </w:rPr>
        <w:t xml:space="preserve">undamental para el trabajo de la </w:t>
      </w:r>
      <w:r>
        <w:rPr>
          <w:i/>
          <w:w w:val="105"/>
          <w:sz w:val="21"/>
        </w:rPr>
        <w:t>Comisión para el Esclarecimiento de la Verdad, la Convivencia y la No</w:t>
      </w:r>
      <w:r>
        <w:rPr>
          <w:i/>
          <w:spacing w:val="-15"/>
          <w:w w:val="105"/>
          <w:sz w:val="21"/>
        </w:rPr>
        <w:t xml:space="preserve"> </w:t>
      </w:r>
      <w:r>
        <w:rPr>
          <w:i/>
          <w:w w:val="105"/>
          <w:sz w:val="21"/>
        </w:rPr>
        <w:t>Repetición.</w:t>
      </w:r>
    </w:p>
    <w:p w:rsidR="00463A23" w:rsidRDefault="00463A23">
      <w:pPr>
        <w:pStyle w:val="Textoindependiente"/>
        <w:spacing w:before="12"/>
        <w:rPr>
          <w:i/>
        </w:rPr>
      </w:pPr>
    </w:p>
    <w:p w:rsidR="00463A23" w:rsidRDefault="00A36311">
      <w:pPr>
        <w:pStyle w:val="Textoindependiente"/>
        <w:spacing w:line="252" w:lineRule="auto"/>
        <w:ind w:left="101" w:right="102"/>
        <w:jc w:val="both"/>
      </w:pPr>
      <w:r>
        <w:rPr>
          <w:w w:val="105"/>
        </w:rPr>
        <w:t>Otras medidas de primer orden tomadas en el marco de las discusiones del Punto 5 “Víctimas” han sido: la firma de medidas y protocolos para adelantar los programas de limpieza y</w:t>
      </w:r>
      <w:r>
        <w:rPr>
          <w:spacing w:val="49"/>
          <w:w w:val="105"/>
        </w:rPr>
        <w:t xml:space="preserve"> </w:t>
      </w:r>
      <w:r>
        <w:rPr>
          <w:w w:val="105"/>
        </w:rPr>
        <w:t>descontaminación de los territorios de minas antipersonal (MAP), artefactos ex</w:t>
      </w:r>
      <w:r>
        <w:rPr>
          <w:w w:val="105"/>
        </w:rPr>
        <w:t>plosivos improvisados (AEI) y municiones sin explotar (MUSE), o restos explosivos de guerra (REG); medidas inmediatas humanitarias de búsqueda, ubicación, identificación y entrega digna de restos de personas</w:t>
      </w:r>
      <w:r>
        <w:rPr>
          <w:spacing w:val="-5"/>
          <w:w w:val="105"/>
        </w:rPr>
        <w:t xml:space="preserve"> </w:t>
      </w:r>
      <w:r>
        <w:rPr>
          <w:w w:val="105"/>
        </w:rPr>
        <w:t>dadas</w:t>
      </w:r>
      <w:r>
        <w:rPr>
          <w:spacing w:val="-5"/>
          <w:w w:val="105"/>
        </w:rPr>
        <w:t xml:space="preserve"> </w:t>
      </w:r>
      <w:r>
        <w:rPr>
          <w:w w:val="105"/>
        </w:rPr>
        <w:t>por</w:t>
      </w:r>
      <w:r>
        <w:rPr>
          <w:spacing w:val="-5"/>
          <w:w w:val="105"/>
        </w:rPr>
        <w:t xml:space="preserve"> </w:t>
      </w:r>
      <w:r>
        <w:rPr>
          <w:w w:val="105"/>
        </w:rPr>
        <w:t>desaparecidas</w:t>
      </w:r>
      <w:r>
        <w:rPr>
          <w:spacing w:val="-5"/>
          <w:w w:val="105"/>
        </w:rPr>
        <w:t xml:space="preserve"> </w:t>
      </w:r>
      <w:r>
        <w:rPr>
          <w:w w:val="105"/>
        </w:rPr>
        <w:t>en</w:t>
      </w:r>
      <w:r>
        <w:rPr>
          <w:spacing w:val="-4"/>
          <w:w w:val="105"/>
        </w:rPr>
        <w:t xml:space="preserve"> </w:t>
      </w:r>
      <w:r>
        <w:rPr>
          <w:w w:val="105"/>
        </w:rPr>
        <w:t>el</w:t>
      </w:r>
      <w:r>
        <w:rPr>
          <w:spacing w:val="-5"/>
          <w:w w:val="105"/>
        </w:rPr>
        <w:t xml:space="preserve"> </w:t>
      </w:r>
      <w:r>
        <w:rPr>
          <w:w w:val="105"/>
        </w:rPr>
        <w:t>contexto</w:t>
      </w:r>
      <w:r>
        <w:rPr>
          <w:spacing w:val="-4"/>
          <w:w w:val="105"/>
        </w:rPr>
        <w:t xml:space="preserve"> </w:t>
      </w:r>
      <w:r>
        <w:rPr>
          <w:w w:val="105"/>
        </w:rPr>
        <w:t>y</w:t>
      </w:r>
      <w:r>
        <w:rPr>
          <w:spacing w:val="-4"/>
          <w:w w:val="105"/>
        </w:rPr>
        <w:t xml:space="preserve"> </w:t>
      </w:r>
      <w:r>
        <w:rPr>
          <w:w w:val="105"/>
        </w:rPr>
        <w:t>con</w:t>
      </w:r>
      <w:r>
        <w:rPr>
          <w:spacing w:val="-4"/>
          <w:w w:val="105"/>
        </w:rPr>
        <w:t xml:space="preserve"> </w:t>
      </w:r>
      <w:r>
        <w:rPr>
          <w:w w:val="105"/>
        </w:rPr>
        <w:t>oca</w:t>
      </w:r>
      <w:r>
        <w:rPr>
          <w:w w:val="105"/>
        </w:rPr>
        <w:t>sión</w:t>
      </w:r>
      <w:r>
        <w:rPr>
          <w:spacing w:val="-4"/>
          <w:w w:val="105"/>
        </w:rPr>
        <w:t xml:space="preserve"> </w:t>
      </w:r>
      <w:r>
        <w:rPr>
          <w:w w:val="105"/>
        </w:rPr>
        <w:t>del</w:t>
      </w:r>
      <w:r>
        <w:rPr>
          <w:spacing w:val="-5"/>
          <w:w w:val="105"/>
        </w:rPr>
        <w:t xml:space="preserve"> </w:t>
      </w:r>
      <w:r>
        <w:rPr>
          <w:w w:val="105"/>
        </w:rPr>
        <w:t>conflicto.</w:t>
      </w:r>
    </w:p>
    <w:p w:rsidR="00463A23" w:rsidRDefault="00463A23">
      <w:pPr>
        <w:pStyle w:val="Textoindependiente"/>
        <w:spacing w:before="12"/>
      </w:pPr>
    </w:p>
    <w:p w:rsidR="00463A23" w:rsidRDefault="00A36311">
      <w:pPr>
        <w:pStyle w:val="Ttulo1"/>
        <w:ind w:left="88" w:right="90"/>
        <w:jc w:val="center"/>
      </w:pPr>
      <w:r>
        <w:rPr>
          <w:w w:val="105"/>
        </w:rPr>
        <w:t>***</w:t>
      </w:r>
    </w:p>
    <w:p w:rsidR="00463A23" w:rsidRDefault="00A36311">
      <w:pPr>
        <w:pStyle w:val="Textoindependiente"/>
        <w:spacing w:before="12" w:line="252" w:lineRule="auto"/>
        <w:ind w:left="101" w:right="102"/>
        <w:jc w:val="both"/>
      </w:pPr>
      <w:r>
        <w:rPr>
          <w:w w:val="105"/>
        </w:rPr>
        <w:t>El conflicto armado, que tiene múltiples causas, ha ocasionado un sufrimiento y un daño a la población sin igual en nuestra historia. Son millones los colombianos y colombianas víctimas de desplazamiento forzado, cientos de miles l</w:t>
      </w:r>
      <w:r>
        <w:rPr>
          <w:w w:val="105"/>
        </w:rPr>
        <w:t>os muertos, decenas de miles los desaparecidos de toda índole y un amplio número de familias, colectivos y poblaciones afectadas a lo largo y ancho del territorio, incluyendo comunidades campesinas, indígenas, afrocolombianas, negras, palenqueras, raizales</w:t>
      </w:r>
      <w:r>
        <w:rPr>
          <w:w w:val="105"/>
        </w:rPr>
        <w:t>, y Rom, personas en razón de sus creencias religiosas, partidos políticos, movimientos sociales y sindicales, población LGBTI y gremios económicos, entre otros. Sin olvidar otras formas menos visibles pero no menos dolorosas de victimización, como la viol</w:t>
      </w:r>
      <w:r>
        <w:rPr>
          <w:w w:val="105"/>
        </w:rPr>
        <w:t>encia sexual, las afectaciones psicológicas, o la simple convivencia con el miedo.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En reconocimiento de esta tragedia nacional, desde el Encuentro Exploratorio de 2012, acordamos que el resarcimiento de las víctimas debería estar en el centro de cualquier</w:t>
      </w:r>
      <w:r>
        <w:rPr>
          <w:w w:val="105"/>
        </w:rPr>
        <w:t xml:space="preserve"> acuerdo; y que la  agenda para la terminación del conflicto debería incluir un punto sobre las víctimas, como quedó consignado en el Acuerdo General del 26 de agosto de 2012.</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Por esa misma razón, antes de abordar este punto de la Agenda, acordamos la mencionada “Declaración de principios” que refleja ese compromiso con las víctimas y ha servido de brújula de las conversaciones para asegurar que la satisfacción integral de sus d</w:t>
      </w:r>
      <w:r>
        <w:rPr>
          <w:w w:val="105"/>
        </w:rPr>
        <w:t>erechos a la verdad, la justicia, la reparación y la no repetición, esté en el centro del acuerdo.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De manera paralela, ampliamos los mecanismos de participación. Más de 3.000 víctimas participaron en cuatro foros en Colombia organizados por las Naciones U</w:t>
      </w:r>
      <w:r>
        <w:rPr>
          <w:w w:val="105"/>
        </w:rPr>
        <w:t>nidas y la Universidad Nacional, y sesenta víctimas viajaron a La Habana para dar sus testimonios directos a la Mesa de Conversaciones y ofrecer sus recomendaciones, con el apoyo de la Conferencia Episcopal, las Naciones Unidas y la Universidad Nacional. S</w:t>
      </w:r>
      <w:r>
        <w:rPr>
          <w:w w:val="105"/>
        </w:rPr>
        <w:t>in contar las más de 17 mil propuestas, que por diferentes medios, enviaron las víctimas y demás ciudadanos a la Mesa de Conversaciones. Todas las propuestas que recibimos de las víctimas fueron fundamentales para el logro de los acuerdos.</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Por último, agr</w:t>
      </w:r>
      <w:r>
        <w:rPr>
          <w:w w:val="105"/>
        </w:rPr>
        <w:t>adecemos a las víctimas por su participación decidida, sus testimonios generosos y sus propuestas, sin las cuales no hubiera sido posible construir este Acuerdo, y las alentamos a participar activamente en su implementación y en la construcción de la paz.</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Esperamos que con la implementación de éste y de todos los Acuerdos se asegure la dignificación de las víctimas, se haga justicia y se sienten las bases para acabar para siempre con la violencia   del</w:t>
      </w:r>
    </w:p>
    <w:p w:rsidR="00463A23" w:rsidRDefault="00463A23">
      <w:pPr>
        <w:spacing w:line="252" w:lineRule="auto"/>
        <w:jc w:val="both"/>
        <w:sectPr w:rsidR="00463A23">
          <w:footerReference w:type="default" r:id="rId67"/>
          <w:pgSz w:w="12240" w:h="15840"/>
          <w:pgMar w:top="1220" w:right="1540" w:bottom="1680" w:left="1540" w:header="748" w:footer="1485" w:gutter="0"/>
          <w:pgNumType w:start="126"/>
          <w:cols w:space="720"/>
        </w:sectPr>
      </w:pPr>
    </w:p>
    <w:p w:rsidR="00463A23" w:rsidRDefault="00463A23">
      <w:pPr>
        <w:pStyle w:val="Textoindependiente"/>
        <w:spacing w:before="4"/>
        <w:rPr>
          <w:sz w:val="28"/>
        </w:rPr>
      </w:pPr>
    </w:p>
    <w:p w:rsidR="00463A23" w:rsidRDefault="00A36311">
      <w:pPr>
        <w:pStyle w:val="Textoindependiente"/>
        <w:spacing w:before="69"/>
        <w:ind w:left="101"/>
        <w:jc w:val="both"/>
      </w:pPr>
      <w:r>
        <w:rPr>
          <w:w w:val="105"/>
        </w:rPr>
        <w:t>conflicto en el país, y para que nunca nadie más en Colombia sea víctima.</w:t>
      </w:r>
    </w:p>
    <w:p w:rsidR="00463A23" w:rsidRDefault="00463A23">
      <w:pPr>
        <w:pStyle w:val="Textoindependiente"/>
        <w:rPr>
          <w:sz w:val="23"/>
        </w:rPr>
      </w:pPr>
    </w:p>
    <w:p w:rsidR="00463A23" w:rsidRDefault="00A36311">
      <w:pPr>
        <w:pStyle w:val="Ttulo1"/>
        <w:tabs>
          <w:tab w:val="left" w:pos="1181"/>
        </w:tabs>
        <w:ind w:left="461" w:right="96"/>
        <w:jc w:val="left"/>
      </w:pPr>
      <w:r>
        <w:rPr>
          <w:w w:val="105"/>
        </w:rPr>
        <w:t>5.1.</w:t>
      </w:r>
      <w:r>
        <w:rPr>
          <w:w w:val="105"/>
        </w:rPr>
        <w:tab/>
        <w:t>Sistema</w:t>
      </w:r>
      <w:r>
        <w:rPr>
          <w:spacing w:val="-5"/>
          <w:w w:val="105"/>
        </w:rPr>
        <w:t xml:space="preserve"> </w:t>
      </w:r>
      <w:r>
        <w:rPr>
          <w:w w:val="105"/>
        </w:rPr>
        <w:t>Integral</w:t>
      </w:r>
      <w:r>
        <w:rPr>
          <w:spacing w:val="-6"/>
          <w:w w:val="105"/>
        </w:rPr>
        <w:t xml:space="preserve"> </w:t>
      </w:r>
      <w:r>
        <w:rPr>
          <w:w w:val="105"/>
        </w:rPr>
        <w:t>de</w:t>
      </w:r>
      <w:r>
        <w:rPr>
          <w:spacing w:val="-5"/>
          <w:w w:val="105"/>
        </w:rPr>
        <w:t xml:space="preserve"> </w:t>
      </w:r>
      <w:r>
        <w:rPr>
          <w:w w:val="105"/>
        </w:rPr>
        <w:t>Verdad,</w:t>
      </w:r>
      <w:r>
        <w:rPr>
          <w:spacing w:val="-6"/>
          <w:w w:val="105"/>
        </w:rPr>
        <w:t xml:space="preserve"> </w:t>
      </w:r>
      <w:r>
        <w:rPr>
          <w:w w:val="105"/>
        </w:rPr>
        <w:t>Justicia,</w:t>
      </w:r>
      <w:r>
        <w:rPr>
          <w:spacing w:val="-6"/>
          <w:w w:val="105"/>
        </w:rPr>
        <w:t xml:space="preserve"> </w:t>
      </w:r>
      <w:r>
        <w:rPr>
          <w:w w:val="105"/>
        </w:rPr>
        <w:t>Reparación</w:t>
      </w:r>
      <w:r>
        <w:rPr>
          <w:spacing w:val="-5"/>
          <w:w w:val="105"/>
        </w:rPr>
        <w:t xml:space="preserve"> </w:t>
      </w:r>
      <w:r>
        <w:rPr>
          <w:w w:val="105"/>
        </w:rPr>
        <w:t>y</w:t>
      </w:r>
      <w:r>
        <w:rPr>
          <w:spacing w:val="-5"/>
          <w:w w:val="105"/>
        </w:rPr>
        <w:t xml:space="preserve"> </w:t>
      </w:r>
      <w:r>
        <w:rPr>
          <w:w w:val="105"/>
        </w:rPr>
        <w:t>No</w:t>
      </w:r>
      <w:r>
        <w:rPr>
          <w:spacing w:val="-5"/>
          <w:w w:val="105"/>
        </w:rPr>
        <w:t xml:space="preserve"> </w:t>
      </w:r>
      <w:r>
        <w:rPr>
          <w:w w:val="105"/>
        </w:rPr>
        <w:t>Repetición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En cumplimiento de nuestro compromiso de poner a las víctimas en el centro del Acuerdo y en respuesta</w:t>
      </w:r>
      <w:r>
        <w:rPr>
          <w:spacing w:val="-3"/>
          <w:w w:val="105"/>
        </w:rPr>
        <w:t xml:space="preserve"> </w:t>
      </w:r>
      <w:r>
        <w:rPr>
          <w:w w:val="105"/>
        </w:rPr>
        <w:t>a</w:t>
      </w:r>
      <w:r>
        <w:rPr>
          <w:spacing w:val="-3"/>
          <w:w w:val="105"/>
        </w:rPr>
        <w:t xml:space="preserve"> </w:t>
      </w:r>
      <w:r>
        <w:rPr>
          <w:w w:val="105"/>
        </w:rPr>
        <w:t>sus</w:t>
      </w:r>
      <w:r>
        <w:rPr>
          <w:spacing w:val="-3"/>
          <w:w w:val="105"/>
        </w:rPr>
        <w:t xml:space="preserve"> </w:t>
      </w:r>
      <w:r>
        <w:rPr>
          <w:w w:val="105"/>
        </w:rPr>
        <w:t>te</w:t>
      </w:r>
      <w:r>
        <w:rPr>
          <w:w w:val="105"/>
        </w:rPr>
        <w:t>stimonios,</w:t>
      </w:r>
      <w:r>
        <w:rPr>
          <w:spacing w:val="-4"/>
          <w:w w:val="105"/>
        </w:rPr>
        <w:t xml:space="preserve"> </w:t>
      </w:r>
      <w:r>
        <w:rPr>
          <w:w w:val="105"/>
        </w:rPr>
        <w:t>propuestas</w:t>
      </w:r>
      <w:r>
        <w:rPr>
          <w:spacing w:val="-3"/>
          <w:w w:val="105"/>
        </w:rPr>
        <w:t xml:space="preserve"> </w:t>
      </w:r>
      <w:r>
        <w:rPr>
          <w:w w:val="105"/>
        </w:rPr>
        <w:t>y</w:t>
      </w:r>
      <w:r>
        <w:rPr>
          <w:spacing w:val="-3"/>
          <w:w w:val="105"/>
        </w:rPr>
        <w:t xml:space="preserve"> </w:t>
      </w:r>
      <w:r>
        <w:rPr>
          <w:w w:val="105"/>
        </w:rPr>
        <w:t>expectativas,</w:t>
      </w:r>
      <w:r>
        <w:rPr>
          <w:spacing w:val="-4"/>
          <w:w w:val="105"/>
        </w:rPr>
        <w:t xml:space="preserve"> </w:t>
      </w:r>
      <w:r>
        <w:rPr>
          <w:w w:val="105"/>
        </w:rPr>
        <w:t>que</w:t>
      </w:r>
      <w:r>
        <w:rPr>
          <w:spacing w:val="-3"/>
          <w:w w:val="105"/>
        </w:rPr>
        <w:t xml:space="preserve"> </w:t>
      </w:r>
      <w:r>
        <w:rPr>
          <w:w w:val="105"/>
        </w:rPr>
        <w:t>oímos</w:t>
      </w:r>
      <w:r>
        <w:rPr>
          <w:spacing w:val="-3"/>
          <w:w w:val="105"/>
        </w:rPr>
        <w:t xml:space="preserve"> </w:t>
      </w:r>
      <w:r>
        <w:rPr>
          <w:w w:val="105"/>
        </w:rPr>
        <w:t>de</w:t>
      </w:r>
      <w:r>
        <w:rPr>
          <w:spacing w:val="-3"/>
          <w:w w:val="105"/>
        </w:rPr>
        <w:t xml:space="preserve"> </w:t>
      </w:r>
      <w:r>
        <w:rPr>
          <w:w w:val="105"/>
        </w:rPr>
        <w:t>viva</w:t>
      </w:r>
      <w:r>
        <w:rPr>
          <w:spacing w:val="-3"/>
          <w:w w:val="105"/>
        </w:rPr>
        <w:t xml:space="preserve"> </w:t>
      </w:r>
      <w:r>
        <w:rPr>
          <w:w w:val="105"/>
        </w:rPr>
        <w:t>voz,</w:t>
      </w:r>
      <w:r>
        <w:rPr>
          <w:spacing w:val="-4"/>
          <w:w w:val="105"/>
        </w:rPr>
        <w:t xml:space="preserve"> </w:t>
      </w:r>
      <w:r>
        <w:rPr>
          <w:w w:val="105"/>
        </w:rPr>
        <w:t>el</w:t>
      </w:r>
      <w:r>
        <w:rPr>
          <w:spacing w:val="-4"/>
          <w:w w:val="105"/>
        </w:rPr>
        <w:t xml:space="preserve"> </w:t>
      </w:r>
      <w:r>
        <w:rPr>
          <w:w w:val="105"/>
        </w:rPr>
        <w:t>Gobierno</w:t>
      </w:r>
      <w:r>
        <w:rPr>
          <w:spacing w:val="-3"/>
          <w:w w:val="105"/>
        </w:rPr>
        <w:t xml:space="preserve"> </w:t>
      </w:r>
      <w:r>
        <w:rPr>
          <w:w w:val="105"/>
        </w:rPr>
        <w:t xml:space="preserve">Nacional y las FARC-EP acordamos crear el </w:t>
      </w:r>
      <w:r>
        <w:rPr>
          <w:i/>
          <w:w w:val="105"/>
        </w:rPr>
        <w:t>Sistema Integral de Verdad, Justicia, Reparación y No Repetición</w:t>
      </w:r>
      <w:r>
        <w:rPr>
          <w:w w:val="105"/>
        </w:rPr>
        <w:t>, y por</w:t>
      </w:r>
      <w:r>
        <w:rPr>
          <w:spacing w:val="-5"/>
          <w:w w:val="105"/>
        </w:rPr>
        <w:t xml:space="preserve"> </w:t>
      </w:r>
      <w:r>
        <w:rPr>
          <w:w w:val="105"/>
        </w:rPr>
        <w:t>esa</w:t>
      </w:r>
      <w:r>
        <w:rPr>
          <w:spacing w:val="-4"/>
          <w:w w:val="105"/>
        </w:rPr>
        <w:t xml:space="preserve"> </w:t>
      </w:r>
      <w:r>
        <w:rPr>
          <w:w w:val="105"/>
        </w:rPr>
        <w:t>misma</w:t>
      </w:r>
      <w:r>
        <w:rPr>
          <w:spacing w:val="-4"/>
          <w:w w:val="105"/>
        </w:rPr>
        <w:t xml:space="preserve"> </w:t>
      </w:r>
      <w:r>
        <w:rPr>
          <w:w w:val="105"/>
        </w:rPr>
        <w:t>razón</w:t>
      </w:r>
      <w:r>
        <w:rPr>
          <w:spacing w:val="-4"/>
          <w:w w:val="105"/>
        </w:rPr>
        <w:t xml:space="preserve"> </w:t>
      </w:r>
      <w:r>
        <w:rPr>
          <w:w w:val="105"/>
        </w:rPr>
        <w:t>hemos</w:t>
      </w:r>
      <w:r>
        <w:rPr>
          <w:spacing w:val="-5"/>
          <w:w w:val="105"/>
        </w:rPr>
        <w:t xml:space="preserve"> </w:t>
      </w:r>
      <w:r>
        <w:rPr>
          <w:w w:val="105"/>
        </w:rPr>
        <w:t>tomado</w:t>
      </w:r>
      <w:r>
        <w:rPr>
          <w:spacing w:val="-4"/>
          <w:w w:val="105"/>
        </w:rPr>
        <w:t xml:space="preserve"> </w:t>
      </w:r>
      <w:r>
        <w:rPr>
          <w:w w:val="105"/>
        </w:rPr>
        <w:t>las</w:t>
      </w:r>
      <w:r>
        <w:rPr>
          <w:spacing w:val="-5"/>
          <w:w w:val="105"/>
        </w:rPr>
        <w:t xml:space="preserve"> </w:t>
      </w:r>
      <w:r>
        <w:rPr>
          <w:w w:val="105"/>
        </w:rPr>
        <w:t>medidas</w:t>
      </w:r>
      <w:r>
        <w:rPr>
          <w:spacing w:val="-5"/>
          <w:w w:val="105"/>
        </w:rPr>
        <w:t xml:space="preserve"> </w:t>
      </w:r>
      <w:r>
        <w:rPr>
          <w:w w:val="105"/>
        </w:rPr>
        <w:t>descritas</w:t>
      </w:r>
      <w:r>
        <w:rPr>
          <w:spacing w:val="-5"/>
          <w:w w:val="105"/>
        </w:rPr>
        <w:t xml:space="preserve"> </w:t>
      </w:r>
      <w:r>
        <w:rPr>
          <w:w w:val="105"/>
        </w:rPr>
        <w:t>anteriormente.</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Sistema Integral parte del principio de reconocimiento de las víctimas como ciudadanos con derechos; del reconocimiento de que debe existir verdad plena sobre lo ocurrido; del principio de reconocimiento de responsabilidad por parte de todos quienes par</w:t>
      </w:r>
      <w:r>
        <w:rPr>
          <w:w w:val="105"/>
        </w:rPr>
        <w:t xml:space="preserve">ticiparon de manera directa o indirecta en el conflicto y se vieron involucrados de alguna manera en graves violaciones a los derechos humanos y graves infracciones al Derecho Internacional Humanitario; del principio de satisfacción de los derechos de las </w:t>
      </w:r>
      <w:r>
        <w:rPr>
          <w:w w:val="105"/>
        </w:rPr>
        <w:t>víctimas a la verdad, la justicia, la reparación y la no repetición, sobre la premisa de no intercambiar impunidades, teniendo en cuenta además los principios básicos de la Jurisdicción Especial para la Paz, entre los que se contempla que “deberá repararse</w:t>
      </w:r>
      <w:r>
        <w:rPr>
          <w:w w:val="105"/>
        </w:rPr>
        <w:t xml:space="preserve"> el daño causado y restaurarse cuando sea</w:t>
      </w:r>
      <w:r>
        <w:rPr>
          <w:spacing w:val="-26"/>
          <w:w w:val="105"/>
        </w:rPr>
        <w:t xml:space="preserve"> </w:t>
      </w:r>
      <w:r>
        <w:rPr>
          <w:w w:val="105"/>
        </w:rPr>
        <w:t>posible”.</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El</w:t>
      </w:r>
      <w:r>
        <w:rPr>
          <w:spacing w:val="-4"/>
          <w:w w:val="105"/>
        </w:rPr>
        <w:t xml:space="preserve"> </w:t>
      </w:r>
      <w:r>
        <w:rPr>
          <w:w w:val="105"/>
        </w:rPr>
        <w:t>fin</w:t>
      </w:r>
      <w:r>
        <w:rPr>
          <w:spacing w:val="-4"/>
          <w:w w:val="105"/>
        </w:rPr>
        <w:t xml:space="preserve"> </w:t>
      </w:r>
      <w:r>
        <w:rPr>
          <w:w w:val="105"/>
        </w:rPr>
        <w:t>del</w:t>
      </w:r>
      <w:r>
        <w:rPr>
          <w:spacing w:val="-4"/>
          <w:w w:val="105"/>
        </w:rPr>
        <w:t xml:space="preserve"> </w:t>
      </w:r>
      <w:r>
        <w:rPr>
          <w:w w:val="105"/>
        </w:rPr>
        <w:t>conflicto</w:t>
      </w:r>
      <w:r>
        <w:rPr>
          <w:spacing w:val="-4"/>
          <w:w w:val="105"/>
        </w:rPr>
        <w:t xml:space="preserve"> </w:t>
      </w:r>
      <w:r>
        <w:rPr>
          <w:w w:val="105"/>
        </w:rPr>
        <w:t>debe</w:t>
      </w:r>
      <w:r>
        <w:rPr>
          <w:spacing w:val="-4"/>
          <w:w w:val="105"/>
        </w:rPr>
        <w:t xml:space="preserve"> </w:t>
      </w:r>
      <w:r>
        <w:rPr>
          <w:w w:val="105"/>
        </w:rPr>
        <w:t>contribuir</w:t>
      </w:r>
      <w:r>
        <w:rPr>
          <w:spacing w:val="-4"/>
          <w:w w:val="105"/>
        </w:rPr>
        <w:t xml:space="preserve"> </w:t>
      </w:r>
      <w:r>
        <w:rPr>
          <w:w w:val="105"/>
        </w:rPr>
        <w:t>a</w:t>
      </w:r>
      <w:r>
        <w:rPr>
          <w:spacing w:val="-4"/>
          <w:w w:val="105"/>
        </w:rPr>
        <w:t xml:space="preserve"> </w:t>
      </w:r>
      <w:r>
        <w:rPr>
          <w:w w:val="105"/>
        </w:rPr>
        <w:t>garantizar</w:t>
      </w:r>
      <w:r>
        <w:rPr>
          <w:spacing w:val="-4"/>
          <w:w w:val="105"/>
        </w:rPr>
        <w:t xml:space="preserve"> </w:t>
      </w:r>
      <w:r>
        <w:rPr>
          <w:w w:val="105"/>
        </w:rPr>
        <w:t>que</w:t>
      </w:r>
      <w:r>
        <w:rPr>
          <w:spacing w:val="-4"/>
          <w:w w:val="105"/>
        </w:rPr>
        <w:t xml:space="preserve"> </w:t>
      </w:r>
      <w:r>
        <w:rPr>
          <w:w w:val="105"/>
        </w:rPr>
        <w:t>cesen</w:t>
      </w:r>
      <w:r>
        <w:rPr>
          <w:spacing w:val="-4"/>
          <w:w w:val="105"/>
        </w:rPr>
        <w:t xml:space="preserve"> </w:t>
      </w:r>
      <w:r>
        <w:rPr>
          <w:w w:val="105"/>
        </w:rPr>
        <w:t>las</w:t>
      </w:r>
      <w:r>
        <w:rPr>
          <w:spacing w:val="-4"/>
          <w:w w:val="105"/>
        </w:rPr>
        <w:t xml:space="preserve"> </w:t>
      </w:r>
      <w:r>
        <w:rPr>
          <w:w w:val="105"/>
        </w:rPr>
        <w:t>violaciones</w:t>
      </w:r>
      <w:r>
        <w:rPr>
          <w:spacing w:val="-4"/>
          <w:w w:val="105"/>
        </w:rPr>
        <w:t xml:space="preserve"> </w:t>
      </w:r>
      <w:r>
        <w:rPr>
          <w:w w:val="105"/>
        </w:rPr>
        <w:t>e</w:t>
      </w:r>
      <w:r>
        <w:rPr>
          <w:spacing w:val="-4"/>
          <w:w w:val="105"/>
        </w:rPr>
        <w:t xml:space="preserve"> </w:t>
      </w:r>
      <w:r>
        <w:rPr>
          <w:w w:val="105"/>
        </w:rPr>
        <w:t>infracciones,</w:t>
      </w:r>
      <w:r>
        <w:rPr>
          <w:spacing w:val="-4"/>
          <w:w w:val="105"/>
        </w:rPr>
        <w:t xml:space="preserve"> </w:t>
      </w:r>
      <w:r>
        <w:rPr>
          <w:w w:val="105"/>
        </w:rPr>
        <w:t>y</w:t>
      </w:r>
      <w:r>
        <w:rPr>
          <w:spacing w:val="-4"/>
          <w:w w:val="105"/>
        </w:rPr>
        <w:t xml:space="preserve"> </w:t>
      </w:r>
      <w:r>
        <w:rPr>
          <w:w w:val="105"/>
        </w:rPr>
        <w:t>es</w:t>
      </w:r>
      <w:r>
        <w:rPr>
          <w:spacing w:val="-4"/>
          <w:w w:val="105"/>
        </w:rPr>
        <w:t xml:space="preserve"> </w:t>
      </w:r>
      <w:r>
        <w:rPr>
          <w:w w:val="105"/>
        </w:rPr>
        <w:t>también una oportunidad para garantizar la satisfacción de los derechos de las víctimas. La terminación de</w:t>
      </w:r>
      <w:r>
        <w:rPr>
          <w:w w:val="105"/>
        </w:rPr>
        <w:t>finitiva de las hostilidades brinda condiciones para que las víctimas se expresen sin miedo y reciban el reconocimiento que les corresponde; una oportunidad para que todos a quienes les quepa responsabilidad por violaciones a los derechos humanos o infracc</w:t>
      </w:r>
      <w:r>
        <w:rPr>
          <w:w w:val="105"/>
        </w:rPr>
        <w:t>iones al DIH hagan el correspondiente reconocimiento; y en consecuencia, una oportunidad para aplicar con mayor efectividad</w:t>
      </w:r>
      <w:r>
        <w:rPr>
          <w:spacing w:val="-5"/>
          <w:w w:val="105"/>
        </w:rPr>
        <w:t xml:space="preserve"> </w:t>
      </w:r>
      <w:r>
        <w:rPr>
          <w:w w:val="105"/>
        </w:rPr>
        <w:t>medidas</w:t>
      </w:r>
      <w:r>
        <w:rPr>
          <w:spacing w:val="-6"/>
          <w:w w:val="105"/>
        </w:rPr>
        <w:t xml:space="preserve"> </w:t>
      </w:r>
      <w:r>
        <w:rPr>
          <w:w w:val="105"/>
        </w:rPr>
        <w:t>que</w:t>
      </w:r>
      <w:r>
        <w:rPr>
          <w:spacing w:val="-5"/>
          <w:w w:val="105"/>
        </w:rPr>
        <w:t xml:space="preserve"> </w:t>
      </w:r>
      <w:r>
        <w:rPr>
          <w:w w:val="105"/>
        </w:rPr>
        <w:t>garanticen</w:t>
      </w:r>
      <w:r>
        <w:rPr>
          <w:spacing w:val="-4"/>
          <w:w w:val="105"/>
        </w:rPr>
        <w:t xml:space="preserve"> </w:t>
      </w:r>
      <w:r>
        <w:rPr>
          <w:w w:val="105"/>
        </w:rPr>
        <w:t>la</w:t>
      </w:r>
      <w:r>
        <w:rPr>
          <w:spacing w:val="-5"/>
          <w:w w:val="105"/>
        </w:rPr>
        <w:t xml:space="preserve"> </w:t>
      </w:r>
      <w:r>
        <w:rPr>
          <w:w w:val="105"/>
        </w:rPr>
        <w:t>verdad,</w:t>
      </w:r>
      <w:r>
        <w:rPr>
          <w:spacing w:val="-6"/>
          <w:w w:val="105"/>
        </w:rPr>
        <w:t xml:space="preserve"> </w:t>
      </w:r>
      <w:r>
        <w:rPr>
          <w:w w:val="105"/>
        </w:rPr>
        <w:t>la</w:t>
      </w:r>
      <w:r>
        <w:rPr>
          <w:spacing w:val="-5"/>
          <w:w w:val="105"/>
        </w:rPr>
        <w:t xml:space="preserve"> </w:t>
      </w:r>
      <w:r>
        <w:rPr>
          <w:w w:val="105"/>
        </w:rPr>
        <w:t>justicia,</w:t>
      </w:r>
      <w:r>
        <w:rPr>
          <w:spacing w:val="-6"/>
          <w:w w:val="105"/>
        </w:rPr>
        <w:t xml:space="preserve"> </w:t>
      </w:r>
      <w:r>
        <w:rPr>
          <w:w w:val="105"/>
        </w:rPr>
        <w:t>la</w:t>
      </w:r>
      <w:r>
        <w:rPr>
          <w:spacing w:val="-5"/>
          <w:w w:val="105"/>
        </w:rPr>
        <w:t xml:space="preserve"> </w:t>
      </w:r>
      <w:r>
        <w:rPr>
          <w:w w:val="105"/>
        </w:rPr>
        <w:t>reparación</w:t>
      </w:r>
      <w:r>
        <w:rPr>
          <w:spacing w:val="-5"/>
          <w:w w:val="105"/>
        </w:rPr>
        <w:t xml:space="preserve"> </w:t>
      </w:r>
      <w:r>
        <w:rPr>
          <w:w w:val="105"/>
        </w:rPr>
        <w:t>y</w:t>
      </w:r>
      <w:r>
        <w:rPr>
          <w:spacing w:val="-5"/>
          <w:w w:val="105"/>
        </w:rPr>
        <w:t xml:space="preserve"> </w:t>
      </w:r>
      <w:r>
        <w:rPr>
          <w:w w:val="105"/>
        </w:rPr>
        <w:t>la</w:t>
      </w:r>
      <w:r>
        <w:rPr>
          <w:spacing w:val="-5"/>
          <w:w w:val="105"/>
        </w:rPr>
        <w:t xml:space="preserve"> </w:t>
      </w:r>
      <w:r>
        <w:rPr>
          <w:w w:val="105"/>
        </w:rPr>
        <w:t>no</w:t>
      </w:r>
      <w:r>
        <w:rPr>
          <w:spacing w:val="-5"/>
          <w:w w:val="105"/>
        </w:rPr>
        <w:t xml:space="preserve"> </w:t>
      </w:r>
      <w:r>
        <w:rPr>
          <w:w w:val="105"/>
        </w:rPr>
        <w:t>repetición.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experiencia internacional demuestra que la efectividad de estas medidas es mayor si se aplican de manera articulada y complementaria. Por eso el Sistema pretende ser integral, para que las medidas</w:t>
      </w:r>
      <w:r>
        <w:rPr>
          <w:spacing w:val="-4"/>
          <w:w w:val="105"/>
        </w:rPr>
        <w:t xml:space="preserve"> </w:t>
      </w:r>
      <w:r>
        <w:rPr>
          <w:w w:val="105"/>
        </w:rPr>
        <w:t>logren</w:t>
      </w:r>
      <w:r>
        <w:rPr>
          <w:spacing w:val="-3"/>
          <w:w w:val="105"/>
        </w:rPr>
        <w:t xml:space="preserve"> </w:t>
      </w:r>
      <w:r>
        <w:rPr>
          <w:w w:val="105"/>
        </w:rPr>
        <w:t>un</w:t>
      </w:r>
      <w:r>
        <w:rPr>
          <w:spacing w:val="-3"/>
          <w:w w:val="105"/>
        </w:rPr>
        <w:t xml:space="preserve"> </w:t>
      </w:r>
      <w:r>
        <w:rPr>
          <w:w w:val="105"/>
        </w:rPr>
        <w:t>máximo</w:t>
      </w:r>
      <w:r>
        <w:rPr>
          <w:spacing w:val="-3"/>
          <w:w w:val="105"/>
        </w:rPr>
        <w:t xml:space="preserve"> </w:t>
      </w:r>
      <w:r>
        <w:rPr>
          <w:w w:val="105"/>
        </w:rPr>
        <w:t>de</w:t>
      </w:r>
      <w:r>
        <w:rPr>
          <w:spacing w:val="-3"/>
          <w:w w:val="105"/>
        </w:rPr>
        <w:t xml:space="preserve"> </w:t>
      </w:r>
      <w:r>
        <w:rPr>
          <w:w w:val="105"/>
        </w:rPr>
        <w:t>justicia</w:t>
      </w:r>
      <w:r>
        <w:rPr>
          <w:spacing w:val="-3"/>
          <w:w w:val="105"/>
        </w:rPr>
        <w:t xml:space="preserve"> </w:t>
      </w:r>
      <w:r>
        <w:rPr>
          <w:w w:val="105"/>
        </w:rPr>
        <w:t>y</w:t>
      </w:r>
      <w:r>
        <w:rPr>
          <w:spacing w:val="-3"/>
          <w:w w:val="105"/>
        </w:rPr>
        <w:t xml:space="preserve"> </w:t>
      </w:r>
      <w:r>
        <w:rPr>
          <w:w w:val="105"/>
        </w:rPr>
        <w:t>de</w:t>
      </w:r>
      <w:r>
        <w:rPr>
          <w:spacing w:val="-3"/>
          <w:w w:val="105"/>
        </w:rPr>
        <w:t xml:space="preserve"> </w:t>
      </w:r>
      <w:r>
        <w:rPr>
          <w:w w:val="105"/>
        </w:rPr>
        <w:t>rendición</w:t>
      </w:r>
      <w:r>
        <w:rPr>
          <w:spacing w:val="-3"/>
          <w:w w:val="105"/>
        </w:rPr>
        <w:t xml:space="preserve"> </w:t>
      </w:r>
      <w:r>
        <w:rPr>
          <w:w w:val="105"/>
        </w:rPr>
        <w:t>de</w:t>
      </w:r>
      <w:r>
        <w:rPr>
          <w:spacing w:val="-3"/>
          <w:w w:val="105"/>
        </w:rPr>
        <w:t xml:space="preserve"> </w:t>
      </w:r>
      <w:r>
        <w:rPr>
          <w:w w:val="105"/>
        </w:rPr>
        <w:t>cuentas</w:t>
      </w:r>
      <w:r>
        <w:rPr>
          <w:spacing w:val="-4"/>
          <w:w w:val="105"/>
        </w:rPr>
        <w:t xml:space="preserve"> </w:t>
      </w:r>
      <w:r>
        <w:rPr>
          <w:w w:val="105"/>
        </w:rPr>
        <w:t>s</w:t>
      </w:r>
      <w:r>
        <w:rPr>
          <w:w w:val="105"/>
        </w:rPr>
        <w:t>obre</w:t>
      </w:r>
      <w:r>
        <w:rPr>
          <w:spacing w:val="-3"/>
          <w:w w:val="105"/>
        </w:rPr>
        <w:t xml:space="preserve"> </w:t>
      </w:r>
      <w:r>
        <w:rPr>
          <w:w w:val="105"/>
        </w:rPr>
        <w:t>las</w:t>
      </w:r>
      <w:r>
        <w:rPr>
          <w:spacing w:val="-4"/>
          <w:w w:val="105"/>
        </w:rPr>
        <w:t xml:space="preserve"> </w:t>
      </w:r>
      <w:r>
        <w:rPr>
          <w:w w:val="105"/>
        </w:rPr>
        <w:t>violaciones</w:t>
      </w:r>
      <w:r>
        <w:rPr>
          <w:spacing w:val="-4"/>
          <w:w w:val="105"/>
        </w:rPr>
        <w:t xml:space="preserve"> </w:t>
      </w:r>
      <w:r>
        <w:rPr>
          <w:w w:val="105"/>
        </w:rPr>
        <w:t>a</w:t>
      </w:r>
      <w:r>
        <w:rPr>
          <w:spacing w:val="-3"/>
          <w:w w:val="105"/>
        </w:rPr>
        <w:t xml:space="preserve"> </w:t>
      </w:r>
      <w:r>
        <w:rPr>
          <w:w w:val="105"/>
        </w:rPr>
        <w:t>los</w:t>
      </w:r>
      <w:r>
        <w:rPr>
          <w:spacing w:val="-4"/>
          <w:w w:val="105"/>
        </w:rPr>
        <w:t xml:space="preserve"> </w:t>
      </w:r>
      <w:r>
        <w:rPr>
          <w:w w:val="105"/>
        </w:rPr>
        <w:t>derechos humanos e infracciones al DIH ocurridas a lo largo del conflicto. La integralidad del Sistema contribuye también al esclarecimiento de la verdad del conflicto y la construcción de la memoria histórica.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Entendemos que una respuesta amplia y genuina a los derechos de las víctimas –en el marco de la implementación de todos los demás acuerdos, que también garantizan derechos– es la base de la justicia.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Para cumplir con este propósito y avanzar en la lucha c</w:t>
      </w:r>
      <w:r>
        <w:rPr>
          <w:w w:val="105"/>
        </w:rPr>
        <w:t xml:space="preserve">ontra la impunidad, el Sistema Integral combina mecanismos judiciales que permiten la investigación y sanción de las graves violaciones a los derechos humanos y las graves infracciones al Derecho Internacional Humanitario, en los términos que establece la </w:t>
      </w:r>
      <w:r>
        <w:rPr>
          <w:w w:val="105"/>
        </w:rPr>
        <w:t xml:space="preserve">Jurisdicción Especial para la Paz, con mecanismos extrajudiciales complementarios que contribuyan al esclarecimiento de la verdad de lo ocurrido, la búsqueda de los seres queridos desaparecidos y la reparación del daño causado a personas, a colectivos y a </w:t>
      </w:r>
      <w:r>
        <w:rPr>
          <w:w w:val="105"/>
        </w:rPr>
        <w:t>territorios</w:t>
      </w:r>
      <w:r>
        <w:rPr>
          <w:spacing w:val="-12"/>
          <w:w w:val="105"/>
        </w:rPr>
        <w:t xml:space="preserve"> </w:t>
      </w:r>
      <w:r>
        <w:rPr>
          <w:w w:val="105"/>
        </w:rPr>
        <w:t>enteros.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Adicionalmente se crearán, por fuera de la Jurisdicción Especial para la Paz, mecanismos judiciales tales como una unidad de investigación y desmantelamiento de las organizaciones criminales, incluyendo las organizacione</w:t>
      </w:r>
      <w:r>
        <w:rPr>
          <w:w w:val="105"/>
        </w:rPr>
        <w:t>s criminales que hayan sido denominadas como sucesoras del paramilitarismo, y sus redes de apoyo, referidas en el subpunto 3.4. de la Agenda del Acuerdo General.</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El Sistema Integral tiene un enfoque diferencial y de género, que se ajusta y responde a las </w:t>
      </w:r>
      <w:r>
        <w:rPr>
          <w:w w:val="105"/>
        </w:rPr>
        <w:t>características</w:t>
      </w:r>
      <w:r>
        <w:rPr>
          <w:spacing w:val="-4"/>
          <w:w w:val="105"/>
        </w:rPr>
        <w:t xml:space="preserve"> </w:t>
      </w:r>
      <w:r>
        <w:rPr>
          <w:w w:val="105"/>
        </w:rPr>
        <w:t>particulares</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victimización</w:t>
      </w:r>
      <w:r>
        <w:rPr>
          <w:spacing w:val="-4"/>
          <w:w w:val="105"/>
        </w:rPr>
        <w:t xml:space="preserve"> </w:t>
      </w:r>
      <w:r>
        <w:rPr>
          <w:w w:val="105"/>
        </w:rPr>
        <w:t>en</w:t>
      </w:r>
      <w:r>
        <w:rPr>
          <w:spacing w:val="-4"/>
          <w:w w:val="105"/>
        </w:rPr>
        <w:t xml:space="preserve"> </w:t>
      </w:r>
      <w:r>
        <w:rPr>
          <w:w w:val="105"/>
        </w:rPr>
        <w:t>cada</w:t>
      </w:r>
      <w:r>
        <w:rPr>
          <w:spacing w:val="-4"/>
          <w:w w:val="105"/>
        </w:rPr>
        <w:t xml:space="preserve"> </w:t>
      </w:r>
      <w:r>
        <w:rPr>
          <w:w w:val="105"/>
        </w:rPr>
        <w:t>territorio</w:t>
      </w:r>
      <w:r>
        <w:rPr>
          <w:spacing w:val="-4"/>
          <w:w w:val="105"/>
        </w:rPr>
        <w:t xml:space="preserve"> </w:t>
      </w:r>
      <w:r>
        <w:rPr>
          <w:w w:val="105"/>
        </w:rPr>
        <w:t>y</w:t>
      </w:r>
      <w:r>
        <w:rPr>
          <w:spacing w:val="-4"/>
          <w:w w:val="105"/>
        </w:rPr>
        <w:t xml:space="preserve"> </w:t>
      </w:r>
      <w:r>
        <w:rPr>
          <w:w w:val="105"/>
        </w:rPr>
        <w:t>cada</w:t>
      </w:r>
      <w:r>
        <w:rPr>
          <w:spacing w:val="-4"/>
          <w:w w:val="105"/>
        </w:rPr>
        <w:t xml:space="preserve"> </w:t>
      </w:r>
      <w:r>
        <w:rPr>
          <w:w w:val="105"/>
        </w:rPr>
        <w:t>población,</w:t>
      </w:r>
      <w:r>
        <w:rPr>
          <w:spacing w:val="-5"/>
          <w:w w:val="105"/>
        </w:rPr>
        <w:t xml:space="preserve"> </w:t>
      </w:r>
      <w:r>
        <w:rPr>
          <w:w w:val="105"/>
        </w:rPr>
        <w:t>y</w:t>
      </w:r>
      <w:r>
        <w:rPr>
          <w:spacing w:val="-4"/>
          <w:w w:val="105"/>
        </w:rPr>
        <w:t xml:space="preserve"> </w:t>
      </w:r>
      <w:r>
        <w:rPr>
          <w:w w:val="105"/>
        </w:rPr>
        <w:t>en</w:t>
      </w:r>
      <w:r>
        <w:rPr>
          <w:spacing w:val="-4"/>
          <w:w w:val="105"/>
        </w:rPr>
        <w:t xml:space="preserve"> </w:t>
      </w:r>
      <w:r>
        <w:rPr>
          <w:w w:val="105"/>
        </w:rPr>
        <w:t>especial</w:t>
      </w:r>
      <w:r>
        <w:rPr>
          <w:spacing w:val="-5"/>
          <w:w w:val="105"/>
        </w:rPr>
        <w:t xml:space="preserve"> </w:t>
      </w:r>
      <w:r>
        <w:rPr>
          <w:w w:val="105"/>
        </w:rPr>
        <w:t>a</w:t>
      </w:r>
      <w:r>
        <w:rPr>
          <w:spacing w:val="-4"/>
          <w:w w:val="105"/>
        </w:rPr>
        <w:t xml:space="preserve"> </w:t>
      </w:r>
      <w:r>
        <w:rPr>
          <w:w w:val="105"/>
        </w:rPr>
        <w:t>las necesidades de las mujeres y de los niños y las</w:t>
      </w:r>
      <w:r>
        <w:rPr>
          <w:spacing w:val="-25"/>
          <w:w w:val="105"/>
        </w:rPr>
        <w:t xml:space="preserve"> </w:t>
      </w:r>
      <w:r>
        <w:rPr>
          <w:w w:val="105"/>
        </w:rPr>
        <w:t>niñas.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Sistema Integral hace especial énfasis en medidas restaurativas y reparadoras, y pretende a</w:t>
      </w:r>
      <w:r>
        <w:rPr>
          <w:w w:val="105"/>
        </w:rPr>
        <w:t>lcanzar justicia no solo con sanciones retributivas.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Sistema debe también garantizar a la vez la seguridad jurídica de quienes se acojan a las medidas de justicia, como elemento esencial de la transición a la paz.</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éxito del Sistema Integral depende</w:t>
      </w:r>
      <w:r>
        <w:rPr>
          <w:w w:val="105"/>
        </w:rPr>
        <w:t xml:space="preserve"> también de que encuentre la más amplia aceptación en la sociedad.</w:t>
      </w:r>
    </w:p>
    <w:p w:rsidR="00463A23" w:rsidRDefault="00463A23">
      <w:pPr>
        <w:pStyle w:val="Textoindependiente"/>
        <w:spacing w:before="12"/>
      </w:pPr>
    </w:p>
    <w:p w:rsidR="00463A23" w:rsidRDefault="00A36311">
      <w:pPr>
        <w:pStyle w:val="Textoindependiente"/>
        <w:spacing w:line="249" w:lineRule="auto"/>
        <w:ind w:left="101" w:right="105"/>
        <w:jc w:val="both"/>
      </w:pPr>
      <w:r>
        <w:rPr>
          <w:w w:val="105"/>
        </w:rPr>
        <w:t>Por último, la integralidad del Sistema contribuye a sentar las bases para la recuperación de la confianza, para la convivencia en un escenario de construcción de paz, y para una verdadera reconciliación entre todos y todas los colombianos y las colombiana</w:t>
      </w:r>
      <w:r>
        <w:rPr>
          <w:w w:val="105"/>
        </w:rPr>
        <w:t>s.</w:t>
      </w:r>
    </w:p>
    <w:p w:rsidR="00463A23" w:rsidRDefault="00463A23">
      <w:pPr>
        <w:pStyle w:val="Textoindependiente"/>
        <w:spacing w:before="2"/>
        <w:rPr>
          <w:sz w:val="22"/>
        </w:rPr>
      </w:pPr>
    </w:p>
    <w:p w:rsidR="00463A23" w:rsidRDefault="00A36311">
      <w:pPr>
        <w:pStyle w:val="Ttulo1"/>
        <w:numPr>
          <w:ilvl w:val="0"/>
          <w:numId w:val="88"/>
        </w:numPr>
        <w:tabs>
          <w:tab w:val="left" w:pos="822"/>
        </w:tabs>
      </w:pPr>
      <w:r>
        <w:rPr>
          <w:w w:val="105"/>
        </w:rPr>
        <w:t>Objetivos:</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En resumen, las diferentes medidas y mecanismos del Sistema Integral deben contribuir al cumplimiento de los siguientes objetivos:</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47" w:lineRule="auto"/>
        <w:ind w:right="104"/>
        <w:rPr>
          <w:sz w:val="21"/>
        </w:rPr>
      </w:pPr>
      <w:r>
        <w:rPr>
          <w:b/>
          <w:w w:val="105"/>
          <w:sz w:val="21"/>
        </w:rPr>
        <w:t>Satisfacción de los derechos de las víctimas</w:t>
      </w:r>
      <w:r>
        <w:rPr>
          <w:w w:val="105"/>
          <w:sz w:val="21"/>
        </w:rPr>
        <w:t>, mediante la combinación de mecanismos de carácter judicial y</w:t>
      </w:r>
      <w:r>
        <w:rPr>
          <w:spacing w:val="-24"/>
          <w:w w:val="105"/>
          <w:sz w:val="21"/>
        </w:rPr>
        <w:t xml:space="preserve"> </w:t>
      </w:r>
      <w:r>
        <w:rPr>
          <w:w w:val="105"/>
          <w:sz w:val="21"/>
        </w:rPr>
        <w:t>extra-judicial.</w:t>
      </w:r>
    </w:p>
    <w:p w:rsidR="00463A23" w:rsidRDefault="00463A23">
      <w:pPr>
        <w:pStyle w:val="Textoindependiente"/>
        <w:spacing w:before="8"/>
        <w:rPr>
          <w:sz w:val="22"/>
        </w:rPr>
      </w:pPr>
    </w:p>
    <w:p w:rsidR="00463A23" w:rsidRDefault="00A36311">
      <w:pPr>
        <w:pStyle w:val="Prrafodelista"/>
        <w:numPr>
          <w:ilvl w:val="1"/>
          <w:numId w:val="88"/>
        </w:numPr>
        <w:tabs>
          <w:tab w:val="left" w:pos="1106"/>
        </w:tabs>
        <w:spacing w:line="252" w:lineRule="auto"/>
        <w:ind w:right="105"/>
        <w:rPr>
          <w:sz w:val="21"/>
        </w:rPr>
      </w:pPr>
      <w:r>
        <w:rPr>
          <w:b/>
          <w:w w:val="105"/>
          <w:sz w:val="21"/>
        </w:rPr>
        <w:t>Rendición de cuentas</w:t>
      </w:r>
      <w:r>
        <w:rPr>
          <w:w w:val="105"/>
          <w:sz w:val="21"/>
        </w:rPr>
        <w:t>, mediante el establecimiento de responsabilidades, todos los participantes en el conflicto, de forma directa o indirecta, combatientes o no combatientes, deberán asumir su responsabilidad por las graves violaciones e i</w:t>
      </w:r>
      <w:r>
        <w:rPr>
          <w:w w:val="105"/>
          <w:sz w:val="21"/>
        </w:rPr>
        <w:t>nfracciones</w:t>
      </w:r>
      <w:r>
        <w:rPr>
          <w:spacing w:val="-5"/>
          <w:w w:val="105"/>
          <w:sz w:val="21"/>
        </w:rPr>
        <w:t xml:space="preserve"> </w:t>
      </w:r>
      <w:r>
        <w:rPr>
          <w:w w:val="105"/>
          <w:sz w:val="21"/>
        </w:rPr>
        <w:t>cometidas</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contexto</w:t>
      </w:r>
      <w:r>
        <w:rPr>
          <w:spacing w:val="-5"/>
          <w:w w:val="105"/>
          <w:sz w:val="21"/>
        </w:rPr>
        <w:t xml:space="preserve"> </w:t>
      </w:r>
      <w:r>
        <w:rPr>
          <w:w w:val="105"/>
          <w:sz w:val="21"/>
        </w:rPr>
        <w:t>y</w:t>
      </w:r>
      <w:r>
        <w:rPr>
          <w:spacing w:val="-5"/>
          <w:w w:val="105"/>
          <w:sz w:val="21"/>
        </w:rPr>
        <w:t xml:space="preserve"> </w:t>
      </w:r>
      <w:r>
        <w:rPr>
          <w:w w:val="105"/>
          <w:sz w:val="21"/>
        </w:rPr>
        <w:t>en</w:t>
      </w:r>
      <w:r>
        <w:rPr>
          <w:spacing w:val="-5"/>
          <w:w w:val="105"/>
          <w:sz w:val="21"/>
        </w:rPr>
        <w:t xml:space="preserve"> </w:t>
      </w:r>
      <w:r>
        <w:rPr>
          <w:w w:val="105"/>
          <w:sz w:val="21"/>
        </w:rPr>
        <w:t>razón</w:t>
      </w:r>
      <w:r>
        <w:rPr>
          <w:spacing w:val="-5"/>
          <w:w w:val="105"/>
          <w:sz w:val="21"/>
        </w:rPr>
        <w:t xml:space="preserve"> </w:t>
      </w:r>
      <w:r>
        <w:rPr>
          <w:w w:val="105"/>
          <w:sz w:val="21"/>
        </w:rPr>
        <w:t>del</w:t>
      </w:r>
      <w:r>
        <w:rPr>
          <w:spacing w:val="-6"/>
          <w:w w:val="105"/>
          <w:sz w:val="21"/>
        </w:rPr>
        <w:t xml:space="preserve"> </w:t>
      </w:r>
      <w:r>
        <w:rPr>
          <w:w w:val="105"/>
          <w:sz w:val="21"/>
        </w:rPr>
        <w:t>conflicto</w:t>
      </w:r>
      <w:r>
        <w:rPr>
          <w:spacing w:val="-5"/>
          <w:w w:val="105"/>
          <w:sz w:val="21"/>
        </w:rPr>
        <w:t xml:space="preserve"> </w:t>
      </w:r>
      <w:r>
        <w:rPr>
          <w:w w:val="105"/>
          <w:sz w:val="21"/>
        </w:rPr>
        <w:t>armado.</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49" w:lineRule="auto"/>
        <w:ind w:right="103"/>
        <w:rPr>
          <w:sz w:val="21"/>
        </w:rPr>
      </w:pPr>
      <w:r>
        <w:rPr>
          <w:b/>
          <w:w w:val="105"/>
          <w:sz w:val="21"/>
        </w:rPr>
        <w:t>No repetición</w:t>
      </w:r>
      <w:r>
        <w:rPr>
          <w:w w:val="105"/>
          <w:sz w:val="21"/>
        </w:rPr>
        <w:t>, mediante la aplicación de todas las medidas del Sistema –y de otras que serán acordadas en el Punto 3 de la Agenda– para impedir la revictimización y la repetición, alent</w:t>
      </w:r>
      <w:r>
        <w:rPr>
          <w:w w:val="105"/>
          <w:sz w:val="21"/>
        </w:rPr>
        <w:t>ar el rechazo de la sociedad a la guerra y sus efectos, afianzar la terminación</w:t>
      </w:r>
      <w:r>
        <w:rPr>
          <w:spacing w:val="-5"/>
          <w:w w:val="105"/>
          <w:sz w:val="21"/>
        </w:rPr>
        <w:t xml:space="preserve"> </w:t>
      </w:r>
      <w:r>
        <w:rPr>
          <w:w w:val="105"/>
          <w:sz w:val="21"/>
        </w:rPr>
        <w:t>del</w:t>
      </w:r>
      <w:r>
        <w:rPr>
          <w:spacing w:val="-6"/>
          <w:w w:val="105"/>
          <w:sz w:val="21"/>
        </w:rPr>
        <w:t xml:space="preserve"> </w:t>
      </w:r>
      <w:r>
        <w:rPr>
          <w:w w:val="105"/>
          <w:sz w:val="21"/>
        </w:rPr>
        <w:t>conflicto,</w:t>
      </w:r>
      <w:r>
        <w:rPr>
          <w:spacing w:val="-6"/>
          <w:w w:val="105"/>
          <w:sz w:val="21"/>
        </w:rPr>
        <w:t xml:space="preserve"> </w:t>
      </w:r>
      <w:r>
        <w:rPr>
          <w:w w:val="105"/>
          <w:sz w:val="21"/>
        </w:rPr>
        <w:t>e</w:t>
      </w:r>
      <w:r>
        <w:rPr>
          <w:spacing w:val="-5"/>
          <w:w w:val="105"/>
          <w:sz w:val="21"/>
        </w:rPr>
        <w:t xml:space="preserve"> </w:t>
      </w:r>
      <w:r>
        <w:rPr>
          <w:w w:val="105"/>
          <w:sz w:val="21"/>
        </w:rPr>
        <w:t>impedir</w:t>
      </w:r>
      <w:r>
        <w:rPr>
          <w:spacing w:val="-6"/>
          <w:w w:val="105"/>
          <w:sz w:val="21"/>
        </w:rPr>
        <w:t xml:space="preserve"> </w:t>
      </w:r>
      <w:r>
        <w:rPr>
          <w:w w:val="105"/>
          <w:sz w:val="21"/>
        </w:rPr>
        <w:t>el</w:t>
      </w:r>
      <w:r>
        <w:rPr>
          <w:spacing w:val="-6"/>
          <w:w w:val="105"/>
          <w:sz w:val="21"/>
        </w:rPr>
        <w:t xml:space="preserve"> </w:t>
      </w:r>
      <w:r>
        <w:rPr>
          <w:w w:val="105"/>
          <w:sz w:val="21"/>
        </w:rPr>
        <w:t>surgimiento</w:t>
      </w:r>
      <w:r>
        <w:rPr>
          <w:spacing w:val="-5"/>
          <w:w w:val="105"/>
          <w:sz w:val="21"/>
        </w:rPr>
        <w:t xml:space="preserve"> </w:t>
      </w:r>
      <w:r>
        <w:rPr>
          <w:w w:val="105"/>
          <w:sz w:val="21"/>
        </w:rPr>
        <w:t>de</w:t>
      </w:r>
      <w:r>
        <w:rPr>
          <w:spacing w:val="-5"/>
          <w:w w:val="105"/>
          <w:sz w:val="21"/>
        </w:rPr>
        <w:t xml:space="preserve"> </w:t>
      </w:r>
      <w:r>
        <w:rPr>
          <w:w w:val="105"/>
          <w:sz w:val="21"/>
        </w:rPr>
        <w:t>nuevas</w:t>
      </w:r>
      <w:r>
        <w:rPr>
          <w:spacing w:val="-5"/>
          <w:w w:val="105"/>
          <w:sz w:val="21"/>
        </w:rPr>
        <w:t xml:space="preserve"> </w:t>
      </w:r>
      <w:r>
        <w:rPr>
          <w:w w:val="105"/>
          <w:sz w:val="21"/>
        </w:rPr>
        <w:t>formas</w:t>
      </w:r>
      <w:r>
        <w:rPr>
          <w:spacing w:val="-5"/>
          <w:w w:val="105"/>
          <w:sz w:val="21"/>
        </w:rPr>
        <w:t xml:space="preserve"> </w:t>
      </w:r>
      <w:r>
        <w:rPr>
          <w:w w:val="105"/>
          <w:sz w:val="21"/>
        </w:rPr>
        <w:t>de</w:t>
      </w:r>
      <w:r>
        <w:rPr>
          <w:spacing w:val="-5"/>
          <w:w w:val="105"/>
          <w:sz w:val="21"/>
        </w:rPr>
        <w:t xml:space="preserve"> </w:t>
      </w:r>
      <w:r>
        <w:rPr>
          <w:w w:val="105"/>
          <w:sz w:val="21"/>
        </w:rPr>
        <w:t>violencia.</w:t>
      </w:r>
    </w:p>
    <w:p w:rsidR="00463A23" w:rsidRDefault="00463A23">
      <w:pPr>
        <w:pStyle w:val="Textoindependiente"/>
        <w:spacing w:before="5"/>
        <w:rPr>
          <w:sz w:val="22"/>
        </w:rPr>
      </w:pPr>
    </w:p>
    <w:p w:rsidR="00463A23" w:rsidRDefault="00A36311">
      <w:pPr>
        <w:pStyle w:val="Prrafodelista"/>
        <w:numPr>
          <w:ilvl w:val="1"/>
          <w:numId w:val="88"/>
        </w:numPr>
        <w:tabs>
          <w:tab w:val="left" w:pos="1106"/>
        </w:tabs>
        <w:spacing w:line="249" w:lineRule="auto"/>
        <w:ind w:right="103"/>
        <w:rPr>
          <w:sz w:val="21"/>
        </w:rPr>
      </w:pPr>
      <w:r>
        <w:rPr>
          <w:b/>
          <w:w w:val="105"/>
          <w:sz w:val="21"/>
        </w:rPr>
        <w:t xml:space="preserve">Enfoque territorial, diferencial y de género, </w:t>
      </w:r>
      <w:r>
        <w:rPr>
          <w:w w:val="105"/>
          <w:sz w:val="21"/>
        </w:rPr>
        <w:t>mediante el tratamiento diferenciado de territorios y pobl</w:t>
      </w:r>
      <w:r>
        <w:rPr>
          <w:w w:val="105"/>
          <w:sz w:val="21"/>
        </w:rPr>
        <w:t>aciones, en especial de las víctimas mujeres, de los niños y las niñas, y de las poblaciones y los colectivos más humildes y más vulnerables, y por tanto más afectadas por el</w:t>
      </w:r>
      <w:r>
        <w:rPr>
          <w:spacing w:val="-17"/>
          <w:w w:val="105"/>
          <w:sz w:val="21"/>
        </w:rPr>
        <w:t xml:space="preserve"> </w:t>
      </w:r>
      <w:r>
        <w:rPr>
          <w:w w:val="105"/>
          <w:sz w:val="21"/>
        </w:rPr>
        <w:t>conflicto.</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1"/>
          <w:numId w:val="88"/>
        </w:numPr>
        <w:tabs>
          <w:tab w:val="left" w:pos="1106"/>
        </w:tabs>
        <w:spacing w:before="58" w:line="252" w:lineRule="auto"/>
        <w:ind w:right="106"/>
        <w:rPr>
          <w:sz w:val="21"/>
        </w:rPr>
      </w:pPr>
      <w:r>
        <w:rPr>
          <w:b/>
          <w:w w:val="105"/>
          <w:sz w:val="21"/>
        </w:rPr>
        <w:t xml:space="preserve">Seguridad jurídica, </w:t>
      </w:r>
      <w:r>
        <w:rPr>
          <w:w w:val="105"/>
          <w:sz w:val="21"/>
        </w:rPr>
        <w:t>mediante el cumplimiento de las condiciones del Sistema Integral y en especial de la Jurisdicción Especial para la Paz, con las garantías necesarias del debido proceso.</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49" w:lineRule="auto"/>
        <w:ind w:right="102"/>
        <w:rPr>
          <w:sz w:val="21"/>
        </w:rPr>
      </w:pPr>
      <w:r>
        <w:rPr>
          <w:b/>
          <w:w w:val="105"/>
          <w:sz w:val="21"/>
        </w:rPr>
        <w:t xml:space="preserve">Convivencia y reconciliación, </w:t>
      </w:r>
      <w:r>
        <w:rPr>
          <w:w w:val="105"/>
          <w:sz w:val="21"/>
        </w:rPr>
        <w:t>mediante la construcción de confianza en el otro a parti</w:t>
      </w:r>
      <w:r>
        <w:rPr>
          <w:w w:val="105"/>
          <w:sz w:val="21"/>
        </w:rPr>
        <w:t>r de las transformaciones positivas que en el seno de la sociedad generen los acuerdos de paz, en especial mediante el reconocimiento de las víctimas, el reconocimiento y establecimiento de responsabilidades, y en general el reconocimiento por parte de tod</w:t>
      </w:r>
      <w:r>
        <w:rPr>
          <w:w w:val="105"/>
          <w:sz w:val="21"/>
        </w:rPr>
        <w:t>a la sociedad de la necesidad de aprovechar esta oportunidad para construir un mejor futuro</w:t>
      </w:r>
      <w:r>
        <w:rPr>
          <w:spacing w:val="-3"/>
          <w:w w:val="105"/>
          <w:sz w:val="21"/>
        </w:rPr>
        <w:t xml:space="preserve"> </w:t>
      </w:r>
      <w:r>
        <w:rPr>
          <w:w w:val="105"/>
          <w:sz w:val="21"/>
        </w:rPr>
        <w:t>sobre</w:t>
      </w:r>
      <w:r>
        <w:rPr>
          <w:spacing w:val="-3"/>
          <w:w w:val="105"/>
          <w:sz w:val="21"/>
        </w:rPr>
        <w:t xml:space="preserve"> </w:t>
      </w:r>
      <w:r>
        <w:rPr>
          <w:w w:val="105"/>
          <w:sz w:val="21"/>
        </w:rPr>
        <w:t>la</w:t>
      </w:r>
      <w:r>
        <w:rPr>
          <w:spacing w:val="-3"/>
          <w:w w:val="105"/>
          <w:sz w:val="21"/>
        </w:rPr>
        <w:t xml:space="preserve"> </w:t>
      </w:r>
      <w:r>
        <w:rPr>
          <w:w w:val="105"/>
          <w:sz w:val="21"/>
        </w:rPr>
        <w:t>base</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justicia</w:t>
      </w:r>
      <w:r>
        <w:rPr>
          <w:spacing w:val="-3"/>
          <w:w w:val="105"/>
          <w:sz w:val="21"/>
        </w:rPr>
        <w:t xml:space="preserve"> </w:t>
      </w:r>
      <w:r>
        <w:rPr>
          <w:w w:val="105"/>
          <w:sz w:val="21"/>
        </w:rPr>
        <w:t>social,</w:t>
      </w:r>
      <w:r>
        <w:rPr>
          <w:spacing w:val="-4"/>
          <w:w w:val="105"/>
          <w:sz w:val="21"/>
        </w:rPr>
        <w:t xml:space="preserve"> </w:t>
      </w:r>
      <w:r>
        <w:rPr>
          <w:w w:val="105"/>
          <w:sz w:val="21"/>
        </w:rPr>
        <w:t>el</w:t>
      </w:r>
      <w:r>
        <w:rPr>
          <w:spacing w:val="-3"/>
          <w:w w:val="105"/>
          <w:sz w:val="21"/>
        </w:rPr>
        <w:t xml:space="preserve"> </w:t>
      </w:r>
      <w:r>
        <w:rPr>
          <w:w w:val="105"/>
          <w:sz w:val="21"/>
        </w:rPr>
        <w:t>respeto</w:t>
      </w:r>
      <w:r>
        <w:rPr>
          <w:spacing w:val="-3"/>
          <w:w w:val="105"/>
          <w:sz w:val="21"/>
        </w:rPr>
        <w:t xml:space="preserve"> </w:t>
      </w:r>
      <w:r>
        <w:rPr>
          <w:w w:val="105"/>
          <w:sz w:val="21"/>
        </w:rPr>
        <w:t>y</w:t>
      </w:r>
      <w:r>
        <w:rPr>
          <w:spacing w:val="-3"/>
          <w:w w:val="105"/>
          <w:sz w:val="21"/>
        </w:rPr>
        <w:t xml:space="preserve"> </w:t>
      </w:r>
      <w:r>
        <w:rPr>
          <w:w w:val="105"/>
          <w:sz w:val="21"/>
        </w:rPr>
        <w:t>la</w:t>
      </w:r>
      <w:r>
        <w:rPr>
          <w:spacing w:val="-3"/>
          <w:w w:val="105"/>
          <w:sz w:val="21"/>
        </w:rPr>
        <w:t xml:space="preserve"> </w:t>
      </w:r>
      <w:r>
        <w:rPr>
          <w:w w:val="105"/>
          <w:sz w:val="21"/>
        </w:rPr>
        <w:t>tolerancia.</w:t>
      </w:r>
    </w:p>
    <w:p w:rsidR="00463A23" w:rsidRDefault="00463A23">
      <w:pPr>
        <w:pStyle w:val="Textoindependiente"/>
        <w:spacing w:before="5"/>
        <w:rPr>
          <w:sz w:val="22"/>
        </w:rPr>
      </w:pPr>
    </w:p>
    <w:p w:rsidR="00463A23" w:rsidRDefault="00A36311">
      <w:pPr>
        <w:pStyle w:val="Prrafodelista"/>
        <w:numPr>
          <w:ilvl w:val="1"/>
          <w:numId w:val="88"/>
        </w:numPr>
        <w:tabs>
          <w:tab w:val="left" w:pos="1106"/>
        </w:tabs>
        <w:spacing w:line="249" w:lineRule="auto"/>
        <w:ind w:right="103"/>
        <w:rPr>
          <w:sz w:val="21"/>
        </w:rPr>
      </w:pPr>
      <w:r>
        <w:rPr>
          <w:b/>
          <w:w w:val="105"/>
          <w:sz w:val="21"/>
        </w:rPr>
        <w:t>Legitimidad</w:t>
      </w:r>
      <w:r>
        <w:rPr>
          <w:w w:val="105"/>
          <w:sz w:val="21"/>
        </w:rPr>
        <w:t>, respondiendo a las expectativas de las víctimas, de la sociedad en general, y a las obligaciones nacionales e internacionales del Estado colombiano, incluyendo el cumplimiento de lo pactado en el Acuerdo</w:t>
      </w:r>
      <w:r>
        <w:rPr>
          <w:spacing w:val="-32"/>
          <w:w w:val="105"/>
          <w:sz w:val="21"/>
        </w:rPr>
        <w:t xml:space="preserve"> </w:t>
      </w:r>
      <w:r>
        <w:rPr>
          <w:w w:val="105"/>
          <w:sz w:val="21"/>
        </w:rPr>
        <w:t>Final.</w:t>
      </w:r>
    </w:p>
    <w:p w:rsidR="00463A23" w:rsidRDefault="00463A23">
      <w:pPr>
        <w:pStyle w:val="Textoindependiente"/>
        <w:spacing w:before="2"/>
        <w:rPr>
          <w:sz w:val="22"/>
        </w:rPr>
      </w:pPr>
    </w:p>
    <w:p w:rsidR="00463A23" w:rsidRDefault="00A36311">
      <w:pPr>
        <w:pStyle w:val="Ttulo1"/>
        <w:numPr>
          <w:ilvl w:val="0"/>
          <w:numId w:val="88"/>
        </w:numPr>
        <w:tabs>
          <w:tab w:val="left" w:pos="822"/>
        </w:tabs>
      </w:pPr>
      <w:r>
        <w:rPr>
          <w:w w:val="105"/>
        </w:rPr>
        <w:t>Componentes:</w:t>
      </w:r>
    </w:p>
    <w:p w:rsidR="00463A23" w:rsidRDefault="00463A23">
      <w:pPr>
        <w:pStyle w:val="Textoindependiente"/>
        <w:rPr>
          <w:b/>
          <w:sz w:val="23"/>
        </w:rPr>
      </w:pPr>
    </w:p>
    <w:p w:rsidR="00463A23" w:rsidRDefault="00A36311">
      <w:pPr>
        <w:pStyle w:val="Textoindependiente"/>
        <w:ind w:left="101" w:right="96"/>
      </w:pPr>
      <w:r>
        <w:rPr>
          <w:w w:val="105"/>
        </w:rPr>
        <w:t>El Sistema Integral estará c</w:t>
      </w:r>
      <w:r>
        <w:rPr>
          <w:w w:val="105"/>
        </w:rPr>
        <w:t>ompuesto por los siguientes cinco mecanismos y medidas:</w:t>
      </w:r>
    </w:p>
    <w:p w:rsidR="00463A23" w:rsidRDefault="00463A23">
      <w:pPr>
        <w:pStyle w:val="Textoindependiente"/>
        <w:spacing w:before="3"/>
        <w:rPr>
          <w:sz w:val="23"/>
        </w:rPr>
      </w:pPr>
    </w:p>
    <w:p w:rsidR="00463A23" w:rsidRDefault="00A36311">
      <w:pPr>
        <w:pStyle w:val="Prrafodelista"/>
        <w:numPr>
          <w:ilvl w:val="1"/>
          <w:numId w:val="88"/>
        </w:numPr>
        <w:tabs>
          <w:tab w:val="left" w:pos="1106"/>
        </w:tabs>
        <w:spacing w:line="252" w:lineRule="auto"/>
        <w:ind w:right="100"/>
        <w:rPr>
          <w:sz w:val="21"/>
        </w:rPr>
      </w:pPr>
      <w:r>
        <w:rPr>
          <w:b/>
          <w:w w:val="105"/>
          <w:sz w:val="21"/>
        </w:rPr>
        <w:t xml:space="preserve">Comisión para el Esclarecimiento de la Verdad, la Convivencia y la No Repetición: </w:t>
      </w:r>
      <w:r>
        <w:rPr>
          <w:w w:val="105"/>
          <w:sz w:val="21"/>
        </w:rPr>
        <w:t>Será un órgano temporal y de carácter extra-judicial, que busca conocer la Verdad de lo ocurrido y contribuir al escl</w:t>
      </w:r>
      <w:r>
        <w:rPr>
          <w:w w:val="105"/>
          <w:sz w:val="21"/>
        </w:rPr>
        <w:t xml:space="preserve">arecimiento de las violaciones e infracciones y ofrecer </w:t>
      </w:r>
      <w:r>
        <w:rPr>
          <w:spacing w:val="2"/>
          <w:w w:val="105"/>
          <w:sz w:val="21"/>
        </w:rPr>
        <w:t xml:space="preserve">una </w:t>
      </w:r>
      <w:r>
        <w:rPr>
          <w:w w:val="105"/>
          <w:sz w:val="21"/>
        </w:rPr>
        <w:t>explicación amplia a toda la sociedad de la complejidad del conflicto; promover el reconocimiento de las víctimas y de las responsabilidades de quienes participaron</w:t>
      </w:r>
      <w:r>
        <w:rPr>
          <w:spacing w:val="49"/>
          <w:w w:val="105"/>
          <w:sz w:val="21"/>
        </w:rPr>
        <w:t xml:space="preserve"> </w:t>
      </w:r>
      <w:r>
        <w:rPr>
          <w:w w:val="105"/>
          <w:sz w:val="21"/>
        </w:rPr>
        <w:t xml:space="preserve">directa e indirectamente en el </w:t>
      </w:r>
      <w:r>
        <w:rPr>
          <w:w w:val="105"/>
          <w:sz w:val="21"/>
        </w:rPr>
        <w:t>conflicto armado; y promover la convivencia en los territorios para garantizar la no</w:t>
      </w:r>
      <w:r>
        <w:rPr>
          <w:spacing w:val="-24"/>
          <w:w w:val="105"/>
          <w:sz w:val="21"/>
        </w:rPr>
        <w:t xml:space="preserve"> </w:t>
      </w:r>
      <w:r>
        <w:rPr>
          <w:w w:val="105"/>
          <w:sz w:val="21"/>
        </w:rPr>
        <w:t>repetición.</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52" w:lineRule="auto"/>
        <w:ind w:right="103"/>
        <w:rPr>
          <w:sz w:val="21"/>
        </w:rPr>
      </w:pPr>
      <w:r>
        <w:rPr>
          <w:b/>
          <w:w w:val="105"/>
          <w:sz w:val="21"/>
        </w:rPr>
        <w:t xml:space="preserve">Unidad especial para la búsqueda de personas dadas por desaparecidas en el contexto y en razón del conflicto armado: </w:t>
      </w:r>
      <w:r>
        <w:rPr>
          <w:w w:val="105"/>
          <w:sz w:val="21"/>
        </w:rPr>
        <w:t>Será una unidad especial de alto nivel de</w:t>
      </w:r>
      <w:r>
        <w:rPr>
          <w:w w:val="105"/>
          <w:sz w:val="21"/>
        </w:rPr>
        <w:t xml:space="preserve"> carácter humanitario y extrajudicial, cuyo objetivo es dirigir, coordinar y contribuir a la implementación de acciones humanitarias de búsqueda e identificación de todas las personas dadas por desaparecidas en el marco del conflicto que se encuentren con </w:t>
      </w:r>
      <w:r>
        <w:rPr>
          <w:w w:val="105"/>
          <w:sz w:val="21"/>
        </w:rPr>
        <w:t>vida, y en los casos de fallecimiento, cuando sea posible, la localización y entrega digna de restos. Las actividades de la Unidad no podrán ni sustituir ni impedir las investigaciones judiciales</w:t>
      </w:r>
      <w:r>
        <w:rPr>
          <w:spacing w:val="-4"/>
          <w:w w:val="105"/>
          <w:sz w:val="21"/>
        </w:rPr>
        <w:t xml:space="preserve"> </w:t>
      </w:r>
      <w:r>
        <w:rPr>
          <w:w w:val="105"/>
          <w:sz w:val="21"/>
        </w:rPr>
        <w:t>a</w:t>
      </w:r>
      <w:r>
        <w:rPr>
          <w:spacing w:val="-4"/>
          <w:w w:val="105"/>
          <w:sz w:val="21"/>
        </w:rPr>
        <w:t xml:space="preserve"> </w:t>
      </w:r>
      <w:r>
        <w:rPr>
          <w:w w:val="105"/>
          <w:sz w:val="21"/>
        </w:rPr>
        <w:t>que</w:t>
      </w:r>
      <w:r>
        <w:rPr>
          <w:spacing w:val="-4"/>
          <w:w w:val="105"/>
          <w:sz w:val="21"/>
        </w:rPr>
        <w:t xml:space="preserve"> </w:t>
      </w:r>
      <w:r>
        <w:rPr>
          <w:w w:val="105"/>
          <w:sz w:val="21"/>
        </w:rPr>
        <w:t>haya</w:t>
      </w:r>
      <w:r>
        <w:rPr>
          <w:spacing w:val="-4"/>
          <w:w w:val="105"/>
          <w:sz w:val="21"/>
        </w:rPr>
        <w:t xml:space="preserve"> </w:t>
      </w:r>
      <w:r>
        <w:rPr>
          <w:w w:val="105"/>
          <w:sz w:val="21"/>
        </w:rPr>
        <w:t>lugar</w:t>
      </w:r>
      <w:r>
        <w:rPr>
          <w:spacing w:val="-5"/>
          <w:w w:val="105"/>
          <w:sz w:val="21"/>
        </w:rPr>
        <w:t xml:space="preserve"> </w:t>
      </w:r>
      <w:r>
        <w:rPr>
          <w:w w:val="105"/>
          <w:sz w:val="21"/>
        </w:rPr>
        <w:t>en</w:t>
      </w:r>
      <w:r>
        <w:rPr>
          <w:spacing w:val="-4"/>
          <w:w w:val="105"/>
          <w:sz w:val="21"/>
        </w:rPr>
        <w:t xml:space="preserve"> </w:t>
      </w:r>
      <w:r>
        <w:rPr>
          <w:w w:val="105"/>
          <w:sz w:val="21"/>
        </w:rPr>
        <w:t>cumplimiento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obligaciones</w:t>
      </w:r>
      <w:r>
        <w:rPr>
          <w:spacing w:val="-5"/>
          <w:w w:val="105"/>
          <w:sz w:val="21"/>
        </w:rPr>
        <w:t xml:space="preserve"> </w:t>
      </w:r>
      <w:r>
        <w:rPr>
          <w:w w:val="105"/>
          <w:sz w:val="21"/>
        </w:rPr>
        <w:t>que</w:t>
      </w:r>
      <w:r>
        <w:rPr>
          <w:spacing w:val="-4"/>
          <w:w w:val="105"/>
          <w:sz w:val="21"/>
        </w:rPr>
        <w:t xml:space="preserve"> </w:t>
      </w:r>
      <w:r>
        <w:rPr>
          <w:w w:val="105"/>
          <w:sz w:val="21"/>
        </w:rPr>
        <w:t>tiene</w:t>
      </w:r>
      <w:r>
        <w:rPr>
          <w:spacing w:val="-4"/>
          <w:w w:val="105"/>
          <w:sz w:val="21"/>
        </w:rPr>
        <w:t xml:space="preserve"> </w:t>
      </w:r>
      <w:r>
        <w:rPr>
          <w:w w:val="105"/>
          <w:sz w:val="21"/>
        </w:rPr>
        <w:t>el</w:t>
      </w:r>
      <w:r>
        <w:rPr>
          <w:spacing w:val="-5"/>
          <w:w w:val="105"/>
          <w:sz w:val="21"/>
        </w:rPr>
        <w:t xml:space="preserve"> </w:t>
      </w:r>
      <w:r>
        <w:rPr>
          <w:w w:val="105"/>
          <w:sz w:val="21"/>
        </w:rPr>
        <w:t>Estado.</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52" w:lineRule="auto"/>
        <w:ind w:right="103"/>
        <w:rPr>
          <w:sz w:val="21"/>
        </w:rPr>
      </w:pPr>
      <w:r>
        <w:rPr>
          <w:b/>
          <w:w w:val="105"/>
          <w:sz w:val="21"/>
        </w:rPr>
        <w:t xml:space="preserve">Jurisdicción Especial para la Paz: </w:t>
      </w:r>
      <w:r>
        <w:rPr>
          <w:w w:val="105"/>
          <w:sz w:val="21"/>
        </w:rPr>
        <w:t>Estará constituida por una serie de salas de justicia, entre las que se incluye una Sala de Amnistía e Indulto, y un Tribunal para la Paz, para administrar</w:t>
      </w:r>
      <w:r>
        <w:rPr>
          <w:spacing w:val="-5"/>
          <w:w w:val="105"/>
          <w:sz w:val="21"/>
        </w:rPr>
        <w:t xml:space="preserve"> </w:t>
      </w:r>
      <w:r>
        <w:rPr>
          <w:w w:val="105"/>
          <w:sz w:val="21"/>
        </w:rPr>
        <w:t>justicia</w:t>
      </w:r>
      <w:r>
        <w:rPr>
          <w:spacing w:val="-5"/>
          <w:w w:val="105"/>
          <w:sz w:val="21"/>
        </w:rPr>
        <w:t xml:space="preserve"> </w:t>
      </w:r>
      <w:r>
        <w:rPr>
          <w:w w:val="105"/>
          <w:sz w:val="21"/>
        </w:rPr>
        <w:t>e</w:t>
      </w:r>
      <w:r>
        <w:rPr>
          <w:spacing w:val="-5"/>
          <w:w w:val="105"/>
          <w:sz w:val="21"/>
        </w:rPr>
        <w:t xml:space="preserve"> </w:t>
      </w:r>
      <w:r>
        <w:rPr>
          <w:w w:val="105"/>
          <w:sz w:val="21"/>
        </w:rPr>
        <w:t>investigar,</w:t>
      </w:r>
      <w:r>
        <w:rPr>
          <w:spacing w:val="-5"/>
          <w:w w:val="105"/>
          <w:sz w:val="21"/>
        </w:rPr>
        <w:t xml:space="preserve"> </w:t>
      </w:r>
      <w:r>
        <w:rPr>
          <w:w w:val="105"/>
          <w:sz w:val="21"/>
        </w:rPr>
        <w:t>esclarecer,</w:t>
      </w:r>
      <w:r>
        <w:rPr>
          <w:spacing w:val="-5"/>
          <w:w w:val="105"/>
          <w:sz w:val="21"/>
        </w:rPr>
        <w:t xml:space="preserve"> </w:t>
      </w:r>
      <w:r>
        <w:rPr>
          <w:w w:val="105"/>
          <w:sz w:val="21"/>
        </w:rPr>
        <w:t>perseguir</w:t>
      </w:r>
      <w:r>
        <w:rPr>
          <w:spacing w:val="-5"/>
          <w:w w:val="105"/>
          <w:sz w:val="21"/>
        </w:rPr>
        <w:t xml:space="preserve"> </w:t>
      </w:r>
      <w:r>
        <w:rPr>
          <w:w w:val="105"/>
          <w:sz w:val="21"/>
        </w:rPr>
        <w:t>y</w:t>
      </w:r>
      <w:r>
        <w:rPr>
          <w:spacing w:val="-5"/>
          <w:w w:val="105"/>
          <w:sz w:val="21"/>
        </w:rPr>
        <w:t xml:space="preserve"> </w:t>
      </w:r>
      <w:r>
        <w:rPr>
          <w:w w:val="105"/>
          <w:sz w:val="21"/>
        </w:rPr>
        <w:t>sancionar</w:t>
      </w:r>
      <w:r>
        <w:rPr>
          <w:spacing w:val="-5"/>
          <w:w w:val="105"/>
          <w:sz w:val="21"/>
        </w:rPr>
        <w:t xml:space="preserve"> </w:t>
      </w:r>
      <w:r>
        <w:rPr>
          <w:w w:val="105"/>
          <w:sz w:val="21"/>
        </w:rPr>
        <w:t>las</w:t>
      </w:r>
      <w:r>
        <w:rPr>
          <w:spacing w:val="-5"/>
          <w:w w:val="105"/>
          <w:sz w:val="21"/>
        </w:rPr>
        <w:t xml:space="preserve"> </w:t>
      </w:r>
      <w:r>
        <w:rPr>
          <w:w w:val="105"/>
          <w:sz w:val="21"/>
        </w:rPr>
        <w:t>graves</w:t>
      </w:r>
      <w:r>
        <w:rPr>
          <w:spacing w:val="-5"/>
          <w:w w:val="105"/>
          <w:sz w:val="21"/>
        </w:rPr>
        <w:t xml:space="preserve"> </w:t>
      </w:r>
      <w:r>
        <w:rPr>
          <w:w w:val="105"/>
          <w:sz w:val="21"/>
        </w:rPr>
        <w:t>violaciones</w:t>
      </w:r>
      <w:r>
        <w:rPr>
          <w:spacing w:val="-5"/>
          <w:w w:val="105"/>
          <w:sz w:val="21"/>
        </w:rPr>
        <w:t xml:space="preserve"> </w:t>
      </w:r>
      <w:r>
        <w:rPr>
          <w:w w:val="105"/>
          <w:sz w:val="21"/>
        </w:rPr>
        <w:t>a los derechos humanos y las graves infracciones al Derecho Internacional Humanitario. La Jurisdicción Especial para la Paz hace parte del Sistema Integral de Verdad, Justicia, Reparación y No Repetición, y al ocuparse excl</w:t>
      </w:r>
      <w:r>
        <w:rPr>
          <w:w w:val="105"/>
          <w:sz w:val="21"/>
        </w:rPr>
        <w:t>usivamente y de manera transitoria de las conductas relacionadas directa e indirectamente con el conflicto armado, no implica la sustitución de la jurisdicción</w:t>
      </w:r>
      <w:r>
        <w:rPr>
          <w:spacing w:val="-27"/>
          <w:w w:val="105"/>
          <w:sz w:val="21"/>
        </w:rPr>
        <w:t xml:space="preserve"> </w:t>
      </w:r>
      <w:r>
        <w:rPr>
          <w:w w:val="105"/>
          <w:sz w:val="21"/>
        </w:rPr>
        <w:t>ordinaria.</w:t>
      </w:r>
    </w:p>
    <w:p w:rsidR="00463A23" w:rsidRDefault="00463A23">
      <w:pPr>
        <w:pStyle w:val="Textoindependiente"/>
        <w:spacing w:before="3"/>
        <w:rPr>
          <w:sz w:val="22"/>
        </w:rPr>
      </w:pPr>
    </w:p>
    <w:p w:rsidR="00463A23" w:rsidRDefault="00A36311">
      <w:pPr>
        <w:pStyle w:val="Prrafodelista"/>
        <w:numPr>
          <w:ilvl w:val="1"/>
          <w:numId w:val="88"/>
        </w:numPr>
        <w:tabs>
          <w:tab w:val="left" w:pos="1105"/>
          <w:tab w:val="left" w:pos="1106"/>
        </w:tabs>
        <w:jc w:val="left"/>
        <w:rPr>
          <w:sz w:val="21"/>
        </w:rPr>
      </w:pPr>
      <w:r>
        <w:rPr>
          <w:b/>
          <w:w w:val="105"/>
          <w:sz w:val="21"/>
        </w:rPr>
        <w:t xml:space="preserve">Medidas de reparación integral para la construcción de la paz: </w:t>
      </w:r>
      <w:r>
        <w:rPr>
          <w:w w:val="105"/>
          <w:sz w:val="21"/>
        </w:rPr>
        <w:t>Se trata de medidas</w:t>
      </w:r>
      <w:r>
        <w:rPr>
          <w:spacing w:val="27"/>
          <w:w w:val="105"/>
          <w:sz w:val="21"/>
        </w:rPr>
        <w:t xml:space="preserve"> </w:t>
      </w:r>
      <w:r>
        <w:rPr>
          <w:w w:val="105"/>
          <w:sz w:val="21"/>
        </w:rPr>
        <w:t>q</w:t>
      </w:r>
      <w:r>
        <w:rPr>
          <w:w w:val="105"/>
          <w:sz w:val="21"/>
        </w:rPr>
        <w:t>ue</w:t>
      </w:r>
    </w:p>
    <w:p w:rsidR="00463A23" w:rsidRDefault="00463A23">
      <w:pPr>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105" w:right="202"/>
        <w:jc w:val="both"/>
      </w:pPr>
      <w:r>
        <w:rPr>
          <w:w w:val="105"/>
        </w:rPr>
        <w:t>buscan asegurar la reparación integral de las víctimas, incluyendo los derechos a la restitución, la indemnización, la rehabilitación, la satisfacción y la no repetición; y la reparación colectiva de los territorios, las poblaciones y los colectivos más af</w:t>
      </w:r>
      <w:r>
        <w:rPr>
          <w:w w:val="105"/>
        </w:rPr>
        <w:t>ectados por el conflicto y más vulnerables, en el marco de la implementación de los demás acuerdos. Con este fin, se fortalecerán los mecanismos existentes, se adoptarán nuevas medidas, y se promoverá el compromiso de todos con la reparación del daño causa</w:t>
      </w:r>
      <w:r>
        <w:rPr>
          <w:w w:val="105"/>
        </w:rPr>
        <w:t>do.</w:t>
      </w:r>
    </w:p>
    <w:p w:rsidR="00463A23" w:rsidRDefault="00463A23">
      <w:pPr>
        <w:pStyle w:val="Textoindependiente"/>
        <w:spacing w:before="3"/>
        <w:rPr>
          <w:sz w:val="22"/>
        </w:rPr>
      </w:pPr>
    </w:p>
    <w:p w:rsidR="00463A23" w:rsidRDefault="00A36311">
      <w:pPr>
        <w:pStyle w:val="Prrafodelista"/>
        <w:numPr>
          <w:ilvl w:val="1"/>
          <w:numId w:val="88"/>
        </w:numPr>
        <w:tabs>
          <w:tab w:val="left" w:pos="1106"/>
        </w:tabs>
        <w:spacing w:line="249" w:lineRule="auto"/>
        <w:ind w:right="202"/>
        <w:rPr>
          <w:sz w:val="21"/>
        </w:rPr>
      </w:pPr>
      <w:r>
        <w:rPr>
          <w:b/>
          <w:w w:val="105"/>
          <w:sz w:val="21"/>
        </w:rPr>
        <w:t xml:space="preserve">Garantías de No Repetición: </w:t>
      </w:r>
      <w:r>
        <w:rPr>
          <w:w w:val="105"/>
          <w:sz w:val="21"/>
        </w:rPr>
        <w:t>Las garantías de no repetición son el resultado, por una parte, de la implementación coordinada de todas las anteriores medidas y mecanismos, así como en general de todos los puntos del Acuerdo Final; y por la otra, de la i</w:t>
      </w:r>
      <w:r>
        <w:rPr>
          <w:w w:val="105"/>
          <w:sz w:val="21"/>
        </w:rPr>
        <w:t>mplementación de medidas de no repetición que se acuerden en el marco del Punto 3 – “Fin del</w:t>
      </w:r>
      <w:r>
        <w:rPr>
          <w:spacing w:val="-12"/>
          <w:w w:val="105"/>
          <w:sz w:val="21"/>
        </w:rPr>
        <w:t xml:space="preserve"> </w:t>
      </w:r>
      <w:r>
        <w:rPr>
          <w:w w:val="105"/>
          <w:sz w:val="21"/>
        </w:rPr>
        <w:t>Conflicto”.</w:t>
      </w:r>
    </w:p>
    <w:p w:rsidR="00463A23" w:rsidRDefault="00463A23">
      <w:pPr>
        <w:pStyle w:val="Textoindependiente"/>
        <w:spacing w:before="2"/>
        <w:rPr>
          <w:sz w:val="22"/>
        </w:rPr>
      </w:pPr>
    </w:p>
    <w:p w:rsidR="00463A23" w:rsidRDefault="00A36311">
      <w:pPr>
        <w:pStyle w:val="Textoindependiente"/>
        <w:spacing w:line="252" w:lineRule="auto"/>
        <w:ind w:left="101" w:right="201"/>
        <w:jc w:val="both"/>
      </w:pPr>
      <w:r>
        <w:rPr>
          <w:w w:val="105"/>
        </w:rPr>
        <w:t>Los distintos mecanismos y medidas de verdad, justicia, reparación y no repetición, en tanto parte de un sistema que busca una respuesta integral a la</w:t>
      </w:r>
      <w:r>
        <w:rPr>
          <w:w w:val="105"/>
        </w:rPr>
        <w:t>s víctimas, no pueden entenderse de manera aislada. Estarán interconectados a través de relaciones de condicionalidad y de incentivos para acceder y mantener cualquier tratamiento especial de justicia, siempre fundados en el reconocimiento de verdad y resp</w:t>
      </w:r>
      <w:r>
        <w:rPr>
          <w:w w:val="105"/>
        </w:rPr>
        <w:t>onsabilidades. El cumplimiento de estas condicionalidades será verificado por la Jurisdicción Especial para la Paz.</w:t>
      </w:r>
    </w:p>
    <w:p w:rsidR="00463A23" w:rsidRDefault="00463A23">
      <w:pPr>
        <w:pStyle w:val="Textoindependiente"/>
        <w:spacing w:before="12"/>
      </w:pPr>
    </w:p>
    <w:p w:rsidR="00463A23" w:rsidRDefault="00A36311">
      <w:pPr>
        <w:pStyle w:val="Textoindependiente"/>
        <w:spacing w:line="252" w:lineRule="auto"/>
        <w:ind w:left="101" w:right="204"/>
        <w:jc w:val="both"/>
      </w:pPr>
      <w:r>
        <w:rPr>
          <w:w w:val="105"/>
        </w:rPr>
        <w:t>Ningún mecanismo del Sistema primará sobre otro. Cada mecanismo deberá cumplir su función principal de la manera más ágil posible y sin dup</w:t>
      </w:r>
      <w:r>
        <w:rPr>
          <w:w w:val="105"/>
        </w:rPr>
        <w:t>licar aquellas de los otros mecanismos, para lo cual se establecerán los protocolos de colaboración necesarios.</w:t>
      </w:r>
    </w:p>
    <w:p w:rsidR="00463A23" w:rsidRDefault="00463A23">
      <w:pPr>
        <w:pStyle w:val="Textoindependiente"/>
        <w:spacing w:before="12"/>
      </w:pPr>
    </w:p>
    <w:p w:rsidR="00463A23" w:rsidRDefault="00A36311">
      <w:pPr>
        <w:pStyle w:val="Ttulo1"/>
        <w:numPr>
          <w:ilvl w:val="2"/>
          <w:numId w:val="87"/>
        </w:numPr>
        <w:tabs>
          <w:tab w:val="left" w:pos="669"/>
        </w:tabs>
        <w:spacing w:line="252" w:lineRule="auto"/>
        <w:ind w:right="254"/>
        <w:jc w:val="both"/>
      </w:pPr>
      <w:r>
        <w:rPr>
          <w:w w:val="105"/>
        </w:rPr>
        <w:t>Verdad: Comisión para el Esclarecimiento de la Verdad, la Convivencia y la No Repetición y Unidad para la Búsqueda de Personas dadas por Desapa</w:t>
      </w:r>
      <w:r>
        <w:rPr>
          <w:w w:val="105"/>
        </w:rPr>
        <w:t>recidas en el contexto y en razón del</w:t>
      </w:r>
      <w:r>
        <w:rPr>
          <w:spacing w:val="-8"/>
          <w:w w:val="105"/>
        </w:rPr>
        <w:t xml:space="preserve"> </w:t>
      </w:r>
      <w:r>
        <w:rPr>
          <w:w w:val="105"/>
        </w:rPr>
        <w:t>conflicto</w:t>
      </w:r>
    </w:p>
    <w:p w:rsidR="00463A23" w:rsidRDefault="00463A23">
      <w:pPr>
        <w:pStyle w:val="Textoindependiente"/>
        <w:spacing w:before="12"/>
        <w:rPr>
          <w:b/>
        </w:rPr>
      </w:pPr>
    </w:p>
    <w:p w:rsidR="00463A23" w:rsidRDefault="00A36311">
      <w:pPr>
        <w:pStyle w:val="Prrafodelista"/>
        <w:numPr>
          <w:ilvl w:val="3"/>
          <w:numId w:val="87"/>
        </w:numPr>
        <w:tabs>
          <w:tab w:val="left" w:pos="1803"/>
        </w:tabs>
        <w:rPr>
          <w:b/>
          <w:sz w:val="21"/>
        </w:rPr>
      </w:pPr>
      <w:r>
        <w:rPr>
          <w:b/>
          <w:w w:val="105"/>
          <w:sz w:val="21"/>
        </w:rPr>
        <w:t>Comisión</w:t>
      </w:r>
      <w:r>
        <w:rPr>
          <w:b/>
          <w:spacing w:val="-4"/>
          <w:w w:val="105"/>
          <w:sz w:val="21"/>
        </w:rPr>
        <w:t xml:space="preserve"> </w:t>
      </w:r>
      <w:r>
        <w:rPr>
          <w:b/>
          <w:w w:val="105"/>
          <w:sz w:val="21"/>
        </w:rPr>
        <w:t>para</w:t>
      </w:r>
      <w:r>
        <w:rPr>
          <w:b/>
          <w:spacing w:val="-4"/>
          <w:w w:val="105"/>
          <w:sz w:val="21"/>
        </w:rPr>
        <w:t xml:space="preserve"> </w:t>
      </w:r>
      <w:r>
        <w:rPr>
          <w:b/>
          <w:w w:val="105"/>
          <w:sz w:val="21"/>
        </w:rPr>
        <w:t>el</w:t>
      </w:r>
      <w:r>
        <w:rPr>
          <w:b/>
          <w:spacing w:val="-5"/>
          <w:w w:val="105"/>
          <w:sz w:val="21"/>
        </w:rPr>
        <w:t xml:space="preserve"> </w:t>
      </w:r>
      <w:r>
        <w:rPr>
          <w:b/>
          <w:w w:val="105"/>
          <w:sz w:val="21"/>
        </w:rPr>
        <w:t>Esclarecimiento</w:t>
      </w:r>
      <w:r>
        <w:rPr>
          <w:b/>
          <w:spacing w:val="-4"/>
          <w:w w:val="105"/>
          <w:sz w:val="21"/>
        </w:rPr>
        <w:t xml:space="preserve"> </w:t>
      </w:r>
      <w:r>
        <w:rPr>
          <w:b/>
          <w:w w:val="105"/>
          <w:sz w:val="21"/>
        </w:rPr>
        <w:t>de</w:t>
      </w:r>
      <w:r>
        <w:rPr>
          <w:b/>
          <w:spacing w:val="-4"/>
          <w:w w:val="105"/>
          <w:sz w:val="21"/>
        </w:rPr>
        <w:t xml:space="preserve"> </w:t>
      </w:r>
      <w:r>
        <w:rPr>
          <w:b/>
          <w:w w:val="105"/>
          <w:sz w:val="21"/>
        </w:rPr>
        <w:t>la</w:t>
      </w:r>
      <w:r>
        <w:rPr>
          <w:b/>
          <w:spacing w:val="-4"/>
          <w:w w:val="105"/>
          <w:sz w:val="21"/>
        </w:rPr>
        <w:t xml:space="preserve"> </w:t>
      </w:r>
      <w:r>
        <w:rPr>
          <w:b/>
          <w:w w:val="105"/>
          <w:sz w:val="21"/>
        </w:rPr>
        <w:t>Verdad,</w:t>
      </w:r>
      <w:r>
        <w:rPr>
          <w:b/>
          <w:spacing w:val="-5"/>
          <w:w w:val="105"/>
          <w:sz w:val="21"/>
        </w:rPr>
        <w:t xml:space="preserve"> </w:t>
      </w:r>
      <w:r>
        <w:rPr>
          <w:b/>
          <w:w w:val="105"/>
          <w:sz w:val="21"/>
        </w:rPr>
        <w:t>la</w:t>
      </w:r>
      <w:r>
        <w:rPr>
          <w:b/>
          <w:spacing w:val="-4"/>
          <w:w w:val="105"/>
          <w:sz w:val="21"/>
        </w:rPr>
        <w:t xml:space="preserve"> </w:t>
      </w:r>
      <w:r>
        <w:rPr>
          <w:b/>
          <w:w w:val="105"/>
          <w:sz w:val="21"/>
        </w:rPr>
        <w:t>Convivencia</w:t>
      </w:r>
      <w:r>
        <w:rPr>
          <w:b/>
          <w:spacing w:val="-4"/>
          <w:w w:val="105"/>
          <w:sz w:val="21"/>
        </w:rPr>
        <w:t xml:space="preserve"> </w:t>
      </w:r>
      <w:r>
        <w:rPr>
          <w:b/>
          <w:w w:val="105"/>
          <w:sz w:val="21"/>
        </w:rPr>
        <w:t>y</w:t>
      </w:r>
      <w:r>
        <w:rPr>
          <w:b/>
          <w:spacing w:val="-4"/>
          <w:w w:val="105"/>
          <w:sz w:val="21"/>
        </w:rPr>
        <w:t xml:space="preserve"> </w:t>
      </w:r>
      <w:r>
        <w:rPr>
          <w:b/>
          <w:w w:val="105"/>
          <w:sz w:val="21"/>
        </w:rPr>
        <w:t>la</w:t>
      </w:r>
      <w:r>
        <w:rPr>
          <w:b/>
          <w:spacing w:val="-4"/>
          <w:w w:val="105"/>
          <w:sz w:val="21"/>
        </w:rPr>
        <w:t xml:space="preserve"> </w:t>
      </w:r>
      <w:r>
        <w:rPr>
          <w:b/>
          <w:w w:val="105"/>
          <w:sz w:val="21"/>
        </w:rPr>
        <w:t>No</w:t>
      </w:r>
      <w:r>
        <w:rPr>
          <w:b/>
          <w:spacing w:val="-4"/>
          <w:w w:val="105"/>
          <w:sz w:val="21"/>
        </w:rPr>
        <w:t xml:space="preserve"> </w:t>
      </w:r>
      <w:r>
        <w:rPr>
          <w:b/>
          <w:w w:val="105"/>
          <w:sz w:val="21"/>
        </w:rPr>
        <w:t>Repetición</w:t>
      </w:r>
    </w:p>
    <w:p w:rsidR="00463A23" w:rsidRDefault="00463A23">
      <w:pPr>
        <w:pStyle w:val="Textoindependiente"/>
        <w:spacing w:before="7"/>
        <w:rPr>
          <w:b/>
          <w:sz w:val="22"/>
        </w:rPr>
      </w:pPr>
    </w:p>
    <w:p w:rsidR="00463A23" w:rsidRDefault="00A36311">
      <w:pPr>
        <w:pStyle w:val="Textoindependiente"/>
        <w:spacing w:before="1" w:line="252" w:lineRule="auto"/>
        <w:ind w:left="101" w:right="206"/>
        <w:jc w:val="both"/>
      </w:pPr>
      <w:r>
        <w:rPr>
          <w:w w:val="105"/>
        </w:rPr>
        <w:t xml:space="preserve">El fin del conflicto constituye una oportunidad única para satisfacer uno de los mayores deseos de la sociedad colombiana y de las víctimas en particular: que se esclarezca y conozca la verdad sobre lo ocurrido en el conflicto. Colombia necesita saber qué </w:t>
      </w:r>
      <w:r>
        <w:rPr>
          <w:w w:val="105"/>
        </w:rPr>
        <w:t>pasó y qué no debe volver a suceder nunca más, para forjar un futuro de dignificación y de bienestar general y así contribuir a romper definitivamente</w:t>
      </w:r>
      <w:r>
        <w:rPr>
          <w:spacing w:val="-4"/>
          <w:w w:val="105"/>
        </w:rPr>
        <w:t xml:space="preserve"> </w:t>
      </w:r>
      <w:r>
        <w:rPr>
          <w:w w:val="105"/>
        </w:rPr>
        <w:t>los</w:t>
      </w:r>
      <w:r>
        <w:rPr>
          <w:spacing w:val="-5"/>
          <w:w w:val="105"/>
        </w:rPr>
        <w:t xml:space="preserve"> </w:t>
      </w:r>
      <w:r>
        <w:rPr>
          <w:w w:val="105"/>
        </w:rPr>
        <w:t>ciclos</w:t>
      </w:r>
      <w:r>
        <w:rPr>
          <w:spacing w:val="-5"/>
          <w:w w:val="105"/>
        </w:rPr>
        <w:t xml:space="preserve"> </w:t>
      </w:r>
      <w:r>
        <w:rPr>
          <w:w w:val="105"/>
        </w:rPr>
        <w:t>de</w:t>
      </w:r>
      <w:r>
        <w:rPr>
          <w:spacing w:val="-4"/>
          <w:w w:val="105"/>
        </w:rPr>
        <w:t xml:space="preserve"> </w:t>
      </w:r>
      <w:r>
        <w:rPr>
          <w:w w:val="105"/>
        </w:rPr>
        <w:t>violencia</w:t>
      </w:r>
      <w:r>
        <w:rPr>
          <w:spacing w:val="-4"/>
          <w:w w:val="105"/>
        </w:rPr>
        <w:t xml:space="preserve"> </w:t>
      </w:r>
      <w:r>
        <w:rPr>
          <w:w w:val="105"/>
        </w:rPr>
        <w:t>que</w:t>
      </w:r>
      <w:r>
        <w:rPr>
          <w:spacing w:val="-4"/>
          <w:w w:val="105"/>
        </w:rPr>
        <w:t xml:space="preserve"> </w:t>
      </w:r>
      <w:r>
        <w:rPr>
          <w:w w:val="105"/>
        </w:rPr>
        <w:t>han</w:t>
      </w:r>
      <w:r>
        <w:rPr>
          <w:spacing w:val="-4"/>
          <w:w w:val="105"/>
        </w:rPr>
        <w:t xml:space="preserve"> </w:t>
      </w:r>
      <w:r>
        <w:rPr>
          <w:w w:val="105"/>
        </w:rPr>
        <w:t>caracterizado</w:t>
      </w:r>
      <w:r>
        <w:rPr>
          <w:spacing w:val="-4"/>
          <w:w w:val="105"/>
        </w:rPr>
        <w:t xml:space="preserve"> </w:t>
      </w:r>
      <w:r>
        <w:rPr>
          <w:w w:val="105"/>
        </w:rPr>
        <w:t>la</w:t>
      </w:r>
      <w:r>
        <w:rPr>
          <w:spacing w:val="-4"/>
          <w:w w:val="105"/>
        </w:rPr>
        <w:t xml:space="preserve"> </w:t>
      </w:r>
      <w:r>
        <w:rPr>
          <w:w w:val="105"/>
        </w:rPr>
        <w:t>historia</w:t>
      </w:r>
      <w:r>
        <w:rPr>
          <w:spacing w:val="-4"/>
          <w:w w:val="105"/>
        </w:rPr>
        <w:t xml:space="preserve"> </w:t>
      </w:r>
      <w:r>
        <w:rPr>
          <w:w w:val="105"/>
        </w:rPr>
        <w:t>de</w:t>
      </w:r>
      <w:r>
        <w:rPr>
          <w:spacing w:val="-4"/>
          <w:w w:val="105"/>
        </w:rPr>
        <w:t xml:space="preserve"> </w:t>
      </w:r>
      <w:r>
        <w:rPr>
          <w:w w:val="105"/>
        </w:rPr>
        <w:t>Colombia.</w:t>
      </w:r>
    </w:p>
    <w:p w:rsidR="00463A23" w:rsidRDefault="00463A23">
      <w:pPr>
        <w:pStyle w:val="Textoindependiente"/>
        <w:spacing w:before="12"/>
      </w:pPr>
    </w:p>
    <w:p w:rsidR="00463A23" w:rsidRDefault="00A36311">
      <w:pPr>
        <w:pStyle w:val="Textoindependiente"/>
        <w:spacing w:line="252" w:lineRule="auto"/>
        <w:ind w:left="101" w:right="202"/>
        <w:jc w:val="both"/>
      </w:pPr>
      <w:r>
        <w:rPr>
          <w:w w:val="105"/>
        </w:rPr>
        <w:t>En este nuevo escenario será posible aportar a la construcción y preservación de la memoria histórica y lograr un entendimiento amplio de las múltiples dimensiones de la verdad del conflicto, incluyendo la dimensión histórica, de tal forma que no sólo se s</w:t>
      </w:r>
      <w:r>
        <w:rPr>
          <w:w w:val="105"/>
        </w:rPr>
        <w:t>atisfaga el derecho a la verdad sino que también se contribuya a sentar las bases de la convivencia, la reconciliación, y la no repetición.</w:t>
      </w:r>
    </w:p>
    <w:p w:rsidR="00463A23" w:rsidRDefault="00463A23">
      <w:pPr>
        <w:pStyle w:val="Textoindependiente"/>
        <w:spacing w:before="12"/>
      </w:pPr>
    </w:p>
    <w:p w:rsidR="00463A23" w:rsidRDefault="00A36311">
      <w:pPr>
        <w:pStyle w:val="Textoindependiente"/>
        <w:spacing w:line="252" w:lineRule="auto"/>
        <w:ind w:left="101" w:right="202"/>
        <w:jc w:val="both"/>
      </w:pPr>
      <w:r>
        <w:rPr>
          <w:w w:val="105"/>
        </w:rPr>
        <w:t>Con este propósito el Gobierno Nacional y las FARC-EP hemos alcanzado un acuerdo para que se ponga en marcha, una v</w:t>
      </w:r>
      <w:r>
        <w:rPr>
          <w:w w:val="105"/>
        </w:rPr>
        <w:t>ez firmado el Acuerdo Final, la Comisión para el Esclarecimiento de la Verdad, la Convivencia y la No repetición (en adelante la Comisión), que será un mecanismo independiente e imparcial de carácter extra-judicial.</w:t>
      </w:r>
    </w:p>
    <w:p w:rsidR="00463A23" w:rsidRDefault="00463A23">
      <w:pPr>
        <w:spacing w:line="252" w:lineRule="auto"/>
        <w:jc w:val="both"/>
        <w:sectPr w:rsidR="00463A23">
          <w:footerReference w:type="default" r:id="rId68"/>
          <w:pgSz w:w="12240" w:h="15840"/>
          <w:pgMar w:top="1220" w:right="14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La Comisión hace parte del Sistema Integral de Verdad, Justicia, Reparación y No Repetición acordado para satisfacer los derechos de las víctimas, terminar el conflicto y alcanzar la paz. Por ello, la Comisión no puede entenderse de manera aislada del Sist</w:t>
      </w:r>
      <w:r>
        <w:rPr>
          <w:w w:val="105"/>
        </w:rPr>
        <w:t>ema Integral, que incluye mecanismos judiciales y extrajudiciales para garantizar los derechos de las víctimas a la verdad, la justicia y la reparación, además de contribuir a garantizar a los colombianos y las colombianas la no repetición del conflicto. E</w:t>
      </w:r>
      <w:r>
        <w:rPr>
          <w:w w:val="105"/>
        </w:rPr>
        <w:t>sta Comisión responde a la necesidad ética, política e histórica de contribuir, junto con otras iniciativas, a crear las condiciones, los compromisos y las garantías de no repetición.</w:t>
      </w:r>
    </w:p>
    <w:p w:rsidR="00463A23" w:rsidRDefault="00463A23">
      <w:pPr>
        <w:pStyle w:val="Textoindependiente"/>
        <w:spacing w:before="12"/>
      </w:pPr>
    </w:p>
    <w:p w:rsidR="00463A23" w:rsidRDefault="00A36311">
      <w:pPr>
        <w:pStyle w:val="Textoindependiente"/>
        <w:spacing w:line="252" w:lineRule="auto"/>
        <w:ind w:left="101" w:right="155"/>
        <w:jc w:val="both"/>
      </w:pPr>
      <w:r>
        <w:rPr>
          <w:w w:val="105"/>
        </w:rPr>
        <w:t>La Comisión deberá cumplir tres objetivos fundamentales, que en su conj</w:t>
      </w:r>
      <w:r>
        <w:rPr>
          <w:w w:val="105"/>
        </w:rPr>
        <w:t>unto contribuyen a la no repetición del conflicto:</w:t>
      </w:r>
    </w:p>
    <w:p w:rsidR="00463A23" w:rsidRDefault="00463A23">
      <w:pPr>
        <w:pStyle w:val="Textoindependiente"/>
        <w:spacing w:before="12"/>
      </w:pPr>
    </w:p>
    <w:p w:rsidR="00463A23" w:rsidRDefault="00A36311">
      <w:pPr>
        <w:pStyle w:val="Textoindependiente"/>
        <w:spacing w:line="252" w:lineRule="auto"/>
        <w:ind w:left="101" w:right="152"/>
        <w:jc w:val="both"/>
      </w:pPr>
      <w:r>
        <w:rPr>
          <w:w w:val="105"/>
        </w:rPr>
        <w:t>En</w:t>
      </w:r>
      <w:r>
        <w:rPr>
          <w:spacing w:val="-3"/>
          <w:w w:val="105"/>
        </w:rPr>
        <w:t xml:space="preserve"> </w:t>
      </w:r>
      <w:r>
        <w:rPr>
          <w:w w:val="105"/>
        </w:rPr>
        <w:t>primer</w:t>
      </w:r>
      <w:r>
        <w:rPr>
          <w:spacing w:val="-4"/>
          <w:w w:val="105"/>
        </w:rPr>
        <w:t xml:space="preserve"> </w:t>
      </w:r>
      <w:r>
        <w:rPr>
          <w:w w:val="105"/>
        </w:rPr>
        <w:t>lugar,</w:t>
      </w:r>
      <w:r>
        <w:rPr>
          <w:spacing w:val="-4"/>
          <w:w w:val="105"/>
        </w:rPr>
        <w:t xml:space="preserve"> </w:t>
      </w:r>
      <w:r>
        <w:rPr>
          <w:w w:val="105"/>
        </w:rPr>
        <w:t>la</w:t>
      </w:r>
      <w:r>
        <w:rPr>
          <w:spacing w:val="-4"/>
          <w:w w:val="105"/>
        </w:rPr>
        <w:t xml:space="preserve"> </w:t>
      </w:r>
      <w:r>
        <w:rPr>
          <w:w w:val="105"/>
        </w:rPr>
        <w:t>Comisión</w:t>
      </w:r>
      <w:r>
        <w:rPr>
          <w:spacing w:val="-3"/>
          <w:w w:val="105"/>
        </w:rPr>
        <w:t xml:space="preserve"> </w:t>
      </w:r>
      <w:r>
        <w:rPr>
          <w:w w:val="105"/>
        </w:rPr>
        <w:t>deberá</w:t>
      </w:r>
      <w:r>
        <w:rPr>
          <w:spacing w:val="-4"/>
          <w:w w:val="105"/>
        </w:rPr>
        <w:t xml:space="preserve"> </w:t>
      </w:r>
      <w:r>
        <w:rPr>
          <w:w w:val="105"/>
        </w:rPr>
        <w:t>contribuir</w:t>
      </w:r>
      <w:r>
        <w:rPr>
          <w:spacing w:val="-4"/>
          <w:w w:val="105"/>
        </w:rPr>
        <w:t xml:space="preserve"> </w:t>
      </w:r>
      <w:r>
        <w:rPr>
          <w:w w:val="105"/>
        </w:rPr>
        <w:t>al</w:t>
      </w:r>
      <w:r>
        <w:rPr>
          <w:spacing w:val="-4"/>
          <w:w w:val="105"/>
        </w:rPr>
        <w:t xml:space="preserve"> </w:t>
      </w:r>
      <w:r>
        <w:rPr>
          <w:w w:val="105"/>
        </w:rPr>
        <w:t>esclarecimiento</w:t>
      </w:r>
      <w:r>
        <w:rPr>
          <w:spacing w:val="-3"/>
          <w:w w:val="105"/>
        </w:rPr>
        <w:t xml:space="preserve"> </w:t>
      </w:r>
      <w:r>
        <w:rPr>
          <w:w w:val="105"/>
        </w:rPr>
        <w:t>de</w:t>
      </w:r>
      <w:r>
        <w:rPr>
          <w:spacing w:val="-4"/>
          <w:w w:val="105"/>
        </w:rPr>
        <w:t xml:space="preserve"> </w:t>
      </w:r>
      <w:r>
        <w:rPr>
          <w:w w:val="105"/>
        </w:rPr>
        <w:t>lo</w:t>
      </w:r>
      <w:r>
        <w:rPr>
          <w:spacing w:val="-3"/>
          <w:w w:val="105"/>
        </w:rPr>
        <w:t xml:space="preserve"> </w:t>
      </w:r>
      <w:r>
        <w:rPr>
          <w:w w:val="105"/>
        </w:rPr>
        <w:t>ocurrido,</w:t>
      </w:r>
      <w:r>
        <w:rPr>
          <w:spacing w:val="-4"/>
          <w:w w:val="105"/>
        </w:rPr>
        <w:t xml:space="preserve"> </w:t>
      </w:r>
      <w:r>
        <w:rPr>
          <w:w w:val="105"/>
        </w:rPr>
        <w:t>de</w:t>
      </w:r>
      <w:r>
        <w:rPr>
          <w:spacing w:val="-4"/>
          <w:w w:val="105"/>
        </w:rPr>
        <w:t xml:space="preserve"> </w:t>
      </w:r>
      <w:r>
        <w:rPr>
          <w:w w:val="105"/>
        </w:rPr>
        <w:t>acuerdo</w:t>
      </w:r>
      <w:r>
        <w:rPr>
          <w:spacing w:val="-3"/>
          <w:w w:val="105"/>
        </w:rPr>
        <w:t xml:space="preserve"> </w:t>
      </w:r>
      <w:r>
        <w:rPr>
          <w:w w:val="105"/>
        </w:rPr>
        <w:t>con</w:t>
      </w:r>
      <w:r>
        <w:rPr>
          <w:spacing w:val="-3"/>
          <w:w w:val="105"/>
        </w:rPr>
        <w:t xml:space="preserve"> </w:t>
      </w:r>
      <w:r>
        <w:rPr>
          <w:w w:val="105"/>
        </w:rPr>
        <w:t>los elementos del mandato que se describen más adelante, y ofrecer una explicación amplia de la complejidad</w:t>
      </w:r>
      <w:r>
        <w:rPr>
          <w:w w:val="105"/>
        </w:rPr>
        <w:t xml:space="preserve"> del conflicto, de tal forma que se promueva un entendimiento compartido en la sociedad, en especial de los aspectos menos conocidos del conflicto, como el impacto del conflicto en</w:t>
      </w:r>
      <w:r>
        <w:rPr>
          <w:spacing w:val="-3"/>
          <w:w w:val="105"/>
        </w:rPr>
        <w:t xml:space="preserve"> </w:t>
      </w:r>
      <w:r>
        <w:rPr>
          <w:w w:val="105"/>
        </w:rPr>
        <w:t>los</w:t>
      </w:r>
      <w:r>
        <w:rPr>
          <w:spacing w:val="-4"/>
          <w:w w:val="105"/>
        </w:rPr>
        <w:t xml:space="preserve"> </w:t>
      </w:r>
      <w:r>
        <w:rPr>
          <w:w w:val="105"/>
        </w:rPr>
        <w:t>niños,</w:t>
      </w:r>
      <w:r>
        <w:rPr>
          <w:spacing w:val="-4"/>
          <w:w w:val="105"/>
        </w:rPr>
        <w:t xml:space="preserve"> </w:t>
      </w:r>
      <w:r>
        <w:rPr>
          <w:w w:val="105"/>
        </w:rPr>
        <w:t>niñas</w:t>
      </w:r>
      <w:r>
        <w:rPr>
          <w:spacing w:val="-4"/>
          <w:w w:val="105"/>
        </w:rPr>
        <w:t xml:space="preserve"> </w:t>
      </w:r>
      <w:r>
        <w:rPr>
          <w:w w:val="105"/>
        </w:rPr>
        <w:t>y</w:t>
      </w:r>
      <w:r>
        <w:rPr>
          <w:spacing w:val="-4"/>
          <w:w w:val="105"/>
        </w:rPr>
        <w:t xml:space="preserve"> </w:t>
      </w:r>
      <w:r>
        <w:rPr>
          <w:w w:val="105"/>
        </w:rPr>
        <w:t>adolescentes</w:t>
      </w:r>
      <w:r>
        <w:rPr>
          <w:spacing w:val="-4"/>
          <w:w w:val="105"/>
        </w:rPr>
        <w:t xml:space="preserve"> </w:t>
      </w:r>
      <w:r>
        <w:rPr>
          <w:w w:val="105"/>
        </w:rPr>
        <w:t>y</w:t>
      </w:r>
      <w:r>
        <w:rPr>
          <w:spacing w:val="-4"/>
          <w:w w:val="105"/>
        </w:rPr>
        <w:t xml:space="preserve"> </w:t>
      </w:r>
      <w:r>
        <w:rPr>
          <w:w w:val="105"/>
        </w:rPr>
        <w:t>la</w:t>
      </w:r>
      <w:r>
        <w:rPr>
          <w:spacing w:val="-3"/>
          <w:w w:val="105"/>
        </w:rPr>
        <w:t xml:space="preserve"> </w:t>
      </w:r>
      <w:r>
        <w:rPr>
          <w:w w:val="105"/>
        </w:rPr>
        <w:t>violencia</w:t>
      </w:r>
      <w:r>
        <w:rPr>
          <w:spacing w:val="-3"/>
          <w:w w:val="105"/>
        </w:rPr>
        <w:t xml:space="preserve"> </w:t>
      </w:r>
      <w:r>
        <w:rPr>
          <w:w w:val="105"/>
        </w:rPr>
        <w:t>basada</w:t>
      </w:r>
      <w:r>
        <w:rPr>
          <w:spacing w:val="-3"/>
          <w:w w:val="105"/>
        </w:rPr>
        <w:t xml:space="preserve"> </w:t>
      </w:r>
      <w:r>
        <w:rPr>
          <w:w w:val="105"/>
        </w:rPr>
        <w:t>en</w:t>
      </w:r>
      <w:r>
        <w:rPr>
          <w:spacing w:val="-3"/>
          <w:w w:val="105"/>
        </w:rPr>
        <w:t xml:space="preserve"> </w:t>
      </w:r>
      <w:r>
        <w:rPr>
          <w:w w:val="105"/>
        </w:rPr>
        <w:t>género,</w:t>
      </w:r>
      <w:r>
        <w:rPr>
          <w:spacing w:val="-4"/>
          <w:w w:val="105"/>
        </w:rPr>
        <w:t xml:space="preserve"> </w:t>
      </w:r>
      <w:r>
        <w:rPr>
          <w:w w:val="105"/>
        </w:rPr>
        <w:t>entre</w:t>
      </w:r>
      <w:r>
        <w:rPr>
          <w:spacing w:val="-3"/>
          <w:w w:val="105"/>
        </w:rPr>
        <w:t xml:space="preserve"> </w:t>
      </w:r>
      <w:r>
        <w:rPr>
          <w:w w:val="105"/>
        </w:rPr>
        <w:t>otro</w:t>
      </w:r>
      <w:r>
        <w:rPr>
          <w:w w:val="105"/>
        </w:rPr>
        <w:t>s.</w:t>
      </w:r>
    </w:p>
    <w:p w:rsidR="00463A23" w:rsidRDefault="00463A23">
      <w:pPr>
        <w:pStyle w:val="Textoindependiente"/>
        <w:spacing w:before="12"/>
      </w:pPr>
    </w:p>
    <w:p w:rsidR="00463A23" w:rsidRDefault="00A36311">
      <w:pPr>
        <w:pStyle w:val="Textoindependiente"/>
        <w:spacing w:line="252" w:lineRule="auto"/>
        <w:ind w:left="101" w:right="150"/>
        <w:jc w:val="both"/>
      </w:pPr>
      <w:r>
        <w:rPr>
          <w:w w:val="105"/>
        </w:rPr>
        <w:t>En segundo lugar, la Comisión deberá promover y contribuir al reconocimiento. Eso significa el reconocimiento de las víctimas como ciudadanos y ciudadanas que vieron sus derechos vulnerados y como sujetos políticos de importancia para la transformación del</w:t>
      </w:r>
      <w:r>
        <w:rPr>
          <w:w w:val="105"/>
        </w:rPr>
        <w:t xml:space="preserve"> país; el reconocimiento voluntario de responsabilidades individuales y colectivas por parte de todos quienes de manera directa o indirecta participaron en el conflicto como una contribución a la verdad, a la justicia, a la reparación</w:t>
      </w:r>
      <w:r>
        <w:rPr>
          <w:spacing w:val="-2"/>
          <w:w w:val="105"/>
        </w:rPr>
        <w:t xml:space="preserve"> </w:t>
      </w:r>
      <w:r>
        <w:rPr>
          <w:w w:val="105"/>
        </w:rPr>
        <w:t>y</w:t>
      </w:r>
      <w:r>
        <w:rPr>
          <w:spacing w:val="-3"/>
          <w:w w:val="105"/>
        </w:rPr>
        <w:t xml:space="preserve"> </w:t>
      </w:r>
      <w:r>
        <w:rPr>
          <w:w w:val="105"/>
        </w:rPr>
        <w:t>a</w:t>
      </w:r>
      <w:r>
        <w:rPr>
          <w:spacing w:val="-2"/>
          <w:w w:val="105"/>
        </w:rPr>
        <w:t xml:space="preserve"> </w:t>
      </w:r>
      <w:r>
        <w:rPr>
          <w:w w:val="105"/>
        </w:rPr>
        <w:t>la</w:t>
      </w:r>
      <w:r>
        <w:rPr>
          <w:spacing w:val="-2"/>
          <w:w w:val="105"/>
        </w:rPr>
        <w:t xml:space="preserve"> </w:t>
      </w:r>
      <w:r>
        <w:rPr>
          <w:w w:val="105"/>
        </w:rPr>
        <w:t>no</w:t>
      </w:r>
      <w:r>
        <w:rPr>
          <w:spacing w:val="-2"/>
          <w:w w:val="105"/>
        </w:rPr>
        <w:t xml:space="preserve"> </w:t>
      </w:r>
      <w:r>
        <w:rPr>
          <w:w w:val="105"/>
        </w:rPr>
        <w:t>repetición;</w:t>
      </w:r>
      <w:r>
        <w:rPr>
          <w:spacing w:val="-5"/>
          <w:w w:val="105"/>
        </w:rPr>
        <w:t xml:space="preserve"> </w:t>
      </w:r>
      <w:r>
        <w:rPr>
          <w:w w:val="105"/>
        </w:rPr>
        <w:t>y</w:t>
      </w:r>
      <w:r>
        <w:rPr>
          <w:spacing w:val="-3"/>
          <w:w w:val="105"/>
        </w:rPr>
        <w:t xml:space="preserve"> </w:t>
      </w:r>
      <w:r>
        <w:rPr>
          <w:w w:val="105"/>
        </w:rPr>
        <w:t>en</w:t>
      </w:r>
      <w:r>
        <w:rPr>
          <w:spacing w:val="-3"/>
          <w:w w:val="105"/>
        </w:rPr>
        <w:t xml:space="preserve"> </w:t>
      </w:r>
      <w:r>
        <w:rPr>
          <w:w w:val="105"/>
        </w:rPr>
        <w:t>general</w:t>
      </w:r>
      <w:r>
        <w:rPr>
          <w:spacing w:val="-4"/>
          <w:w w:val="105"/>
        </w:rPr>
        <w:t xml:space="preserve"> </w:t>
      </w:r>
      <w:r>
        <w:rPr>
          <w:w w:val="105"/>
        </w:rPr>
        <w:t>el</w:t>
      </w:r>
      <w:r>
        <w:rPr>
          <w:spacing w:val="-4"/>
          <w:w w:val="105"/>
        </w:rPr>
        <w:t xml:space="preserve"> </w:t>
      </w:r>
      <w:r>
        <w:rPr>
          <w:w w:val="105"/>
        </w:rPr>
        <w:t>reconocimiento</w:t>
      </w:r>
      <w:r>
        <w:rPr>
          <w:spacing w:val="-3"/>
          <w:w w:val="105"/>
        </w:rPr>
        <w:t xml:space="preserve"> </w:t>
      </w:r>
      <w:r>
        <w:rPr>
          <w:w w:val="105"/>
        </w:rPr>
        <w:t>por</w:t>
      </w:r>
      <w:r>
        <w:rPr>
          <w:spacing w:val="-3"/>
          <w:w w:val="105"/>
        </w:rPr>
        <w:t xml:space="preserve"> </w:t>
      </w:r>
      <w:r>
        <w:rPr>
          <w:w w:val="105"/>
        </w:rPr>
        <w:t>parte</w:t>
      </w:r>
      <w:r>
        <w:rPr>
          <w:spacing w:val="-3"/>
          <w:w w:val="105"/>
        </w:rPr>
        <w:t xml:space="preserve"> </w:t>
      </w:r>
      <w:r>
        <w:rPr>
          <w:w w:val="105"/>
        </w:rPr>
        <w:t>de</w:t>
      </w:r>
      <w:r>
        <w:rPr>
          <w:spacing w:val="-3"/>
          <w:w w:val="105"/>
        </w:rPr>
        <w:t xml:space="preserve"> </w:t>
      </w:r>
      <w:r>
        <w:rPr>
          <w:w w:val="105"/>
        </w:rPr>
        <w:t>toda</w:t>
      </w:r>
      <w:r>
        <w:rPr>
          <w:spacing w:val="-3"/>
          <w:w w:val="105"/>
        </w:rPr>
        <w:t xml:space="preserve"> </w:t>
      </w:r>
      <w:r>
        <w:rPr>
          <w:w w:val="105"/>
        </w:rPr>
        <w:t>la</w:t>
      </w:r>
      <w:r>
        <w:rPr>
          <w:spacing w:val="-3"/>
          <w:w w:val="105"/>
        </w:rPr>
        <w:t xml:space="preserve"> </w:t>
      </w:r>
      <w:r>
        <w:rPr>
          <w:w w:val="105"/>
        </w:rPr>
        <w:t>sociedad</w:t>
      </w:r>
      <w:r>
        <w:rPr>
          <w:spacing w:val="-3"/>
          <w:w w:val="105"/>
        </w:rPr>
        <w:t xml:space="preserve"> </w:t>
      </w:r>
      <w:r>
        <w:rPr>
          <w:w w:val="105"/>
        </w:rPr>
        <w:t>de</w:t>
      </w:r>
      <w:r>
        <w:rPr>
          <w:spacing w:val="-3"/>
          <w:w w:val="105"/>
        </w:rPr>
        <w:t xml:space="preserve"> </w:t>
      </w:r>
      <w:r>
        <w:rPr>
          <w:w w:val="105"/>
        </w:rPr>
        <w:t>ese legado de violaciones e infracciones como algo que merece el rechazo de todos y que no se debe ni se puede</w:t>
      </w:r>
      <w:r>
        <w:rPr>
          <w:spacing w:val="-12"/>
          <w:w w:val="105"/>
        </w:rPr>
        <w:t xml:space="preserve"> </w:t>
      </w:r>
      <w:r>
        <w:rPr>
          <w:w w:val="105"/>
        </w:rPr>
        <w:t>repetir.</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Y en tercer lugar, la Comisión deberá promover la convivencia en los territorios, en el entendido de que la convivencia no consiste en el simple compartir de un mismo espacio social y político, sino en la creación de un ambiente transformador que permita l</w:t>
      </w:r>
      <w:r>
        <w:rPr>
          <w:w w:val="105"/>
        </w:rPr>
        <w:t>a resolución pacífica de los conflictos y la construcción de la más amplia cultura de respeto y tolerancia en democracia. Para ello promoverá un ambiente de diálogo y creará espacios en los que las víctimas se vean dignificadas, se hagan reconocimientos in</w:t>
      </w:r>
      <w:r>
        <w:rPr>
          <w:w w:val="105"/>
        </w:rPr>
        <w:t xml:space="preserve">dividuales y colectivos de responsabilidad, y en general se consoliden el respeto y la confianza ciudadana en el otro, la cooperación y la solidaridad, la justicia social, la igualdad de oportunidades entre hombres y mujeres, y una cultura democrática que </w:t>
      </w:r>
      <w:r>
        <w:rPr>
          <w:w w:val="105"/>
        </w:rPr>
        <w:t>cultive la tolerancia, promueva el buen vivir, y nos libre de la indiferencia frente a los problemas de los demás. La Comisión deberá aportar a la construcción de una paz basada en la verdad, el conocimiento y reconocimiento de un pasado cruento que debe s</w:t>
      </w:r>
      <w:r>
        <w:rPr>
          <w:w w:val="105"/>
        </w:rPr>
        <w:t>er asumido para ser superado.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Será transversal al desarrollo de la Comisión un adecuado enfoque que permita evidenciar las formas diferenciales en las que el conflicto afectó a las mujeres, a los niños, niñas, adolescentes, jóvenes y adultos mayores, a la</w:t>
      </w:r>
      <w:r>
        <w:rPr>
          <w:w w:val="105"/>
        </w:rPr>
        <w:t>s personas en situación de discapacidad, a los pueblos indígenas, a las comunidades campesinas, a personas en razón de su religión, de sus opiniones o creencias, a las poblaciones afrocolombianas, negras, palenqueras y raizales, al pueblo Rom, a la poblaci</w:t>
      </w:r>
      <w:r>
        <w:rPr>
          <w:w w:val="105"/>
        </w:rPr>
        <w:t>ón LGBTI, a las personas desplazadas y exiliadas, a los defensores y las defensoras de derechos humanos, sindicalistas,  periodistas,  agricultores  y  agricultoras,  ganaderos  y  ganaderas,  comerciantes      y</w:t>
      </w:r>
    </w:p>
    <w:p w:rsidR="00463A23" w:rsidRDefault="00463A23">
      <w:pPr>
        <w:spacing w:line="252" w:lineRule="auto"/>
        <w:jc w:val="both"/>
        <w:sectPr w:rsidR="00463A23">
          <w:footerReference w:type="default" r:id="rId69"/>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empre</w:t>
      </w:r>
      <w:r>
        <w:rPr>
          <w:w w:val="105"/>
        </w:rPr>
        <w:t>sarios y empresarias, entre otros. Esto deberá contribuir además a que la sociedad colombiana haga conciencia sobre las formas específicas en que el conflicto reprodujo mecanismos históricos de discriminación, como un primer paso fundamental para tener una</w:t>
      </w:r>
      <w:r>
        <w:rPr>
          <w:w w:val="105"/>
        </w:rPr>
        <w:t xml:space="preserve"> sociedad más justa</w:t>
      </w:r>
      <w:r>
        <w:rPr>
          <w:spacing w:val="49"/>
          <w:w w:val="105"/>
        </w:rPr>
        <w:t xml:space="preserve"> </w:t>
      </w:r>
      <w:r>
        <w:rPr>
          <w:w w:val="105"/>
        </w:rPr>
        <w:t>e</w:t>
      </w:r>
      <w:r>
        <w:rPr>
          <w:spacing w:val="-6"/>
          <w:w w:val="105"/>
        </w:rPr>
        <w:t xml:space="preserve"> </w:t>
      </w:r>
      <w:r>
        <w:rPr>
          <w:w w:val="105"/>
        </w:rPr>
        <w:t>incluyente.</w:t>
      </w:r>
    </w:p>
    <w:p w:rsidR="00463A23" w:rsidRDefault="00463A23">
      <w:pPr>
        <w:pStyle w:val="Textoindependiente"/>
        <w:spacing w:before="12"/>
      </w:pPr>
    </w:p>
    <w:p w:rsidR="00463A23" w:rsidRDefault="00A36311">
      <w:pPr>
        <w:pStyle w:val="Textoindependiente"/>
        <w:spacing w:line="252" w:lineRule="auto"/>
        <w:ind w:left="101" w:right="155"/>
        <w:jc w:val="both"/>
      </w:pPr>
      <w:r>
        <w:rPr>
          <w:w w:val="105"/>
        </w:rPr>
        <w:t>Todo lo anterior deberá contribuir a crear condiciones estructurales para la convivencia entre los colombianos y las colombianas y a sentar las bases de la no repetición, la reconciliación y la construcción de una paz est</w:t>
      </w:r>
      <w:r>
        <w:rPr>
          <w:w w:val="105"/>
        </w:rPr>
        <w:t>able y duradera. Por esas razones es necesario entender la  construcción</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verdad</w:t>
      </w:r>
      <w:r>
        <w:rPr>
          <w:spacing w:val="-4"/>
          <w:w w:val="105"/>
        </w:rPr>
        <w:t xml:space="preserve"> </w:t>
      </w:r>
      <w:r>
        <w:rPr>
          <w:w w:val="105"/>
        </w:rPr>
        <w:t>también</w:t>
      </w:r>
      <w:r>
        <w:rPr>
          <w:spacing w:val="-4"/>
          <w:w w:val="105"/>
        </w:rPr>
        <w:t xml:space="preserve"> </w:t>
      </w:r>
      <w:r>
        <w:rPr>
          <w:w w:val="105"/>
        </w:rPr>
        <w:t>como</w:t>
      </w:r>
      <w:r>
        <w:rPr>
          <w:spacing w:val="-4"/>
          <w:w w:val="105"/>
        </w:rPr>
        <w:t xml:space="preserve"> </w:t>
      </w:r>
      <w:r>
        <w:rPr>
          <w:w w:val="105"/>
        </w:rPr>
        <w:t>una</w:t>
      </w:r>
      <w:r>
        <w:rPr>
          <w:spacing w:val="-4"/>
          <w:w w:val="105"/>
        </w:rPr>
        <w:t xml:space="preserve"> </w:t>
      </w:r>
      <w:r>
        <w:rPr>
          <w:w w:val="105"/>
        </w:rPr>
        <w:t>parte</w:t>
      </w:r>
      <w:r>
        <w:rPr>
          <w:spacing w:val="-4"/>
          <w:w w:val="105"/>
        </w:rPr>
        <w:t xml:space="preserve"> </w:t>
      </w:r>
      <w:r>
        <w:rPr>
          <w:w w:val="105"/>
        </w:rPr>
        <w:t>esencial</w:t>
      </w:r>
      <w:r>
        <w:rPr>
          <w:spacing w:val="-5"/>
          <w:w w:val="105"/>
        </w:rPr>
        <w:t xml:space="preserve"> </w:t>
      </w:r>
      <w:r>
        <w:rPr>
          <w:w w:val="105"/>
        </w:rPr>
        <w:t>de</w:t>
      </w:r>
      <w:r>
        <w:rPr>
          <w:spacing w:val="-4"/>
          <w:w w:val="105"/>
        </w:rPr>
        <w:t xml:space="preserve"> </w:t>
      </w:r>
      <w:r>
        <w:rPr>
          <w:w w:val="105"/>
        </w:rPr>
        <w:t>la</w:t>
      </w:r>
      <w:r>
        <w:rPr>
          <w:spacing w:val="-4"/>
          <w:w w:val="105"/>
        </w:rPr>
        <w:t xml:space="preserve"> </w:t>
      </w:r>
      <w:r>
        <w:rPr>
          <w:w w:val="105"/>
        </w:rPr>
        <w:t>construcción</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paz.</w:t>
      </w:r>
    </w:p>
    <w:p w:rsidR="00463A23" w:rsidRDefault="00463A23">
      <w:pPr>
        <w:pStyle w:val="Textoindependiente"/>
        <w:spacing w:before="12"/>
      </w:pPr>
    </w:p>
    <w:p w:rsidR="00463A23" w:rsidRDefault="00A36311">
      <w:pPr>
        <w:pStyle w:val="Textoindependiente"/>
        <w:spacing w:line="252" w:lineRule="auto"/>
        <w:ind w:left="101" w:right="149"/>
        <w:jc w:val="both"/>
      </w:pPr>
      <w:r>
        <w:rPr>
          <w:w w:val="105"/>
        </w:rPr>
        <w:t>Por último, el éxito de la Comisión dependerá del reconocimiento de responsabilidades por parte de</w:t>
      </w:r>
      <w:r>
        <w:rPr>
          <w:spacing w:val="-3"/>
          <w:w w:val="105"/>
        </w:rPr>
        <w:t xml:space="preserve"> </w:t>
      </w:r>
      <w:r>
        <w:rPr>
          <w:w w:val="105"/>
        </w:rPr>
        <w:t>quienes</w:t>
      </w:r>
      <w:r>
        <w:rPr>
          <w:spacing w:val="-3"/>
          <w:w w:val="105"/>
        </w:rPr>
        <w:t xml:space="preserve"> </w:t>
      </w:r>
      <w:r>
        <w:rPr>
          <w:w w:val="105"/>
        </w:rPr>
        <w:t>de</w:t>
      </w:r>
      <w:r>
        <w:rPr>
          <w:spacing w:val="-3"/>
          <w:w w:val="105"/>
        </w:rPr>
        <w:t xml:space="preserve"> </w:t>
      </w:r>
      <w:r>
        <w:rPr>
          <w:w w:val="105"/>
        </w:rPr>
        <w:t>manera</w:t>
      </w:r>
      <w:r>
        <w:rPr>
          <w:spacing w:val="-3"/>
          <w:w w:val="105"/>
        </w:rPr>
        <w:t xml:space="preserve"> </w:t>
      </w:r>
      <w:r>
        <w:rPr>
          <w:w w:val="105"/>
        </w:rPr>
        <w:t>directa</w:t>
      </w:r>
      <w:r>
        <w:rPr>
          <w:spacing w:val="-3"/>
          <w:w w:val="105"/>
        </w:rPr>
        <w:t xml:space="preserve"> </w:t>
      </w:r>
      <w:r>
        <w:rPr>
          <w:w w:val="105"/>
        </w:rPr>
        <w:t>e</w:t>
      </w:r>
      <w:r>
        <w:rPr>
          <w:spacing w:val="-3"/>
          <w:w w:val="105"/>
        </w:rPr>
        <w:t xml:space="preserve"> </w:t>
      </w:r>
      <w:r>
        <w:rPr>
          <w:w w:val="105"/>
        </w:rPr>
        <w:t>indirecta</w:t>
      </w:r>
      <w:r>
        <w:rPr>
          <w:spacing w:val="-3"/>
          <w:w w:val="105"/>
        </w:rPr>
        <w:t xml:space="preserve"> </w:t>
      </w:r>
      <w:r>
        <w:rPr>
          <w:w w:val="105"/>
        </w:rPr>
        <w:t>participaron</w:t>
      </w:r>
      <w:r>
        <w:rPr>
          <w:spacing w:val="-3"/>
          <w:w w:val="105"/>
        </w:rPr>
        <w:t xml:space="preserve"> </w:t>
      </w:r>
      <w:r>
        <w:rPr>
          <w:w w:val="105"/>
        </w:rPr>
        <w:t>en</w:t>
      </w:r>
      <w:r>
        <w:rPr>
          <w:spacing w:val="-3"/>
          <w:w w:val="105"/>
        </w:rPr>
        <w:t xml:space="preserve"> </w:t>
      </w:r>
      <w:r>
        <w:rPr>
          <w:w w:val="105"/>
        </w:rPr>
        <w:t>el</w:t>
      </w:r>
      <w:r>
        <w:rPr>
          <w:spacing w:val="-3"/>
          <w:w w:val="105"/>
        </w:rPr>
        <w:t xml:space="preserve"> </w:t>
      </w:r>
      <w:r>
        <w:rPr>
          <w:w w:val="105"/>
        </w:rPr>
        <w:t>conflicto</w:t>
      </w:r>
      <w:r>
        <w:rPr>
          <w:spacing w:val="-3"/>
          <w:w w:val="105"/>
        </w:rPr>
        <w:t xml:space="preserve"> </w:t>
      </w:r>
      <w:r>
        <w:rPr>
          <w:w w:val="105"/>
        </w:rPr>
        <w:t>y</w:t>
      </w:r>
      <w:r>
        <w:rPr>
          <w:spacing w:val="-3"/>
          <w:w w:val="105"/>
        </w:rPr>
        <w:t xml:space="preserve"> </w:t>
      </w:r>
      <w:r>
        <w:rPr>
          <w:w w:val="105"/>
        </w:rPr>
        <w:t>del</w:t>
      </w:r>
      <w:r>
        <w:rPr>
          <w:spacing w:val="-3"/>
          <w:w w:val="105"/>
        </w:rPr>
        <w:t xml:space="preserve"> </w:t>
      </w:r>
      <w:r>
        <w:rPr>
          <w:w w:val="105"/>
        </w:rPr>
        <w:t>compromiso</w:t>
      </w:r>
      <w:r>
        <w:rPr>
          <w:spacing w:val="-3"/>
          <w:w w:val="105"/>
        </w:rPr>
        <w:t xml:space="preserve"> </w:t>
      </w:r>
      <w:r>
        <w:rPr>
          <w:w w:val="105"/>
        </w:rPr>
        <w:t>de</w:t>
      </w:r>
      <w:r>
        <w:rPr>
          <w:spacing w:val="-3"/>
          <w:w w:val="105"/>
        </w:rPr>
        <w:t xml:space="preserve"> </w:t>
      </w:r>
      <w:r>
        <w:rPr>
          <w:w w:val="105"/>
        </w:rPr>
        <w:t>todos</w:t>
      </w:r>
      <w:r>
        <w:rPr>
          <w:spacing w:val="-3"/>
          <w:w w:val="105"/>
        </w:rPr>
        <w:t xml:space="preserve"> </w:t>
      </w:r>
      <w:r>
        <w:rPr>
          <w:w w:val="105"/>
        </w:rPr>
        <w:t>los sectores de la sociedad con el proceso de construcción de la verdad, como manifestación, entre otros, de su rechazo a la</w:t>
      </w:r>
      <w:r>
        <w:rPr>
          <w:spacing w:val="-17"/>
          <w:w w:val="105"/>
        </w:rPr>
        <w:t xml:space="preserve"> </w:t>
      </w:r>
      <w:r>
        <w:rPr>
          <w:w w:val="105"/>
        </w:rPr>
        <w:t>indolencia.</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Por tanto, el Gobierno Nacional, y las FARC-EP, como parte de su compromiso moral y político de contribuir a la satisfacción de los derechos de las víctimas, se comprometen a contribuir decididamente en el proceso de esclarecimiento de la verdad y a recono</w:t>
      </w:r>
      <w:r>
        <w:rPr>
          <w:w w:val="105"/>
        </w:rPr>
        <w:t>cer sus respectivas responsabilidades ante la Comisión, e invitan a todos los sectores de la sociedad a participar en este esfuerzo.</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Criterios</w:t>
      </w:r>
      <w:r>
        <w:rPr>
          <w:spacing w:val="-14"/>
          <w:w w:val="105"/>
        </w:rPr>
        <w:t xml:space="preserve"> </w:t>
      </w:r>
      <w:r>
        <w:rPr>
          <w:w w:val="105"/>
        </w:rPr>
        <w:t>orientadores:</w:t>
      </w:r>
    </w:p>
    <w:p w:rsidR="00463A23" w:rsidRDefault="00463A23">
      <w:pPr>
        <w:pStyle w:val="Textoindependiente"/>
        <w:spacing w:before="3"/>
        <w:rPr>
          <w:b/>
          <w:sz w:val="23"/>
        </w:rPr>
      </w:pPr>
    </w:p>
    <w:p w:rsidR="00463A23" w:rsidRDefault="00A36311">
      <w:pPr>
        <w:pStyle w:val="Prrafodelista"/>
        <w:numPr>
          <w:ilvl w:val="0"/>
          <w:numId w:val="85"/>
        </w:numPr>
        <w:tabs>
          <w:tab w:val="left" w:pos="822"/>
        </w:tabs>
        <w:spacing w:line="252" w:lineRule="auto"/>
        <w:ind w:right="105"/>
        <w:rPr>
          <w:sz w:val="21"/>
        </w:rPr>
      </w:pPr>
      <w:r>
        <w:rPr>
          <w:b/>
          <w:w w:val="105"/>
          <w:sz w:val="21"/>
        </w:rPr>
        <w:t xml:space="preserve">Centralidad de las víctimas: </w:t>
      </w:r>
      <w:r>
        <w:rPr>
          <w:w w:val="105"/>
          <w:sz w:val="21"/>
        </w:rPr>
        <w:t>Los esfuerzos de la Comisión estarán centrados en garantizar la part</w:t>
      </w:r>
      <w:r>
        <w:rPr>
          <w:w w:val="105"/>
          <w:sz w:val="21"/>
        </w:rPr>
        <w:t>icipación de las víctimas del conflicto, asegurar su dignificación y contribuir a la satisfacción de su derecho a la verdad en particular, y en general de sus derechos a la justicia, la reparación integral y las garantías de no repetición, siempre teniendo</w:t>
      </w:r>
      <w:r>
        <w:rPr>
          <w:w w:val="105"/>
          <w:sz w:val="21"/>
        </w:rPr>
        <w:t xml:space="preserve"> en cuenta el pluralismo y la equidad. Todo lo anterior debe contribuir además a la transformación de sus condiciones de</w:t>
      </w:r>
      <w:r>
        <w:rPr>
          <w:spacing w:val="-17"/>
          <w:w w:val="105"/>
          <w:sz w:val="21"/>
        </w:rPr>
        <w:t xml:space="preserve"> </w:t>
      </w:r>
      <w:r>
        <w:rPr>
          <w:w w:val="105"/>
          <w:sz w:val="21"/>
        </w:rPr>
        <w:t>vida.</w:t>
      </w:r>
    </w:p>
    <w:p w:rsidR="00463A23" w:rsidRDefault="00463A23">
      <w:pPr>
        <w:pStyle w:val="Textoindependiente"/>
        <w:spacing w:before="10"/>
      </w:pPr>
    </w:p>
    <w:p w:rsidR="00463A23" w:rsidRDefault="00A36311">
      <w:pPr>
        <w:pStyle w:val="Prrafodelista"/>
        <w:numPr>
          <w:ilvl w:val="0"/>
          <w:numId w:val="85"/>
        </w:numPr>
        <w:tabs>
          <w:tab w:val="left" w:pos="822"/>
        </w:tabs>
        <w:spacing w:line="252" w:lineRule="auto"/>
        <w:ind w:right="155"/>
        <w:rPr>
          <w:sz w:val="21"/>
        </w:rPr>
      </w:pPr>
      <w:r>
        <w:rPr>
          <w:b/>
          <w:w w:val="105"/>
          <w:sz w:val="21"/>
        </w:rPr>
        <w:t xml:space="preserve">Imparcialidad e independencia: </w:t>
      </w:r>
      <w:r>
        <w:rPr>
          <w:w w:val="105"/>
          <w:sz w:val="21"/>
        </w:rPr>
        <w:t>La Comisión será un mecanismo imparcial e</w:t>
      </w:r>
      <w:r>
        <w:rPr>
          <w:spacing w:val="-32"/>
          <w:w w:val="105"/>
          <w:sz w:val="21"/>
        </w:rPr>
        <w:t xml:space="preserve"> </w:t>
      </w:r>
      <w:r>
        <w:rPr>
          <w:w w:val="105"/>
          <w:sz w:val="21"/>
        </w:rPr>
        <w:t>independiente con</w:t>
      </w:r>
      <w:r>
        <w:rPr>
          <w:spacing w:val="-4"/>
          <w:w w:val="105"/>
          <w:sz w:val="21"/>
        </w:rPr>
        <w:t xml:space="preserve"> </w:t>
      </w:r>
      <w:r>
        <w:rPr>
          <w:w w:val="105"/>
          <w:sz w:val="21"/>
        </w:rPr>
        <w:t>plena</w:t>
      </w:r>
      <w:r>
        <w:rPr>
          <w:spacing w:val="-4"/>
          <w:w w:val="105"/>
          <w:sz w:val="21"/>
        </w:rPr>
        <w:t xml:space="preserve"> </w:t>
      </w:r>
      <w:r>
        <w:rPr>
          <w:w w:val="105"/>
          <w:sz w:val="21"/>
        </w:rPr>
        <w:t>autonomía</w:t>
      </w:r>
      <w:r>
        <w:rPr>
          <w:spacing w:val="-4"/>
          <w:w w:val="105"/>
          <w:sz w:val="21"/>
        </w:rPr>
        <w:t xml:space="preserve"> </w:t>
      </w:r>
      <w:r>
        <w:rPr>
          <w:w w:val="105"/>
          <w:sz w:val="21"/>
        </w:rPr>
        <w:t>para</w:t>
      </w:r>
      <w:r>
        <w:rPr>
          <w:spacing w:val="-4"/>
          <w:w w:val="105"/>
          <w:sz w:val="21"/>
        </w:rPr>
        <w:t xml:space="preserve"> </w:t>
      </w:r>
      <w:r>
        <w:rPr>
          <w:w w:val="105"/>
          <w:sz w:val="21"/>
        </w:rPr>
        <w:t>el</w:t>
      </w:r>
      <w:r>
        <w:rPr>
          <w:spacing w:val="-5"/>
          <w:w w:val="105"/>
          <w:sz w:val="21"/>
        </w:rPr>
        <w:t xml:space="preserve"> </w:t>
      </w:r>
      <w:r>
        <w:rPr>
          <w:w w:val="105"/>
          <w:sz w:val="21"/>
        </w:rPr>
        <w:t>desarrollo</w:t>
      </w:r>
      <w:r>
        <w:rPr>
          <w:spacing w:val="-4"/>
          <w:w w:val="105"/>
          <w:sz w:val="21"/>
        </w:rPr>
        <w:t xml:space="preserve"> </w:t>
      </w:r>
      <w:r>
        <w:rPr>
          <w:w w:val="105"/>
          <w:sz w:val="21"/>
        </w:rPr>
        <w:t>de</w:t>
      </w:r>
      <w:r>
        <w:rPr>
          <w:spacing w:val="-4"/>
          <w:w w:val="105"/>
          <w:sz w:val="21"/>
        </w:rPr>
        <w:t xml:space="preserve"> </w:t>
      </w:r>
      <w:r>
        <w:rPr>
          <w:w w:val="105"/>
          <w:sz w:val="21"/>
        </w:rPr>
        <w:t>su</w:t>
      </w:r>
      <w:r>
        <w:rPr>
          <w:spacing w:val="-4"/>
          <w:w w:val="105"/>
          <w:sz w:val="21"/>
        </w:rPr>
        <w:t xml:space="preserve"> </w:t>
      </w:r>
      <w:r>
        <w:rPr>
          <w:w w:val="105"/>
          <w:sz w:val="21"/>
        </w:rPr>
        <w:t>mandato</w:t>
      </w:r>
      <w:r>
        <w:rPr>
          <w:spacing w:val="-4"/>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cumplimiento</w:t>
      </w:r>
      <w:r>
        <w:rPr>
          <w:spacing w:val="-4"/>
          <w:w w:val="105"/>
          <w:sz w:val="21"/>
        </w:rPr>
        <w:t xml:space="preserve"> </w:t>
      </w:r>
      <w:r>
        <w:rPr>
          <w:w w:val="105"/>
          <w:sz w:val="21"/>
        </w:rPr>
        <w:t>de</w:t>
      </w:r>
      <w:r>
        <w:rPr>
          <w:spacing w:val="-4"/>
          <w:w w:val="105"/>
          <w:sz w:val="21"/>
        </w:rPr>
        <w:t xml:space="preserve"> </w:t>
      </w:r>
      <w:r>
        <w:rPr>
          <w:w w:val="105"/>
          <w:sz w:val="21"/>
        </w:rPr>
        <w:t>sus</w:t>
      </w:r>
      <w:r>
        <w:rPr>
          <w:spacing w:val="-4"/>
          <w:w w:val="105"/>
          <w:sz w:val="21"/>
        </w:rPr>
        <w:t xml:space="preserve"> </w:t>
      </w:r>
      <w:r>
        <w:rPr>
          <w:w w:val="105"/>
          <w:sz w:val="21"/>
        </w:rPr>
        <w:t>funciones.</w:t>
      </w:r>
    </w:p>
    <w:p w:rsidR="00463A23" w:rsidRDefault="00463A23">
      <w:pPr>
        <w:pStyle w:val="Textoindependiente"/>
        <w:spacing w:before="3"/>
        <w:rPr>
          <w:sz w:val="22"/>
        </w:rPr>
      </w:pPr>
    </w:p>
    <w:p w:rsidR="00463A23" w:rsidRDefault="00A36311">
      <w:pPr>
        <w:pStyle w:val="Prrafodelista"/>
        <w:numPr>
          <w:ilvl w:val="0"/>
          <w:numId w:val="85"/>
        </w:numPr>
        <w:tabs>
          <w:tab w:val="left" w:pos="822"/>
        </w:tabs>
        <w:spacing w:line="249" w:lineRule="auto"/>
        <w:ind w:right="155"/>
        <w:rPr>
          <w:sz w:val="21"/>
        </w:rPr>
      </w:pPr>
      <w:r>
        <w:rPr>
          <w:b/>
          <w:w w:val="105"/>
          <w:sz w:val="21"/>
        </w:rPr>
        <w:t xml:space="preserve">Carácter transitorio: </w:t>
      </w:r>
      <w:r>
        <w:rPr>
          <w:w w:val="105"/>
          <w:sz w:val="21"/>
        </w:rPr>
        <w:t>La Comisión será excepcional y funcionará durante un tiempo limitado de tal forma que sus conclusiones y recomendaciones puedan contribuir de manera</w:t>
      </w:r>
      <w:r>
        <w:rPr>
          <w:spacing w:val="-4"/>
          <w:w w:val="105"/>
          <w:sz w:val="21"/>
        </w:rPr>
        <w:t xml:space="preserve"> </w:t>
      </w:r>
      <w:r>
        <w:rPr>
          <w:w w:val="105"/>
          <w:sz w:val="21"/>
        </w:rPr>
        <w:t>efectiva</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construcción</w:t>
      </w:r>
      <w:r>
        <w:rPr>
          <w:spacing w:val="-4"/>
          <w:w w:val="105"/>
          <w:sz w:val="21"/>
        </w:rPr>
        <w:t xml:space="preserve"> </w:t>
      </w:r>
      <w:r>
        <w:rPr>
          <w:w w:val="105"/>
          <w:sz w:val="21"/>
        </w:rPr>
        <w:t>de</w:t>
      </w:r>
      <w:r>
        <w:rPr>
          <w:spacing w:val="-4"/>
          <w:w w:val="105"/>
          <w:sz w:val="21"/>
        </w:rPr>
        <w:t xml:space="preserve"> </w:t>
      </w:r>
      <w:r>
        <w:rPr>
          <w:w w:val="105"/>
          <w:sz w:val="21"/>
        </w:rPr>
        <w:t>una</w:t>
      </w:r>
      <w:r>
        <w:rPr>
          <w:spacing w:val="-4"/>
          <w:w w:val="105"/>
          <w:sz w:val="21"/>
        </w:rPr>
        <w:t xml:space="preserve"> </w:t>
      </w:r>
      <w:r>
        <w:rPr>
          <w:w w:val="105"/>
          <w:sz w:val="21"/>
        </w:rPr>
        <w:t>paz</w:t>
      </w:r>
      <w:r>
        <w:rPr>
          <w:spacing w:val="-5"/>
          <w:w w:val="105"/>
          <w:sz w:val="21"/>
        </w:rPr>
        <w:t xml:space="preserve"> </w:t>
      </w:r>
      <w:r>
        <w:rPr>
          <w:w w:val="105"/>
          <w:sz w:val="21"/>
        </w:rPr>
        <w:t>estable</w:t>
      </w:r>
      <w:r>
        <w:rPr>
          <w:spacing w:val="-4"/>
          <w:w w:val="105"/>
          <w:sz w:val="21"/>
        </w:rPr>
        <w:t xml:space="preserve"> </w:t>
      </w:r>
      <w:r>
        <w:rPr>
          <w:w w:val="105"/>
          <w:sz w:val="21"/>
        </w:rPr>
        <w:t>y</w:t>
      </w:r>
      <w:r>
        <w:rPr>
          <w:spacing w:val="-4"/>
          <w:w w:val="105"/>
          <w:sz w:val="21"/>
        </w:rPr>
        <w:t xml:space="preserve"> </w:t>
      </w:r>
      <w:r>
        <w:rPr>
          <w:w w:val="105"/>
          <w:sz w:val="21"/>
        </w:rPr>
        <w:t>duradera.</w:t>
      </w:r>
    </w:p>
    <w:p w:rsidR="00463A23" w:rsidRDefault="00463A23">
      <w:pPr>
        <w:pStyle w:val="Textoindependiente"/>
        <w:spacing w:before="5"/>
        <w:rPr>
          <w:sz w:val="22"/>
        </w:rPr>
      </w:pPr>
    </w:p>
    <w:p w:rsidR="00463A23" w:rsidRDefault="00A36311">
      <w:pPr>
        <w:pStyle w:val="Prrafodelista"/>
        <w:numPr>
          <w:ilvl w:val="0"/>
          <w:numId w:val="85"/>
        </w:numPr>
        <w:tabs>
          <w:tab w:val="left" w:pos="822"/>
        </w:tabs>
        <w:spacing w:line="249" w:lineRule="auto"/>
        <w:ind w:right="104"/>
        <w:rPr>
          <w:sz w:val="21"/>
        </w:rPr>
      </w:pPr>
      <w:r>
        <w:rPr>
          <w:b/>
          <w:w w:val="105"/>
          <w:sz w:val="21"/>
        </w:rPr>
        <w:t>Participación</w:t>
      </w:r>
      <w:r>
        <w:rPr>
          <w:i/>
          <w:w w:val="105"/>
          <w:sz w:val="21"/>
        </w:rPr>
        <w:t xml:space="preserve">: </w:t>
      </w:r>
      <w:r>
        <w:rPr>
          <w:w w:val="105"/>
          <w:sz w:val="21"/>
        </w:rPr>
        <w:t>La Comisión pondrá en marcha un proceso de participación amplia, pluralista y equilibrada en el que se oirán las diferentes voces y visiones, en primer lugar de las  víctimas del conflicto, que lo hayan sido por cual</w:t>
      </w:r>
      <w:r>
        <w:rPr>
          <w:w w:val="105"/>
          <w:sz w:val="21"/>
        </w:rPr>
        <w:t>quier circunstancia relacionada con este, tanto individuales como colectivas, y también de quienes participaron de manera directa e indirecta en el mismo, así como de otros actores</w:t>
      </w:r>
      <w:r>
        <w:rPr>
          <w:spacing w:val="-30"/>
          <w:w w:val="105"/>
          <w:sz w:val="21"/>
        </w:rPr>
        <w:t xml:space="preserve"> </w:t>
      </w:r>
      <w:r>
        <w:rPr>
          <w:w w:val="105"/>
          <w:sz w:val="21"/>
        </w:rPr>
        <w:t>relevantes.</w:t>
      </w:r>
    </w:p>
    <w:p w:rsidR="00463A23" w:rsidRDefault="00463A23">
      <w:pPr>
        <w:pStyle w:val="Textoindependiente"/>
        <w:spacing w:before="5"/>
        <w:rPr>
          <w:sz w:val="22"/>
        </w:rPr>
      </w:pPr>
    </w:p>
    <w:p w:rsidR="00463A23" w:rsidRDefault="00A36311">
      <w:pPr>
        <w:pStyle w:val="Prrafodelista"/>
        <w:numPr>
          <w:ilvl w:val="0"/>
          <w:numId w:val="85"/>
        </w:numPr>
        <w:tabs>
          <w:tab w:val="left" w:pos="822"/>
        </w:tabs>
        <w:spacing w:line="249" w:lineRule="auto"/>
        <w:ind w:right="151"/>
        <w:rPr>
          <w:sz w:val="21"/>
        </w:rPr>
      </w:pPr>
      <w:r>
        <w:rPr>
          <w:b/>
          <w:w w:val="105"/>
          <w:sz w:val="21"/>
        </w:rPr>
        <w:t>Enfoque</w:t>
      </w:r>
      <w:r>
        <w:rPr>
          <w:b/>
          <w:spacing w:val="-3"/>
          <w:w w:val="105"/>
          <w:sz w:val="21"/>
        </w:rPr>
        <w:t xml:space="preserve"> </w:t>
      </w:r>
      <w:r>
        <w:rPr>
          <w:b/>
          <w:w w:val="105"/>
          <w:sz w:val="21"/>
        </w:rPr>
        <w:t>territorial:</w:t>
      </w:r>
      <w:r>
        <w:rPr>
          <w:b/>
          <w:spacing w:val="-3"/>
          <w:w w:val="105"/>
          <w:sz w:val="21"/>
        </w:rPr>
        <w:t xml:space="preserve"> </w:t>
      </w:r>
      <w:r>
        <w:rPr>
          <w:w w:val="105"/>
          <w:sz w:val="21"/>
        </w:rPr>
        <w:t>La</w:t>
      </w:r>
      <w:r>
        <w:rPr>
          <w:spacing w:val="-3"/>
          <w:w w:val="105"/>
          <w:sz w:val="21"/>
        </w:rPr>
        <w:t xml:space="preserve"> </w:t>
      </w:r>
      <w:r>
        <w:rPr>
          <w:w w:val="105"/>
          <w:sz w:val="21"/>
        </w:rPr>
        <w:t>Comisión</w:t>
      </w:r>
      <w:r>
        <w:rPr>
          <w:spacing w:val="-3"/>
          <w:w w:val="105"/>
          <w:sz w:val="21"/>
        </w:rPr>
        <w:t xml:space="preserve"> </w:t>
      </w:r>
      <w:r>
        <w:rPr>
          <w:w w:val="105"/>
          <w:sz w:val="21"/>
        </w:rPr>
        <w:t>será</w:t>
      </w:r>
      <w:r>
        <w:rPr>
          <w:spacing w:val="-3"/>
          <w:w w:val="105"/>
          <w:sz w:val="21"/>
        </w:rPr>
        <w:t xml:space="preserve"> </w:t>
      </w:r>
      <w:r>
        <w:rPr>
          <w:w w:val="105"/>
          <w:sz w:val="21"/>
        </w:rPr>
        <w:t>una</w:t>
      </w:r>
      <w:r>
        <w:rPr>
          <w:spacing w:val="-3"/>
          <w:w w:val="105"/>
          <w:sz w:val="21"/>
        </w:rPr>
        <w:t xml:space="preserve"> </w:t>
      </w:r>
      <w:r>
        <w:rPr>
          <w:w w:val="105"/>
          <w:sz w:val="21"/>
        </w:rPr>
        <w:t>entidad</w:t>
      </w:r>
      <w:r>
        <w:rPr>
          <w:spacing w:val="-3"/>
          <w:w w:val="105"/>
          <w:sz w:val="21"/>
        </w:rPr>
        <w:t xml:space="preserve"> </w:t>
      </w:r>
      <w:r>
        <w:rPr>
          <w:w w:val="105"/>
          <w:sz w:val="21"/>
        </w:rPr>
        <w:t>de</w:t>
      </w:r>
      <w:r>
        <w:rPr>
          <w:spacing w:val="-3"/>
          <w:w w:val="105"/>
          <w:sz w:val="21"/>
        </w:rPr>
        <w:t xml:space="preserve"> </w:t>
      </w:r>
      <w:r>
        <w:rPr>
          <w:w w:val="105"/>
          <w:sz w:val="21"/>
        </w:rPr>
        <w:t>nivel</w:t>
      </w:r>
      <w:r>
        <w:rPr>
          <w:spacing w:val="-4"/>
          <w:w w:val="105"/>
          <w:sz w:val="21"/>
        </w:rPr>
        <w:t xml:space="preserve"> </w:t>
      </w:r>
      <w:r>
        <w:rPr>
          <w:w w:val="105"/>
          <w:sz w:val="21"/>
        </w:rPr>
        <w:t>nacional</w:t>
      </w:r>
      <w:r>
        <w:rPr>
          <w:spacing w:val="-4"/>
          <w:w w:val="105"/>
          <w:sz w:val="21"/>
        </w:rPr>
        <w:t xml:space="preserve"> </w:t>
      </w:r>
      <w:r>
        <w:rPr>
          <w:w w:val="105"/>
          <w:sz w:val="21"/>
        </w:rPr>
        <w:t>pero</w:t>
      </w:r>
      <w:r>
        <w:rPr>
          <w:spacing w:val="-3"/>
          <w:w w:val="105"/>
          <w:sz w:val="21"/>
        </w:rPr>
        <w:t xml:space="preserve"> </w:t>
      </w:r>
      <w:r>
        <w:rPr>
          <w:w w:val="105"/>
          <w:sz w:val="21"/>
        </w:rPr>
        <w:t>tendrá</w:t>
      </w:r>
      <w:r>
        <w:rPr>
          <w:spacing w:val="-3"/>
          <w:w w:val="105"/>
          <w:sz w:val="21"/>
        </w:rPr>
        <w:t xml:space="preserve"> </w:t>
      </w:r>
      <w:r>
        <w:rPr>
          <w:w w:val="105"/>
          <w:sz w:val="21"/>
        </w:rPr>
        <w:t>un</w:t>
      </w:r>
      <w:r>
        <w:rPr>
          <w:spacing w:val="-3"/>
          <w:w w:val="105"/>
          <w:sz w:val="21"/>
        </w:rPr>
        <w:t xml:space="preserve"> </w:t>
      </w:r>
      <w:r>
        <w:rPr>
          <w:w w:val="105"/>
          <w:sz w:val="21"/>
        </w:rPr>
        <w:t>enfoque territorial con el fin de lograr una mejor comprensión de las dinámicas regionales del conflicto</w:t>
      </w:r>
      <w:r>
        <w:rPr>
          <w:spacing w:val="20"/>
          <w:w w:val="105"/>
          <w:sz w:val="21"/>
        </w:rPr>
        <w:t xml:space="preserve"> </w:t>
      </w:r>
      <w:r>
        <w:rPr>
          <w:w w:val="105"/>
          <w:sz w:val="21"/>
        </w:rPr>
        <w:t>y</w:t>
      </w:r>
      <w:r>
        <w:rPr>
          <w:spacing w:val="20"/>
          <w:w w:val="105"/>
          <w:sz w:val="21"/>
        </w:rPr>
        <w:t xml:space="preserve"> </w:t>
      </w:r>
      <w:r>
        <w:rPr>
          <w:w w:val="105"/>
          <w:sz w:val="21"/>
        </w:rPr>
        <w:t>de</w:t>
      </w:r>
      <w:r>
        <w:rPr>
          <w:spacing w:val="20"/>
          <w:w w:val="105"/>
          <w:sz w:val="21"/>
        </w:rPr>
        <w:t xml:space="preserve"> </w:t>
      </w:r>
      <w:r>
        <w:rPr>
          <w:w w:val="105"/>
          <w:sz w:val="21"/>
        </w:rPr>
        <w:t>la</w:t>
      </w:r>
      <w:r>
        <w:rPr>
          <w:spacing w:val="21"/>
          <w:w w:val="105"/>
          <w:sz w:val="21"/>
        </w:rPr>
        <w:t xml:space="preserve"> </w:t>
      </w:r>
      <w:r>
        <w:rPr>
          <w:w w:val="105"/>
          <w:sz w:val="21"/>
        </w:rPr>
        <w:t>diversidad</w:t>
      </w:r>
      <w:r>
        <w:rPr>
          <w:spacing w:val="20"/>
          <w:w w:val="105"/>
          <w:sz w:val="21"/>
        </w:rPr>
        <w:t xml:space="preserve"> </w:t>
      </w:r>
      <w:r>
        <w:rPr>
          <w:w w:val="105"/>
          <w:sz w:val="21"/>
        </w:rPr>
        <w:t>y</w:t>
      </w:r>
      <w:r>
        <w:rPr>
          <w:spacing w:val="20"/>
          <w:w w:val="105"/>
          <w:sz w:val="21"/>
        </w:rPr>
        <w:t xml:space="preserve"> </w:t>
      </w:r>
      <w:r>
        <w:rPr>
          <w:w w:val="105"/>
          <w:sz w:val="21"/>
        </w:rPr>
        <w:t>particularidades</w:t>
      </w:r>
      <w:r>
        <w:rPr>
          <w:spacing w:val="20"/>
          <w:w w:val="105"/>
          <w:sz w:val="21"/>
        </w:rPr>
        <w:t xml:space="preserve"> </w:t>
      </w:r>
      <w:r>
        <w:rPr>
          <w:w w:val="105"/>
          <w:sz w:val="21"/>
        </w:rPr>
        <w:t>de</w:t>
      </w:r>
      <w:r>
        <w:rPr>
          <w:spacing w:val="20"/>
          <w:w w:val="105"/>
          <w:sz w:val="21"/>
        </w:rPr>
        <w:t xml:space="preserve"> </w:t>
      </w:r>
      <w:r>
        <w:rPr>
          <w:w w:val="105"/>
          <w:sz w:val="21"/>
        </w:rPr>
        <w:t>los</w:t>
      </w:r>
      <w:r>
        <w:rPr>
          <w:spacing w:val="20"/>
          <w:w w:val="105"/>
          <w:sz w:val="21"/>
        </w:rPr>
        <w:t xml:space="preserve"> </w:t>
      </w:r>
      <w:r>
        <w:rPr>
          <w:w w:val="105"/>
          <w:sz w:val="21"/>
        </w:rPr>
        <w:t>territorios</w:t>
      </w:r>
      <w:r>
        <w:rPr>
          <w:spacing w:val="20"/>
          <w:w w:val="105"/>
          <w:sz w:val="21"/>
        </w:rPr>
        <w:t xml:space="preserve"> </w:t>
      </w:r>
      <w:r>
        <w:rPr>
          <w:w w:val="105"/>
          <w:sz w:val="21"/>
        </w:rPr>
        <w:t>afectados,</w:t>
      </w:r>
      <w:r>
        <w:rPr>
          <w:spacing w:val="20"/>
          <w:w w:val="105"/>
          <w:sz w:val="21"/>
        </w:rPr>
        <w:t xml:space="preserve"> </w:t>
      </w:r>
      <w:r>
        <w:rPr>
          <w:w w:val="105"/>
          <w:sz w:val="21"/>
        </w:rPr>
        <w:t>y</w:t>
      </w:r>
      <w:r>
        <w:rPr>
          <w:spacing w:val="20"/>
          <w:w w:val="105"/>
          <w:sz w:val="21"/>
        </w:rPr>
        <w:t xml:space="preserve"> </w:t>
      </w:r>
      <w:r>
        <w:rPr>
          <w:w w:val="105"/>
          <w:sz w:val="21"/>
        </w:rPr>
        <w:t>con</w:t>
      </w:r>
      <w:r>
        <w:rPr>
          <w:spacing w:val="20"/>
          <w:w w:val="105"/>
          <w:sz w:val="21"/>
        </w:rPr>
        <w:t xml:space="preserve"> </w:t>
      </w:r>
      <w:r>
        <w:rPr>
          <w:w w:val="105"/>
          <w:sz w:val="21"/>
        </w:rPr>
        <w:t>el</w:t>
      </w:r>
      <w:r>
        <w:rPr>
          <w:spacing w:val="20"/>
          <w:w w:val="105"/>
          <w:sz w:val="21"/>
        </w:rPr>
        <w:t xml:space="preserve"> </w:t>
      </w:r>
      <w:r>
        <w:rPr>
          <w:w w:val="105"/>
          <w:sz w:val="21"/>
        </w:rPr>
        <w:t>fin</w:t>
      </w:r>
      <w:r>
        <w:rPr>
          <w:spacing w:val="20"/>
          <w:w w:val="105"/>
          <w:sz w:val="21"/>
        </w:rPr>
        <w:t xml:space="preserve"> </w:t>
      </w:r>
      <w:r>
        <w:rPr>
          <w:w w:val="105"/>
          <w:sz w:val="21"/>
        </w:rPr>
        <w:t>de</w:t>
      </w:r>
    </w:p>
    <w:p w:rsidR="00463A23" w:rsidRDefault="00463A23">
      <w:pPr>
        <w:spacing w:line="249" w:lineRule="auto"/>
        <w:jc w:val="both"/>
        <w:rPr>
          <w:sz w:val="21"/>
        </w:rPr>
        <w:sectPr w:rsidR="00463A23">
          <w:footerReference w:type="default" r:id="rId70"/>
          <w:pgSz w:w="12240" w:h="15840"/>
          <w:pgMar w:top="1220" w:right="1540" w:bottom="1680" w:left="1540" w:header="748" w:footer="1485" w:gutter="0"/>
          <w:pgNumType w:start="132"/>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52"/>
        <w:jc w:val="both"/>
      </w:pPr>
      <w:r>
        <w:rPr>
          <w:w w:val="105"/>
        </w:rPr>
        <w:t>promover el proceso de construcción de verdad y contribuir a las garantías de no</w:t>
      </w:r>
      <w:r>
        <w:rPr>
          <w:spacing w:val="49"/>
          <w:w w:val="105"/>
        </w:rPr>
        <w:t xml:space="preserve"> </w:t>
      </w:r>
      <w:r>
        <w:rPr>
          <w:w w:val="105"/>
        </w:rPr>
        <w:t>repetición en los diferentes territorios. El enfoque territorial tendrá en cuenta también a las</w:t>
      </w:r>
      <w:r>
        <w:rPr>
          <w:spacing w:val="-5"/>
          <w:w w:val="105"/>
        </w:rPr>
        <w:t xml:space="preserve"> </w:t>
      </w:r>
      <w:r>
        <w:rPr>
          <w:w w:val="105"/>
        </w:rPr>
        <w:t>personas</w:t>
      </w:r>
      <w:r>
        <w:rPr>
          <w:spacing w:val="-6"/>
          <w:w w:val="105"/>
        </w:rPr>
        <w:t xml:space="preserve"> </w:t>
      </w:r>
      <w:r>
        <w:rPr>
          <w:w w:val="105"/>
        </w:rPr>
        <w:t>y</w:t>
      </w:r>
      <w:r>
        <w:rPr>
          <w:spacing w:val="-5"/>
          <w:w w:val="105"/>
        </w:rPr>
        <w:t xml:space="preserve"> </w:t>
      </w:r>
      <w:r>
        <w:rPr>
          <w:w w:val="105"/>
        </w:rPr>
        <w:t>poblaciones</w:t>
      </w:r>
      <w:r>
        <w:rPr>
          <w:spacing w:val="-6"/>
          <w:w w:val="105"/>
        </w:rPr>
        <w:t xml:space="preserve"> </w:t>
      </w:r>
      <w:r>
        <w:rPr>
          <w:w w:val="105"/>
        </w:rPr>
        <w:t>que</w:t>
      </w:r>
      <w:r>
        <w:rPr>
          <w:spacing w:val="-5"/>
          <w:w w:val="105"/>
        </w:rPr>
        <w:t xml:space="preserve"> </w:t>
      </w:r>
      <w:r>
        <w:rPr>
          <w:w w:val="105"/>
        </w:rPr>
        <w:t>fueron</w:t>
      </w:r>
      <w:r>
        <w:rPr>
          <w:spacing w:val="-5"/>
          <w:w w:val="105"/>
        </w:rPr>
        <w:t xml:space="preserve"> </w:t>
      </w:r>
      <w:r>
        <w:rPr>
          <w:w w:val="105"/>
        </w:rPr>
        <w:t>desplazadas</w:t>
      </w:r>
      <w:r>
        <w:rPr>
          <w:spacing w:val="-6"/>
          <w:w w:val="105"/>
        </w:rPr>
        <w:t xml:space="preserve"> </w:t>
      </w:r>
      <w:r>
        <w:rPr>
          <w:w w:val="105"/>
        </w:rPr>
        <w:t>forzosamen</w:t>
      </w:r>
      <w:r>
        <w:rPr>
          <w:w w:val="105"/>
        </w:rPr>
        <w:t>te</w:t>
      </w:r>
      <w:r>
        <w:rPr>
          <w:spacing w:val="-5"/>
          <w:w w:val="105"/>
        </w:rPr>
        <w:t xml:space="preserve"> </w:t>
      </w:r>
      <w:r>
        <w:rPr>
          <w:w w:val="105"/>
        </w:rPr>
        <w:t>de</w:t>
      </w:r>
      <w:r>
        <w:rPr>
          <w:spacing w:val="-5"/>
          <w:w w:val="105"/>
        </w:rPr>
        <w:t xml:space="preserve"> </w:t>
      </w:r>
      <w:r>
        <w:rPr>
          <w:w w:val="105"/>
        </w:rPr>
        <w:t>sus</w:t>
      </w:r>
      <w:r>
        <w:rPr>
          <w:spacing w:val="-6"/>
          <w:w w:val="105"/>
        </w:rPr>
        <w:t xml:space="preserve"> </w:t>
      </w:r>
      <w:r>
        <w:rPr>
          <w:w w:val="105"/>
        </w:rPr>
        <w:t>territorios.</w:t>
      </w:r>
    </w:p>
    <w:p w:rsidR="00463A23" w:rsidRDefault="00463A23">
      <w:pPr>
        <w:pStyle w:val="Textoindependiente"/>
        <w:spacing w:before="3"/>
        <w:rPr>
          <w:sz w:val="22"/>
        </w:rPr>
      </w:pPr>
    </w:p>
    <w:p w:rsidR="00463A23" w:rsidRDefault="00A36311">
      <w:pPr>
        <w:pStyle w:val="Prrafodelista"/>
        <w:numPr>
          <w:ilvl w:val="0"/>
          <w:numId w:val="85"/>
        </w:numPr>
        <w:tabs>
          <w:tab w:val="left" w:pos="822"/>
        </w:tabs>
        <w:spacing w:line="252" w:lineRule="auto"/>
        <w:ind w:right="149"/>
        <w:rPr>
          <w:sz w:val="21"/>
        </w:rPr>
      </w:pPr>
      <w:r>
        <w:rPr>
          <w:b/>
          <w:w w:val="105"/>
          <w:sz w:val="21"/>
        </w:rPr>
        <w:t xml:space="preserve">Enfoque diferencial y de género: </w:t>
      </w:r>
      <w:r>
        <w:rPr>
          <w:w w:val="105"/>
          <w:sz w:val="21"/>
        </w:rPr>
        <w:t>En el desarrollo de su mandato y de sus funciones, la Comisión tendrá en cuenta las distintas experiencias, impacto diferencial y condiciones particulares de las personas, poblaciones o sectores en condiciones de discriminación, vulnerabilidad o especialme</w:t>
      </w:r>
      <w:r>
        <w:rPr>
          <w:w w:val="105"/>
          <w:sz w:val="21"/>
        </w:rPr>
        <w:t>nte afectados por el conflicto. Habrá especial atención a la victimización sufrida por las</w:t>
      </w:r>
      <w:r>
        <w:rPr>
          <w:spacing w:val="-25"/>
          <w:w w:val="105"/>
          <w:sz w:val="21"/>
        </w:rPr>
        <w:t xml:space="preserve"> </w:t>
      </w:r>
      <w:r>
        <w:rPr>
          <w:w w:val="105"/>
          <w:sz w:val="21"/>
        </w:rPr>
        <w:t>mujeres.</w:t>
      </w:r>
    </w:p>
    <w:p w:rsidR="00463A23" w:rsidRDefault="00463A23">
      <w:pPr>
        <w:pStyle w:val="Textoindependiente"/>
        <w:spacing w:before="10"/>
      </w:pPr>
    </w:p>
    <w:p w:rsidR="00463A23" w:rsidRDefault="00A36311">
      <w:pPr>
        <w:pStyle w:val="Prrafodelista"/>
        <w:numPr>
          <w:ilvl w:val="0"/>
          <w:numId w:val="85"/>
        </w:numPr>
        <w:tabs>
          <w:tab w:val="left" w:pos="822"/>
        </w:tabs>
        <w:spacing w:line="252" w:lineRule="auto"/>
        <w:ind w:right="150"/>
        <w:rPr>
          <w:sz w:val="21"/>
        </w:rPr>
      </w:pPr>
      <w:r>
        <w:rPr>
          <w:b/>
          <w:w w:val="105"/>
          <w:sz w:val="21"/>
        </w:rPr>
        <w:t xml:space="preserve">Coordinación con otras medidas de construcción de paz: </w:t>
      </w:r>
      <w:r>
        <w:rPr>
          <w:w w:val="105"/>
          <w:sz w:val="21"/>
        </w:rPr>
        <w:t>La Comisión se coordinará con los mecanismos que se pongan en marcha para la implementación del Acue</w:t>
      </w:r>
      <w:r>
        <w:rPr>
          <w:w w:val="105"/>
          <w:sz w:val="21"/>
        </w:rPr>
        <w:t>rdo Final. En particular, se coordinará, donde haya lugar, con los planes y programas de construcción de paz que se pongan en marcha en los territorios, como consecuencia de la implementación del Acuerdo</w:t>
      </w:r>
      <w:r>
        <w:rPr>
          <w:spacing w:val="-9"/>
          <w:w w:val="105"/>
          <w:sz w:val="21"/>
        </w:rPr>
        <w:t xml:space="preserve"> </w:t>
      </w:r>
      <w:r>
        <w:rPr>
          <w:w w:val="105"/>
          <w:sz w:val="21"/>
        </w:rPr>
        <w:t>Final.</w:t>
      </w:r>
    </w:p>
    <w:p w:rsidR="00463A23" w:rsidRDefault="00463A23">
      <w:pPr>
        <w:pStyle w:val="Textoindependiente"/>
        <w:spacing w:before="3"/>
        <w:rPr>
          <w:sz w:val="22"/>
        </w:rPr>
      </w:pPr>
    </w:p>
    <w:p w:rsidR="00463A23" w:rsidRDefault="00A36311">
      <w:pPr>
        <w:pStyle w:val="Prrafodelista"/>
        <w:numPr>
          <w:ilvl w:val="0"/>
          <w:numId w:val="85"/>
        </w:numPr>
        <w:tabs>
          <w:tab w:val="left" w:pos="822"/>
        </w:tabs>
        <w:spacing w:line="249" w:lineRule="auto"/>
        <w:ind w:right="153"/>
        <w:rPr>
          <w:sz w:val="21"/>
        </w:rPr>
      </w:pPr>
      <w:r>
        <w:rPr>
          <w:b/>
          <w:w w:val="105"/>
          <w:sz w:val="21"/>
        </w:rPr>
        <w:t>Garantías para los comisionados y las comisi</w:t>
      </w:r>
      <w:r>
        <w:rPr>
          <w:b/>
          <w:w w:val="105"/>
          <w:sz w:val="21"/>
        </w:rPr>
        <w:t xml:space="preserve">onadas: </w:t>
      </w:r>
      <w:r>
        <w:rPr>
          <w:w w:val="105"/>
          <w:sz w:val="21"/>
        </w:rPr>
        <w:t>Respecto de su trabajo en la Comisión, los comisionados y las comisionadas no estarán obligados/as a declarar en procesos judiciales, estarán exentos y exentas del deber de denuncia, y sus opiniones y conclusiones</w:t>
      </w:r>
      <w:r>
        <w:rPr>
          <w:spacing w:val="-8"/>
          <w:w w:val="105"/>
          <w:sz w:val="21"/>
        </w:rPr>
        <w:t xml:space="preserve"> </w:t>
      </w:r>
      <w:r>
        <w:rPr>
          <w:w w:val="105"/>
          <w:sz w:val="21"/>
        </w:rPr>
        <w:t>no</w:t>
      </w:r>
      <w:r>
        <w:rPr>
          <w:spacing w:val="-8"/>
          <w:w w:val="105"/>
          <w:sz w:val="21"/>
        </w:rPr>
        <w:t xml:space="preserve"> </w:t>
      </w:r>
      <w:r>
        <w:rPr>
          <w:w w:val="105"/>
          <w:sz w:val="21"/>
        </w:rPr>
        <w:t>podrán</w:t>
      </w:r>
      <w:r>
        <w:rPr>
          <w:spacing w:val="-8"/>
          <w:w w:val="105"/>
          <w:sz w:val="21"/>
        </w:rPr>
        <w:t xml:space="preserve"> </w:t>
      </w:r>
      <w:r>
        <w:rPr>
          <w:w w:val="105"/>
          <w:sz w:val="21"/>
        </w:rPr>
        <w:t>ser</w:t>
      </w:r>
      <w:r>
        <w:rPr>
          <w:spacing w:val="-8"/>
          <w:w w:val="105"/>
          <w:sz w:val="21"/>
        </w:rPr>
        <w:t xml:space="preserve"> </w:t>
      </w:r>
      <w:r>
        <w:rPr>
          <w:w w:val="105"/>
          <w:sz w:val="21"/>
        </w:rPr>
        <w:t>cuestionadas</w:t>
      </w:r>
      <w:r>
        <w:rPr>
          <w:spacing w:val="-8"/>
          <w:w w:val="105"/>
          <w:sz w:val="21"/>
        </w:rPr>
        <w:t xml:space="preserve"> </w:t>
      </w:r>
      <w:r>
        <w:rPr>
          <w:w w:val="105"/>
          <w:sz w:val="21"/>
        </w:rPr>
        <w:t>judicia</w:t>
      </w:r>
      <w:r>
        <w:rPr>
          <w:w w:val="105"/>
          <w:sz w:val="21"/>
        </w:rPr>
        <w:t>lmente.</w:t>
      </w:r>
    </w:p>
    <w:p w:rsidR="00463A23" w:rsidRDefault="00463A23">
      <w:pPr>
        <w:pStyle w:val="Textoindependiente"/>
        <w:spacing w:before="5"/>
        <w:rPr>
          <w:sz w:val="22"/>
        </w:rPr>
      </w:pPr>
    </w:p>
    <w:p w:rsidR="00463A23" w:rsidRDefault="00A36311">
      <w:pPr>
        <w:pStyle w:val="Prrafodelista"/>
        <w:numPr>
          <w:ilvl w:val="0"/>
          <w:numId w:val="85"/>
        </w:numPr>
        <w:tabs>
          <w:tab w:val="left" w:pos="822"/>
        </w:tabs>
        <w:spacing w:line="249" w:lineRule="auto"/>
        <w:ind w:right="155"/>
        <w:rPr>
          <w:sz w:val="21"/>
        </w:rPr>
      </w:pPr>
      <w:r>
        <w:rPr>
          <w:b/>
          <w:w w:val="105"/>
          <w:sz w:val="21"/>
        </w:rPr>
        <w:t xml:space="preserve">Condiciones de seguridad: </w:t>
      </w:r>
      <w:r>
        <w:rPr>
          <w:w w:val="105"/>
          <w:sz w:val="21"/>
        </w:rPr>
        <w:t>La Comisión valorará las condiciones de seguridad necesarias para el desarrollo de sus actividades y coordinará, con las autoridades del Estado, la puesta en marcha de las medidas de seguridad necesarias tanto para los comisionados y las  comisionadas</w:t>
      </w:r>
      <w:r>
        <w:rPr>
          <w:spacing w:val="-5"/>
          <w:w w:val="105"/>
          <w:sz w:val="21"/>
        </w:rPr>
        <w:t xml:space="preserve"> </w:t>
      </w:r>
      <w:r>
        <w:rPr>
          <w:w w:val="105"/>
          <w:sz w:val="21"/>
        </w:rPr>
        <w:t>como</w:t>
      </w:r>
      <w:r>
        <w:rPr>
          <w:spacing w:val="-5"/>
          <w:w w:val="105"/>
          <w:sz w:val="21"/>
        </w:rPr>
        <w:t xml:space="preserve"> </w:t>
      </w:r>
      <w:r>
        <w:rPr>
          <w:w w:val="105"/>
          <w:sz w:val="21"/>
        </w:rPr>
        <w:t>para</w:t>
      </w:r>
      <w:r>
        <w:rPr>
          <w:spacing w:val="-5"/>
          <w:w w:val="105"/>
          <w:sz w:val="21"/>
        </w:rPr>
        <w:t xml:space="preserve"> </w:t>
      </w:r>
      <w:r>
        <w:rPr>
          <w:w w:val="105"/>
          <w:sz w:val="21"/>
        </w:rPr>
        <w:t>quienes</w:t>
      </w:r>
      <w:r>
        <w:rPr>
          <w:spacing w:val="-5"/>
          <w:w w:val="105"/>
          <w:sz w:val="21"/>
        </w:rPr>
        <w:t xml:space="preserve"> </w:t>
      </w:r>
      <w:r>
        <w:rPr>
          <w:w w:val="105"/>
          <w:sz w:val="21"/>
        </w:rPr>
        <w:t>participen</w:t>
      </w:r>
      <w:r>
        <w:rPr>
          <w:spacing w:val="-5"/>
          <w:w w:val="105"/>
          <w:sz w:val="21"/>
        </w:rPr>
        <w:t xml:space="preserve"> </w:t>
      </w:r>
      <w:r>
        <w:rPr>
          <w:w w:val="105"/>
          <w:sz w:val="21"/>
        </w:rPr>
        <w:t>en</w:t>
      </w:r>
      <w:r>
        <w:rPr>
          <w:spacing w:val="-5"/>
          <w:w w:val="105"/>
          <w:sz w:val="21"/>
        </w:rPr>
        <w:t xml:space="preserve"> </w:t>
      </w:r>
      <w:r>
        <w:rPr>
          <w:w w:val="105"/>
          <w:sz w:val="21"/>
        </w:rPr>
        <w:t>las</w:t>
      </w:r>
      <w:r>
        <w:rPr>
          <w:spacing w:val="-5"/>
          <w:w w:val="105"/>
          <w:sz w:val="21"/>
        </w:rPr>
        <w:t xml:space="preserve"> </w:t>
      </w:r>
      <w:r>
        <w:rPr>
          <w:w w:val="105"/>
          <w:sz w:val="21"/>
        </w:rPr>
        <w:t>actividades</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Comisión.</w:t>
      </w:r>
    </w:p>
    <w:p w:rsidR="00463A23" w:rsidRDefault="00463A23">
      <w:pPr>
        <w:pStyle w:val="Textoindependiente"/>
        <w:spacing w:before="5"/>
        <w:rPr>
          <w:sz w:val="22"/>
        </w:rPr>
      </w:pPr>
    </w:p>
    <w:p w:rsidR="00463A23" w:rsidRDefault="00A36311">
      <w:pPr>
        <w:pStyle w:val="Prrafodelista"/>
        <w:numPr>
          <w:ilvl w:val="0"/>
          <w:numId w:val="85"/>
        </w:numPr>
        <w:tabs>
          <w:tab w:val="left" w:pos="822"/>
        </w:tabs>
        <w:spacing w:line="252" w:lineRule="auto"/>
        <w:ind w:right="101"/>
        <w:rPr>
          <w:sz w:val="21"/>
        </w:rPr>
      </w:pPr>
      <w:r>
        <w:rPr>
          <w:b/>
          <w:w w:val="105"/>
          <w:sz w:val="21"/>
        </w:rPr>
        <w:t xml:space="preserve">Convivencia y reconciliación: </w:t>
      </w:r>
      <w:r>
        <w:rPr>
          <w:w w:val="105"/>
          <w:sz w:val="21"/>
        </w:rPr>
        <w:t>Para contribuir al objetivo de la no repetición y la reconciliación, las actividades de la Comisión, en desarrollo de su mandato, estarán orientadas a promover la co</w:t>
      </w:r>
      <w:r>
        <w:rPr>
          <w:w w:val="105"/>
          <w:sz w:val="21"/>
        </w:rPr>
        <w:t>nvivencia entre los colombianos, en especial en los territorios más afectados por el conflicto y la violencia. Para ello, la Comisión velará porque los espacios o audiencias que establezca sirvan para fortalecer el respeto y la tolerancia, la confianza</w:t>
      </w:r>
      <w:r>
        <w:rPr>
          <w:spacing w:val="-3"/>
          <w:w w:val="105"/>
          <w:sz w:val="21"/>
        </w:rPr>
        <w:t xml:space="preserve"> </w:t>
      </w:r>
      <w:r>
        <w:rPr>
          <w:w w:val="105"/>
          <w:sz w:val="21"/>
        </w:rPr>
        <w:t>ciu</w:t>
      </w:r>
      <w:r>
        <w:rPr>
          <w:w w:val="105"/>
          <w:sz w:val="21"/>
        </w:rPr>
        <w:t>dadana</w:t>
      </w:r>
      <w:r>
        <w:rPr>
          <w:spacing w:val="-3"/>
          <w:w w:val="105"/>
          <w:sz w:val="21"/>
        </w:rPr>
        <w:t xml:space="preserve"> </w:t>
      </w:r>
      <w:r>
        <w:rPr>
          <w:w w:val="105"/>
          <w:sz w:val="21"/>
        </w:rPr>
        <w:t>en</w:t>
      </w:r>
      <w:r>
        <w:rPr>
          <w:spacing w:val="-2"/>
          <w:w w:val="105"/>
          <w:sz w:val="21"/>
        </w:rPr>
        <w:t xml:space="preserve"> </w:t>
      </w:r>
      <w:r>
        <w:rPr>
          <w:w w:val="105"/>
          <w:sz w:val="21"/>
        </w:rPr>
        <w:t>el</w:t>
      </w:r>
      <w:r>
        <w:rPr>
          <w:spacing w:val="-4"/>
          <w:w w:val="105"/>
          <w:sz w:val="21"/>
        </w:rPr>
        <w:t xml:space="preserve"> </w:t>
      </w:r>
      <w:r>
        <w:rPr>
          <w:w w:val="105"/>
          <w:sz w:val="21"/>
        </w:rPr>
        <w:t>otro</w:t>
      </w:r>
      <w:r>
        <w:rPr>
          <w:spacing w:val="-2"/>
          <w:w w:val="105"/>
          <w:sz w:val="21"/>
        </w:rPr>
        <w:t xml:space="preserve"> </w:t>
      </w:r>
      <w:r>
        <w:rPr>
          <w:w w:val="105"/>
          <w:sz w:val="21"/>
        </w:rPr>
        <w:t>y</w:t>
      </w:r>
      <w:r>
        <w:rPr>
          <w:spacing w:val="-3"/>
          <w:w w:val="105"/>
          <w:sz w:val="21"/>
        </w:rPr>
        <w:t xml:space="preserve"> </w:t>
      </w:r>
      <w:r>
        <w:rPr>
          <w:w w:val="105"/>
          <w:sz w:val="21"/>
        </w:rPr>
        <w:t>en</w:t>
      </w:r>
      <w:r>
        <w:rPr>
          <w:spacing w:val="-2"/>
          <w:w w:val="105"/>
          <w:sz w:val="21"/>
        </w:rPr>
        <w:t xml:space="preserve"> </w:t>
      </w:r>
      <w:r>
        <w:rPr>
          <w:w w:val="105"/>
          <w:sz w:val="21"/>
        </w:rPr>
        <w:t>las</w:t>
      </w:r>
      <w:r>
        <w:rPr>
          <w:spacing w:val="-3"/>
          <w:w w:val="105"/>
          <w:sz w:val="21"/>
        </w:rPr>
        <w:t xml:space="preserve"> </w:t>
      </w:r>
      <w:r>
        <w:rPr>
          <w:w w:val="105"/>
          <w:sz w:val="21"/>
        </w:rPr>
        <w:t>normas</w:t>
      </w:r>
      <w:r>
        <w:rPr>
          <w:spacing w:val="-3"/>
          <w:w w:val="105"/>
          <w:sz w:val="21"/>
        </w:rPr>
        <w:t xml:space="preserve"> </w:t>
      </w:r>
      <w:r>
        <w:rPr>
          <w:w w:val="105"/>
          <w:sz w:val="21"/>
        </w:rPr>
        <w:t>que</w:t>
      </w:r>
      <w:r>
        <w:rPr>
          <w:spacing w:val="-3"/>
          <w:w w:val="105"/>
          <w:sz w:val="21"/>
        </w:rPr>
        <w:t xml:space="preserve"> </w:t>
      </w:r>
      <w:r>
        <w:rPr>
          <w:w w:val="105"/>
          <w:sz w:val="21"/>
        </w:rPr>
        <w:t>garantizan</w:t>
      </w:r>
      <w:r>
        <w:rPr>
          <w:spacing w:val="-2"/>
          <w:w w:val="105"/>
          <w:sz w:val="21"/>
        </w:rPr>
        <w:t xml:space="preserve"> </w:t>
      </w:r>
      <w:r>
        <w:rPr>
          <w:w w:val="105"/>
          <w:sz w:val="21"/>
        </w:rPr>
        <w:t>la</w:t>
      </w:r>
      <w:r>
        <w:rPr>
          <w:spacing w:val="-3"/>
          <w:w w:val="105"/>
          <w:sz w:val="21"/>
        </w:rPr>
        <w:t xml:space="preserve"> </w:t>
      </w:r>
      <w:r>
        <w:rPr>
          <w:w w:val="105"/>
          <w:sz w:val="21"/>
        </w:rPr>
        <w:t>vigencia</w:t>
      </w:r>
      <w:r>
        <w:rPr>
          <w:spacing w:val="-3"/>
          <w:w w:val="105"/>
          <w:sz w:val="21"/>
        </w:rPr>
        <w:t xml:space="preserve"> </w:t>
      </w:r>
      <w:r>
        <w:rPr>
          <w:w w:val="105"/>
          <w:sz w:val="21"/>
        </w:rPr>
        <w:t>y</w:t>
      </w:r>
      <w:r>
        <w:rPr>
          <w:spacing w:val="-3"/>
          <w:w w:val="105"/>
          <w:sz w:val="21"/>
        </w:rPr>
        <w:t xml:space="preserve"> </w:t>
      </w:r>
      <w:r>
        <w:rPr>
          <w:w w:val="105"/>
          <w:sz w:val="21"/>
        </w:rPr>
        <w:t>el</w:t>
      </w:r>
      <w:r>
        <w:rPr>
          <w:spacing w:val="-4"/>
          <w:w w:val="105"/>
          <w:sz w:val="21"/>
        </w:rPr>
        <w:t xml:space="preserve"> </w:t>
      </w:r>
      <w:r>
        <w:rPr>
          <w:w w:val="105"/>
          <w:sz w:val="21"/>
        </w:rPr>
        <w:t>respeto</w:t>
      </w:r>
      <w:r>
        <w:rPr>
          <w:spacing w:val="-2"/>
          <w:w w:val="105"/>
          <w:sz w:val="21"/>
        </w:rPr>
        <w:t xml:space="preserve"> </w:t>
      </w:r>
      <w:r>
        <w:rPr>
          <w:w w:val="105"/>
          <w:sz w:val="21"/>
        </w:rPr>
        <w:t>de</w:t>
      </w:r>
      <w:r>
        <w:rPr>
          <w:spacing w:val="-3"/>
          <w:w w:val="105"/>
          <w:sz w:val="21"/>
        </w:rPr>
        <w:t xml:space="preserve"> </w:t>
      </w:r>
      <w:r>
        <w:rPr>
          <w:w w:val="105"/>
          <w:sz w:val="21"/>
        </w:rPr>
        <w:t>los derechos humanos. De esta forma la Comisión ayudará también a sentar bases sólidas para la construcción de la</w:t>
      </w:r>
      <w:r>
        <w:rPr>
          <w:spacing w:val="-16"/>
          <w:w w:val="105"/>
          <w:sz w:val="21"/>
        </w:rPr>
        <w:t xml:space="preserve"> </w:t>
      </w:r>
      <w:r>
        <w:rPr>
          <w:w w:val="105"/>
          <w:sz w:val="21"/>
        </w:rPr>
        <w:t>paz.</w:t>
      </w:r>
    </w:p>
    <w:p w:rsidR="00463A23" w:rsidRDefault="00463A23">
      <w:pPr>
        <w:pStyle w:val="Textoindependiente"/>
        <w:spacing w:before="3"/>
        <w:rPr>
          <w:sz w:val="22"/>
        </w:rPr>
      </w:pPr>
    </w:p>
    <w:p w:rsidR="00463A23" w:rsidRDefault="00A36311">
      <w:pPr>
        <w:pStyle w:val="Prrafodelista"/>
        <w:numPr>
          <w:ilvl w:val="0"/>
          <w:numId w:val="85"/>
        </w:numPr>
        <w:tabs>
          <w:tab w:val="left" w:pos="822"/>
        </w:tabs>
        <w:spacing w:line="249" w:lineRule="auto"/>
        <w:ind w:right="155"/>
        <w:rPr>
          <w:sz w:val="21"/>
        </w:rPr>
      </w:pPr>
      <w:r>
        <w:rPr>
          <w:b/>
          <w:w w:val="105"/>
          <w:sz w:val="21"/>
        </w:rPr>
        <w:t xml:space="preserve">Reglas de procedimiento: </w:t>
      </w:r>
      <w:r>
        <w:rPr>
          <w:w w:val="105"/>
          <w:sz w:val="21"/>
        </w:rPr>
        <w:t>La Comisión establecerá previamente procedimientos que aseguren a quienes participan en ella las debidas garantías, y un trato justo, digno y no discriminatorio.</w:t>
      </w:r>
    </w:p>
    <w:p w:rsidR="00463A23" w:rsidRDefault="00463A23">
      <w:pPr>
        <w:pStyle w:val="Textoindependiente"/>
        <w:spacing w:before="5"/>
        <w:rPr>
          <w:sz w:val="22"/>
        </w:rPr>
      </w:pPr>
    </w:p>
    <w:p w:rsidR="00463A23" w:rsidRDefault="00A36311">
      <w:pPr>
        <w:pStyle w:val="Prrafodelista"/>
        <w:numPr>
          <w:ilvl w:val="0"/>
          <w:numId w:val="85"/>
        </w:numPr>
        <w:tabs>
          <w:tab w:val="left" w:pos="822"/>
        </w:tabs>
        <w:spacing w:line="249" w:lineRule="auto"/>
        <w:ind w:right="154"/>
        <w:rPr>
          <w:sz w:val="21"/>
        </w:rPr>
      </w:pPr>
      <w:r>
        <w:rPr>
          <w:b/>
          <w:w w:val="105"/>
          <w:sz w:val="21"/>
        </w:rPr>
        <w:t xml:space="preserve">Metodología: </w:t>
      </w:r>
      <w:r>
        <w:rPr>
          <w:w w:val="105"/>
          <w:sz w:val="21"/>
        </w:rPr>
        <w:t>La Comisión tomará todas las medidas necesarias para garantizar la mayor objetiv</w:t>
      </w:r>
      <w:r>
        <w:rPr>
          <w:w w:val="105"/>
          <w:sz w:val="21"/>
        </w:rPr>
        <w:t>idad e imparcialidad posible para el desarrollo de sus actividades, para lo cual adoptará procedimientos para contrastar y verificar la calidad de la información que recolecte, incluyendo su confiabilidad, y para identificar la información falsa que pudier</w:t>
      </w:r>
      <w:r>
        <w:rPr>
          <w:w w:val="105"/>
          <w:sz w:val="21"/>
        </w:rPr>
        <w:t>a haber sido suministrada de mala fe a la Comisión. La Comisión hará pública su  metodología.</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85"/>
        </w:numPr>
        <w:tabs>
          <w:tab w:val="left" w:pos="822"/>
        </w:tabs>
        <w:spacing w:before="58" w:line="252" w:lineRule="auto"/>
        <w:ind w:right="152"/>
        <w:rPr>
          <w:sz w:val="21"/>
        </w:rPr>
      </w:pPr>
      <w:r>
        <w:rPr>
          <w:b/>
          <w:w w:val="105"/>
          <w:sz w:val="21"/>
        </w:rPr>
        <w:t xml:space="preserve">Mecanismo extra-judicial: </w:t>
      </w:r>
      <w:r>
        <w:rPr>
          <w:w w:val="105"/>
          <w:sz w:val="21"/>
        </w:rPr>
        <w:t>La Comisión será un mecanismo extra-judicial. En este sentido, sus actividades no tendrán carácter judicial, ni podrán im</w:t>
      </w:r>
      <w:r>
        <w:rPr>
          <w:w w:val="105"/>
          <w:sz w:val="21"/>
        </w:rPr>
        <w:t>plicar la imputación penal de quienes comparezcan ante ella. La información que reciba o produzca la Comisión no</w:t>
      </w:r>
      <w:r>
        <w:rPr>
          <w:spacing w:val="-33"/>
          <w:w w:val="105"/>
          <w:sz w:val="21"/>
        </w:rPr>
        <w:t xml:space="preserve"> </w:t>
      </w:r>
      <w:r>
        <w:rPr>
          <w:w w:val="105"/>
          <w:sz w:val="21"/>
        </w:rPr>
        <w:t>podrá ser trasladada por esta a autoridades judiciales para ser utilizada con el fin de atribuir responsabilidades en procesos judiciales o par</w:t>
      </w:r>
      <w:r>
        <w:rPr>
          <w:w w:val="105"/>
          <w:sz w:val="21"/>
        </w:rPr>
        <w:t>a tener valor probatorio; ni las autoridades judiciales podrán</w:t>
      </w:r>
      <w:r>
        <w:rPr>
          <w:spacing w:val="-24"/>
          <w:w w:val="105"/>
          <w:sz w:val="21"/>
        </w:rPr>
        <w:t xml:space="preserve"> </w:t>
      </w:r>
      <w:r>
        <w:rPr>
          <w:w w:val="105"/>
          <w:sz w:val="21"/>
        </w:rPr>
        <w:t>requerírsela.</w:t>
      </w:r>
    </w:p>
    <w:p w:rsidR="00463A23" w:rsidRDefault="00463A23">
      <w:pPr>
        <w:pStyle w:val="Textoindependiente"/>
        <w:spacing w:before="12"/>
      </w:pPr>
    </w:p>
    <w:p w:rsidR="00463A23" w:rsidRDefault="00A36311">
      <w:pPr>
        <w:pStyle w:val="Textoindependiente"/>
        <w:spacing w:line="249" w:lineRule="auto"/>
        <w:ind w:left="101" w:right="154"/>
        <w:jc w:val="both"/>
      </w:pPr>
      <w:r>
        <w:rPr>
          <w:w w:val="105"/>
        </w:rPr>
        <w:t>La Comisión podrá solicitar la información que requiera para el cumplimiento de su mandato ante los magistrados, jueces y organismos de investigación, de acuerdo con los protocol</w:t>
      </w:r>
      <w:r>
        <w:rPr>
          <w:w w:val="105"/>
        </w:rPr>
        <w:t>os que se establezcan para el efecto, siempre respetando las garantías del debido proceso.</w:t>
      </w:r>
    </w:p>
    <w:p w:rsidR="00463A23" w:rsidRDefault="00463A23">
      <w:pPr>
        <w:pStyle w:val="Textoindependiente"/>
        <w:spacing w:before="2"/>
        <w:rPr>
          <w:sz w:val="22"/>
        </w:rPr>
      </w:pPr>
    </w:p>
    <w:p w:rsidR="00463A23" w:rsidRDefault="00A36311">
      <w:pPr>
        <w:pStyle w:val="Textoindependiente"/>
        <w:spacing w:line="252" w:lineRule="auto"/>
        <w:ind w:left="101" w:right="154"/>
        <w:jc w:val="both"/>
      </w:pPr>
      <w:r>
        <w:rPr>
          <w:w w:val="105"/>
        </w:rPr>
        <w:t>Los documentos que reciba la Comisión que puedan constituir prueba documental, y no sean versiones o testimonios verbales o escritos que una persona dé a la Comisión, no perderán su valor probatorio ni su utilización por la Comisión interferirá los proceso</w:t>
      </w:r>
      <w:r>
        <w:rPr>
          <w:w w:val="105"/>
        </w:rPr>
        <w:t>s judiciales en curso.</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Mandato:</w:t>
      </w:r>
    </w:p>
    <w:p w:rsidR="00463A23" w:rsidRDefault="00463A23">
      <w:pPr>
        <w:pStyle w:val="Textoindependiente"/>
        <w:rPr>
          <w:b/>
          <w:sz w:val="23"/>
        </w:rPr>
      </w:pPr>
    </w:p>
    <w:p w:rsidR="00463A23" w:rsidRDefault="00A36311">
      <w:pPr>
        <w:pStyle w:val="Textoindependiente"/>
        <w:ind w:left="101"/>
        <w:jc w:val="both"/>
      </w:pPr>
      <w:r>
        <w:rPr>
          <w:w w:val="105"/>
        </w:rPr>
        <w:t>La Comisión tendrá como mandato esclarecer y promover el reconocimiento de:</w:t>
      </w:r>
    </w:p>
    <w:p w:rsidR="00463A23" w:rsidRDefault="00463A23">
      <w:pPr>
        <w:pStyle w:val="Textoindependiente"/>
        <w:spacing w:before="3"/>
        <w:rPr>
          <w:sz w:val="23"/>
        </w:rPr>
      </w:pPr>
    </w:p>
    <w:p w:rsidR="00463A23" w:rsidRDefault="00A36311">
      <w:pPr>
        <w:pStyle w:val="Prrafodelista"/>
        <w:numPr>
          <w:ilvl w:val="5"/>
          <w:numId w:val="86"/>
        </w:numPr>
        <w:tabs>
          <w:tab w:val="left" w:pos="1029"/>
        </w:tabs>
        <w:spacing w:line="249" w:lineRule="auto"/>
        <w:ind w:right="152"/>
        <w:rPr>
          <w:sz w:val="21"/>
        </w:rPr>
      </w:pPr>
      <w:r>
        <w:rPr>
          <w:w w:val="105"/>
          <w:sz w:val="21"/>
        </w:rPr>
        <w:t>Prácticas y hechos que constituyen graves violaciones a los derechos humanos y graves infracciones al Derecho Internacional Humanitario (DIH), en</w:t>
      </w:r>
      <w:r>
        <w:rPr>
          <w:w w:val="105"/>
          <w:sz w:val="21"/>
        </w:rPr>
        <w:t xml:space="preserve"> particular aquellas que reflejen patrones o tengan un carácter masivo, que tuvieron lugar con ocasión del conflicto, así como la complejidad de los contextos y las dinámicas territoriales en  las que estos</w:t>
      </w:r>
      <w:r>
        <w:rPr>
          <w:spacing w:val="-8"/>
          <w:w w:val="105"/>
          <w:sz w:val="21"/>
        </w:rPr>
        <w:t xml:space="preserve"> </w:t>
      </w:r>
      <w:r>
        <w:rPr>
          <w:w w:val="105"/>
          <w:sz w:val="21"/>
        </w:rPr>
        <w:t>sucedieron.</w:t>
      </w:r>
    </w:p>
    <w:p w:rsidR="00463A23" w:rsidRDefault="00463A23">
      <w:pPr>
        <w:pStyle w:val="Textoindependiente"/>
        <w:spacing w:before="5"/>
        <w:rPr>
          <w:sz w:val="22"/>
        </w:rPr>
      </w:pPr>
    </w:p>
    <w:p w:rsidR="00463A23" w:rsidRDefault="00A36311">
      <w:pPr>
        <w:pStyle w:val="Prrafodelista"/>
        <w:numPr>
          <w:ilvl w:val="5"/>
          <w:numId w:val="86"/>
        </w:numPr>
        <w:tabs>
          <w:tab w:val="left" w:pos="1029"/>
        </w:tabs>
        <w:spacing w:line="249" w:lineRule="auto"/>
        <w:ind w:right="152"/>
        <w:rPr>
          <w:sz w:val="21"/>
        </w:rPr>
      </w:pPr>
      <w:r>
        <w:rPr>
          <w:w w:val="105"/>
          <w:sz w:val="21"/>
        </w:rPr>
        <w:t>Las responsabilidades colectivas del</w:t>
      </w:r>
      <w:r>
        <w:rPr>
          <w:w w:val="105"/>
          <w:sz w:val="21"/>
        </w:rPr>
        <w:t xml:space="preserve"> Estado, incluyendo del Gobierno y los demás poderes públicos, de las FARC-EP, de los paramilitares, así como de cualquier otro grupo, organización o institución, nacional o internacional, que haya tenido alguna participación en</w:t>
      </w:r>
      <w:r>
        <w:rPr>
          <w:spacing w:val="-3"/>
          <w:w w:val="105"/>
          <w:sz w:val="21"/>
        </w:rPr>
        <w:t xml:space="preserve"> </w:t>
      </w:r>
      <w:r>
        <w:rPr>
          <w:w w:val="105"/>
          <w:sz w:val="21"/>
        </w:rPr>
        <w:t>el</w:t>
      </w:r>
      <w:r>
        <w:rPr>
          <w:spacing w:val="-4"/>
          <w:w w:val="105"/>
          <w:sz w:val="21"/>
        </w:rPr>
        <w:t xml:space="preserve"> </w:t>
      </w:r>
      <w:r>
        <w:rPr>
          <w:w w:val="105"/>
          <w:sz w:val="21"/>
        </w:rPr>
        <w:t>conflicto,</w:t>
      </w:r>
      <w:r>
        <w:rPr>
          <w:spacing w:val="-4"/>
          <w:w w:val="105"/>
          <w:sz w:val="21"/>
        </w:rPr>
        <w:t xml:space="preserve"> </w:t>
      </w:r>
      <w:r>
        <w:rPr>
          <w:w w:val="105"/>
          <w:sz w:val="21"/>
        </w:rPr>
        <w:t>por</w:t>
      </w:r>
      <w:r>
        <w:rPr>
          <w:spacing w:val="-4"/>
          <w:w w:val="105"/>
          <w:sz w:val="21"/>
        </w:rPr>
        <w:t xml:space="preserve"> </w:t>
      </w:r>
      <w:r>
        <w:rPr>
          <w:w w:val="105"/>
          <w:sz w:val="21"/>
        </w:rPr>
        <w:t>las</w:t>
      </w:r>
      <w:r>
        <w:rPr>
          <w:spacing w:val="-4"/>
          <w:w w:val="105"/>
          <w:sz w:val="21"/>
        </w:rPr>
        <w:t xml:space="preserve"> </w:t>
      </w:r>
      <w:r>
        <w:rPr>
          <w:w w:val="105"/>
          <w:sz w:val="21"/>
        </w:rPr>
        <w:t>práct</w:t>
      </w:r>
      <w:r>
        <w:rPr>
          <w:w w:val="105"/>
          <w:sz w:val="21"/>
        </w:rPr>
        <w:t>icas</w:t>
      </w:r>
      <w:r>
        <w:rPr>
          <w:spacing w:val="-4"/>
          <w:w w:val="105"/>
          <w:sz w:val="21"/>
        </w:rPr>
        <w:t xml:space="preserve"> </w:t>
      </w:r>
      <w:r>
        <w:rPr>
          <w:w w:val="105"/>
          <w:sz w:val="21"/>
        </w:rPr>
        <w:t>y</w:t>
      </w:r>
      <w:r>
        <w:rPr>
          <w:spacing w:val="-4"/>
          <w:w w:val="105"/>
          <w:sz w:val="21"/>
        </w:rPr>
        <w:t xml:space="preserve"> </w:t>
      </w:r>
      <w:r>
        <w:rPr>
          <w:w w:val="105"/>
          <w:sz w:val="21"/>
        </w:rPr>
        <w:t>hechos</w:t>
      </w:r>
      <w:r>
        <w:rPr>
          <w:spacing w:val="-4"/>
          <w:w w:val="105"/>
          <w:sz w:val="21"/>
        </w:rPr>
        <w:t xml:space="preserve"> </w:t>
      </w:r>
      <w:r>
        <w:rPr>
          <w:w w:val="105"/>
          <w:sz w:val="21"/>
        </w:rPr>
        <w:t>a</w:t>
      </w:r>
      <w:r>
        <w:rPr>
          <w:spacing w:val="-3"/>
          <w:w w:val="105"/>
          <w:sz w:val="21"/>
        </w:rPr>
        <w:t xml:space="preserve"> </w:t>
      </w:r>
      <w:r>
        <w:rPr>
          <w:w w:val="105"/>
          <w:sz w:val="21"/>
        </w:rPr>
        <w:t>los</w:t>
      </w:r>
      <w:r>
        <w:rPr>
          <w:spacing w:val="-4"/>
          <w:w w:val="105"/>
          <w:sz w:val="21"/>
        </w:rPr>
        <w:t xml:space="preserve"> </w:t>
      </w:r>
      <w:r>
        <w:rPr>
          <w:w w:val="105"/>
          <w:sz w:val="21"/>
        </w:rPr>
        <w:t>que</w:t>
      </w:r>
      <w:r>
        <w:rPr>
          <w:spacing w:val="-3"/>
          <w:w w:val="105"/>
          <w:sz w:val="21"/>
        </w:rPr>
        <w:t xml:space="preserve"> </w:t>
      </w:r>
      <w:r>
        <w:rPr>
          <w:w w:val="105"/>
          <w:sz w:val="21"/>
        </w:rPr>
        <w:t>se</w:t>
      </w:r>
      <w:r>
        <w:rPr>
          <w:spacing w:val="-3"/>
          <w:w w:val="105"/>
          <w:sz w:val="21"/>
        </w:rPr>
        <w:t xml:space="preserve"> </w:t>
      </w:r>
      <w:r>
        <w:rPr>
          <w:w w:val="105"/>
          <w:sz w:val="21"/>
        </w:rPr>
        <w:t>refiere</w:t>
      </w:r>
      <w:r>
        <w:rPr>
          <w:spacing w:val="-3"/>
          <w:w w:val="105"/>
          <w:sz w:val="21"/>
        </w:rPr>
        <w:t xml:space="preserve"> </w:t>
      </w:r>
      <w:r>
        <w:rPr>
          <w:w w:val="105"/>
          <w:sz w:val="21"/>
        </w:rPr>
        <w:t>el</w:t>
      </w:r>
      <w:r>
        <w:rPr>
          <w:spacing w:val="-4"/>
          <w:w w:val="105"/>
          <w:sz w:val="21"/>
        </w:rPr>
        <w:t xml:space="preserve"> </w:t>
      </w:r>
      <w:r>
        <w:rPr>
          <w:w w:val="105"/>
          <w:sz w:val="21"/>
        </w:rPr>
        <w:t>párrafo</w:t>
      </w:r>
      <w:r>
        <w:rPr>
          <w:spacing w:val="-3"/>
          <w:w w:val="105"/>
          <w:sz w:val="21"/>
        </w:rPr>
        <w:t xml:space="preserve"> </w:t>
      </w:r>
      <w:r>
        <w:rPr>
          <w:w w:val="105"/>
          <w:sz w:val="21"/>
        </w:rPr>
        <w:t>anterior.</w:t>
      </w:r>
    </w:p>
    <w:p w:rsidR="00463A23" w:rsidRDefault="00463A23">
      <w:pPr>
        <w:pStyle w:val="Textoindependiente"/>
        <w:spacing w:before="5"/>
        <w:rPr>
          <w:sz w:val="22"/>
        </w:rPr>
      </w:pPr>
    </w:p>
    <w:p w:rsidR="00463A23" w:rsidRDefault="00A36311">
      <w:pPr>
        <w:pStyle w:val="Prrafodelista"/>
        <w:numPr>
          <w:ilvl w:val="5"/>
          <w:numId w:val="86"/>
        </w:numPr>
        <w:tabs>
          <w:tab w:val="left" w:pos="1029"/>
        </w:tabs>
        <w:spacing w:line="252" w:lineRule="auto"/>
        <w:ind w:right="101"/>
        <w:rPr>
          <w:sz w:val="21"/>
        </w:rPr>
      </w:pPr>
      <w:r>
        <w:rPr>
          <w:w w:val="105"/>
          <w:sz w:val="21"/>
        </w:rPr>
        <w:t>El impacto humano y social del conflicto en la sociedad, incluyendo el impacto sobre los derechos económicos, sociales, culturales y ambientales, y las formas diferenciadas en</w:t>
      </w:r>
      <w:r>
        <w:rPr>
          <w:spacing w:val="-26"/>
          <w:w w:val="105"/>
          <w:sz w:val="21"/>
        </w:rPr>
        <w:t xml:space="preserve"> </w:t>
      </w:r>
      <w:r>
        <w:rPr>
          <w:w w:val="105"/>
          <w:sz w:val="21"/>
        </w:rPr>
        <w:t>las que el conflicto afectó a las mujeres, a los niños, niñas, adolescentes, jóvenes y adultos mayores, a personas en razón de su religión, opiniones o creencias, a las personas en situación de discapacidad, a los pueblos indígenas, a las comunidades campe</w:t>
      </w:r>
      <w:r>
        <w:rPr>
          <w:w w:val="105"/>
          <w:sz w:val="21"/>
        </w:rPr>
        <w:t>sinas, a las poblaciones afrocolombianas, negras, palenqueras y raizales, al pueblo Rom, a la población LGBTI, a las personas desplazadas y exiliadas, a los defensores y las defensoras de derechos humanos, sindicalistas, periodistas, agricultores y agricul</w:t>
      </w:r>
      <w:r>
        <w:rPr>
          <w:w w:val="105"/>
          <w:sz w:val="21"/>
        </w:rPr>
        <w:t>toras, ganaderos y ganaderas,</w:t>
      </w:r>
      <w:r>
        <w:rPr>
          <w:spacing w:val="-6"/>
          <w:w w:val="105"/>
          <w:sz w:val="21"/>
        </w:rPr>
        <w:t xml:space="preserve"> </w:t>
      </w:r>
      <w:r>
        <w:rPr>
          <w:w w:val="105"/>
          <w:sz w:val="21"/>
        </w:rPr>
        <w:t>comerciantes</w:t>
      </w:r>
      <w:r>
        <w:rPr>
          <w:spacing w:val="-6"/>
          <w:w w:val="105"/>
          <w:sz w:val="21"/>
        </w:rPr>
        <w:t xml:space="preserve"> </w:t>
      </w:r>
      <w:r>
        <w:rPr>
          <w:w w:val="105"/>
          <w:sz w:val="21"/>
        </w:rPr>
        <w:t>y</w:t>
      </w:r>
      <w:r>
        <w:rPr>
          <w:spacing w:val="-5"/>
          <w:w w:val="105"/>
          <w:sz w:val="21"/>
        </w:rPr>
        <w:t xml:space="preserve"> </w:t>
      </w:r>
      <w:r>
        <w:rPr>
          <w:w w:val="105"/>
          <w:sz w:val="21"/>
        </w:rPr>
        <w:t>empresarios</w:t>
      </w:r>
      <w:r>
        <w:rPr>
          <w:spacing w:val="-6"/>
          <w:w w:val="105"/>
          <w:sz w:val="21"/>
        </w:rPr>
        <w:t xml:space="preserve"> </w:t>
      </w:r>
      <w:r>
        <w:rPr>
          <w:w w:val="105"/>
          <w:sz w:val="21"/>
        </w:rPr>
        <w:t>y</w:t>
      </w:r>
      <w:r>
        <w:rPr>
          <w:spacing w:val="-5"/>
          <w:w w:val="105"/>
          <w:sz w:val="21"/>
        </w:rPr>
        <w:t xml:space="preserve"> </w:t>
      </w:r>
      <w:r>
        <w:rPr>
          <w:w w:val="105"/>
          <w:sz w:val="21"/>
        </w:rPr>
        <w:t>empresarias,</w:t>
      </w:r>
      <w:r>
        <w:rPr>
          <w:spacing w:val="-6"/>
          <w:w w:val="105"/>
          <w:sz w:val="21"/>
        </w:rPr>
        <w:t xml:space="preserve"> </w:t>
      </w:r>
      <w:r>
        <w:rPr>
          <w:w w:val="105"/>
          <w:sz w:val="21"/>
        </w:rPr>
        <w:t>entre</w:t>
      </w:r>
      <w:r>
        <w:rPr>
          <w:spacing w:val="-5"/>
          <w:w w:val="105"/>
          <w:sz w:val="21"/>
        </w:rPr>
        <w:t xml:space="preserve"> </w:t>
      </w:r>
      <w:r>
        <w:rPr>
          <w:w w:val="105"/>
          <w:sz w:val="21"/>
        </w:rPr>
        <w:t>otros.</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52" w:lineRule="auto"/>
        <w:ind w:right="101"/>
        <w:rPr>
          <w:sz w:val="21"/>
        </w:rPr>
      </w:pPr>
      <w:r>
        <w:rPr>
          <w:w w:val="105"/>
          <w:sz w:val="21"/>
        </w:rPr>
        <w:t>El impacto del conflicto sobre el ejercicio de la política y el funcionamiento de la democracia en su conjunto, incluyendo el impacto sobre los partidos y movimientos pol</w:t>
      </w:r>
      <w:r>
        <w:rPr>
          <w:w w:val="105"/>
          <w:sz w:val="21"/>
        </w:rPr>
        <w:t>íticos y sociales, en particular los de</w:t>
      </w:r>
      <w:r>
        <w:rPr>
          <w:spacing w:val="-22"/>
          <w:w w:val="105"/>
          <w:sz w:val="21"/>
        </w:rPr>
        <w:t xml:space="preserve"> </w:t>
      </w:r>
      <w:r>
        <w:rPr>
          <w:w w:val="105"/>
          <w:sz w:val="21"/>
        </w:rPr>
        <w:t>oposición.</w:t>
      </w:r>
    </w:p>
    <w:p w:rsidR="00463A23" w:rsidRDefault="00463A23">
      <w:pPr>
        <w:pStyle w:val="Textoindependiente"/>
        <w:spacing w:before="10"/>
      </w:pPr>
    </w:p>
    <w:p w:rsidR="00463A23" w:rsidRDefault="00A36311">
      <w:pPr>
        <w:pStyle w:val="Prrafodelista"/>
        <w:numPr>
          <w:ilvl w:val="5"/>
          <w:numId w:val="86"/>
        </w:numPr>
        <w:tabs>
          <w:tab w:val="left" w:pos="1029"/>
        </w:tabs>
        <w:spacing w:line="252" w:lineRule="auto"/>
        <w:ind w:right="152"/>
        <w:rPr>
          <w:sz w:val="21"/>
        </w:rPr>
      </w:pPr>
      <w:r>
        <w:rPr>
          <w:w w:val="105"/>
          <w:sz w:val="21"/>
        </w:rPr>
        <w:t xml:space="preserve">El impacto del conflicto sobre quienes participaron directamente en él </w:t>
      </w:r>
      <w:r>
        <w:rPr>
          <w:spacing w:val="2"/>
          <w:w w:val="105"/>
          <w:sz w:val="21"/>
        </w:rPr>
        <w:t xml:space="preserve">como </w:t>
      </w:r>
      <w:r>
        <w:rPr>
          <w:w w:val="105"/>
          <w:sz w:val="21"/>
        </w:rPr>
        <w:t>combatientes y sobre sus familias y</w:t>
      </w:r>
      <w:r>
        <w:rPr>
          <w:spacing w:val="-25"/>
          <w:w w:val="105"/>
          <w:sz w:val="21"/>
        </w:rPr>
        <w:t xml:space="preserve"> </w:t>
      </w:r>
      <w:r>
        <w:rPr>
          <w:w w:val="105"/>
          <w:sz w:val="21"/>
        </w:rPr>
        <w:t>entornos.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5"/>
          <w:numId w:val="86"/>
        </w:numPr>
        <w:tabs>
          <w:tab w:val="left" w:pos="1029"/>
        </w:tabs>
        <w:spacing w:line="252" w:lineRule="auto"/>
        <w:ind w:right="155"/>
        <w:rPr>
          <w:sz w:val="21"/>
        </w:rPr>
      </w:pPr>
      <w:r>
        <w:rPr>
          <w:w w:val="105"/>
          <w:sz w:val="21"/>
        </w:rPr>
        <w:t>El contexto histórico, los orígenes y múltiples causas del conflicto, teniendo en cuenta como insumo los informes de la Comisión Histórica del Conflicto y sus Víctimas, entre otros.</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49" w:lineRule="auto"/>
        <w:ind w:right="150"/>
        <w:rPr>
          <w:sz w:val="21"/>
        </w:rPr>
      </w:pPr>
      <w:r>
        <w:rPr>
          <w:w w:val="105"/>
          <w:sz w:val="21"/>
        </w:rPr>
        <w:t>Los factores y condiciones que facilitaron o contribuyeron a la persisten</w:t>
      </w:r>
      <w:r>
        <w:rPr>
          <w:w w:val="105"/>
          <w:sz w:val="21"/>
        </w:rPr>
        <w:t>cia del conflicto, teniendo en cuenta como insumo los informes de la Comisión Histórica del Conflicto y sus Víctimas, entre</w:t>
      </w:r>
      <w:r>
        <w:rPr>
          <w:spacing w:val="-16"/>
          <w:w w:val="105"/>
          <w:sz w:val="21"/>
        </w:rPr>
        <w:t xml:space="preserve"> </w:t>
      </w:r>
      <w:r>
        <w:rPr>
          <w:w w:val="105"/>
          <w:sz w:val="21"/>
        </w:rPr>
        <w:t>otros.</w:t>
      </w:r>
    </w:p>
    <w:p w:rsidR="00463A23" w:rsidRDefault="00463A23">
      <w:pPr>
        <w:pStyle w:val="Textoindependiente"/>
        <w:spacing w:before="5"/>
        <w:rPr>
          <w:sz w:val="22"/>
        </w:rPr>
      </w:pPr>
    </w:p>
    <w:p w:rsidR="00463A23" w:rsidRDefault="00A36311">
      <w:pPr>
        <w:pStyle w:val="Prrafodelista"/>
        <w:numPr>
          <w:ilvl w:val="5"/>
          <w:numId w:val="86"/>
        </w:numPr>
        <w:tabs>
          <w:tab w:val="left" w:pos="1029"/>
        </w:tabs>
        <w:spacing w:line="247" w:lineRule="auto"/>
        <w:ind w:right="155"/>
        <w:rPr>
          <w:sz w:val="21"/>
        </w:rPr>
      </w:pPr>
      <w:r>
        <w:rPr>
          <w:w w:val="105"/>
          <w:sz w:val="21"/>
        </w:rPr>
        <w:t>El desarrollo del conflicto, en particular la actuación del Estado, de las guerrillas, de los grupos</w:t>
      </w:r>
      <w:r>
        <w:rPr>
          <w:spacing w:val="-6"/>
          <w:w w:val="105"/>
          <w:sz w:val="21"/>
        </w:rPr>
        <w:t xml:space="preserve"> </w:t>
      </w:r>
      <w:r>
        <w:rPr>
          <w:w w:val="105"/>
          <w:sz w:val="21"/>
        </w:rPr>
        <w:t>paramilitares</w:t>
      </w:r>
      <w:r>
        <w:rPr>
          <w:spacing w:val="-6"/>
          <w:w w:val="105"/>
          <w:sz w:val="21"/>
        </w:rPr>
        <w:t xml:space="preserve"> </w:t>
      </w:r>
      <w:r>
        <w:rPr>
          <w:w w:val="105"/>
          <w:sz w:val="21"/>
        </w:rPr>
        <w:t>y</w:t>
      </w:r>
      <w:r>
        <w:rPr>
          <w:spacing w:val="-5"/>
          <w:w w:val="105"/>
          <w:sz w:val="21"/>
        </w:rPr>
        <w:t xml:space="preserve"> </w:t>
      </w:r>
      <w:r>
        <w:rPr>
          <w:w w:val="105"/>
          <w:sz w:val="21"/>
        </w:rPr>
        <w:t>el</w:t>
      </w:r>
      <w:r>
        <w:rPr>
          <w:spacing w:val="-6"/>
          <w:w w:val="105"/>
          <w:sz w:val="21"/>
        </w:rPr>
        <w:t xml:space="preserve"> </w:t>
      </w:r>
      <w:r>
        <w:rPr>
          <w:w w:val="105"/>
          <w:sz w:val="21"/>
        </w:rPr>
        <w:t>involucramiento</w:t>
      </w:r>
      <w:r>
        <w:rPr>
          <w:spacing w:val="-5"/>
          <w:w w:val="105"/>
          <w:sz w:val="21"/>
        </w:rPr>
        <w:t xml:space="preserve"> </w:t>
      </w:r>
      <w:r>
        <w:rPr>
          <w:w w:val="105"/>
          <w:sz w:val="21"/>
        </w:rPr>
        <w:t>de</w:t>
      </w:r>
      <w:r>
        <w:rPr>
          <w:spacing w:val="-5"/>
          <w:w w:val="105"/>
          <w:sz w:val="21"/>
        </w:rPr>
        <w:t xml:space="preserve"> </w:t>
      </w:r>
      <w:r>
        <w:rPr>
          <w:w w:val="105"/>
          <w:sz w:val="21"/>
        </w:rPr>
        <w:t>diferentes</w:t>
      </w:r>
      <w:r>
        <w:rPr>
          <w:spacing w:val="-6"/>
          <w:w w:val="105"/>
          <w:sz w:val="21"/>
        </w:rPr>
        <w:t xml:space="preserve"> </w:t>
      </w:r>
      <w:r>
        <w:rPr>
          <w:w w:val="105"/>
          <w:sz w:val="21"/>
        </w:rPr>
        <w:t>sectores</w:t>
      </w:r>
      <w:r>
        <w:rPr>
          <w:spacing w:val="-6"/>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sociedad.</w:t>
      </w:r>
    </w:p>
    <w:p w:rsidR="00463A23" w:rsidRDefault="00463A23">
      <w:pPr>
        <w:pStyle w:val="Textoindependiente"/>
        <w:spacing w:before="8"/>
        <w:rPr>
          <w:sz w:val="22"/>
        </w:rPr>
      </w:pPr>
    </w:p>
    <w:p w:rsidR="00463A23" w:rsidRDefault="00A36311">
      <w:pPr>
        <w:pStyle w:val="Prrafodelista"/>
        <w:numPr>
          <w:ilvl w:val="5"/>
          <w:numId w:val="86"/>
        </w:numPr>
        <w:tabs>
          <w:tab w:val="left" w:pos="1029"/>
        </w:tabs>
        <w:spacing w:line="252" w:lineRule="auto"/>
        <w:ind w:right="155"/>
        <w:rPr>
          <w:sz w:val="21"/>
        </w:rPr>
      </w:pPr>
      <w:r>
        <w:rPr>
          <w:w w:val="105"/>
          <w:sz w:val="21"/>
        </w:rPr>
        <w:t>El fenómeno del paramilitarismo, en particular sus causas, orígenes y formas de manifestarse; su organización y las diferentes formas de colaboración con esta, incluyendo</w:t>
      </w:r>
      <w:r>
        <w:rPr>
          <w:spacing w:val="-5"/>
          <w:w w:val="105"/>
          <w:sz w:val="21"/>
        </w:rPr>
        <w:t xml:space="preserve"> </w:t>
      </w:r>
      <w:r>
        <w:rPr>
          <w:w w:val="105"/>
          <w:sz w:val="21"/>
        </w:rPr>
        <w:t>su</w:t>
      </w:r>
      <w:r>
        <w:rPr>
          <w:spacing w:val="-5"/>
          <w:w w:val="105"/>
          <w:sz w:val="21"/>
        </w:rPr>
        <w:t xml:space="preserve"> </w:t>
      </w:r>
      <w:r>
        <w:rPr>
          <w:w w:val="105"/>
          <w:sz w:val="21"/>
        </w:rPr>
        <w:t>financiación;</w:t>
      </w:r>
      <w:r>
        <w:rPr>
          <w:spacing w:val="-5"/>
          <w:w w:val="105"/>
          <w:sz w:val="21"/>
        </w:rPr>
        <w:t xml:space="preserve"> </w:t>
      </w:r>
      <w:r>
        <w:rPr>
          <w:w w:val="105"/>
          <w:sz w:val="21"/>
        </w:rPr>
        <w:t>así</w:t>
      </w:r>
      <w:r>
        <w:rPr>
          <w:spacing w:val="-5"/>
          <w:w w:val="105"/>
          <w:sz w:val="21"/>
        </w:rPr>
        <w:t xml:space="preserve"> </w:t>
      </w:r>
      <w:r>
        <w:rPr>
          <w:w w:val="105"/>
          <w:sz w:val="21"/>
        </w:rPr>
        <w:t>como</w:t>
      </w:r>
      <w:r>
        <w:rPr>
          <w:spacing w:val="-5"/>
          <w:w w:val="105"/>
          <w:sz w:val="21"/>
        </w:rPr>
        <w:t xml:space="preserve"> </w:t>
      </w:r>
      <w:r>
        <w:rPr>
          <w:w w:val="105"/>
          <w:sz w:val="21"/>
        </w:rPr>
        <w:t>el</w:t>
      </w:r>
      <w:r>
        <w:rPr>
          <w:spacing w:val="-5"/>
          <w:w w:val="105"/>
          <w:sz w:val="21"/>
        </w:rPr>
        <w:t xml:space="preserve"> </w:t>
      </w:r>
      <w:r>
        <w:rPr>
          <w:w w:val="105"/>
          <w:sz w:val="21"/>
        </w:rPr>
        <w:t>impacto</w:t>
      </w:r>
      <w:r>
        <w:rPr>
          <w:spacing w:val="-5"/>
          <w:w w:val="105"/>
          <w:sz w:val="21"/>
        </w:rPr>
        <w:t xml:space="preserve"> </w:t>
      </w:r>
      <w:r>
        <w:rPr>
          <w:w w:val="105"/>
          <w:sz w:val="21"/>
        </w:rPr>
        <w:t>de</w:t>
      </w:r>
      <w:r>
        <w:rPr>
          <w:spacing w:val="-5"/>
          <w:w w:val="105"/>
          <w:sz w:val="21"/>
        </w:rPr>
        <w:t xml:space="preserve"> </w:t>
      </w:r>
      <w:r>
        <w:rPr>
          <w:w w:val="105"/>
          <w:sz w:val="21"/>
        </w:rPr>
        <w:t>sus</w:t>
      </w:r>
      <w:r>
        <w:rPr>
          <w:spacing w:val="-5"/>
          <w:w w:val="105"/>
          <w:sz w:val="21"/>
        </w:rPr>
        <w:t xml:space="preserve"> </w:t>
      </w:r>
      <w:r>
        <w:rPr>
          <w:w w:val="105"/>
          <w:sz w:val="21"/>
        </w:rPr>
        <w:t>actuaciones</w:t>
      </w:r>
      <w:r>
        <w:rPr>
          <w:spacing w:val="-5"/>
          <w:w w:val="105"/>
          <w:sz w:val="21"/>
        </w:rPr>
        <w:t xml:space="preserve"> </w:t>
      </w:r>
      <w:r>
        <w:rPr>
          <w:w w:val="105"/>
          <w:sz w:val="21"/>
        </w:rPr>
        <w:t>en</w:t>
      </w:r>
      <w:r>
        <w:rPr>
          <w:spacing w:val="-5"/>
          <w:w w:val="105"/>
          <w:sz w:val="21"/>
        </w:rPr>
        <w:t xml:space="preserve"> </w:t>
      </w:r>
      <w:r>
        <w:rPr>
          <w:w w:val="105"/>
          <w:sz w:val="21"/>
        </w:rPr>
        <w:t>el</w:t>
      </w:r>
      <w:r>
        <w:rPr>
          <w:spacing w:val="-5"/>
          <w:w w:val="105"/>
          <w:sz w:val="21"/>
        </w:rPr>
        <w:t xml:space="preserve"> </w:t>
      </w:r>
      <w:r>
        <w:rPr>
          <w:w w:val="105"/>
          <w:sz w:val="21"/>
        </w:rPr>
        <w:t>conflicto.</w:t>
      </w:r>
    </w:p>
    <w:p w:rsidR="00463A23" w:rsidRDefault="00463A23">
      <w:pPr>
        <w:pStyle w:val="Textoindependiente"/>
        <w:spacing w:before="10"/>
      </w:pPr>
    </w:p>
    <w:p w:rsidR="00463A23" w:rsidRDefault="00A36311">
      <w:pPr>
        <w:pStyle w:val="Prrafodelista"/>
        <w:numPr>
          <w:ilvl w:val="5"/>
          <w:numId w:val="86"/>
        </w:numPr>
        <w:tabs>
          <w:tab w:val="left" w:pos="1028"/>
          <w:tab w:val="left" w:pos="1029"/>
        </w:tabs>
        <w:jc w:val="left"/>
        <w:rPr>
          <w:sz w:val="21"/>
        </w:rPr>
      </w:pPr>
      <w:r>
        <w:rPr>
          <w:w w:val="105"/>
          <w:sz w:val="21"/>
        </w:rPr>
        <w:t>El</w:t>
      </w:r>
      <w:r>
        <w:rPr>
          <w:spacing w:val="-5"/>
          <w:w w:val="105"/>
          <w:sz w:val="21"/>
        </w:rPr>
        <w:t xml:space="preserve"> </w:t>
      </w:r>
      <w:r>
        <w:rPr>
          <w:w w:val="105"/>
          <w:sz w:val="21"/>
        </w:rPr>
        <w:t>desplazamiento</w:t>
      </w:r>
      <w:r>
        <w:rPr>
          <w:spacing w:val="-4"/>
          <w:w w:val="105"/>
          <w:sz w:val="21"/>
        </w:rPr>
        <w:t xml:space="preserve"> </w:t>
      </w:r>
      <w:r>
        <w:rPr>
          <w:w w:val="105"/>
          <w:sz w:val="21"/>
        </w:rPr>
        <w:t>y</w:t>
      </w:r>
      <w:r>
        <w:rPr>
          <w:spacing w:val="-4"/>
          <w:w w:val="105"/>
          <w:sz w:val="21"/>
        </w:rPr>
        <w:t xml:space="preserve"> </w:t>
      </w:r>
      <w:r>
        <w:rPr>
          <w:w w:val="105"/>
          <w:sz w:val="21"/>
        </w:rPr>
        <w:t>despojo</w:t>
      </w:r>
      <w:r>
        <w:rPr>
          <w:spacing w:val="-4"/>
          <w:w w:val="105"/>
          <w:sz w:val="21"/>
        </w:rPr>
        <w:t xml:space="preserve"> </w:t>
      </w:r>
      <w:r>
        <w:rPr>
          <w:w w:val="105"/>
          <w:sz w:val="21"/>
        </w:rPr>
        <w:t>de</w:t>
      </w:r>
      <w:r>
        <w:rPr>
          <w:spacing w:val="-4"/>
          <w:w w:val="105"/>
          <w:sz w:val="21"/>
        </w:rPr>
        <w:t xml:space="preserve"> </w:t>
      </w:r>
      <w:r>
        <w:rPr>
          <w:w w:val="105"/>
          <w:sz w:val="21"/>
        </w:rPr>
        <w:t>tierras</w:t>
      </w:r>
      <w:r>
        <w:rPr>
          <w:spacing w:val="-5"/>
          <w:w w:val="105"/>
          <w:sz w:val="21"/>
        </w:rPr>
        <w:t xml:space="preserve"> </w:t>
      </w:r>
      <w:r>
        <w:rPr>
          <w:w w:val="105"/>
          <w:sz w:val="21"/>
        </w:rPr>
        <w:t>con</w:t>
      </w:r>
      <w:r>
        <w:rPr>
          <w:spacing w:val="-4"/>
          <w:w w:val="105"/>
          <w:sz w:val="21"/>
        </w:rPr>
        <w:t xml:space="preserve"> </w:t>
      </w:r>
      <w:r>
        <w:rPr>
          <w:w w:val="105"/>
          <w:sz w:val="21"/>
        </w:rPr>
        <w:t>ocasión</w:t>
      </w:r>
      <w:r>
        <w:rPr>
          <w:spacing w:val="-4"/>
          <w:w w:val="105"/>
          <w:sz w:val="21"/>
        </w:rPr>
        <w:t xml:space="preserve"> </w:t>
      </w:r>
      <w:r>
        <w:rPr>
          <w:w w:val="105"/>
          <w:sz w:val="21"/>
        </w:rPr>
        <w:t>del</w:t>
      </w:r>
      <w:r>
        <w:rPr>
          <w:spacing w:val="-5"/>
          <w:w w:val="105"/>
          <w:sz w:val="21"/>
        </w:rPr>
        <w:t xml:space="preserve"> </w:t>
      </w:r>
      <w:r>
        <w:rPr>
          <w:w w:val="105"/>
          <w:sz w:val="21"/>
        </w:rPr>
        <w:t>conflicto</w:t>
      </w:r>
      <w:r>
        <w:rPr>
          <w:spacing w:val="-4"/>
          <w:w w:val="105"/>
          <w:sz w:val="21"/>
        </w:rPr>
        <w:t xml:space="preserve"> </w:t>
      </w:r>
      <w:r>
        <w:rPr>
          <w:w w:val="105"/>
          <w:sz w:val="21"/>
        </w:rPr>
        <w:t>y</w:t>
      </w:r>
      <w:r>
        <w:rPr>
          <w:spacing w:val="-4"/>
          <w:w w:val="105"/>
          <w:sz w:val="21"/>
        </w:rPr>
        <w:t xml:space="preserve"> </w:t>
      </w:r>
      <w:r>
        <w:rPr>
          <w:w w:val="105"/>
          <w:sz w:val="21"/>
        </w:rPr>
        <w:t>sus</w:t>
      </w:r>
      <w:r>
        <w:rPr>
          <w:spacing w:val="-5"/>
          <w:w w:val="105"/>
          <w:sz w:val="21"/>
        </w:rPr>
        <w:t xml:space="preserve"> </w:t>
      </w:r>
      <w:r>
        <w:rPr>
          <w:w w:val="105"/>
          <w:sz w:val="21"/>
        </w:rPr>
        <w:t>consecuencias.</w:t>
      </w:r>
    </w:p>
    <w:p w:rsidR="00463A23" w:rsidRDefault="00463A23">
      <w:pPr>
        <w:pStyle w:val="Textoindependiente"/>
        <w:spacing w:before="3"/>
        <w:rPr>
          <w:sz w:val="23"/>
        </w:rPr>
      </w:pPr>
    </w:p>
    <w:p w:rsidR="00463A23" w:rsidRDefault="00A36311">
      <w:pPr>
        <w:pStyle w:val="Prrafodelista"/>
        <w:numPr>
          <w:ilvl w:val="5"/>
          <w:numId w:val="86"/>
        </w:numPr>
        <w:tabs>
          <w:tab w:val="left" w:pos="1029"/>
        </w:tabs>
        <w:spacing w:line="249" w:lineRule="auto"/>
        <w:ind w:right="155"/>
        <w:rPr>
          <w:sz w:val="21"/>
        </w:rPr>
      </w:pPr>
      <w:r>
        <w:rPr>
          <w:w w:val="105"/>
          <w:sz w:val="21"/>
        </w:rPr>
        <w:t>La relación entre el conflicto y los cultivos de uso ilícito, la producción y la comercialización de drogas ilícitas, y el l</w:t>
      </w:r>
      <w:r>
        <w:rPr>
          <w:w w:val="105"/>
          <w:sz w:val="21"/>
        </w:rPr>
        <w:t>avado de activos derivados del fenómeno del narcotráfico.</w:t>
      </w:r>
    </w:p>
    <w:p w:rsidR="00463A23" w:rsidRDefault="00463A23">
      <w:pPr>
        <w:pStyle w:val="Textoindependiente"/>
        <w:spacing w:before="5"/>
        <w:rPr>
          <w:sz w:val="22"/>
        </w:rPr>
      </w:pPr>
    </w:p>
    <w:p w:rsidR="00463A23" w:rsidRDefault="00A36311">
      <w:pPr>
        <w:pStyle w:val="Prrafodelista"/>
        <w:numPr>
          <w:ilvl w:val="5"/>
          <w:numId w:val="86"/>
        </w:numPr>
        <w:tabs>
          <w:tab w:val="left" w:pos="1029"/>
        </w:tabs>
        <w:spacing w:line="247" w:lineRule="auto"/>
        <w:ind w:right="106"/>
        <w:rPr>
          <w:sz w:val="21"/>
        </w:rPr>
      </w:pPr>
      <w:r>
        <w:rPr>
          <w:w w:val="105"/>
          <w:sz w:val="21"/>
        </w:rPr>
        <w:t>Los procesos de fortalecimiento del tejido social en las comunidades y las experiencias de resiliencia individual o</w:t>
      </w:r>
      <w:r>
        <w:rPr>
          <w:spacing w:val="-16"/>
          <w:w w:val="105"/>
          <w:sz w:val="21"/>
        </w:rPr>
        <w:t xml:space="preserve"> </w:t>
      </w:r>
      <w:r>
        <w:rPr>
          <w:w w:val="105"/>
          <w:sz w:val="21"/>
        </w:rPr>
        <w:t>colectiva.</w:t>
      </w:r>
    </w:p>
    <w:p w:rsidR="00463A23" w:rsidRDefault="00463A23">
      <w:pPr>
        <w:pStyle w:val="Textoindependiente"/>
        <w:spacing w:before="8"/>
        <w:rPr>
          <w:sz w:val="22"/>
        </w:rPr>
      </w:pPr>
    </w:p>
    <w:p w:rsidR="00463A23" w:rsidRDefault="00A36311">
      <w:pPr>
        <w:pStyle w:val="Prrafodelista"/>
        <w:numPr>
          <w:ilvl w:val="5"/>
          <w:numId w:val="86"/>
        </w:numPr>
        <w:tabs>
          <w:tab w:val="left" w:pos="1029"/>
        </w:tabs>
        <w:spacing w:line="252" w:lineRule="auto"/>
        <w:ind w:right="109"/>
        <w:rPr>
          <w:sz w:val="21"/>
        </w:rPr>
      </w:pPr>
      <w:r>
        <w:rPr>
          <w:w w:val="105"/>
          <w:sz w:val="21"/>
        </w:rPr>
        <w:t>Los procesos de transformación positiva de las organizaciones e instituciones a lo largo del</w:t>
      </w:r>
      <w:r>
        <w:rPr>
          <w:spacing w:val="-5"/>
          <w:w w:val="105"/>
          <w:sz w:val="21"/>
        </w:rPr>
        <w:t xml:space="preserve"> </w:t>
      </w:r>
      <w:r>
        <w:rPr>
          <w:w w:val="105"/>
          <w:sz w:val="21"/>
        </w:rPr>
        <w:t>conflicto.</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Período objeto de estudio de la Comisión (ámbito</w:t>
      </w:r>
      <w:r>
        <w:rPr>
          <w:spacing w:val="-31"/>
          <w:w w:val="105"/>
        </w:rPr>
        <w:t xml:space="preserve"> </w:t>
      </w:r>
      <w:r>
        <w:rPr>
          <w:w w:val="105"/>
        </w:rPr>
        <w:t>temporal):</w:t>
      </w:r>
    </w:p>
    <w:p w:rsidR="00463A23" w:rsidRDefault="00463A23">
      <w:pPr>
        <w:pStyle w:val="Textoindependiente"/>
        <w:spacing w:before="7"/>
        <w:rPr>
          <w:b/>
          <w:sz w:val="22"/>
        </w:rPr>
      </w:pPr>
    </w:p>
    <w:p w:rsidR="00463A23" w:rsidRDefault="00A36311">
      <w:pPr>
        <w:pStyle w:val="Textoindependiente"/>
        <w:spacing w:before="1" w:line="252" w:lineRule="auto"/>
        <w:ind w:left="101" w:right="101"/>
        <w:jc w:val="both"/>
      </w:pPr>
      <w:r>
        <w:rPr>
          <w:w w:val="105"/>
        </w:rPr>
        <w:t>Para abordar los distintos elementos de su mandato la Comisión tendrá como ámbito temporal</w:t>
      </w:r>
      <w:r>
        <w:rPr>
          <w:w w:val="105"/>
        </w:rPr>
        <w:t xml:space="preserve"> el período del conflicto. Como ello supone un marco temporal extenso, será necesario que la</w:t>
      </w:r>
      <w:r>
        <w:rPr>
          <w:spacing w:val="49"/>
          <w:w w:val="105"/>
        </w:rPr>
        <w:t xml:space="preserve"> </w:t>
      </w:r>
      <w:r>
        <w:rPr>
          <w:w w:val="105"/>
        </w:rPr>
        <w:t>Comisión establezca dentro de éste prioridades de su investigación. No obstante, para efectos de cumplir con el propósito de esclarecer plenamente los orígenes y m</w:t>
      </w:r>
      <w:r>
        <w:rPr>
          <w:w w:val="105"/>
        </w:rPr>
        <w:t>últiples causas del conflicto la Comisión podrá explorar eventos históricos anteriores a éste, teniendo en cuenta como insumo básico,</w:t>
      </w:r>
      <w:r>
        <w:rPr>
          <w:spacing w:val="-4"/>
          <w:w w:val="105"/>
        </w:rPr>
        <w:t xml:space="preserve"> </w:t>
      </w:r>
      <w:r>
        <w:rPr>
          <w:w w:val="105"/>
        </w:rPr>
        <w:t>entre</w:t>
      </w:r>
      <w:r>
        <w:rPr>
          <w:spacing w:val="-3"/>
          <w:w w:val="105"/>
        </w:rPr>
        <w:t xml:space="preserve"> </w:t>
      </w:r>
      <w:r>
        <w:rPr>
          <w:w w:val="105"/>
        </w:rPr>
        <w:t>otros,</w:t>
      </w:r>
      <w:r>
        <w:rPr>
          <w:spacing w:val="-4"/>
          <w:w w:val="105"/>
        </w:rPr>
        <w:t xml:space="preserve"> </w:t>
      </w:r>
      <w:r>
        <w:rPr>
          <w:w w:val="105"/>
        </w:rPr>
        <w:t>los</w:t>
      </w:r>
      <w:r>
        <w:rPr>
          <w:spacing w:val="-4"/>
          <w:w w:val="105"/>
        </w:rPr>
        <w:t xml:space="preserve"> </w:t>
      </w:r>
      <w:r>
        <w:rPr>
          <w:w w:val="105"/>
        </w:rPr>
        <w:t>informes</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Comisión</w:t>
      </w:r>
      <w:r>
        <w:rPr>
          <w:spacing w:val="-3"/>
          <w:w w:val="105"/>
        </w:rPr>
        <w:t xml:space="preserve"> </w:t>
      </w:r>
      <w:r>
        <w:rPr>
          <w:w w:val="105"/>
        </w:rPr>
        <w:t>Histórica</w:t>
      </w:r>
      <w:r>
        <w:rPr>
          <w:spacing w:val="-3"/>
          <w:w w:val="105"/>
        </w:rPr>
        <w:t xml:space="preserve"> </w:t>
      </w:r>
      <w:r>
        <w:rPr>
          <w:w w:val="105"/>
        </w:rPr>
        <w:t>del</w:t>
      </w:r>
      <w:r>
        <w:rPr>
          <w:spacing w:val="-4"/>
          <w:w w:val="105"/>
        </w:rPr>
        <w:t xml:space="preserve"> </w:t>
      </w:r>
      <w:r>
        <w:rPr>
          <w:w w:val="105"/>
        </w:rPr>
        <w:t>Conflicto</w:t>
      </w:r>
      <w:r>
        <w:rPr>
          <w:spacing w:val="-3"/>
          <w:w w:val="105"/>
        </w:rPr>
        <w:t xml:space="preserve"> </w:t>
      </w:r>
      <w:r>
        <w:rPr>
          <w:w w:val="105"/>
        </w:rPr>
        <w:t>y</w:t>
      </w:r>
      <w:r>
        <w:rPr>
          <w:spacing w:val="-3"/>
          <w:w w:val="105"/>
        </w:rPr>
        <w:t xml:space="preserve"> </w:t>
      </w:r>
      <w:r>
        <w:rPr>
          <w:w w:val="105"/>
        </w:rPr>
        <w:t>sus</w:t>
      </w:r>
      <w:r>
        <w:rPr>
          <w:spacing w:val="-4"/>
          <w:w w:val="105"/>
        </w:rPr>
        <w:t xml:space="preserve"> </w:t>
      </w:r>
      <w:r>
        <w:rPr>
          <w:w w:val="105"/>
        </w:rPr>
        <w:t>Víctimas.</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Funciones:</w:t>
      </w:r>
    </w:p>
    <w:p w:rsidR="00463A23" w:rsidRDefault="00463A23">
      <w:pPr>
        <w:pStyle w:val="Textoindependiente"/>
        <w:rPr>
          <w:b/>
          <w:sz w:val="23"/>
        </w:rPr>
      </w:pPr>
    </w:p>
    <w:p w:rsidR="00463A23" w:rsidRDefault="00A36311">
      <w:pPr>
        <w:pStyle w:val="Textoindependiente"/>
        <w:ind w:left="101"/>
        <w:jc w:val="both"/>
      </w:pPr>
      <w:r>
        <w:rPr>
          <w:w w:val="105"/>
        </w:rPr>
        <w:t>Para el cumplimiento de su m</w:t>
      </w:r>
      <w:r>
        <w:rPr>
          <w:w w:val="105"/>
        </w:rPr>
        <w:t>andato la Comisión tendrá las siguientes funciones principales:</w:t>
      </w:r>
    </w:p>
    <w:p w:rsidR="00463A23" w:rsidRDefault="00463A23">
      <w:pPr>
        <w:pStyle w:val="Textoindependiente"/>
        <w:spacing w:before="3"/>
        <w:rPr>
          <w:sz w:val="23"/>
        </w:rPr>
      </w:pPr>
    </w:p>
    <w:p w:rsidR="00463A23" w:rsidRDefault="00A36311">
      <w:pPr>
        <w:pStyle w:val="Prrafodelista"/>
        <w:numPr>
          <w:ilvl w:val="5"/>
          <w:numId w:val="86"/>
        </w:numPr>
        <w:tabs>
          <w:tab w:val="left" w:pos="1029"/>
        </w:tabs>
        <w:spacing w:line="249" w:lineRule="auto"/>
        <w:ind w:right="149"/>
        <w:rPr>
          <w:sz w:val="21"/>
        </w:rPr>
      </w:pPr>
      <w:r>
        <w:rPr>
          <w:w w:val="105"/>
          <w:sz w:val="21"/>
        </w:rPr>
        <w:t>Investigar sobre todos los elementos del mandato a través de las metodologías y formas de recolección y análisis de información que sean necesarias para tal efecto, considerando las generalme</w:t>
      </w:r>
      <w:r>
        <w:rPr>
          <w:w w:val="105"/>
          <w:sz w:val="21"/>
        </w:rPr>
        <w:t>nte aceptadas por las ciencias sociales, y teniendo en cuenta los anteriores esfuerzos de construcción de la verdad, incluyendo como insumo básico, entre</w:t>
      </w:r>
      <w:r>
        <w:rPr>
          <w:spacing w:val="-4"/>
          <w:w w:val="105"/>
          <w:sz w:val="21"/>
        </w:rPr>
        <w:t xml:space="preserve"> </w:t>
      </w:r>
      <w:r>
        <w:rPr>
          <w:w w:val="105"/>
          <w:sz w:val="21"/>
        </w:rPr>
        <w:t>otros,</w:t>
      </w:r>
      <w:r>
        <w:rPr>
          <w:spacing w:val="-5"/>
          <w:w w:val="105"/>
          <w:sz w:val="21"/>
        </w:rPr>
        <w:t xml:space="preserve"> </w:t>
      </w:r>
      <w:r>
        <w:rPr>
          <w:w w:val="105"/>
          <w:sz w:val="21"/>
        </w:rPr>
        <w:t>los</w:t>
      </w:r>
      <w:r>
        <w:rPr>
          <w:spacing w:val="-5"/>
          <w:w w:val="105"/>
          <w:sz w:val="21"/>
        </w:rPr>
        <w:t xml:space="preserve"> </w:t>
      </w:r>
      <w:r>
        <w:rPr>
          <w:w w:val="105"/>
          <w:sz w:val="21"/>
        </w:rPr>
        <w:t>informes</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Comisión</w:t>
      </w:r>
      <w:r>
        <w:rPr>
          <w:spacing w:val="-4"/>
          <w:w w:val="105"/>
          <w:sz w:val="21"/>
        </w:rPr>
        <w:t xml:space="preserve"> </w:t>
      </w:r>
      <w:r>
        <w:rPr>
          <w:w w:val="105"/>
          <w:sz w:val="21"/>
        </w:rPr>
        <w:t>Histórica</w:t>
      </w:r>
      <w:r>
        <w:rPr>
          <w:spacing w:val="-4"/>
          <w:w w:val="105"/>
          <w:sz w:val="21"/>
        </w:rPr>
        <w:t xml:space="preserve"> </w:t>
      </w:r>
      <w:r>
        <w:rPr>
          <w:w w:val="105"/>
          <w:sz w:val="21"/>
        </w:rPr>
        <w:t>del</w:t>
      </w:r>
      <w:r>
        <w:rPr>
          <w:spacing w:val="-5"/>
          <w:w w:val="105"/>
          <w:sz w:val="21"/>
        </w:rPr>
        <w:t xml:space="preserve"> </w:t>
      </w:r>
      <w:r>
        <w:rPr>
          <w:w w:val="105"/>
          <w:sz w:val="21"/>
        </w:rPr>
        <w:t>Conflicto</w:t>
      </w:r>
      <w:r>
        <w:rPr>
          <w:spacing w:val="-4"/>
          <w:w w:val="105"/>
          <w:sz w:val="21"/>
        </w:rPr>
        <w:t xml:space="preserve"> </w:t>
      </w:r>
      <w:r>
        <w:rPr>
          <w:w w:val="105"/>
          <w:sz w:val="21"/>
        </w:rPr>
        <w:t>y</w:t>
      </w:r>
      <w:r>
        <w:rPr>
          <w:spacing w:val="-5"/>
          <w:w w:val="105"/>
          <w:sz w:val="21"/>
        </w:rPr>
        <w:t xml:space="preserve"> </w:t>
      </w:r>
      <w:r>
        <w:rPr>
          <w:w w:val="105"/>
          <w:sz w:val="21"/>
        </w:rPr>
        <w:t>sus</w:t>
      </w:r>
      <w:r>
        <w:rPr>
          <w:spacing w:val="-5"/>
          <w:w w:val="105"/>
          <w:sz w:val="21"/>
        </w:rPr>
        <w:t xml:space="preserve"> </w:t>
      </w:r>
      <w:r>
        <w:rPr>
          <w:w w:val="105"/>
          <w:sz w:val="21"/>
        </w:rPr>
        <w:t>Víctimas.</w:t>
      </w:r>
    </w:p>
    <w:p w:rsidR="00463A23" w:rsidRDefault="00463A23">
      <w:pPr>
        <w:spacing w:line="249" w:lineRule="auto"/>
        <w:jc w:val="both"/>
        <w:rPr>
          <w:sz w:val="21"/>
        </w:rPr>
        <w:sectPr w:rsidR="00463A23">
          <w:footerReference w:type="default" r:id="rId71"/>
          <w:pgSz w:w="12240" w:h="15840"/>
          <w:pgMar w:top="1220" w:right="1540" w:bottom="1680" w:left="1540" w:header="748" w:footer="1485" w:gutter="0"/>
          <w:pgNumType w:start="135"/>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5"/>
          <w:numId w:val="86"/>
        </w:numPr>
        <w:tabs>
          <w:tab w:val="left" w:pos="1029"/>
        </w:tabs>
        <w:spacing w:line="252" w:lineRule="auto"/>
        <w:ind w:right="152"/>
        <w:rPr>
          <w:sz w:val="21"/>
        </w:rPr>
      </w:pPr>
      <w:r>
        <w:rPr>
          <w:w w:val="105"/>
          <w:sz w:val="21"/>
        </w:rPr>
        <w:t>Crear espacios en los ámbitos nacional, regional y territorial, en especial audiencias públicas temáticas, territoriales, institucionales, de organizaciones y de situaciones y casos emblemáticos, entre otras, con el fin de escuchar las diferentes voces, en</w:t>
      </w:r>
      <w:r>
        <w:rPr>
          <w:w w:val="105"/>
          <w:sz w:val="21"/>
        </w:rPr>
        <w:t xml:space="preserve"> primer lugar las de las víctimas, tanto las individuales como las colectivas, y de promover la participación de los diferentes sectores de la sociedad para contribuir a una reflexión conjunta sobre lo ocurrido y las causas y efectos de la grave violencia </w:t>
      </w:r>
      <w:r>
        <w:rPr>
          <w:w w:val="105"/>
          <w:sz w:val="21"/>
        </w:rPr>
        <w:t>vivida por Colombia.</w:t>
      </w:r>
    </w:p>
    <w:p w:rsidR="00463A23" w:rsidRDefault="00463A23">
      <w:pPr>
        <w:pStyle w:val="Textoindependiente"/>
        <w:spacing w:before="10"/>
      </w:pPr>
    </w:p>
    <w:p w:rsidR="00463A23" w:rsidRDefault="00A36311">
      <w:pPr>
        <w:pStyle w:val="Prrafodelista"/>
        <w:numPr>
          <w:ilvl w:val="5"/>
          <w:numId w:val="86"/>
        </w:numPr>
        <w:tabs>
          <w:tab w:val="left" w:pos="1029"/>
        </w:tabs>
        <w:spacing w:line="252" w:lineRule="auto"/>
        <w:ind w:right="151"/>
        <w:rPr>
          <w:sz w:val="21"/>
        </w:rPr>
      </w:pPr>
      <w:r>
        <w:rPr>
          <w:w w:val="105"/>
          <w:sz w:val="21"/>
        </w:rPr>
        <w:t>Esos espacios podrán incluir escenarios públicos de discusión y reflexión o ceremonias culturales, para que quienes hayan participado de manera directa o indirecta en el conflicto, puedan hacer actos de reconocimiento de responsabilid</w:t>
      </w:r>
      <w:r>
        <w:rPr>
          <w:w w:val="105"/>
          <w:sz w:val="21"/>
        </w:rPr>
        <w:t>ad y pedir perdón, en sus diversas dimensiones, tanto por el daño y el sufrimiento causado en las personas, como por los impactos políticos y sociales de sus actos; y en consecuencia ofrecer explicaciones sobre los actos realizados, contribuir a la reparac</w:t>
      </w:r>
      <w:r>
        <w:rPr>
          <w:w w:val="105"/>
          <w:sz w:val="21"/>
        </w:rPr>
        <w:t>ión, asumir compromisos de no repetición y de construcción de la paz, entre otros. De esta manera se deberá contribuir</w:t>
      </w:r>
      <w:r>
        <w:rPr>
          <w:spacing w:val="-5"/>
          <w:w w:val="105"/>
          <w:sz w:val="21"/>
        </w:rPr>
        <w:t xml:space="preserve"> </w:t>
      </w:r>
      <w:r>
        <w:rPr>
          <w:w w:val="105"/>
          <w:sz w:val="21"/>
        </w:rPr>
        <w:t>a</w:t>
      </w:r>
      <w:r>
        <w:rPr>
          <w:spacing w:val="-4"/>
          <w:w w:val="105"/>
          <w:sz w:val="21"/>
        </w:rPr>
        <w:t xml:space="preserve"> </w:t>
      </w:r>
      <w:r>
        <w:rPr>
          <w:w w:val="105"/>
          <w:sz w:val="21"/>
        </w:rPr>
        <w:t>conocer</w:t>
      </w:r>
      <w:r>
        <w:rPr>
          <w:spacing w:val="-5"/>
          <w:w w:val="105"/>
          <w:sz w:val="21"/>
        </w:rPr>
        <w:t xml:space="preserve"> </w:t>
      </w:r>
      <w:r>
        <w:rPr>
          <w:w w:val="105"/>
          <w:sz w:val="21"/>
        </w:rPr>
        <w:t>la</w:t>
      </w:r>
      <w:r>
        <w:rPr>
          <w:spacing w:val="-4"/>
          <w:w w:val="105"/>
          <w:sz w:val="21"/>
        </w:rPr>
        <w:t xml:space="preserve"> </w:t>
      </w:r>
      <w:r>
        <w:rPr>
          <w:w w:val="105"/>
          <w:sz w:val="21"/>
        </w:rPr>
        <w:t>verdad</w:t>
      </w:r>
      <w:r>
        <w:rPr>
          <w:spacing w:val="-4"/>
          <w:w w:val="105"/>
          <w:sz w:val="21"/>
        </w:rPr>
        <w:t xml:space="preserve"> </w:t>
      </w:r>
      <w:r>
        <w:rPr>
          <w:w w:val="105"/>
          <w:sz w:val="21"/>
        </w:rPr>
        <w:t>y</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convivencia</w:t>
      </w:r>
      <w:r>
        <w:rPr>
          <w:spacing w:val="-4"/>
          <w:w w:val="105"/>
          <w:sz w:val="21"/>
        </w:rPr>
        <w:t xml:space="preserve"> </w:t>
      </w:r>
      <w:r>
        <w:rPr>
          <w:w w:val="105"/>
          <w:sz w:val="21"/>
        </w:rPr>
        <w:t>pacífica</w:t>
      </w:r>
      <w:r>
        <w:rPr>
          <w:spacing w:val="-4"/>
          <w:w w:val="105"/>
          <w:sz w:val="21"/>
        </w:rPr>
        <w:t xml:space="preserve"> </w:t>
      </w:r>
      <w:r>
        <w:rPr>
          <w:w w:val="105"/>
          <w:sz w:val="21"/>
        </w:rPr>
        <w:t>en</w:t>
      </w:r>
      <w:r>
        <w:rPr>
          <w:spacing w:val="-4"/>
          <w:w w:val="105"/>
          <w:sz w:val="21"/>
        </w:rPr>
        <w:t xml:space="preserve"> </w:t>
      </w:r>
      <w:r>
        <w:rPr>
          <w:w w:val="105"/>
          <w:sz w:val="21"/>
        </w:rPr>
        <w:t>los</w:t>
      </w:r>
      <w:r>
        <w:rPr>
          <w:spacing w:val="-4"/>
          <w:w w:val="105"/>
          <w:sz w:val="21"/>
        </w:rPr>
        <w:t xml:space="preserve"> </w:t>
      </w:r>
      <w:r>
        <w:rPr>
          <w:w w:val="105"/>
          <w:sz w:val="21"/>
        </w:rPr>
        <w:t>territorios.</w:t>
      </w:r>
    </w:p>
    <w:p w:rsidR="00463A23" w:rsidRDefault="00463A23">
      <w:pPr>
        <w:pStyle w:val="Textoindependiente"/>
        <w:spacing w:before="10"/>
      </w:pPr>
    </w:p>
    <w:p w:rsidR="00463A23" w:rsidRDefault="00A36311">
      <w:pPr>
        <w:pStyle w:val="Prrafodelista"/>
        <w:numPr>
          <w:ilvl w:val="5"/>
          <w:numId w:val="86"/>
        </w:numPr>
        <w:tabs>
          <w:tab w:val="left" w:pos="1029"/>
        </w:tabs>
        <w:spacing w:line="252" w:lineRule="auto"/>
        <w:ind w:right="152"/>
        <w:rPr>
          <w:sz w:val="21"/>
        </w:rPr>
      </w:pPr>
      <w:r>
        <w:rPr>
          <w:w w:val="105"/>
          <w:sz w:val="21"/>
        </w:rPr>
        <w:t>Elaborar un informe final que tenga en cuenta los diferentes context</w:t>
      </w:r>
      <w:r>
        <w:rPr>
          <w:w w:val="105"/>
          <w:sz w:val="21"/>
        </w:rPr>
        <w:t>os, refleje las investigaciones en torno a todos los componentes del mandato y contenga las conclusiones y recomendaciones de su trabajo. El Informe de la Comisión será presentado de manera oficial mediante acto público a las ramas del poder público y al c</w:t>
      </w:r>
      <w:r>
        <w:rPr>
          <w:w w:val="105"/>
          <w:sz w:val="21"/>
        </w:rPr>
        <w:t>onjunto de la sociedad</w:t>
      </w:r>
      <w:r>
        <w:rPr>
          <w:spacing w:val="-23"/>
          <w:w w:val="105"/>
          <w:sz w:val="21"/>
        </w:rPr>
        <w:t xml:space="preserve"> </w:t>
      </w:r>
      <w:r>
        <w:rPr>
          <w:w w:val="105"/>
          <w:sz w:val="21"/>
        </w:rPr>
        <w:t>colombiana.</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49" w:lineRule="auto"/>
        <w:ind w:right="152"/>
        <w:rPr>
          <w:sz w:val="21"/>
        </w:rPr>
      </w:pPr>
      <w:r>
        <w:rPr>
          <w:w w:val="105"/>
          <w:sz w:val="21"/>
        </w:rPr>
        <w:t>Orientar a las víctimas y a las comunidades victimizadas que participen en la Comisión sobre la oferta institucional y otras, para la satisfacción de sus derechos y los mecanismos para</w:t>
      </w:r>
      <w:r>
        <w:rPr>
          <w:spacing w:val="-21"/>
          <w:w w:val="105"/>
          <w:sz w:val="21"/>
        </w:rPr>
        <w:t xml:space="preserve"> </w:t>
      </w:r>
      <w:r>
        <w:rPr>
          <w:w w:val="105"/>
          <w:sz w:val="21"/>
        </w:rPr>
        <w:t>exigirlos.</w:t>
      </w:r>
    </w:p>
    <w:p w:rsidR="00463A23" w:rsidRDefault="00463A23">
      <w:pPr>
        <w:pStyle w:val="Textoindependiente"/>
        <w:spacing w:before="5"/>
        <w:rPr>
          <w:sz w:val="22"/>
        </w:rPr>
      </w:pPr>
    </w:p>
    <w:p w:rsidR="00463A23" w:rsidRDefault="00A36311">
      <w:pPr>
        <w:pStyle w:val="Prrafodelista"/>
        <w:numPr>
          <w:ilvl w:val="5"/>
          <w:numId w:val="86"/>
        </w:numPr>
        <w:tabs>
          <w:tab w:val="left" w:pos="1029"/>
        </w:tabs>
        <w:spacing w:line="247" w:lineRule="auto"/>
        <w:ind w:right="155"/>
        <w:rPr>
          <w:sz w:val="21"/>
        </w:rPr>
      </w:pPr>
      <w:r>
        <w:rPr>
          <w:w w:val="105"/>
          <w:sz w:val="21"/>
        </w:rPr>
        <w:t>Relaciones entre la Com</w:t>
      </w:r>
      <w:r>
        <w:rPr>
          <w:w w:val="105"/>
          <w:sz w:val="21"/>
        </w:rPr>
        <w:t>isión y las víctimas y sus organizaciones: Diseñar y poner en marcha</w:t>
      </w:r>
      <w:r>
        <w:rPr>
          <w:spacing w:val="-6"/>
          <w:w w:val="105"/>
          <w:sz w:val="21"/>
        </w:rPr>
        <w:t xml:space="preserve"> </w:t>
      </w:r>
      <w:r>
        <w:rPr>
          <w:w w:val="105"/>
          <w:sz w:val="21"/>
        </w:rPr>
        <w:t>una</w:t>
      </w:r>
      <w:r>
        <w:rPr>
          <w:spacing w:val="-6"/>
          <w:w w:val="105"/>
          <w:sz w:val="21"/>
        </w:rPr>
        <w:t xml:space="preserve"> </w:t>
      </w:r>
      <w:r>
        <w:rPr>
          <w:w w:val="105"/>
          <w:sz w:val="21"/>
        </w:rPr>
        <w:t>estrategia</w:t>
      </w:r>
      <w:r>
        <w:rPr>
          <w:spacing w:val="-6"/>
          <w:w w:val="105"/>
          <w:sz w:val="21"/>
        </w:rPr>
        <w:t xml:space="preserve"> </w:t>
      </w:r>
      <w:r>
        <w:rPr>
          <w:w w:val="105"/>
          <w:sz w:val="21"/>
        </w:rPr>
        <w:t>de</w:t>
      </w:r>
      <w:r>
        <w:rPr>
          <w:spacing w:val="-6"/>
          <w:w w:val="105"/>
          <w:sz w:val="21"/>
        </w:rPr>
        <w:t xml:space="preserve"> </w:t>
      </w:r>
      <w:r>
        <w:rPr>
          <w:w w:val="105"/>
          <w:sz w:val="21"/>
        </w:rPr>
        <w:t>relacionamiento</w:t>
      </w:r>
      <w:r>
        <w:rPr>
          <w:spacing w:val="-6"/>
          <w:w w:val="105"/>
          <w:sz w:val="21"/>
        </w:rPr>
        <w:t xml:space="preserve"> </w:t>
      </w:r>
      <w:r>
        <w:rPr>
          <w:w w:val="105"/>
          <w:sz w:val="21"/>
        </w:rPr>
        <w:t>activo</w:t>
      </w:r>
      <w:r>
        <w:rPr>
          <w:spacing w:val="-6"/>
          <w:w w:val="105"/>
          <w:sz w:val="21"/>
        </w:rPr>
        <w:t xml:space="preserve"> </w:t>
      </w:r>
      <w:r>
        <w:rPr>
          <w:w w:val="105"/>
          <w:sz w:val="21"/>
        </w:rPr>
        <w:t>con</w:t>
      </w:r>
      <w:r>
        <w:rPr>
          <w:spacing w:val="-6"/>
          <w:w w:val="105"/>
          <w:sz w:val="21"/>
        </w:rPr>
        <w:t xml:space="preserve"> </w:t>
      </w:r>
      <w:r>
        <w:rPr>
          <w:w w:val="105"/>
          <w:sz w:val="21"/>
        </w:rPr>
        <w:t>las</w:t>
      </w:r>
      <w:r>
        <w:rPr>
          <w:spacing w:val="-7"/>
          <w:w w:val="105"/>
          <w:sz w:val="21"/>
        </w:rPr>
        <w:t xml:space="preserve"> </w:t>
      </w:r>
      <w:r>
        <w:rPr>
          <w:w w:val="105"/>
          <w:sz w:val="21"/>
        </w:rPr>
        <w:t>víctimas</w:t>
      </w:r>
      <w:r>
        <w:rPr>
          <w:spacing w:val="-7"/>
          <w:w w:val="105"/>
          <w:sz w:val="21"/>
        </w:rPr>
        <w:t xml:space="preserve"> </w:t>
      </w:r>
      <w:r>
        <w:rPr>
          <w:w w:val="105"/>
          <w:sz w:val="21"/>
        </w:rPr>
        <w:t>y</w:t>
      </w:r>
      <w:r>
        <w:rPr>
          <w:spacing w:val="-6"/>
          <w:w w:val="105"/>
          <w:sz w:val="21"/>
        </w:rPr>
        <w:t xml:space="preserve"> </w:t>
      </w:r>
      <w:r>
        <w:rPr>
          <w:w w:val="105"/>
          <w:sz w:val="21"/>
        </w:rPr>
        <w:t>sus</w:t>
      </w:r>
      <w:r>
        <w:rPr>
          <w:spacing w:val="-7"/>
          <w:w w:val="105"/>
          <w:sz w:val="21"/>
        </w:rPr>
        <w:t xml:space="preserve"> </w:t>
      </w:r>
      <w:r>
        <w:rPr>
          <w:w w:val="105"/>
          <w:sz w:val="21"/>
        </w:rPr>
        <w:t>organizaciones.</w:t>
      </w:r>
    </w:p>
    <w:p w:rsidR="00463A23" w:rsidRDefault="00463A23">
      <w:pPr>
        <w:pStyle w:val="Textoindependiente"/>
        <w:spacing w:before="8"/>
        <w:rPr>
          <w:sz w:val="22"/>
        </w:rPr>
      </w:pPr>
    </w:p>
    <w:p w:rsidR="00463A23" w:rsidRDefault="00A36311">
      <w:pPr>
        <w:pStyle w:val="Prrafodelista"/>
        <w:numPr>
          <w:ilvl w:val="5"/>
          <w:numId w:val="86"/>
        </w:numPr>
        <w:tabs>
          <w:tab w:val="left" w:pos="1029"/>
        </w:tabs>
        <w:spacing w:line="252" w:lineRule="auto"/>
        <w:ind w:right="102"/>
        <w:rPr>
          <w:sz w:val="21"/>
        </w:rPr>
      </w:pPr>
      <w:r>
        <w:rPr>
          <w:w w:val="105"/>
          <w:sz w:val="21"/>
        </w:rPr>
        <w:t>Implementar una estrategia de difusión, pedagogía y relacionamiento activo con los medios de comunicación para dar cuenta, durante su funcionamiento, de los avances y desarrollos en el cumplimiento de todas las funciones de la Comisión, y asegurar la</w:t>
      </w:r>
      <w:r>
        <w:rPr>
          <w:spacing w:val="-31"/>
          <w:w w:val="105"/>
          <w:sz w:val="21"/>
        </w:rPr>
        <w:t xml:space="preserve"> </w:t>
      </w:r>
      <w:r>
        <w:rPr>
          <w:w w:val="105"/>
          <w:sz w:val="21"/>
        </w:rPr>
        <w:t>mayor</w:t>
      </w:r>
      <w:r>
        <w:rPr>
          <w:w w:val="105"/>
          <w:sz w:val="21"/>
        </w:rPr>
        <w:t xml:space="preserve"> participación posible. El Gobierno adoptará las medidas necesarias para que la Comisión cuente con amplio acceso a medios de comunicación públicos. El Informe Final, en particular, tendrá la más amplia y accesible difusión, incluyendo el desarrollo de</w:t>
      </w:r>
      <w:r>
        <w:rPr>
          <w:spacing w:val="49"/>
          <w:w w:val="105"/>
          <w:sz w:val="21"/>
        </w:rPr>
        <w:t xml:space="preserve"> </w:t>
      </w:r>
      <w:r>
        <w:rPr>
          <w:w w:val="105"/>
          <w:sz w:val="21"/>
        </w:rPr>
        <w:t>ini</w:t>
      </w:r>
      <w:r>
        <w:rPr>
          <w:w w:val="105"/>
          <w:sz w:val="21"/>
        </w:rPr>
        <w:t>ciativas culturales y educativas, como por ejemplo la promoción de exposiciones y recomendar su inclusión en el pénsum educativo. En todo caso, las conclusiones de la Comisión deberán ser tenidas en cuenta por el Museo Nacional</w:t>
      </w:r>
      <w:r>
        <w:rPr>
          <w:spacing w:val="-35"/>
          <w:w w:val="105"/>
          <w:sz w:val="21"/>
        </w:rPr>
        <w:t xml:space="preserve"> </w:t>
      </w:r>
      <w:r>
        <w:rPr>
          <w:w w:val="105"/>
          <w:sz w:val="21"/>
        </w:rPr>
        <w:t>de la Memoria.</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49" w:lineRule="auto"/>
        <w:ind w:right="101"/>
        <w:rPr>
          <w:sz w:val="21"/>
        </w:rPr>
      </w:pPr>
      <w:r>
        <w:rPr>
          <w:w w:val="105"/>
          <w:sz w:val="21"/>
        </w:rPr>
        <w:t xml:space="preserve">Adoptar medidas para el archivo de la información recolectada en el marco de sus funciones y al término de su mandato, tomar las medidas necesarias para asegurar su preservación. La Comisión definirá la entidad que será depositaria de estos archivos y los </w:t>
      </w:r>
      <w:r>
        <w:rPr>
          <w:w w:val="105"/>
          <w:sz w:val="21"/>
        </w:rPr>
        <w:t>custodiará.</w:t>
      </w:r>
      <w:r>
        <w:rPr>
          <w:spacing w:val="41"/>
          <w:w w:val="105"/>
          <w:sz w:val="21"/>
        </w:rPr>
        <w:t xml:space="preserve"> </w:t>
      </w:r>
      <w:r>
        <w:rPr>
          <w:w w:val="105"/>
          <w:sz w:val="21"/>
        </w:rPr>
        <w:t>La</w:t>
      </w:r>
      <w:r>
        <w:rPr>
          <w:spacing w:val="42"/>
          <w:w w:val="105"/>
          <w:sz w:val="21"/>
        </w:rPr>
        <w:t xml:space="preserve"> </w:t>
      </w:r>
      <w:r>
        <w:rPr>
          <w:w w:val="105"/>
          <w:sz w:val="21"/>
        </w:rPr>
        <w:t>Comisión</w:t>
      </w:r>
      <w:r>
        <w:rPr>
          <w:spacing w:val="42"/>
          <w:w w:val="105"/>
          <w:sz w:val="21"/>
        </w:rPr>
        <w:t xml:space="preserve"> </w:t>
      </w:r>
      <w:r>
        <w:rPr>
          <w:w w:val="105"/>
          <w:sz w:val="21"/>
        </w:rPr>
        <w:t>establecerá</w:t>
      </w:r>
      <w:r>
        <w:rPr>
          <w:spacing w:val="42"/>
          <w:w w:val="105"/>
          <w:sz w:val="21"/>
        </w:rPr>
        <w:t xml:space="preserve"> </w:t>
      </w:r>
      <w:r>
        <w:rPr>
          <w:w w:val="105"/>
          <w:sz w:val="21"/>
        </w:rPr>
        <w:t>los</w:t>
      </w:r>
      <w:r>
        <w:rPr>
          <w:spacing w:val="41"/>
          <w:w w:val="105"/>
          <w:sz w:val="21"/>
        </w:rPr>
        <w:t xml:space="preserve"> </w:t>
      </w:r>
      <w:r>
        <w:rPr>
          <w:w w:val="105"/>
          <w:sz w:val="21"/>
        </w:rPr>
        <w:t>lineamientos</w:t>
      </w:r>
      <w:r>
        <w:rPr>
          <w:spacing w:val="41"/>
          <w:w w:val="105"/>
          <w:sz w:val="21"/>
        </w:rPr>
        <w:t xml:space="preserve"> </w:t>
      </w:r>
      <w:r>
        <w:rPr>
          <w:w w:val="105"/>
          <w:sz w:val="21"/>
        </w:rPr>
        <w:t>para</w:t>
      </w:r>
      <w:r>
        <w:rPr>
          <w:spacing w:val="42"/>
          <w:w w:val="105"/>
          <w:sz w:val="21"/>
        </w:rPr>
        <w:t xml:space="preserve"> </w:t>
      </w:r>
      <w:r>
        <w:rPr>
          <w:w w:val="105"/>
          <w:sz w:val="21"/>
        </w:rPr>
        <w:t>que</w:t>
      </w:r>
      <w:r>
        <w:rPr>
          <w:spacing w:val="42"/>
          <w:w w:val="105"/>
          <w:sz w:val="21"/>
        </w:rPr>
        <w:t xml:space="preserve"> </w:t>
      </w:r>
      <w:r>
        <w:rPr>
          <w:w w:val="105"/>
          <w:sz w:val="21"/>
        </w:rPr>
        <w:t>la</w:t>
      </w:r>
      <w:r>
        <w:rPr>
          <w:spacing w:val="42"/>
          <w:w w:val="105"/>
          <w:sz w:val="21"/>
        </w:rPr>
        <w:t xml:space="preserve"> </w:t>
      </w:r>
      <w:r>
        <w:rPr>
          <w:w w:val="105"/>
          <w:sz w:val="21"/>
        </w:rPr>
        <w:t>entidad</w:t>
      </w:r>
      <w:r>
        <w:rPr>
          <w:spacing w:val="42"/>
          <w:w w:val="105"/>
          <w:sz w:val="21"/>
        </w:rPr>
        <w:t xml:space="preserve"> </w:t>
      </w:r>
      <w:r>
        <w:rPr>
          <w:w w:val="105"/>
          <w:sz w:val="21"/>
        </w:rPr>
        <w:t>depositaria</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28" w:right="96"/>
      </w:pPr>
      <w:r>
        <w:rPr>
          <w:w w:val="105"/>
        </w:rPr>
        <w:t>adopte los mecanismos correspondientes para que las víctimas y la sociedad en general puedan acceder al archivo de la información recolectada.</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52" w:lineRule="auto"/>
        <w:ind w:right="102"/>
        <w:rPr>
          <w:sz w:val="21"/>
        </w:rPr>
      </w:pPr>
      <w:r>
        <w:rPr>
          <w:w w:val="105"/>
          <w:sz w:val="21"/>
        </w:rPr>
        <w:t xml:space="preserve">Asegurar la </w:t>
      </w:r>
      <w:r>
        <w:rPr>
          <w:w w:val="105"/>
          <w:sz w:val="21"/>
        </w:rPr>
        <w:t>transversalidad del enfoque de género en todo el ámbito de trabajo de la Comisión, con la creación de un grupo de trabajo de género que contribuya con tareas específicas de carácter técnico, de investigación, preparación de audiencias, entre otras. Este</w:t>
      </w:r>
      <w:r>
        <w:rPr>
          <w:spacing w:val="-3"/>
          <w:w w:val="105"/>
          <w:sz w:val="21"/>
        </w:rPr>
        <w:t xml:space="preserve"> </w:t>
      </w:r>
      <w:r>
        <w:rPr>
          <w:w w:val="105"/>
          <w:sz w:val="21"/>
        </w:rPr>
        <w:t>gr</w:t>
      </w:r>
      <w:r>
        <w:rPr>
          <w:w w:val="105"/>
          <w:sz w:val="21"/>
        </w:rPr>
        <w:t>upo</w:t>
      </w:r>
      <w:r>
        <w:rPr>
          <w:spacing w:val="-3"/>
          <w:w w:val="105"/>
          <w:sz w:val="21"/>
        </w:rPr>
        <w:t xml:space="preserve"> </w:t>
      </w:r>
      <w:r>
        <w:rPr>
          <w:w w:val="105"/>
          <w:sz w:val="21"/>
        </w:rPr>
        <w:t>de</w:t>
      </w:r>
      <w:r>
        <w:rPr>
          <w:spacing w:val="-3"/>
          <w:w w:val="105"/>
          <w:sz w:val="21"/>
        </w:rPr>
        <w:t xml:space="preserve"> </w:t>
      </w:r>
      <w:r>
        <w:rPr>
          <w:w w:val="105"/>
          <w:sz w:val="21"/>
        </w:rPr>
        <w:t>trabajo</w:t>
      </w:r>
      <w:r>
        <w:rPr>
          <w:spacing w:val="-3"/>
          <w:w w:val="105"/>
          <w:sz w:val="21"/>
        </w:rPr>
        <w:t xml:space="preserve"> </w:t>
      </w:r>
      <w:r>
        <w:rPr>
          <w:w w:val="105"/>
          <w:sz w:val="21"/>
        </w:rPr>
        <w:t>no</w:t>
      </w:r>
      <w:r>
        <w:rPr>
          <w:spacing w:val="-3"/>
          <w:w w:val="105"/>
          <w:sz w:val="21"/>
        </w:rPr>
        <w:t xml:space="preserve"> </w:t>
      </w:r>
      <w:r>
        <w:rPr>
          <w:w w:val="105"/>
          <w:sz w:val="21"/>
        </w:rPr>
        <w:t>será</w:t>
      </w:r>
      <w:r>
        <w:rPr>
          <w:spacing w:val="-3"/>
          <w:w w:val="105"/>
          <w:sz w:val="21"/>
        </w:rPr>
        <w:t xml:space="preserve"> </w:t>
      </w:r>
      <w:r>
        <w:rPr>
          <w:w w:val="105"/>
          <w:sz w:val="21"/>
        </w:rPr>
        <w:t>el</w:t>
      </w:r>
      <w:r>
        <w:rPr>
          <w:spacing w:val="-4"/>
          <w:w w:val="105"/>
          <w:sz w:val="21"/>
        </w:rPr>
        <w:t xml:space="preserve"> </w:t>
      </w:r>
      <w:r>
        <w:rPr>
          <w:w w:val="105"/>
          <w:sz w:val="21"/>
        </w:rPr>
        <w:t>único</w:t>
      </w:r>
      <w:r>
        <w:rPr>
          <w:spacing w:val="-3"/>
          <w:w w:val="105"/>
          <w:sz w:val="21"/>
        </w:rPr>
        <w:t xml:space="preserve"> </w:t>
      </w:r>
      <w:r>
        <w:rPr>
          <w:w w:val="105"/>
          <w:sz w:val="21"/>
        </w:rPr>
        <w:t>en</w:t>
      </w:r>
      <w:r>
        <w:rPr>
          <w:spacing w:val="-3"/>
          <w:w w:val="105"/>
          <w:sz w:val="21"/>
        </w:rPr>
        <w:t xml:space="preserve"> </w:t>
      </w:r>
      <w:r>
        <w:rPr>
          <w:w w:val="105"/>
          <w:sz w:val="21"/>
        </w:rPr>
        <w:t>tratar</w:t>
      </w:r>
      <w:r>
        <w:rPr>
          <w:spacing w:val="-3"/>
          <w:w w:val="105"/>
          <w:sz w:val="21"/>
        </w:rPr>
        <w:t xml:space="preserve"> </w:t>
      </w:r>
      <w:r>
        <w:rPr>
          <w:w w:val="105"/>
          <w:sz w:val="21"/>
        </w:rPr>
        <w:t>el</w:t>
      </w:r>
      <w:r>
        <w:rPr>
          <w:spacing w:val="-4"/>
          <w:w w:val="105"/>
          <w:sz w:val="21"/>
        </w:rPr>
        <w:t xml:space="preserve"> </w:t>
      </w:r>
      <w:r>
        <w:rPr>
          <w:w w:val="105"/>
          <w:sz w:val="21"/>
        </w:rPr>
        <w:t>tema,</w:t>
      </w:r>
      <w:r>
        <w:rPr>
          <w:spacing w:val="-4"/>
          <w:w w:val="105"/>
          <w:sz w:val="21"/>
        </w:rPr>
        <w:t xml:space="preserve"> </w:t>
      </w:r>
      <w:r>
        <w:rPr>
          <w:w w:val="105"/>
          <w:sz w:val="21"/>
        </w:rPr>
        <w:t>pero</w:t>
      </w:r>
      <w:r>
        <w:rPr>
          <w:spacing w:val="-3"/>
          <w:w w:val="105"/>
          <w:sz w:val="21"/>
        </w:rPr>
        <w:t xml:space="preserve"> </w:t>
      </w:r>
      <w:r>
        <w:rPr>
          <w:w w:val="105"/>
          <w:sz w:val="21"/>
        </w:rPr>
        <w:t>sí</w:t>
      </w:r>
      <w:r>
        <w:rPr>
          <w:spacing w:val="-4"/>
          <w:w w:val="105"/>
          <w:sz w:val="21"/>
        </w:rPr>
        <w:t xml:space="preserve"> </w:t>
      </w:r>
      <w:r>
        <w:rPr>
          <w:w w:val="105"/>
          <w:sz w:val="21"/>
        </w:rPr>
        <w:t>debe</w:t>
      </w:r>
      <w:r>
        <w:rPr>
          <w:spacing w:val="-3"/>
          <w:w w:val="105"/>
          <w:sz w:val="21"/>
        </w:rPr>
        <w:t xml:space="preserve"> </w:t>
      </w:r>
      <w:r>
        <w:rPr>
          <w:w w:val="105"/>
          <w:sz w:val="21"/>
        </w:rPr>
        <w:t>responsabilizarse</w:t>
      </w:r>
      <w:r>
        <w:rPr>
          <w:spacing w:val="-3"/>
          <w:w w:val="105"/>
          <w:sz w:val="21"/>
        </w:rPr>
        <w:t xml:space="preserve"> </w:t>
      </w:r>
      <w:r>
        <w:rPr>
          <w:w w:val="105"/>
          <w:sz w:val="21"/>
        </w:rPr>
        <w:t>de la revisión de metodologías para que todos los instrumentos de la Comisión tengan éste enfoque, y de la coordinación con organizaciones de mujeres y LGBTI. Lo anterior sin perjuicio de la necesaria autonomía de la Comisión en la definición de su estruct</w:t>
      </w:r>
      <w:r>
        <w:rPr>
          <w:w w:val="105"/>
          <w:sz w:val="21"/>
        </w:rPr>
        <w:t>ura y metodología de</w:t>
      </w:r>
      <w:r>
        <w:rPr>
          <w:spacing w:val="-15"/>
          <w:w w:val="105"/>
          <w:sz w:val="21"/>
        </w:rPr>
        <w:t xml:space="preserve"> </w:t>
      </w:r>
      <w:r>
        <w:rPr>
          <w:w w:val="105"/>
          <w:sz w:val="21"/>
        </w:rPr>
        <w:t>trabajo.</w:t>
      </w:r>
    </w:p>
    <w:p w:rsidR="00463A23" w:rsidRDefault="00463A23">
      <w:pPr>
        <w:pStyle w:val="Textoindependiente"/>
        <w:spacing w:before="3"/>
        <w:rPr>
          <w:sz w:val="22"/>
        </w:rPr>
      </w:pPr>
    </w:p>
    <w:p w:rsidR="00463A23" w:rsidRDefault="00A36311">
      <w:pPr>
        <w:pStyle w:val="Prrafodelista"/>
        <w:numPr>
          <w:ilvl w:val="5"/>
          <w:numId w:val="86"/>
        </w:numPr>
        <w:tabs>
          <w:tab w:val="left" w:pos="1029"/>
        </w:tabs>
        <w:spacing w:line="252" w:lineRule="auto"/>
        <w:ind w:right="155"/>
        <w:rPr>
          <w:sz w:val="21"/>
        </w:rPr>
      </w:pPr>
      <w:r>
        <w:rPr>
          <w:w w:val="105"/>
          <w:sz w:val="21"/>
        </w:rPr>
        <w:t>Rendir cuentas a la sociedad de manera periódica, al menos semestralmente, sobre las actividades</w:t>
      </w:r>
      <w:r>
        <w:rPr>
          <w:spacing w:val="-6"/>
          <w:w w:val="105"/>
          <w:sz w:val="21"/>
        </w:rPr>
        <w:t xml:space="preserve"> </w:t>
      </w:r>
      <w:r>
        <w:rPr>
          <w:w w:val="105"/>
          <w:sz w:val="21"/>
        </w:rPr>
        <w:t>y</w:t>
      </w:r>
      <w:r>
        <w:rPr>
          <w:spacing w:val="-6"/>
          <w:w w:val="105"/>
          <w:sz w:val="21"/>
        </w:rPr>
        <w:t xml:space="preserve"> </w:t>
      </w:r>
      <w:r>
        <w:rPr>
          <w:w w:val="105"/>
          <w:sz w:val="21"/>
        </w:rPr>
        <w:t>gestiones</w:t>
      </w:r>
      <w:r>
        <w:rPr>
          <w:spacing w:val="-6"/>
          <w:w w:val="105"/>
          <w:sz w:val="21"/>
        </w:rPr>
        <w:t xml:space="preserve"> </w:t>
      </w:r>
      <w:r>
        <w:rPr>
          <w:w w:val="105"/>
          <w:sz w:val="21"/>
        </w:rPr>
        <w:t>desarrolladas</w:t>
      </w:r>
      <w:r>
        <w:rPr>
          <w:spacing w:val="-6"/>
          <w:w w:val="105"/>
          <w:sz w:val="21"/>
        </w:rPr>
        <w:t xml:space="preserve"> </w:t>
      </w:r>
      <w:r>
        <w:rPr>
          <w:w w:val="105"/>
          <w:sz w:val="21"/>
        </w:rPr>
        <w:t>para</w:t>
      </w:r>
      <w:r>
        <w:rPr>
          <w:spacing w:val="-5"/>
          <w:w w:val="105"/>
          <w:sz w:val="21"/>
        </w:rPr>
        <w:t xml:space="preserve"> </w:t>
      </w:r>
      <w:r>
        <w:rPr>
          <w:w w:val="105"/>
          <w:sz w:val="21"/>
        </w:rPr>
        <w:t>el</w:t>
      </w:r>
      <w:r>
        <w:rPr>
          <w:spacing w:val="-6"/>
          <w:w w:val="105"/>
          <w:sz w:val="21"/>
        </w:rPr>
        <w:t xml:space="preserve"> </w:t>
      </w:r>
      <w:r>
        <w:rPr>
          <w:w w:val="105"/>
          <w:sz w:val="21"/>
        </w:rPr>
        <w:t>cumplimiento</w:t>
      </w:r>
      <w:r>
        <w:rPr>
          <w:spacing w:val="-5"/>
          <w:w w:val="105"/>
          <w:sz w:val="21"/>
        </w:rPr>
        <w:t xml:space="preserve"> </w:t>
      </w:r>
      <w:r>
        <w:rPr>
          <w:w w:val="105"/>
          <w:sz w:val="21"/>
        </w:rPr>
        <w:t>de</w:t>
      </w:r>
      <w:r>
        <w:rPr>
          <w:spacing w:val="-5"/>
          <w:w w:val="105"/>
          <w:sz w:val="21"/>
        </w:rPr>
        <w:t xml:space="preserve"> </w:t>
      </w:r>
      <w:r>
        <w:rPr>
          <w:w w:val="105"/>
          <w:sz w:val="21"/>
        </w:rPr>
        <w:t>todas</w:t>
      </w:r>
      <w:r>
        <w:rPr>
          <w:spacing w:val="-6"/>
          <w:w w:val="105"/>
          <w:sz w:val="21"/>
        </w:rPr>
        <w:t xml:space="preserve"> </w:t>
      </w:r>
      <w:r>
        <w:rPr>
          <w:w w:val="105"/>
          <w:sz w:val="21"/>
        </w:rPr>
        <w:t>sus</w:t>
      </w:r>
      <w:r>
        <w:rPr>
          <w:spacing w:val="-6"/>
          <w:w w:val="105"/>
          <w:sz w:val="21"/>
        </w:rPr>
        <w:t xml:space="preserve"> </w:t>
      </w:r>
      <w:r>
        <w:rPr>
          <w:w w:val="105"/>
          <w:sz w:val="21"/>
        </w:rPr>
        <w:t>funciones.</w:t>
      </w:r>
    </w:p>
    <w:p w:rsidR="00463A23" w:rsidRDefault="00463A23">
      <w:pPr>
        <w:pStyle w:val="Textoindependiente"/>
        <w:spacing w:before="3"/>
        <w:rPr>
          <w:sz w:val="22"/>
        </w:rPr>
      </w:pPr>
    </w:p>
    <w:p w:rsidR="00463A23" w:rsidRDefault="00A36311">
      <w:pPr>
        <w:pStyle w:val="Prrafodelista"/>
        <w:numPr>
          <w:ilvl w:val="5"/>
          <w:numId w:val="86"/>
        </w:numPr>
        <w:tabs>
          <w:tab w:val="left" w:pos="1028"/>
          <w:tab w:val="left" w:pos="1029"/>
        </w:tabs>
        <w:jc w:val="left"/>
        <w:rPr>
          <w:sz w:val="21"/>
        </w:rPr>
      </w:pPr>
      <w:r>
        <w:rPr>
          <w:w w:val="105"/>
          <w:sz w:val="21"/>
        </w:rPr>
        <w:t>Establecer su propio reglamento y programa de</w:t>
      </w:r>
      <w:r>
        <w:rPr>
          <w:spacing w:val="-32"/>
          <w:w w:val="105"/>
          <w:sz w:val="21"/>
        </w:rPr>
        <w:t xml:space="preserve"> </w:t>
      </w:r>
      <w:r>
        <w:rPr>
          <w:w w:val="105"/>
          <w:sz w:val="21"/>
        </w:rPr>
        <w:t>trabajo.</w:t>
      </w:r>
    </w:p>
    <w:p w:rsidR="00463A23" w:rsidRDefault="00463A23">
      <w:pPr>
        <w:pStyle w:val="Textoindependiente"/>
        <w:spacing w:before="7"/>
        <w:rPr>
          <w:sz w:val="22"/>
        </w:rPr>
      </w:pPr>
    </w:p>
    <w:p w:rsidR="00463A23" w:rsidRDefault="00A36311">
      <w:pPr>
        <w:pStyle w:val="Ttulo1"/>
        <w:numPr>
          <w:ilvl w:val="4"/>
          <w:numId w:val="86"/>
        </w:numPr>
        <w:tabs>
          <w:tab w:val="left" w:pos="1541"/>
          <w:tab w:val="left" w:pos="1542"/>
        </w:tabs>
        <w:spacing w:before="1"/>
      </w:pPr>
      <w:r>
        <w:rPr>
          <w:w w:val="105"/>
        </w:rPr>
        <w:t>Proceso de</w:t>
      </w:r>
      <w:r>
        <w:rPr>
          <w:spacing w:val="-13"/>
          <w:w w:val="105"/>
        </w:rPr>
        <w:t xml:space="preserve"> </w:t>
      </w:r>
      <w:r>
        <w:rPr>
          <w:w w:val="105"/>
        </w:rPr>
        <w:t>escogencia: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La Comisión estará conformada por 11 comisionados y comisionadas. Para su escogencia se pondrá en marcha un procedimiento de postulación y selección que ofrezca garantías de legitimidad, imparcialidad e independencia a toda la socie</w:t>
      </w:r>
      <w:r>
        <w:rPr>
          <w:w w:val="105"/>
        </w:rPr>
        <w:t>dad colombiana y en particular a las víctimas. El proceso de postulación de candidatos/as será amplio y pluralista, asegurando que todos los sectores de la sociedad, incluyendo las organizaciones de víctimas, entre otros, puedan postular candidatos.</w:t>
      </w:r>
    </w:p>
    <w:p w:rsidR="00463A23" w:rsidRDefault="00463A23">
      <w:pPr>
        <w:pStyle w:val="Textoindependiente"/>
        <w:spacing w:before="7"/>
      </w:pPr>
    </w:p>
    <w:p w:rsidR="00463A23" w:rsidRDefault="00A36311">
      <w:pPr>
        <w:pStyle w:val="Textoindependiente"/>
        <w:spacing w:line="252" w:lineRule="auto"/>
        <w:ind w:left="101" w:right="107"/>
        <w:jc w:val="both"/>
      </w:pPr>
      <w:r>
        <w:rPr>
          <w:w w:val="105"/>
        </w:rPr>
        <w:t>El “Mecanismo de selección de los Magistrados de la Jurisdicción Especial para la Paz” acordado por las partes el 12 de agosto de 2016 para la selección de magistrados, fiscales y demás integrantes de la Jurisdicción Especial para la Paz, será el comité de</w:t>
      </w:r>
      <w:r>
        <w:rPr>
          <w:w w:val="105"/>
        </w:rPr>
        <w:t xml:space="preserve"> escogencia encargado de seleccionar y nombrar a los 11 comisionados y comisionadas de la CEVCNR así como a su Presidente o Presidenta</w:t>
      </w:r>
    </w:p>
    <w:p w:rsidR="00463A23" w:rsidRDefault="00463A23">
      <w:pPr>
        <w:pStyle w:val="Textoindependiente"/>
        <w:spacing w:before="12"/>
      </w:pPr>
    </w:p>
    <w:p w:rsidR="00463A23" w:rsidRDefault="00A36311">
      <w:pPr>
        <w:pStyle w:val="Textoindependiente"/>
        <w:ind w:left="101"/>
        <w:jc w:val="both"/>
      </w:pPr>
      <w:r>
        <w:rPr>
          <w:w w:val="105"/>
        </w:rPr>
        <w:t>Todos los integrantes del comité de escogencia deberán inspirar confianza en la ciudadanía.</w:t>
      </w:r>
    </w:p>
    <w:p w:rsidR="00463A23" w:rsidRDefault="00463A23">
      <w:pPr>
        <w:pStyle w:val="Textoindependiente"/>
        <w:rPr>
          <w:sz w:val="23"/>
        </w:rPr>
      </w:pPr>
    </w:p>
    <w:p w:rsidR="00463A23" w:rsidRDefault="00A36311">
      <w:pPr>
        <w:pStyle w:val="Textoindependiente"/>
        <w:spacing w:line="252" w:lineRule="auto"/>
        <w:ind w:left="101" w:right="102"/>
        <w:jc w:val="both"/>
      </w:pPr>
      <w:r>
        <w:rPr>
          <w:w w:val="105"/>
        </w:rPr>
        <w:t xml:space="preserve">La selección se basará exclusivamente en las postulaciones y la elección tendrá en cuenta criterios de selección individuales como la idoneidad ética, la imparcialidad, la independencia, el compromiso con los derechos humanos y la justicia, la ausencia de </w:t>
      </w:r>
      <w:r>
        <w:rPr>
          <w:w w:val="105"/>
        </w:rPr>
        <w:t>conflictos de interés, y el conocimiento del conflicto armado, del Derecho Internacional Humanitario y de los derechos humanos, y la reconocida trayectoria en alguno de estos campos. La selección de los/as comisionados/as también deberá tener en cuenta cri</w:t>
      </w:r>
      <w:r>
        <w:rPr>
          <w:w w:val="105"/>
        </w:rPr>
        <w:t>terios colectivos como la participación equitativa entre hombres y mujeres, el pluralismo, la interdisciplinariedad y la representación regional.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El comité de escogencia podrá seleccionar comisionados y comisionadas extranjeros pero estos en todo caso no </w:t>
      </w:r>
      <w:r>
        <w:rPr>
          <w:w w:val="105"/>
        </w:rPr>
        <w:t>podrán ser más de 3.</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El comité de escogencia tendrá hasta 3 meses para la selección de los comisionados y las comisionadas, contados a partir del cierre de la fase de postulaciones.</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La selección de los comisionados y las comisionadas deberá</w:t>
      </w:r>
      <w:r>
        <w:rPr>
          <w:w w:val="105"/>
        </w:rPr>
        <w:t xml:space="preserve"> adoptarse por mayoría de 2/3 de los integrantes del comité de escogencia.</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Presidente/a de la</w:t>
      </w:r>
      <w:r>
        <w:rPr>
          <w:spacing w:val="-17"/>
          <w:w w:val="105"/>
        </w:rPr>
        <w:t xml:space="preserve"> </w:t>
      </w:r>
      <w:r>
        <w:rPr>
          <w:w w:val="105"/>
        </w:rPr>
        <w:t>Comisión:</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 xml:space="preserve">El presidente o la presidenta de la Comisión deberá ser colombiano o colombiana y será elegido o elegida de común acuerdo entre el Gobierno Nacional y las FARC-EP por el mecanismo </w:t>
      </w:r>
      <w:r>
        <w:rPr>
          <w:spacing w:val="2"/>
          <w:w w:val="105"/>
        </w:rPr>
        <w:t xml:space="preserve">que </w:t>
      </w:r>
      <w:r>
        <w:rPr>
          <w:w w:val="105"/>
        </w:rPr>
        <w:t>acordemos.</w:t>
      </w:r>
      <w:r>
        <w:rPr>
          <w:spacing w:val="-4"/>
          <w:w w:val="105"/>
        </w:rPr>
        <w:t xml:space="preserve"> </w:t>
      </w:r>
      <w:r>
        <w:rPr>
          <w:w w:val="105"/>
        </w:rPr>
        <w:t>El</w:t>
      </w:r>
      <w:r>
        <w:rPr>
          <w:spacing w:val="-4"/>
          <w:w w:val="105"/>
        </w:rPr>
        <w:t xml:space="preserve"> </w:t>
      </w:r>
      <w:r>
        <w:rPr>
          <w:w w:val="105"/>
        </w:rPr>
        <w:t>presidente</w:t>
      </w:r>
      <w:r>
        <w:rPr>
          <w:spacing w:val="-3"/>
          <w:w w:val="105"/>
        </w:rPr>
        <w:t xml:space="preserve"> </w:t>
      </w:r>
      <w:r>
        <w:rPr>
          <w:w w:val="105"/>
        </w:rPr>
        <w:t>o</w:t>
      </w:r>
      <w:r>
        <w:rPr>
          <w:spacing w:val="-3"/>
          <w:w w:val="105"/>
        </w:rPr>
        <w:t xml:space="preserve"> </w:t>
      </w:r>
      <w:r>
        <w:rPr>
          <w:w w:val="105"/>
        </w:rPr>
        <w:t>la</w:t>
      </w:r>
      <w:r>
        <w:rPr>
          <w:spacing w:val="-3"/>
          <w:w w:val="105"/>
        </w:rPr>
        <w:t xml:space="preserve"> </w:t>
      </w:r>
      <w:r>
        <w:rPr>
          <w:w w:val="105"/>
        </w:rPr>
        <w:t>presidenta</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Comisión</w:t>
      </w:r>
      <w:r>
        <w:rPr>
          <w:spacing w:val="-3"/>
          <w:w w:val="105"/>
        </w:rPr>
        <w:t xml:space="preserve"> </w:t>
      </w:r>
      <w:r>
        <w:rPr>
          <w:w w:val="105"/>
        </w:rPr>
        <w:t>será</w:t>
      </w:r>
      <w:r>
        <w:rPr>
          <w:spacing w:val="-3"/>
          <w:w w:val="105"/>
        </w:rPr>
        <w:t xml:space="preserve"> </w:t>
      </w:r>
      <w:r>
        <w:rPr>
          <w:w w:val="105"/>
        </w:rPr>
        <w:t>su</w:t>
      </w:r>
      <w:r>
        <w:rPr>
          <w:spacing w:val="-3"/>
          <w:w w:val="105"/>
        </w:rPr>
        <w:t xml:space="preserve"> </w:t>
      </w:r>
      <w:r>
        <w:rPr>
          <w:w w:val="105"/>
        </w:rPr>
        <w:t>principa</w:t>
      </w:r>
      <w:r>
        <w:rPr>
          <w:w w:val="105"/>
        </w:rPr>
        <w:t>l</w:t>
      </w:r>
      <w:r>
        <w:rPr>
          <w:spacing w:val="-4"/>
          <w:w w:val="105"/>
        </w:rPr>
        <w:t xml:space="preserve"> </w:t>
      </w:r>
      <w:r>
        <w:rPr>
          <w:w w:val="105"/>
        </w:rPr>
        <w:t>vocero</w:t>
      </w:r>
      <w:r>
        <w:rPr>
          <w:spacing w:val="-3"/>
          <w:w w:val="105"/>
        </w:rPr>
        <w:t xml:space="preserve"> </w:t>
      </w:r>
      <w:r>
        <w:rPr>
          <w:w w:val="105"/>
        </w:rPr>
        <w:t>público,</w:t>
      </w:r>
      <w:r>
        <w:rPr>
          <w:spacing w:val="-4"/>
          <w:w w:val="105"/>
        </w:rPr>
        <w:t xml:space="preserve"> </w:t>
      </w:r>
      <w:r>
        <w:rPr>
          <w:w w:val="105"/>
        </w:rPr>
        <w:t>coordinará la labor de los comisionados y las comisionadas, facilitará el buen funcionamiento interno, y dirigirá las tareas de esta, preferiblemente buscando el consenso en el proceso interno de toma de decisiones. El papel del/de la pre</w:t>
      </w:r>
      <w:r>
        <w:rPr>
          <w:w w:val="105"/>
        </w:rPr>
        <w:t>sidente de la Comisión es importante porque constituye al mismo tiempo un referente nacional e</w:t>
      </w:r>
      <w:r>
        <w:rPr>
          <w:spacing w:val="-22"/>
          <w:w w:val="105"/>
        </w:rPr>
        <w:t xml:space="preserve"> </w:t>
      </w:r>
      <w:r>
        <w:rPr>
          <w:w w:val="105"/>
        </w:rPr>
        <w:t>internacional.</w:t>
      </w:r>
    </w:p>
    <w:p w:rsidR="00463A23" w:rsidRDefault="00463A23">
      <w:pPr>
        <w:pStyle w:val="Textoindependiente"/>
        <w:spacing w:before="12"/>
      </w:pPr>
    </w:p>
    <w:p w:rsidR="00463A23" w:rsidRDefault="00A36311">
      <w:pPr>
        <w:pStyle w:val="Ttulo1"/>
        <w:numPr>
          <w:ilvl w:val="4"/>
          <w:numId w:val="86"/>
        </w:numPr>
        <w:tabs>
          <w:tab w:val="left" w:pos="1541"/>
          <w:tab w:val="left" w:pos="1542"/>
        </w:tabs>
      </w:pPr>
      <w:r>
        <w:rPr>
          <w:w w:val="105"/>
        </w:rPr>
        <w:t>Duración:</w:t>
      </w:r>
    </w:p>
    <w:p w:rsidR="00463A23" w:rsidRDefault="00463A23">
      <w:pPr>
        <w:pStyle w:val="Textoindependiente"/>
        <w:rPr>
          <w:b/>
          <w:sz w:val="23"/>
        </w:rPr>
      </w:pPr>
    </w:p>
    <w:p w:rsidR="00463A23" w:rsidRDefault="00A36311">
      <w:pPr>
        <w:pStyle w:val="Textoindependiente"/>
        <w:spacing w:line="249" w:lineRule="auto"/>
        <w:ind w:left="101" w:right="106"/>
        <w:jc w:val="both"/>
      </w:pPr>
      <w:r>
        <w:rPr>
          <w:w w:val="105"/>
        </w:rPr>
        <w:t>La</w:t>
      </w:r>
      <w:r>
        <w:rPr>
          <w:spacing w:val="-3"/>
          <w:w w:val="105"/>
        </w:rPr>
        <w:t xml:space="preserve"> </w:t>
      </w:r>
      <w:r>
        <w:rPr>
          <w:w w:val="105"/>
        </w:rPr>
        <w:t>Comisión</w:t>
      </w:r>
      <w:r>
        <w:rPr>
          <w:spacing w:val="-3"/>
          <w:w w:val="105"/>
        </w:rPr>
        <w:t xml:space="preserve"> </w:t>
      </w:r>
      <w:r>
        <w:rPr>
          <w:w w:val="105"/>
        </w:rPr>
        <w:t>tendrá</w:t>
      </w:r>
      <w:r>
        <w:rPr>
          <w:spacing w:val="-3"/>
          <w:w w:val="105"/>
        </w:rPr>
        <w:t xml:space="preserve"> </w:t>
      </w:r>
      <w:r>
        <w:rPr>
          <w:w w:val="105"/>
        </w:rPr>
        <w:t>una</w:t>
      </w:r>
      <w:r>
        <w:rPr>
          <w:spacing w:val="-3"/>
          <w:w w:val="105"/>
        </w:rPr>
        <w:t xml:space="preserve"> </w:t>
      </w:r>
      <w:r>
        <w:rPr>
          <w:w w:val="105"/>
        </w:rPr>
        <w:t>duración</w:t>
      </w:r>
      <w:r>
        <w:rPr>
          <w:spacing w:val="-3"/>
          <w:w w:val="105"/>
        </w:rPr>
        <w:t xml:space="preserve"> </w:t>
      </w:r>
      <w:r>
        <w:rPr>
          <w:w w:val="105"/>
        </w:rPr>
        <w:t>de</w:t>
      </w:r>
      <w:r>
        <w:rPr>
          <w:spacing w:val="-4"/>
          <w:w w:val="105"/>
        </w:rPr>
        <w:t xml:space="preserve"> </w:t>
      </w:r>
      <w:r>
        <w:rPr>
          <w:w w:val="105"/>
        </w:rPr>
        <w:t>3</w:t>
      </w:r>
      <w:r>
        <w:rPr>
          <w:spacing w:val="-3"/>
          <w:w w:val="105"/>
        </w:rPr>
        <w:t xml:space="preserve"> </w:t>
      </w:r>
      <w:r>
        <w:rPr>
          <w:w w:val="105"/>
        </w:rPr>
        <w:t>años</w:t>
      </w:r>
      <w:r>
        <w:rPr>
          <w:spacing w:val="-4"/>
          <w:w w:val="105"/>
        </w:rPr>
        <w:t xml:space="preserve"> </w:t>
      </w:r>
      <w:r>
        <w:rPr>
          <w:w w:val="105"/>
        </w:rPr>
        <w:t>incluyendo</w:t>
      </w:r>
      <w:r>
        <w:rPr>
          <w:spacing w:val="-3"/>
          <w:w w:val="105"/>
        </w:rPr>
        <w:t xml:space="preserve"> </w:t>
      </w:r>
      <w:r>
        <w:rPr>
          <w:w w:val="105"/>
        </w:rPr>
        <w:t>la</w:t>
      </w:r>
      <w:r>
        <w:rPr>
          <w:spacing w:val="-4"/>
          <w:w w:val="105"/>
        </w:rPr>
        <w:t xml:space="preserve"> </w:t>
      </w:r>
      <w:r>
        <w:rPr>
          <w:w w:val="105"/>
        </w:rPr>
        <w:t>elaboración</w:t>
      </w:r>
      <w:r>
        <w:rPr>
          <w:spacing w:val="-3"/>
          <w:w w:val="105"/>
        </w:rPr>
        <w:t xml:space="preserve"> </w:t>
      </w:r>
      <w:r>
        <w:rPr>
          <w:w w:val="105"/>
        </w:rPr>
        <w:t>del</w:t>
      </w:r>
      <w:r>
        <w:rPr>
          <w:spacing w:val="-4"/>
          <w:w w:val="105"/>
        </w:rPr>
        <w:t xml:space="preserve"> </w:t>
      </w:r>
      <w:r>
        <w:rPr>
          <w:w w:val="105"/>
        </w:rPr>
        <w:t>Informe</w:t>
      </w:r>
      <w:r>
        <w:rPr>
          <w:spacing w:val="-3"/>
          <w:w w:val="105"/>
        </w:rPr>
        <w:t xml:space="preserve"> </w:t>
      </w:r>
      <w:r>
        <w:rPr>
          <w:w w:val="105"/>
        </w:rPr>
        <w:t>Final.</w:t>
      </w:r>
      <w:r>
        <w:rPr>
          <w:spacing w:val="-5"/>
          <w:w w:val="105"/>
        </w:rPr>
        <w:t xml:space="preserve"> </w:t>
      </w:r>
      <w:r>
        <w:rPr>
          <w:w w:val="105"/>
        </w:rPr>
        <w:t>La</w:t>
      </w:r>
      <w:r>
        <w:rPr>
          <w:spacing w:val="-3"/>
          <w:w w:val="105"/>
        </w:rPr>
        <w:t xml:space="preserve"> </w:t>
      </w:r>
      <w:r>
        <w:rPr>
          <w:w w:val="105"/>
        </w:rPr>
        <w:t>Comisión contará con 6 meses para preparar todo lo necesario para su funcionamiento. La publicación del Informe</w:t>
      </w:r>
      <w:r>
        <w:rPr>
          <w:spacing w:val="-4"/>
          <w:w w:val="105"/>
        </w:rPr>
        <w:t xml:space="preserve"> </w:t>
      </w:r>
      <w:r>
        <w:rPr>
          <w:w w:val="105"/>
        </w:rPr>
        <w:t>Final</w:t>
      </w:r>
      <w:r>
        <w:rPr>
          <w:spacing w:val="-6"/>
          <w:w w:val="105"/>
        </w:rPr>
        <w:t xml:space="preserve"> </w:t>
      </w:r>
      <w:r>
        <w:rPr>
          <w:w w:val="105"/>
        </w:rPr>
        <w:t>se</w:t>
      </w:r>
      <w:r>
        <w:rPr>
          <w:spacing w:val="-4"/>
          <w:w w:val="105"/>
        </w:rPr>
        <w:t xml:space="preserve"> </w:t>
      </w:r>
      <w:r>
        <w:rPr>
          <w:w w:val="105"/>
        </w:rPr>
        <w:t>realizará</w:t>
      </w:r>
      <w:r>
        <w:rPr>
          <w:spacing w:val="-4"/>
          <w:w w:val="105"/>
        </w:rPr>
        <w:t xml:space="preserve"> </w:t>
      </w:r>
      <w:r>
        <w:rPr>
          <w:w w:val="105"/>
        </w:rPr>
        <w:t>durante</w:t>
      </w:r>
      <w:r>
        <w:rPr>
          <w:spacing w:val="-4"/>
          <w:w w:val="105"/>
        </w:rPr>
        <w:t xml:space="preserve"> </w:t>
      </w:r>
      <w:r>
        <w:rPr>
          <w:w w:val="105"/>
        </w:rPr>
        <w:t>el</w:t>
      </w:r>
      <w:r>
        <w:rPr>
          <w:spacing w:val="-5"/>
          <w:w w:val="105"/>
        </w:rPr>
        <w:t xml:space="preserve"> </w:t>
      </w:r>
      <w:r>
        <w:rPr>
          <w:w w:val="105"/>
        </w:rPr>
        <w:t>mes</w:t>
      </w:r>
      <w:r>
        <w:rPr>
          <w:spacing w:val="-5"/>
          <w:w w:val="105"/>
        </w:rPr>
        <w:t xml:space="preserve"> </w:t>
      </w:r>
      <w:r>
        <w:rPr>
          <w:w w:val="105"/>
        </w:rPr>
        <w:t>siguiente</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conclusión</w:t>
      </w:r>
      <w:r>
        <w:rPr>
          <w:spacing w:val="-4"/>
          <w:w w:val="105"/>
        </w:rPr>
        <w:t xml:space="preserve"> </w:t>
      </w:r>
      <w:r>
        <w:rPr>
          <w:w w:val="105"/>
        </w:rPr>
        <w:t>de</w:t>
      </w:r>
      <w:r>
        <w:rPr>
          <w:spacing w:val="-4"/>
          <w:w w:val="105"/>
        </w:rPr>
        <w:t xml:space="preserve"> </w:t>
      </w:r>
      <w:r>
        <w:rPr>
          <w:w w:val="105"/>
        </w:rPr>
        <w:t>los</w:t>
      </w:r>
      <w:r>
        <w:rPr>
          <w:spacing w:val="-5"/>
          <w:w w:val="105"/>
        </w:rPr>
        <w:t xml:space="preserve"> </w:t>
      </w:r>
      <w:r>
        <w:rPr>
          <w:w w:val="105"/>
        </w:rPr>
        <w:t>trabajos</w:t>
      </w:r>
      <w:r>
        <w:rPr>
          <w:spacing w:val="-5"/>
          <w:w w:val="105"/>
        </w:rPr>
        <w:t xml:space="preserve"> </w:t>
      </w:r>
      <w:r>
        <w:rPr>
          <w:w w:val="105"/>
        </w:rPr>
        <w:t>de</w:t>
      </w:r>
      <w:r>
        <w:rPr>
          <w:spacing w:val="-4"/>
          <w:w w:val="105"/>
        </w:rPr>
        <w:t xml:space="preserve"> </w:t>
      </w:r>
      <w:r>
        <w:rPr>
          <w:w w:val="105"/>
        </w:rPr>
        <w:t>la</w:t>
      </w:r>
      <w:r>
        <w:rPr>
          <w:spacing w:val="-4"/>
          <w:w w:val="105"/>
        </w:rPr>
        <w:t xml:space="preserve"> </w:t>
      </w:r>
      <w:r>
        <w:rPr>
          <w:w w:val="105"/>
        </w:rPr>
        <w:t>Comisión.</w:t>
      </w:r>
    </w:p>
    <w:p w:rsidR="00463A23" w:rsidRDefault="00463A23">
      <w:pPr>
        <w:pStyle w:val="Textoindependiente"/>
        <w:spacing w:before="2"/>
        <w:rPr>
          <w:sz w:val="22"/>
        </w:rPr>
      </w:pPr>
    </w:p>
    <w:p w:rsidR="00463A23" w:rsidRDefault="00A36311">
      <w:pPr>
        <w:pStyle w:val="Ttulo1"/>
        <w:numPr>
          <w:ilvl w:val="4"/>
          <w:numId w:val="86"/>
        </w:numPr>
        <w:tabs>
          <w:tab w:val="left" w:pos="1541"/>
          <w:tab w:val="left" w:pos="1542"/>
        </w:tabs>
      </w:pPr>
      <w:r>
        <w:rPr>
          <w:w w:val="105"/>
        </w:rPr>
        <w:t>Compromisos de contribución al</w:t>
      </w:r>
      <w:r>
        <w:rPr>
          <w:spacing w:val="-29"/>
          <w:w w:val="105"/>
        </w:rPr>
        <w:t xml:space="preserve"> </w:t>
      </w:r>
      <w:r>
        <w:rPr>
          <w:w w:val="105"/>
        </w:rPr>
        <w:t>esclarecimiento</w:t>
      </w:r>
    </w:p>
    <w:p w:rsidR="00463A23" w:rsidRDefault="00463A23">
      <w:pPr>
        <w:pStyle w:val="Textoindependiente"/>
        <w:spacing w:before="7"/>
        <w:rPr>
          <w:b/>
          <w:sz w:val="22"/>
        </w:rPr>
      </w:pPr>
    </w:p>
    <w:p w:rsidR="00463A23" w:rsidRDefault="00A36311">
      <w:pPr>
        <w:pStyle w:val="Textoindependiente"/>
        <w:spacing w:before="1" w:line="252" w:lineRule="auto"/>
        <w:ind w:left="101" w:right="102"/>
        <w:jc w:val="both"/>
      </w:pPr>
      <w:r>
        <w:rPr>
          <w:w w:val="105"/>
        </w:rPr>
        <w:t xml:space="preserve">El </w:t>
      </w:r>
      <w:r>
        <w:rPr>
          <w:w w:val="105"/>
        </w:rPr>
        <w:t>Gobierno Nacional, como poder ejecutivo, y las FARC-EP se comprometen a contribuir decididamente en el proceso de esclarecimiento de la verdad y a reconocer sus respectivas responsabilidades ante la Comisión.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Gobierno adoptará todas las medidas necesar</w:t>
      </w:r>
      <w:r>
        <w:rPr>
          <w:w w:val="105"/>
        </w:rPr>
        <w:t>ias para garantizar la contribución de otras entidades del Estado y promoverá la participación de terceros en la Comisión, con el fin de que contribuyan al esclarecimiento y al reconocimiento de responsabilidades, como parte de las garantías necesarias par</w:t>
      </w:r>
      <w:r>
        <w:rPr>
          <w:w w:val="105"/>
        </w:rPr>
        <w:t>a la no repetición.</w:t>
      </w:r>
    </w:p>
    <w:p w:rsidR="00463A23" w:rsidRDefault="00463A23">
      <w:pPr>
        <w:pStyle w:val="Textoindependiente"/>
        <w:spacing w:before="12"/>
      </w:pPr>
    </w:p>
    <w:p w:rsidR="00463A23" w:rsidRDefault="00A36311">
      <w:pPr>
        <w:pStyle w:val="Textoindependiente"/>
        <w:spacing w:line="252" w:lineRule="auto"/>
        <w:ind w:left="101" w:right="99"/>
        <w:jc w:val="both"/>
      </w:pPr>
      <w:r>
        <w:rPr>
          <w:w w:val="105"/>
        </w:rPr>
        <w:t>De conformidad con las leyes aplicables, el Gobierno Nacional se compromete a facilitar la consulta de la información que requiera la Comisión para el cumplimiento de sus funciones, y la Comisión, por su parte, le dará el tratamiento l</w:t>
      </w:r>
      <w:r>
        <w:rPr>
          <w:w w:val="105"/>
        </w:rPr>
        <w:t>egal correspondiente.</w:t>
      </w:r>
    </w:p>
    <w:p w:rsidR="00463A23" w:rsidRDefault="00463A23">
      <w:pPr>
        <w:pStyle w:val="Textoindependiente"/>
        <w:spacing w:before="4"/>
        <w:rPr>
          <w:sz w:val="22"/>
        </w:rPr>
      </w:pPr>
    </w:p>
    <w:p w:rsidR="00463A23" w:rsidRDefault="00A36311">
      <w:pPr>
        <w:pStyle w:val="Ttulo1"/>
        <w:numPr>
          <w:ilvl w:val="4"/>
          <w:numId w:val="86"/>
        </w:numPr>
        <w:tabs>
          <w:tab w:val="left" w:pos="1541"/>
          <w:tab w:val="left" w:pos="1542"/>
        </w:tabs>
      </w:pPr>
      <w:r>
        <w:rPr>
          <w:w w:val="105"/>
        </w:rPr>
        <w:t>Financiación:</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El Gobierno Nacional se compromete a garantizar la financiación oportuna de todo el funcionamiento de la Comisión, de tal forma que pueda cumplir plenamente con su mandato y funciones de manera autónoma e ininterrumpida, incluyendo la publicación y difusió</w:t>
      </w:r>
      <w:r>
        <w:rPr>
          <w:w w:val="105"/>
        </w:rPr>
        <w:t>n masiva del Informe Final. La Comisión deberá adoptar las medidas necesarias para que la ejecución de sus recursos se haga de manera transparente procurando garantizar la austeridad en el gasto. Se  promoverá la veeduría ciudadana sobre la ejecución de lo</w:t>
      </w:r>
      <w:r>
        <w:rPr>
          <w:w w:val="105"/>
        </w:rPr>
        <w:t>s recursos, brindando las garantías necesarias para ello.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numPr>
          <w:ilvl w:val="4"/>
          <w:numId w:val="86"/>
        </w:numPr>
        <w:tabs>
          <w:tab w:val="left" w:pos="1542"/>
        </w:tabs>
        <w:spacing w:before="195" w:line="252" w:lineRule="auto"/>
        <w:ind w:right="154"/>
      </w:pPr>
      <w:r>
        <w:rPr>
          <w:w w:val="105"/>
        </w:rPr>
        <w:t>Comité de seguimiento y monitoreo a la implementación de las recomendaciones de la</w:t>
      </w:r>
      <w:r>
        <w:rPr>
          <w:spacing w:val="-8"/>
          <w:w w:val="105"/>
        </w:rPr>
        <w:t xml:space="preserve"> </w:t>
      </w:r>
      <w:r>
        <w:rPr>
          <w:w w:val="105"/>
        </w:rPr>
        <w:t>Comisión:</w:t>
      </w:r>
    </w:p>
    <w:p w:rsidR="00463A23" w:rsidRDefault="00463A23">
      <w:pPr>
        <w:pStyle w:val="Textoindependiente"/>
        <w:spacing w:before="7"/>
        <w:rPr>
          <w:b/>
        </w:rPr>
      </w:pPr>
    </w:p>
    <w:p w:rsidR="00463A23" w:rsidRDefault="00A36311">
      <w:pPr>
        <w:pStyle w:val="Textoindependiente"/>
        <w:spacing w:line="252" w:lineRule="auto"/>
        <w:ind w:left="101" w:right="102"/>
        <w:jc w:val="both"/>
      </w:pPr>
      <w:r>
        <w:rPr>
          <w:w w:val="105"/>
        </w:rPr>
        <w:t>Se creará un comité de seguimiento y monitoreo a la implementación de las recomendacione</w:t>
      </w:r>
      <w:r>
        <w:rPr>
          <w:w w:val="105"/>
        </w:rPr>
        <w:t>s de la Comisión que entrará en funcionamiento una vez se haya publicado el Informe Final. Para el cumplimiento de su tarea se facilitará la interlocución con diferentes entidades y organizaciones de víctimas y de derechos humanos, entre otras. Este comité</w:t>
      </w:r>
      <w:r>
        <w:rPr>
          <w:w w:val="105"/>
        </w:rPr>
        <w:t xml:space="preserve"> estará integrado por representantes de distintos sectores de la sociedad, incluyendo organizaciones de víctimas y de derechos humanos, entre otras. La Comisión establecerá el tiempo durante el cual funcionará el comité. El comité rendirá informes periódic</w:t>
      </w:r>
      <w:r>
        <w:rPr>
          <w:w w:val="105"/>
        </w:rPr>
        <w:t>os de seguimiento a las recomendaciones. Estos informes deberán contar con un enfoque territorial, diferencial y de género. El comité tomará las medidas necesarias para difundir sus informes ampliamente en los medios de comunicación de ámbito nacional y re</w:t>
      </w:r>
      <w:r>
        <w:rPr>
          <w:w w:val="105"/>
        </w:rPr>
        <w:t>gional. El Gobierno Nacional garantizará la financiación del comité para el cumplimiento de sus funciones.</w:t>
      </w:r>
    </w:p>
    <w:p w:rsidR="00463A23" w:rsidRDefault="00463A23">
      <w:pPr>
        <w:pStyle w:val="Textoindependiente"/>
        <w:spacing w:before="4"/>
        <w:rPr>
          <w:sz w:val="22"/>
        </w:rPr>
      </w:pPr>
    </w:p>
    <w:p w:rsidR="00463A23" w:rsidRDefault="00A36311">
      <w:pPr>
        <w:pStyle w:val="Ttulo1"/>
        <w:numPr>
          <w:ilvl w:val="3"/>
          <w:numId w:val="84"/>
        </w:numPr>
        <w:tabs>
          <w:tab w:val="left" w:pos="1803"/>
        </w:tabs>
        <w:spacing w:line="252" w:lineRule="auto"/>
        <w:ind w:right="155"/>
      </w:pPr>
      <w:r>
        <w:rPr>
          <w:w w:val="105"/>
        </w:rPr>
        <w:t>Unidad para la Búsqueda de Personas dadas por Desaparecidas en el contexto y en razón del</w:t>
      </w:r>
      <w:r>
        <w:rPr>
          <w:spacing w:val="-15"/>
          <w:w w:val="105"/>
        </w:rPr>
        <w:t xml:space="preserve"> </w:t>
      </w:r>
      <w:r>
        <w:rPr>
          <w:w w:val="105"/>
        </w:rPr>
        <w:t>conflicto</w:t>
      </w:r>
    </w:p>
    <w:p w:rsidR="00463A23" w:rsidRDefault="00463A23">
      <w:pPr>
        <w:pStyle w:val="Textoindependiente"/>
        <w:spacing w:before="12"/>
        <w:rPr>
          <w:b/>
        </w:rPr>
      </w:pPr>
    </w:p>
    <w:p w:rsidR="00463A23" w:rsidRDefault="00A36311">
      <w:pPr>
        <w:pStyle w:val="Textoindependiente"/>
        <w:spacing w:line="252" w:lineRule="auto"/>
        <w:ind w:left="101" w:right="102" w:firstLine="49"/>
        <w:jc w:val="both"/>
      </w:pPr>
      <w:r>
        <w:rPr>
          <w:w w:val="105"/>
        </w:rPr>
        <w:t>El Gobierno Nacional y las FARC-EP acuerdan que</w:t>
      </w:r>
      <w:r>
        <w:rPr>
          <w:w w:val="105"/>
        </w:rPr>
        <w:t xml:space="preserve"> con el fin de establecer lo acaecido a las personas dadas por desaparecidas como resultado de acciones de Agentes del Estado, de integrantes de las FARC-EP o de cualquier organización que haya participado en el conflicto, y de esa manera contribuir a sati</w:t>
      </w:r>
      <w:r>
        <w:rPr>
          <w:w w:val="105"/>
        </w:rPr>
        <w:t>sfacer los derechos de las víctimas a la verdad y la reparación, el Gobierno Nacional pondrá en marcha en el marco del fin del conflicto y tras la firma del Acuerdo Final, una unidad especial de alto nivel con carácter excepcional y transitorio, con fuerte</w:t>
      </w:r>
      <w:r>
        <w:rPr>
          <w:w w:val="105"/>
        </w:rPr>
        <w:t xml:space="preserve"> participación de las víctimas, para la búsqueda de todas las personas desaparecidas en el contexto y en razón del conflicto  armado</w:t>
      </w:r>
      <w:r>
        <w:rPr>
          <w:spacing w:val="-4"/>
          <w:w w:val="105"/>
        </w:rPr>
        <w:t xml:space="preserve"> </w:t>
      </w:r>
      <w:r>
        <w:rPr>
          <w:w w:val="105"/>
        </w:rPr>
        <w:t>(en</w:t>
      </w:r>
      <w:r>
        <w:rPr>
          <w:spacing w:val="-4"/>
          <w:w w:val="105"/>
        </w:rPr>
        <w:t xml:space="preserve"> </w:t>
      </w:r>
      <w:r>
        <w:rPr>
          <w:w w:val="105"/>
        </w:rPr>
        <w:t>adelante</w:t>
      </w:r>
      <w:r>
        <w:rPr>
          <w:spacing w:val="-4"/>
          <w:w w:val="105"/>
        </w:rPr>
        <w:t xml:space="preserve"> </w:t>
      </w:r>
      <w:r>
        <w:rPr>
          <w:w w:val="105"/>
        </w:rPr>
        <w:t>la</w:t>
      </w:r>
      <w:r>
        <w:rPr>
          <w:spacing w:val="-4"/>
          <w:w w:val="105"/>
        </w:rPr>
        <w:t xml:space="preserve"> </w:t>
      </w:r>
      <w:r>
        <w:rPr>
          <w:w w:val="105"/>
        </w:rPr>
        <w:t>UBPD).</w:t>
      </w:r>
      <w:r>
        <w:rPr>
          <w:spacing w:val="-5"/>
          <w:w w:val="105"/>
        </w:rPr>
        <w:t xml:space="preserve"> </w:t>
      </w:r>
      <w:r>
        <w:rPr>
          <w:w w:val="105"/>
        </w:rPr>
        <w:t>Esta</w:t>
      </w:r>
      <w:r>
        <w:rPr>
          <w:spacing w:val="-4"/>
          <w:w w:val="105"/>
        </w:rPr>
        <w:t xml:space="preserve"> </w:t>
      </w:r>
      <w:r>
        <w:rPr>
          <w:w w:val="105"/>
        </w:rPr>
        <w:t>Unidad</w:t>
      </w:r>
      <w:r>
        <w:rPr>
          <w:spacing w:val="-4"/>
          <w:w w:val="105"/>
        </w:rPr>
        <w:t xml:space="preserve"> </w:t>
      </w:r>
      <w:r>
        <w:rPr>
          <w:w w:val="105"/>
        </w:rPr>
        <w:t>tendrá</w:t>
      </w:r>
      <w:r>
        <w:rPr>
          <w:spacing w:val="-4"/>
          <w:w w:val="105"/>
        </w:rPr>
        <w:t xml:space="preserve"> </w:t>
      </w:r>
      <w:r>
        <w:rPr>
          <w:w w:val="105"/>
        </w:rPr>
        <w:t>un</w:t>
      </w:r>
      <w:r>
        <w:rPr>
          <w:spacing w:val="-4"/>
          <w:w w:val="105"/>
        </w:rPr>
        <w:t xml:space="preserve"> </w:t>
      </w:r>
      <w:r>
        <w:rPr>
          <w:w w:val="105"/>
        </w:rPr>
        <w:t>carácter</w:t>
      </w:r>
      <w:r>
        <w:rPr>
          <w:spacing w:val="-4"/>
          <w:w w:val="105"/>
        </w:rPr>
        <w:t xml:space="preserve"> </w:t>
      </w:r>
      <w:r>
        <w:rPr>
          <w:w w:val="105"/>
        </w:rPr>
        <w:t>humanitario</w:t>
      </w:r>
      <w:r>
        <w:rPr>
          <w:spacing w:val="-4"/>
          <w:w w:val="105"/>
        </w:rPr>
        <w:t xml:space="preserve"> </w:t>
      </w:r>
      <w:r>
        <w:rPr>
          <w:w w:val="105"/>
        </w:rPr>
        <w:t>y</w:t>
      </w:r>
      <w:r>
        <w:rPr>
          <w:spacing w:val="-4"/>
          <w:w w:val="105"/>
        </w:rPr>
        <w:t xml:space="preserve"> </w:t>
      </w:r>
      <w:r>
        <w:rPr>
          <w:w w:val="105"/>
        </w:rPr>
        <w:t>hará</w:t>
      </w:r>
      <w:r>
        <w:rPr>
          <w:spacing w:val="-4"/>
          <w:w w:val="105"/>
        </w:rPr>
        <w:t xml:space="preserve"> </w:t>
      </w:r>
      <w:r>
        <w:rPr>
          <w:w w:val="105"/>
        </w:rPr>
        <w:t>parte</w:t>
      </w:r>
      <w:r>
        <w:rPr>
          <w:spacing w:val="-4"/>
          <w:w w:val="105"/>
        </w:rPr>
        <w:t xml:space="preserve"> </w:t>
      </w:r>
      <w:r>
        <w:rPr>
          <w:w w:val="105"/>
        </w:rPr>
        <w:t>del</w:t>
      </w:r>
      <w:r>
        <w:rPr>
          <w:spacing w:val="-5"/>
          <w:w w:val="105"/>
        </w:rPr>
        <w:t xml:space="preserve"> </w:t>
      </w:r>
      <w:r>
        <w:rPr>
          <w:w w:val="105"/>
        </w:rPr>
        <w:t>Sistema Integral de Verdad, Justicia, Reparación y No Repetición. Gozará de la necesaria independencia y de la autonomía administrativa y financiera para garantizar la continuidad en el tiempo del cumplimiento de sus</w:t>
      </w:r>
      <w:r>
        <w:rPr>
          <w:spacing w:val="-18"/>
          <w:w w:val="105"/>
        </w:rPr>
        <w:t xml:space="preserve"> </w:t>
      </w:r>
      <w:r>
        <w:rPr>
          <w:w w:val="105"/>
        </w:rPr>
        <w:t>funciones.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La UBPD dirigirá, coordinar</w:t>
      </w:r>
      <w:r>
        <w:rPr>
          <w:w w:val="105"/>
        </w:rPr>
        <w:t>á y contribuirá a la implementación de las acciones humanitarias en el marco del SIVJRNR encaminadas a la búsqueda y localización de personas dadas por desaparecidas que se encuentren con vida, y en los casos de fallecimiento, cuando sea posible, la identi</w:t>
      </w:r>
      <w:r>
        <w:rPr>
          <w:w w:val="105"/>
        </w:rPr>
        <w:t>ficación y entrega digna de los restos de las personas dadas por desaparecidas en el contexto y en razón del conflicto armado.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En todo caso la UBPD entregará a los familiares un reporte oficial de la información que haya  logrado obtener sobre lo acaecido a la persona o las personas dadas por desaparecidas.</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La UBPD y los procesos y procedimientos que adelante tendrán carácter hum</w:t>
      </w:r>
      <w:r>
        <w:rPr>
          <w:w w:val="105"/>
        </w:rPr>
        <w:t xml:space="preserve">anitario y extrajudicial. Para el diseño, puesta en marcha y desarrollo de sus funciones se contará con la participación de organizaciones de víctimas, organizaciones defensoras de derechos humanos y con el apoyo de instituciones especializadas con el fin </w:t>
      </w:r>
      <w:r>
        <w:rPr>
          <w:w w:val="105"/>
        </w:rPr>
        <w:t>de incorporar las mejores prácticas internacionales y la experiencia en la materia acumulada por la Comisión de búsqueda de personas desaparecidas.</w:t>
      </w:r>
    </w:p>
    <w:p w:rsidR="00463A23" w:rsidRDefault="00463A23">
      <w:pPr>
        <w:pStyle w:val="Textoindependiente"/>
        <w:spacing w:before="2"/>
        <w:rPr>
          <w:sz w:val="22"/>
        </w:rPr>
      </w:pPr>
    </w:p>
    <w:p w:rsidR="00463A23" w:rsidRDefault="00A36311">
      <w:pPr>
        <w:pStyle w:val="Textoindependiente"/>
        <w:ind w:left="101"/>
        <w:jc w:val="both"/>
      </w:pPr>
      <w:r>
        <w:rPr>
          <w:w w:val="105"/>
        </w:rPr>
        <w:t>La UBPD tendrá las siguientes funciones:</w:t>
      </w:r>
    </w:p>
    <w:p w:rsidR="00463A23" w:rsidRDefault="00463A23">
      <w:pPr>
        <w:jc w:val="both"/>
        <w:sectPr w:rsidR="00463A23">
          <w:footerReference w:type="default" r:id="rId72"/>
          <w:pgSz w:w="12240" w:h="15840"/>
          <w:pgMar w:top="1220" w:right="1540" w:bottom="1680" w:left="1540" w:header="748" w:footer="1485" w:gutter="0"/>
          <w:pgNumType w:start="13"/>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4"/>
          <w:numId w:val="84"/>
        </w:numPr>
        <w:tabs>
          <w:tab w:val="left" w:pos="1542"/>
        </w:tabs>
        <w:spacing w:line="252" w:lineRule="auto"/>
        <w:ind w:right="106"/>
        <w:rPr>
          <w:sz w:val="21"/>
        </w:rPr>
      </w:pPr>
      <w:r>
        <w:rPr>
          <w:w w:val="105"/>
          <w:sz w:val="21"/>
        </w:rPr>
        <w:t>Recolectar</w:t>
      </w:r>
      <w:r>
        <w:rPr>
          <w:w w:val="105"/>
          <w:sz w:val="21"/>
        </w:rPr>
        <w:t xml:space="preserve"> toda la información necesaria para establecer el universo de personas dadas</w:t>
      </w:r>
      <w:r>
        <w:rPr>
          <w:spacing w:val="-4"/>
          <w:w w:val="105"/>
          <w:sz w:val="21"/>
        </w:rPr>
        <w:t xml:space="preserve"> </w:t>
      </w:r>
      <w:r>
        <w:rPr>
          <w:w w:val="105"/>
          <w:sz w:val="21"/>
        </w:rPr>
        <w:t>por</w:t>
      </w:r>
      <w:r>
        <w:rPr>
          <w:spacing w:val="-4"/>
          <w:w w:val="105"/>
          <w:sz w:val="21"/>
        </w:rPr>
        <w:t xml:space="preserve"> </w:t>
      </w:r>
      <w:r>
        <w:rPr>
          <w:w w:val="105"/>
          <w:sz w:val="21"/>
        </w:rPr>
        <w:t>desaparecidas</w:t>
      </w:r>
      <w:r>
        <w:rPr>
          <w:spacing w:val="-4"/>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contexto</w:t>
      </w:r>
      <w:r>
        <w:rPr>
          <w:spacing w:val="-3"/>
          <w:w w:val="105"/>
          <w:sz w:val="21"/>
        </w:rPr>
        <w:t xml:space="preserve"> </w:t>
      </w:r>
      <w:r>
        <w:rPr>
          <w:w w:val="105"/>
          <w:sz w:val="21"/>
        </w:rPr>
        <w:t>y</w:t>
      </w:r>
      <w:r>
        <w:rPr>
          <w:spacing w:val="-3"/>
          <w:w w:val="105"/>
          <w:sz w:val="21"/>
        </w:rPr>
        <w:t xml:space="preserve"> </w:t>
      </w:r>
      <w:r>
        <w:rPr>
          <w:w w:val="105"/>
          <w:sz w:val="21"/>
        </w:rPr>
        <w:t>en</w:t>
      </w:r>
      <w:r>
        <w:rPr>
          <w:spacing w:val="-3"/>
          <w:w w:val="105"/>
          <w:sz w:val="21"/>
        </w:rPr>
        <w:t xml:space="preserve"> </w:t>
      </w:r>
      <w:r>
        <w:rPr>
          <w:w w:val="105"/>
          <w:sz w:val="21"/>
        </w:rPr>
        <w:t>razón</w:t>
      </w:r>
      <w:r>
        <w:rPr>
          <w:spacing w:val="-3"/>
          <w:w w:val="105"/>
          <w:sz w:val="21"/>
        </w:rPr>
        <w:t xml:space="preserve"> </w:t>
      </w:r>
      <w:r>
        <w:rPr>
          <w:w w:val="105"/>
          <w:sz w:val="21"/>
        </w:rPr>
        <w:t>del</w:t>
      </w:r>
      <w:r>
        <w:rPr>
          <w:spacing w:val="-4"/>
          <w:w w:val="105"/>
          <w:sz w:val="21"/>
        </w:rPr>
        <w:t xml:space="preserve"> </w:t>
      </w:r>
      <w:r>
        <w:rPr>
          <w:w w:val="105"/>
          <w:sz w:val="21"/>
        </w:rPr>
        <w:t>conflicto</w:t>
      </w:r>
      <w:r>
        <w:rPr>
          <w:spacing w:val="-3"/>
          <w:w w:val="105"/>
          <w:sz w:val="21"/>
        </w:rPr>
        <w:t xml:space="preserve"> </w:t>
      </w:r>
      <w:r>
        <w:rPr>
          <w:w w:val="105"/>
          <w:sz w:val="21"/>
        </w:rPr>
        <w:t>armado.</w:t>
      </w:r>
    </w:p>
    <w:p w:rsidR="00463A23" w:rsidRDefault="00463A23">
      <w:pPr>
        <w:pStyle w:val="Textoindependiente"/>
        <w:spacing w:before="3"/>
        <w:rPr>
          <w:sz w:val="22"/>
        </w:rPr>
      </w:pPr>
    </w:p>
    <w:p w:rsidR="00463A23" w:rsidRDefault="00A36311">
      <w:pPr>
        <w:pStyle w:val="Prrafodelista"/>
        <w:numPr>
          <w:ilvl w:val="4"/>
          <w:numId w:val="84"/>
        </w:numPr>
        <w:tabs>
          <w:tab w:val="left" w:pos="1542"/>
        </w:tabs>
        <w:spacing w:line="247" w:lineRule="auto"/>
        <w:ind w:right="104"/>
        <w:rPr>
          <w:sz w:val="21"/>
        </w:rPr>
      </w:pPr>
      <w:r>
        <w:rPr>
          <w:w w:val="105"/>
          <w:sz w:val="21"/>
        </w:rPr>
        <w:t>Fortalecer y agilizar los procesos para la identificación de restos en coordinación con</w:t>
      </w:r>
      <w:r>
        <w:rPr>
          <w:spacing w:val="-5"/>
          <w:w w:val="105"/>
          <w:sz w:val="21"/>
        </w:rPr>
        <w:t xml:space="preserve"> </w:t>
      </w:r>
      <w:r>
        <w:rPr>
          <w:w w:val="105"/>
          <w:sz w:val="21"/>
        </w:rPr>
        <w:t>el</w:t>
      </w:r>
      <w:r>
        <w:rPr>
          <w:spacing w:val="-6"/>
          <w:w w:val="105"/>
          <w:sz w:val="21"/>
        </w:rPr>
        <w:t xml:space="preserve"> </w:t>
      </w:r>
      <w:r>
        <w:rPr>
          <w:w w:val="105"/>
          <w:sz w:val="21"/>
        </w:rPr>
        <w:t>Instituto</w:t>
      </w:r>
      <w:r>
        <w:rPr>
          <w:spacing w:val="-5"/>
          <w:w w:val="105"/>
          <w:sz w:val="21"/>
        </w:rPr>
        <w:t xml:space="preserve"> </w:t>
      </w:r>
      <w:r>
        <w:rPr>
          <w:w w:val="105"/>
          <w:sz w:val="21"/>
        </w:rPr>
        <w:t>Nacional</w:t>
      </w:r>
      <w:r>
        <w:rPr>
          <w:spacing w:val="-6"/>
          <w:w w:val="105"/>
          <w:sz w:val="21"/>
        </w:rPr>
        <w:t xml:space="preserve"> </w:t>
      </w:r>
      <w:r>
        <w:rPr>
          <w:w w:val="105"/>
          <w:sz w:val="21"/>
        </w:rPr>
        <w:t>de</w:t>
      </w:r>
      <w:r>
        <w:rPr>
          <w:spacing w:val="-5"/>
          <w:w w:val="105"/>
          <w:sz w:val="21"/>
        </w:rPr>
        <w:t xml:space="preserve"> </w:t>
      </w:r>
      <w:r>
        <w:rPr>
          <w:w w:val="105"/>
          <w:sz w:val="21"/>
        </w:rPr>
        <w:t>Medicina</w:t>
      </w:r>
      <w:r>
        <w:rPr>
          <w:spacing w:val="-5"/>
          <w:w w:val="105"/>
          <w:sz w:val="21"/>
        </w:rPr>
        <w:t xml:space="preserve"> </w:t>
      </w:r>
      <w:r>
        <w:rPr>
          <w:w w:val="105"/>
          <w:sz w:val="21"/>
        </w:rPr>
        <w:t>Legal</w:t>
      </w:r>
      <w:r>
        <w:rPr>
          <w:spacing w:val="-6"/>
          <w:w w:val="105"/>
          <w:sz w:val="21"/>
        </w:rPr>
        <w:t xml:space="preserve"> </w:t>
      </w:r>
      <w:r>
        <w:rPr>
          <w:w w:val="105"/>
          <w:sz w:val="21"/>
        </w:rPr>
        <w:t>y</w:t>
      </w:r>
      <w:r>
        <w:rPr>
          <w:spacing w:val="-5"/>
          <w:w w:val="105"/>
          <w:sz w:val="21"/>
        </w:rPr>
        <w:t xml:space="preserve"> </w:t>
      </w:r>
      <w:r>
        <w:rPr>
          <w:w w:val="105"/>
          <w:sz w:val="21"/>
        </w:rPr>
        <w:t>Ciencias</w:t>
      </w:r>
      <w:r>
        <w:rPr>
          <w:spacing w:val="-6"/>
          <w:w w:val="105"/>
          <w:sz w:val="21"/>
        </w:rPr>
        <w:t xml:space="preserve"> </w:t>
      </w:r>
      <w:r>
        <w:rPr>
          <w:w w:val="105"/>
          <w:sz w:val="21"/>
        </w:rPr>
        <w:t>Forenses.</w:t>
      </w:r>
    </w:p>
    <w:p w:rsidR="00463A23" w:rsidRDefault="00463A23">
      <w:pPr>
        <w:pStyle w:val="Textoindependiente"/>
        <w:spacing w:before="8"/>
        <w:rPr>
          <w:sz w:val="22"/>
        </w:rPr>
      </w:pPr>
    </w:p>
    <w:p w:rsidR="00463A23" w:rsidRDefault="00A36311">
      <w:pPr>
        <w:pStyle w:val="Prrafodelista"/>
        <w:numPr>
          <w:ilvl w:val="4"/>
          <w:numId w:val="84"/>
        </w:numPr>
        <w:tabs>
          <w:tab w:val="left" w:pos="1542"/>
        </w:tabs>
        <w:spacing w:line="247" w:lineRule="auto"/>
        <w:ind w:right="103"/>
        <w:rPr>
          <w:sz w:val="21"/>
        </w:rPr>
      </w:pPr>
      <w:r>
        <w:rPr>
          <w:w w:val="105"/>
          <w:sz w:val="21"/>
        </w:rPr>
        <w:t>Coordinar y adelantar procesos de búsqueda, identificación, localización y entrega digna de restos, para lo cual</w:t>
      </w:r>
      <w:r>
        <w:rPr>
          <w:spacing w:val="-18"/>
          <w:w w:val="105"/>
          <w:sz w:val="21"/>
        </w:rPr>
        <w:t xml:space="preserve"> </w:t>
      </w:r>
      <w:r>
        <w:rPr>
          <w:w w:val="105"/>
          <w:sz w:val="21"/>
        </w:rPr>
        <w:t>deberá:</w:t>
      </w:r>
    </w:p>
    <w:p w:rsidR="00463A23" w:rsidRDefault="00463A23">
      <w:pPr>
        <w:pStyle w:val="Textoindependiente"/>
        <w:spacing w:before="5"/>
        <w:rPr>
          <w:sz w:val="22"/>
        </w:rPr>
      </w:pPr>
    </w:p>
    <w:p w:rsidR="00463A23" w:rsidRDefault="00A36311">
      <w:pPr>
        <w:pStyle w:val="Prrafodelista"/>
        <w:numPr>
          <w:ilvl w:val="5"/>
          <w:numId w:val="84"/>
        </w:numPr>
        <w:tabs>
          <w:tab w:val="left" w:pos="1878"/>
        </w:tabs>
        <w:spacing w:line="249" w:lineRule="auto"/>
        <w:ind w:right="103"/>
        <w:rPr>
          <w:sz w:val="21"/>
        </w:rPr>
      </w:pPr>
      <w:r>
        <w:rPr>
          <w:w w:val="105"/>
          <w:sz w:val="21"/>
        </w:rPr>
        <w:t>Buscar activamente, contrastar y analizar toda la información disponible de las distintas fuentes, incluidas entrevistas confidenciales y voluntarias con quienes, habiendo participado directa o indirectamente en las hostilidades, pudieran tener información</w:t>
      </w:r>
      <w:r>
        <w:rPr>
          <w:w w:val="105"/>
          <w:sz w:val="21"/>
        </w:rPr>
        <w:t xml:space="preserve"> sobre lo acaecido a las personas dadas por desaparecidas</w:t>
      </w:r>
      <w:r>
        <w:rPr>
          <w:spacing w:val="-26"/>
          <w:w w:val="105"/>
          <w:sz w:val="21"/>
        </w:rPr>
        <w:t xml:space="preserve"> </w:t>
      </w:r>
      <w:r>
        <w:rPr>
          <w:w w:val="105"/>
          <w:sz w:val="21"/>
        </w:rPr>
        <w:t>con ocasión del conflicto, así como información sobre la ubicación de fosas, cementerios y sitios donde posiblemente se encuentren restos de personas dadas por</w:t>
      </w:r>
      <w:r>
        <w:rPr>
          <w:spacing w:val="-16"/>
          <w:w w:val="105"/>
          <w:sz w:val="21"/>
        </w:rPr>
        <w:t xml:space="preserve"> </w:t>
      </w:r>
      <w:r>
        <w:rPr>
          <w:w w:val="105"/>
          <w:sz w:val="21"/>
        </w:rPr>
        <w:t>desaparecidas.</w:t>
      </w:r>
    </w:p>
    <w:p w:rsidR="00463A23" w:rsidRDefault="00A36311">
      <w:pPr>
        <w:pStyle w:val="Prrafodelista"/>
        <w:numPr>
          <w:ilvl w:val="5"/>
          <w:numId w:val="84"/>
        </w:numPr>
        <w:tabs>
          <w:tab w:val="left" w:pos="1878"/>
        </w:tabs>
        <w:spacing w:before="2" w:line="249" w:lineRule="auto"/>
        <w:ind w:right="106"/>
        <w:rPr>
          <w:sz w:val="21"/>
        </w:rPr>
      </w:pPr>
      <w:r>
        <w:rPr>
          <w:w w:val="105"/>
          <w:sz w:val="21"/>
        </w:rPr>
        <w:t>Diseñar y poner en marc</w:t>
      </w:r>
      <w:r>
        <w:rPr>
          <w:w w:val="105"/>
          <w:sz w:val="21"/>
        </w:rPr>
        <w:t>ha un plan nacional que establezca las prioridades para el cumplimiento de sus funciones y los planes regionales correspondientes,</w:t>
      </w:r>
      <w:r>
        <w:rPr>
          <w:spacing w:val="-33"/>
          <w:w w:val="105"/>
          <w:sz w:val="21"/>
        </w:rPr>
        <w:t xml:space="preserve"> </w:t>
      </w:r>
      <w:r>
        <w:rPr>
          <w:w w:val="105"/>
          <w:sz w:val="21"/>
        </w:rPr>
        <w:t xml:space="preserve">para lo cual contará con el personal y los equipos necesarios y coordinará y se articulará con las entidades competentes. Se </w:t>
      </w:r>
      <w:r>
        <w:rPr>
          <w:w w:val="105"/>
          <w:sz w:val="21"/>
        </w:rPr>
        <w:t>garantizará la participación de organizaciones de víctimas y de derechos humanos en el diseño y puesta en marcha de los</w:t>
      </w:r>
      <w:r>
        <w:rPr>
          <w:spacing w:val="-14"/>
          <w:w w:val="105"/>
          <w:sz w:val="21"/>
        </w:rPr>
        <w:t xml:space="preserve"> </w:t>
      </w:r>
      <w:r>
        <w:rPr>
          <w:w w:val="105"/>
          <w:sz w:val="21"/>
        </w:rPr>
        <w:t>planes.</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49" w:lineRule="auto"/>
        <w:ind w:right="105"/>
        <w:rPr>
          <w:sz w:val="21"/>
        </w:rPr>
      </w:pPr>
      <w:r>
        <w:rPr>
          <w:w w:val="105"/>
          <w:sz w:val="21"/>
        </w:rPr>
        <w:t>La UBPD contará con las facultades y capacidades necesarias para cumplir con estas funciones en coordinación con las institucio</w:t>
      </w:r>
      <w:r>
        <w:rPr>
          <w:w w:val="105"/>
          <w:sz w:val="21"/>
        </w:rPr>
        <w:t>nes del Estado, con la Comisión para el Esclarecimiento de la Verdad, la Convivencia y la No Repetición y con la activa participación</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5"/>
          <w:w w:val="105"/>
          <w:sz w:val="21"/>
        </w:rPr>
        <w:t xml:space="preserve"> </w:t>
      </w:r>
      <w:r>
        <w:rPr>
          <w:w w:val="105"/>
          <w:sz w:val="21"/>
        </w:rPr>
        <w:t>de</w:t>
      </w:r>
      <w:r>
        <w:rPr>
          <w:spacing w:val="-4"/>
          <w:w w:val="105"/>
          <w:sz w:val="21"/>
        </w:rPr>
        <w:t xml:space="preserve"> </w:t>
      </w:r>
      <w:r>
        <w:rPr>
          <w:w w:val="105"/>
          <w:sz w:val="21"/>
        </w:rPr>
        <w:t>víctimas</w:t>
      </w:r>
      <w:r>
        <w:rPr>
          <w:spacing w:val="-5"/>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derechos</w:t>
      </w:r>
      <w:r>
        <w:rPr>
          <w:spacing w:val="-5"/>
          <w:w w:val="105"/>
          <w:sz w:val="21"/>
        </w:rPr>
        <w:t xml:space="preserve"> </w:t>
      </w:r>
      <w:r>
        <w:rPr>
          <w:w w:val="105"/>
          <w:sz w:val="21"/>
        </w:rPr>
        <w:t>humanos.</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49" w:lineRule="auto"/>
        <w:ind w:right="102"/>
        <w:rPr>
          <w:sz w:val="21"/>
        </w:rPr>
      </w:pPr>
      <w:r>
        <w:rPr>
          <w:w w:val="105"/>
          <w:sz w:val="21"/>
        </w:rPr>
        <w:t>La</w:t>
      </w:r>
      <w:r>
        <w:rPr>
          <w:spacing w:val="-3"/>
          <w:w w:val="105"/>
          <w:sz w:val="21"/>
        </w:rPr>
        <w:t xml:space="preserve"> </w:t>
      </w:r>
      <w:r>
        <w:rPr>
          <w:w w:val="105"/>
          <w:sz w:val="21"/>
        </w:rPr>
        <w:t>UBPD</w:t>
      </w:r>
      <w:r>
        <w:rPr>
          <w:spacing w:val="-3"/>
          <w:w w:val="105"/>
          <w:sz w:val="21"/>
        </w:rPr>
        <w:t xml:space="preserve"> </w:t>
      </w:r>
      <w:r>
        <w:rPr>
          <w:w w:val="105"/>
          <w:sz w:val="21"/>
        </w:rPr>
        <w:t>tendrá</w:t>
      </w:r>
      <w:r>
        <w:rPr>
          <w:spacing w:val="-3"/>
          <w:w w:val="105"/>
          <w:sz w:val="21"/>
        </w:rPr>
        <w:t xml:space="preserve"> </w:t>
      </w:r>
      <w:r>
        <w:rPr>
          <w:w w:val="105"/>
          <w:sz w:val="21"/>
        </w:rPr>
        <w:t>acceso</w:t>
      </w:r>
      <w:r>
        <w:rPr>
          <w:spacing w:val="-3"/>
          <w:w w:val="105"/>
          <w:sz w:val="21"/>
        </w:rPr>
        <w:t xml:space="preserve"> </w:t>
      </w:r>
      <w:r>
        <w:rPr>
          <w:w w:val="105"/>
          <w:sz w:val="21"/>
        </w:rPr>
        <w:t>a</w:t>
      </w:r>
      <w:r>
        <w:rPr>
          <w:spacing w:val="-3"/>
          <w:w w:val="105"/>
          <w:sz w:val="21"/>
        </w:rPr>
        <w:t xml:space="preserve"> </w:t>
      </w:r>
      <w:r>
        <w:rPr>
          <w:w w:val="105"/>
          <w:sz w:val="21"/>
        </w:rPr>
        <w:t>las</w:t>
      </w:r>
      <w:r>
        <w:rPr>
          <w:spacing w:val="-3"/>
          <w:w w:val="105"/>
          <w:sz w:val="21"/>
        </w:rPr>
        <w:t xml:space="preserve"> </w:t>
      </w:r>
      <w:r>
        <w:rPr>
          <w:w w:val="105"/>
          <w:sz w:val="21"/>
        </w:rPr>
        <w:t>bases</w:t>
      </w:r>
      <w:r>
        <w:rPr>
          <w:spacing w:val="-3"/>
          <w:w w:val="105"/>
          <w:sz w:val="21"/>
        </w:rPr>
        <w:t xml:space="preserve"> </w:t>
      </w:r>
      <w:r>
        <w:rPr>
          <w:w w:val="105"/>
          <w:sz w:val="21"/>
        </w:rPr>
        <w:t>de</w:t>
      </w:r>
      <w:r>
        <w:rPr>
          <w:spacing w:val="-3"/>
          <w:w w:val="105"/>
          <w:sz w:val="21"/>
        </w:rPr>
        <w:t xml:space="preserve"> </w:t>
      </w:r>
      <w:r>
        <w:rPr>
          <w:w w:val="105"/>
          <w:sz w:val="21"/>
        </w:rPr>
        <w:t>datos</w:t>
      </w:r>
      <w:r>
        <w:rPr>
          <w:spacing w:val="-3"/>
          <w:w w:val="105"/>
          <w:sz w:val="21"/>
        </w:rPr>
        <w:t xml:space="preserve"> </w:t>
      </w:r>
      <w:r>
        <w:rPr>
          <w:w w:val="105"/>
          <w:sz w:val="21"/>
        </w:rPr>
        <w:t>oficiales</w:t>
      </w:r>
      <w:r>
        <w:rPr>
          <w:spacing w:val="-3"/>
          <w:w w:val="105"/>
          <w:sz w:val="21"/>
        </w:rPr>
        <w:t xml:space="preserve"> </w:t>
      </w:r>
      <w:r>
        <w:rPr>
          <w:w w:val="105"/>
          <w:sz w:val="21"/>
        </w:rPr>
        <w:t>y</w:t>
      </w:r>
      <w:r>
        <w:rPr>
          <w:spacing w:val="-3"/>
          <w:w w:val="105"/>
          <w:sz w:val="21"/>
        </w:rPr>
        <w:t xml:space="preserve"> </w:t>
      </w:r>
      <w:r>
        <w:rPr>
          <w:w w:val="105"/>
          <w:sz w:val="21"/>
        </w:rPr>
        <w:t>podrá</w:t>
      </w:r>
      <w:r>
        <w:rPr>
          <w:spacing w:val="-3"/>
          <w:w w:val="105"/>
          <w:sz w:val="21"/>
        </w:rPr>
        <w:t xml:space="preserve"> </w:t>
      </w:r>
      <w:r>
        <w:rPr>
          <w:w w:val="105"/>
          <w:sz w:val="21"/>
        </w:rPr>
        <w:t>suscribir</w:t>
      </w:r>
      <w:r>
        <w:rPr>
          <w:spacing w:val="-4"/>
          <w:w w:val="105"/>
          <w:sz w:val="21"/>
        </w:rPr>
        <w:t xml:space="preserve"> </w:t>
      </w:r>
      <w:r>
        <w:rPr>
          <w:w w:val="105"/>
          <w:sz w:val="21"/>
        </w:rPr>
        <w:t>convenios</w:t>
      </w:r>
      <w:r>
        <w:rPr>
          <w:spacing w:val="-3"/>
          <w:w w:val="105"/>
          <w:sz w:val="21"/>
        </w:rPr>
        <w:t xml:space="preserve"> </w:t>
      </w:r>
      <w:r>
        <w:rPr>
          <w:w w:val="105"/>
          <w:sz w:val="21"/>
        </w:rPr>
        <w:t>con organizaciones de víctimas y de derechos humanos para tener acceso a la información de que dispongan. De conformidad con las leyes vigentes al momento de implementar el Acuerdo, el Gobierno Nacional se compromete a facilitar la cons</w:t>
      </w:r>
      <w:r>
        <w:rPr>
          <w:w w:val="105"/>
          <w:sz w:val="21"/>
        </w:rPr>
        <w:t>ulta de la información que requiera la UBPD para el cumplimiento de sus funciones,</w:t>
      </w:r>
      <w:r>
        <w:rPr>
          <w:spacing w:val="-4"/>
          <w:w w:val="105"/>
          <w:sz w:val="21"/>
        </w:rPr>
        <w:t xml:space="preserve"> </w:t>
      </w:r>
      <w:r>
        <w:rPr>
          <w:w w:val="105"/>
          <w:sz w:val="21"/>
        </w:rPr>
        <w:t>y</w:t>
      </w:r>
      <w:r>
        <w:rPr>
          <w:spacing w:val="-3"/>
          <w:w w:val="105"/>
          <w:sz w:val="21"/>
        </w:rPr>
        <w:t xml:space="preserve"> </w:t>
      </w:r>
      <w:r>
        <w:rPr>
          <w:w w:val="105"/>
          <w:sz w:val="21"/>
        </w:rPr>
        <w:t>la</w:t>
      </w:r>
      <w:r>
        <w:rPr>
          <w:spacing w:val="-3"/>
          <w:w w:val="105"/>
          <w:sz w:val="21"/>
        </w:rPr>
        <w:t xml:space="preserve"> </w:t>
      </w:r>
      <w:r>
        <w:rPr>
          <w:w w:val="105"/>
          <w:sz w:val="21"/>
        </w:rPr>
        <w:t>UBPD,</w:t>
      </w:r>
      <w:r>
        <w:rPr>
          <w:spacing w:val="-4"/>
          <w:w w:val="105"/>
          <w:sz w:val="21"/>
        </w:rPr>
        <w:t xml:space="preserve"> </w:t>
      </w:r>
      <w:r>
        <w:rPr>
          <w:w w:val="105"/>
          <w:sz w:val="21"/>
        </w:rPr>
        <w:t>por</w:t>
      </w:r>
      <w:r>
        <w:rPr>
          <w:spacing w:val="-4"/>
          <w:w w:val="105"/>
          <w:sz w:val="21"/>
        </w:rPr>
        <w:t xml:space="preserve"> </w:t>
      </w:r>
      <w:r>
        <w:rPr>
          <w:w w:val="105"/>
          <w:sz w:val="21"/>
        </w:rPr>
        <w:t>su</w:t>
      </w:r>
      <w:r>
        <w:rPr>
          <w:spacing w:val="-3"/>
          <w:w w:val="105"/>
          <w:sz w:val="21"/>
        </w:rPr>
        <w:t xml:space="preserve"> </w:t>
      </w:r>
      <w:r>
        <w:rPr>
          <w:w w:val="105"/>
          <w:sz w:val="21"/>
        </w:rPr>
        <w:t>parte,</w:t>
      </w:r>
      <w:r>
        <w:rPr>
          <w:spacing w:val="-4"/>
          <w:w w:val="105"/>
          <w:sz w:val="21"/>
        </w:rPr>
        <w:t xml:space="preserve"> </w:t>
      </w:r>
      <w:r>
        <w:rPr>
          <w:w w:val="105"/>
          <w:sz w:val="21"/>
        </w:rPr>
        <w:t>le</w:t>
      </w:r>
      <w:r>
        <w:rPr>
          <w:spacing w:val="-3"/>
          <w:w w:val="105"/>
          <w:sz w:val="21"/>
        </w:rPr>
        <w:t xml:space="preserve"> </w:t>
      </w:r>
      <w:r>
        <w:rPr>
          <w:w w:val="105"/>
          <w:sz w:val="21"/>
        </w:rPr>
        <w:t>dará</w:t>
      </w:r>
      <w:r>
        <w:rPr>
          <w:spacing w:val="-3"/>
          <w:w w:val="105"/>
          <w:sz w:val="21"/>
        </w:rPr>
        <w:t xml:space="preserve"> </w:t>
      </w:r>
      <w:r>
        <w:rPr>
          <w:w w:val="105"/>
          <w:sz w:val="21"/>
        </w:rPr>
        <w:t>el</w:t>
      </w:r>
      <w:r>
        <w:rPr>
          <w:spacing w:val="-4"/>
          <w:w w:val="105"/>
          <w:sz w:val="21"/>
        </w:rPr>
        <w:t xml:space="preserve"> </w:t>
      </w:r>
      <w:r>
        <w:rPr>
          <w:w w:val="105"/>
          <w:sz w:val="21"/>
        </w:rPr>
        <w:t>tratamiento</w:t>
      </w:r>
      <w:r>
        <w:rPr>
          <w:spacing w:val="-3"/>
          <w:w w:val="105"/>
          <w:sz w:val="21"/>
        </w:rPr>
        <w:t xml:space="preserve"> </w:t>
      </w:r>
      <w:r>
        <w:rPr>
          <w:w w:val="105"/>
          <w:sz w:val="21"/>
        </w:rPr>
        <w:t>legal</w:t>
      </w:r>
      <w:r>
        <w:rPr>
          <w:spacing w:val="-4"/>
          <w:w w:val="105"/>
          <w:sz w:val="21"/>
        </w:rPr>
        <w:t xml:space="preserve"> </w:t>
      </w:r>
      <w:r>
        <w:rPr>
          <w:w w:val="105"/>
          <w:sz w:val="21"/>
        </w:rPr>
        <w:t>correspondiente.</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49" w:lineRule="auto"/>
        <w:ind w:right="105"/>
        <w:rPr>
          <w:sz w:val="21"/>
        </w:rPr>
      </w:pPr>
      <w:r>
        <w:rPr>
          <w:w w:val="105"/>
          <w:sz w:val="21"/>
        </w:rPr>
        <w:t xml:space="preserve">Promover la coordinación interinstitucional para la orientación de, y la atención psicosocial a, los </w:t>
      </w:r>
      <w:r>
        <w:rPr>
          <w:w w:val="105"/>
          <w:sz w:val="21"/>
        </w:rPr>
        <w:t>familiares de las personas dadas por desaparecidas en el contexto y en razón del conflicto</w:t>
      </w:r>
      <w:r>
        <w:rPr>
          <w:spacing w:val="-14"/>
          <w:w w:val="105"/>
          <w:sz w:val="21"/>
        </w:rPr>
        <w:t xml:space="preserve"> </w:t>
      </w:r>
      <w:r>
        <w:rPr>
          <w:w w:val="105"/>
          <w:sz w:val="21"/>
        </w:rPr>
        <w:t>armado.</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47" w:lineRule="auto"/>
        <w:ind w:right="104"/>
        <w:rPr>
          <w:sz w:val="21"/>
        </w:rPr>
      </w:pPr>
      <w:r>
        <w:rPr>
          <w:w w:val="105"/>
          <w:sz w:val="21"/>
        </w:rPr>
        <w:t>Promover alianzas con organizaciones nacionales e internacionales especializadas para facilitar el cumplimiento de sus</w:t>
      </w:r>
      <w:r>
        <w:rPr>
          <w:spacing w:val="-22"/>
          <w:w w:val="105"/>
          <w:sz w:val="21"/>
        </w:rPr>
        <w:t xml:space="preserve"> </w:t>
      </w:r>
      <w:r>
        <w:rPr>
          <w:w w:val="105"/>
          <w:sz w:val="21"/>
        </w:rPr>
        <w:t>funciones.</w:t>
      </w:r>
    </w:p>
    <w:p w:rsidR="00463A23" w:rsidRDefault="00463A23">
      <w:pPr>
        <w:pStyle w:val="Textoindependiente"/>
        <w:spacing w:before="8"/>
        <w:rPr>
          <w:sz w:val="22"/>
        </w:rPr>
      </w:pPr>
    </w:p>
    <w:p w:rsidR="00463A23" w:rsidRDefault="00A36311">
      <w:pPr>
        <w:pStyle w:val="Prrafodelista"/>
        <w:numPr>
          <w:ilvl w:val="4"/>
          <w:numId w:val="84"/>
        </w:numPr>
        <w:tabs>
          <w:tab w:val="left" w:pos="1542"/>
        </w:tabs>
        <w:spacing w:line="252" w:lineRule="auto"/>
        <w:ind w:right="104"/>
        <w:rPr>
          <w:sz w:val="21"/>
        </w:rPr>
      </w:pPr>
      <w:r>
        <w:rPr>
          <w:w w:val="105"/>
          <w:sz w:val="21"/>
        </w:rPr>
        <w:t>Cuando sea posible, garan</w:t>
      </w:r>
      <w:r>
        <w:rPr>
          <w:w w:val="105"/>
          <w:sz w:val="21"/>
        </w:rPr>
        <w:t>tizar la entrega digna a los familiares de los restos de las personas dadas por desaparecidas en el contexto y en razón del conflicto armado, siempre</w:t>
      </w:r>
      <w:r>
        <w:rPr>
          <w:spacing w:val="-7"/>
          <w:w w:val="105"/>
          <w:sz w:val="21"/>
        </w:rPr>
        <w:t xml:space="preserve"> </w:t>
      </w:r>
      <w:r>
        <w:rPr>
          <w:w w:val="105"/>
          <w:sz w:val="21"/>
        </w:rPr>
        <w:t>atendiendo</w:t>
      </w:r>
      <w:r>
        <w:rPr>
          <w:spacing w:val="-7"/>
          <w:w w:val="105"/>
          <w:sz w:val="21"/>
        </w:rPr>
        <w:t xml:space="preserve"> </w:t>
      </w:r>
      <w:r>
        <w:rPr>
          <w:w w:val="105"/>
          <w:sz w:val="21"/>
        </w:rPr>
        <w:t>las</w:t>
      </w:r>
      <w:r>
        <w:rPr>
          <w:spacing w:val="-8"/>
          <w:w w:val="105"/>
          <w:sz w:val="21"/>
        </w:rPr>
        <w:t xml:space="preserve"> </w:t>
      </w:r>
      <w:r>
        <w:rPr>
          <w:w w:val="105"/>
          <w:sz w:val="21"/>
        </w:rPr>
        <w:t>diferentes</w:t>
      </w:r>
      <w:r>
        <w:rPr>
          <w:spacing w:val="-8"/>
          <w:w w:val="105"/>
          <w:sz w:val="21"/>
        </w:rPr>
        <w:t xml:space="preserve"> </w:t>
      </w:r>
      <w:r>
        <w:rPr>
          <w:w w:val="105"/>
          <w:sz w:val="21"/>
        </w:rPr>
        <w:t>tradiciones</w:t>
      </w:r>
      <w:r>
        <w:rPr>
          <w:spacing w:val="-8"/>
          <w:w w:val="105"/>
          <w:sz w:val="21"/>
        </w:rPr>
        <w:t xml:space="preserve"> </w:t>
      </w:r>
      <w:r>
        <w:rPr>
          <w:w w:val="105"/>
          <w:sz w:val="21"/>
        </w:rPr>
        <w:t>étnicas</w:t>
      </w:r>
      <w:r>
        <w:rPr>
          <w:spacing w:val="-8"/>
          <w:w w:val="105"/>
          <w:sz w:val="21"/>
        </w:rPr>
        <w:t xml:space="preserve"> </w:t>
      </w:r>
      <w:r>
        <w:rPr>
          <w:w w:val="105"/>
          <w:sz w:val="21"/>
        </w:rPr>
        <w:t>y</w:t>
      </w:r>
      <w:r>
        <w:rPr>
          <w:spacing w:val="-7"/>
          <w:w w:val="105"/>
          <w:sz w:val="21"/>
        </w:rPr>
        <w:t xml:space="preserve"> </w:t>
      </w:r>
      <w:r>
        <w:rPr>
          <w:w w:val="105"/>
          <w:sz w:val="21"/>
        </w:rPr>
        <w:t>culturales.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4"/>
          <w:numId w:val="84"/>
        </w:numPr>
        <w:tabs>
          <w:tab w:val="left" w:pos="1542"/>
        </w:tabs>
        <w:spacing w:line="252" w:lineRule="auto"/>
        <w:ind w:right="103"/>
        <w:rPr>
          <w:sz w:val="21"/>
        </w:rPr>
      </w:pPr>
      <w:r>
        <w:rPr>
          <w:w w:val="105"/>
          <w:sz w:val="21"/>
        </w:rPr>
        <w:t>Garantizar la participación de los familiares de las personas dadas por  desaparecidas en el contexto y en razón del conflicto armado, en los procesos de búsqueda, identificación, localización y entrega digna de</w:t>
      </w:r>
      <w:r>
        <w:rPr>
          <w:spacing w:val="-30"/>
          <w:w w:val="105"/>
          <w:sz w:val="21"/>
        </w:rPr>
        <w:t xml:space="preserve"> </w:t>
      </w:r>
      <w:r>
        <w:rPr>
          <w:w w:val="105"/>
          <w:sz w:val="21"/>
        </w:rPr>
        <w:t>restos.</w:t>
      </w:r>
    </w:p>
    <w:p w:rsidR="00463A23" w:rsidRDefault="00463A23">
      <w:pPr>
        <w:pStyle w:val="Textoindependiente"/>
        <w:spacing w:before="3"/>
        <w:rPr>
          <w:sz w:val="22"/>
        </w:rPr>
      </w:pPr>
    </w:p>
    <w:p w:rsidR="00463A23" w:rsidRDefault="00A36311">
      <w:pPr>
        <w:pStyle w:val="Prrafodelista"/>
        <w:numPr>
          <w:ilvl w:val="4"/>
          <w:numId w:val="84"/>
        </w:numPr>
        <w:tabs>
          <w:tab w:val="left" w:pos="1542"/>
        </w:tabs>
        <w:spacing w:line="249" w:lineRule="auto"/>
        <w:ind w:right="103"/>
        <w:rPr>
          <w:sz w:val="21"/>
        </w:rPr>
      </w:pPr>
      <w:r>
        <w:rPr>
          <w:w w:val="105"/>
          <w:sz w:val="21"/>
        </w:rPr>
        <w:t>Entregar a los familiares un report</w:t>
      </w:r>
      <w:r>
        <w:rPr>
          <w:w w:val="105"/>
          <w:sz w:val="21"/>
        </w:rPr>
        <w:t>e oficial detallado de la información que haya logrado obtener sobre lo acaecido a la persona dada por desaparecida, al término de la ejecución del plan de búsqueda correspondiente. Los restos no identificados o no reclamados por sus familiares deberán ser</w:t>
      </w:r>
      <w:r>
        <w:rPr>
          <w:w w:val="105"/>
          <w:sz w:val="21"/>
        </w:rPr>
        <w:t xml:space="preserve"> preservados y estarán a disposición</w:t>
      </w:r>
      <w:r>
        <w:rPr>
          <w:spacing w:val="49"/>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autoridades</w:t>
      </w:r>
      <w:r>
        <w:rPr>
          <w:spacing w:val="-5"/>
          <w:w w:val="105"/>
          <w:sz w:val="21"/>
        </w:rPr>
        <w:t xml:space="preserve"> </w:t>
      </w:r>
      <w:r>
        <w:rPr>
          <w:w w:val="105"/>
          <w:sz w:val="21"/>
        </w:rPr>
        <w:t>competentes</w:t>
      </w:r>
      <w:r>
        <w:rPr>
          <w:spacing w:val="-5"/>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satisfacción</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derechos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víctimas.</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47" w:lineRule="auto"/>
        <w:ind w:right="106"/>
        <w:rPr>
          <w:sz w:val="21"/>
        </w:rPr>
      </w:pPr>
      <w:r>
        <w:rPr>
          <w:w w:val="105"/>
          <w:sz w:val="21"/>
        </w:rPr>
        <w:t>Entregar una copia del reporte descrito en el párrafo anterior a la Comisión para el Esclarecimiento</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Verdad,</w:t>
      </w:r>
      <w:r>
        <w:rPr>
          <w:spacing w:val="-6"/>
          <w:w w:val="105"/>
          <w:sz w:val="21"/>
        </w:rPr>
        <w:t xml:space="preserve"> </w:t>
      </w:r>
      <w:r>
        <w:rPr>
          <w:w w:val="105"/>
          <w:sz w:val="21"/>
        </w:rPr>
        <w:t>la</w:t>
      </w:r>
      <w:r>
        <w:rPr>
          <w:spacing w:val="-5"/>
          <w:w w:val="105"/>
          <w:sz w:val="21"/>
        </w:rPr>
        <w:t xml:space="preserve"> </w:t>
      </w:r>
      <w:r>
        <w:rPr>
          <w:w w:val="105"/>
          <w:sz w:val="21"/>
        </w:rPr>
        <w:t>Convivencia</w:t>
      </w:r>
      <w:r>
        <w:rPr>
          <w:spacing w:val="-5"/>
          <w:w w:val="105"/>
          <w:sz w:val="21"/>
        </w:rPr>
        <w:t xml:space="preserve"> </w:t>
      </w:r>
      <w:r>
        <w:rPr>
          <w:w w:val="105"/>
          <w:sz w:val="21"/>
        </w:rPr>
        <w:t>y</w:t>
      </w:r>
      <w:r>
        <w:rPr>
          <w:spacing w:val="-5"/>
          <w:w w:val="105"/>
          <w:sz w:val="21"/>
        </w:rPr>
        <w:t xml:space="preserve"> </w:t>
      </w:r>
      <w:r>
        <w:rPr>
          <w:w w:val="105"/>
          <w:sz w:val="21"/>
        </w:rPr>
        <w:t>l</w:t>
      </w:r>
      <w:r>
        <w:rPr>
          <w:w w:val="105"/>
          <w:sz w:val="21"/>
        </w:rPr>
        <w:t>a</w:t>
      </w:r>
      <w:r>
        <w:rPr>
          <w:spacing w:val="-5"/>
          <w:w w:val="105"/>
          <w:sz w:val="21"/>
        </w:rPr>
        <w:t xml:space="preserve"> </w:t>
      </w:r>
      <w:r>
        <w:rPr>
          <w:w w:val="105"/>
          <w:sz w:val="21"/>
        </w:rPr>
        <w:t>No</w:t>
      </w:r>
      <w:r>
        <w:rPr>
          <w:spacing w:val="-5"/>
          <w:w w:val="105"/>
          <w:sz w:val="21"/>
        </w:rPr>
        <w:t xml:space="preserve"> </w:t>
      </w:r>
      <w:r>
        <w:rPr>
          <w:w w:val="105"/>
          <w:sz w:val="21"/>
        </w:rPr>
        <w:t>Repetición.</w:t>
      </w:r>
    </w:p>
    <w:p w:rsidR="00463A23" w:rsidRDefault="00463A23">
      <w:pPr>
        <w:pStyle w:val="Textoindependiente"/>
        <w:spacing w:before="8"/>
        <w:rPr>
          <w:sz w:val="22"/>
        </w:rPr>
      </w:pPr>
    </w:p>
    <w:p w:rsidR="00463A23" w:rsidRDefault="00A36311">
      <w:pPr>
        <w:pStyle w:val="Prrafodelista"/>
        <w:numPr>
          <w:ilvl w:val="4"/>
          <w:numId w:val="84"/>
        </w:numPr>
        <w:tabs>
          <w:tab w:val="left" w:pos="1542"/>
        </w:tabs>
        <w:spacing w:line="249" w:lineRule="auto"/>
        <w:ind w:right="104"/>
        <w:rPr>
          <w:sz w:val="21"/>
        </w:rPr>
      </w:pPr>
      <w:r>
        <w:rPr>
          <w:w w:val="105"/>
          <w:sz w:val="21"/>
        </w:rPr>
        <w:t>Informar periódica y públicamente al menos cada 6 meses sobre las actividades de búsqueda, identificación, localización y entrega digna de restos que se realicen, respetando siempre el derecho a la privacidad de las</w:t>
      </w:r>
      <w:r>
        <w:rPr>
          <w:spacing w:val="-30"/>
          <w:w w:val="105"/>
          <w:sz w:val="21"/>
        </w:rPr>
        <w:t xml:space="preserve"> </w:t>
      </w:r>
      <w:r>
        <w:rPr>
          <w:w w:val="105"/>
          <w:sz w:val="21"/>
        </w:rPr>
        <w:t>víctimas.</w:t>
      </w:r>
    </w:p>
    <w:p w:rsidR="00463A23" w:rsidRDefault="00463A23">
      <w:pPr>
        <w:pStyle w:val="Textoindependiente"/>
        <w:spacing w:before="5"/>
        <w:rPr>
          <w:sz w:val="22"/>
        </w:rPr>
      </w:pPr>
    </w:p>
    <w:p w:rsidR="00463A23" w:rsidRDefault="00A36311">
      <w:pPr>
        <w:pStyle w:val="Prrafodelista"/>
        <w:numPr>
          <w:ilvl w:val="4"/>
          <w:numId w:val="84"/>
        </w:numPr>
        <w:tabs>
          <w:tab w:val="left" w:pos="1542"/>
        </w:tabs>
        <w:spacing w:line="252" w:lineRule="auto"/>
        <w:ind w:right="103"/>
        <w:rPr>
          <w:sz w:val="21"/>
        </w:rPr>
      </w:pPr>
      <w:r>
        <w:rPr>
          <w:w w:val="105"/>
          <w:sz w:val="21"/>
        </w:rPr>
        <w:t>Planificar, coordinar y dirigir la ejecución junto con las entidades correspondientes</w:t>
      </w:r>
      <w:r>
        <w:rPr>
          <w:spacing w:val="49"/>
          <w:w w:val="105"/>
          <w:sz w:val="21"/>
        </w:rPr>
        <w:t xml:space="preserve"> </w:t>
      </w:r>
      <w:r>
        <w:rPr>
          <w:w w:val="105"/>
          <w:sz w:val="21"/>
        </w:rPr>
        <w:t>y con la participación de las organizaciones de víctimas y de derechos humanos de un plan nacional y planes regionales para el rastreo,</w:t>
      </w:r>
      <w:r>
        <w:rPr>
          <w:spacing w:val="-35"/>
          <w:w w:val="105"/>
          <w:sz w:val="21"/>
        </w:rPr>
        <w:t xml:space="preserve"> </w:t>
      </w:r>
      <w:r>
        <w:rPr>
          <w:w w:val="105"/>
          <w:sz w:val="21"/>
        </w:rPr>
        <w:t>búsqueda e identificación.</w:t>
      </w:r>
    </w:p>
    <w:p w:rsidR="00463A23" w:rsidRDefault="00463A23">
      <w:pPr>
        <w:pStyle w:val="Textoindependiente"/>
        <w:spacing w:before="3"/>
        <w:rPr>
          <w:sz w:val="22"/>
        </w:rPr>
      </w:pPr>
    </w:p>
    <w:p w:rsidR="00463A23" w:rsidRDefault="00A36311">
      <w:pPr>
        <w:pStyle w:val="Prrafodelista"/>
        <w:numPr>
          <w:ilvl w:val="4"/>
          <w:numId w:val="84"/>
        </w:numPr>
        <w:tabs>
          <w:tab w:val="left" w:pos="1542"/>
        </w:tabs>
        <w:spacing w:line="247" w:lineRule="auto"/>
        <w:ind w:right="107"/>
        <w:rPr>
          <w:sz w:val="21"/>
        </w:rPr>
      </w:pPr>
      <w:r>
        <w:rPr>
          <w:w w:val="105"/>
          <w:sz w:val="21"/>
        </w:rPr>
        <w:t>Elabor</w:t>
      </w:r>
      <w:r>
        <w:rPr>
          <w:w w:val="105"/>
          <w:sz w:val="21"/>
        </w:rPr>
        <w:t>ar e implementar un registro nacional de fosas, cementerios ilegales y sepulturas.</w:t>
      </w:r>
    </w:p>
    <w:p w:rsidR="00463A23" w:rsidRDefault="00463A23">
      <w:pPr>
        <w:pStyle w:val="Textoindependiente"/>
        <w:spacing w:before="8"/>
        <w:rPr>
          <w:sz w:val="22"/>
        </w:rPr>
      </w:pPr>
    </w:p>
    <w:p w:rsidR="00463A23" w:rsidRDefault="00A36311">
      <w:pPr>
        <w:pStyle w:val="Prrafodelista"/>
        <w:numPr>
          <w:ilvl w:val="4"/>
          <w:numId w:val="84"/>
        </w:numPr>
        <w:tabs>
          <w:tab w:val="left" w:pos="1542"/>
        </w:tabs>
        <w:spacing w:line="249" w:lineRule="auto"/>
        <w:ind w:right="105"/>
        <w:rPr>
          <w:sz w:val="21"/>
        </w:rPr>
      </w:pPr>
      <w:r>
        <w:rPr>
          <w:w w:val="105"/>
          <w:sz w:val="21"/>
        </w:rPr>
        <w:t>Para el cumplimiento de sus funciones la UBPD adoptará procedimientos para contrastar y verificar la calidad de la información que recolecte, incluyendo su confiabilidad,</w:t>
      </w:r>
      <w:r>
        <w:rPr>
          <w:spacing w:val="-7"/>
          <w:w w:val="105"/>
          <w:sz w:val="21"/>
        </w:rPr>
        <w:t xml:space="preserve"> </w:t>
      </w:r>
      <w:r>
        <w:rPr>
          <w:w w:val="105"/>
          <w:sz w:val="21"/>
        </w:rPr>
        <w:t>y</w:t>
      </w:r>
      <w:r>
        <w:rPr>
          <w:spacing w:val="-6"/>
          <w:w w:val="105"/>
          <w:sz w:val="21"/>
        </w:rPr>
        <w:t xml:space="preserve"> </w:t>
      </w:r>
      <w:r>
        <w:rPr>
          <w:w w:val="105"/>
          <w:sz w:val="21"/>
        </w:rPr>
        <w:t>para</w:t>
      </w:r>
      <w:r>
        <w:rPr>
          <w:spacing w:val="-6"/>
          <w:w w:val="105"/>
          <w:sz w:val="21"/>
        </w:rPr>
        <w:t xml:space="preserve"> </w:t>
      </w:r>
      <w:r>
        <w:rPr>
          <w:w w:val="105"/>
          <w:sz w:val="21"/>
        </w:rPr>
        <w:t>identificar</w:t>
      </w:r>
      <w:r>
        <w:rPr>
          <w:spacing w:val="-7"/>
          <w:w w:val="105"/>
          <w:sz w:val="21"/>
        </w:rPr>
        <w:t xml:space="preserve"> </w:t>
      </w:r>
      <w:r>
        <w:rPr>
          <w:w w:val="105"/>
          <w:sz w:val="21"/>
        </w:rPr>
        <w:t>la</w:t>
      </w:r>
      <w:r>
        <w:rPr>
          <w:spacing w:val="-6"/>
          <w:w w:val="105"/>
          <w:sz w:val="21"/>
        </w:rPr>
        <w:t xml:space="preserve"> </w:t>
      </w:r>
      <w:r>
        <w:rPr>
          <w:w w:val="105"/>
          <w:sz w:val="21"/>
        </w:rPr>
        <w:t>información</w:t>
      </w:r>
      <w:r>
        <w:rPr>
          <w:spacing w:val="-6"/>
          <w:w w:val="105"/>
          <w:sz w:val="21"/>
        </w:rPr>
        <w:t xml:space="preserve"> </w:t>
      </w:r>
      <w:r>
        <w:rPr>
          <w:w w:val="105"/>
          <w:sz w:val="21"/>
        </w:rPr>
        <w:t>falsa.</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El trabajo humanitario de búsqueda, localización, identificación y entrega digna por parte de la UBPD se desarrollará en el marco del SIVJRNR, como complemento y sin asumir las funciones de los demás componentes del</w:t>
      </w:r>
      <w:r>
        <w:rPr>
          <w:w w:val="105"/>
        </w:rPr>
        <w:t xml:space="preserve"> mismo. En particular las actividades de la UBPD no podrán ni sustituir ni impedir las investigaciones de carácter judicial a las que haya lugar en cumplimiento de las obligaciones que tiene el Estado.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 búsqueda de restos por parte de la UBPD no inhabil</w:t>
      </w:r>
      <w:r>
        <w:rPr>
          <w:w w:val="105"/>
        </w:rPr>
        <w:t>itará a la Jurisdicción Especial para la Paz y demás órganos competentes para adelantar las investigaciones que considere necesarias para esclarecer las circunstancias y responsabilidades de la victimización del caso asumido por la UBPD.</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En todo caso tant</w:t>
      </w:r>
      <w:r>
        <w:rPr>
          <w:w w:val="105"/>
        </w:rPr>
        <w:t>o los informes técnico forenses como los elementos materiales asociados al cadáver que se puedan encontrar en el lugar de las exhumaciones, podrán ser requeridos por la Jurisdicción Especial para la Paz y otros órganos que sean competentes. Con el fin de g</w:t>
      </w:r>
      <w:r>
        <w:rPr>
          <w:w w:val="105"/>
        </w:rPr>
        <w:t>arantizar la efectividad del trabajo humanitario de la UBPD para satisfacer al máximo posible los derechos a la verdad</w:t>
      </w:r>
      <w:r>
        <w:rPr>
          <w:spacing w:val="-4"/>
          <w:w w:val="105"/>
        </w:rPr>
        <w:t xml:space="preserve"> </w:t>
      </w:r>
      <w:r>
        <w:rPr>
          <w:w w:val="105"/>
        </w:rPr>
        <w:t>y</w:t>
      </w:r>
      <w:r>
        <w:rPr>
          <w:spacing w:val="-4"/>
          <w:w w:val="105"/>
        </w:rPr>
        <w:t xml:space="preserve"> </w:t>
      </w:r>
      <w:r>
        <w:rPr>
          <w:w w:val="105"/>
        </w:rPr>
        <w:t>la</w:t>
      </w:r>
      <w:r>
        <w:rPr>
          <w:spacing w:val="-4"/>
          <w:w w:val="105"/>
        </w:rPr>
        <w:t xml:space="preserve"> </w:t>
      </w:r>
      <w:r>
        <w:rPr>
          <w:w w:val="105"/>
        </w:rPr>
        <w:t>reparación</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víctimas,</w:t>
      </w:r>
      <w:r>
        <w:rPr>
          <w:spacing w:val="-5"/>
          <w:w w:val="105"/>
        </w:rPr>
        <w:t xml:space="preserve"> </w:t>
      </w:r>
      <w:r>
        <w:rPr>
          <w:w w:val="105"/>
        </w:rPr>
        <w:t>y</w:t>
      </w:r>
      <w:r>
        <w:rPr>
          <w:spacing w:val="-4"/>
          <w:w w:val="105"/>
        </w:rPr>
        <w:t xml:space="preserve"> </w:t>
      </w:r>
      <w:r>
        <w:rPr>
          <w:w w:val="105"/>
        </w:rPr>
        <w:t>ante</w:t>
      </w:r>
      <w:r>
        <w:rPr>
          <w:spacing w:val="-4"/>
          <w:w w:val="105"/>
        </w:rPr>
        <w:t xml:space="preserve"> </w:t>
      </w:r>
      <w:r>
        <w:rPr>
          <w:w w:val="105"/>
        </w:rPr>
        <w:t>todo</w:t>
      </w:r>
      <w:r>
        <w:rPr>
          <w:spacing w:val="-4"/>
          <w:w w:val="105"/>
        </w:rPr>
        <w:t xml:space="preserve"> </w:t>
      </w:r>
      <w:r>
        <w:rPr>
          <w:w w:val="105"/>
        </w:rPr>
        <w:t>aliviar</w:t>
      </w:r>
      <w:r>
        <w:rPr>
          <w:spacing w:val="-5"/>
          <w:w w:val="105"/>
        </w:rPr>
        <w:t xml:space="preserve"> </w:t>
      </w:r>
      <w:r>
        <w:rPr>
          <w:w w:val="105"/>
        </w:rPr>
        <w:t>su</w:t>
      </w:r>
      <w:r>
        <w:rPr>
          <w:spacing w:val="-4"/>
          <w:w w:val="105"/>
        </w:rPr>
        <w:t xml:space="preserve"> </w:t>
      </w:r>
      <w:r>
        <w:rPr>
          <w:w w:val="105"/>
        </w:rPr>
        <w:t>sufrimiento,</w:t>
      </w:r>
      <w:r>
        <w:rPr>
          <w:spacing w:val="-5"/>
          <w:w w:val="105"/>
        </w:rPr>
        <w:t xml:space="preserve"> </w:t>
      </w:r>
      <w:r>
        <w:rPr>
          <w:w w:val="105"/>
        </w:rPr>
        <w:t>la</w:t>
      </w:r>
      <w:r>
        <w:rPr>
          <w:spacing w:val="-4"/>
          <w:w w:val="105"/>
        </w:rPr>
        <w:t xml:space="preserve"> </w:t>
      </w:r>
      <w:r>
        <w:rPr>
          <w:w w:val="105"/>
        </w:rPr>
        <w:t>información</w:t>
      </w:r>
      <w:r>
        <w:rPr>
          <w:spacing w:val="-4"/>
          <w:w w:val="105"/>
        </w:rPr>
        <w:t xml:space="preserve"> </w:t>
      </w:r>
      <w:r>
        <w:rPr>
          <w:w w:val="105"/>
        </w:rPr>
        <w:t>que</w:t>
      </w:r>
      <w:r>
        <w:rPr>
          <w:spacing w:val="-4"/>
          <w:w w:val="105"/>
        </w:rPr>
        <w:t xml:space="preserve"> </w:t>
      </w:r>
      <w:r>
        <w:rPr>
          <w:w w:val="105"/>
        </w:rPr>
        <w:t>reciba</w:t>
      </w:r>
      <w:r>
        <w:rPr>
          <w:spacing w:val="-4"/>
          <w:w w:val="105"/>
        </w:rPr>
        <w:t xml:space="preserve"> </w:t>
      </w:r>
      <w:r>
        <w:rPr>
          <w:w w:val="105"/>
        </w:rPr>
        <w:t>o produzca  la  UBPD  no  podrá  ser  util</w:t>
      </w:r>
      <w:r>
        <w:rPr>
          <w:w w:val="105"/>
        </w:rPr>
        <w:t>izada  con  el  fin  de  atribuir  responsabilidades  en</w:t>
      </w:r>
      <w:r>
        <w:rPr>
          <w:spacing w:val="46"/>
          <w:w w:val="105"/>
        </w:rPr>
        <w:t xml:space="preserve"> </w:t>
      </w:r>
      <w:r>
        <w:rPr>
          <w:w w:val="105"/>
        </w:rPr>
        <w:t>procesos</w:t>
      </w:r>
    </w:p>
    <w:p w:rsidR="00463A23" w:rsidRDefault="00463A23">
      <w:pPr>
        <w:spacing w:line="249" w:lineRule="auto"/>
        <w:jc w:val="both"/>
        <w:sectPr w:rsidR="00463A23">
          <w:footerReference w:type="default" r:id="rId73"/>
          <w:pgSz w:w="12240" w:h="15840"/>
          <w:pgMar w:top="1220" w:right="1540" w:bottom="1680" w:left="1540" w:header="748" w:footer="1482" w:gutter="0"/>
          <w:pgNumType w:start="14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judiciales o para tener valor probatorio, a excepción de los informes técnico forenses y los elementos materiales asociados al cadáver.</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 contribución con información a la UBPD podrá ser tenida en cuenta para recibir cualquier tratamiento especial en materia de justicia.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Los funcionarios de la UBPD no estarán obligados a declarar en procesos judiciales y  estarán exentos del deber de denuncia respecto al trabajo que desempeñen en la Unidad. De ser requerido por la Jurisdicción Especial para la Paz, por otras autoridades co</w:t>
      </w:r>
      <w:r>
        <w:rPr>
          <w:w w:val="105"/>
        </w:rPr>
        <w:t xml:space="preserve">mpetentes o por la Comisión para el Esclarecimiento de la Verdad, la Convivencia y la No Repetición, quienes hayan realizado los informes técnico forenses deberán ratificar y explicar lo concerniente a esos informes y los elementos materiales asociados al </w:t>
      </w:r>
      <w:r>
        <w:rPr>
          <w:w w:val="105"/>
        </w:rPr>
        <w:t>cadáver.</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Durante el tiempo de funcionamiento de la Comisión para el Esclarecimiento de la Verdad, la  Convivencia y la No Repetición la UBPD atenderá los requerimientos y lineamientos de la Comisión. La UBPD y la Comisión, establecerán un protocolo de coo</w:t>
      </w:r>
      <w:r>
        <w:rPr>
          <w:w w:val="105"/>
        </w:rPr>
        <w:t>peración e intercambio de información</w:t>
      </w:r>
      <w:r>
        <w:rPr>
          <w:spacing w:val="49"/>
          <w:w w:val="105"/>
        </w:rPr>
        <w:t xml:space="preserve"> </w:t>
      </w:r>
      <w:r>
        <w:rPr>
          <w:w w:val="105"/>
        </w:rPr>
        <w:t>que contribuya a cumplir los objetivos de ambas. Coordinará sus actuaciones con la Comisión para el Esclarecimiento de la Verdad, la Convivencia y la No Repetición, a la que informará de sus actuaciones</w:t>
      </w:r>
      <w:r>
        <w:rPr>
          <w:spacing w:val="-6"/>
          <w:w w:val="105"/>
        </w:rPr>
        <w:t xml:space="preserve"> </w:t>
      </w:r>
      <w:r>
        <w:rPr>
          <w:w w:val="105"/>
        </w:rPr>
        <w:t>y</w:t>
      </w:r>
      <w:r>
        <w:rPr>
          <w:spacing w:val="-6"/>
          <w:w w:val="105"/>
        </w:rPr>
        <w:t xml:space="preserve"> </w:t>
      </w:r>
      <w:r>
        <w:rPr>
          <w:w w:val="105"/>
        </w:rPr>
        <w:t>resultados</w:t>
      </w:r>
      <w:r>
        <w:rPr>
          <w:spacing w:val="-6"/>
          <w:w w:val="105"/>
        </w:rPr>
        <w:t xml:space="preserve"> </w:t>
      </w:r>
      <w:r>
        <w:rPr>
          <w:w w:val="105"/>
        </w:rPr>
        <w:t>y</w:t>
      </w:r>
      <w:r>
        <w:rPr>
          <w:spacing w:val="-6"/>
          <w:w w:val="105"/>
        </w:rPr>
        <w:t xml:space="preserve"> </w:t>
      </w:r>
      <w:r>
        <w:rPr>
          <w:w w:val="105"/>
        </w:rPr>
        <w:t>aportará</w:t>
      </w:r>
      <w:r>
        <w:rPr>
          <w:spacing w:val="-5"/>
          <w:w w:val="105"/>
        </w:rPr>
        <w:t xml:space="preserve"> </w:t>
      </w:r>
      <w:r>
        <w:rPr>
          <w:w w:val="105"/>
        </w:rPr>
        <w:t>la</w:t>
      </w:r>
      <w:r>
        <w:rPr>
          <w:spacing w:val="-5"/>
          <w:w w:val="105"/>
        </w:rPr>
        <w:t xml:space="preserve"> </w:t>
      </w:r>
      <w:r>
        <w:rPr>
          <w:w w:val="105"/>
        </w:rPr>
        <w:t>información</w:t>
      </w:r>
      <w:r>
        <w:rPr>
          <w:spacing w:val="-5"/>
          <w:w w:val="105"/>
        </w:rPr>
        <w:t xml:space="preserve"> </w:t>
      </w:r>
      <w:r>
        <w:rPr>
          <w:w w:val="105"/>
        </w:rPr>
        <w:t>que</w:t>
      </w:r>
      <w:r>
        <w:rPr>
          <w:spacing w:val="-5"/>
          <w:w w:val="105"/>
        </w:rPr>
        <w:t xml:space="preserve"> </w:t>
      </w:r>
      <w:r>
        <w:rPr>
          <w:w w:val="105"/>
        </w:rPr>
        <w:t>requiera.</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En el marco del fin del conflicto, el Gobierno Nacional y las FARC-EP, se comprometen a proveer a la UBPD toda la información de la que dispongan para establecer lo acaecido a las personas dadas por desaparecidas en e</w:t>
      </w:r>
      <w:r>
        <w:rPr>
          <w:w w:val="105"/>
        </w:rPr>
        <w:t>l contexto y en razón del conflicto.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Para estructurar y poner en marcha ésta Unidad Especial se tomarán en cuenta las recomendaciones que haga la Comisión de Búsqueda de Personas Desaparecidas, como resultado del trabajo que realice en desarrollo del acue</w:t>
      </w:r>
      <w:r>
        <w:rPr>
          <w:w w:val="105"/>
        </w:rPr>
        <w:t>rdo sobre “Medidas que contribuyan a la búsqueda, ubicación e identificación de personas dadas por desaparecidas en el contexto y en razón del  conflicto armado”.</w:t>
      </w:r>
    </w:p>
    <w:p w:rsidR="00463A23" w:rsidRDefault="00463A23">
      <w:pPr>
        <w:pStyle w:val="Textoindependiente"/>
        <w:spacing w:before="3"/>
        <w:rPr>
          <w:sz w:val="22"/>
        </w:rPr>
      </w:pPr>
    </w:p>
    <w:p w:rsidR="00463A23" w:rsidRDefault="00A36311">
      <w:pPr>
        <w:pStyle w:val="Ttulo1"/>
        <w:numPr>
          <w:ilvl w:val="0"/>
          <w:numId w:val="85"/>
        </w:numPr>
        <w:tabs>
          <w:tab w:val="left" w:pos="821"/>
          <w:tab w:val="left" w:pos="822"/>
        </w:tabs>
        <w:jc w:val="left"/>
      </w:pPr>
      <w:r>
        <w:rPr>
          <w:w w:val="105"/>
        </w:rPr>
        <w:t>Conformación:</w:t>
      </w:r>
    </w:p>
    <w:p w:rsidR="00463A23" w:rsidRDefault="00463A23">
      <w:pPr>
        <w:pStyle w:val="Textoindependiente"/>
        <w:spacing w:before="7"/>
        <w:rPr>
          <w:b/>
          <w:sz w:val="22"/>
        </w:rPr>
      </w:pPr>
    </w:p>
    <w:p w:rsidR="00463A23" w:rsidRDefault="00A36311">
      <w:pPr>
        <w:pStyle w:val="Textoindependiente"/>
        <w:spacing w:before="1" w:line="252" w:lineRule="auto"/>
        <w:ind w:left="101" w:right="105"/>
        <w:jc w:val="both"/>
      </w:pPr>
      <w:r>
        <w:rPr>
          <w:w w:val="105"/>
        </w:rPr>
        <w:t>La UBPD hará parte y desarrollará sus funciones en el marco del Sistema Integ</w:t>
      </w:r>
      <w:r>
        <w:rPr>
          <w:w w:val="105"/>
        </w:rPr>
        <w:t>ral de  Verdad, Justicia, Reparación y No Repetición.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La UBPD tendrá un/a director/a que deberá ser colombiano/a y será escogido/a por el “Mecanismo de selección de los Magistrados de la Jurisdicción Especial para la Paz” acordado por las partes el 12 de </w:t>
      </w:r>
      <w:r>
        <w:rPr>
          <w:w w:val="105"/>
        </w:rPr>
        <w:t>agosto de 2016 para la selección de magistrados, fiscales y demás integrantes de la Jurisdicción Especial</w:t>
      </w:r>
      <w:r>
        <w:rPr>
          <w:spacing w:val="-5"/>
          <w:w w:val="105"/>
        </w:rPr>
        <w:t xml:space="preserve"> </w:t>
      </w:r>
      <w:r>
        <w:rPr>
          <w:w w:val="105"/>
        </w:rPr>
        <w:t>para</w:t>
      </w:r>
      <w:r>
        <w:rPr>
          <w:spacing w:val="-3"/>
          <w:w w:val="105"/>
        </w:rPr>
        <w:t xml:space="preserve"> </w:t>
      </w:r>
      <w:r>
        <w:rPr>
          <w:w w:val="105"/>
        </w:rPr>
        <w:t>la</w:t>
      </w:r>
      <w:r>
        <w:rPr>
          <w:spacing w:val="-3"/>
          <w:w w:val="105"/>
        </w:rPr>
        <w:t xml:space="preserve"> </w:t>
      </w:r>
      <w:r>
        <w:rPr>
          <w:w w:val="105"/>
        </w:rPr>
        <w:t>Paz,</w:t>
      </w:r>
      <w:r>
        <w:rPr>
          <w:spacing w:val="-4"/>
          <w:w w:val="105"/>
        </w:rPr>
        <w:t xml:space="preserve"> </w:t>
      </w:r>
      <w:r>
        <w:rPr>
          <w:w w:val="105"/>
        </w:rPr>
        <w:t>sobre</w:t>
      </w:r>
      <w:r>
        <w:rPr>
          <w:spacing w:val="-3"/>
          <w:w w:val="105"/>
        </w:rPr>
        <w:t xml:space="preserve"> </w:t>
      </w:r>
      <w:r>
        <w:rPr>
          <w:w w:val="105"/>
        </w:rPr>
        <w:t>la</w:t>
      </w:r>
      <w:r>
        <w:rPr>
          <w:spacing w:val="-3"/>
          <w:w w:val="105"/>
        </w:rPr>
        <w:t xml:space="preserve"> </w:t>
      </w:r>
      <w:r>
        <w:rPr>
          <w:w w:val="105"/>
        </w:rPr>
        <w:t>base</w:t>
      </w:r>
      <w:r>
        <w:rPr>
          <w:spacing w:val="-3"/>
          <w:w w:val="105"/>
        </w:rPr>
        <w:t xml:space="preserve"> </w:t>
      </w:r>
      <w:r>
        <w:rPr>
          <w:w w:val="105"/>
        </w:rPr>
        <w:t>de</w:t>
      </w:r>
      <w:r>
        <w:rPr>
          <w:spacing w:val="-3"/>
          <w:w w:val="105"/>
        </w:rPr>
        <w:t xml:space="preserve"> </w:t>
      </w:r>
      <w:r>
        <w:rPr>
          <w:w w:val="105"/>
        </w:rPr>
        <w:t>criterios</w:t>
      </w:r>
      <w:r>
        <w:rPr>
          <w:spacing w:val="-4"/>
          <w:w w:val="105"/>
        </w:rPr>
        <w:t xml:space="preserve"> </w:t>
      </w:r>
      <w:r>
        <w:rPr>
          <w:w w:val="105"/>
        </w:rPr>
        <w:t>de</w:t>
      </w:r>
      <w:r>
        <w:rPr>
          <w:spacing w:val="-3"/>
          <w:w w:val="105"/>
        </w:rPr>
        <w:t xml:space="preserve"> </w:t>
      </w:r>
      <w:r>
        <w:rPr>
          <w:w w:val="105"/>
        </w:rPr>
        <w:t>idoneidad</w:t>
      </w:r>
      <w:r>
        <w:rPr>
          <w:spacing w:val="-3"/>
          <w:w w:val="105"/>
        </w:rPr>
        <w:t xml:space="preserve"> </w:t>
      </w:r>
      <w:r>
        <w:rPr>
          <w:w w:val="105"/>
        </w:rPr>
        <w:t>y</w:t>
      </w:r>
      <w:r>
        <w:rPr>
          <w:spacing w:val="-4"/>
          <w:w w:val="105"/>
        </w:rPr>
        <w:t xml:space="preserve"> </w:t>
      </w:r>
      <w:r>
        <w:rPr>
          <w:w w:val="105"/>
        </w:rPr>
        <w:t>excelencia</w:t>
      </w:r>
      <w:r>
        <w:rPr>
          <w:spacing w:val="-3"/>
          <w:w w:val="105"/>
        </w:rPr>
        <w:t xml:space="preserve"> </w:t>
      </w:r>
      <w:r>
        <w:rPr>
          <w:w w:val="105"/>
        </w:rPr>
        <w:t>que</w:t>
      </w:r>
      <w:r>
        <w:rPr>
          <w:spacing w:val="-3"/>
          <w:w w:val="105"/>
        </w:rPr>
        <w:t xml:space="preserve"> </w:t>
      </w:r>
      <w:r>
        <w:rPr>
          <w:w w:val="105"/>
        </w:rPr>
        <w:t>se</w:t>
      </w:r>
      <w:r>
        <w:rPr>
          <w:spacing w:val="-3"/>
          <w:w w:val="105"/>
        </w:rPr>
        <w:t xml:space="preserve"> </w:t>
      </w:r>
      <w:r>
        <w:rPr>
          <w:w w:val="105"/>
        </w:rPr>
        <w:t>elaboraran</w:t>
      </w:r>
      <w:r>
        <w:rPr>
          <w:spacing w:val="-3"/>
          <w:w w:val="105"/>
        </w:rPr>
        <w:t xml:space="preserve"> </w:t>
      </w:r>
      <w:r>
        <w:rPr>
          <w:w w:val="105"/>
        </w:rPr>
        <w:t>teniendo en cuenta las sugerencias del Comité Internacional de la Cruz Roja y la Comisión Internacional sobre Personas</w:t>
      </w:r>
      <w:r>
        <w:rPr>
          <w:spacing w:val="-12"/>
          <w:w w:val="105"/>
        </w:rPr>
        <w:t xml:space="preserve"> </w:t>
      </w:r>
      <w:r>
        <w:rPr>
          <w:w w:val="105"/>
        </w:rPr>
        <w:t>Desparecidas.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Para la estructuración de la UBPD el/la director/a recibirá las recomendaciones y sugerencias de la Comisión Nacional de B</w:t>
      </w:r>
      <w:r>
        <w:rPr>
          <w:w w:val="105"/>
        </w:rPr>
        <w:t>úsqueda de Personas Desaparecidas, organizaciones de víctimas, el Comité Internacional de la Cruz Roja y la Comisión Internacional sobre Personas Desaparecidas.</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21" w:right="107"/>
        <w:jc w:val="both"/>
      </w:pPr>
      <w:r>
        <w:rPr>
          <w:w w:val="105"/>
        </w:rPr>
        <w:t>En desarrollo de las medidas inmediatas de construcción de confianza sobre la búsqueda, ubicación, identificación</w:t>
      </w:r>
      <w:r>
        <w:rPr>
          <w:spacing w:val="-4"/>
          <w:w w:val="105"/>
        </w:rPr>
        <w:t xml:space="preserve"> </w:t>
      </w:r>
      <w:r>
        <w:rPr>
          <w:w w:val="105"/>
        </w:rPr>
        <w:t>y</w:t>
      </w:r>
      <w:r>
        <w:rPr>
          <w:spacing w:val="-4"/>
          <w:w w:val="105"/>
        </w:rPr>
        <w:t xml:space="preserve"> </w:t>
      </w:r>
      <w:r>
        <w:rPr>
          <w:w w:val="105"/>
        </w:rPr>
        <w:t>entrega</w:t>
      </w:r>
      <w:r>
        <w:rPr>
          <w:spacing w:val="-4"/>
          <w:w w:val="105"/>
        </w:rPr>
        <w:t xml:space="preserve"> </w:t>
      </w:r>
      <w:r>
        <w:rPr>
          <w:w w:val="105"/>
        </w:rPr>
        <w:t>digna</w:t>
      </w:r>
      <w:r>
        <w:rPr>
          <w:spacing w:val="-4"/>
          <w:w w:val="105"/>
        </w:rPr>
        <w:t xml:space="preserve"> </w:t>
      </w:r>
      <w:r>
        <w:rPr>
          <w:w w:val="105"/>
        </w:rPr>
        <w:t>de</w:t>
      </w:r>
      <w:r>
        <w:rPr>
          <w:spacing w:val="-4"/>
          <w:w w:val="105"/>
        </w:rPr>
        <w:t xml:space="preserve"> </w:t>
      </w:r>
      <w:r>
        <w:rPr>
          <w:w w:val="105"/>
        </w:rPr>
        <w:t>restos</w:t>
      </w:r>
      <w:r>
        <w:rPr>
          <w:spacing w:val="-4"/>
          <w:w w:val="105"/>
        </w:rPr>
        <w:t xml:space="preserve"> </w:t>
      </w:r>
      <w:r>
        <w:rPr>
          <w:w w:val="105"/>
        </w:rPr>
        <w:t>de</w:t>
      </w:r>
      <w:r>
        <w:rPr>
          <w:spacing w:val="-4"/>
          <w:w w:val="105"/>
        </w:rPr>
        <w:t xml:space="preserve"> </w:t>
      </w:r>
      <w:r>
        <w:rPr>
          <w:w w:val="105"/>
        </w:rPr>
        <w:t>personas</w:t>
      </w:r>
      <w:r>
        <w:rPr>
          <w:spacing w:val="-4"/>
          <w:w w:val="105"/>
        </w:rPr>
        <w:t xml:space="preserve"> </w:t>
      </w:r>
      <w:r>
        <w:rPr>
          <w:w w:val="105"/>
        </w:rPr>
        <w:t>dadas</w:t>
      </w:r>
      <w:r>
        <w:rPr>
          <w:spacing w:val="-4"/>
          <w:w w:val="105"/>
        </w:rPr>
        <w:t xml:space="preserve"> </w:t>
      </w:r>
      <w:r>
        <w:rPr>
          <w:w w:val="105"/>
        </w:rPr>
        <w:t>por</w:t>
      </w:r>
      <w:r>
        <w:rPr>
          <w:spacing w:val="-5"/>
          <w:w w:val="105"/>
        </w:rPr>
        <w:t xml:space="preserve"> </w:t>
      </w:r>
      <w:r>
        <w:rPr>
          <w:w w:val="105"/>
        </w:rPr>
        <w:t>desaparecidas</w:t>
      </w:r>
      <w:r>
        <w:rPr>
          <w:spacing w:val="-4"/>
          <w:w w:val="105"/>
        </w:rPr>
        <w:t xml:space="preserve"> </w:t>
      </w:r>
      <w:r>
        <w:rPr>
          <w:w w:val="105"/>
        </w:rPr>
        <w:t>en</w:t>
      </w:r>
      <w:r>
        <w:rPr>
          <w:spacing w:val="-4"/>
          <w:w w:val="105"/>
        </w:rPr>
        <w:t xml:space="preserve"> </w:t>
      </w:r>
      <w:r>
        <w:rPr>
          <w:w w:val="105"/>
        </w:rPr>
        <w:t>contexto</w:t>
      </w:r>
      <w:r>
        <w:rPr>
          <w:spacing w:val="-4"/>
          <w:w w:val="105"/>
        </w:rPr>
        <w:t xml:space="preserve"> </w:t>
      </w:r>
      <w:r>
        <w:rPr>
          <w:w w:val="105"/>
        </w:rPr>
        <w:t>y</w:t>
      </w:r>
      <w:r>
        <w:rPr>
          <w:spacing w:val="-4"/>
          <w:w w:val="105"/>
        </w:rPr>
        <w:t xml:space="preserve"> </w:t>
      </w:r>
      <w:r>
        <w:rPr>
          <w:w w:val="105"/>
        </w:rPr>
        <w:t>en</w:t>
      </w:r>
      <w:r>
        <w:rPr>
          <w:spacing w:val="-4"/>
          <w:w w:val="105"/>
        </w:rPr>
        <w:t xml:space="preserve"> </w:t>
      </w:r>
      <w:r>
        <w:rPr>
          <w:w w:val="105"/>
        </w:rPr>
        <w:t>razón</w:t>
      </w:r>
      <w:r>
        <w:rPr>
          <w:spacing w:val="-4"/>
          <w:w w:val="105"/>
        </w:rPr>
        <w:t xml:space="preserve"> </w:t>
      </w:r>
      <w:r>
        <w:rPr>
          <w:w w:val="105"/>
        </w:rPr>
        <w:t xml:space="preserve">del conflicto armado, y en tanto entre en funcionamiento </w:t>
      </w:r>
      <w:r>
        <w:rPr>
          <w:w w:val="105"/>
        </w:rPr>
        <w:t xml:space="preserve">la Unidad de Búsqueda de Personas dadas </w:t>
      </w:r>
      <w:r>
        <w:rPr>
          <w:spacing w:val="2"/>
          <w:w w:val="105"/>
        </w:rPr>
        <w:t xml:space="preserve">por </w:t>
      </w:r>
      <w:r>
        <w:rPr>
          <w:w w:val="105"/>
        </w:rPr>
        <w:t>Desaparecidas, hemos acordado poner en marcha un proceso especial de aporte y recolección de información estrictamente humanitario entre el Gobierno Nacional, las FARC-EP, las organizaciones de víctimas, incluyen</w:t>
      </w:r>
      <w:r>
        <w:rPr>
          <w:w w:val="105"/>
        </w:rPr>
        <w:t>do entre otras a la Mesa de Desaparición Forzada de la  Coordinación  Colombia Europa Estados Unidos, FEVCOL, PAÍS LIBRE, ASFADDES, ECIAF, Fundación Víctimas Visibles, MOVICE, Fundación Nydia Erika Bautista y con la coordinación permanente del CICR, con el</w:t>
      </w:r>
      <w:r>
        <w:rPr>
          <w:w w:val="105"/>
        </w:rPr>
        <w:t xml:space="preserve"> fin de continuar de manera más ágil la búsqueda y la recopilación de información de personas dadas por desaparecidas en el contexto y en razón del conflicto, sobre las cuales no se tenga información sobre su paradero. Para estos efectos, se tomarán las me</w:t>
      </w:r>
      <w:r>
        <w:rPr>
          <w:w w:val="105"/>
        </w:rPr>
        <w:t xml:space="preserve">didas inmediatas que permitan que el Instituto Nacional de Medicina Legal contribuya con el desenvolvimiento de los procedimientos. El Gobierno Nacional y las FARC-EP reiteran su compromiso de continuar aportando al CICR la información de la que dispongan </w:t>
      </w:r>
      <w:r>
        <w:rPr>
          <w:w w:val="105"/>
        </w:rPr>
        <w:t>y de   facilitar la ejecución de estas medidas</w:t>
      </w:r>
      <w:r>
        <w:rPr>
          <w:spacing w:val="-35"/>
          <w:w w:val="105"/>
        </w:rPr>
        <w:t xml:space="preserve"> </w:t>
      </w:r>
      <w:r>
        <w:rPr>
          <w:w w:val="105"/>
        </w:rPr>
        <w:t>humanitarias.</w:t>
      </w:r>
    </w:p>
    <w:p w:rsidR="00463A23" w:rsidRDefault="00463A23">
      <w:pPr>
        <w:pStyle w:val="Textoindependiente"/>
        <w:spacing w:before="12"/>
      </w:pPr>
    </w:p>
    <w:p w:rsidR="00463A23" w:rsidRDefault="00A36311">
      <w:pPr>
        <w:pStyle w:val="Ttulo1"/>
        <w:numPr>
          <w:ilvl w:val="2"/>
          <w:numId w:val="87"/>
        </w:numPr>
        <w:tabs>
          <w:tab w:val="left" w:pos="689"/>
        </w:tabs>
        <w:ind w:left="688"/>
        <w:jc w:val="both"/>
      </w:pPr>
      <w:r>
        <w:rPr>
          <w:w w:val="105"/>
        </w:rPr>
        <w:t>Justicia:</w:t>
      </w:r>
    </w:p>
    <w:p w:rsidR="00463A23" w:rsidRDefault="00463A23">
      <w:pPr>
        <w:pStyle w:val="Textoindependiente"/>
        <w:rPr>
          <w:b/>
          <w:sz w:val="23"/>
        </w:rPr>
      </w:pPr>
    </w:p>
    <w:p w:rsidR="00463A23" w:rsidRDefault="00A36311">
      <w:pPr>
        <w:pStyle w:val="Textoindependiente"/>
        <w:ind w:left="121"/>
        <w:jc w:val="both"/>
      </w:pPr>
      <w:r>
        <w:rPr>
          <w:w w:val="105"/>
        </w:rPr>
        <w:t>En materia de Justicia se acordó la creación de la Jurisdicción Especial para la Paz.</w:t>
      </w:r>
    </w:p>
    <w:p w:rsidR="00463A23" w:rsidRDefault="00463A23">
      <w:pPr>
        <w:pStyle w:val="Textoindependiente"/>
        <w:rPr>
          <w:sz w:val="23"/>
        </w:rPr>
      </w:pPr>
    </w:p>
    <w:p w:rsidR="00463A23" w:rsidRDefault="00A36311">
      <w:pPr>
        <w:pStyle w:val="Ttulo1"/>
        <w:ind w:left="3080" w:right="313"/>
        <w:jc w:val="left"/>
      </w:pPr>
      <w:r>
        <w:rPr>
          <w:w w:val="105"/>
        </w:rPr>
        <w:t>JURISDICCIÓN ESPECIAL PARA LA PAZ</w:t>
      </w:r>
    </w:p>
    <w:p w:rsidR="00463A23" w:rsidRDefault="00463A23">
      <w:pPr>
        <w:pStyle w:val="Textoindependiente"/>
        <w:spacing w:before="7"/>
        <w:rPr>
          <w:b/>
          <w:sz w:val="22"/>
        </w:rPr>
      </w:pPr>
    </w:p>
    <w:p w:rsidR="00463A23" w:rsidRDefault="00A36311">
      <w:pPr>
        <w:pStyle w:val="Prrafodelista"/>
        <w:numPr>
          <w:ilvl w:val="0"/>
          <w:numId w:val="83"/>
        </w:numPr>
        <w:tabs>
          <w:tab w:val="left" w:pos="1550"/>
          <w:tab w:val="left" w:pos="1551"/>
        </w:tabs>
        <w:spacing w:before="1" w:line="252" w:lineRule="auto"/>
        <w:ind w:right="486"/>
        <w:jc w:val="left"/>
        <w:rPr>
          <w:b/>
          <w:sz w:val="21"/>
        </w:rPr>
      </w:pPr>
      <w:r>
        <w:rPr>
          <w:b/>
          <w:w w:val="105"/>
          <w:sz w:val="21"/>
        </w:rPr>
        <w:t>PRINCIPIOS BÁSICOS DEL COMPONENTE DE JUSTICIA DEL SISTEMA INT</w:t>
      </w:r>
      <w:r>
        <w:rPr>
          <w:b/>
          <w:w w:val="105"/>
          <w:sz w:val="21"/>
        </w:rPr>
        <w:t>EGRAL DE VERDAD, JUSTICIA, REPARACIÓN Y NO REPETICIÓN</w:t>
      </w:r>
      <w:r>
        <w:rPr>
          <w:b/>
          <w:spacing w:val="-32"/>
          <w:w w:val="105"/>
          <w:sz w:val="21"/>
        </w:rPr>
        <w:t xml:space="preserve"> </w:t>
      </w:r>
      <w:r>
        <w:rPr>
          <w:b/>
          <w:w w:val="105"/>
          <w:sz w:val="21"/>
        </w:rPr>
        <w:t>(SIVJRNR)</w:t>
      </w:r>
    </w:p>
    <w:p w:rsidR="00463A23" w:rsidRDefault="00463A23">
      <w:pPr>
        <w:pStyle w:val="Textoindependiente"/>
        <w:spacing w:before="9"/>
        <w:rPr>
          <w:b/>
          <w:sz w:val="20"/>
        </w:rPr>
      </w:pPr>
    </w:p>
    <w:p w:rsidR="00463A23" w:rsidRDefault="00A36311">
      <w:pPr>
        <w:pStyle w:val="Textoindependiente"/>
        <w:spacing w:before="1" w:line="268" w:lineRule="exact"/>
        <w:ind w:left="121" w:right="484"/>
        <w:jc w:val="both"/>
      </w:pPr>
      <w:r>
        <w:rPr>
          <w:w w:val="105"/>
        </w:rPr>
        <w:t>1.- "</w:t>
      </w:r>
      <w:r>
        <w:rPr>
          <w:w w:val="105"/>
        </w:rPr>
        <w:t>Los Estados tienen el deber jurídico de atender los derechos de las víctimas y con la misma intensidad, la obligación de prevenir nuevos hechos de violencia y alcanzar la paz en un conflicto armado por los medios que estén a su alcance. La paz como product</w:t>
      </w:r>
      <w:r>
        <w:rPr>
          <w:w w:val="105"/>
        </w:rPr>
        <w:t>o de una negociación se ofrece como una alternativa moral y políticamente superior a la paz como producto del aniquilamiento del contrario. Por ello, el derecho internacional de los derechos humanos debe considerar a la paz como</w:t>
      </w:r>
      <w:r>
        <w:rPr>
          <w:spacing w:val="-5"/>
          <w:w w:val="105"/>
        </w:rPr>
        <w:t xml:space="preserve"> </w:t>
      </w:r>
      <w:r>
        <w:rPr>
          <w:w w:val="105"/>
        </w:rPr>
        <w:t>un</w:t>
      </w:r>
      <w:r>
        <w:rPr>
          <w:spacing w:val="-5"/>
          <w:w w:val="105"/>
        </w:rPr>
        <w:t xml:space="preserve"> </w:t>
      </w:r>
      <w:r>
        <w:rPr>
          <w:w w:val="105"/>
        </w:rPr>
        <w:t>derecho</w:t>
      </w:r>
      <w:r>
        <w:rPr>
          <w:spacing w:val="-5"/>
          <w:w w:val="105"/>
        </w:rPr>
        <w:t xml:space="preserve"> </w:t>
      </w:r>
      <w:r>
        <w:rPr>
          <w:w w:val="105"/>
        </w:rPr>
        <w:t>y</w:t>
      </w:r>
      <w:r>
        <w:rPr>
          <w:spacing w:val="-5"/>
          <w:w w:val="105"/>
        </w:rPr>
        <w:t xml:space="preserve"> </w:t>
      </w:r>
      <w:r>
        <w:rPr>
          <w:w w:val="105"/>
        </w:rPr>
        <w:t>al</w:t>
      </w:r>
      <w:r>
        <w:rPr>
          <w:spacing w:val="-6"/>
          <w:w w:val="105"/>
        </w:rPr>
        <w:t xml:space="preserve"> </w:t>
      </w:r>
      <w:r>
        <w:rPr>
          <w:w w:val="105"/>
        </w:rPr>
        <w:t>Estado</w:t>
      </w:r>
      <w:r>
        <w:rPr>
          <w:spacing w:val="-5"/>
          <w:w w:val="105"/>
        </w:rPr>
        <w:t xml:space="preserve"> </w:t>
      </w:r>
      <w:r>
        <w:rPr>
          <w:w w:val="105"/>
        </w:rPr>
        <w:t>como</w:t>
      </w:r>
      <w:r>
        <w:rPr>
          <w:spacing w:val="-5"/>
          <w:w w:val="105"/>
        </w:rPr>
        <w:t xml:space="preserve"> </w:t>
      </w:r>
      <w:r>
        <w:rPr>
          <w:w w:val="105"/>
        </w:rPr>
        <w:t>obligado</w:t>
      </w:r>
      <w:r>
        <w:rPr>
          <w:spacing w:val="-5"/>
          <w:w w:val="105"/>
        </w:rPr>
        <w:t xml:space="preserve"> </w:t>
      </w:r>
      <w:r>
        <w:rPr>
          <w:w w:val="105"/>
        </w:rPr>
        <w:t>a</w:t>
      </w:r>
      <w:r>
        <w:rPr>
          <w:spacing w:val="-5"/>
          <w:w w:val="105"/>
        </w:rPr>
        <w:t xml:space="preserve"> </w:t>
      </w:r>
      <w:r>
        <w:rPr>
          <w:w w:val="105"/>
        </w:rPr>
        <w:t>alcanzarla"</w:t>
      </w:r>
      <w:r>
        <w:rPr>
          <w:b/>
          <w:w w:val="105"/>
          <w:position w:val="10"/>
          <w:sz w:val="14"/>
        </w:rPr>
        <w:t>7</w:t>
      </w:r>
      <w:r>
        <w:rPr>
          <w:w w:val="105"/>
        </w:rPr>
        <w:t>.</w:t>
      </w:r>
    </w:p>
    <w:p w:rsidR="00463A23" w:rsidRDefault="00463A23">
      <w:pPr>
        <w:pStyle w:val="Textoindependiente"/>
        <w:spacing w:before="3"/>
        <w:rPr>
          <w:sz w:val="23"/>
        </w:rPr>
      </w:pPr>
    </w:p>
    <w:p w:rsidR="00463A23" w:rsidRDefault="00A36311">
      <w:pPr>
        <w:pStyle w:val="Textoindependiente"/>
        <w:spacing w:line="252" w:lineRule="auto"/>
        <w:ind w:left="121" w:right="480"/>
        <w:jc w:val="both"/>
      </w:pPr>
      <w:r>
        <w:rPr>
          <w:w w:val="105"/>
        </w:rPr>
        <w:t>2.- El componente de justicia del Sistema Integral de Verdad, Justicia, Reparación y No Repetición - en adelante el SIVJRNR- se denomina Jurisdicción Especial para la Paz. Los objetivos del  componente de justicia del SIVJRNR son satisfacer el derecho de l</w:t>
      </w:r>
      <w:r>
        <w:rPr>
          <w:w w:val="105"/>
        </w:rPr>
        <w:t>as víctimas a la justicia, ofrecer verdad a la sociedad colombiana, proteger los derechos de las víctimas, contribuir al logro de una paz estable y duradera, y adoptar decisiones que otorguen plena seguridad jurídica a quienes participaron de manera direct</w:t>
      </w:r>
      <w:r>
        <w:rPr>
          <w:w w:val="105"/>
        </w:rPr>
        <w:t>a o indirecta en el conflicto armado interno, respecto a hechos cometidos en el marco del mismo y durante este que supongan graves infracciones del Derecho Internacional</w:t>
      </w:r>
      <w:r>
        <w:rPr>
          <w:spacing w:val="-6"/>
          <w:w w:val="105"/>
        </w:rPr>
        <w:t xml:space="preserve"> </w:t>
      </w:r>
      <w:r>
        <w:rPr>
          <w:w w:val="105"/>
        </w:rPr>
        <w:t>Humanitario</w:t>
      </w:r>
      <w:r>
        <w:rPr>
          <w:spacing w:val="-5"/>
          <w:w w:val="105"/>
        </w:rPr>
        <w:t xml:space="preserve"> </w:t>
      </w:r>
      <w:r>
        <w:rPr>
          <w:w w:val="105"/>
        </w:rPr>
        <w:t>y</w:t>
      </w:r>
      <w:r>
        <w:rPr>
          <w:spacing w:val="-5"/>
          <w:w w:val="105"/>
        </w:rPr>
        <w:t xml:space="preserve"> </w:t>
      </w:r>
      <w:r>
        <w:rPr>
          <w:w w:val="105"/>
        </w:rPr>
        <w:t>graves</w:t>
      </w:r>
      <w:r>
        <w:rPr>
          <w:spacing w:val="-6"/>
          <w:w w:val="105"/>
        </w:rPr>
        <w:t xml:space="preserve"> </w:t>
      </w:r>
      <w:r>
        <w:rPr>
          <w:w w:val="105"/>
        </w:rPr>
        <w:t>violaciones</w:t>
      </w:r>
      <w:r>
        <w:rPr>
          <w:spacing w:val="-6"/>
          <w:w w:val="105"/>
        </w:rPr>
        <w:t xml:space="preserve"> </w:t>
      </w:r>
      <w:r>
        <w:rPr>
          <w:w w:val="105"/>
        </w:rPr>
        <w:t>de</w:t>
      </w:r>
      <w:r>
        <w:rPr>
          <w:spacing w:val="-5"/>
          <w:w w:val="105"/>
        </w:rPr>
        <w:t xml:space="preserve"> </w:t>
      </w:r>
      <w:r>
        <w:rPr>
          <w:w w:val="105"/>
        </w:rPr>
        <w:t>los</w:t>
      </w:r>
      <w:r>
        <w:rPr>
          <w:spacing w:val="-6"/>
          <w:w w:val="105"/>
        </w:rPr>
        <w:t xml:space="preserve"> </w:t>
      </w:r>
      <w:r>
        <w:rPr>
          <w:w w:val="105"/>
        </w:rPr>
        <w:t>Derechos</w:t>
      </w:r>
      <w:r>
        <w:rPr>
          <w:spacing w:val="-6"/>
          <w:w w:val="105"/>
        </w:rPr>
        <w:t xml:space="preserve"> </w:t>
      </w:r>
      <w:r>
        <w:rPr>
          <w:w w:val="105"/>
        </w:rPr>
        <w:t>Humanos.</w:t>
      </w:r>
    </w:p>
    <w:p w:rsidR="00463A23" w:rsidRDefault="00463A23">
      <w:pPr>
        <w:pStyle w:val="Textoindependiente"/>
        <w:spacing w:before="7"/>
      </w:pPr>
    </w:p>
    <w:p w:rsidR="00463A23" w:rsidRDefault="00A36311">
      <w:pPr>
        <w:pStyle w:val="Textoindependiente"/>
        <w:spacing w:line="252" w:lineRule="auto"/>
        <w:ind w:left="121" w:right="483"/>
        <w:jc w:val="both"/>
      </w:pPr>
      <w:r>
        <w:rPr>
          <w:w w:val="105"/>
        </w:rPr>
        <w:t>3.- Un paradigma orientador</w:t>
      </w:r>
      <w:r>
        <w:rPr>
          <w:w w:val="105"/>
        </w:rPr>
        <w:t xml:space="preserve"> del Componente de Justicia del SIVJRNR es la idea de que la comunidad política no es solo una unión de coetáneos, sino también un vínculo entre generaciones que</w:t>
      </w:r>
      <w:r>
        <w:rPr>
          <w:spacing w:val="-3"/>
          <w:w w:val="105"/>
        </w:rPr>
        <w:t xml:space="preserve"> </w:t>
      </w:r>
      <w:r>
        <w:rPr>
          <w:w w:val="105"/>
        </w:rPr>
        <w:t>se</w:t>
      </w:r>
      <w:r>
        <w:rPr>
          <w:spacing w:val="-3"/>
          <w:w w:val="105"/>
        </w:rPr>
        <w:t xml:space="preserve"> </w:t>
      </w:r>
      <w:r>
        <w:rPr>
          <w:w w:val="105"/>
        </w:rPr>
        <w:t>eslabonan</w:t>
      </w:r>
      <w:r>
        <w:rPr>
          <w:spacing w:val="-3"/>
          <w:w w:val="105"/>
        </w:rPr>
        <w:t xml:space="preserve"> </w:t>
      </w:r>
      <w:r>
        <w:rPr>
          <w:w w:val="105"/>
        </w:rPr>
        <w:t>en</w:t>
      </w:r>
      <w:r>
        <w:rPr>
          <w:spacing w:val="-3"/>
          <w:w w:val="105"/>
        </w:rPr>
        <w:t xml:space="preserve"> </w:t>
      </w:r>
      <w:r>
        <w:rPr>
          <w:w w:val="105"/>
        </w:rPr>
        <w:t>el</w:t>
      </w:r>
      <w:r>
        <w:rPr>
          <w:spacing w:val="-4"/>
          <w:w w:val="105"/>
        </w:rPr>
        <w:t xml:space="preserve"> </w:t>
      </w:r>
      <w:r>
        <w:rPr>
          <w:w w:val="105"/>
        </w:rPr>
        <w:t>tiempo.</w:t>
      </w:r>
      <w:r>
        <w:rPr>
          <w:spacing w:val="-4"/>
          <w:w w:val="105"/>
        </w:rPr>
        <w:t xml:space="preserve"> </w:t>
      </w:r>
      <w:r>
        <w:rPr>
          <w:w w:val="105"/>
        </w:rPr>
        <w:t>La</w:t>
      </w:r>
      <w:r>
        <w:rPr>
          <w:spacing w:val="-3"/>
          <w:w w:val="105"/>
        </w:rPr>
        <w:t xml:space="preserve"> </w:t>
      </w:r>
      <w:r>
        <w:rPr>
          <w:w w:val="105"/>
        </w:rPr>
        <w:t>Justicia</w:t>
      </w:r>
      <w:r>
        <w:rPr>
          <w:spacing w:val="-3"/>
          <w:w w:val="105"/>
        </w:rPr>
        <w:t xml:space="preserve"> </w:t>
      </w:r>
      <w:r>
        <w:rPr>
          <w:w w:val="105"/>
        </w:rPr>
        <w:t>es</w:t>
      </w:r>
      <w:r>
        <w:rPr>
          <w:spacing w:val="-4"/>
          <w:w w:val="105"/>
        </w:rPr>
        <w:t xml:space="preserve"> </w:t>
      </w:r>
      <w:r>
        <w:rPr>
          <w:w w:val="105"/>
        </w:rPr>
        <w:t>prospectiva</w:t>
      </w:r>
      <w:r>
        <w:rPr>
          <w:spacing w:val="-3"/>
          <w:w w:val="105"/>
        </w:rPr>
        <w:t xml:space="preserve"> </w:t>
      </w:r>
      <w:r>
        <w:rPr>
          <w:w w:val="105"/>
        </w:rPr>
        <w:t>en</w:t>
      </w:r>
      <w:r>
        <w:rPr>
          <w:spacing w:val="-3"/>
          <w:w w:val="105"/>
        </w:rPr>
        <w:t xml:space="preserve"> </w:t>
      </w:r>
      <w:r>
        <w:rPr>
          <w:w w:val="105"/>
        </w:rPr>
        <w:t>cuanto</w:t>
      </w:r>
      <w:r>
        <w:rPr>
          <w:spacing w:val="-3"/>
          <w:w w:val="105"/>
        </w:rPr>
        <w:t xml:space="preserve"> </w:t>
      </w:r>
      <w:r>
        <w:rPr>
          <w:w w:val="105"/>
        </w:rPr>
        <w:t>considera</w:t>
      </w:r>
      <w:r>
        <w:rPr>
          <w:spacing w:val="-3"/>
          <w:w w:val="105"/>
        </w:rPr>
        <w:t xml:space="preserve"> </w:t>
      </w:r>
      <w:r>
        <w:rPr>
          <w:w w:val="105"/>
        </w:rPr>
        <w:t>que</w:t>
      </w:r>
      <w:r>
        <w:rPr>
          <w:spacing w:val="-3"/>
          <w:w w:val="105"/>
        </w:rPr>
        <w:t xml:space="preserve"> </w:t>
      </w:r>
      <w:r>
        <w:rPr>
          <w:w w:val="105"/>
        </w:rPr>
        <w:t>una</w:t>
      </w:r>
      <w:r>
        <w:rPr>
          <w:spacing w:val="-3"/>
          <w:w w:val="105"/>
        </w:rPr>
        <w:t xml:space="preserve"> </w:t>
      </w:r>
      <w:r>
        <w:rPr>
          <w:w w:val="105"/>
        </w:rPr>
        <w:t>época</w:t>
      </w:r>
      <w:r>
        <w:rPr>
          <w:spacing w:val="-3"/>
          <w:w w:val="105"/>
        </w:rPr>
        <w:t xml:space="preserve"> </w:t>
      </w:r>
      <w:r>
        <w:rPr>
          <w:w w:val="105"/>
        </w:rPr>
        <w:t>influye</w:t>
      </w:r>
    </w:p>
    <w:p w:rsidR="00463A23" w:rsidRDefault="008360A3">
      <w:pPr>
        <w:pStyle w:val="Textoindependiente"/>
        <w:spacing w:before="6"/>
        <w:rPr>
          <w:sz w:val="26"/>
        </w:rPr>
      </w:pPr>
      <w:r>
        <w:rPr>
          <w:noProof/>
          <w:lang w:val="es-CO" w:eastAsia="es-CO"/>
        </w:rPr>
        <mc:AlternateContent>
          <mc:Choice Requires="wps">
            <w:drawing>
              <wp:anchor distT="0" distB="0" distL="0" distR="0" simplePos="0" relativeHeight="251657728" behindDoc="0" locked="0" layoutInCell="1" allowOverlap="1">
                <wp:simplePos x="0" y="0"/>
                <wp:positionH relativeFrom="page">
                  <wp:posOffset>1042670</wp:posOffset>
                </wp:positionH>
                <wp:positionV relativeFrom="paragraph">
                  <wp:posOffset>234950</wp:posOffset>
                </wp:positionV>
                <wp:extent cx="1828800" cy="0"/>
                <wp:effectExtent l="13970" t="7620" r="5080" b="11430"/>
                <wp:wrapTopAndBottom/>
                <wp:docPr id="1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BC50E" id="Line 10"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8.5pt" to="22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WqFAIAACsEAAAOAAAAZHJzL2Uyb0RvYy54bWysU8GO2yAQvVfqPyDuie3U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" strokeweight=".72pt">
                <w10:wrap type="topAndBottom" anchorx="page"/>
              </v:line>
            </w:pict>
          </mc:Fallback>
        </mc:AlternateContent>
      </w:r>
    </w:p>
    <w:p w:rsidR="00463A23" w:rsidRDefault="00A36311">
      <w:pPr>
        <w:spacing w:before="35" w:line="249" w:lineRule="auto"/>
        <w:ind w:left="263" w:right="313" w:hanging="142"/>
        <w:rPr>
          <w:sz w:val="17"/>
        </w:rPr>
      </w:pPr>
      <w:r>
        <w:rPr>
          <w:b/>
          <w:w w:val="105"/>
          <w:position w:val="9"/>
          <w:sz w:val="12"/>
        </w:rPr>
        <w:t xml:space="preserve">7 </w:t>
      </w:r>
      <w:r>
        <w:rPr>
          <w:w w:val="105"/>
          <w:sz w:val="17"/>
        </w:rPr>
        <w:t>Voto concurrente, Corte Interamericana de Derechos Humanos, Caso Masacre de El Mozote y lugares Aledaños vs El Salvador (Sentencia de 25 de octubre de 2012).</w:t>
      </w:r>
    </w:p>
    <w:p w:rsidR="00463A23" w:rsidRDefault="00463A23">
      <w:pPr>
        <w:spacing w:line="249" w:lineRule="auto"/>
        <w:rPr>
          <w:sz w:val="17"/>
        </w:rPr>
        <w:sectPr w:rsidR="00463A23">
          <w:pgSz w:w="12240" w:h="15840"/>
          <w:pgMar w:top="1220" w:right="1160" w:bottom="1680" w:left="152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ineluctablemente sobre las posteriores. Se trata de una justicia prospe</w:t>
      </w:r>
      <w:r>
        <w:rPr>
          <w:w w:val="105"/>
        </w:rPr>
        <w:t>ctiva respetuosa de  los valores del presente y a la vez preocupada por acabar con conflictos que no deben ser</w:t>
      </w:r>
      <w:r>
        <w:rPr>
          <w:spacing w:val="-33"/>
          <w:w w:val="105"/>
        </w:rPr>
        <w:t xml:space="preserve"> </w:t>
      </w:r>
      <w:r>
        <w:rPr>
          <w:w w:val="105"/>
        </w:rPr>
        <w:t>perpetuados, en</w:t>
      </w:r>
      <w:r>
        <w:rPr>
          <w:spacing w:val="-3"/>
          <w:w w:val="105"/>
        </w:rPr>
        <w:t xml:space="preserve"> </w:t>
      </w:r>
      <w:r>
        <w:rPr>
          <w:w w:val="105"/>
        </w:rPr>
        <w:t>aras</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defensa</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derechos</w:t>
      </w:r>
      <w:r>
        <w:rPr>
          <w:spacing w:val="-4"/>
          <w:w w:val="105"/>
        </w:rPr>
        <w:t xml:space="preserve"> </w:t>
      </w:r>
      <w:r>
        <w:rPr>
          <w:w w:val="105"/>
        </w:rPr>
        <w:t>de</w:t>
      </w:r>
      <w:r>
        <w:rPr>
          <w:spacing w:val="-3"/>
          <w:w w:val="105"/>
        </w:rPr>
        <w:t xml:space="preserve"> </w:t>
      </w:r>
      <w:r>
        <w:rPr>
          <w:w w:val="105"/>
        </w:rPr>
        <w:t>las</w:t>
      </w:r>
      <w:r>
        <w:rPr>
          <w:spacing w:val="-4"/>
          <w:w w:val="105"/>
        </w:rPr>
        <w:t xml:space="preserve"> </w:t>
      </w:r>
      <w:r>
        <w:rPr>
          <w:w w:val="105"/>
        </w:rPr>
        <w:t>futuras</w:t>
      </w:r>
      <w:r>
        <w:rPr>
          <w:spacing w:val="-4"/>
          <w:w w:val="105"/>
        </w:rPr>
        <w:t xml:space="preserve"> </w:t>
      </w:r>
      <w:r>
        <w:rPr>
          <w:w w:val="105"/>
        </w:rPr>
        <w:t>generaciones.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4.- El Estado tiene autonomía para conformar jurisdicciones o si</w:t>
      </w:r>
      <w:r>
        <w:rPr>
          <w:w w:val="105"/>
        </w:rPr>
        <w:t>stemas jurídicos especiales,</w:t>
      </w:r>
      <w:r>
        <w:rPr>
          <w:spacing w:val="49"/>
          <w:w w:val="105"/>
        </w:rPr>
        <w:t xml:space="preserve"> </w:t>
      </w:r>
      <w:r>
        <w:rPr>
          <w:w w:val="105"/>
        </w:rPr>
        <w:t>derivado de lo establecido en la Carta de las Naciones Unidas sobre la soberanía y libre autodeterminación de las naciones, y de lo establecido en los Principios del Derecho Internacional, incluido</w:t>
      </w:r>
      <w:r>
        <w:rPr>
          <w:spacing w:val="-5"/>
          <w:w w:val="105"/>
        </w:rPr>
        <w:t xml:space="preserve"> </w:t>
      </w:r>
      <w:r>
        <w:rPr>
          <w:w w:val="105"/>
        </w:rPr>
        <w:t>el</w:t>
      </w:r>
      <w:r>
        <w:rPr>
          <w:spacing w:val="-6"/>
          <w:w w:val="105"/>
        </w:rPr>
        <w:t xml:space="preserve"> </w:t>
      </w:r>
      <w:r>
        <w:rPr>
          <w:w w:val="105"/>
        </w:rPr>
        <w:t>Derecho</w:t>
      </w:r>
      <w:r>
        <w:rPr>
          <w:spacing w:val="-5"/>
          <w:w w:val="105"/>
        </w:rPr>
        <w:t xml:space="preserve"> </w:t>
      </w:r>
      <w:r>
        <w:rPr>
          <w:w w:val="105"/>
        </w:rPr>
        <w:t>Internacional</w:t>
      </w:r>
      <w:r>
        <w:rPr>
          <w:spacing w:val="-6"/>
          <w:w w:val="105"/>
        </w:rPr>
        <w:t xml:space="preserve"> </w:t>
      </w:r>
      <w:r>
        <w:rPr>
          <w:w w:val="105"/>
        </w:rPr>
        <w:t>Huma</w:t>
      </w:r>
      <w:r>
        <w:rPr>
          <w:w w:val="105"/>
        </w:rPr>
        <w:t>nitario,</w:t>
      </w:r>
      <w:r>
        <w:rPr>
          <w:spacing w:val="-6"/>
          <w:w w:val="105"/>
        </w:rPr>
        <w:t xml:space="preserve"> </w:t>
      </w:r>
      <w:r>
        <w:rPr>
          <w:w w:val="105"/>
        </w:rPr>
        <w:t>el</w:t>
      </w:r>
      <w:r>
        <w:rPr>
          <w:spacing w:val="-6"/>
          <w:w w:val="105"/>
        </w:rPr>
        <w:t xml:space="preserve"> </w:t>
      </w:r>
      <w:r>
        <w:rPr>
          <w:w w:val="105"/>
        </w:rPr>
        <w:t>Derecho</w:t>
      </w:r>
      <w:r>
        <w:rPr>
          <w:spacing w:val="-5"/>
          <w:w w:val="105"/>
        </w:rPr>
        <w:t xml:space="preserve"> </w:t>
      </w:r>
      <w:r>
        <w:rPr>
          <w:w w:val="105"/>
        </w:rPr>
        <w:t>Internacional</w:t>
      </w:r>
      <w:r>
        <w:rPr>
          <w:spacing w:val="-6"/>
          <w:w w:val="105"/>
        </w:rPr>
        <w:t xml:space="preserve"> </w:t>
      </w:r>
      <w:r>
        <w:rPr>
          <w:w w:val="105"/>
        </w:rPr>
        <w:t>de</w:t>
      </w:r>
      <w:r>
        <w:rPr>
          <w:spacing w:val="-5"/>
          <w:w w:val="105"/>
        </w:rPr>
        <w:t xml:space="preserve"> </w:t>
      </w:r>
      <w:r>
        <w:rPr>
          <w:w w:val="105"/>
        </w:rPr>
        <w:t>los</w:t>
      </w:r>
      <w:r>
        <w:rPr>
          <w:spacing w:val="-5"/>
          <w:w w:val="105"/>
        </w:rPr>
        <w:t xml:space="preserve"> </w:t>
      </w:r>
      <w:r>
        <w:rPr>
          <w:w w:val="105"/>
        </w:rPr>
        <w:t>Derechos</w:t>
      </w:r>
      <w:r>
        <w:rPr>
          <w:spacing w:val="-5"/>
          <w:w w:val="105"/>
        </w:rPr>
        <w:t xml:space="preserve"> </w:t>
      </w:r>
      <w:r>
        <w:rPr>
          <w:w w:val="105"/>
        </w:rPr>
        <w:t>Humanos</w:t>
      </w:r>
      <w:r>
        <w:rPr>
          <w:spacing w:val="-5"/>
          <w:w w:val="105"/>
        </w:rPr>
        <w:t xml:space="preserve"> </w:t>
      </w:r>
      <w:r>
        <w:rPr>
          <w:w w:val="105"/>
        </w:rPr>
        <w:t>y el Derecho Penal</w:t>
      </w:r>
      <w:r>
        <w:rPr>
          <w:spacing w:val="-17"/>
          <w:w w:val="105"/>
        </w:rPr>
        <w:t xml:space="preserve"> </w:t>
      </w:r>
      <w:r>
        <w:rPr>
          <w:w w:val="105"/>
        </w:rPr>
        <w:t>Internacional.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5.- En el ejercicio de dicha autonomía, aceptada y reconocida por el Derecho Internacional de los Derechos Humanos, el Estado puede apreciar y evaluar la complejidad, duración y gravedad del conflicto armado interno con el fin de diseñar y adoptar los meca</w:t>
      </w:r>
      <w:r>
        <w:rPr>
          <w:w w:val="105"/>
        </w:rPr>
        <w:t>nismos de justicia para lograr la paz dentro del respeto a los parámetros establecidos en el derecho internacional, en especial la garantía de los derechos humanos.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6.- Resarcir a las víctimas está en el centro del </w:t>
      </w:r>
      <w:r>
        <w:rPr>
          <w:i/>
          <w:w w:val="105"/>
        </w:rPr>
        <w:t xml:space="preserve">Acuerdo General para la terminación del </w:t>
      </w:r>
      <w:r>
        <w:rPr>
          <w:i/>
          <w:w w:val="105"/>
        </w:rPr>
        <w:t xml:space="preserve">conflicto y la construcción de una paz estable y duradera </w:t>
      </w:r>
      <w:r>
        <w:rPr>
          <w:w w:val="105"/>
        </w:rPr>
        <w:t>suscrito en La Habana el 26 de agosto de 2012. En toda actuación del componente de justicia del SIVJRNR, se tomarán en cuenta como ejes centrales los derechos de las víctimas y la gravedad del sufri</w:t>
      </w:r>
      <w:r>
        <w:rPr>
          <w:w w:val="105"/>
        </w:rPr>
        <w:t>miento infligido por las graves infracciones al Derecho Internacional Humanitario y las graves violaciones a los derechos humanos ocurridas durante el conflicto. Tales violaciones causan daños graves y de largo plazo a los proyectos de vida de las víctimas</w:t>
      </w:r>
      <w:r>
        <w:rPr>
          <w:w w:val="105"/>
        </w:rPr>
        <w:t>. Deberá repararse el daño causado y restaurarse cuando sea posible.</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Por lo anterior, uno de los paradigmas orientadores del componente de justicia del SIVJRNR será la aplicación de una justicia restaurativa que preferentemente busca la restauración del daño causado y la reparación de las víctimas afectadas por el conflicto</w:t>
      </w:r>
      <w:r>
        <w:rPr>
          <w:w w:val="105"/>
        </w:rPr>
        <w:t>, especialmente para acabar la situación de exclusión social que les haya provocado la victimización. La justicia restaurativa atiende prioritariamente las necesidades y la dignidad de las víctimas y se aplica con un enfoque integral que garantiza la justi</w:t>
      </w:r>
      <w:r>
        <w:rPr>
          <w:w w:val="105"/>
        </w:rPr>
        <w:t>cia, la verdad y la no repetición de lo ocurrido.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7.- Así mismo, las consecuencias de tales violaciones son más graves cuando son cometidas contra mujeres o cuando se trata de víctimas pertenecientes a los grupos más vulnerables, sujetos de especial prote</w:t>
      </w:r>
      <w:r>
        <w:rPr>
          <w:w w:val="105"/>
        </w:rPr>
        <w:t>cción, que merecen una reparación y protección especial, entre ellas, los pueblos indígenas, las comunidades afrodescendientes y otros grupos étnicamente diferenciados, las comunidades religiosas, los campesinos, los más pobres, las personas en condición d</w:t>
      </w:r>
      <w:r>
        <w:rPr>
          <w:w w:val="105"/>
        </w:rPr>
        <w:t>e discapacidad, las personas desplazadas y refugiadas, las niñas, niños y adolescentes, la población LGBTI y las personas de la tercera edad.</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8.- El funcionamiento del componente de justicia dará énfasis a las necesidades de las víctimas mujeres, niñas y </w:t>
      </w:r>
      <w:r>
        <w:rPr>
          <w:w w:val="105"/>
        </w:rPr>
        <w:t>niños, quienes sufren de una manera desproporcionada y diferenciada los efectos de las graves infracciones y violaciones cometidas con ocasión del conflicto. Las reparaciones deben responder al llamado de las Naciones Unidas que todo acuerdo de paz debe ad</w:t>
      </w:r>
      <w:r>
        <w:rPr>
          <w:w w:val="105"/>
        </w:rPr>
        <w:t>optar un enfoque de género, reconociendo las medidas de reparación y restauración, el sufrimiento especial de las mujeres, y la importancia de su participación activa y equitativa en el componente de justicia del SIVJRNR.</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1"/>
        <w:jc w:val="both"/>
      </w:pPr>
      <w:r>
        <w:rPr>
          <w:w w:val="105"/>
        </w:rPr>
        <w:t>9.- La Jurisdicció</w:t>
      </w:r>
      <w:r>
        <w:rPr>
          <w:w w:val="105"/>
        </w:rPr>
        <w:t>n Especial para la Paz (JEP), es una jurisdicción especial que ejerce funciones judiciales de manera autónoma y preferente sobre los asuntos de su competencia, en especial respecto a conductas consideradas graves infracciones al Derecho Internacional Human</w:t>
      </w:r>
      <w:r>
        <w:rPr>
          <w:w w:val="105"/>
        </w:rPr>
        <w:t>itario o graves violaciones de los Derechos Humanos. Entrará en vigor en los términos establecidos en el Acuerdo Final. Se aplicará únicamente a conductas cometidas con anterioridad a su entrada en vigor.</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En el supuesto de existir conflicto de competencia</w:t>
      </w:r>
      <w:r>
        <w:rPr>
          <w:w w:val="105"/>
        </w:rPr>
        <w:t xml:space="preserve"> entre cualquier jurisdicción y la Jurisdicción Especial para la Paz, resolverá dicho conflicto una Sala Incidental conformada por 3 magistrados del Consejo Superior de la Judicatura, elegidos por éste, y 3 magistrados de las Salas o Secciones de la Jurisd</w:t>
      </w:r>
      <w:r>
        <w:rPr>
          <w:w w:val="105"/>
        </w:rPr>
        <w:t>icción Especial para la Paz no afectadas por dicho conflicto jurisdiccional, elegidos por la plenaria de la Jurisdicción Especial para la Paz. La decisión se adoptará en la Sala Incidental por mayoría simple y en caso de no alcanzarse una mayoría, en aplic</w:t>
      </w:r>
      <w:r>
        <w:rPr>
          <w:w w:val="105"/>
        </w:rPr>
        <w:t>ación del carácter preferente de la Jurisdicción Especial para la Paz, resolverá el Presidente de esta Jurisdicción.</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 xml:space="preserve">Son delitos cometidos por causa, con ocasión o en relación directa o indirecta con el conflicto armado, aquellas conductas punibles donde </w:t>
      </w:r>
      <w:r>
        <w:rPr>
          <w:w w:val="105"/>
        </w:rPr>
        <w:t>la existencia del conflicto armado haya sido la causa de su comisión, o haya jugado un papel sustancial en la capacidad del perpetrador para cometer la conducta punible, en su decisión de cometerla, en la manera en que fue cometida o en el objetivo para el</w:t>
      </w:r>
      <w:r>
        <w:rPr>
          <w:w w:val="105"/>
        </w:rPr>
        <w:t xml:space="preserve"> cual se cometió.</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 xml:space="preserve">El plazo para la conclusión de las funciones de la Jurisdicción Especial para la Paz consistentes en la presentación de acusaciones por la Unidad de Investigación y Acusación, de oficio o como consecuencia de los informes que tratan los </w:t>
      </w:r>
      <w:r>
        <w:rPr>
          <w:w w:val="105"/>
        </w:rPr>
        <w:t>literales b) y c) del numeral 48, será de 10 años contados a partir de la entrada efectiva en funcionamiento de la totalidad de Salas y Secciones de la Jurisdicción Especial para la Paz, y un plazo posterior de 5 años más para concluir su actividad jurisdi</w:t>
      </w:r>
      <w:r>
        <w:rPr>
          <w:w w:val="105"/>
        </w:rPr>
        <w:t>ccional, plazo este último que de ser necesario podrá ser prorrogado para concluir su actividad. La Sección de estabilidad y eficacia de Resoluciones y Sentencias prevista en el último párrafo del numeral 52 podrá constituirse en cualquier momento en que r</w:t>
      </w:r>
      <w:r>
        <w:rPr>
          <w:w w:val="105"/>
        </w:rPr>
        <w:t>esulte necesaria, sin limitación temporal alguna.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Respecto a los integrantes de organizaciones que suscriban acuerdos de paz con el Gobierno, el tratamiento especial de justicia se aplicará también respecto a conductas estrechamente vinculadas al proceso </w:t>
      </w:r>
      <w:r>
        <w:rPr>
          <w:w w:val="105"/>
        </w:rPr>
        <w:t>de dejación de armas, ocurridas desde la entrada en vigor del Acuerdo Final hasta la finalización del proceso de dejación de armas.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10.- A la terminación de las hostilidades la amnistía para los rebeldes únicamente estará condicionada a la finalización de la rebelión de las respectivas organizaciones armadas y al cumplimiento de lo establecido en el Acuerdo Final, sin perjuicio de lo d</w:t>
      </w:r>
      <w:r>
        <w:rPr>
          <w:w w:val="105"/>
        </w:rPr>
        <w:t>ispuesto en los puntos 23  y</w:t>
      </w:r>
    </w:p>
    <w:p w:rsidR="00463A23" w:rsidRDefault="00A36311">
      <w:pPr>
        <w:pStyle w:val="Textoindependiente"/>
        <w:spacing w:line="252" w:lineRule="auto"/>
        <w:ind w:left="101" w:right="105"/>
        <w:jc w:val="both"/>
      </w:pPr>
      <w:r>
        <w:rPr>
          <w:w w:val="105"/>
        </w:rPr>
        <w:t>27. La finalización de la rebelión a efecto de acceder a la amnistía o indulto, se definirá en el Acuerdo Final.</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11.- En los demás casos no amnistiables ni indultables, para la definición de la situación jurídica o para recibi</w:t>
      </w:r>
      <w:r>
        <w:rPr>
          <w:w w:val="105"/>
        </w:rPr>
        <w:t>r y cumplir las sanciones previstas en el SIVJRNR, es necesario reunir las condiciones  que</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sobre verdad, reparación y no repetición se establezcan en el mismo, cuando se hayan puesto en funcionamiento todos los componentes del SIVJRNR.</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12.</w:t>
      </w:r>
      <w:r>
        <w:rPr>
          <w:w w:val="105"/>
        </w:rPr>
        <w:t>- La responsabilidad de los destinatarios del SIVJRNR no exime al Estado de su deber de respetar y garantizar el pleno goce de los derechos humanos y de sus obligaciones, conforme al Derecho Internacional Humanitario y al Derecho Internacional de los Derec</w:t>
      </w:r>
      <w:r>
        <w:rPr>
          <w:w w:val="105"/>
        </w:rPr>
        <w:t>hos Humanos.</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13.- Para acceder al tratamiento especial previsto en el componente de Justicia del SIVJRNR es necesario aportar verdad plena, reparar a las víctimas y garantizar la no repetición. Aportar verdad plena significa relatar, cuando se disponga de</w:t>
      </w:r>
      <w:r>
        <w:rPr>
          <w:w w:val="105"/>
        </w:rPr>
        <w:t xml:space="preserve"> los elementos para ello, de manera exhaustiva y detallada las conductas cometidas y las circunstancias de su comisión, así como las informaciones necesarias y suficientes para atribuir responsabilidades, para así garantizar la satisfacción de los derechos</w:t>
      </w:r>
      <w:r>
        <w:rPr>
          <w:w w:val="105"/>
        </w:rPr>
        <w:t xml:space="preserve"> de las víctimas a la reparación y a la no repetición. El deber de aportar verdad no implica la obligación de aceptar responsabilidades. Se entiende por tratamiento especial las sanciones propias y alternativas previstas en el numeral</w:t>
      </w:r>
      <w:r>
        <w:rPr>
          <w:spacing w:val="-26"/>
          <w:w w:val="105"/>
        </w:rPr>
        <w:t xml:space="preserve"> </w:t>
      </w:r>
      <w:r>
        <w:rPr>
          <w:w w:val="105"/>
        </w:rPr>
        <w:t>60.</w:t>
      </w:r>
    </w:p>
    <w:p w:rsidR="00463A23" w:rsidRDefault="00463A23">
      <w:pPr>
        <w:pStyle w:val="Textoindependiente"/>
        <w:spacing w:before="12"/>
      </w:pPr>
    </w:p>
    <w:p w:rsidR="00463A23" w:rsidRDefault="00A36311">
      <w:pPr>
        <w:pStyle w:val="Textoindependiente"/>
        <w:spacing w:line="252" w:lineRule="auto"/>
        <w:ind w:left="101" w:right="99"/>
        <w:jc w:val="both"/>
      </w:pPr>
      <w:r>
        <w:rPr>
          <w:w w:val="105"/>
        </w:rPr>
        <w:t>14.- Todas las a</w:t>
      </w:r>
      <w:r>
        <w:rPr>
          <w:w w:val="105"/>
        </w:rPr>
        <w:t>ctuaciones en el componente de justicia, de conformidad con las reglas aplicables a la Jurisdicción Especial para la Paz, respetarán los derechos fundamentales del debido proceso, defensa, asistencia de abogado, presunción de inocencia y la independencia e</w:t>
      </w:r>
      <w:r>
        <w:rPr>
          <w:w w:val="105"/>
        </w:rPr>
        <w:t xml:space="preserve"> imparcialidad de los magistrados de las salas y secciones, así como de los integrantes de la Unidad de Investigación y Acusación. La Jurisdicción Especial para la Paz aplicará el principio de favorabilidad en todas sus actuaciones, en especial respecto al</w:t>
      </w:r>
      <w:r>
        <w:rPr>
          <w:w w:val="105"/>
        </w:rPr>
        <w:t xml:space="preserve"> tratamiento a recibir por cualquier persona sometida a esta jurisdicción. Todas las decisiones judiciales sobre las responsabilidades y sanciones de personas serán debidamente motivadas y fundamentadas en pruebas confiables y admisibles ante tribunales de</w:t>
      </w:r>
      <w:r>
        <w:rPr>
          <w:w w:val="105"/>
        </w:rPr>
        <w:t xml:space="preserve"> justicia. Cuando un testigo declare contra alguna persona por conductas de competencia de la Jurisdicción Especial para la Paz a cambio de obtener beneficios procesales o punitivos de cualquier naturaleza, el valor probatorio de su testimonio estará suped</w:t>
      </w:r>
      <w:r>
        <w:rPr>
          <w:w w:val="105"/>
        </w:rPr>
        <w:t>itado a que el contenido del mismo</w:t>
      </w:r>
      <w:r>
        <w:rPr>
          <w:spacing w:val="49"/>
          <w:w w:val="105"/>
        </w:rPr>
        <w:t xml:space="preserve"> </w:t>
      </w:r>
      <w:r>
        <w:rPr>
          <w:w w:val="105"/>
        </w:rPr>
        <w:t>sea corroborado por otros medios de prueba. Las resoluciones y sentencias de las salas y secciones pueden</w:t>
      </w:r>
      <w:r>
        <w:rPr>
          <w:spacing w:val="-3"/>
          <w:w w:val="105"/>
        </w:rPr>
        <w:t xml:space="preserve"> </w:t>
      </w:r>
      <w:r>
        <w:rPr>
          <w:w w:val="105"/>
        </w:rPr>
        <w:t>ser</w:t>
      </w:r>
      <w:r>
        <w:rPr>
          <w:spacing w:val="-4"/>
          <w:w w:val="105"/>
        </w:rPr>
        <w:t xml:space="preserve"> </w:t>
      </w:r>
      <w:r>
        <w:rPr>
          <w:w w:val="105"/>
        </w:rPr>
        <w:t>recurridas</w:t>
      </w:r>
      <w:r>
        <w:rPr>
          <w:spacing w:val="-4"/>
          <w:w w:val="105"/>
        </w:rPr>
        <w:t xml:space="preserve"> </w:t>
      </w:r>
      <w:r>
        <w:rPr>
          <w:w w:val="105"/>
        </w:rPr>
        <w:t>en</w:t>
      </w:r>
      <w:r>
        <w:rPr>
          <w:spacing w:val="-3"/>
          <w:w w:val="105"/>
        </w:rPr>
        <w:t xml:space="preserve"> </w:t>
      </w:r>
      <w:r>
        <w:rPr>
          <w:w w:val="105"/>
        </w:rPr>
        <w:t>reposición</w:t>
      </w:r>
      <w:r>
        <w:rPr>
          <w:spacing w:val="-3"/>
          <w:w w:val="105"/>
        </w:rPr>
        <w:t xml:space="preserve"> </w:t>
      </w:r>
      <w:r>
        <w:rPr>
          <w:w w:val="105"/>
        </w:rPr>
        <w:t>o</w:t>
      </w:r>
      <w:r>
        <w:rPr>
          <w:spacing w:val="-3"/>
          <w:w w:val="105"/>
        </w:rPr>
        <w:t xml:space="preserve"> </w:t>
      </w:r>
      <w:r>
        <w:rPr>
          <w:w w:val="105"/>
        </w:rPr>
        <w:t>apelación</w:t>
      </w:r>
      <w:r>
        <w:rPr>
          <w:spacing w:val="-3"/>
          <w:w w:val="105"/>
        </w:rPr>
        <w:t xml:space="preserve"> </w:t>
      </w:r>
      <w:r>
        <w:rPr>
          <w:w w:val="105"/>
        </w:rPr>
        <w:t>a</w:t>
      </w:r>
      <w:r>
        <w:rPr>
          <w:spacing w:val="-3"/>
          <w:w w:val="105"/>
        </w:rPr>
        <w:t xml:space="preserve"> </w:t>
      </w:r>
      <w:r>
        <w:rPr>
          <w:w w:val="105"/>
        </w:rPr>
        <w:t>solicitud</w:t>
      </w:r>
      <w:r>
        <w:rPr>
          <w:spacing w:val="-3"/>
          <w:w w:val="105"/>
        </w:rPr>
        <w:t xml:space="preserve"> </w:t>
      </w:r>
      <w:r>
        <w:rPr>
          <w:w w:val="105"/>
        </w:rPr>
        <w:t>del</w:t>
      </w:r>
      <w:r>
        <w:rPr>
          <w:spacing w:val="-4"/>
          <w:w w:val="105"/>
        </w:rPr>
        <w:t xml:space="preserve"> </w:t>
      </w:r>
      <w:r>
        <w:rPr>
          <w:w w:val="105"/>
        </w:rPr>
        <w:t>destinatario</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mismas.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15.- El funcionamiento del co</w:t>
      </w:r>
      <w:r>
        <w:rPr>
          <w:w w:val="105"/>
        </w:rPr>
        <w:t>mponente de justicia del SIVJRNR es inescindible y se aplicará de manera simultánea e integral a todos los que participaron directa e indirectamente en el conflicto armado, y sus decisiones ofrecerán garantías de seguridad jurídica a todos  los  anteriores</w:t>
      </w:r>
      <w:r>
        <w:rPr>
          <w:w w:val="105"/>
        </w:rPr>
        <w:t>. Su ámbito de aplicación está determinado por lo señalado en los numerales 9 y 32.</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caso de que con posterioridad a la firma del acuerdo sobre Jurisdicción Especial para la Paz, se aprobaran leyes o normas que al otorgar tratamientos diferenciados a agentes del Estado o a otras personas por conductas relacionadas directa o indirectamen</w:t>
      </w:r>
      <w:r>
        <w:rPr>
          <w:w w:val="105"/>
        </w:rPr>
        <w:t>te con el conflicto armado, fueran combatientes o no combatientes, provocaren que los anteriores sean excluidos de la competencia de la Jurisdicción Especial para la Paz, o tuvieren como resultado la inaplicación de dicha</w:t>
      </w:r>
      <w:r>
        <w:rPr>
          <w:spacing w:val="49"/>
          <w:w w:val="105"/>
        </w:rPr>
        <w:t xml:space="preserve"> </w:t>
      </w:r>
      <w:r>
        <w:rPr>
          <w:w w:val="105"/>
        </w:rPr>
        <w:t xml:space="preserve">jurisdicción o la inaplicación de </w:t>
      </w:r>
      <w:r>
        <w:rPr>
          <w:w w:val="105"/>
        </w:rPr>
        <w:t>las condiciones referidas a las sanciones que se recogen en el  presente texto respecto de dichas personas, el Tribunal Especial para la Paz ejercerá su jurisdicción preferente</w:t>
      </w:r>
      <w:r>
        <w:rPr>
          <w:spacing w:val="-3"/>
          <w:w w:val="105"/>
        </w:rPr>
        <w:t xml:space="preserve"> </w:t>
      </w:r>
      <w:r>
        <w:rPr>
          <w:w w:val="105"/>
        </w:rPr>
        <w:t>en</w:t>
      </w:r>
      <w:r>
        <w:rPr>
          <w:spacing w:val="-3"/>
          <w:w w:val="105"/>
        </w:rPr>
        <w:t xml:space="preserve"> </w:t>
      </w:r>
      <w:r>
        <w:rPr>
          <w:w w:val="105"/>
        </w:rPr>
        <w:t>las</w:t>
      </w:r>
      <w:r>
        <w:rPr>
          <w:spacing w:val="-4"/>
          <w:w w:val="105"/>
        </w:rPr>
        <w:t xml:space="preserve"> </w:t>
      </w:r>
      <w:r>
        <w:rPr>
          <w:w w:val="105"/>
        </w:rPr>
        <w:t>materias</w:t>
      </w:r>
      <w:r>
        <w:rPr>
          <w:spacing w:val="-4"/>
          <w:w w:val="105"/>
        </w:rPr>
        <w:t xml:space="preserve"> </w:t>
      </w:r>
      <w:r>
        <w:rPr>
          <w:w w:val="105"/>
        </w:rPr>
        <w:t>de</w:t>
      </w:r>
      <w:r>
        <w:rPr>
          <w:spacing w:val="-3"/>
          <w:w w:val="105"/>
        </w:rPr>
        <w:t xml:space="preserve"> </w:t>
      </w:r>
      <w:r>
        <w:rPr>
          <w:w w:val="105"/>
        </w:rPr>
        <w:t>su</w:t>
      </w:r>
      <w:r>
        <w:rPr>
          <w:spacing w:val="-3"/>
          <w:w w:val="105"/>
        </w:rPr>
        <w:t xml:space="preserve"> </w:t>
      </w:r>
      <w:r>
        <w:rPr>
          <w:w w:val="105"/>
        </w:rPr>
        <w:t>competencia</w:t>
      </w:r>
      <w:r>
        <w:rPr>
          <w:spacing w:val="-3"/>
          <w:w w:val="105"/>
        </w:rPr>
        <w:t xml:space="preserve"> </w:t>
      </w:r>
      <w:r>
        <w:rPr>
          <w:w w:val="105"/>
        </w:rPr>
        <w:t>conforme</w:t>
      </w:r>
      <w:r>
        <w:rPr>
          <w:spacing w:val="-3"/>
          <w:w w:val="105"/>
        </w:rPr>
        <w:t xml:space="preserve"> </w:t>
      </w:r>
      <w:r>
        <w:rPr>
          <w:w w:val="105"/>
        </w:rPr>
        <w:t>a</w:t>
      </w:r>
      <w:r>
        <w:rPr>
          <w:spacing w:val="-3"/>
          <w:w w:val="105"/>
        </w:rPr>
        <w:t xml:space="preserve"> </w:t>
      </w:r>
      <w:r>
        <w:rPr>
          <w:w w:val="105"/>
        </w:rPr>
        <w:t>lo</w:t>
      </w:r>
      <w:r>
        <w:rPr>
          <w:spacing w:val="-3"/>
          <w:w w:val="105"/>
        </w:rPr>
        <w:t xml:space="preserve"> </w:t>
      </w:r>
      <w:r>
        <w:rPr>
          <w:w w:val="105"/>
        </w:rPr>
        <w:t>establecido</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documento.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16.- El Estado garantizará la autonomía administrativa y la suficiencia y autonomía presupuestal del SIVJRNR  y  en  especial  del  componente  de  justicia.  Se  creará  una  Secretaría  Ejecutiva  que  se</w:t>
      </w:r>
    </w:p>
    <w:p w:rsidR="00463A23" w:rsidRDefault="00463A23">
      <w:pPr>
        <w:spacing w:line="252" w:lineRule="auto"/>
        <w:jc w:val="both"/>
        <w:sectPr w:rsidR="00463A23">
          <w:pgSz w:w="12240" w:h="15840"/>
          <w:pgMar w:top="1220" w:right="1540" w:bottom="1680" w:left="1540" w:header="748" w:footer="1482"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encargará</w:t>
      </w:r>
      <w:r>
        <w:rPr>
          <w:spacing w:val="-4"/>
          <w:w w:val="105"/>
        </w:rPr>
        <w:t xml:space="preserve"> </w:t>
      </w:r>
      <w:r>
        <w:rPr>
          <w:w w:val="105"/>
        </w:rPr>
        <w:t>de</w:t>
      </w:r>
      <w:r>
        <w:rPr>
          <w:spacing w:val="-3"/>
          <w:w w:val="105"/>
        </w:rPr>
        <w:t xml:space="preserve"> </w:t>
      </w:r>
      <w:r>
        <w:rPr>
          <w:w w:val="105"/>
        </w:rPr>
        <w:t>la</w:t>
      </w:r>
      <w:r>
        <w:rPr>
          <w:spacing w:val="-4"/>
          <w:w w:val="105"/>
        </w:rPr>
        <w:t xml:space="preserve"> </w:t>
      </w:r>
      <w:r>
        <w:rPr>
          <w:w w:val="105"/>
        </w:rPr>
        <w:t>administración,</w:t>
      </w:r>
      <w:r>
        <w:rPr>
          <w:spacing w:val="-5"/>
          <w:w w:val="105"/>
        </w:rPr>
        <w:t xml:space="preserve"> </w:t>
      </w:r>
      <w:r>
        <w:rPr>
          <w:w w:val="105"/>
        </w:rPr>
        <w:t>g</w:t>
      </w:r>
      <w:r>
        <w:rPr>
          <w:w w:val="105"/>
        </w:rPr>
        <w:t>estión</w:t>
      </w:r>
      <w:r>
        <w:rPr>
          <w:spacing w:val="-3"/>
          <w:w w:val="105"/>
        </w:rPr>
        <w:t xml:space="preserve"> </w:t>
      </w:r>
      <w:r>
        <w:rPr>
          <w:w w:val="105"/>
        </w:rPr>
        <w:t>y</w:t>
      </w:r>
      <w:r>
        <w:rPr>
          <w:spacing w:val="-4"/>
          <w:w w:val="105"/>
        </w:rPr>
        <w:t xml:space="preserve"> </w:t>
      </w:r>
      <w:r>
        <w:rPr>
          <w:w w:val="105"/>
        </w:rPr>
        <w:t>ejecución</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recursos</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Jurisdicción</w:t>
      </w:r>
      <w:r>
        <w:rPr>
          <w:spacing w:val="-3"/>
          <w:w w:val="105"/>
        </w:rPr>
        <w:t xml:space="preserve"> </w:t>
      </w:r>
      <w:r>
        <w:rPr>
          <w:w w:val="105"/>
        </w:rPr>
        <w:t>Especial</w:t>
      </w:r>
      <w:r>
        <w:rPr>
          <w:spacing w:val="-4"/>
          <w:w w:val="105"/>
        </w:rPr>
        <w:t xml:space="preserve"> </w:t>
      </w:r>
      <w:r>
        <w:rPr>
          <w:w w:val="105"/>
        </w:rPr>
        <w:t>para</w:t>
      </w:r>
      <w:r>
        <w:rPr>
          <w:spacing w:val="-3"/>
          <w:w w:val="105"/>
        </w:rPr>
        <w:t xml:space="preserve"> </w:t>
      </w:r>
      <w:r>
        <w:rPr>
          <w:w w:val="105"/>
        </w:rPr>
        <w:t>la Paz bajo la orientación de la Presidencia de ésta. La Secretaría podrá entrar a funcionar con suficiente antelación para garantizar que esté disponible desde su inicio la infraestructur</w:t>
      </w:r>
      <w:r>
        <w:rPr>
          <w:w w:val="105"/>
        </w:rPr>
        <w:t>a de la Jurisdicción</w:t>
      </w:r>
      <w:r>
        <w:rPr>
          <w:spacing w:val="-4"/>
          <w:w w:val="105"/>
        </w:rPr>
        <w:t xml:space="preserve"> </w:t>
      </w:r>
      <w:r>
        <w:rPr>
          <w:w w:val="105"/>
        </w:rPr>
        <w:t>Especial</w:t>
      </w:r>
      <w:r>
        <w:rPr>
          <w:spacing w:val="-5"/>
          <w:w w:val="105"/>
        </w:rPr>
        <w:t xml:space="preserve"> </w:t>
      </w:r>
      <w:r>
        <w:rPr>
          <w:w w:val="105"/>
        </w:rPr>
        <w:t>para</w:t>
      </w:r>
      <w:r>
        <w:rPr>
          <w:spacing w:val="-4"/>
          <w:w w:val="105"/>
        </w:rPr>
        <w:t xml:space="preserve"> </w:t>
      </w:r>
      <w:r>
        <w:rPr>
          <w:w w:val="105"/>
        </w:rPr>
        <w:t>la</w:t>
      </w:r>
      <w:r>
        <w:rPr>
          <w:spacing w:val="-4"/>
          <w:w w:val="105"/>
        </w:rPr>
        <w:t xml:space="preserve"> </w:t>
      </w:r>
      <w:r>
        <w:rPr>
          <w:w w:val="105"/>
        </w:rPr>
        <w:t>Paz.</w:t>
      </w:r>
      <w:r>
        <w:rPr>
          <w:spacing w:val="-5"/>
          <w:w w:val="105"/>
        </w:rPr>
        <w:t xml:space="preserve"> </w:t>
      </w:r>
      <w:r>
        <w:rPr>
          <w:w w:val="105"/>
        </w:rPr>
        <w:t>El</w:t>
      </w:r>
      <w:r>
        <w:rPr>
          <w:spacing w:val="-5"/>
          <w:w w:val="105"/>
        </w:rPr>
        <w:t xml:space="preserve"> </w:t>
      </w:r>
      <w:r>
        <w:rPr>
          <w:w w:val="105"/>
        </w:rPr>
        <w:t>Estado</w:t>
      </w:r>
      <w:r>
        <w:rPr>
          <w:spacing w:val="-3"/>
          <w:w w:val="105"/>
        </w:rPr>
        <w:t xml:space="preserve"> </w:t>
      </w:r>
      <w:r>
        <w:rPr>
          <w:w w:val="105"/>
        </w:rPr>
        <w:t>establecerá</w:t>
      </w:r>
      <w:r>
        <w:rPr>
          <w:spacing w:val="-4"/>
          <w:w w:val="105"/>
        </w:rPr>
        <w:t xml:space="preserve"> </w:t>
      </w:r>
      <w:r>
        <w:rPr>
          <w:w w:val="105"/>
        </w:rPr>
        <w:t>mecanismos</w:t>
      </w:r>
      <w:r>
        <w:rPr>
          <w:spacing w:val="-4"/>
          <w:w w:val="105"/>
        </w:rPr>
        <w:t xml:space="preserve"> </w:t>
      </w:r>
      <w:r>
        <w:rPr>
          <w:w w:val="105"/>
        </w:rPr>
        <w:t>económicos</w:t>
      </w:r>
      <w:r>
        <w:rPr>
          <w:spacing w:val="-4"/>
          <w:w w:val="105"/>
        </w:rPr>
        <w:t xml:space="preserve"> </w:t>
      </w:r>
      <w:r>
        <w:rPr>
          <w:w w:val="105"/>
        </w:rPr>
        <w:t>y</w:t>
      </w:r>
      <w:r>
        <w:rPr>
          <w:spacing w:val="-4"/>
          <w:w w:val="105"/>
        </w:rPr>
        <w:t xml:space="preserve"> </w:t>
      </w:r>
      <w:r>
        <w:rPr>
          <w:w w:val="105"/>
        </w:rPr>
        <w:t>financieros</w:t>
      </w:r>
      <w:r>
        <w:rPr>
          <w:spacing w:val="-4"/>
          <w:w w:val="105"/>
        </w:rPr>
        <w:t xml:space="preserve"> </w:t>
      </w:r>
      <w:r>
        <w:rPr>
          <w:w w:val="105"/>
        </w:rPr>
        <w:t>para</w:t>
      </w:r>
      <w:r>
        <w:rPr>
          <w:spacing w:val="-4"/>
          <w:w w:val="105"/>
        </w:rPr>
        <w:t xml:space="preserve"> </w:t>
      </w:r>
      <w:r>
        <w:rPr>
          <w:w w:val="105"/>
        </w:rPr>
        <w:t>la ejecución oportuna y eficaz de los recursos, que podrán provenir de diferentes fuentes nacionales e internacionales. La designación de la Secretarí</w:t>
      </w:r>
      <w:r>
        <w:rPr>
          <w:w w:val="105"/>
        </w:rPr>
        <w:t>a Ejecutiva se hará mediante el mecanismo que determinen las partes en el proceso de conversaciones, debiendo reunir amplia experiencia en administración y altas calidades</w:t>
      </w:r>
      <w:r>
        <w:rPr>
          <w:spacing w:val="-31"/>
          <w:w w:val="105"/>
        </w:rPr>
        <w:t xml:space="preserve"> </w:t>
      </w:r>
      <w:r>
        <w:rPr>
          <w:w w:val="105"/>
        </w:rPr>
        <w:t>morales.</w:t>
      </w:r>
    </w:p>
    <w:p w:rsidR="00463A23" w:rsidRDefault="00463A23">
      <w:pPr>
        <w:pStyle w:val="Textoindependiente"/>
        <w:spacing w:before="12"/>
      </w:pPr>
    </w:p>
    <w:p w:rsidR="00463A23" w:rsidRDefault="00A36311">
      <w:pPr>
        <w:pStyle w:val="Ttulo1"/>
        <w:numPr>
          <w:ilvl w:val="0"/>
          <w:numId w:val="83"/>
        </w:numPr>
        <w:tabs>
          <w:tab w:val="left" w:pos="1055"/>
        </w:tabs>
        <w:spacing w:line="252" w:lineRule="auto"/>
        <w:ind w:left="810" w:right="105" w:firstLine="0"/>
        <w:jc w:val="left"/>
      </w:pPr>
      <w:r>
        <w:rPr>
          <w:w w:val="105"/>
        </w:rPr>
        <w:t>CONTENIDOS, ALCANCES Y LÍMITES DE LA CONCESIÓN DE AMNISTÍAS E INDULTOS ASÍ</w:t>
      </w:r>
      <w:r>
        <w:rPr>
          <w:w w:val="105"/>
        </w:rPr>
        <w:t xml:space="preserve"> COMO DE OTROS TRATAMIENTOS</w:t>
      </w:r>
      <w:r>
        <w:rPr>
          <w:spacing w:val="-28"/>
          <w:w w:val="105"/>
        </w:rPr>
        <w:t xml:space="preserve"> </w:t>
      </w:r>
      <w:r>
        <w:rPr>
          <w:w w:val="105"/>
        </w:rPr>
        <w:t>ESPECIALES.</w:t>
      </w:r>
    </w:p>
    <w:p w:rsidR="00463A23" w:rsidRDefault="00463A23">
      <w:pPr>
        <w:pStyle w:val="Textoindependiente"/>
        <w:spacing w:before="12"/>
        <w:rPr>
          <w:b/>
        </w:rPr>
      </w:pPr>
    </w:p>
    <w:p w:rsidR="00463A23" w:rsidRDefault="00A36311">
      <w:pPr>
        <w:pStyle w:val="Textoindependiente"/>
        <w:spacing w:line="252" w:lineRule="auto"/>
        <w:ind w:left="101" w:right="105"/>
        <w:jc w:val="both"/>
      </w:pPr>
      <w:r>
        <w:rPr>
          <w:w w:val="105"/>
        </w:rPr>
        <w:t>17.- El Sistema Integral de Verdad, Justicia, Reparación, y No Repetición, tendrá como finalidades primordiales la consolidación de la paz, y la garantía de los derechos de las víctimas.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18.- El resultado final de la aplicación del Sistema Integral de Verdad, Justicia, Reparación, y No Repetición, debe garantizar la seguridad jurídica para promover una paz estable y duradera.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19.- Para efectos del SIVJRNR, los marcos jurídicos de referenc</w:t>
      </w:r>
      <w:r>
        <w:rPr>
          <w:w w:val="105"/>
        </w:rPr>
        <w:t xml:space="preserve">ia incluyen principalmente el Derecho Internacional en materia de Derechos Humanos (DIDH) y el Derecho Internacional Humanitario (DIH). Las secciones del Tribunal para la Paz, las Salas y la Unidad de Investigación y Acusación, al adoptar sus resoluciones </w:t>
      </w:r>
      <w:r>
        <w:rPr>
          <w:w w:val="105"/>
        </w:rPr>
        <w:t>o sentencias harán una calificación jurídica propia del Sistema respecto a las conductas objeto del mismo, calificación que se basará en el Código Penal colombiano y/o en las normas de Derecho Internacional en materia de Derechos Humanos (DIDH), Derecho In</w:t>
      </w:r>
      <w:r>
        <w:rPr>
          <w:w w:val="105"/>
        </w:rPr>
        <w:t>ternacional Humanitario (DIH) o Derecho Penal Internacional (DPI), siempre con aplicación obligatoria del principio de favorabilidad.</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 calificación resultante podrá ser diferente a la efectuada con anterioridad por las autoridades judiciales, disciplina</w:t>
      </w:r>
      <w:r>
        <w:rPr>
          <w:w w:val="105"/>
        </w:rPr>
        <w:t>rias o administrativas para la calificación de esas conductas, por entenderse aplicable como marco jurídico de referencia el Derecho Internacional.</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20.- Las víctimas gozan de los derechos a la verdad, justicia, reparación, y garantías de no</w:t>
      </w:r>
      <w:r>
        <w:rPr>
          <w:spacing w:val="49"/>
          <w:w w:val="105"/>
        </w:rPr>
        <w:t xml:space="preserve"> </w:t>
      </w:r>
      <w:r>
        <w:rPr>
          <w:w w:val="105"/>
        </w:rPr>
        <w:t>repetición. Pa</w:t>
      </w:r>
      <w:r>
        <w:rPr>
          <w:w w:val="105"/>
        </w:rPr>
        <w:t xml:space="preserve">ra garantizar estos derechos participarán en el SIVJRNR conforme a lo establecido en los reglamentos de desarrollo del componente de justicia, y, entre otros, deberán ser oídas en los supuestos de priorización y selección de casos. Los reglamentos deberán </w:t>
      </w:r>
      <w:r>
        <w:rPr>
          <w:w w:val="105"/>
        </w:rPr>
        <w:t>respetar el derecho de las víctimas a una justicia pronta, cumplida y</w:t>
      </w:r>
      <w:r>
        <w:rPr>
          <w:spacing w:val="-27"/>
          <w:w w:val="105"/>
        </w:rPr>
        <w:t xml:space="preserve"> </w:t>
      </w:r>
      <w:r>
        <w:rPr>
          <w:w w:val="105"/>
        </w:rPr>
        <w:t>eficiente.</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21.- Igualmente el Estado colombiano tiene el deber de asegurar, por medios razonables dentro de su alcance, la verdad, justicia, reparación, y medidas de no repetición, con respecto a las graves infracciones del DIH y graves violaciones de los derechos hu</w:t>
      </w:r>
      <w:r>
        <w:rPr>
          <w:w w:val="105"/>
        </w:rPr>
        <w:t>manos.</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22.- En materia de justicia, conforme al DIDH, el Estado colombiano tiene el deber de investigar, esclarecer, perseguir y sancionar las graves violaciones del DIDH y las graves infracciones del DIH.</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23.- A la finalización de las hostilidades, de a</w:t>
      </w:r>
      <w:r>
        <w:rPr>
          <w:w w:val="105"/>
        </w:rPr>
        <w:t>cuerdo con el DIH, el Estado colombiano puede otorgar la amnistía “más amplia posible”. A los rebeldes que pertenezcan a organizaciones que hayan</w:t>
      </w:r>
    </w:p>
    <w:p w:rsidR="00463A23" w:rsidRDefault="00463A23">
      <w:pPr>
        <w:spacing w:line="252" w:lineRule="auto"/>
        <w:jc w:val="both"/>
        <w:sectPr w:rsidR="00463A23">
          <w:footerReference w:type="default" r:id="rId74"/>
          <w:pgSz w:w="12240" w:h="15840"/>
          <w:pgMar w:top="1220" w:right="1540" w:bottom="1680" w:left="1540" w:header="748" w:footer="1485" w:gutter="0"/>
          <w:pgNumType w:start="147"/>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suscrito un acuerdo final de paz, según lo establecido e</w:t>
      </w:r>
      <w:r>
        <w:rPr>
          <w:w w:val="105"/>
        </w:rPr>
        <w:t>n el numeral 10, así como a aquellas personas que hayan sido acusadas o condenadas por delitos políticos o conexos mediante providencias proferidas por la justicia, se otorgará la más amplia amnistía posible, respetando lo establecido al respecto en el pre</w:t>
      </w:r>
      <w:r>
        <w:rPr>
          <w:w w:val="105"/>
        </w:rPr>
        <w:t>sente documento, conforme a lo indicado en el numeral 38.</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24.- La Constitución permite otorgar amnistías o indultos por el delito de rebelión y otros delitos políticos y conexos.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25.- Hay delitos que no son amnistiables ni indultables de conformidad con los numerales 40 y 41</w:t>
      </w:r>
      <w:r>
        <w:rPr>
          <w:spacing w:val="49"/>
          <w:w w:val="105"/>
        </w:rPr>
        <w:t xml:space="preserve"> </w:t>
      </w:r>
      <w:r>
        <w:rPr>
          <w:w w:val="105"/>
        </w:rPr>
        <w:t>de este documento. No se permite amnistiar los crímenes de lesa humanidad, ni otros crímenes definidos en el Estatuto de</w:t>
      </w:r>
      <w:r>
        <w:rPr>
          <w:spacing w:val="-16"/>
          <w:w w:val="105"/>
        </w:rPr>
        <w:t xml:space="preserve"> </w:t>
      </w:r>
      <w:r>
        <w:rPr>
          <w:w w:val="105"/>
        </w:rPr>
        <w:t>Roma.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26.- Es necesario determinar cl</w:t>
      </w:r>
      <w:r>
        <w:rPr>
          <w:w w:val="105"/>
        </w:rPr>
        <w:t>aramente cuáles son los delitos que son amnistiables o indultables y aquellos que no lo son, para efectos de seguridad jurídica. A tal fin, las normas de amnistía que se adopten respetarán los principios establecidos en el presente documento de creación de</w:t>
      </w:r>
      <w:r>
        <w:rPr>
          <w:w w:val="105"/>
        </w:rPr>
        <w:t xml:space="preserve"> la JEP. Al momento de determinar las conductas amnistiables o indultables, se aplicará el principio de favorabilidad para el destinatario de la amnistía o indulto, cuando no existiera en el derecho internacional una prohibición de amnistía o indulto respe</w:t>
      </w:r>
      <w:r>
        <w:rPr>
          <w:w w:val="105"/>
        </w:rPr>
        <w:t>cto a las conductas de que se hubiera acusado a los rebeldes o a otras personas acusadas de serlo. El principio de favorabilidad se aplicará a todos los destinatarios de la JEP.</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27.- La concesión de amnistías o indultos o el acceso a cualquier tratamiento</w:t>
      </w:r>
      <w:r>
        <w:rPr>
          <w:w w:val="105"/>
        </w:rPr>
        <w:t xml:space="preserve"> especial, no exime del deber de contribuir, individual o colectivamente, al esclarecimiento de la verdad conforme a lo establecido en este documento.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28.- El grado de contribución voluntaria de cada persona o colectivo a la verdad estará en relación con </w:t>
      </w:r>
      <w:r>
        <w:rPr>
          <w:w w:val="105"/>
        </w:rPr>
        <w:t>el tratamiento a recibir en el componente de justicia.</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29.- Se determinará de manera clara el alcance de cada uno de los delitos que no son amnistiables y de los que sí lo son, para efectos de seguridad jurídica.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30.- Los delitos no amnistiables ni indul</w:t>
      </w:r>
      <w:r>
        <w:rPr>
          <w:w w:val="105"/>
        </w:rPr>
        <w:t>tables deben ser objeto del componente de justicia del Sistema integral de Verdad, Justicia, Reparación y No Repetición (SIVJRNR) acordado por las partes.</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 xml:space="preserve">31.- En el componente de justicia se establecerán sanciones a los responsables en aquellos casos en </w:t>
      </w:r>
      <w:r>
        <w:rPr>
          <w:w w:val="105"/>
        </w:rPr>
        <w:t>los que se determine que no los alcanza la amnistía o el indulto.</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32.- El componente de justicia del Sistema Integral de Verdad, Justicia, Reparación, y No Repetición se aplicará a todos los que participaron de manera directa o indirecta en el conflicto a</w:t>
      </w:r>
      <w:r>
        <w:rPr>
          <w:w w:val="105"/>
        </w:rPr>
        <w:t>rmado. Se aplicará a los investigados o condenados por el delito de rebelión u otros relacionados con el  conflicto, aunque no pertenezcan a las organizaciones armadas en rebelión.</w:t>
      </w:r>
    </w:p>
    <w:p w:rsidR="00463A23" w:rsidRDefault="00463A23">
      <w:pPr>
        <w:pStyle w:val="Textoindependiente"/>
        <w:spacing w:before="2"/>
        <w:rPr>
          <w:sz w:val="22"/>
        </w:rPr>
      </w:pPr>
    </w:p>
    <w:p w:rsidR="00463A23" w:rsidRDefault="00A36311">
      <w:pPr>
        <w:pStyle w:val="Textoindependiente"/>
        <w:spacing w:line="252" w:lineRule="auto"/>
        <w:ind w:left="101" w:right="107"/>
        <w:jc w:val="both"/>
      </w:pPr>
      <w:r>
        <w:rPr>
          <w:w w:val="105"/>
        </w:rPr>
        <w:t>Respecto de los combatientes de los grupos armados al margen de la ley, el</w:t>
      </w:r>
      <w:r>
        <w:rPr>
          <w:w w:val="105"/>
        </w:rPr>
        <w:t xml:space="preserve"> componente de justicia del Sistema solo se aplicará a quienes suscriban un acuerdo final de paz con el Gobierno Nacional.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También serán de competencia de la Jurisdicción Especial para la Paz las conductas de financiación o colaboración con los grupos paramilitares, o con cualquier actor del conflicto, que no sean resultado de coacciones, respecto de aquellas personas que tuvi</w:t>
      </w:r>
      <w:r>
        <w:rPr>
          <w:w w:val="105"/>
        </w:rPr>
        <w:t>eron una participación activa o determinante en la comisión de los crímenes competencia de ésta jurisdicción, según lo establecido en el numeral 40, salvo que previamente hubieren sido condenadas por la justicia por esas mismas conductas. Los órganos de la</w:t>
      </w:r>
      <w:r>
        <w:rPr>
          <w:w w:val="105"/>
        </w:rPr>
        <w:t xml:space="preserve"> JEP decidirán, según el caso, el procedimiento apropiado. De conformidad con el numeral 48 (t) y el 58 (e) serán llamados a comparecer ante la Jurisdicción Especial para la Paz, por parte de la Sección de Revisión del Tribunal, aquellas personas que hubie</w:t>
      </w:r>
      <w:r>
        <w:rPr>
          <w:w w:val="105"/>
        </w:rPr>
        <w:t>ran tenido una participación determinante en una de las conductas de que trata el numeral 40 y</w:t>
      </w:r>
      <w:r>
        <w:rPr>
          <w:spacing w:val="-4"/>
          <w:w w:val="105"/>
        </w:rPr>
        <w:t xml:space="preserve"> </w:t>
      </w:r>
      <w:r>
        <w:rPr>
          <w:w w:val="105"/>
        </w:rPr>
        <w:t>no</w:t>
      </w:r>
      <w:r>
        <w:rPr>
          <w:spacing w:val="-4"/>
          <w:w w:val="105"/>
        </w:rPr>
        <w:t xml:space="preserve"> </w:t>
      </w:r>
      <w:r>
        <w:rPr>
          <w:w w:val="105"/>
        </w:rPr>
        <w:t>hubieren</w:t>
      </w:r>
      <w:r>
        <w:rPr>
          <w:spacing w:val="-4"/>
          <w:w w:val="105"/>
        </w:rPr>
        <w:t xml:space="preserve"> </w:t>
      </w:r>
      <w:r>
        <w:rPr>
          <w:w w:val="105"/>
        </w:rPr>
        <w:t>comparecido</w:t>
      </w:r>
      <w:r>
        <w:rPr>
          <w:spacing w:val="-4"/>
          <w:w w:val="105"/>
        </w:rPr>
        <w:t xml:space="preserve"> </w:t>
      </w:r>
      <w:r>
        <w:rPr>
          <w:w w:val="105"/>
        </w:rPr>
        <w:t>previamente</w:t>
      </w:r>
      <w:r>
        <w:rPr>
          <w:spacing w:val="-4"/>
          <w:w w:val="105"/>
        </w:rPr>
        <w:t xml:space="preserve"> </w:t>
      </w:r>
      <w:r>
        <w:rPr>
          <w:w w:val="105"/>
        </w:rPr>
        <w:t>ante</w:t>
      </w:r>
      <w:r>
        <w:rPr>
          <w:spacing w:val="-4"/>
          <w:w w:val="105"/>
        </w:rPr>
        <w:t xml:space="preserve"> </w:t>
      </w:r>
      <w:r>
        <w:rPr>
          <w:w w:val="105"/>
        </w:rPr>
        <w:t>la</w:t>
      </w:r>
      <w:r>
        <w:rPr>
          <w:spacing w:val="-4"/>
          <w:w w:val="105"/>
        </w:rPr>
        <w:t xml:space="preserve"> </w:t>
      </w:r>
      <w:r>
        <w:rPr>
          <w:w w:val="105"/>
        </w:rPr>
        <w:t>Sala</w:t>
      </w:r>
      <w:r>
        <w:rPr>
          <w:spacing w:val="-4"/>
          <w:w w:val="105"/>
        </w:rPr>
        <w:t xml:space="preserve"> </w:t>
      </w:r>
      <w:r>
        <w:rPr>
          <w:w w:val="105"/>
        </w:rPr>
        <w:t>de</w:t>
      </w:r>
      <w:r>
        <w:rPr>
          <w:spacing w:val="-4"/>
          <w:w w:val="105"/>
        </w:rPr>
        <w:t xml:space="preserve"> </w:t>
      </w:r>
      <w:r>
        <w:rPr>
          <w:w w:val="105"/>
        </w:rPr>
        <w:t>Verdad</w:t>
      </w:r>
      <w:r>
        <w:rPr>
          <w:spacing w:val="-4"/>
          <w:w w:val="105"/>
        </w:rPr>
        <w:t xml:space="preserve"> </w:t>
      </w:r>
      <w:r>
        <w:rPr>
          <w:w w:val="105"/>
        </w:rPr>
        <w:t>y</w:t>
      </w:r>
      <w:r>
        <w:rPr>
          <w:spacing w:val="-4"/>
          <w:w w:val="105"/>
        </w:rPr>
        <w:t xml:space="preserve"> </w:t>
      </w:r>
      <w:r>
        <w:rPr>
          <w:w w:val="105"/>
        </w:rPr>
        <w:t>Reconocimiento.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componente de Justicia también se aplicará respecto de los agentes del Estado que hubieren cometido delitos relacionados con el conflicto armado y con ocasión de éste, aplicación que se hará de forma diferenciada, otorgando un tratamiento equitativo, eq</w:t>
      </w:r>
      <w:r>
        <w:rPr>
          <w:w w:val="105"/>
        </w:rPr>
        <w:t>uilibrado, simultáneo y simétrico.</w:t>
      </w:r>
      <w:r>
        <w:rPr>
          <w:spacing w:val="49"/>
          <w:w w:val="105"/>
        </w:rPr>
        <w:t xml:space="preserve"> </w:t>
      </w:r>
      <w:r>
        <w:rPr>
          <w:w w:val="105"/>
        </w:rPr>
        <w:t>En dicho tratamiento deberá tenerse en cuenta la calidad de garante de derechos por parte del Estado.</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En el caso de los agentes del Estado, la aplicación de la Jurisdicción Especial para la Paz parte del reconocimiento d</w:t>
      </w:r>
      <w:r>
        <w:rPr>
          <w:w w:val="105"/>
        </w:rPr>
        <w:t xml:space="preserve">e que el Estado tiene como fin esencial proteger y garantizar los derechos de todos los ciudadanos, y tiene la obligación de contribuir al fortalecimiento de las instituciones. Por lo anterior, sus agentes, en particular los miembros de la Fuerza Pública, </w:t>
      </w:r>
      <w:r>
        <w:rPr>
          <w:w w:val="105"/>
        </w:rPr>
        <w:t>ostentan el ejercicio legítimo de la fuerza y sus acciones se presumen legales.</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Se entiende por agente del Estado a efectos de la Jurisdicción Especial para la Paz toda persona que al momento de la comisión de la presunta conducta criminal estuviere ejerc</w:t>
      </w:r>
      <w:r>
        <w:rPr>
          <w:w w:val="105"/>
        </w:rPr>
        <w:t>iendo como miembro</w:t>
      </w:r>
      <w:r>
        <w:rPr>
          <w:spacing w:val="49"/>
          <w:w w:val="105"/>
        </w:rPr>
        <w:t xml:space="preserve"> </w:t>
      </w:r>
      <w:r>
        <w:rPr>
          <w:w w:val="105"/>
        </w:rPr>
        <w:t>de las corporaciones públicas, como empleado o trabajador del Estado o de sus entidades descentralizadas, territorialmente y por servicios, que haya participado en el diseño o ejecución de conductas delictivas cometidas por causa, con oc</w:t>
      </w:r>
      <w:r>
        <w:rPr>
          <w:w w:val="105"/>
        </w:rPr>
        <w:t>asión o en relación directa o indirecta con el conflicto armado. Para que tales conductas puedan ser consideradas como susceptibles de conocimiento por parte de la Jurisdicción Especial para la Paz, éstas debieron realizarse mediante acciones u omisiones c</w:t>
      </w:r>
      <w:r>
        <w:rPr>
          <w:w w:val="105"/>
        </w:rPr>
        <w:t>ometidas en el marco y con ocasión del conflicto armado interno y sin ánimo de enriquecimiento personal indebido, o en caso de que existiera, sin ser éste el determinante de la conducta</w:t>
      </w:r>
      <w:r>
        <w:rPr>
          <w:spacing w:val="-14"/>
          <w:w w:val="105"/>
        </w:rPr>
        <w:t xml:space="preserve"> </w:t>
      </w:r>
      <w:r>
        <w:rPr>
          <w:w w:val="105"/>
        </w:rPr>
        <w:t>delictiva.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creación y el funcionamiento de la Jurisdicción Especia</w:t>
      </w:r>
      <w:r>
        <w:rPr>
          <w:w w:val="105"/>
        </w:rPr>
        <w:t>l para la Paz no modificarán las normas vigentes aplicables a las personas que hayan ejercido la Presidencia de la República, de  conformidad con lo establecido en el artículo 174 de la Constitución Política de Colombia en el momento de aprobarse el presen</w:t>
      </w:r>
      <w:r>
        <w:rPr>
          <w:w w:val="105"/>
        </w:rPr>
        <w:t>te documento. En caso de que ante la JEP obre una información que comprometa a una persona que haya ejercido la Presidencia de la República, dicha información se remitirá a la Cámara de Representantes para lo de su competencia, remisión que se efectuará en</w:t>
      </w:r>
      <w:r>
        <w:rPr>
          <w:w w:val="105"/>
        </w:rPr>
        <w:t xml:space="preserve"> el momento que se considere adecuado por la JEP, después de haber realizado las verificaciones pertinentes.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33.- El componente de justicia del SIVJRNR, conforme a lo establecido en el Acuerdo Final, prevalecerá sobre las actuaciones penales, disciplinari</w:t>
      </w:r>
      <w:r>
        <w:rPr>
          <w:w w:val="105"/>
        </w:rPr>
        <w:t>as o administrativas por conductas cometidas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9"/>
        <w:jc w:val="both"/>
      </w:pPr>
      <w:r>
        <w:rPr>
          <w:w w:val="105"/>
        </w:rPr>
        <w:t>con ocasión, por causa y en relación directa o indirecta con el conflicto armado, al absorber la competencia exclusiva sobre dichas conductas.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Respecto a las sanciones o investigaciones disciplinarias o administrativas, incluidas las pecuniarias impuestas a personas naturales en cualquier jurisdicción, la competencia de la Jurisdicción Especial para la Paz se limitará bien a anular o extinguir la</w:t>
      </w:r>
      <w:r>
        <w:rPr>
          <w:w w:val="105"/>
        </w:rPr>
        <w:t xml:space="preserve"> responsabilidad o la sanción disciplinaria o administrativa impuesta por conductas relacionadas directa o indirectamente con el conflicto armado, o bien a revisar dichas sanciones, todo ello a solicitud del sancionado o investigado. En todo caso la solici</w:t>
      </w:r>
      <w:r>
        <w:rPr>
          <w:w w:val="105"/>
        </w:rPr>
        <w:t xml:space="preserve">tud no podrá llevar aparejada la reapertura de una investigación penal por los mismos hechos. En caso de que se solicite la revisión de la sanción impuesta o la extinción de la sanción y responsabilidad, será competente la Sección de Revisión del Tribunal </w:t>
      </w:r>
      <w:r>
        <w:rPr>
          <w:w w:val="105"/>
        </w:rPr>
        <w:t>para la Paz. Respecto</w:t>
      </w:r>
      <w:r>
        <w:rPr>
          <w:spacing w:val="-4"/>
          <w:w w:val="105"/>
        </w:rPr>
        <w:t xml:space="preserve"> </w:t>
      </w:r>
      <w:r>
        <w:rPr>
          <w:w w:val="105"/>
        </w:rPr>
        <w:t>a</w:t>
      </w:r>
      <w:r>
        <w:rPr>
          <w:spacing w:val="-4"/>
          <w:w w:val="105"/>
        </w:rPr>
        <w:t xml:space="preserve"> </w:t>
      </w:r>
      <w:r>
        <w:rPr>
          <w:w w:val="105"/>
        </w:rPr>
        <w:t>los</w:t>
      </w:r>
      <w:r>
        <w:rPr>
          <w:spacing w:val="-5"/>
          <w:w w:val="105"/>
        </w:rPr>
        <w:t xml:space="preserve"> </w:t>
      </w:r>
      <w:r>
        <w:rPr>
          <w:w w:val="105"/>
        </w:rPr>
        <w:t>investigados,</w:t>
      </w:r>
      <w:r>
        <w:rPr>
          <w:spacing w:val="-5"/>
          <w:w w:val="105"/>
        </w:rPr>
        <w:t xml:space="preserve"> </w:t>
      </w:r>
      <w:r>
        <w:rPr>
          <w:w w:val="105"/>
        </w:rPr>
        <w:t>será</w:t>
      </w:r>
      <w:r>
        <w:rPr>
          <w:spacing w:val="-4"/>
          <w:w w:val="105"/>
        </w:rPr>
        <w:t xml:space="preserve"> </w:t>
      </w:r>
      <w:r>
        <w:rPr>
          <w:w w:val="105"/>
        </w:rPr>
        <w:t>competente</w:t>
      </w:r>
      <w:r>
        <w:rPr>
          <w:spacing w:val="-4"/>
          <w:w w:val="105"/>
        </w:rPr>
        <w:t xml:space="preserve"> </w:t>
      </w:r>
      <w:r>
        <w:rPr>
          <w:w w:val="105"/>
        </w:rPr>
        <w:t>la</w:t>
      </w:r>
      <w:r>
        <w:rPr>
          <w:spacing w:val="-4"/>
          <w:w w:val="105"/>
        </w:rPr>
        <w:t xml:space="preserve"> </w:t>
      </w:r>
      <w:r>
        <w:rPr>
          <w:w w:val="105"/>
        </w:rPr>
        <w:t>Sala</w:t>
      </w:r>
      <w:r>
        <w:rPr>
          <w:spacing w:val="-4"/>
          <w:w w:val="105"/>
        </w:rPr>
        <w:t xml:space="preserve"> </w:t>
      </w:r>
      <w:r>
        <w:rPr>
          <w:w w:val="105"/>
        </w:rPr>
        <w:t>de</w:t>
      </w:r>
      <w:r>
        <w:rPr>
          <w:spacing w:val="-4"/>
          <w:w w:val="105"/>
        </w:rPr>
        <w:t xml:space="preserve"> </w:t>
      </w:r>
      <w:r>
        <w:rPr>
          <w:w w:val="105"/>
        </w:rPr>
        <w:t>definición</w:t>
      </w:r>
      <w:r>
        <w:rPr>
          <w:spacing w:val="-4"/>
          <w:w w:val="105"/>
        </w:rPr>
        <w:t xml:space="preserve"> </w:t>
      </w:r>
      <w:r>
        <w:rPr>
          <w:w w:val="105"/>
        </w:rPr>
        <w:t>de</w:t>
      </w:r>
      <w:r>
        <w:rPr>
          <w:spacing w:val="-4"/>
          <w:w w:val="105"/>
        </w:rPr>
        <w:t xml:space="preserve"> </w:t>
      </w:r>
      <w:r>
        <w:rPr>
          <w:w w:val="105"/>
        </w:rPr>
        <w:t>situaciones</w:t>
      </w:r>
      <w:r>
        <w:rPr>
          <w:spacing w:val="-5"/>
          <w:w w:val="105"/>
        </w:rPr>
        <w:t xml:space="preserve"> </w:t>
      </w:r>
      <w:r>
        <w:rPr>
          <w:w w:val="105"/>
        </w:rPr>
        <w:t>jurídicas.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34.- El tratamiento de justicia para los integrantes de las FARC-EP, para los agentes del Estado y para otros actores que hayan participado en el con</w:t>
      </w:r>
      <w:r>
        <w:rPr>
          <w:w w:val="105"/>
        </w:rPr>
        <w:t>flicto, ya sea como combatientes o como no combatientes,</w:t>
      </w:r>
      <w:r>
        <w:rPr>
          <w:spacing w:val="-5"/>
          <w:w w:val="105"/>
        </w:rPr>
        <w:t xml:space="preserve"> </w:t>
      </w:r>
      <w:r>
        <w:rPr>
          <w:w w:val="105"/>
        </w:rPr>
        <w:t>cuando</w:t>
      </w:r>
      <w:r>
        <w:rPr>
          <w:spacing w:val="-4"/>
          <w:w w:val="105"/>
        </w:rPr>
        <w:t xml:space="preserve"> </w:t>
      </w:r>
      <w:r>
        <w:rPr>
          <w:w w:val="105"/>
        </w:rPr>
        <w:t>hayan</w:t>
      </w:r>
      <w:r>
        <w:rPr>
          <w:spacing w:val="-4"/>
          <w:w w:val="105"/>
        </w:rPr>
        <w:t xml:space="preserve"> </w:t>
      </w:r>
      <w:r>
        <w:rPr>
          <w:w w:val="105"/>
        </w:rPr>
        <w:t>cometido</w:t>
      </w:r>
      <w:r>
        <w:rPr>
          <w:spacing w:val="-4"/>
          <w:w w:val="105"/>
        </w:rPr>
        <w:t xml:space="preserve"> </w:t>
      </w:r>
      <w:r>
        <w:rPr>
          <w:w w:val="105"/>
        </w:rPr>
        <w:t>delitos,</w:t>
      </w:r>
      <w:r>
        <w:rPr>
          <w:spacing w:val="-5"/>
          <w:w w:val="105"/>
        </w:rPr>
        <w:t xml:space="preserve"> </w:t>
      </w:r>
      <w:r>
        <w:rPr>
          <w:w w:val="105"/>
        </w:rPr>
        <w:t>puede</w:t>
      </w:r>
      <w:r>
        <w:rPr>
          <w:spacing w:val="-4"/>
          <w:w w:val="105"/>
        </w:rPr>
        <w:t xml:space="preserve"> </w:t>
      </w:r>
      <w:r>
        <w:rPr>
          <w:w w:val="105"/>
        </w:rPr>
        <w:t>ser</w:t>
      </w:r>
      <w:r>
        <w:rPr>
          <w:spacing w:val="-5"/>
          <w:w w:val="105"/>
        </w:rPr>
        <w:t xml:space="preserve"> </w:t>
      </w:r>
      <w:r>
        <w:rPr>
          <w:w w:val="105"/>
        </w:rPr>
        <w:t>diferente</w:t>
      </w:r>
      <w:r>
        <w:rPr>
          <w:spacing w:val="-4"/>
          <w:w w:val="105"/>
        </w:rPr>
        <w:t xml:space="preserve"> </w:t>
      </w:r>
      <w:r>
        <w:rPr>
          <w:w w:val="105"/>
        </w:rPr>
        <w:t>pero</w:t>
      </w:r>
      <w:r>
        <w:rPr>
          <w:spacing w:val="-4"/>
          <w:w w:val="105"/>
        </w:rPr>
        <w:t xml:space="preserve"> </w:t>
      </w:r>
      <w:r>
        <w:rPr>
          <w:w w:val="105"/>
        </w:rPr>
        <w:t>equilibrado</w:t>
      </w:r>
      <w:r>
        <w:rPr>
          <w:spacing w:val="-4"/>
          <w:w w:val="105"/>
        </w:rPr>
        <w:t xml:space="preserve"> </w:t>
      </w:r>
      <w:r>
        <w:rPr>
          <w:w w:val="105"/>
        </w:rPr>
        <w:t>y</w:t>
      </w:r>
      <w:r>
        <w:rPr>
          <w:spacing w:val="-4"/>
          <w:w w:val="105"/>
        </w:rPr>
        <w:t xml:space="preserve"> </w:t>
      </w:r>
      <w:r>
        <w:rPr>
          <w:w w:val="105"/>
        </w:rPr>
        <w:t>equitativo.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35.- La protesta pacífica, la defensa de los derechos humanos, y el liderazgo de grupos de la sociedad civil, no pueden ser por sí mismos tipificados penalmente, ni penados. En caso de haber sido sancionados se otorgarán mecanismos de tratamiento especial </w:t>
      </w:r>
      <w:r>
        <w:rPr>
          <w:w w:val="105"/>
        </w:rPr>
        <w:t>que puedan llegar incluso hasta la extinción de la responsabilidad. La Sala de Amnistía e Indulto, la Sala de Definición de Situaciones Jurídicas y la Sección de Revisión del Tribunal para la Paz serán competentes para decidir si extingue, revisa o anula l</w:t>
      </w:r>
      <w:r>
        <w:rPr>
          <w:w w:val="105"/>
        </w:rPr>
        <w:t>as sanciones, investigaciones y sentencias impuestas en los anteriores supuestos.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36.- La imposición de cualquier sanción en el SIVJRNR no inhabilitará para la participación política ni limitará el ejercicio de ningún derecho, activo o pasivo, de particip</w:t>
      </w:r>
      <w:r>
        <w:rPr>
          <w:w w:val="105"/>
        </w:rPr>
        <w:t>ación política, para lo cual las partes acordarán las reformas constitucionales pertinentes.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37.- Se aplicará el artículo 6.5 del Protocolo II de los Convenios de Ginebra, del cual Colombia es Estado Parte, el cual dispone lo siguiente: “A la cesación de </w:t>
      </w:r>
      <w:r>
        <w:rPr>
          <w:w w:val="105"/>
        </w:rPr>
        <w:t xml:space="preserve">las hostilidades, las autoridades en el poder procurarán conceder la amnistía más amplia posible a las personas que hayan tomado parte en el conflicto armado o que se encuentren privadas de libertad, internadas o detenidas  por motivos relacionados con el </w:t>
      </w:r>
      <w:r>
        <w:rPr>
          <w:w w:val="105"/>
        </w:rPr>
        <w:t>conflicto armado.”</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38.- Conforme a la anterior disposición, se amnistiarán e indultarán los delitos políticos y conexos cometidos en el desarrollo de la rebelión por las personas que formen parte de los grupos rebeldes con los cuales se firme un acuerdo d</w:t>
      </w:r>
      <w:r>
        <w:rPr>
          <w:w w:val="105"/>
        </w:rPr>
        <w:t>e paz. Respetando lo establecido en el Acuerdo Final y en el presente documento, las normas de amnistía determinarán de manera clara y precisa los delitos amnistiables o indultables y los criterios de conexidad. La pertenencia al grupo rebelde será determi</w:t>
      </w:r>
      <w:r>
        <w:rPr>
          <w:w w:val="105"/>
        </w:rPr>
        <w:t>nada, previa entrega de un listado por dicho grupo, conforme a lo que se establezca entre las partes para su verificación. Entre los delitos políticos y conexos se incluyen, por ejemplo, la rebelión, la sedición, la asonada, así como el porte ilegal de arm</w:t>
      </w:r>
      <w:r>
        <w:rPr>
          <w:w w:val="105"/>
        </w:rPr>
        <w:t>as, las muertes en combate compatibles con el Derecho Internacional Humanitario, el concierto para delinquir con fines de rebelión y otros delitos conexos. Para decidir sobre la conexidad con el delito político de conductas delictivas relacionadas con cult</w:t>
      </w:r>
      <w:r>
        <w:rPr>
          <w:w w:val="105"/>
        </w:rPr>
        <w:t>ivos de uso ilícito, se tendrán en cuenta los criterios manifestados</w:t>
      </w:r>
    </w:p>
    <w:p w:rsidR="00463A23" w:rsidRDefault="00463A23">
      <w:pPr>
        <w:spacing w:line="252" w:lineRule="auto"/>
        <w:jc w:val="both"/>
        <w:sectPr w:rsidR="00463A23">
          <w:footerReference w:type="default" r:id="rId75"/>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por la jurisprudencia interna colombiana con aplicación del principio de favorabilidad. Los mismos criterios de amnistía o indulto se aplicarán a personas investigadas o sancionadas por delitos de rebelión o conexos, sin que estén obligadas a reconocerse c</w:t>
      </w:r>
      <w:r>
        <w:rPr>
          <w:w w:val="105"/>
        </w:rPr>
        <w:t>omo rebeldes.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Antes de la entrada en vigor del Acuerdo Final se determinará la forma en que se coordinarán la dejación de las armas y la reincorporación de las FARC-EP a la vida civil, la entrada en vigor del componente de justicia del SIVJRNR y el acceso</w:t>
      </w:r>
      <w:r>
        <w:rPr>
          <w:w w:val="105"/>
        </w:rPr>
        <w:t xml:space="preserve"> efectivo a la amnistía.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En el caso de las FARC-EP la participación en el SIVJRNR estará sujeta a la dejación de armas conforme a lo que se acuerde en el punto 3.2 del Acuerdo General para la Terminación del Conflicto y la Construcción de una Paz Estable </w:t>
      </w:r>
      <w:r>
        <w:rPr>
          <w:w w:val="105"/>
        </w:rPr>
        <w:t>y Duradera del 26 de agosto de 2012.</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39.- La conexidad con el delito político comprenderá dos criterios, uno de tipo incluyente y otro de tipo restrictivo. El primer criterio consistirá en incluir como conexos: 1º.- aquellos delitos relacionados específic</w:t>
      </w:r>
      <w:r>
        <w:rPr>
          <w:w w:val="105"/>
        </w:rPr>
        <w:t>amente con el desarrollo de la rebelión cometidos con ocasión del conflicto armado, como es por ejemplo la aprehensión de combatientes efectuada en operaciones militares; 2º.- los delitos en los cuales el sujeto pasivo de la conducta es el Estado y su régi</w:t>
      </w:r>
      <w:r>
        <w:rPr>
          <w:w w:val="105"/>
        </w:rPr>
        <w:t xml:space="preserve">men constitucional vigente; y 3º.- las conductas dirigidas a facilitar, apoyar, financiar u ocultar el desarrollo de la  rebelión, para lo cual deberán definirse cada uno de los contenidos de las anteriores conductas. Se entenderá como conducta dirigida a </w:t>
      </w:r>
      <w:r>
        <w:rPr>
          <w:w w:val="105"/>
        </w:rPr>
        <w:t>financiar la rebelión todas aquellas conductas ilícitas de las que no se haya derivado enriquecimiento personal de los rebeldes ni sean consideradas crimen de lesa humanidad, grave crimen de guerra o genocidio.</w:t>
      </w:r>
    </w:p>
    <w:p w:rsidR="00463A23" w:rsidRDefault="00463A23">
      <w:pPr>
        <w:pStyle w:val="Textoindependiente"/>
        <w:spacing w:before="12"/>
      </w:pPr>
    </w:p>
    <w:p w:rsidR="00463A23" w:rsidRDefault="00A36311">
      <w:pPr>
        <w:pStyle w:val="Textoindependiente"/>
        <w:ind w:left="101"/>
        <w:jc w:val="both"/>
      </w:pPr>
      <w:r>
        <w:rPr>
          <w:w w:val="105"/>
        </w:rPr>
        <w:t>La Sala de Amnistía e Indulto determinará la</w:t>
      </w:r>
      <w:r>
        <w:rPr>
          <w:w w:val="105"/>
        </w:rPr>
        <w:t xml:space="preserve"> conexidad con el delito político caso a caso.</w:t>
      </w:r>
    </w:p>
    <w:p w:rsidR="00463A23" w:rsidRDefault="00463A23">
      <w:pPr>
        <w:pStyle w:val="Textoindependiente"/>
        <w:rPr>
          <w:sz w:val="23"/>
        </w:rPr>
      </w:pPr>
    </w:p>
    <w:p w:rsidR="00463A23" w:rsidRDefault="00A36311">
      <w:pPr>
        <w:pStyle w:val="Textoindependiente"/>
        <w:spacing w:line="252" w:lineRule="auto"/>
        <w:ind w:left="101" w:right="103"/>
        <w:jc w:val="both"/>
      </w:pPr>
      <w:r>
        <w:rPr>
          <w:w w:val="105"/>
        </w:rPr>
        <w:t>El segundo criterio, de tipo restrictivo, excluirá crímenes internacionales, de conformidad con lo indicado en los puntos 40 y 41, tal y como lo establece el derecho internacional de acuerdo a lo dispuesto en</w:t>
      </w:r>
      <w:r>
        <w:rPr>
          <w:w w:val="105"/>
        </w:rPr>
        <w:t xml:space="preserve"> el Estatuto de Roma. Respecto a la aplicación de los criterios de conexidad en todo lo que no haya sido definido con exactitud en la ley de amnistía, se tendrá en cuenta la doctrina adoptada al interpretar dicha Ley por la Sala de Amnistía e Indulto y por</w:t>
      </w:r>
      <w:r>
        <w:rPr>
          <w:w w:val="105"/>
        </w:rPr>
        <w:t xml:space="preserve"> la Sección de Revisión del Tribunal para la 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40.- No serán objeto de amnistía ni indulto ni de beneficios equivalentes los delitos de lesa humanidad, el genocidio, los graves crímenes de guerra -esto es, toda infracción del Derecho  Internacional Hum</w:t>
      </w:r>
      <w:r>
        <w:rPr>
          <w:w w:val="105"/>
        </w:rPr>
        <w:t>anitario cometida de forma sistemática -, la toma de rehenes u otra privación grave de la libertad, la tortura, las ejecuciones extrajudiciales, la desaparición forzada, el acceso carnal violento y otras formas de violencia sexual, la sustracción de menore</w:t>
      </w:r>
      <w:r>
        <w:rPr>
          <w:w w:val="105"/>
        </w:rPr>
        <w:t>s, el desplazamiento forzado, además del reclutamiento de menores, todo ello conforme a lo establecido en el Estatuto de Roma.</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En la ley de amnistía se determinarán las conductas tipificadas en la legislación nacional que no serán amnistiables, siempre que se correspondan con los enunciados anteriores.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Las normas precisarán el ámbito y alcance de estas conductas en concordancia c</w:t>
      </w:r>
      <w:r>
        <w:rPr>
          <w:w w:val="105"/>
        </w:rPr>
        <w:t>on lo previsto en el Estatuto de Roma, en el Derecho Internacional de los Derechos Humanos y en el Derecho Internacional Humanitario.</w:t>
      </w:r>
    </w:p>
    <w:p w:rsidR="00463A23" w:rsidRDefault="00463A23">
      <w:pPr>
        <w:spacing w:line="252" w:lineRule="auto"/>
        <w:jc w:val="both"/>
        <w:sectPr w:rsidR="00463A23">
          <w:footerReference w:type="default" r:id="rId76"/>
          <w:pgSz w:w="12240" w:h="15840"/>
          <w:pgMar w:top="1220" w:right="1540" w:bottom="1680" w:left="1540" w:header="748" w:footer="1485" w:gutter="0"/>
          <w:pgNumType w:start="151"/>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5"/>
        <w:jc w:val="both"/>
      </w:pPr>
      <w:r>
        <w:rPr>
          <w:w w:val="105"/>
        </w:rPr>
        <w:t>41.- Tampoco son amnistiables o indultables en el SIVJRNR, los deli</w:t>
      </w:r>
      <w:r>
        <w:rPr>
          <w:w w:val="105"/>
        </w:rPr>
        <w:t>tos comunes que carecen de relación con la rebelión, conforme a lo determinado en la ley de amnistía.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42.- Las investigaciones en curso y las sanciones disciplinarias y/o administrativas también se extinguirán cuando hayan sido impuestas por conductas o a</w:t>
      </w:r>
      <w:r>
        <w:rPr>
          <w:w w:val="105"/>
        </w:rPr>
        <w:t>ctuaciones relacionadas con el conflicto armado o la rebelión. En la aplicación de este tratamiento se atenderá a las conductas que podrían ser amnistiables o indultables, según la ley de amnistía.</w:t>
      </w:r>
    </w:p>
    <w:p w:rsidR="00463A23" w:rsidRDefault="00463A23">
      <w:pPr>
        <w:pStyle w:val="Textoindependiente"/>
        <w:spacing w:before="12"/>
      </w:pPr>
    </w:p>
    <w:p w:rsidR="00463A23" w:rsidRDefault="00A36311">
      <w:pPr>
        <w:pStyle w:val="Textoindependiente"/>
        <w:ind w:left="101"/>
        <w:jc w:val="both"/>
      </w:pPr>
      <w:r>
        <w:rPr>
          <w:w w:val="105"/>
        </w:rPr>
        <w:t xml:space="preserve">43.- La concesión de amnistías e indultos no extingue el </w:t>
      </w:r>
      <w:r>
        <w:rPr>
          <w:w w:val="105"/>
        </w:rPr>
        <w:t>derecho de las víctimas a recibir reparación.</w:t>
      </w:r>
    </w:p>
    <w:p w:rsidR="00463A23" w:rsidRDefault="00463A23">
      <w:pPr>
        <w:pStyle w:val="Textoindependiente"/>
        <w:rPr>
          <w:sz w:val="23"/>
        </w:rPr>
      </w:pPr>
    </w:p>
    <w:p w:rsidR="00463A23" w:rsidRDefault="00A36311">
      <w:pPr>
        <w:pStyle w:val="Textoindependiente"/>
        <w:spacing w:line="252" w:lineRule="auto"/>
        <w:ind w:left="101" w:right="104"/>
        <w:jc w:val="both"/>
      </w:pPr>
      <w:r>
        <w:rPr>
          <w:w w:val="105"/>
        </w:rPr>
        <w:t>44.- En concordancia con lo anterior, respecto a los agentes del Estado, se establece un tratamiento especial, simultáneo, equilibrado y equitativo basado en el Derecho Internacional Humanitario. Dicho tratamiento diferenciado valorará lo establecido en la</w:t>
      </w:r>
      <w:r>
        <w:rPr>
          <w:w w:val="105"/>
        </w:rPr>
        <w:t>s reglas operacionales de la fuerza pública en relación con el DIH. En ningún caso la responsabilidad del mando podrá fundarse exclusivamente en el rango, la jerarquía o el ámbito de jurisdicción. La responsabilidad de los miembros de la fuerza pública por</w:t>
      </w:r>
      <w:r>
        <w:rPr>
          <w:w w:val="105"/>
        </w:rPr>
        <w:t xml:space="preserve"> los actos de sus subordinados deberá fundarse en el control efectivo de la respectiva conducta, en el conocimiento basado en la información a su disposición antes, durante y después de la realización de la respectiva conducta, así como en los medios a su </w:t>
      </w:r>
      <w:r>
        <w:rPr>
          <w:w w:val="105"/>
        </w:rPr>
        <w:t>alcance para prevenir, y de haber ocurrido, promover las investigaciones procedentes.</w:t>
      </w:r>
    </w:p>
    <w:p w:rsidR="00463A23" w:rsidRDefault="00463A23">
      <w:pPr>
        <w:pStyle w:val="Textoindependiente"/>
        <w:spacing w:before="7"/>
      </w:pPr>
    </w:p>
    <w:p w:rsidR="00463A23" w:rsidRDefault="00A36311">
      <w:pPr>
        <w:pStyle w:val="Ttulo1"/>
        <w:numPr>
          <w:ilvl w:val="0"/>
          <w:numId w:val="83"/>
        </w:numPr>
        <w:tabs>
          <w:tab w:val="left" w:pos="747"/>
        </w:tabs>
        <w:ind w:left="746" w:hanging="285"/>
        <w:jc w:val="left"/>
      </w:pPr>
      <w:r>
        <w:rPr>
          <w:w w:val="105"/>
        </w:rPr>
        <w:t>PROCEDIMIENTO,</w:t>
      </w:r>
      <w:r>
        <w:rPr>
          <w:spacing w:val="-7"/>
          <w:w w:val="105"/>
        </w:rPr>
        <w:t xml:space="preserve"> </w:t>
      </w:r>
      <w:r>
        <w:rPr>
          <w:w w:val="105"/>
        </w:rPr>
        <w:t>ÓRGANOS</w:t>
      </w:r>
      <w:r>
        <w:rPr>
          <w:spacing w:val="-6"/>
          <w:w w:val="105"/>
        </w:rPr>
        <w:t xml:space="preserve"> </w:t>
      </w:r>
      <w:r>
        <w:rPr>
          <w:w w:val="105"/>
        </w:rPr>
        <w:t>Y</w:t>
      </w:r>
      <w:r>
        <w:rPr>
          <w:spacing w:val="-6"/>
          <w:w w:val="105"/>
        </w:rPr>
        <w:t xml:space="preserve"> </w:t>
      </w:r>
      <w:r>
        <w:rPr>
          <w:w w:val="105"/>
        </w:rPr>
        <w:t>SANCIONES</w:t>
      </w:r>
      <w:r>
        <w:rPr>
          <w:spacing w:val="-6"/>
          <w:w w:val="105"/>
        </w:rPr>
        <w:t xml:space="preserve"> </w:t>
      </w:r>
      <w:r>
        <w:rPr>
          <w:w w:val="105"/>
        </w:rPr>
        <w:t>DEL</w:t>
      </w:r>
      <w:r>
        <w:rPr>
          <w:spacing w:val="-7"/>
          <w:w w:val="105"/>
        </w:rPr>
        <w:t xml:space="preserve"> </w:t>
      </w:r>
      <w:r>
        <w:rPr>
          <w:w w:val="105"/>
        </w:rPr>
        <w:t>COMPONENTE</w:t>
      </w:r>
      <w:r>
        <w:rPr>
          <w:spacing w:val="-7"/>
          <w:w w:val="105"/>
        </w:rPr>
        <w:t xml:space="preserve"> </w:t>
      </w:r>
      <w:r>
        <w:rPr>
          <w:w w:val="105"/>
        </w:rPr>
        <w:t>DE</w:t>
      </w:r>
      <w:r>
        <w:rPr>
          <w:spacing w:val="-6"/>
          <w:w w:val="105"/>
        </w:rPr>
        <w:t xml:space="preserve"> </w:t>
      </w:r>
      <w:r>
        <w:rPr>
          <w:w w:val="105"/>
        </w:rPr>
        <w:t>JUSTICIA</w:t>
      </w:r>
      <w:r>
        <w:rPr>
          <w:spacing w:val="-6"/>
          <w:w w:val="105"/>
        </w:rPr>
        <w:t xml:space="preserve"> </w:t>
      </w:r>
      <w:r>
        <w:rPr>
          <w:w w:val="105"/>
        </w:rPr>
        <w:t>DEL</w:t>
      </w:r>
      <w:r>
        <w:rPr>
          <w:spacing w:val="-7"/>
          <w:w w:val="105"/>
        </w:rPr>
        <w:t xml:space="preserve"> </w:t>
      </w:r>
      <w:r>
        <w:rPr>
          <w:w w:val="105"/>
        </w:rPr>
        <w:t>SIVJRNR</w:t>
      </w:r>
    </w:p>
    <w:p w:rsidR="00463A23" w:rsidRDefault="00463A23">
      <w:pPr>
        <w:pStyle w:val="Textoindependiente"/>
        <w:rPr>
          <w:b/>
          <w:sz w:val="23"/>
        </w:rPr>
      </w:pPr>
    </w:p>
    <w:p w:rsidR="00463A23" w:rsidRDefault="00A36311">
      <w:pPr>
        <w:pStyle w:val="Textoindependiente"/>
        <w:ind w:left="101"/>
        <w:jc w:val="both"/>
      </w:pPr>
      <w:r>
        <w:rPr>
          <w:w w:val="105"/>
        </w:rPr>
        <w:t>45.- En el componente de justicia se aplicarán dos procedimientos:</w:t>
      </w:r>
    </w:p>
    <w:p w:rsidR="00463A23" w:rsidRDefault="00463A23">
      <w:pPr>
        <w:pStyle w:val="Textoindependiente"/>
        <w:rPr>
          <w:sz w:val="23"/>
        </w:rPr>
      </w:pPr>
    </w:p>
    <w:p w:rsidR="00463A23" w:rsidRDefault="00A36311">
      <w:pPr>
        <w:pStyle w:val="Prrafodelista"/>
        <w:numPr>
          <w:ilvl w:val="0"/>
          <w:numId w:val="82"/>
        </w:numPr>
        <w:tabs>
          <w:tab w:val="left" w:pos="319"/>
        </w:tabs>
        <w:jc w:val="both"/>
        <w:rPr>
          <w:sz w:val="21"/>
        </w:rPr>
      </w:pPr>
      <w:r>
        <w:rPr>
          <w:w w:val="105"/>
          <w:sz w:val="21"/>
        </w:rPr>
        <w:t>Procedimiento</w:t>
      </w:r>
      <w:r>
        <w:rPr>
          <w:spacing w:val="-5"/>
          <w:w w:val="105"/>
          <w:sz w:val="21"/>
        </w:rPr>
        <w:t xml:space="preserve"> </w:t>
      </w:r>
      <w:r>
        <w:rPr>
          <w:w w:val="105"/>
          <w:sz w:val="21"/>
        </w:rPr>
        <w:t>en</w:t>
      </w:r>
      <w:r>
        <w:rPr>
          <w:spacing w:val="-5"/>
          <w:w w:val="105"/>
          <w:sz w:val="21"/>
        </w:rPr>
        <w:t xml:space="preserve"> </w:t>
      </w:r>
      <w:r>
        <w:rPr>
          <w:w w:val="105"/>
          <w:sz w:val="21"/>
        </w:rPr>
        <w:t>caso</w:t>
      </w:r>
      <w:r>
        <w:rPr>
          <w:spacing w:val="-5"/>
          <w:w w:val="105"/>
          <w:sz w:val="21"/>
        </w:rPr>
        <w:t xml:space="preserve"> </w:t>
      </w:r>
      <w:r>
        <w:rPr>
          <w:w w:val="105"/>
          <w:sz w:val="21"/>
        </w:rPr>
        <w:t>de</w:t>
      </w:r>
      <w:r>
        <w:rPr>
          <w:spacing w:val="-5"/>
          <w:w w:val="105"/>
          <w:sz w:val="21"/>
        </w:rPr>
        <w:t xml:space="preserve"> </w:t>
      </w:r>
      <w:r>
        <w:rPr>
          <w:w w:val="105"/>
          <w:sz w:val="21"/>
        </w:rPr>
        <w:t>reconocimiento</w:t>
      </w:r>
      <w:r>
        <w:rPr>
          <w:spacing w:val="-5"/>
          <w:w w:val="105"/>
          <w:sz w:val="21"/>
        </w:rPr>
        <w:t xml:space="preserve"> </w:t>
      </w:r>
      <w:r>
        <w:rPr>
          <w:w w:val="105"/>
          <w:sz w:val="21"/>
        </w:rPr>
        <w:t>de</w:t>
      </w:r>
      <w:r>
        <w:rPr>
          <w:spacing w:val="-5"/>
          <w:w w:val="105"/>
          <w:sz w:val="21"/>
        </w:rPr>
        <w:t xml:space="preserve"> </w:t>
      </w:r>
      <w:r>
        <w:rPr>
          <w:w w:val="105"/>
          <w:sz w:val="21"/>
        </w:rPr>
        <w:t>verdad</w:t>
      </w:r>
      <w:r>
        <w:rPr>
          <w:spacing w:val="-5"/>
          <w:w w:val="105"/>
          <w:sz w:val="21"/>
        </w:rPr>
        <w:t xml:space="preserve"> </w:t>
      </w:r>
      <w:r>
        <w:rPr>
          <w:w w:val="105"/>
          <w:sz w:val="21"/>
        </w:rPr>
        <w:t>y</w:t>
      </w:r>
      <w:r>
        <w:rPr>
          <w:spacing w:val="-5"/>
          <w:w w:val="105"/>
          <w:sz w:val="21"/>
        </w:rPr>
        <w:t xml:space="preserve"> </w:t>
      </w:r>
      <w:r>
        <w:rPr>
          <w:w w:val="105"/>
          <w:sz w:val="21"/>
        </w:rPr>
        <w:t>reconocimiento</w:t>
      </w:r>
      <w:r>
        <w:rPr>
          <w:spacing w:val="-5"/>
          <w:w w:val="105"/>
          <w:sz w:val="21"/>
        </w:rPr>
        <w:t xml:space="preserve"> </w:t>
      </w:r>
      <w:r>
        <w:rPr>
          <w:w w:val="105"/>
          <w:sz w:val="21"/>
        </w:rPr>
        <w:t>de</w:t>
      </w:r>
      <w:r>
        <w:rPr>
          <w:spacing w:val="-5"/>
          <w:w w:val="105"/>
          <w:sz w:val="21"/>
        </w:rPr>
        <w:t xml:space="preserve"> </w:t>
      </w:r>
      <w:r>
        <w:rPr>
          <w:w w:val="105"/>
          <w:sz w:val="21"/>
        </w:rPr>
        <w:t>responsabilidad.</w:t>
      </w:r>
    </w:p>
    <w:p w:rsidR="00463A23" w:rsidRDefault="00463A23">
      <w:pPr>
        <w:pStyle w:val="Textoindependiente"/>
        <w:rPr>
          <w:sz w:val="23"/>
        </w:rPr>
      </w:pPr>
    </w:p>
    <w:p w:rsidR="00463A23" w:rsidRDefault="00A36311">
      <w:pPr>
        <w:pStyle w:val="Prrafodelista"/>
        <w:numPr>
          <w:ilvl w:val="0"/>
          <w:numId w:val="82"/>
        </w:numPr>
        <w:tabs>
          <w:tab w:val="left" w:pos="319"/>
        </w:tabs>
        <w:jc w:val="both"/>
        <w:rPr>
          <w:sz w:val="21"/>
        </w:rPr>
      </w:pPr>
      <w:r>
        <w:rPr>
          <w:w w:val="105"/>
          <w:sz w:val="21"/>
        </w:rPr>
        <w:t>Procedimiento</w:t>
      </w:r>
      <w:r>
        <w:rPr>
          <w:spacing w:val="-4"/>
          <w:w w:val="105"/>
          <w:sz w:val="21"/>
        </w:rPr>
        <w:t xml:space="preserve"> </w:t>
      </w:r>
      <w:r>
        <w:rPr>
          <w:w w:val="105"/>
          <w:sz w:val="21"/>
        </w:rPr>
        <w:t>en</w:t>
      </w:r>
      <w:r>
        <w:rPr>
          <w:spacing w:val="-4"/>
          <w:w w:val="105"/>
          <w:sz w:val="21"/>
        </w:rPr>
        <w:t xml:space="preserve"> </w:t>
      </w:r>
      <w:r>
        <w:rPr>
          <w:w w:val="105"/>
          <w:sz w:val="21"/>
        </w:rPr>
        <w:t>caso</w:t>
      </w:r>
      <w:r>
        <w:rPr>
          <w:spacing w:val="-4"/>
          <w:w w:val="105"/>
          <w:sz w:val="21"/>
        </w:rPr>
        <w:t xml:space="preserve"> </w:t>
      </w:r>
      <w:r>
        <w:rPr>
          <w:w w:val="105"/>
          <w:sz w:val="21"/>
        </w:rPr>
        <w:t>de</w:t>
      </w:r>
      <w:r>
        <w:rPr>
          <w:spacing w:val="-4"/>
          <w:w w:val="105"/>
          <w:sz w:val="21"/>
        </w:rPr>
        <w:t xml:space="preserve"> </w:t>
      </w:r>
      <w:r>
        <w:rPr>
          <w:w w:val="105"/>
          <w:sz w:val="21"/>
        </w:rPr>
        <w:t>ausencia</w:t>
      </w:r>
      <w:r>
        <w:rPr>
          <w:spacing w:val="-4"/>
          <w:w w:val="105"/>
          <w:sz w:val="21"/>
        </w:rPr>
        <w:t xml:space="preserve"> </w:t>
      </w:r>
      <w:r>
        <w:rPr>
          <w:w w:val="105"/>
          <w:sz w:val="21"/>
        </w:rPr>
        <w:t>de</w:t>
      </w:r>
      <w:r>
        <w:rPr>
          <w:spacing w:val="-4"/>
          <w:w w:val="105"/>
          <w:sz w:val="21"/>
        </w:rPr>
        <w:t xml:space="preserve"> </w:t>
      </w:r>
      <w:r>
        <w:rPr>
          <w:w w:val="105"/>
          <w:sz w:val="21"/>
        </w:rPr>
        <w:t>reconocimiento</w:t>
      </w:r>
      <w:r>
        <w:rPr>
          <w:spacing w:val="-4"/>
          <w:w w:val="105"/>
          <w:sz w:val="21"/>
        </w:rPr>
        <w:t xml:space="preserve"> </w:t>
      </w:r>
      <w:r>
        <w:rPr>
          <w:w w:val="105"/>
          <w:sz w:val="21"/>
        </w:rPr>
        <w:t>de</w:t>
      </w:r>
      <w:r>
        <w:rPr>
          <w:spacing w:val="-4"/>
          <w:w w:val="105"/>
          <w:sz w:val="21"/>
        </w:rPr>
        <w:t xml:space="preserve"> </w:t>
      </w:r>
      <w:r>
        <w:rPr>
          <w:w w:val="105"/>
          <w:sz w:val="21"/>
        </w:rPr>
        <w:t>verdad</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responsabilidad.</w:t>
      </w:r>
    </w:p>
    <w:p w:rsidR="00463A23" w:rsidRDefault="00463A23">
      <w:pPr>
        <w:pStyle w:val="Textoindependiente"/>
        <w:rPr>
          <w:sz w:val="23"/>
        </w:rPr>
      </w:pPr>
    </w:p>
    <w:p w:rsidR="00463A23" w:rsidRDefault="00A36311">
      <w:pPr>
        <w:pStyle w:val="Textoindependiente"/>
        <w:spacing w:line="252" w:lineRule="auto"/>
        <w:ind w:left="101" w:right="103"/>
        <w:jc w:val="both"/>
      </w:pPr>
      <w:r>
        <w:rPr>
          <w:w w:val="105"/>
        </w:rPr>
        <w:t>46.- Con el fin de satisfacer los derechos de las víctimas a la justicia, el componente de justicia estará i</w:t>
      </w:r>
      <w:r>
        <w:rPr>
          <w:w w:val="105"/>
        </w:rPr>
        <w:t>ntegrado por los siguientes órganos:</w:t>
      </w:r>
    </w:p>
    <w:p w:rsidR="00463A23" w:rsidRDefault="00463A23">
      <w:pPr>
        <w:pStyle w:val="Textoindependiente"/>
        <w:spacing w:before="12"/>
      </w:pPr>
    </w:p>
    <w:p w:rsidR="00463A23" w:rsidRDefault="00A36311">
      <w:pPr>
        <w:pStyle w:val="Prrafodelista"/>
        <w:numPr>
          <w:ilvl w:val="1"/>
          <w:numId w:val="82"/>
        </w:numPr>
        <w:tabs>
          <w:tab w:val="left" w:pos="1542"/>
        </w:tabs>
        <w:spacing w:line="252" w:lineRule="auto"/>
        <w:ind w:right="105"/>
        <w:jc w:val="both"/>
        <w:rPr>
          <w:sz w:val="21"/>
        </w:rPr>
      </w:pPr>
      <w:r>
        <w:rPr>
          <w:w w:val="105"/>
          <w:sz w:val="21"/>
        </w:rPr>
        <w:t>Sala de reconocimiento de verdad, de responsabilidad y de determinación de los hechos y</w:t>
      </w:r>
      <w:r>
        <w:rPr>
          <w:spacing w:val="-12"/>
          <w:w w:val="105"/>
          <w:sz w:val="21"/>
        </w:rPr>
        <w:t xml:space="preserve"> </w:t>
      </w:r>
      <w:r>
        <w:rPr>
          <w:w w:val="105"/>
          <w:sz w:val="21"/>
        </w:rPr>
        <w:t>conductas,</w:t>
      </w:r>
    </w:p>
    <w:p w:rsidR="00463A23" w:rsidRDefault="00463A23">
      <w:pPr>
        <w:pStyle w:val="Textoindependiente"/>
        <w:spacing w:before="12"/>
      </w:pPr>
    </w:p>
    <w:p w:rsidR="00463A23" w:rsidRDefault="00A36311">
      <w:pPr>
        <w:pStyle w:val="Prrafodelista"/>
        <w:numPr>
          <w:ilvl w:val="1"/>
          <w:numId w:val="82"/>
        </w:numPr>
        <w:tabs>
          <w:tab w:val="left" w:pos="1542"/>
        </w:tabs>
        <w:rPr>
          <w:sz w:val="21"/>
        </w:rPr>
      </w:pPr>
      <w:r>
        <w:rPr>
          <w:w w:val="105"/>
          <w:sz w:val="21"/>
        </w:rPr>
        <w:t>El Tribunal para la</w:t>
      </w:r>
      <w:r>
        <w:rPr>
          <w:spacing w:val="-12"/>
          <w:w w:val="105"/>
          <w:sz w:val="21"/>
        </w:rPr>
        <w:t xml:space="preserve"> </w:t>
      </w:r>
      <w:r>
        <w:rPr>
          <w:w w:val="105"/>
          <w:sz w:val="21"/>
        </w:rPr>
        <w:t>Paz,</w:t>
      </w:r>
    </w:p>
    <w:p w:rsidR="00463A23" w:rsidRDefault="00463A23">
      <w:pPr>
        <w:pStyle w:val="Textoindependiente"/>
        <w:rPr>
          <w:sz w:val="23"/>
        </w:rPr>
      </w:pPr>
    </w:p>
    <w:p w:rsidR="00463A23" w:rsidRDefault="00A36311">
      <w:pPr>
        <w:pStyle w:val="Prrafodelista"/>
        <w:numPr>
          <w:ilvl w:val="1"/>
          <w:numId w:val="82"/>
        </w:numPr>
        <w:tabs>
          <w:tab w:val="left" w:pos="1541"/>
          <w:tab w:val="left" w:pos="1542"/>
        </w:tabs>
        <w:rPr>
          <w:sz w:val="21"/>
        </w:rPr>
      </w:pPr>
      <w:r>
        <w:rPr>
          <w:w w:val="105"/>
          <w:sz w:val="21"/>
        </w:rPr>
        <w:t>Sala de Amnistía o</w:t>
      </w:r>
      <w:r>
        <w:rPr>
          <w:spacing w:val="-16"/>
          <w:w w:val="105"/>
          <w:sz w:val="21"/>
        </w:rPr>
        <w:t xml:space="preserve"> </w:t>
      </w:r>
      <w:r>
        <w:rPr>
          <w:w w:val="105"/>
          <w:sz w:val="21"/>
        </w:rPr>
        <w:t>indulto,</w:t>
      </w:r>
    </w:p>
    <w:p w:rsidR="00463A23" w:rsidRDefault="00463A23">
      <w:pPr>
        <w:pStyle w:val="Textoindependiente"/>
        <w:rPr>
          <w:sz w:val="23"/>
        </w:rPr>
      </w:pPr>
    </w:p>
    <w:p w:rsidR="00463A23" w:rsidRDefault="00A36311">
      <w:pPr>
        <w:pStyle w:val="Prrafodelista"/>
        <w:numPr>
          <w:ilvl w:val="1"/>
          <w:numId w:val="82"/>
        </w:numPr>
        <w:tabs>
          <w:tab w:val="left" w:pos="1542"/>
        </w:tabs>
        <w:spacing w:line="247" w:lineRule="auto"/>
        <w:ind w:right="104"/>
        <w:jc w:val="both"/>
        <w:rPr>
          <w:sz w:val="21"/>
        </w:rPr>
      </w:pPr>
      <w:r>
        <w:rPr>
          <w:w w:val="105"/>
          <w:sz w:val="21"/>
        </w:rPr>
        <w:t>Sala de definición de situaciones jurídicas, para los casos diferentes a los literales anteriores o en otros supuestos no previstos</w:t>
      </w:r>
      <w:r>
        <w:rPr>
          <w:spacing w:val="-26"/>
          <w:w w:val="105"/>
          <w:sz w:val="21"/>
        </w:rPr>
        <w:t xml:space="preserve"> </w:t>
      </w:r>
      <w:r>
        <w:rPr>
          <w:w w:val="105"/>
          <w:sz w:val="21"/>
        </w:rPr>
        <w:t>y,</w:t>
      </w:r>
    </w:p>
    <w:p w:rsidR="00463A23" w:rsidRDefault="00463A23">
      <w:pPr>
        <w:pStyle w:val="Textoindependiente"/>
        <w:spacing w:before="5"/>
        <w:rPr>
          <w:sz w:val="22"/>
        </w:rPr>
      </w:pPr>
    </w:p>
    <w:p w:rsidR="00463A23" w:rsidRDefault="00A36311">
      <w:pPr>
        <w:pStyle w:val="Prrafodelista"/>
        <w:numPr>
          <w:ilvl w:val="1"/>
          <w:numId w:val="82"/>
        </w:numPr>
        <w:tabs>
          <w:tab w:val="left" w:pos="1542"/>
        </w:tabs>
        <w:spacing w:line="252" w:lineRule="auto"/>
        <w:ind w:right="106"/>
        <w:jc w:val="both"/>
        <w:rPr>
          <w:sz w:val="21"/>
        </w:rPr>
      </w:pPr>
      <w:r>
        <w:rPr>
          <w:w w:val="105"/>
          <w:sz w:val="21"/>
        </w:rPr>
        <w:t>Unidad de Investigación y Acusación, la cual debe satisfacer el derecho de las víctimas a la justicia cuando no haya rec</w:t>
      </w:r>
      <w:r>
        <w:rPr>
          <w:w w:val="105"/>
          <w:sz w:val="21"/>
        </w:rPr>
        <w:t>onocimiento colectivo o individual de responsabilidad.</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Las resoluciones y sentencias deberán ser debidamente motivadas y fundadas en derecho. Podrán ser breves en la parte correspondiente a la comprobación de los requisitos del SIVJRNR.</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Ant</w:t>
      </w:r>
      <w:r>
        <w:rPr>
          <w:w w:val="105"/>
        </w:rPr>
        <w:t>e todos los órganos del componente de justicia del SIVJRNR las personas podrán ejercer su derecho</w:t>
      </w:r>
      <w:r>
        <w:rPr>
          <w:spacing w:val="-3"/>
          <w:w w:val="105"/>
        </w:rPr>
        <w:t xml:space="preserve"> </w:t>
      </w:r>
      <w:r>
        <w:rPr>
          <w:w w:val="105"/>
        </w:rPr>
        <w:t>de</w:t>
      </w:r>
      <w:r>
        <w:rPr>
          <w:spacing w:val="-3"/>
          <w:w w:val="105"/>
        </w:rPr>
        <w:t xml:space="preserve"> </w:t>
      </w:r>
      <w:r>
        <w:rPr>
          <w:w w:val="105"/>
        </w:rPr>
        <w:t>defensa,</w:t>
      </w:r>
      <w:r>
        <w:rPr>
          <w:spacing w:val="-4"/>
          <w:w w:val="105"/>
        </w:rPr>
        <w:t xml:space="preserve"> </w:t>
      </w:r>
      <w:r>
        <w:rPr>
          <w:w w:val="105"/>
        </w:rPr>
        <w:t>según</w:t>
      </w:r>
      <w:r>
        <w:rPr>
          <w:spacing w:val="-3"/>
          <w:w w:val="105"/>
        </w:rPr>
        <w:t xml:space="preserve"> </w:t>
      </w:r>
      <w:r>
        <w:rPr>
          <w:w w:val="105"/>
        </w:rPr>
        <w:t>lo</w:t>
      </w:r>
      <w:r>
        <w:rPr>
          <w:spacing w:val="-3"/>
          <w:w w:val="105"/>
        </w:rPr>
        <w:t xml:space="preserve"> </w:t>
      </w:r>
      <w:r>
        <w:rPr>
          <w:w w:val="105"/>
        </w:rPr>
        <w:t>escojan,</w:t>
      </w:r>
      <w:r>
        <w:rPr>
          <w:spacing w:val="-4"/>
          <w:w w:val="105"/>
        </w:rPr>
        <w:t xml:space="preserve"> </w:t>
      </w:r>
      <w:r>
        <w:rPr>
          <w:w w:val="105"/>
        </w:rPr>
        <w:t>de</w:t>
      </w:r>
      <w:r>
        <w:rPr>
          <w:spacing w:val="-3"/>
          <w:w w:val="105"/>
        </w:rPr>
        <w:t xml:space="preserve"> </w:t>
      </w:r>
      <w:r>
        <w:rPr>
          <w:w w:val="105"/>
        </w:rPr>
        <w:t>manera</w:t>
      </w:r>
      <w:r>
        <w:rPr>
          <w:spacing w:val="-3"/>
          <w:w w:val="105"/>
        </w:rPr>
        <w:t xml:space="preserve"> </w:t>
      </w:r>
      <w:r>
        <w:rPr>
          <w:w w:val="105"/>
        </w:rPr>
        <w:t>individual</w:t>
      </w:r>
      <w:r>
        <w:rPr>
          <w:spacing w:val="-4"/>
          <w:w w:val="105"/>
        </w:rPr>
        <w:t xml:space="preserve"> </w:t>
      </w:r>
      <w:r>
        <w:rPr>
          <w:w w:val="105"/>
        </w:rPr>
        <w:t>o</w:t>
      </w:r>
      <w:r>
        <w:rPr>
          <w:spacing w:val="-3"/>
          <w:w w:val="105"/>
        </w:rPr>
        <w:t xml:space="preserve"> </w:t>
      </w:r>
      <w:r>
        <w:rPr>
          <w:w w:val="105"/>
        </w:rPr>
        <w:t>de</w:t>
      </w:r>
      <w:r>
        <w:rPr>
          <w:spacing w:val="-3"/>
          <w:w w:val="105"/>
        </w:rPr>
        <w:t xml:space="preserve"> </w:t>
      </w:r>
      <w:r>
        <w:rPr>
          <w:w w:val="105"/>
        </w:rPr>
        <w:t>forma</w:t>
      </w:r>
      <w:r>
        <w:rPr>
          <w:spacing w:val="-3"/>
          <w:w w:val="105"/>
        </w:rPr>
        <w:t xml:space="preserve"> </w:t>
      </w:r>
      <w:r>
        <w:rPr>
          <w:w w:val="105"/>
        </w:rPr>
        <w:t>colectiva,</w:t>
      </w:r>
      <w:r>
        <w:rPr>
          <w:spacing w:val="-4"/>
          <w:w w:val="105"/>
        </w:rPr>
        <w:t xml:space="preserve"> </w:t>
      </w:r>
      <w:r>
        <w:rPr>
          <w:w w:val="105"/>
        </w:rPr>
        <w:t>por</w:t>
      </w:r>
      <w:r>
        <w:rPr>
          <w:spacing w:val="-4"/>
          <w:w w:val="105"/>
        </w:rPr>
        <w:t xml:space="preserve"> </w:t>
      </w:r>
      <w:r>
        <w:rPr>
          <w:w w:val="105"/>
        </w:rPr>
        <w:t>ejemplo</w:t>
      </w:r>
      <w:r>
        <w:rPr>
          <w:spacing w:val="-3"/>
          <w:w w:val="105"/>
        </w:rPr>
        <w:t xml:space="preserve"> </w:t>
      </w:r>
      <w:r>
        <w:rPr>
          <w:w w:val="105"/>
        </w:rPr>
        <w:t>como antiguos integrantes de una organización o por medio de la organizac</w:t>
      </w:r>
      <w:r>
        <w:rPr>
          <w:w w:val="105"/>
        </w:rPr>
        <w:t>ión a la cual hayan pertenecido. Podrá ejercer como defensor ante el SIVJRNR cualquier abogado acreditado como tal ante los órganos correspondientes de su país de residencia. El Estado ofrecerá un sistema</w:t>
      </w:r>
      <w:r>
        <w:rPr>
          <w:spacing w:val="49"/>
          <w:w w:val="105"/>
        </w:rPr>
        <w:t xml:space="preserve"> </w:t>
      </w:r>
      <w:r>
        <w:rPr>
          <w:w w:val="105"/>
        </w:rPr>
        <w:t>autónomo de asesoría y defensa -gratuita si el soli</w:t>
      </w:r>
      <w:r>
        <w:rPr>
          <w:w w:val="105"/>
        </w:rPr>
        <w:t>citante careciere de recursos-, que será integrado por abogados defensores debidamente cualificados y cuyo mecanismo de selección será acordado por las partes antes de entrar en funcionamiento el componente de justicia del SIVJRNR. A decisión del</w:t>
      </w:r>
      <w:r>
        <w:rPr>
          <w:spacing w:val="-4"/>
          <w:w w:val="105"/>
        </w:rPr>
        <w:t xml:space="preserve"> </w:t>
      </w:r>
      <w:r>
        <w:rPr>
          <w:w w:val="105"/>
        </w:rPr>
        <w:t>interesad</w:t>
      </w:r>
      <w:r>
        <w:rPr>
          <w:w w:val="105"/>
        </w:rPr>
        <w:t>o,</w:t>
      </w:r>
      <w:r>
        <w:rPr>
          <w:spacing w:val="-4"/>
          <w:w w:val="105"/>
        </w:rPr>
        <w:t xml:space="preserve"> </w:t>
      </w:r>
      <w:r>
        <w:rPr>
          <w:w w:val="105"/>
        </w:rPr>
        <w:t>se</w:t>
      </w:r>
      <w:r>
        <w:rPr>
          <w:spacing w:val="-3"/>
          <w:w w:val="105"/>
        </w:rPr>
        <w:t xml:space="preserve"> </w:t>
      </w:r>
      <w:r>
        <w:rPr>
          <w:w w:val="105"/>
        </w:rPr>
        <w:t>podrá</w:t>
      </w:r>
      <w:r>
        <w:rPr>
          <w:spacing w:val="-3"/>
          <w:w w:val="105"/>
        </w:rPr>
        <w:t xml:space="preserve"> </w:t>
      </w:r>
      <w:r>
        <w:rPr>
          <w:w w:val="105"/>
        </w:rPr>
        <w:t>acudir</w:t>
      </w:r>
      <w:r>
        <w:rPr>
          <w:spacing w:val="-4"/>
          <w:w w:val="105"/>
        </w:rPr>
        <w:t xml:space="preserve"> </w:t>
      </w:r>
      <w:r>
        <w:rPr>
          <w:w w:val="105"/>
        </w:rPr>
        <w:t>a</w:t>
      </w:r>
      <w:r>
        <w:rPr>
          <w:spacing w:val="-3"/>
          <w:w w:val="105"/>
        </w:rPr>
        <w:t xml:space="preserve"> </w:t>
      </w:r>
      <w:r>
        <w:rPr>
          <w:w w:val="105"/>
        </w:rPr>
        <w:t>los</w:t>
      </w:r>
      <w:r>
        <w:rPr>
          <w:spacing w:val="-4"/>
          <w:w w:val="105"/>
        </w:rPr>
        <w:t xml:space="preserve"> </w:t>
      </w:r>
      <w:r>
        <w:rPr>
          <w:w w:val="105"/>
        </w:rPr>
        <w:t>sistemas</w:t>
      </w:r>
      <w:r>
        <w:rPr>
          <w:spacing w:val="-4"/>
          <w:w w:val="105"/>
        </w:rPr>
        <w:t xml:space="preserve"> </w:t>
      </w:r>
      <w:r>
        <w:rPr>
          <w:w w:val="105"/>
        </w:rPr>
        <w:t>de</w:t>
      </w:r>
      <w:r>
        <w:rPr>
          <w:spacing w:val="-3"/>
          <w:w w:val="105"/>
        </w:rPr>
        <w:t xml:space="preserve"> </w:t>
      </w:r>
      <w:r>
        <w:rPr>
          <w:w w:val="105"/>
        </w:rPr>
        <w:t>defensa</w:t>
      </w:r>
      <w:r>
        <w:rPr>
          <w:spacing w:val="-3"/>
          <w:w w:val="105"/>
        </w:rPr>
        <w:t xml:space="preserve"> </w:t>
      </w:r>
      <w:r>
        <w:rPr>
          <w:w w:val="105"/>
        </w:rPr>
        <w:t>judicial</w:t>
      </w:r>
      <w:r>
        <w:rPr>
          <w:spacing w:val="-4"/>
          <w:w w:val="105"/>
        </w:rPr>
        <w:t xml:space="preserve"> </w:t>
      </w:r>
      <w:r>
        <w:rPr>
          <w:w w:val="105"/>
        </w:rPr>
        <w:t>ya</w:t>
      </w:r>
      <w:r>
        <w:rPr>
          <w:spacing w:val="-3"/>
          <w:w w:val="105"/>
        </w:rPr>
        <w:t xml:space="preserve"> </w:t>
      </w:r>
      <w:r>
        <w:rPr>
          <w:w w:val="105"/>
        </w:rPr>
        <w:t>existentes</w:t>
      </w:r>
      <w:r>
        <w:rPr>
          <w:spacing w:val="-4"/>
          <w:w w:val="105"/>
        </w:rPr>
        <w:t xml:space="preserve"> </w:t>
      </w:r>
      <w:r>
        <w:rPr>
          <w:w w:val="105"/>
        </w:rPr>
        <w:t>en</w:t>
      </w:r>
      <w:r>
        <w:rPr>
          <w:spacing w:val="-3"/>
          <w:w w:val="105"/>
        </w:rPr>
        <w:t xml:space="preserve"> </w:t>
      </w:r>
      <w:r>
        <w:rPr>
          <w:w w:val="105"/>
        </w:rPr>
        <w:t>Colombia.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Los magistrados de las salas y secciones de la Jurisdicción Especial para la Paz adoptarán, en el ejercicio de su autonomía, el reglamento de funcionamiento y organización de la Jurisdicción Especial para la Paz, respetando los principios de imparcialidad,</w:t>
      </w:r>
      <w:r>
        <w:rPr>
          <w:w w:val="105"/>
        </w:rPr>
        <w:t xml:space="preserve"> independencia y las garantías del debido proceso, evitando cualquier re victimización y prestando el debido apoyo a las víctimas conforme a lo establecido en los estándares internacionales pertinentes. Este reglamento también definirá las causales y proce</w:t>
      </w:r>
      <w:r>
        <w:rPr>
          <w:w w:val="105"/>
        </w:rPr>
        <w:t>dimientos de recusación e impedimento de magistrados. Estos tendrán movilidad para ser asignados a las distintas salas y secciones en función de la acumulación de trabajo de unas y otras, y conforme a los criterios que en el Reglamento se determinen.</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 xml:space="preserve">Los magistrados de las salas y secciones de la Jurisdicción Especial para la Paz elaborarán las  normas procesales que regirán los procedimientos, normas que deberán contemplar cuando </w:t>
      </w:r>
      <w:r>
        <w:rPr>
          <w:spacing w:val="2"/>
          <w:w w:val="105"/>
        </w:rPr>
        <w:t xml:space="preserve">menos </w:t>
      </w:r>
      <w:r>
        <w:rPr>
          <w:w w:val="105"/>
        </w:rPr>
        <w:t>los siguientes principios: el Sistema será adversarial y respetará</w:t>
      </w:r>
      <w:r>
        <w:rPr>
          <w:w w:val="105"/>
        </w:rPr>
        <w:t xml:space="preserve"> el debido proceso y el principio de imparcialidad, contemplará la debida publicidad y garantizará el principio de contradicción en la valoración de la prueba y la defensa, así como la doble instancia, y dará cumplimento a los principios contemplados en el</w:t>
      </w:r>
      <w:r>
        <w:rPr>
          <w:w w:val="105"/>
        </w:rPr>
        <w:t xml:space="preserve"> numeral 14. Las anteriores normas procesales deberán incorporarse al derecho interno</w:t>
      </w:r>
      <w:r>
        <w:rPr>
          <w:spacing w:val="-17"/>
          <w:w w:val="105"/>
        </w:rPr>
        <w:t xml:space="preserve"> </w:t>
      </w:r>
      <w:r>
        <w:rPr>
          <w:w w:val="105"/>
        </w:rPr>
        <w:t>colombiano.</w:t>
      </w:r>
    </w:p>
    <w:p w:rsidR="00463A23" w:rsidRDefault="00463A23">
      <w:pPr>
        <w:pStyle w:val="Textoindependiente"/>
        <w:spacing w:before="12"/>
      </w:pPr>
    </w:p>
    <w:p w:rsidR="00463A23" w:rsidRDefault="00A36311">
      <w:pPr>
        <w:pStyle w:val="Textoindependiente"/>
        <w:spacing w:line="252" w:lineRule="auto"/>
        <w:ind w:left="101" w:right="108"/>
        <w:jc w:val="both"/>
      </w:pPr>
      <w:r>
        <w:rPr>
          <w:w w:val="105"/>
        </w:rPr>
        <w:t>El Tribunal para la Paz será el órgano de cierre de la jurisdicción especial para la paz que se crea en el SIVJRNR.</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47.- El reconocimiento de verdad y respo</w:t>
      </w:r>
      <w:r>
        <w:rPr>
          <w:w w:val="105"/>
        </w:rPr>
        <w:t>nsabilidad por la realización de las conductas podrá hacerse de manera individual o colectiva, de forma oral o mediante escrito remitido a la Sala de Reconocimiento de Verdad y Responsabilidad de la JEP, desde que se hayan recibido los Informes mencionados</w:t>
      </w:r>
      <w:r>
        <w:rPr>
          <w:w w:val="105"/>
        </w:rPr>
        <w:t xml:space="preserve"> en el numeral 48 y una vez instalada la Sala. El plazo para recibir los  Informes previstos en el numeral 48 será de 2 años y podrá prorrogarse, de forma pública y suficientemente motivada, por periodos sucesivos de tres meses hasta un periodo máximo de 3</w:t>
      </w:r>
      <w:r>
        <w:rPr>
          <w:w w:val="105"/>
        </w:rPr>
        <w:t xml:space="preserve"> años desde que se haya constituido la totalidad de Salas y Secciones de la Jurisdicción Especial para la Paz, salvo causa excepcional debidamente motivada en la que el plazo podrá ser moderadamente extendido por la Sala de Reconocimiento de Verdad y Respo</w:t>
      </w:r>
      <w:r>
        <w:rPr>
          <w:w w:val="105"/>
        </w:rPr>
        <w:t>nsabilidad. En caso de reconocimiento colectivo, la posterior individualización deberá recaer sobre integrantes de la organización que haya efectuado el reconocimiento. Las personas cuyas responsabilidades sean individualizadas podrán aceptar la responsabi</w:t>
      </w:r>
      <w:r>
        <w:rPr>
          <w:w w:val="105"/>
        </w:rPr>
        <w:t xml:space="preserve">lidad o podrán manifestar su desacuerdo con dicha individualización. En caso de no constar  la  aceptación  o  el  desacuerdo  con  la  individualización,  en  aras  del  respeto  al </w:t>
      </w:r>
      <w:r>
        <w:rPr>
          <w:spacing w:val="15"/>
          <w:w w:val="105"/>
        </w:rPr>
        <w:t xml:space="preserve"> </w:t>
      </w:r>
      <w:r>
        <w:rPr>
          <w:w w:val="105"/>
        </w:rPr>
        <w:t>debido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proceso, deberá comunicarse a la persona concernid</w:t>
      </w:r>
      <w:r>
        <w:rPr>
          <w:w w:val="105"/>
        </w:rPr>
        <w:t>a el contenido de la declaración en la que aparece mencionada. La persona que haya guardado silencio, una vez que sea ubicada, en caso de aceptar las responsabilidades será acreedora de las sanciones ya impuestas siempre que cumpla las condiciones del Sist</w:t>
      </w:r>
      <w:r>
        <w:rPr>
          <w:w w:val="105"/>
        </w:rPr>
        <w:t>ema. En caso de no aceptar responsabilidades o mantener silencio, será</w:t>
      </w:r>
      <w:r>
        <w:rPr>
          <w:spacing w:val="49"/>
          <w:w w:val="105"/>
        </w:rPr>
        <w:t xml:space="preserve"> </w:t>
      </w:r>
      <w:r>
        <w:rPr>
          <w:w w:val="105"/>
        </w:rPr>
        <w:t>remitida a la Unidad de Investigación y</w:t>
      </w:r>
      <w:r>
        <w:rPr>
          <w:spacing w:val="-25"/>
          <w:w w:val="105"/>
        </w:rPr>
        <w:t xml:space="preserve"> </w:t>
      </w:r>
      <w:r>
        <w:rPr>
          <w:w w:val="105"/>
        </w:rPr>
        <w:t>Acusación.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Sala podrá acordar que el reconocimiento de verdad y responsabilidad se efectúe en Audiencia Pública en presencia de las organizac</w:t>
      </w:r>
      <w:r>
        <w:rPr>
          <w:w w:val="105"/>
        </w:rPr>
        <w:t>iones de víctimas invitadas por ella en la fecha que señale, sin perjuicio de que dicho reconocimiento se realice por escrito.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48.- La Sala de reconocimiento de verdad y responsabilidad y de determinación de los hechos y conductas tendrá las siguientes fu</w:t>
      </w:r>
      <w:r>
        <w:rPr>
          <w:w w:val="105"/>
        </w:rPr>
        <w:t>nciones:</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8"/>
        <w:jc w:val="both"/>
        <w:rPr>
          <w:sz w:val="21"/>
        </w:rPr>
      </w:pPr>
      <w:r>
        <w:rPr>
          <w:w w:val="105"/>
          <w:sz w:val="21"/>
        </w:rPr>
        <w:t>Decidir si los hechos y conductas atribuidas a las distintas personas son competencia del Sistema por haber sido cometidos en relación directa o indirecta con el conflicto armado interno o con ocasión de</w:t>
      </w:r>
      <w:r>
        <w:rPr>
          <w:spacing w:val="-34"/>
          <w:w w:val="105"/>
          <w:sz w:val="21"/>
        </w:rPr>
        <w:t xml:space="preserve"> </w:t>
      </w:r>
      <w:r>
        <w:rPr>
          <w:w w:val="105"/>
          <w:sz w:val="21"/>
        </w:rPr>
        <w:t>este.</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2"/>
        <w:jc w:val="both"/>
        <w:rPr>
          <w:sz w:val="21"/>
        </w:rPr>
      </w:pPr>
      <w:r>
        <w:rPr>
          <w:w w:val="105"/>
          <w:sz w:val="21"/>
        </w:rPr>
        <w:t>Recibir los informes que le presentarán la Fiscalía General de la Nación, los órganos competentes de la justicia penal militar, la Comisión de acusaciones de la Cámara de Representantes o el órgano que la reemplace, la Procuraduría General de la Nación, la</w:t>
      </w:r>
      <w:r>
        <w:rPr>
          <w:w w:val="105"/>
          <w:sz w:val="21"/>
        </w:rPr>
        <w:t xml:space="preserve"> Contraloría General de la República y cualquier jurisdicción que opere en Colombia, sobre todas las investigaciones en curso relativas a las conductas cometidas con ocasión del conflicto armado, incluidas las que ya hayan llegado a juicio o concluidas por</w:t>
      </w:r>
      <w:r>
        <w:rPr>
          <w:w w:val="105"/>
          <w:sz w:val="21"/>
        </w:rPr>
        <w:t xml:space="preserve"> la Procuraduría o la Controlaría o por cualquier jurisdicción. Los informes clasificarán los hechos por presuntos autores y agruparán las conductas semejantes en una misma categoría sin calificarlas jurídicamente. A la Sala también se le remitirá un infor</w:t>
      </w:r>
      <w:r>
        <w:rPr>
          <w:w w:val="105"/>
          <w:sz w:val="21"/>
        </w:rPr>
        <w:t>me de las sentencias pertinentes proferidas por la justicia, enviado por el órgano de Administración de la Rama Judicial o por los condenados. Los órganos competentes de la justicia penal militar enviarán también las sentencias proferidas. Cualquier órgano</w:t>
      </w:r>
      <w:r>
        <w:rPr>
          <w:w w:val="105"/>
          <w:sz w:val="21"/>
        </w:rPr>
        <w:t xml:space="preserve"> administrativo que haya proferido sanciones por conductas relacionadas con el conflicto enviará igualmente las resoluciones en las que consten. En todos los anteriores casos se acompañaran copias de las sentencias o</w:t>
      </w:r>
      <w:r>
        <w:rPr>
          <w:spacing w:val="-26"/>
          <w:w w:val="105"/>
          <w:sz w:val="21"/>
        </w:rPr>
        <w:t xml:space="preserve"> </w:t>
      </w:r>
      <w:r>
        <w:rPr>
          <w:w w:val="105"/>
          <w:sz w:val="21"/>
        </w:rPr>
        <w:t>resoluciones.</w:t>
      </w:r>
    </w:p>
    <w:p w:rsidR="00463A23" w:rsidRDefault="00463A23">
      <w:pPr>
        <w:pStyle w:val="Textoindependiente"/>
        <w:spacing w:before="12"/>
      </w:pPr>
    </w:p>
    <w:p w:rsidR="00463A23" w:rsidRDefault="00A36311">
      <w:pPr>
        <w:pStyle w:val="Textoindependiente"/>
        <w:spacing w:line="252" w:lineRule="auto"/>
        <w:ind w:left="1519" w:right="103"/>
        <w:jc w:val="both"/>
      </w:pPr>
      <w:r>
        <w:rPr>
          <w:w w:val="105"/>
        </w:rPr>
        <w:t>Junto a los Informes pre</w:t>
      </w:r>
      <w:r>
        <w:rPr>
          <w:w w:val="105"/>
        </w:rPr>
        <w:t>sentados por la Fiscalía General de la Nación, esta institución incorporará las compulsas de copias que le hayan sido remitidas por la jurisdicción de Justicia y Paz creada por la Ley 975 del 2005, para que por la JEP se determine si las conductas relacion</w:t>
      </w:r>
      <w:r>
        <w:rPr>
          <w:w w:val="105"/>
        </w:rPr>
        <w:t>adas son de su competencia conforme a lo establecido en el párrafo tercero del numeral 32.</w:t>
      </w:r>
    </w:p>
    <w:p w:rsidR="00463A23" w:rsidRDefault="00463A23">
      <w:pPr>
        <w:pStyle w:val="Textoindependiente"/>
        <w:spacing w:before="7"/>
      </w:pPr>
    </w:p>
    <w:p w:rsidR="00463A23" w:rsidRDefault="00A36311">
      <w:pPr>
        <w:pStyle w:val="Prrafodelista"/>
        <w:numPr>
          <w:ilvl w:val="0"/>
          <w:numId w:val="81"/>
        </w:numPr>
        <w:tabs>
          <w:tab w:val="left" w:pos="1542"/>
        </w:tabs>
        <w:spacing w:line="252" w:lineRule="auto"/>
        <w:ind w:right="102"/>
        <w:jc w:val="both"/>
        <w:rPr>
          <w:sz w:val="21"/>
        </w:rPr>
      </w:pPr>
      <w:r>
        <w:rPr>
          <w:w w:val="105"/>
          <w:sz w:val="21"/>
        </w:rPr>
        <w:t>Recibir los informes de las organizaciones de víctimas y de derechos humanos colombianas relativos a las conductas cometidas con ocasión del conflicto armado, así c</w:t>
      </w:r>
      <w:r>
        <w:rPr>
          <w:w w:val="105"/>
          <w:sz w:val="21"/>
        </w:rPr>
        <w:t>omo de fuentes judiciales o administrativas. Respecto de estos Informes se surtirá</w:t>
      </w:r>
      <w:r>
        <w:rPr>
          <w:spacing w:val="-4"/>
          <w:w w:val="105"/>
          <w:sz w:val="21"/>
        </w:rPr>
        <w:t xml:space="preserve"> </w:t>
      </w:r>
      <w:r>
        <w:rPr>
          <w:w w:val="105"/>
          <w:sz w:val="21"/>
        </w:rPr>
        <w:t>el</w:t>
      </w:r>
      <w:r>
        <w:rPr>
          <w:spacing w:val="-5"/>
          <w:w w:val="105"/>
          <w:sz w:val="21"/>
        </w:rPr>
        <w:t xml:space="preserve"> </w:t>
      </w:r>
      <w:r>
        <w:rPr>
          <w:w w:val="105"/>
          <w:sz w:val="21"/>
        </w:rPr>
        <w:t>procedimiento</w:t>
      </w:r>
      <w:r>
        <w:rPr>
          <w:spacing w:val="-4"/>
          <w:w w:val="105"/>
          <w:sz w:val="21"/>
        </w:rPr>
        <w:t xml:space="preserve"> </w:t>
      </w:r>
      <w:r>
        <w:rPr>
          <w:w w:val="105"/>
          <w:sz w:val="21"/>
        </w:rPr>
        <w:t>previsto</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literal</w:t>
      </w:r>
      <w:r>
        <w:rPr>
          <w:spacing w:val="-5"/>
          <w:w w:val="105"/>
          <w:sz w:val="21"/>
        </w:rPr>
        <w:t xml:space="preserve"> </w:t>
      </w:r>
      <w:r>
        <w:rPr>
          <w:w w:val="105"/>
          <w:sz w:val="21"/>
        </w:rPr>
        <w:t>(h)</w:t>
      </w:r>
      <w:r>
        <w:rPr>
          <w:spacing w:val="-5"/>
          <w:w w:val="105"/>
          <w:sz w:val="21"/>
        </w:rPr>
        <w:t xml:space="preserve"> </w:t>
      </w:r>
      <w:r>
        <w:rPr>
          <w:w w:val="105"/>
          <w:sz w:val="21"/>
        </w:rPr>
        <w:t>de</w:t>
      </w:r>
      <w:r>
        <w:rPr>
          <w:spacing w:val="-4"/>
          <w:w w:val="105"/>
          <w:sz w:val="21"/>
        </w:rPr>
        <w:t xml:space="preserve"> </w:t>
      </w:r>
      <w:r>
        <w:rPr>
          <w:w w:val="105"/>
          <w:sz w:val="21"/>
        </w:rPr>
        <w:t>este</w:t>
      </w:r>
      <w:r>
        <w:rPr>
          <w:spacing w:val="-4"/>
          <w:w w:val="105"/>
          <w:sz w:val="21"/>
        </w:rPr>
        <w:t xml:space="preserve"> </w:t>
      </w:r>
      <w:r>
        <w:rPr>
          <w:w w:val="105"/>
          <w:sz w:val="21"/>
        </w:rPr>
        <w:t>numeral.</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81"/>
        </w:numPr>
        <w:tabs>
          <w:tab w:val="left" w:pos="1542"/>
        </w:tabs>
        <w:spacing w:before="69" w:line="252" w:lineRule="auto"/>
        <w:ind w:right="103"/>
        <w:jc w:val="both"/>
        <w:rPr>
          <w:sz w:val="21"/>
        </w:rPr>
      </w:pPr>
      <w:r>
        <w:rPr>
          <w:w w:val="105"/>
          <w:sz w:val="21"/>
        </w:rPr>
        <w:t>Los informes agruparán los hechos por presuntos autores o condenados y agruparán las conductas semejantes en una misma categoría sin calificarlas jurídicamente. Los informes deberán ser rigurosos. La Sala podrá ordenar que los Informes</w:t>
      </w:r>
      <w:r>
        <w:rPr>
          <w:spacing w:val="-7"/>
          <w:w w:val="105"/>
          <w:sz w:val="21"/>
        </w:rPr>
        <w:t xml:space="preserve"> </w:t>
      </w:r>
      <w:r>
        <w:rPr>
          <w:w w:val="105"/>
          <w:sz w:val="21"/>
        </w:rPr>
        <w:t>estén</w:t>
      </w:r>
      <w:r>
        <w:rPr>
          <w:spacing w:val="-6"/>
          <w:w w:val="105"/>
          <w:sz w:val="21"/>
        </w:rPr>
        <w:t xml:space="preserve"> </w:t>
      </w:r>
      <w:r>
        <w:rPr>
          <w:w w:val="105"/>
          <w:sz w:val="21"/>
        </w:rPr>
        <w:t>organizados</w:t>
      </w:r>
      <w:r>
        <w:rPr>
          <w:spacing w:val="-7"/>
          <w:w w:val="105"/>
          <w:sz w:val="21"/>
        </w:rPr>
        <w:t xml:space="preserve"> </w:t>
      </w:r>
      <w:r>
        <w:rPr>
          <w:w w:val="105"/>
          <w:sz w:val="21"/>
        </w:rPr>
        <w:t>po</w:t>
      </w:r>
      <w:r>
        <w:rPr>
          <w:w w:val="105"/>
          <w:sz w:val="21"/>
        </w:rPr>
        <w:t>r</w:t>
      </w:r>
      <w:r>
        <w:rPr>
          <w:spacing w:val="-7"/>
          <w:w w:val="105"/>
          <w:sz w:val="21"/>
        </w:rPr>
        <w:t xml:space="preserve"> </w:t>
      </w:r>
      <w:r>
        <w:rPr>
          <w:w w:val="105"/>
          <w:sz w:val="21"/>
        </w:rPr>
        <w:t>hechos</w:t>
      </w:r>
      <w:r>
        <w:rPr>
          <w:spacing w:val="-7"/>
          <w:w w:val="105"/>
          <w:sz w:val="21"/>
        </w:rPr>
        <w:t xml:space="preserve"> </w:t>
      </w:r>
      <w:r>
        <w:rPr>
          <w:w w:val="105"/>
          <w:sz w:val="21"/>
        </w:rPr>
        <w:t>más</w:t>
      </w:r>
      <w:r>
        <w:rPr>
          <w:spacing w:val="-7"/>
          <w:w w:val="105"/>
          <w:sz w:val="21"/>
        </w:rPr>
        <w:t xml:space="preserve"> </w:t>
      </w:r>
      <w:r>
        <w:rPr>
          <w:w w:val="105"/>
          <w:sz w:val="21"/>
        </w:rPr>
        <w:t>representativos.</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2"/>
        <w:jc w:val="both"/>
        <w:rPr>
          <w:sz w:val="21"/>
        </w:rPr>
      </w:pPr>
      <w:r>
        <w:rPr>
          <w:w w:val="105"/>
          <w:sz w:val="21"/>
        </w:rPr>
        <w:t>Cuando una persona hubiere sido comprometida en un informe o declaración de reconocimiento, la Sala la notificará para darle la oportunidad de rendir voluntariamente su versión de los hechos. Al rendirla, la persona podrá hac</w:t>
      </w:r>
      <w:r>
        <w:rPr>
          <w:w w:val="105"/>
          <w:sz w:val="21"/>
        </w:rPr>
        <w:t>er un reconocimiento de verdad y responsabilidad o negar los hechos o aducir que carecen de relación con el conflicto. La persona condenada en una sentencia proferida por la justicia ordinaria, por conductas competencia del Sistema, podrá comparecer volunt</w:t>
      </w:r>
      <w:r>
        <w:rPr>
          <w:w w:val="105"/>
          <w:sz w:val="21"/>
        </w:rPr>
        <w:t>ariamente para reconocer verdad completa, detallada y exhaustiva en los supuestos que no deban ser remitidos a la Sala de Amnistía o a la Sala de Definición de Situaciones</w:t>
      </w:r>
      <w:r>
        <w:rPr>
          <w:spacing w:val="-28"/>
          <w:w w:val="105"/>
          <w:sz w:val="21"/>
        </w:rPr>
        <w:t xml:space="preserve"> </w:t>
      </w:r>
      <w:r>
        <w:rPr>
          <w:w w:val="105"/>
          <w:sz w:val="21"/>
        </w:rPr>
        <w:t>Jurídicas.</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4"/>
        <w:jc w:val="both"/>
        <w:rPr>
          <w:sz w:val="21"/>
        </w:rPr>
      </w:pPr>
      <w:r>
        <w:rPr>
          <w:w w:val="105"/>
          <w:sz w:val="21"/>
        </w:rPr>
        <w:t>Fijar las fechas y los plazos razonables para recibir los informes y pon</w:t>
      </w:r>
      <w:r>
        <w:rPr>
          <w:w w:val="105"/>
          <w:sz w:val="21"/>
        </w:rPr>
        <w:t>erlos a disposición de las personas u organizaciones mencionadas en ellos, teniendo en cuenta los plazos establecidos en el numeral</w:t>
      </w:r>
      <w:r>
        <w:rPr>
          <w:spacing w:val="-29"/>
          <w:w w:val="105"/>
          <w:sz w:val="21"/>
        </w:rPr>
        <w:t xml:space="preserve"> </w:t>
      </w:r>
      <w:r>
        <w:rPr>
          <w:w w:val="105"/>
          <w:sz w:val="21"/>
        </w:rPr>
        <w:t>47.</w:t>
      </w:r>
    </w:p>
    <w:p w:rsidR="00463A23" w:rsidRDefault="00463A23">
      <w:pPr>
        <w:pStyle w:val="Textoindependiente"/>
        <w:spacing w:before="12"/>
      </w:pPr>
    </w:p>
    <w:p w:rsidR="00463A23" w:rsidRDefault="00A36311">
      <w:pPr>
        <w:pStyle w:val="Prrafodelista"/>
        <w:numPr>
          <w:ilvl w:val="0"/>
          <w:numId w:val="81"/>
        </w:numPr>
        <w:tabs>
          <w:tab w:val="left" w:pos="1542"/>
        </w:tabs>
        <w:spacing w:line="247" w:lineRule="auto"/>
        <w:ind w:right="107"/>
        <w:jc w:val="both"/>
        <w:rPr>
          <w:sz w:val="21"/>
        </w:rPr>
      </w:pPr>
      <w:r>
        <w:rPr>
          <w:w w:val="105"/>
          <w:sz w:val="21"/>
        </w:rPr>
        <w:t>Una vez recibidos los informes se establecerá un plazo razonable y suficiente para las</w:t>
      </w:r>
      <w:r>
        <w:rPr>
          <w:spacing w:val="-6"/>
          <w:w w:val="105"/>
          <w:sz w:val="21"/>
        </w:rPr>
        <w:t xml:space="preserve"> </w:t>
      </w:r>
      <w:r>
        <w:rPr>
          <w:w w:val="105"/>
          <w:sz w:val="21"/>
        </w:rPr>
        <w:t>declaraciones,</w:t>
      </w:r>
      <w:r>
        <w:rPr>
          <w:spacing w:val="-7"/>
          <w:w w:val="105"/>
          <w:sz w:val="21"/>
        </w:rPr>
        <w:t xml:space="preserve"> </w:t>
      </w:r>
      <w:r>
        <w:rPr>
          <w:w w:val="105"/>
          <w:sz w:val="21"/>
        </w:rPr>
        <w:t>orales</w:t>
      </w:r>
      <w:r>
        <w:rPr>
          <w:spacing w:val="-6"/>
          <w:w w:val="105"/>
          <w:sz w:val="21"/>
        </w:rPr>
        <w:t xml:space="preserve"> </w:t>
      </w:r>
      <w:r>
        <w:rPr>
          <w:w w:val="105"/>
          <w:sz w:val="21"/>
        </w:rPr>
        <w:t>o</w:t>
      </w:r>
      <w:r>
        <w:rPr>
          <w:spacing w:val="-6"/>
          <w:w w:val="105"/>
          <w:sz w:val="21"/>
        </w:rPr>
        <w:t xml:space="preserve"> </w:t>
      </w:r>
      <w:r>
        <w:rPr>
          <w:w w:val="105"/>
          <w:sz w:val="21"/>
        </w:rPr>
        <w:t>escritas</w:t>
      </w:r>
      <w:r>
        <w:rPr>
          <w:w w:val="105"/>
          <w:sz w:val="21"/>
        </w:rPr>
        <w:t>,</w:t>
      </w:r>
      <w:r>
        <w:rPr>
          <w:spacing w:val="-7"/>
          <w:w w:val="105"/>
          <w:sz w:val="21"/>
        </w:rPr>
        <w:t xml:space="preserve"> </w:t>
      </w:r>
      <w:r>
        <w:rPr>
          <w:w w:val="105"/>
          <w:sz w:val="21"/>
        </w:rPr>
        <w:t>de</w:t>
      </w:r>
      <w:r>
        <w:rPr>
          <w:spacing w:val="-6"/>
          <w:w w:val="105"/>
          <w:sz w:val="21"/>
        </w:rPr>
        <w:t xml:space="preserve"> </w:t>
      </w:r>
      <w:r>
        <w:rPr>
          <w:w w:val="105"/>
          <w:sz w:val="21"/>
        </w:rPr>
        <w:t>reconocimiento</w:t>
      </w:r>
      <w:r>
        <w:rPr>
          <w:spacing w:val="-6"/>
          <w:w w:val="105"/>
          <w:sz w:val="21"/>
        </w:rPr>
        <w:t xml:space="preserve"> </w:t>
      </w:r>
      <w:r>
        <w:rPr>
          <w:w w:val="105"/>
          <w:sz w:val="21"/>
        </w:rPr>
        <w:t>de</w:t>
      </w:r>
      <w:r>
        <w:rPr>
          <w:spacing w:val="-6"/>
          <w:w w:val="105"/>
          <w:sz w:val="21"/>
        </w:rPr>
        <w:t xml:space="preserve"> </w:t>
      </w:r>
      <w:r>
        <w:rPr>
          <w:w w:val="105"/>
          <w:sz w:val="21"/>
        </w:rPr>
        <w:t>verdad</w:t>
      </w:r>
      <w:r>
        <w:rPr>
          <w:spacing w:val="-6"/>
          <w:w w:val="105"/>
          <w:sz w:val="21"/>
        </w:rPr>
        <w:t xml:space="preserve"> </w:t>
      </w:r>
      <w:r>
        <w:rPr>
          <w:w w:val="105"/>
          <w:sz w:val="21"/>
        </w:rPr>
        <w:t>y</w:t>
      </w:r>
      <w:r>
        <w:rPr>
          <w:spacing w:val="-6"/>
          <w:w w:val="105"/>
          <w:sz w:val="21"/>
        </w:rPr>
        <w:t xml:space="preserve"> </w:t>
      </w:r>
      <w:r>
        <w:rPr>
          <w:w w:val="105"/>
          <w:sz w:val="21"/>
        </w:rPr>
        <w:t>responsabilidad.</w:t>
      </w:r>
    </w:p>
    <w:p w:rsidR="00463A23" w:rsidRDefault="00463A23">
      <w:pPr>
        <w:pStyle w:val="Textoindependiente"/>
        <w:spacing w:before="5"/>
        <w:rPr>
          <w:sz w:val="22"/>
        </w:rPr>
      </w:pPr>
    </w:p>
    <w:p w:rsidR="00463A23" w:rsidRDefault="00A36311">
      <w:pPr>
        <w:pStyle w:val="Prrafodelista"/>
        <w:numPr>
          <w:ilvl w:val="0"/>
          <w:numId w:val="81"/>
        </w:numPr>
        <w:tabs>
          <w:tab w:val="left" w:pos="1542"/>
        </w:tabs>
        <w:spacing w:line="252" w:lineRule="auto"/>
        <w:ind w:right="102"/>
        <w:jc w:val="both"/>
        <w:rPr>
          <w:sz w:val="21"/>
        </w:rPr>
      </w:pPr>
      <w:r>
        <w:rPr>
          <w:w w:val="105"/>
          <w:sz w:val="21"/>
        </w:rPr>
        <w:t xml:space="preserve">Una vez recibidos todos los informes establecidos en los apartados b) y c) describiendo conductas, los contrastará, y después de haber tenido en cuenta la versión de que trata el literal (e), en caso de apreciar que existen bases suficientes para entender </w:t>
      </w:r>
      <w:r>
        <w:rPr>
          <w:w w:val="105"/>
          <w:sz w:val="21"/>
        </w:rPr>
        <w:t xml:space="preserve">que la conducta existió, que la persona mencionada participó y </w:t>
      </w:r>
      <w:r>
        <w:rPr>
          <w:spacing w:val="2"/>
          <w:w w:val="105"/>
          <w:sz w:val="21"/>
        </w:rPr>
        <w:t xml:space="preserve">que </w:t>
      </w:r>
      <w:r>
        <w:rPr>
          <w:w w:val="105"/>
          <w:sz w:val="21"/>
        </w:rPr>
        <w:t>la conducta corresponde a tipos penales no amnistiables, deberá ponerlos a disposición de los presuntos responsables para que por ellos se tome la decisión de comparecer o no comparecer a e</w:t>
      </w:r>
      <w:r>
        <w:rPr>
          <w:w w:val="105"/>
          <w:sz w:val="21"/>
        </w:rPr>
        <w:t>fectuar reconocimiento de verdad y responsabilidad</w:t>
      </w:r>
      <w:r>
        <w:rPr>
          <w:spacing w:val="-5"/>
          <w:w w:val="105"/>
          <w:sz w:val="21"/>
        </w:rPr>
        <w:t xml:space="preserve"> </w:t>
      </w:r>
      <w:r>
        <w:rPr>
          <w:w w:val="105"/>
          <w:sz w:val="21"/>
        </w:rPr>
        <w:t>o</w:t>
      </w:r>
      <w:r>
        <w:rPr>
          <w:spacing w:val="-5"/>
          <w:w w:val="105"/>
          <w:sz w:val="21"/>
        </w:rPr>
        <w:t xml:space="preserve"> </w:t>
      </w:r>
      <w:r>
        <w:rPr>
          <w:w w:val="105"/>
          <w:sz w:val="21"/>
        </w:rPr>
        <w:t>comparecer</w:t>
      </w:r>
      <w:r>
        <w:rPr>
          <w:spacing w:val="-5"/>
          <w:w w:val="105"/>
          <w:sz w:val="21"/>
        </w:rPr>
        <w:t xml:space="preserve"> </w:t>
      </w:r>
      <w:r>
        <w:rPr>
          <w:w w:val="105"/>
          <w:sz w:val="21"/>
        </w:rPr>
        <w:t>a</w:t>
      </w:r>
      <w:r>
        <w:rPr>
          <w:spacing w:val="-5"/>
          <w:w w:val="105"/>
          <w:sz w:val="21"/>
        </w:rPr>
        <w:t xml:space="preserve"> </w:t>
      </w:r>
      <w:r>
        <w:rPr>
          <w:w w:val="105"/>
          <w:sz w:val="21"/>
        </w:rPr>
        <w:t>defenderse</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imputaciones</w:t>
      </w:r>
      <w:r>
        <w:rPr>
          <w:spacing w:val="-5"/>
          <w:w w:val="105"/>
          <w:sz w:val="21"/>
        </w:rPr>
        <w:t xml:space="preserve"> </w:t>
      </w:r>
      <w:r>
        <w:rPr>
          <w:w w:val="105"/>
          <w:sz w:val="21"/>
        </w:rPr>
        <w:t>formuladas.</w:t>
      </w:r>
    </w:p>
    <w:p w:rsidR="00463A23" w:rsidRDefault="00463A23">
      <w:pPr>
        <w:pStyle w:val="Textoindependiente"/>
        <w:spacing w:before="12"/>
      </w:pPr>
    </w:p>
    <w:p w:rsidR="00463A23" w:rsidRDefault="00A36311">
      <w:pPr>
        <w:pStyle w:val="Textoindependiente"/>
        <w:spacing w:line="252" w:lineRule="auto"/>
        <w:ind w:left="1541" w:right="101"/>
        <w:jc w:val="both"/>
      </w:pPr>
      <w:r>
        <w:rPr>
          <w:w w:val="105"/>
        </w:rPr>
        <w:t xml:space="preserve">La Sala podrá realizar compulsa de copias respecto a los Informes establecidos en los apartados (b) y (c) de este numeral cuando aprecie indicios </w:t>
      </w:r>
      <w:r>
        <w:rPr>
          <w:w w:val="105"/>
        </w:rPr>
        <w:t>de que los mismos contienen acusaciones, conductas o denuncias aparentemente falsas elaboradas dolosamente, o cuando aprecie ánimo de cometer fraude procesal con la presentación de los mismos. Las compulsas de copias serán remitidas a los órganos judiciale</w:t>
      </w:r>
      <w:r>
        <w:rPr>
          <w:w w:val="105"/>
        </w:rPr>
        <w:t>s competentes en la jurisdicción ordinaria colombiana, los cuales deberán actuar conforme a lo de su competencia aplicando lo establecido en las leyes penales internas, dando consideración a dichos Informes de denuncia presentada ante la justicia ordinaria</w:t>
      </w:r>
      <w:r>
        <w:rPr>
          <w:w w:val="105"/>
        </w:rPr>
        <w:t>. Los órganos judiciales competentes deberán informar</w:t>
      </w:r>
      <w:r>
        <w:rPr>
          <w:spacing w:val="49"/>
          <w:w w:val="105"/>
        </w:rPr>
        <w:t xml:space="preserve"> </w:t>
      </w:r>
      <w:r>
        <w:rPr>
          <w:w w:val="105"/>
        </w:rPr>
        <w:t>cada seis meses a la Sala de reconocimiento de verdad, de responsabilidad y de determinación de los hechos y conductas, el estado del procedimiento judicial relativo a cada compulsa de</w:t>
      </w:r>
      <w:r>
        <w:rPr>
          <w:spacing w:val="-18"/>
          <w:w w:val="105"/>
        </w:rPr>
        <w:t xml:space="preserve"> </w:t>
      </w:r>
      <w:r>
        <w:rPr>
          <w:w w:val="105"/>
        </w:rPr>
        <w:t>copias.</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4"/>
        <w:jc w:val="both"/>
        <w:rPr>
          <w:sz w:val="21"/>
        </w:rPr>
      </w:pPr>
      <w:r>
        <w:rPr>
          <w:w w:val="105"/>
          <w:sz w:val="21"/>
        </w:rPr>
        <w:t>Recibir las declaraciones de reconocimiento de verdad y de responsabilidad, tanto individuales  como  colectivas.  Para  la  imposición  de  la  sanción  los</w:t>
      </w:r>
      <w:r>
        <w:rPr>
          <w:spacing w:val="-4"/>
          <w:w w:val="105"/>
          <w:sz w:val="21"/>
        </w:rPr>
        <w:t xml:space="preserve"> </w:t>
      </w:r>
      <w:r>
        <w:rPr>
          <w:w w:val="105"/>
          <w:sz w:val="21"/>
        </w:rPr>
        <w:t>responsables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108"/>
        <w:jc w:val="both"/>
      </w:pPr>
      <w:r>
        <w:rPr>
          <w:w w:val="105"/>
        </w:rPr>
        <w:t>máximos, por responsabilidad de mando, deberán ser identificados indiv</w:t>
      </w:r>
      <w:r>
        <w:rPr>
          <w:w w:val="105"/>
        </w:rPr>
        <w:t>idualmente.</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3"/>
        <w:jc w:val="both"/>
        <w:rPr>
          <w:sz w:val="21"/>
        </w:rPr>
      </w:pPr>
      <w:r>
        <w:rPr>
          <w:w w:val="105"/>
          <w:sz w:val="21"/>
        </w:rPr>
        <w:t>La Fiscalía General de la Nación o el órgano investigador de cualquier otra jurisdicción que opere en Colombia, continuarán adelantando las investigaciones hasta el día en que la Sala, una vez concluidas las etapas anteriormente previstas, - s</w:t>
      </w:r>
      <w:r>
        <w:rPr>
          <w:w w:val="105"/>
          <w:sz w:val="21"/>
        </w:rPr>
        <w:t>alvo la recepción de los reconocimientos de verdad y responsabilidad, los cuales siempre deberán ser posteriores al recibimiento en la Sala de la totalidad de investigaciones efectuadas respecto a la conducta imputada-, anuncie</w:t>
      </w:r>
      <w:r>
        <w:rPr>
          <w:spacing w:val="49"/>
          <w:w w:val="105"/>
          <w:sz w:val="21"/>
        </w:rPr>
        <w:t xml:space="preserve"> </w:t>
      </w:r>
      <w:r>
        <w:rPr>
          <w:w w:val="105"/>
          <w:sz w:val="21"/>
        </w:rPr>
        <w:t>públicamente que en tres mes</w:t>
      </w:r>
      <w:r>
        <w:rPr>
          <w:w w:val="105"/>
          <w:sz w:val="21"/>
        </w:rPr>
        <w:t>es presentará al Tribunal para la Paz su resolución de conclusiones, momento en el cual la Fiscalía o el órgano investigador de que se trate, deberán remitir a la Sala la totalidad de investigaciones que tenga sobre dichos hechos y conductas, momento en el</w:t>
      </w:r>
      <w:r>
        <w:rPr>
          <w:w w:val="105"/>
          <w:sz w:val="21"/>
        </w:rPr>
        <w:t xml:space="preserve"> cual la Fiscalía o el órgano investigador de que se trate perderá competencias para continuar investigando hechos o conductas competencia de la Jurisdicción Especial de</w:t>
      </w:r>
      <w:r>
        <w:rPr>
          <w:spacing w:val="-34"/>
          <w:w w:val="105"/>
          <w:sz w:val="21"/>
        </w:rPr>
        <w:t xml:space="preserve"> </w:t>
      </w:r>
      <w:r>
        <w:rPr>
          <w:w w:val="105"/>
          <w:sz w:val="21"/>
        </w:rPr>
        <w:t>Paz.</w:t>
      </w:r>
    </w:p>
    <w:p w:rsidR="00463A23" w:rsidRDefault="00A36311">
      <w:pPr>
        <w:pStyle w:val="Textoindependiente"/>
        <w:spacing w:before="196" w:line="252" w:lineRule="auto"/>
        <w:ind w:left="1519" w:right="103"/>
        <w:jc w:val="both"/>
      </w:pPr>
      <w:r>
        <w:rPr>
          <w:w w:val="105"/>
        </w:rPr>
        <w:t xml:space="preserve">En el evento de que la Fiscalía General de la Nación o el órgano investigador de </w:t>
      </w:r>
      <w:r>
        <w:rPr>
          <w:w w:val="105"/>
        </w:rPr>
        <w:t>que se trate, identifique un caso que haya debido ser objeto del informe de que trata el literal b) de este numeral, deberá remitirlo inmediatamente a la Sala de Reconocimiento. Lo anterior no obsta para que la Fiscalía General de la Nación o el órgano inv</w:t>
      </w:r>
      <w:r>
        <w:rPr>
          <w:w w:val="105"/>
        </w:rPr>
        <w:t>estigador de que se trate continúen investigando los hechos y conductas que no sean competencia del componente de justicia del SIVJRNR y le preste apoyo a los órganos del mismo cuando se le solicite.</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4"/>
        <w:jc w:val="both"/>
        <w:rPr>
          <w:sz w:val="21"/>
        </w:rPr>
      </w:pPr>
      <w:r>
        <w:rPr>
          <w:w w:val="105"/>
          <w:sz w:val="21"/>
        </w:rPr>
        <w:t>Después de recibido el informe de la Fiscalía General d</w:t>
      </w:r>
      <w:r>
        <w:rPr>
          <w:w w:val="105"/>
          <w:sz w:val="21"/>
        </w:rPr>
        <w:t>e la Nación, de las organizaciones de víctimas y de derechos humanos, o del órgano investigador de que se trate, la Sala podrá solicitar a las mismas o a otros órganos competentes del Estado, que informen respecto de hechos sobre los cuales no se cuente co</w:t>
      </w:r>
      <w:r>
        <w:rPr>
          <w:w w:val="105"/>
          <w:sz w:val="21"/>
        </w:rPr>
        <w:t>n información</w:t>
      </w:r>
      <w:r>
        <w:rPr>
          <w:spacing w:val="-14"/>
          <w:w w:val="105"/>
          <w:sz w:val="21"/>
        </w:rPr>
        <w:t xml:space="preserve"> </w:t>
      </w:r>
      <w:r>
        <w:rPr>
          <w:w w:val="105"/>
          <w:sz w:val="21"/>
        </w:rPr>
        <w:t>suficiente.</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3"/>
        <w:jc w:val="both"/>
        <w:rPr>
          <w:sz w:val="21"/>
        </w:rPr>
      </w:pPr>
      <w:r>
        <w:rPr>
          <w:w w:val="105"/>
          <w:sz w:val="21"/>
        </w:rPr>
        <w:t xml:space="preserve">A la mayor brevedad y en cualquier momento que lo estime oportuno, remitir a la Sala de amnistía e indulto el listado de las personas beneficiadas por dichas medidas con base en el listado elaborado por las FARC-EP cotejado en la Sala de Reconocimiento de </w:t>
      </w:r>
      <w:r>
        <w:rPr>
          <w:w w:val="105"/>
          <w:sz w:val="21"/>
        </w:rPr>
        <w:t>Verdad y</w:t>
      </w:r>
      <w:r>
        <w:rPr>
          <w:spacing w:val="-20"/>
          <w:w w:val="105"/>
          <w:sz w:val="21"/>
        </w:rPr>
        <w:t xml:space="preserve"> </w:t>
      </w:r>
      <w:r>
        <w:rPr>
          <w:w w:val="105"/>
          <w:sz w:val="21"/>
        </w:rPr>
        <w:t>Responsabilidad.</w:t>
      </w:r>
    </w:p>
    <w:p w:rsidR="00463A23" w:rsidRDefault="00463A23">
      <w:pPr>
        <w:pStyle w:val="Textoindependiente"/>
        <w:spacing w:before="7"/>
      </w:pPr>
    </w:p>
    <w:p w:rsidR="00463A23" w:rsidRDefault="00A36311">
      <w:pPr>
        <w:pStyle w:val="Prrafodelista"/>
        <w:numPr>
          <w:ilvl w:val="0"/>
          <w:numId w:val="81"/>
        </w:numPr>
        <w:tabs>
          <w:tab w:val="left" w:pos="1542"/>
        </w:tabs>
        <w:spacing w:line="252" w:lineRule="auto"/>
        <w:ind w:right="102"/>
        <w:jc w:val="both"/>
        <w:rPr>
          <w:sz w:val="21"/>
        </w:rPr>
      </w:pPr>
      <w:r>
        <w:rPr>
          <w:w w:val="105"/>
          <w:sz w:val="21"/>
        </w:rPr>
        <w:t>Presentar resoluciones de conclusiones ante el Tribunal de conformidad con el listado de sanciones que corresponden a las respectivas conductas reconocidas. Así como presentar en una sola resolución y a la mayor brevedad las conc</w:t>
      </w:r>
      <w:r>
        <w:rPr>
          <w:w w:val="105"/>
          <w:sz w:val="21"/>
        </w:rPr>
        <w:t>lusiones que sobre una misma persona obren en la Sala por las diversas conductas de las que se tenga</w:t>
      </w:r>
      <w:r>
        <w:rPr>
          <w:spacing w:val="-12"/>
          <w:w w:val="105"/>
          <w:sz w:val="21"/>
        </w:rPr>
        <w:t xml:space="preserve"> </w:t>
      </w:r>
      <w:r>
        <w:rPr>
          <w:w w:val="105"/>
          <w:sz w:val="21"/>
        </w:rPr>
        <w:t>conocimiento.</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3"/>
        <w:jc w:val="both"/>
        <w:rPr>
          <w:sz w:val="21"/>
        </w:rPr>
      </w:pPr>
      <w:r>
        <w:rPr>
          <w:w w:val="105"/>
          <w:sz w:val="21"/>
        </w:rPr>
        <w:t>A la mayor brevedad y en cualquier momento que lo estime oportuno, decidir si las conductas no reconocidas serán sometidas a la Unidad de in</w:t>
      </w:r>
      <w:r>
        <w:rPr>
          <w:w w:val="105"/>
          <w:sz w:val="21"/>
        </w:rPr>
        <w:t>vestigación y acusación para que en su caso, de existir mérito para ello, se abra procedimiento de juicio ante el Tribunal. También podrá decidir remitir las conductas a la Sala de definición de situaciones</w:t>
      </w:r>
      <w:r>
        <w:rPr>
          <w:spacing w:val="-13"/>
          <w:w w:val="105"/>
          <w:sz w:val="21"/>
        </w:rPr>
        <w:t xml:space="preserve"> </w:t>
      </w:r>
      <w:r>
        <w:rPr>
          <w:w w:val="105"/>
          <w:sz w:val="21"/>
        </w:rPr>
        <w:t>jurídicas.</w:t>
      </w:r>
    </w:p>
    <w:p w:rsidR="00463A23" w:rsidRDefault="00463A23">
      <w:pPr>
        <w:spacing w:line="252" w:lineRule="auto"/>
        <w:jc w:val="both"/>
        <w:rPr>
          <w:sz w:val="21"/>
        </w:rPr>
        <w:sectPr w:rsidR="00463A23">
          <w:footerReference w:type="default" r:id="rId77"/>
          <w:pgSz w:w="12240" w:h="15840"/>
          <w:pgMar w:top="1220" w:right="1540" w:bottom="1680" w:left="1540" w:header="748" w:footer="1485" w:gutter="0"/>
          <w:pgNumType w:start="156"/>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0"/>
          <w:numId w:val="81"/>
        </w:numPr>
        <w:tabs>
          <w:tab w:val="left" w:pos="1542"/>
        </w:tabs>
        <w:spacing w:before="195" w:line="252" w:lineRule="auto"/>
        <w:ind w:right="104"/>
        <w:jc w:val="both"/>
        <w:rPr>
          <w:sz w:val="21"/>
        </w:rPr>
      </w:pPr>
      <w:r>
        <w:rPr>
          <w:w w:val="105"/>
          <w:sz w:val="21"/>
        </w:rPr>
        <w:t>A efectos de emitir su resolución, deberá concentrarse desde un inicio en los casos más</w:t>
      </w:r>
      <w:r>
        <w:rPr>
          <w:spacing w:val="-6"/>
          <w:w w:val="105"/>
          <w:sz w:val="21"/>
        </w:rPr>
        <w:t xml:space="preserve"> </w:t>
      </w:r>
      <w:r>
        <w:rPr>
          <w:w w:val="105"/>
          <w:sz w:val="21"/>
        </w:rPr>
        <w:t>graves</w:t>
      </w:r>
      <w:r>
        <w:rPr>
          <w:spacing w:val="-6"/>
          <w:w w:val="105"/>
          <w:sz w:val="21"/>
        </w:rPr>
        <w:t xml:space="preserve"> </w:t>
      </w:r>
      <w:r>
        <w:rPr>
          <w:w w:val="105"/>
          <w:sz w:val="21"/>
        </w:rPr>
        <w:t>y</w:t>
      </w:r>
      <w:r>
        <w:rPr>
          <w:spacing w:val="-5"/>
          <w:w w:val="105"/>
          <w:sz w:val="21"/>
        </w:rPr>
        <w:t xml:space="preserve"> </w:t>
      </w:r>
      <w:r>
        <w:rPr>
          <w:w w:val="105"/>
          <w:sz w:val="21"/>
        </w:rPr>
        <w:t>en</w:t>
      </w:r>
      <w:r>
        <w:rPr>
          <w:spacing w:val="-5"/>
          <w:w w:val="105"/>
          <w:sz w:val="21"/>
        </w:rPr>
        <w:t xml:space="preserve"> </w:t>
      </w:r>
      <w:r>
        <w:rPr>
          <w:w w:val="105"/>
          <w:sz w:val="21"/>
        </w:rPr>
        <w:t>las</w:t>
      </w:r>
      <w:r>
        <w:rPr>
          <w:spacing w:val="-6"/>
          <w:w w:val="105"/>
          <w:sz w:val="21"/>
        </w:rPr>
        <w:t xml:space="preserve"> </w:t>
      </w:r>
      <w:r>
        <w:rPr>
          <w:w w:val="105"/>
          <w:sz w:val="21"/>
        </w:rPr>
        <w:t>conductas</w:t>
      </w:r>
      <w:r>
        <w:rPr>
          <w:spacing w:val="-6"/>
          <w:w w:val="105"/>
          <w:sz w:val="21"/>
        </w:rPr>
        <w:t xml:space="preserve"> </w:t>
      </w:r>
      <w:r>
        <w:rPr>
          <w:w w:val="105"/>
          <w:sz w:val="21"/>
        </w:rPr>
        <w:t>o</w:t>
      </w:r>
      <w:r>
        <w:rPr>
          <w:spacing w:val="-5"/>
          <w:w w:val="105"/>
          <w:sz w:val="21"/>
        </w:rPr>
        <w:t xml:space="preserve"> </w:t>
      </w:r>
      <w:r>
        <w:rPr>
          <w:w w:val="105"/>
          <w:sz w:val="21"/>
        </w:rPr>
        <w:t>prácticas</w:t>
      </w:r>
      <w:r>
        <w:rPr>
          <w:spacing w:val="-6"/>
          <w:w w:val="105"/>
          <w:sz w:val="21"/>
        </w:rPr>
        <w:t xml:space="preserve"> </w:t>
      </w:r>
      <w:r>
        <w:rPr>
          <w:w w:val="105"/>
          <w:sz w:val="21"/>
        </w:rPr>
        <w:t>más</w:t>
      </w:r>
      <w:r>
        <w:rPr>
          <w:spacing w:val="-6"/>
          <w:w w:val="105"/>
          <w:sz w:val="21"/>
        </w:rPr>
        <w:t xml:space="preserve"> </w:t>
      </w:r>
      <w:r>
        <w:rPr>
          <w:w w:val="105"/>
          <w:sz w:val="21"/>
        </w:rPr>
        <w:t>representativas.</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2"/>
        <w:jc w:val="both"/>
        <w:rPr>
          <w:sz w:val="21"/>
        </w:rPr>
      </w:pPr>
      <w:r>
        <w:rPr>
          <w:w w:val="105"/>
          <w:sz w:val="21"/>
        </w:rPr>
        <w:t>Remitir a la Sala de definición de situaciones jurídicas dos relaciones de personas: Una primera con aquellas personas o conductas que no serán objeto de amnistía o indulto ni serán incluidas en la resolución de conclusiones, y una segunda relación de pers</w:t>
      </w:r>
      <w:r>
        <w:rPr>
          <w:w w:val="105"/>
          <w:sz w:val="21"/>
        </w:rPr>
        <w:t>onas a las que no habrá de exigírseles responsabilidades ante el Tribunal</w:t>
      </w:r>
      <w:r>
        <w:rPr>
          <w:spacing w:val="-24"/>
          <w:w w:val="105"/>
          <w:sz w:val="21"/>
        </w:rPr>
        <w:t xml:space="preserve"> </w:t>
      </w:r>
      <w:r>
        <w:rPr>
          <w:spacing w:val="2"/>
          <w:w w:val="105"/>
          <w:sz w:val="21"/>
        </w:rPr>
        <w:t xml:space="preserve">por </w:t>
      </w:r>
      <w:r>
        <w:rPr>
          <w:w w:val="105"/>
          <w:sz w:val="21"/>
        </w:rPr>
        <w:t>las causas que</w:t>
      </w:r>
      <w:r>
        <w:rPr>
          <w:spacing w:val="-14"/>
          <w:w w:val="105"/>
          <w:sz w:val="21"/>
        </w:rPr>
        <w:t xml:space="preserve"> </w:t>
      </w:r>
      <w:r>
        <w:rPr>
          <w:w w:val="105"/>
          <w:sz w:val="21"/>
        </w:rPr>
        <w:t>fuere.</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3"/>
        <w:jc w:val="both"/>
        <w:rPr>
          <w:sz w:val="21"/>
        </w:rPr>
      </w:pPr>
      <w:r>
        <w:rPr>
          <w:w w:val="105"/>
          <w:sz w:val="21"/>
        </w:rPr>
        <w:t>Cuando el reconocimiento de verdad y responsabilidad se valore incompleto, requerir a los declarantes para que puedan completarlo, con indicación de las co</w:t>
      </w:r>
      <w:r>
        <w:rPr>
          <w:w w:val="105"/>
          <w:sz w:val="21"/>
        </w:rPr>
        <w:t>nductas que en caso de no aportar verdad plena sobre ellas, serían remitidas a la Unidad de Investigación y acusación, para que esta decida si hay mérito para ser remitidas a la Sala de enjuiciamiento. El requerimiento a los declarantes deberá indicar</w:t>
      </w:r>
      <w:r>
        <w:rPr>
          <w:spacing w:val="-6"/>
          <w:w w:val="105"/>
          <w:sz w:val="21"/>
        </w:rPr>
        <w:t xml:space="preserve"> </w:t>
      </w:r>
      <w:r>
        <w:rPr>
          <w:w w:val="105"/>
          <w:sz w:val="21"/>
        </w:rPr>
        <w:t>los</w:t>
      </w:r>
      <w:r>
        <w:rPr>
          <w:spacing w:val="-5"/>
          <w:w w:val="105"/>
          <w:sz w:val="21"/>
        </w:rPr>
        <w:t xml:space="preserve"> </w:t>
      </w:r>
      <w:r>
        <w:rPr>
          <w:w w:val="105"/>
          <w:sz w:val="21"/>
        </w:rPr>
        <w:t>aspectos</w:t>
      </w:r>
      <w:r>
        <w:rPr>
          <w:spacing w:val="-5"/>
          <w:w w:val="105"/>
          <w:sz w:val="21"/>
        </w:rPr>
        <w:t xml:space="preserve"> </w:t>
      </w:r>
      <w:r>
        <w:rPr>
          <w:w w:val="105"/>
          <w:sz w:val="21"/>
        </w:rPr>
        <w:t>concretos</w:t>
      </w:r>
      <w:r>
        <w:rPr>
          <w:spacing w:val="-5"/>
          <w:w w:val="105"/>
          <w:sz w:val="21"/>
        </w:rPr>
        <w:t xml:space="preserve"> </w:t>
      </w:r>
      <w:r>
        <w:rPr>
          <w:w w:val="105"/>
          <w:sz w:val="21"/>
        </w:rPr>
        <w:t>que</w:t>
      </w:r>
      <w:r>
        <w:rPr>
          <w:spacing w:val="-5"/>
          <w:w w:val="105"/>
          <w:sz w:val="21"/>
        </w:rPr>
        <w:t xml:space="preserve"> </w:t>
      </w:r>
      <w:r>
        <w:rPr>
          <w:w w:val="105"/>
          <w:sz w:val="21"/>
        </w:rPr>
        <w:t>habrán</w:t>
      </w:r>
      <w:r>
        <w:rPr>
          <w:spacing w:val="-5"/>
          <w:w w:val="105"/>
          <w:sz w:val="21"/>
        </w:rPr>
        <w:t xml:space="preserve"> </w:t>
      </w:r>
      <w:r>
        <w:rPr>
          <w:w w:val="105"/>
          <w:sz w:val="21"/>
        </w:rPr>
        <w:t>de</w:t>
      </w:r>
      <w:r>
        <w:rPr>
          <w:spacing w:val="-5"/>
          <w:w w:val="105"/>
          <w:sz w:val="21"/>
        </w:rPr>
        <w:t xml:space="preserve"> </w:t>
      </w:r>
      <w:r>
        <w:rPr>
          <w:w w:val="105"/>
          <w:sz w:val="21"/>
        </w:rPr>
        <w:t>ser</w:t>
      </w:r>
      <w:r>
        <w:rPr>
          <w:spacing w:val="-6"/>
          <w:w w:val="105"/>
          <w:sz w:val="21"/>
        </w:rPr>
        <w:t xml:space="preserve"> </w:t>
      </w:r>
      <w:r>
        <w:rPr>
          <w:w w:val="105"/>
          <w:sz w:val="21"/>
        </w:rPr>
        <w:t>completados.</w:t>
      </w:r>
    </w:p>
    <w:p w:rsidR="00463A23" w:rsidRDefault="00463A23">
      <w:pPr>
        <w:pStyle w:val="Textoindependiente"/>
        <w:spacing w:before="12"/>
      </w:pPr>
    </w:p>
    <w:p w:rsidR="00463A23" w:rsidRDefault="00A36311">
      <w:pPr>
        <w:pStyle w:val="Prrafodelista"/>
        <w:numPr>
          <w:ilvl w:val="0"/>
          <w:numId w:val="81"/>
        </w:numPr>
        <w:tabs>
          <w:tab w:val="left" w:pos="1542"/>
        </w:tabs>
        <w:spacing w:line="249" w:lineRule="auto"/>
        <w:ind w:right="104"/>
        <w:jc w:val="both"/>
        <w:rPr>
          <w:sz w:val="21"/>
        </w:rPr>
      </w:pPr>
      <w:r>
        <w:rPr>
          <w:w w:val="105"/>
          <w:sz w:val="21"/>
        </w:rPr>
        <w:t xml:space="preserve">En el supuesto de que la persona individualizada como responsable en una declaración colectiva manifieste su desacuerdo con dicha individualización de su responsabilidad, enviar el caso a la Unidad de investigación y acusación, para que esta decida si hay </w:t>
      </w:r>
      <w:r>
        <w:rPr>
          <w:w w:val="105"/>
          <w:sz w:val="21"/>
        </w:rPr>
        <w:t>mérito para ser remitido a la Sección de primera instancia del Tribunal para la Paz para casos de ausencia de reconocimiento de verdad y responsabilidad.</w:t>
      </w:r>
    </w:p>
    <w:p w:rsidR="00463A23" w:rsidRDefault="00463A23">
      <w:pPr>
        <w:pStyle w:val="Textoindependiente"/>
        <w:spacing w:before="2"/>
        <w:rPr>
          <w:sz w:val="22"/>
        </w:rPr>
      </w:pPr>
    </w:p>
    <w:p w:rsidR="00463A23" w:rsidRDefault="00A36311">
      <w:pPr>
        <w:pStyle w:val="Prrafodelista"/>
        <w:numPr>
          <w:ilvl w:val="0"/>
          <w:numId w:val="81"/>
        </w:numPr>
        <w:tabs>
          <w:tab w:val="left" w:pos="1542"/>
        </w:tabs>
        <w:spacing w:line="252" w:lineRule="auto"/>
        <w:ind w:right="102"/>
        <w:jc w:val="both"/>
        <w:rPr>
          <w:sz w:val="21"/>
        </w:rPr>
      </w:pPr>
      <w:r>
        <w:rPr>
          <w:w w:val="105"/>
          <w:sz w:val="21"/>
        </w:rPr>
        <w:t>Para asegurar el funcionamiento eficiente, eficaz y célere del componente de Justicia, la Sala tendrá</w:t>
      </w:r>
      <w:r>
        <w:rPr>
          <w:w w:val="105"/>
          <w:sz w:val="21"/>
        </w:rPr>
        <w:t xml:space="preserve"> las más amplias facultades para organizar sus tareas, integrar comisiones de trabajo, fijar prioridades, acumular casos semejantes y definir la secuencia en que los abordará, así como adoptar criterios de selección y descongestión. Al ejercer estas facult</w:t>
      </w:r>
      <w:r>
        <w:rPr>
          <w:w w:val="105"/>
          <w:sz w:val="21"/>
        </w:rPr>
        <w:t>ades tendrá en cuenta la necesidad de evitar tanto que las conductas graves y representativas queden impunes así como prevenir la congestión del</w:t>
      </w:r>
      <w:r>
        <w:rPr>
          <w:spacing w:val="-17"/>
          <w:w w:val="105"/>
          <w:sz w:val="21"/>
        </w:rPr>
        <w:t xml:space="preserve"> </w:t>
      </w:r>
      <w:r>
        <w:rPr>
          <w:w w:val="105"/>
          <w:sz w:val="21"/>
        </w:rPr>
        <w:t>Tribunal.</w:t>
      </w:r>
    </w:p>
    <w:p w:rsidR="00463A23" w:rsidRDefault="00463A23">
      <w:pPr>
        <w:pStyle w:val="Textoindependiente"/>
        <w:spacing w:before="12"/>
      </w:pPr>
    </w:p>
    <w:p w:rsidR="00463A23" w:rsidRDefault="00A36311">
      <w:pPr>
        <w:pStyle w:val="Prrafodelista"/>
        <w:numPr>
          <w:ilvl w:val="0"/>
          <w:numId w:val="81"/>
        </w:numPr>
        <w:tabs>
          <w:tab w:val="left" w:pos="1542"/>
        </w:tabs>
        <w:spacing w:line="252" w:lineRule="auto"/>
        <w:ind w:right="103"/>
        <w:jc w:val="both"/>
        <w:rPr>
          <w:sz w:val="21"/>
        </w:rPr>
      </w:pPr>
      <w:r>
        <w:rPr>
          <w:w w:val="105"/>
          <w:sz w:val="21"/>
        </w:rPr>
        <w:t xml:space="preserve">Cuando tres meses antes de presentar la resolución de conclusiones, a juicio de la Sala una persona </w:t>
      </w:r>
      <w:r>
        <w:rPr>
          <w:w w:val="105"/>
          <w:sz w:val="21"/>
        </w:rPr>
        <w:t>respecto de la cual hubiere fundamentos claros y suficientes que hagan presumir su participación determinante en una de las conductas de que trata el numeral 40, deba ser incluida en la resolución de conclusiones o ser remitida a la Unidad de investigación</w:t>
      </w:r>
      <w:r>
        <w:rPr>
          <w:w w:val="105"/>
          <w:sz w:val="21"/>
        </w:rPr>
        <w:t xml:space="preserve"> o acusación, pero la persona se hubiere negado a comparecer, la Sala deberá solicitarle a la sección de revisión del Tribunal que la obligue</w:t>
      </w:r>
      <w:r>
        <w:rPr>
          <w:spacing w:val="-4"/>
          <w:w w:val="105"/>
          <w:sz w:val="21"/>
        </w:rPr>
        <w:t xml:space="preserve"> </w:t>
      </w:r>
      <w:r>
        <w:rPr>
          <w:w w:val="105"/>
          <w:sz w:val="21"/>
        </w:rPr>
        <w:t>a</w:t>
      </w:r>
      <w:r>
        <w:rPr>
          <w:spacing w:val="-4"/>
          <w:w w:val="105"/>
          <w:sz w:val="21"/>
        </w:rPr>
        <w:t xml:space="preserve"> </w:t>
      </w:r>
      <w:r>
        <w:rPr>
          <w:w w:val="105"/>
          <w:sz w:val="21"/>
        </w:rPr>
        <w:t>efectuar</w:t>
      </w:r>
      <w:r>
        <w:rPr>
          <w:spacing w:val="-5"/>
          <w:w w:val="105"/>
          <w:sz w:val="21"/>
        </w:rPr>
        <w:t xml:space="preserve"> </w:t>
      </w:r>
      <w:r>
        <w:rPr>
          <w:w w:val="105"/>
          <w:sz w:val="21"/>
        </w:rPr>
        <w:t>tal</w:t>
      </w:r>
      <w:r>
        <w:rPr>
          <w:spacing w:val="-5"/>
          <w:w w:val="105"/>
          <w:sz w:val="21"/>
        </w:rPr>
        <w:t xml:space="preserve"> </w:t>
      </w:r>
      <w:r>
        <w:rPr>
          <w:w w:val="105"/>
          <w:sz w:val="21"/>
        </w:rPr>
        <w:t>comparecencia</w:t>
      </w:r>
      <w:r>
        <w:rPr>
          <w:spacing w:val="-4"/>
          <w:w w:val="105"/>
          <w:sz w:val="21"/>
        </w:rPr>
        <w:t xml:space="preserve"> </w:t>
      </w:r>
      <w:r>
        <w:rPr>
          <w:w w:val="105"/>
          <w:sz w:val="21"/>
        </w:rPr>
        <w:t>ante</w:t>
      </w:r>
      <w:r>
        <w:rPr>
          <w:spacing w:val="-4"/>
          <w:w w:val="105"/>
          <w:sz w:val="21"/>
        </w:rPr>
        <w:t xml:space="preserve"> </w:t>
      </w:r>
      <w:r>
        <w:rPr>
          <w:w w:val="105"/>
          <w:sz w:val="21"/>
        </w:rPr>
        <w:t>la</w:t>
      </w:r>
      <w:r>
        <w:rPr>
          <w:spacing w:val="-4"/>
          <w:w w:val="105"/>
          <w:sz w:val="21"/>
        </w:rPr>
        <w:t xml:space="preserve"> </w:t>
      </w:r>
      <w:r>
        <w:rPr>
          <w:w w:val="105"/>
          <w:sz w:val="21"/>
        </w:rPr>
        <w:t>Jurisdicción</w:t>
      </w:r>
      <w:r>
        <w:rPr>
          <w:spacing w:val="-4"/>
          <w:w w:val="105"/>
          <w:sz w:val="21"/>
        </w:rPr>
        <w:t xml:space="preserve"> </w:t>
      </w:r>
      <w:r>
        <w:rPr>
          <w:w w:val="105"/>
          <w:sz w:val="21"/>
        </w:rPr>
        <w:t>Especial</w:t>
      </w:r>
      <w:r>
        <w:rPr>
          <w:spacing w:val="-5"/>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Paz.</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49.- La Sala de amnistía o indultos aplicará estos tratamientos jurídicos especiales por los delitos amnistiables o indultables, teniendo a la vista las recomendaciones de la Sala de reconocimiento de Verdad y responsabilidad y determinación de los hechos.</w:t>
      </w:r>
      <w:r>
        <w:rPr>
          <w:w w:val="105"/>
        </w:rPr>
        <w:t xml:space="preserve"> No obstante, previamente la Sala otorgará amnistía o indulto en casos de personas condenadas o investigadas por delitos amnistiables e indultables, de oficio o a petición de parte y siempre conforme a lo establecido en la Ley de Amnistía.</w:t>
      </w:r>
      <w:r>
        <w:rPr>
          <w:spacing w:val="-5"/>
          <w:w w:val="105"/>
        </w:rPr>
        <w:t xml:space="preserve"> </w:t>
      </w:r>
      <w:r>
        <w:rPr>
          <w:w w:val="105"/>
        </w:rPr>
        <w:t>En</w:t>
      </w:r>
      <w:r>
        <w:rPr>
          <w:spacing w:val="-4"/>
          <w:w w:val="105"/>
        </w:rPr>
        <w:t xml:space="preserve"> </w:t>
      </w:r>
      <w:r>
        <w:rPr>
          <w:w w:val="105"/>
        </w:rPr>
        <w:t>el</w:t>
      </w:r>
      <w:r>
        <w:rPr>
          <w:spacing w:val="-5"/>
          <w:w w:val="105"/>
        </w:rPr>
        <w:t xml:space="preserve"> </w:t>
      </w:r>
      <w:r>
        <w:rPr>
          <w:w w:val="105"/>
        </w:rPr>
        <w:t>evento</w:t>
      </w:r>
      <w:r>
        <w:rPr>
          <w:spacing w:val="-4"/>
          <w:w w:val="105"/>
        </w:rPr>
        <w:t xml:space="preserve"> </w:t>
      </w:r>
      <w:r>
        <w:rPr>
          <w:w w:val="105"/>
        </w:rPr>
        <w:t>de</w:t>
      </w:r>
      <w:r>
        <w:rPr>
          <w:spacing w:val="-4"/>
          <w:w w:val="105"/>
        </w:rPr>
        <w:t xml:space="preserve"> </w:t>
      </w:r>
      <w:r>
        <w:rPr>
          <w:w w:val="105"/>
        </w:rPr>
        <w:t>que</w:t>
      </w:r>
      <w:r>
        <w:rPr>
          <w:spacing w:val="-4"/>
          <w:w w:val="105"/>
        </w:rPr>
        <w:t xml:space="preserve"> </w:t>
      </w:r>
      <w:r>
        <w:rPr>
          <w:w w:val="105"/>
        </w:rPr>
        <w:t>la</w:t>
      </w:r>
      <w:r>
        <w:rPr>
          <w:spacing w:val="-4"/>
          <w:w w:val="105"/>
        </w:rPr>
        <w:t xml:space="preserve"> </w:t>
      </w:r>
      <w:r>
        <w:rPr>
          <w:w w:val="105"/>
        </w:rPr>
        <w:t>petición</w:t>
      </w:r>
      <w:r>
        <w:rPr>
          <w:spacing w:val="-4"/>
          <w:w w:val="105"/>
        </w:rPr>
        <w:t xml:space="preserve"> </w:t>
      </w:r>
      <w:r>
        <w:rPr>
          <w:w w:val="105"/>
        </w:rPr>
        <w:t>de</w:t>
      </w:r>
      <w:r>
        <w:rPr>
          <w:spacing w:val="-4"/>
          <w:w w:val="105"/>
        </w:rPr>
        <w:t xml:space="preserve"> </w:t>
      </w:r>
      <w:r>
        <w:rPr>
          <w:w w:val="105"/>
        </w:rPr>
        <w:t>indulto</w:t>
      </w:r>
      <w:r>
        <w:rPr>
          <w:spacing w:val="-4"/>
          <w:w w:val="105"/>
        </w:rPr>
        <w:t xml:space="preserve"> </w:t>
      </w:r>
      <w:r>
        <w:rPr>
          <w:w w:val="105"/>
        </w:rPr>
        <w:t>o</w:t>
      </w:r>
      <w:r>
        <w:rPr>
          <w:spacing w:val="-4"/>
          <w:w w:val="105"/>
        </w:rPr>
        <w:t xml:space="preserve"> </w:t>
      </w:r>
      <w:r>
        <w:rPr>
          <w:w w:val="105"/>
        </w:rPr>
        <w:t>amnistía</w:t>
      </w:r>
      <w:r>
        <w:rPr>
          <w:spacing w:val="-4"/>
          <w:w w:val="105"/>
        </w:rPr>
        <w:t xml:space="preserve"> </w:t>
      </w:r>
      <w:r>
        <w:rPr>
          <w:w w:val="105"/>
        </w:rPr>
        <w:t>verse</w:t>
      </w:r>
      <w:r>
        <w:rPr>
          <w:spacing w:val="-4"/>
          <w:w w:val="105"/>
        </w:rPr>
        <w:t xml:space="preserve"> </w:t>
      </w:r>
      <w:r>
        <w:rPr>
          <w:w w:val="105"/>
        </w:rPr>
        <w:t>sobre</w:t>
      </w:r>
      <w:r>
        <w:rPr>
          <w:spacing w:val="-4"/>
          <w:w w:val="105"/>
        </w:rPr>
        <w:t xml:space="preserve"> </w:t>
      </w:r>
      <w:r>
        <w:rPr>
          <w:w w:val="105"/>
        </w:rPr>
        <w:t>conductas</w:t>
      </w:r>
      <w:r>
        <w:rPr>
          <w:spacing w:val="-4"/>
          <w:w w:val="105"/>
        </w:rPr>
        <w:t xml:space="preserve"> </w:t>
      </w:r>
      <w:r>
        <w:rPr>
          <w:w w:val="105"/>
        </w:rPr>
        <w:t>no</w:t>
      </w:r>
      <w:r>
        <w:rPr>
          <w:spacing w:val="-4"/>
          <w:w w:val="105"/>
        </w:rPr>
        <w:t xml:space="preserve"> </w:t>
      </w:r>
      <w:r>
        <w:rPr>
          <w:w w:val="105"/>
        </w:rPr>
        <w:t>indultables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39"/>
      </w:pPr>
      <w:r>
        <w:rPr>
          <w:w w:val="105"/>
        </w:rPr>
        <w:t>ni amnistiables, la Sala de Amnistía e indulto remitirá el caso a la Sala de reconocimiento de verdad y responsabilidad.</w:t>
      </w:r>
    </w:p>
    <w:p w:rsidR="00463A23" w:rsidRDefault="00463A23">
      <w:pPr>
        <w:pStyle w:val="Textoindependiente"/>
        <w:spacing w:before="12"/>
      </w:pPr>
    </w:p>
    <w:p w:rsidR="00463A23" w:rsidRDefault="00A36311">
      <w:pPr>
        <w:pStyle w:val="Textoindependiente"/>
        <w:spacing w:line="252" w:lineRule="auto"/>
        <w:ind w:left="101" w:right="96"/>
      </w:pPr>
      <w:r>
        <w:rPr>
          <w:w w:val="105"/>
        </w:rPr>
        <w:t>A efectos de conceder amnistía, realizará la</w:t>
      </w:r>
      <w:r>
        <w:rPr>
          <w:w w:val="105"/>
        </w:rPr>
        <w:t xml:space="preserve"> calificación de la relación de la conducta con relación al ejercicio de la rebelión y otros delitos políticos.</w:t>
      </w:r>
    </w:p>
    <w:p w:rsidR="00463A23" w:rsidRDefault="00463A23">
      <w:pPr>
        <w:pStyle w:val="Textoindependiente"/>
        <w:spacing w:before="12"/>
      </w:pPr>
    </w:p>
    <w:p w:rsidR="00463A23" w:rsidRDefault="00A36311">
      <w:pPr>
        <w:pStyle w:val="Textoindependiente"/>
        <w:ind w:left="101" w:right="96"/>
      </w:pPr>
      <w:r>
        <w:rPr>
          <w:w w:val="105"/>
        </w:rPr>
        <w:t>50.- La Sala de definición de situaciones jurídicas tendrá las siguientes funciones:</w:t>
      </w:r>
    </w:p>
    <w:p w:rsidR="00463A23" w:rsidRDefault="00463A23">
      <w:pPr>
        <w:pStyle w:val="Textoindependiente"/>
        <w:rPr>
          <w:sz w:val="23"/>
        </w:rPr>
      </w:pPr>
    </w:p>
    <w:p w:rsidR="00463A23" w:rsidRDefault="00A36311">
      <w:pPr>
        <w:pStyle w:val="Prrafodelista"/>
        <w:numPr>
          <w:ilvl w:val="0"/>
          <w:numId w:val="80"/>
        </w:numPr>
        <w:tabs>
          <w:tab w:val="left" w:pos="1542"/>
        </w:tabs>
        <w:spacing w:line="252" w:lineRule="auto"/>
        <w:ind w:right="108"/>
        <w:jc w:val="both"/>
        <w:rPr>
          <w:sz w:val="21"/>
        </w:rPr>
      </w:pPr>
      <w:r>
        <w:rPr>
          <w:w w:val="105"/>
          <w:sz w:val="21"/>
        </w:rPr>
        <w:t>Definir la situación jurídica de todos quienes hayan accedido al componente de justicia del SIVJRNR, en relación a dos supuestos: personas que no serán objeto de amnistía o indulto ni serán incluidas en la resolución de conclusiones, y personas a las que n</w:t>
      </w:r>
      <w:r>
        <w:rPr>
          <w:w w:val="105"/>
          <w:sz w:val="21"/>
        </w:rPr>
        <w:t>o habrá de exigírseles responsabilidades ante el Tribunal, por ser merecedoras de amnistía o indulto, en cuyo caso se remitirá a la Sala de Amnistía e Indulto.</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3"/>
        <w:jc w:val="both"/>
        <w:rPr>
          <w:sz w:val="21"/>
        </w:rPr>
      </w:pPr>
      <w:r>
        <w:rPr>
          <w:w w:val="105"/>
          <w:sz w:val="21"/>
        </w:rPr>
        <w:t>Definir el tratamiento que se dará a las sentencias impuestas previamente por la justicia respe</w:t>
      </w:r>
      <w:r>
        <w:rPr>
          <w:w w:val="105"/>
          <w:sz w:val="21"/>
        </w:rPr>
        <w:t xml:space="preserve">cto a las personas objeto del componente de justicia conforme a los requisitos establecidos en el SIVJRNR -punto 3.3 del Acuerdo General-, incluida la extinción de responsabilidades por entenderse cumplida la sanción. La persona condenada en una sentencia </w:t>
      </w:r>
      <w:r>
        <w:rPr>
          <w:w w:val="105"/>
          <w:sz w:val="21"/>
        </w:rPr>
        <w:t>proferida por la justicia ordinaria, podrá comparecer voluntariamente para reconocer verdad completa detallada y exhaustiva en los supuestos que no deban ser remitidos a la Sala de Amnistía ni permanecer en la Sala de verdad y reconocimiento de</w:t>
      </w:r>
      <w:r>
        <w:rPr>
          <w:spacing w:val="-29"/>
          <w:w w:val="105"/>
          <w:sz w:val="21"/>
        </w:rPr>
        <w:t xml:space="preserve"> </w:t>
      </w:r>
      <w:r>
        <w:rPr>
          <w:w w:val="105"/>
          <w:sz w:val="21"/>
        </w:rPr>
        <w:t>responsabil</w:t>
      </w:r>
      <w:r>
        <w:rPr>
          <w:w w:val="105"/>
          <w:sz w:val="21"/>
        </w:rPr>
        <w:t>idad.</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4"/>
        <w:jc w:val="both"/>
        <w:rPr>
          <w:sz w:val="21"/>
        </w:rPr>
      </w:pPr>
      <w:r>
        <w:rPr>
          <w:w w:val="105"/>
          <w:sz w:val="21"/>
        </w:rPr>
        <w:t>Con el fin de que se administre pronta y cumplida Justicia, determinar los posibles mecanismos procesales de selección y priorización para quienes no reconozcan verdad y responsabilidad. En la adopción de sus determinaciones esta Sala valorará las d</w:t>
      </w:r>
      <w:r>
        <w:rPr>
          <w:w w:val="105"/>
          <w:sz w:val="21"/>
        </w:rPr>
        <w:t>ecisiones adoptadas por la Sala de Reconocimiento respecto de la concentración de sus funciones en los casos más representativos, según lo establecido</w:t>
      </w:r>
      <w:r>
        <w:rPr>
          <w:spacing w:val="-3"/>
          <w:w w:val="105"/>
          <w:sz w:val="21"/>
        </w:rPr>
        <w:t xml:space="preserve"> </w:t>
      </w:r>
      <w:r>
        <w:rPr>
          <w:w w:val="105"/>
          <w:sz w:val="21"/>
        </w:rPr>
        <w:t>en</w:t>
      </w:r>
      <w:r>
        <w:rPr>
          <w:spacing w:val="-3"/>
          <w:w w:val="105"/>
          <w:sz w:val="21"/>
        </w:rPr>
        <w:t xml:space="preserve"> </w:t>
      </w:r>
      <w:r>
        <w:rPr>
          <w:w w:val="105"/>
          <w:sz w:val="21"/>
        </w:rPr>
        <w:t>los</w:t>
      </w:r>
      <w:r>
        <w:rPr>
          <w:spacing w:val="-4"/>
          <w:w w:val="105"/>
          <w:sz w:val="21"/>
        </w:rPr>
        <w:t xml:space="preserve"> </w:t>
      </w:r>
      <w:r>
        <w:rPr>
          <w:w w:val="105"/>
          <w:sz w:val="21"/>
        </w:rPr>
        <w:t>literales</w:t>
      </w:r>
      <w:r>
        <w:rPr>
          <w:spacing w:val="-4"/>
          <w:w w:val="105"/>
          <w:sz w:val="21"/>
        </w:rPr>
        <w:t xml:space="preserve"> </w:t>
      </w:r>
      <w:r>
        <w:rPr>
          <w:w w:val="105"/>
          <w:sz w:val="21"/>
        </w:rPr>
        <w:t>l)</w:t>
      </w:r>
      <w:r>
        <w:rPr>
          <w:spacing w:val="-4"/>
          <w:w w:val="105"/>
          <w:sz w:val="21"/>
        </w:rPr>
        <w:t xml:space="preserve"> </w:t>
      </w:r>
      <w:r>
        <w:rPr>
          <w:w w:val="105"/>
          <w:sz w:val="21"/>
        </w:rPr>
        <w:t>y</w:t>
      </w:r>
      <w:r>
        <w:rPr>
          <w:spacing w:val="-4"/>
          <w:w w:val="105"/>
          <w:sz w:val="21"/>
        </w:rPr>
        <w:t xml:space="preserve"> </w:t>
      </w:r>
      <w:r>
        <w:rPr>
          <w:w w:val="105"/>
          <w:sz w:val="21"/>
        </w:rPr>
        <w:t>p)</w:t>
      </w:r>
      <w:r>
        <w:rPr>
          <w:spacing w:val="-4"/>
          <w:w w:val="105"/>
          <w:sz w:val="21"/>
        </w:rPr>
        <w:t xml:space="preserve"> </w:t>
      </w:r>
      <w:r>
        <w:rPr>
          <w:w w:val="105"/>
          <w:sz w:val="21"/>
        </w:rPr>
        <w:t>del</w:t>
      </w:r>
      <w:r>
        <w:rPr>
          <w:spacing w:val="-4"/>
          <w:w w:val="105"/>
          <w:sz w:val="21"/>
        </w:rPr>
        <w:t xml:space="preserve"> </w:t>
      </w:r>
      <w:r>
        <w:rPr>
          <w:w w:val="105"/>
          <w:sz w:val="21"/>
        </w:rPr>
        <w:t>numeral</w:t>
      </w:r>
      <w:r>
        <w:rPr>
          <w:spacing w:val="-4"/>
          <w:w w:val="105"/>
          <w:sz w:val="21"/>
        </w:rPr>
        <w:t xml:space="preserve"> </w:t>
      </w:r>
      <w:r>
        <w:rPr>
          <w:w w:val="105"/>
          <w:sz w:val="21"/>
        </w:rPr>
        <w:t>48</w:t>
      </w:r>
      <w:r>
        <w:rPr>
          <w:spacing w:val="-3"/>
          <w:w w:val="105"/>
          <w:sz w:val="21"/>
        </w:rPr>
        <w:t xml:space="preserve"> </w:t>
      </w:r>
      <w:r>
        <w:rPr>
          <w:w w:val="105"/>
          <w:sz w:val="21"/>
        </w:rPr>
        <w:t>de</w:t>
      </w:r>
      <w:r>
        <w:rPr>
          <w:spacing w:val="-3"/>
          <w:w w:val="105"/>
          <w:sz w:val="21"/>
        </w:rPr>
        <w:t xml:space="preserve"> </w:t>
      </w:r>
      <w:r>
        <w:rPr>
          <w:w w:val="105"/>
          <w:sz w:val="21"/>
        </w:rPr>
        <w:t>este</w:t>
      </w:r>
      <w:r>
        <w:rPr>
          <w:spacing w:val="-3"/>
          <w:w w:val="105"/>
          <w:sz w:val="21"/>
        </w:rPr>
        <w:t xml:space="preserve"> </w:t>
      </w:r>
      <w:r>
        <w:rPr>
          <w:w w:val="105"/>
          <w:sz w:val="21"/>
        </w:rPr>
        <w:t>documento.</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6"/>
        <w:jc w:val="both"/>
        <w:rPr>
          <w:sz w:val="21"/>
        </w:rPr>
      </w:pPr>
      <w:r>
        <w:rPr>
          <w:w w:val="105"/>
          <w:sz w:val="21"/>
        </w:rPr>
        <w:t>Para el ejercicio de sus funciones, efectuar la calificación de la relación de la conducta con el conflicto</w:t>
      </w:r>
      <w:r>
        <w:rPr>
          <w:spacing w:val="-20"/>
          <w:w w:val="105"/>
          <w:sz w:val="21"/>
        </w:rPr>
        <w:t xml:space="preserve"> </w:t>
      </w:r>
      <w:r>
        <w:rPr>
          <w:w w:val="105"/>
          <w:sz w:val="21"/>
        </w:rPr>
        <w:t>armado.</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3"/>
        <w:jc w:val="both"/>
        <w:rPr>
          <w:sz w:val="21"/>
        </w:rPr>
      </w:pPr>
      <w:r>
        <w:rPr>
          <w:w w:val="105"/>
          <w:sz w:val="21"/>
        </w:rPr>
        <w:t>Adoptar las demás resoluciones necesarias para definir la situación jurídica de quienes no fueron amnistiados ni indultados, ni han sido ob</w:t>
      </w:r>
      <w:r>
        <w:rPr>
          <w:w w:val="105"/>
          <w:sz w:val="21"/>
        </w:rPr>
        <w:t>jeto de resolución de conclusiones.</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2"/>
        <w:jc w:val="both"/>
        <w:rPr>
          <w:sz w:val="21"/>
        </w:rPr>
      </w:pPr>
      <w:r>
        <w:rPr>
          <w:w w:val="105"/>
          <w:sz w:val="21"/>
        </w:rPr>
        <w:t xml:space="preserve">A petición del investigado, definir la situación jurídica de las personas que, sin pertenecer a una organización rebelde, tengan una investigación en curso </w:t>
      </w:r>
      <w:r>
        <w:rPr>
          <w:spacing w:val="2"/>
          <w:w w:val="105"/>
          <w:sz w:val="21"/>
        </w:rPr>
        <w:t xml:space="preserve">por </w:t>
      </w:r>
      <w:r>
        <w:rPr>
          <w:w w:val="105"/>
          <w:sz w:val="21"/>
        </w:rPr>
        <w:t>conductas que sean de competencia de la Jurisdicción Especi</w:t>
      </w:r>
      <w:r>
        <w:rPr>
          <w:w w:val="105"/>
          <w:sz w:val="21"/>
        </w:rPr>
        <w:t>al para la Paz. La sala decidirá si es procedente remitirlo a la Sala de amnistía o indulto, si es procedente remitirlo a la Sala de reconocimiento de verdad y responsabilidad, o si para definir la situación jurídica es procedente renunciar al ejercicio de</w:t>
      </w:r>
      <w:r>
        <w:rPr>
          <w:w w:val="105"/>
          <w:sz w:val="21"/>
        </w:rPr>
        <w:t xml:space="preserve"> la acción penal o disciplinaria, en este último caso también respecto a civiles no combatientes, o aplicar  cualquier  otro  mecanismo  jurídico  según  el  caso.  También  definirá    </w:t>
      </w:r>
      <w:r>
        <w:rPr>
          <w:spacing w:val="36"/>
          <w:w w:val="105"/>
          <w:sz w:val="21"/>
        </w:rPr>
        <w:t xml:space="preserve"> </w:t>
      </w:r>
      <w:r>
        <w:rPr>
          <w:w w:val="105"/>
          <w:sz w:val="21"/>
        </w:rPr>
        <w:t>la</w:t>
      </w:r>
    </w:p>
    <w:p w:rsidR="00463A23" w:rsidRDefault="00463A23">
      <w:pPr>
        <w:spacing w:line="252" w:lineRule="auto"/>
        <w:jc w:val="both"/>
        <w:rPr>
          <w:sz w:val="21"/>
        </w:rPr>
        <w:sectPr w:rsidR="00463A23">
          <w:footerReference w:type="default" r:id="rId78"/>
          <w:pgSz w:w="12240" w:h="15840"/>
          <w:pgMar w:top="1220" w:right="1540" w:bottom="1680" w:left="1540" w:header="748" w:footer="1485" w:gutter="0"/>
          <w:pgNumType w:start="15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102"/>
        <w:jc w:val="both"/>
      </w:pPr>
      <w:r>
        <w:rPr>
          <w:w w:val="105"/>
        </w:rPr>
        <w:t xml:space="preserve">situación jurídica de aquellos terceros que se presenten voluntariamente a la jurisdicción en los 3 años siguientes de su puesta en marcha y que tengan procesos o condenas por delitos que son competencia de la JEP, cuando no hayan tenido una participación </w:t>
      </w:r>
      <w:r>
        <w:rPr>
          <w:w w:val="105"/>
        </w:rPr>
        <w:t>determinante en los delitos más graves y representativos. Una vez verificada la situación jurídica, adoptará las resoluciones necesarias, entre otras la renuncia a la acción penal u otro tipo de terminación anticipada al proceso, siempre que contribuyan de</w:t>
      </w:r>
      <w:r>
        <w:rPr>
          <w:w w:val="105"/>
        </w:rPr>
        <w:t xml:space="preserve"> manera eficaz a las medidas del SIVJRNR, en particular la contribución al esclarecimiento de la verdad en el marco de dicho Sistema. La resolución que defina la situación jurídica hará tránsito a cosa juzgada.</w:t>
      </w:r>
    </w:p>
    <w:p w:rsidR="00463A23" w:rsidRDefault="00463A23">
      <w:pPr>
        <w:pStyle w:val="Textoindependiente"/>
        <w:spacing w:before="12"/>
      </w:pPr>
    </w:p>
    <w:p w:rsidR="00463A23" w:rsidRDefault="00A36311">
      <w:pPr>
        <w:pStyle w:val="Prrafodelista"/>
        <w:numPr>
          <w:ilvl w:val="0"/>
          <w:numId w:val="80"/>
        </w:numPr>
        <w:tabs>
          <w:tab w:val="left" w:pos="1542"/>
        </w:tabs>
        <w:spacing w:line="252" w:lineRule="auto"/>
        <w:ind w:right="103"/>
        <w:jc w:val="both"/>
        <w:rPr>
          <w:sz w:val="21"/>
        </w:rPr>
      </w:pPr>
      <w:r>
        <w:rPr>
          <w:w w:val="105"/>
          <w:sz w:val="21"/>
        </w:rPr>
        <w:t>Para asegurar el funcionamiento eficiente, e</w:t>
      </w:r>
      <w:r>
        <w:rPr>
          <w:w w:val="105"/>
          <w:sz w:val="21"/>
        </w:rPr>
        <w:t>ficaz y célere del componente de Justicia, la Sala tendrá las más amplias facultades para organizar sus tareas, integrar comisiones de trabajo, fijar prioridades, acumular casos semejantes y definir la secuencia en que los abordará, así como adoptar criter</w:t>
      </w:r>
      <w:r>
        <w:rPr>
          <w:w w:val="105"/>
          <w:sz w:val="21"/>
        </w:rPr>
        <w:t>ios de selección y descongestión. Al ejercer estas facultades tendrá en cuenta la necesidad de evitar que las conductas graves y representativas queden impunes así como prevenir la congestión del</w:t>
      </w:r>
      <w:r>
        <w:rPr>
          <w:spacing w:val="-16"/>
          <w:w w:val="105"/>
          <w:sz w:val="21"/>
        </w:rPr>
        <w:t xml:space="preserve"> </w:t>
      </w:r>
      <w:r>
        <w:rPr>
          <w:w w:val="105"/>
          <w:sz w:val="21"/>
        </w:rPr>
        <w:t>Tribunal.</w:t>
      </w:r>
    </w:p>
    <w:p w:rsidR="00463A23" w:rsidRDefault="00463A23">
      <w:pPr>
        <w:pStyle w:val="Textoindependiente"/>
        <w:spacing w:before="12"/>
      </w:pPr>
    </w:p>
    <w:p w:rsidR="00463A23" w:rsidRDefault="00A36311">
      <w:pPr>
        <w:pStyle w:val="Textoindependiente"/>
        <w:spacing w:line="249" w:lineRule="auto"/>
        <w:ind w:left="101" w:right="106"/>
        <w:jc w:val="both"/>
      </w:pPr>
      <w:r>
        <w:rPr>
          <w:w w:val="105"/>
        </w:rPr>
        <w:t xml:space="preserve">51.- La Unidad de investigación y acusación será </w:t>
      </w:r>
      <w:r>
        <w:rPr>
          <w:w w:val="105"/>
        </w:rPr>
        <w:t>el órgano que satisfaga el derecho de las víctimas a la justicia cuando no haya reconocimiento colectivo o individual de responsabilidad. Tendrá las siguientes funciones:</w:t>
      </w:r>
    </w:p>
    <w:p w:rsidR="00463A23" w:rsidRDefault="00463A23">
      <w:pPr>
        <w:pStyle w:val="Textoindependiente"/>
        <w:spacing w:before="2"/>
        <w:rPr>
          <w:sz w:val="22"/>
        </w:rPr>
      </w:pPr>
    </w:p>
    <w:p w:rsidR="00463A23" w:rsidRDefault="00A36311">
      <w:pPr>
        <w:pStyle w:val="Prrafodelista"/>
        <w:numPr>
          <w:ilvl w:val="0"/>
          <w:numId w:val="79"/>
        </w:numPr>
        <w:tabs>
          <w:tab w:val="left" w:pos="1542"/>
        </w:tabs>
        <w:spacing w:line="252" w:lineRule="auto"/>
        <w:ind w:right="105"/>
        <w:jc w:val="both"/>
        <w:rPr>
          <w:sz w:val="21"/>
        </w:rPr>
      </w:pPr>
      <w:r>
        <w:rPr>
          <w:w w:val="105"/>
          <w:sz w:val="21"/>
        </w:rPr>
        <w:t>Investigar, y de existir mérito para ello, acusar ante el Tribunal para la Paz a las</w:t>
      </w:r>
      <w:r>
        <w:rPr>
          <w:w w:val="105"/>
          <w:sz w:val="21"/>
        </w:rPr>
        <w:t xml:space="preserve"> personas cuyos casos le hayan sido remitidos por la Sala de reconocimiento de verdad y responsabilidad, por la Sala de definición de situaciones jurídicas o por la sección de revisión del Tribunal para la</w:t>
      </w:r>
      <w:r>
        <w:rPr>
          <w:spacing w:val="-28"/>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0"/>
          <w:numId w:val="79"/>
        </w:numPr>
        <w:tabs>
          <w:tab w:val="left" w:pos="1542"/>
        </w:tabs>
        <w:spacing w:line="252" w:lineRule="auto"/>
        <w:ind w:right="108"/>
        <w:jc w:val="both"/>
        <w:rPr>
          <w:sz w:val="21"/>
        </w:rPr>
      </w:pPr>
      <w:r>
        <w:rPr>
          <w:w w:val="105"/>
          <w:sz w:val="21"/>
        </w:rPr>
        <w:t>Decidir las medidas de protección aplicables a víctimas, testigos y demás intervinientes.</w:t>
      </w:r>
    </w:p>
    <w:p w:rsidR="00463A23" w:rsidRDefault="00463A23">
      <w:pPr>
        <w:pStyle w:val="Textoindependiente"/>
        <w:spacing w:before="12"/>
      </w:pPr>
    </w:p>
    <w:p w:rsidR="00463A23" w:rsidRDefault="00A36311">
      <w:pPr>
        <w:pStyle w:val="Prrafodelista"/>
        <w:numPr>
          <w:ilvl w:val="0"/>
          <w:numId w:val="79"/>
        </w:numPr>
        <w:tabs>
          <w:tab w:val="left" w:pos="1542"/>
        </w:tabs>
        <w:spacing w:line="252" w:lineRule="auto"/>
        <w:ind w:right="103"/>
        <w:jc w:val="both"/>
        <w:rPr>
          <w:sz w:val="21"/>
        </w:rPr>
      </w:pPr>
      <w:r>
        <w:rPr>
          <w:w w:val="105"/>
          <w:sz w:val="21"/>
        </w:rPr>
        <w:t>Solicitar a la Sección de primera instancia del Tribunal para la Paz para casos de ausencia de reconocimiento de verdad y responsabilidad, la adopción de medidas de aseguramiento y cautelares para garantizar el buen fin del</w:t>
      </w:r>
      <w:r>
        <w:rPr>
          <w:spacing w:val="-34"/>
          <w:w w:val="105"/>
          <w:sz w:val="21"/>
        </w:rPr>
        <w:t xml:space="preserve"> </w:t>
      </w:r>
      <w:r>
        <w:rPr>
          <w:w w:val="105"/>
          <w:sz w:val="21"/>
        </w:rPr>
        <w:t>proceso.</w:t>
      </w:r>
    </w:p>
    <w:p w:rsidR="00463A23" w:rsidRDefault="00463A23">
      <w:pPr>
        <w:pStyle w:val="Textoindependiente"/>
        <w:spacing w:before="12"/>
      </w:pPr>
    </w:p>
    <w:p w:rsidR="00463A23" w:rsidRDefault="00A36311">
      <w:pPr>
        <w:pStyle w:val="Prrafodelista"/>
        <w:numPr>
          <w:ilvl w:val="0"/>
          <w:numId w:val="79"/>
        </w:numPr>
        <w:tabs>
          <w:tab w:val="left" w:pos="1542"/>
        </w:tabs>
        <w:spacing w:line="252" w:lineRule="auto"/>
        <w:ind w:right="104"/>
        <w:jc w:val="both"/>
        <w:rPr>
          <w:sz w:val="21"/>
        </w:rPr>
      </w:pPr>
      <w:r>
        <w:rPr>
          <w:w w:val="105"/>
          <w:sz w:val="21"/>
        </w:rPr>
        <w:t xml:space="preserve">Organizar sus tareas, </w:t>
      </w:r>
      <w:r>
        <w:rPr>
          <w:w w:val="105"/>
          <w:sz w:val="21"/>
        </w:rPr>
        <w:t>integrar comisiones de trabajo, fijar prioridades, acumular casos semejantes y definir la secuencia en que los abordará, así como adoptar criterios de selección y descongestión. Al ejercer estas facultades tendrá en cuenta la necesidad de evitar que las co</w:t>
      </w:r>
      <w:r>
        <w:rPr>
          <w:w w:val="105"/>
          <w:sz w:val="21"/>
        </w:rPr>
        <w:t>nductas graves y representativas queden impunes así como prevenir la congestión del</w:t>
      </w:r>
      <w:r>
        <w:rPr>
          <w:spacing w:val="-27"/>
          <w:w w:val="105"/>
          <w:sz w:val="21"/>
        </w:rPr>
        <w:t xml:space="preserve"> </w:t>
      </w:r>
      <w:r>
        <w:rPr>
          <w:w w:val="105"/>
          <w:sz w:val="21"/>
        </w:rPr>
        <w:t>Tribunal.</w:t>
      </w:r>
    </w:p>
    <w:p w:rsidR="00463A23" w:rsidRDefault="00463A23">
      <w:pPr>
        <w:pStyle w:val="Textoindependiente"/>
        <w:spacing w:before="7"/>
      </w:pPr>
    </w:p>
    <w:p w:rsidR="00463A23" w:rsidRDefault="00A36311">
      <w:pPr>
        <w:pStyle w:val="Prrafodelista"/>
        <w:numPr>
          <w:ilvl w:val="0"/>
          <w:numId w:val="79"/>
        </w:numPr>
        <w:tabs>
          <w:tab w:val="left" w:pos="1542"/>
        </w:tabs>
        <w:spacing w:line="252" w:lineRule="auto"/>
        <w:ind w:right="102"/>
        <w:jc w:val="both"/>
        <w:rPr>
          <w:sz w:val="21"/>
        </w:rPr>
      </w:pPr>
      <w:r>
        <w:rPr>
          <w:w w:val="105"/>
          <w:sz w:val="21"/>
        </w:rPr>
        <w:t>Cuando en virtud de las decisiones que haya adoptado, considere que no es necesario investigar o acusar, podrá remitir el caso a la Sala de definición de situaci</w:t>
      </w:r>
      <w:r>
        <w:rPr>
          <w:w w:val="105"/>
          <w:sz w:val="21"/>
        </w:rPr>
        <w:t>ones</w:t>
      </w:r>
      <w:r>
        <w:rPr>
          <w:spacing w:val="-5"/>
          <w:w w:val="105"/>
          <w:sz w:val="21"/>
        </w:rPr>
        <w:t xml:space="preserve"> </w:t>
      </w:r>
      <w:r>
        <w:rPr>
          <w:w w:val="105"/>
          <w:sz w:val="21"/>
        </w:rPr>
        <w:t>jurídicas</w:t>
      </w:r>
      <w:r>
        <w:rPr>
          <w:spacing w:val="-5"/>
          <w:w w:val="105"/>
          <w:sz w:val="21"/>
        </w:rPr>
        <w:t xml:space="preserve"> </w:t>
      </w:r>
      <w:r>
        <w:rPr>
          <w:w w:val="105"/>
          <w:sz w:val="21"/>
        </w:rPr>
        <w:t>o</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Sala</w:t>
      </w:r>
      <w:r>
        <w:rPr>
          <w:spacing w:val="-4"/>
          <w:w w:val="105"/>
          <w:sz w:val="21"/>
        </w:rPr>
        <w:t xml:space="preserve"> </w:t>
      </w:r>
      <w:r>
        <w:rPr>
          <w:w w:val="105"/>
          <w:sz w:val="21"/>
        </w:rPr>
        <w:t>de</w:t>
      </w:r>
      <w:r>
        <w:rPr>
          <w:spacing w:val="-4"/>
          <w:w w:val="105"/>
          <w:sz w:val="21"/>
        </w:rPr>
        <w:t xml:space="preserve"> </w:t>
      </w:r>
      <w:r>
        <w:rPr>
          <w:w w:val="105"/>
          <w:sz w:val="21"/>
        </w:rPr>
        <w:t>amnistía</w:t>
      </w:r>
      <w:r>
        <w:rPr>
          <w:spacing w:val="-4"/>
          <w:w w:val="105"/>
          <w:sz w:val="21"/>
        </w:rPr>
        <w:t xml:space="preserve"> </w:t>
      </w:r>
      <w:r>
        <w:rPr>
          <w:w w:val="105"/>
          <w:sz w:val="21"/>
        </w:rPr>
        <w:t>e</w:t>
      </w:r>
      <w:r>
        <w:rPr>
          <w:spacing w:val="-4"/>
          <w:w w:val="105"/>
          <w:sz w:val="21"/>
        </w:rPr>
        <w:t xml:space="preserve"> </w:t>
      </w:r>
      <w:r>
        <w:rPr>
          <w:w w:val="105"/>
          <w:sz w:val="21"/>
        </w:rPr>
        <w:t>indulto.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Unidad contará con un equipo de apoyo investigativo seleccionado por el Director de la misma, equipo que trabajará con integridad e independencia, bajo la dirección del Director.</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4"/>
        <w:jc w:val="both"/>
      </w:pPr>
      <w:r>
        <w:rPr>
          <w:w w:val="105"/>
        </w:rPr>
        <w:t>52.- El</w:t>
      </w:r>
      <w:r>
        <w:rPr>
          <w:w w:val="105"/>
        </w:rPr>
        <w:t xml:space="preserve"> Tribunal para la Paz tendrá distintas Secciones. Concretamente tendrá una Sección de primera</w:t>
      </w:r>
      <w:r>
        <w:rPr>
          <w:spacing w:val="-4"/>
          <w:w w:val="105"/>
        </w:rPr>
        <w:t xml:space="preserve"> </w:t>
      </w:r>
      <w:r>
        <w:rPr>
          <w:w w:val="105"/>
        </w:rPr>
        <w:t>instancia</w:t>
      </w:r>
      <w:r>
        <w:rPr>
          <w:spacing w:val="-4"/>
          <w:w w:val="105"/>
        </w:rPr>
        <w:t xml:space="preserve"> </w:t>
      </w:r>
      <w:r>
        <w:rPr>
          <w:w w:val="105"/>
        </w:rPr>
        <w:t>en</w:t>
      </w:r>
      <w:r>
        <w:rPr>
          <w:spacing w:val="-5"/>
          <w:w w:val="105"/>
        </w:rPr>
        <w:t xml:space="preserve"> </w:t>
      </w:r>
      <w:r>
        <w:rPr>
          <w:w w:val="105"/>
        </w:rPr>
        <w:t>caso</w:t>
      </w:r>
      <w:r>
        <w:rPr>
          <w:spacing w:val="-4"/>
          <w:w w:val="105"/>
        </w:rPr>
        <w:t xml:space="preserve"> </w:t>
      </w:r>
      <w:r>
        <w:rPr>
          <w:w w:val="105"/>
        </w:rPr>
        <w:t>de</w:t>
      </w:r>
      <w:r>
        <w:rPr>
          <w:spacing w:val="-4"/>
          <w:w w:val="105"/>
        </w:rPr>
        <w:t xml:space="preserve"> </w:t>
      </w:r>
      <w:r>
        <w:rPr>
          <w:w w:val="105"/>
        </w:rPr>
        <w:t>reconocimiento</w:t>
      </w:r>
      <w:r>
        <w:rPr>
          <w:spacing w:val="-4"/>
          <w:w w:val="105"/>
        </w:rPr>
        <w:t xml:space="preserve"> </w:t>
      </w:r>
      <w:r>
        <w:rPr>
          <w:w w:val="105"/>
        </w:rPr>
        <w:t>de</w:t>
      </w:r>
      <w:r>
        <w:rPr>
          <w:spacing w:val="-4"/>
          <w:w w:val="105"/>
        </w:rPr>
        <w:t xml:space="preserve"> </w:t>
      </w:r>
      <w:r>
        <w:rPr>
          <w:w w:val="105"/>
        </w:rPr>
        <w:t>Verdad</w:t>
      </w:r>
      <w:r>
        <w:rPr>
          <w:spacing w:val="-4"/>
          <w:w w:val="105"/>
        </w:rPr>
        <w:t xml:space="preserve"> </w:t>
      </w:r>
      <w:r>
        <w:rPr>
          <w:w w:val="105"/>
        </w:rPr>
        <w:t>y</w:t>
      </w:r>
      <w:r>
        <w:rPr>
          <w:spacing w:val="-5"/>
          <w:w w:val="105"/>
        </w:rPr>
        <w:t xml:space="preserve"> </w:t>
      </w:r>
      <w:r>
        <w:rPr>
          <w:w w:val="105"/>
        </w:rPr>
        <w:t>responsabilidad,</w:t>
      </w:r>
      <w:r>
        <w:rPr>
          <w:spacing w:val="-5"/>
          <w:w w:val="105"/>
        </w:rPr>
        <w:t xml:space="preserve"> </w:t>
      </w:r>
      <w:r>
        <w:rPr>
          <w:w w:val="105"/>
        </w:rPr>
        <w:t>que</w:t>
      </w:r>
      <w:r>
        <w:rPr>
          <w:spacing w:val="-4"/>
          <w:w w:val="105"/>
        </w:rPr>
        <w:t xml:space="preserve"> </w:t>
      </w:r>
      <w:r>
        <w:rPr>
          <w:w w:val="105"/>
        </w:rPr>
        <w:t>proferirá</w:t>
      </w:r>
      <w:r>
        <w:rPr>
          <w:spacing w:val="-4"/>
          <w:w w:val="105"/>
        </w:rPr>
        <w:t xml:space="preserve"> </w:t>
      </w:r>
      <w:r>
        <w:rPr>
          <w:w w:val="105"/>
        </w:rPr>
        <w:t>sentencias. Tendrá otra Sección de primera instancia para casos de ausencia de reco</w:t>
      </w:r>
      <w:r>
        <w:rPr>
          <w:w w:val="105"/>
        </w:rPr>
        <w:t>nocimiento de Verdad y responsabilidad, donde se celebrarán juicios contradictorios y se proferirán sentencias, bien absolutorias o bien condenatorias. En este caso, se impondrán las sanciones ordinarias o alternativas que</w:t>
      </w:r>
      <w:r>
        <w:rPr>
          <w:spacing w:val="-19"/>
          <w:w w:val="105"/>
        </w:rPr>
        <w:t xml:space="preserve"> </w:t>
      </w:r>
      <w:r>
        <w:rPr>
          <w:w w:val="105"/>
        </w:rPr>
        <w:t>correspondan.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Tendrá otra Secció</w:t>
      </w:r>
      <w:r>
        <w:rPr>
          <w:w w:val="105"/>
        </w:rPr>
        <w:t>n de revisión de sentencias, con la función de revisar las proferidas por la justicia, de conformidad con lo establecido en el numeral 58. A petición del sancionado, recibirá los casos ya juzgados por órganos jurisdiccionales o sancionados por la Procuradu</w:t>
      </w:r>
      <w:r>
        <w:rPr>
          <w:w w:val="105"/>
        </w:rPr>
        <w:t>ría o la Contraloría, siempre que no vayan a ser objeto de amnistía o indulto. Ejercerá cualquier otra función establecida expresamente en este documento.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Tendrá también una Sección de Apelación para decidir las impugnaciones de las sentencias proferidas </w:t>
      </w:r>
      <w:r>
        <w:rPr>
          <w:w w:val="105"/>
        </w:rPr>
        <w:t>por cualquiera de las secciones de primera instancia. En segunda instancia no se podrá agravar la condena cuando el único apelante sea el sancionado.</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Las resoluciones de las salas y secciones del componente de Justicia podrán ser recurridas en  reposición ante la sala que las dictó y en apelación ante la Sección de Apelaciones del Tribunal, únicamente a solicitud del destinatario de la resolución o sent</w:t>
      </w:r>
      <w:r>
        <w:rPr>
          <w:w w:val="105"/>
        </w:rPr>
        <w:t>encia.</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En el evento en que las sentencias de las secciones vulneren derechos fundamentales de una víctima con interés directo y legítimo, esta podrá solicitar protección mediante la presentación de recurso ante la Sección de Apelaciones, el cual deberá se</w:t>
      </w:r>
      <w:r>
        <w:rPr>
          <w:w w:val="105"/>
        </w:rPr>
        <w:t>r resuelto en 10 días.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Después de que el Tribunal para la Paz haya concluido sus funciones, el Reglamento de la Jurisdicción establecerá un mecanismo para la integración de una Sección del mismo cuya función principal será garantizar la estabilidad y efic</w:t>
      </w:r>
      <w:r>
        <w:rPr>
          <w:w w:val="105"/>
        </w:rPr>
        <w:t>acia de las Resoluciones y Sentencias adoptadas por el componente de justicia del SIVJRNR, así como su cumplimiento.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Si después de que el Tribunal para la Paz haya concluido sus funciones se llegaran a proferir providencias o resoluciones judiciales, admi</w:t>
      </w:r>
      <w:r>
        <w:rPr>
          <w:w w:val="105"/>
        </w:rPr>
        <w:t>nistrativas o disciplinarias, con acusaciones</w:t>
      </w:r>
      <w:r>
        <w:rPr>
          <w:spacing w:val="49"/>
          <w:w w:val="105"/>
        </w:rPr>
        <w:t xml:space="preserve"> </w:t>
      </w:r>
      <w:r>
        <w:rPr>
          <w:w w:val="105"/>
        </w:rPr>
        <w:t>de conductas competencia de esta Jurisdicción Especial para la Paz, se constituirá nuevamente el mecanismo previsto en el párrafo anterior en caso de que hubiera dejado de existir, y una vez calificada por el a</w:t>
      </w:r>
      <w:r>
        <w:rPr>
          <w:w w:val="105"/>
        </w:rPr>
        <w:t>nterior la pertinencia y el mérito de las acusaciones formuladas, en caso de ser necesario constituirá nuevamente la Unidad de Investigación y Acusación y/o las salas y secciones que a su juicio sean necesarias para procesar el supuesto conforme a lo estab</w:t>
      </w:r>
      <w:r>
        <w:rPr>
          <w:w w:val="105"/>
        </w:rPr>
        <w:t>lecido en la normativa reguladora de la Jurisdicción Especial para la Paz. Si efectuada la calificación considera que no es necesario proceder a la nueva constitución de la Unidad de Investigación y Acusación y/o de las salas</w:t>
      </w:r>
      <w:r>
        <w:rPr>
          <w:spacing w:val="-4"/>
          <w:w w:val="105"/>
        </w:rPr>
        <w:t xml:space="preserve"> </w:t>
      </w:r>
      <w:r>
        <w:rPr>
          <w:w w:val="105"/>
        </w:rPr>
        <w:t>y</w:t>
      </w:r>
      <w:r>
        <w:rPr>
          <w:spacing w:val="-4"/>
          <w:w w:val="105"/>
        </w:rPr>
        <w:t xml:space="preserve"> </w:t>
      </w:r>
      <w:r>
        <w:rPr>
          <w:w w:val="105"/>
        </w:rPr>
        <w:t>secciones,</w:t>
      </w:r>
      <w:r>
        <w:rPr>
          <w:spacing w:val="-4"/>
          <w:w w:val="105"/>
        </w:rPr>
        <w:t xml:space="preserve"> </w:t>
      </w:r>
      <w:r>
        <w:rPr>
          <w:w w:val="105"/>
        </w:rPr>
        <w:t>proferirá</w:t>
      </w:r>
      <w:r>
        <w:rPr>
          <w:spacing w:val="-4"/>
          <w:w w:val="105"/>
        </w:rPr>
        <w:t xml:space="preserve"> </w:t>
      </w:r>
      <w:r>
        <w:rPr>
          <w:w w:val="105"/>
        </w:rPr>
        <w:t>una</w:t>
      </w:r>
      <w:r>
        <w:rPr>
          <w:spacing w:val="-4"/>
          <w:w w:val="105"/>
        </w:rPr>
        <w:t xml:space="preserve"> </w:t>
      </w:r>
      <w:r>
        <w:rPr>
          <w:w w:val="105"/>
        </w:rPr>
        <w:t>res</w:t>
      </w:r>
      <w:r>
        <w:rPr>
          <w:w w:val="105"/>
        </w:rPr>
        <w:t>olución</w:t>
      </w:r>
      <w:r>
        <w:rPr>
          <w:spacing w:val="-4"/>
          <w:w w:val="105"/>
        </w:rPr>
        <w:t xml:space="preserve"> </w:t>
      </w:r>
      <w:r>
        <w:rPr>
          <w:w w:val="105"/>
        </w:rPr>
        <w:t>que</w:t>
      </w:r>
      <w:r>
        <w:rPr>
          <w:spacing w:val="-4"/>
          <w:w w:val="105"/>
        </w:rPr>
        <w:t xml:space="preserve"> </w:t>
      </w:r>
      <w:r>
        <w:rPr>
          <w:w w:val="105"/>
        </w:rPr>
        <w:t>defina</w:t>
      </w:r>
      <w:r>
        <w:rPr>
          <w:spacing w:val="-4"/>
          <w:w w:val="105"/>
        </w:rPr>
        <w:t xml:space="preserve"> </w:t>
      </w:r>
      <w:r>
        <w:rPr>
          <w:w w:val="105"/>
        </w:rPr>
        <w:t>la</w:t>
      </w:r>
      <w:r>
        <w:rPr>
          <w:spacing w:val="-4"/>
          <w:w w:val="105"/>
        </w:rPr>
        <w:t xml:space="preserve"> </w:t>
      </w:r>
      <w:r>
        <w:rPr>
          <w:w w:val="105"/>
        </w:rPr>
        <w:t>situación</w:t>
      </w:r>
      <w:r>
        <w:rPr>
          <w:spacing w:val="-4"/>
          <w:w w:val="105"/>
        </w:rPr>
        <w:t xml:space="preserve"> </w:t>
      </w:r>
      <w:r>
        <w:rPr>
          <w:w w:val="105"/>
        </w:rPr>
        <w:t>jurídica</w:t>
      </w:r>
      <w:r>
        <w:rPr>
          <w:spacing w:val="-4"/>
          <w:w w:val="105"/>
        </w:rPr>
        <w:t xml:space="preserve"> </w:t>
      </w:r>
      <w:r>
        <w:rPr>
          <w:w w:val="105"/>
        </w:rPr>
        <w:t>del</w:t>
      </w:r>
      <w:r>
        <w:rPr>
          <w:spacing w:val="-4"/>
          <w:w w:val="105"/>
        </w:rPr>
        <w:t xml:space="preserve"> </w:t>
      </w:r>
      <w:r>
        <w:rPr>
          <w:w w:val="105"/>
        </w:rPr>
        <w:t>concernido.</w:t>
      </w:r>
      <w:r>
        <w:rPr>
          <w:spacing w:val="-4"/>
          <w:w w:val="105"/>
        </w:rPr>
        <w:t xml:space="preserve"> </w:t>
      </w:r>
      <w:r>
        <w:rPr>
          <w:w w:val="105"/>
        </w:rPr>
        <w:t>La</w:t>
      </w:r>
      <w:r>
        <w:rPr>
          <w:spacing w:val="-4"/>
          <w:w w:val="105"/>
        </w:rPr>
        <w:t xml:space="preserve"> </w:t>
      </w:r>
      <w:r>
        <w:rPr>
          <w:w w:val="105"/>
        </w:rPr>
        <w:t>Sección prevista en el párrafo anterior valorará si la persona acusada reúne los requisitos establecidos en el sistema para acceder al tratamiento especial previsto, al no haber intentado sustraer</w:t>
      </w:r>
      <w:r>
        <w:rPr>
          <w:w w:val="105"/>
        </w:rPr>
        <w:t>se a la competencia del mismo. En caso contrario, el acusado no tendrá la opción de reconocer verdad y responsabilidad ante la</w:t>
      </w:r>
      <w:r>
        <w:rPr>
          <w:spacing w:val="-16"/>
          <w:w w:val="105"/>
        </w:rPr>
        <w:t xml:space="preserve"> </w:t>
      </w:r>
      <w:r>
        <w:rPr>
          <w:w w:val="105"/>
        </w:rPr>
        <w:t>Sala.</w:t>
      </w:r>
    </w:p>
    <w:p w:rsidR="00463A23" w:rsidRDefault="00463A23">
      <w:pPr>
        <w:spacing w:line="252" w:lineRule="auto"/>
        <w:jc w:val="both"/>
        <w:sectPr w:rsidR="00463A23">
          <w:footerReference w:type="default" r:id="rId79"/>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b/>
          <w:w w:val="105"/>
        </w:rPr>
        <w:t xml:space="preserve">Parágrafo: </w:t>
      </w:r>
      <w:r>
        <w:rPr>
          <w:w w:val="105"/>
        </w:rPr>
        <w:t>La acción de tutela procederá contra las acciones u omisiones de los órgan</w:t>
      </w:r>
      <w:r>
        <w:rPr>
          <w:w w:val="105"/>
        </w:rPr>
        <w:t>os de la Jurisdicción Especial para la Paz, que hayan violado, violen o amenacen los derechos</w:t>
      </w:r>
      <w:r>
        <w:rPr>
          <w:spacing w:val="49"/>
          <w:w w:val="105"/>
        </w:rPr>
        <w:t xml:space="preserve"> </w:t>
      </w:r>
      <w:r>
        <w:rPr>
          <w:w w:val="105"/>
        </w:rPr>
        <w:t>fundamentales.</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La acción de tutela en contra de las providencias judiciales que profiera la JEP procederá solo por una manifiesta vía de hecho o cuando la afectación del derecho fundamental sea consecuencia directa por deducirse de su parte resolutiva y se hubieran agota</w:t>
      </w:r>
      <w:r>
        <w:rPr>
          <w:w w:val="105"/>
        </w:rPr>
        <w:t>do todos los recursos al interior de la Jurisdicción Especial para la Paz, no existiendo mecanismo idóneo para reclamar la protección del derecho vulnerado o amenazado. En el caso de violaciones que se realicen por afectación al debido proceso, deberá inte</w:t>
      </w:r>
      <w:r>
        <w:rPr>
          <w:w w:val="105"/>
        </w:rPr>
        <w:t>rponerse tras haber agotado el recurso procedente ante los órganos de la JEP.</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La petición de acción de tutela deberá ser presentada ante el Tribunal para La Paz, único competente para conocer de ellas. La primera instancia será decidida por la Sección de </w:t>
      </w:r>
      <w:r>
        <w:rPr>
          <w:w w:val="105"/>
        </w:rPr>
        <w:t>Revisión. La segunda por la Sección de Apelaciones. El fallo de tutela podrá ser revisado por la Corte Constitucional de conformidad con las siguientes reglas: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decisión sobre la selección del fallo a revisar en tutela será adoptada por una sala conform</w:t>
      </w:r>
      <w:r>
        <w:rPr>
          <w:w w:val="105"/>
        </w:rPr>
        <w:t>ada por dos magistrados de la Corte Constitucional escogidos por sorteo y dos magistrados de la Jurisdicción Especial para la Paz. El fallo será seleccionado si los cuatro magistrados votan en favor de la selección.</w:t>
      </w:r>
    </w:p>
    <w:p w:rsidR="00463A23" w:rsidRDefault="00463A23">
      <w:pPr>
        <w:pStyle w:val="Textoindependiente"/>
        <w:spacing w:before="7"/>
      </w:pPr>
    </w:p>
    <w:p w:rsidR="00463A23" w:rsidRDefault="00A36311">
      <w:pPr>
        <w:pStyle w:val="Textoindependiente"/>
        <w:spacing w:line="252" w:lineRule="auto"/>
        <w:ind w:left="101" w:right="101"/>
        <w:jc w:val="both"/>
      </w:pPr>
      <w:r>
        <w:rPr>
          <w:w w:val="105"/>
        </w:rPr>
        <w:t>Las sentencias de revisión serán profer</w:t>
      </w:r>
      <w:r>
        <w:rPr>
          <w:w w:val="105"/>
        </w:rPr>
        <w:t>idas por la Sala Plena de la Corte Constitucional. Si esta encuentra</w:t>
      </w:r>
      <w:r>
        <w:rPr>
          <w:spacing w:val="-3"/>
          <w:w w:val="105"/>
        </w:rPr>
        <w:t xml:space="preserve"> </w:t>
      </w:r>
      <w:r>
        <w:rPr>
          <w:w w:val="105"/>
        </w:rPr>
        <w:t>que</w:t>
      </w:r>
      <w:r>
        <w:rPr>
          <w:spacing w:val="-2"/>
          <w:w w:val="105"/>
        </w:rPr>
        <w:t xml:space="preserve"> </w:t>
      </w:r>
      <w:r>
        <w:rPr>
          <w:w w:val="105"/>
        </w:rPr>
        <w:t>el</w:t>
      </w:r>
      <w:r>
        <w:rPr>
          <w:spacing w:val="-4"/>
          <w:w w:val="105"/>
        </w:rPr>
        <w:t xml:space="preserve"> </w:t>
      </w:r>
      <w:r>
        <w:rPr>
          <w:w w:val="105"/>
        </w:rPr>
        <w:t>derecho</w:t>
      </w:r>
      <w:r>
        <w:rPr>
          <w:spacing w:val="-2"/>
          <w:w w:val="105"/>
        </w:rPr>
        <w:t xml:space="preserve"> </w:t>
      </w:r>
      <w:r>
        <w:rPr>
          <w:w w:val="105"/>
        </w:rPr>
        <w:t>invocado</w:t>
      </w:r>
      <w:r>
        <w:rPr>
          <w:spacing w:val="-2"/>
          <w:w w:val="105"/>
        </w:rPr>
        <w:t xml:space="preserve"> </w:t>
      </w:r>
      <w:r>
        <w:rPr>
          <w:w w:val="105"/>
        </w:rPr>
        <w:t>ha</w:t>
      </w:r>
      <w:r>
        <w:rPr>
          <w:spacing w:val="-3"/>
          <w:w w:val="105"/>
        </w:rPr>
        <w:t xml:space="preserve"> </w:t>
      </w:r>
      <w:r>
        <w:rPr>
          <w:w w:val="105"/>
        </w:rPr>
        <w:t>sido</w:t>
      </w:r>
      <w:r>
        <w:rPr>
          <w:spacing w:val="-2"/>
          <w:w w:val="105"/>
        </w:rPr>
        <w:t xml:space="preserve"> </w:t>
      </w:r>
      <w:r>
        <w:rPr>
          <w:w w:val="105"/>
        </w:rPr>
        <w:t>vulnerado,</w:t>
      </w:r>
      <w:r>
        <w:rPr>
          <w:spacing w:val="-4"/>
          <w:w w:val="105"/>
        </w:rPr>
        <w:t xml:space="preserve"> </w:t>
      </w:r>
      <w:r>
        <w:rPr>
          <w:w w:val="105"/>
        </w:rPr>
        <w:t>así</w:t>
      </w:r>
      <w:r>
        <w:rPr>
          <w:spacing w:val="-4"/>
          <w:w w:val="105"/>
        </w:rPr>
        <w:t xml:space="preserve"> </w:t>
      </w:r>
      <w:r>
        <w:rPr>
          <w:w w:val="105"/>
        </w:rPr>
        <w:t>lo</w:t>
      </w:r>
      <w:r>
        <w:rPr>
          <w:spacing w:val="-2"/>
          <w:w w:val="105"/>
        </w:rPr>
        <w:t xml:space="preserve"> </w:t>
      </w:r>
      <w:r>
        <w:rPr>
          <w:w w:val="105"/>
        </w:rPr>
        <w:t>declarará</w:t>
      </w:r>
      <w:r>
        <w:rPr>
          <w:spacing w:val="-1"/>
          <w:w w:val="105"/>
        </w:rPr>
        <w:t xml:space="preserve"> </w:t>
      </w:r>
      <w:r>
        <w:rPr>
          <w:w w:val="105"/>
        </w:rPr>
        <w:t>precisando</w:t>
      </w:r>
      <w:r>
        <w:rPr>
          <w:spacing w:val="-2"/>
          <w:w w:val="105"/>
        </w:rPr>
        <w:t xml:space="preserve"> </w:t>
      </w:r>
      <w:r>
        <w:rPr>
          <w:w w:val="105"/>
        </w:rPr>
        <w:t>en</w:t>
      </w:r>
      <w:r>
        <w:rPr>
          <w:spacing w:val="-2"/>
          <w:w w:val="105"/>
        </w:rPr>
        <w:t xml:space="preserve"> </w:t>
      </w:r>
      <w:r>
        <w:rPr>
          <w:w w:val="105"/>
        </w:rPr>
        <w:t>que</w:t>
      </w:r>
      <w:r>
        <w:rPr>
          <w:spacing w:val="-2"/>
          <w:w w:val="105"/>
        </w:rPr>
        <w:t xml:space="preserve"> </w:t>
      </w:r>
      <w:r>
        <w:rPr>
          <w:w w:val="105"/>
        </w:rPr>
        <w:t>consiste</w:t>
      </w:r>
      <w:r>
        <w:rPr>
          <w:spacing w:val="-2"/>
          <w:w w:val="105"/>
        </w:rPr>
        <w:t xml:space="preserve"> </w:t>
      </w:r>
      <w:r>
        <w:rPr>
          <w:w w:val="105"/>
        </w:rPr>
        <w:t xml:space="preserve">la violación, sin anular, invalidar o dejar sin efectos la decisión del órgano de la Jurisdicción Especial para la Paz ni tampoco excluirse los hechos y conductas analizados en la acción de tutela de la competencia de la Jurisdicción Especial para la Paz. </w:t>
      </w:r>
      <w:r>
        <w:rPr>
          <w:w w:val="105"/>
        </w:rPr>
        <w:t>La sentencia será remitida al Tribunal para la Paz para que adopte la decisión que corresponda respetando el derecho amparado. La providencia, resolución o acto del órgano de la JEP expedido en cumplimento de la sentencia de la Corte Constitucional no podr</w:t>
      </w:r>
      <w:r>
        <w:rPr>
          <w:w w:val="105"/>
        </w:rPr>
        <w:t>á ser objeto de una nueva acción de</w:t>
      </w:r>
      <w:r>
        <w:rPr>
          <w:spacing w:val="-29"/>
          <w:w w:val="105"/>
        </w:rPr>
        <w:t xml:space="preserve"> </w:t>
      </w:r>
      <w:r>
        <w:rPr>
          <w:w w:val="105"/>
        </w:rPr>
        <w:t>tutela.</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53.- La Sección de primera instancia del Tribunal para la Paz para casos de reconocimiento de verdad y responsabilidad, tendrá las siguientes funciones:</w:t>
      </w:r>
    </w:p>
    <w:p w:rsidR="00463A23" w:rsidRDefault="00463A23">
      <w:pPr>
        <w:pStyle w:val="Textoindependiente"/>
        <w:spacing w:before="12"/>
      </w:pPr>
    </w:p>
    <w:p w:rsidR="00463A23" w:rsidRDefault="00A36311">
      <w:pPr>
        <w:pStyle w:val="Prrafodelista"/>
        <w:numPr>
          <w:ilvl w:val="0"/>
          <w:numId w:val="78"/>
        </w:numPr>
        <w:tabs>
          <w:tab w:val="left" w:pos="1520"/>
        </w:tabs>
        <w:spacing w:line="252" w:lineRule="auto"/>
        <w:ind w:right="103"/>
        <w:jc w:val="both"/>
        <w:rPr>
          <w:sz w:val="21"/>
        </w:rPr>
      </w:pPr>
      <w:r>
        <w:rPr>
          <w:w w:val="105"/>
          <w:sz w:val="21"/>
        </w:rPr>
        <w:t>Evaluar la correspondencia entre las conductas reconocida</w:t>
      </w:r>
      <w:r>
        <w:rPr>
          <w:w w:val="105"/>
          <w:sz w:val="21"/>
        </w:rPr>
        <w:t>s, los responsables de las mismas y las sanciones a partir de la resolución proferida por la Sala de reconocimiento de verdad y responsabilidad y determinación de los hechos. Verificará que la resolución se corresponde con las descripciones jurídicas de la</w:t>
      </w:r>
      <w:r>
        <w:rPr>
          <w:w w:val="105"/>
          <w:sz w:val="21"/>
        </w:rPr>
        <w:t>s conductas reconocidas que no podrán ser objeto de amnistía e indulto. En caso de decidir que no existe correspondencia, comunicará esa resolución a quienes efectuaron el reconocimiento para que sean oídos, después de haber escuchado a</w:t>
      </w:r>
      <w:r>
        <w:rPr>
          <w:spacing w:val="49"/>
          <w:w w:val="105"/>
          <w:sz w:val="21"/>
        </w:rPr>
        <w:t xml:space="preserve"> </w:t>
      </w:r>
      <w:r>
        <w:rPr>
          <w:w w:val="105"/>
          <w:sz w:val="21"/>
        </w:rPr>
        <w:t>la Sala de reconoci</w:t>
      </w:r>
      <w:r>
        <w:rPr>
          <w:w w:val="105"/>
          <w:sz w:val="21"/>
        </w:rPr>
        <w:t>miento de verdad y responsabilidades. Una vez escuchados los anteriores, emitirá su</w:t>
      </w:r>
      <w:r>
        <w:rPr>
          <w:spacing w:val="-19"/>
          <w:w w:val="105"/>
          <w:sz w:val="21"/>
        </w:rPr>
        <w:t xml:space="preserve"> </w:t>
      </w:r>
      <w:r>
        <w:rPr>
          <w:w w:val="105"/>
          <w:sz w:val="21"/>
        </w:rPr>
        <w:t>sentencia.</w:t>
      </w:r>
    </w:p>
    <w:p w:rsidR="00463A23" w:rsidRDefault="00463A23">
      <w:pPr>
        <w:pStyle w:val="Textoindependiente"/>
        <w:spacing w:before="12"/>
      </w:pPr>
    </w:p>
    <w:p w:rsidR="00463A23" w:rsidRDefault="00A36311">
      <w:pPr>
        <w:pStyle w:val="Prrafodelista"/>
        <w:numPr>
          <w:ilvl w:val="0"/>
          <w:numId w:val="78"/>
        </w:numPr>
        <w:tabs>
          <w:tab w:val="left" w:pos="1520"/>
        </w:tabs>
        <w:spacing w:line="252" w:lineRule="auto"/>
        <w:ind w:right="104"/>
        <w:jc w:val="both"/>
        <w:rPr>
          <w:sz w:val="21"/>
        </w:rPr>
      </w:pPr>
      <w:r>
        <w:rPr>
          <w:w w:val="105"/>
          <w:sz w:val="21"/>
        </w:rPr>
        <w:t xml:space="preserve">Una vez aprobada la anterior correspondencia, imponer la respectiva sanción prevista en el Listado de sanciones, atendiendo la propuesta de sanción incluida en </w:t>
      </w:r>
      <w:r>
        <w:rPr>
          <w:w w:val="105"/>
          <w:sz w:val="21"/>
        </w:rPr>
        <w:t>la</w:t>
      </w:r>
      <w:r>
        <w:rPr>
          <w:spacing w:val="-5"/>
          <w:w w:val="105"/>
          <w:sz w:val="21"/>
        </w:rPr>
        <w:t xml:space="preserve"> </w:t>
      </w:r>
      <w:r>
        <w:rPr>
          <w:w w:val="105"/>
          <w:sz w:val="21"/>
        </w:rPr>
        <w:t>Resolución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Sala</w:t>
      </w:r>
      <w:r>
        <w:rPr>
          <w:spacing w:val="-5"/>
          <w:w w:val="105"/>
          <w:sz w:val="21"/>
        </w:rPr>
        <w:t xml:space="preserve"> </w:t>
      </w:r>
      <w:r>
        <w:rPr>
          <w:w w:val="105"/>
          <w:sz w:val="21"/>
        </w:rPr>
        <w:t>de</w:t>
      </w:r>
      <w:r>
        <w:rPr>
          <w:spacing w:val="-5"/>
          <w:w w:val="105"/>
          <w:sz w:val="21"/>
        </w:rPr>
        <w:t xml:space="preserve"> </w:t>
      </w:r>
      <w:r>
        <w:rPr>
          <w:w w:val="105"/>
          <w:sz w:val="21"/>
        </w:rPr>
        <w:t>Reconocimiento</w:t>
      </w:r>
      <w:r>
        <w:rPr>
          <w:spacing w:val="-5"/>
          <w:w w:val="105"/>
          <w:sz w:val="21"/>
        </w:rPr>
        <w:t xml:space="preserve"> </w:t>
      </w:r>
      <w:r>
        <w:rPr>
          <w:w w:val="105"/>
          <w:sz w:val="21"/>
        </w:rPr>
        <w:t>de</w:t>
      </w:r>
      <w:r>
        <w:rPr>
          <w:spacing w:val="-5"/>
          <w:w w:val="105"/>
          <w:sz w:val="21"/>
        </w:rPr>
        <w:t xml:space="preserve"> </w:t>
      </w:r>
      <w:r>
        <w:rPr>
          <w:w w:val="105"/>
          <w:sz w:val="21"/>
        </w:rPr>
        <w:t>verdad</w:t>
      </w:r>
      <w:r>
        <w:rPr>
          <w:spacing w:val="-5"/>
          <w:w w:val="105"/>
          <w:sz w:val="21"/>
        </w:rPr>
        <w:t xml:space="preserve"> </w:t>
      </w:r>
      <w:r>
        <w:rPr>
          <w:w w:val="105"/>
          <w:sz w:val="21"/>
        </w:rPr>
        <w:t>y</w:t>
      </w:r>
      <w:r>
        <w:rPr>
          <w:spacing w:val="-5"/>
          <w:w w:val="105"/>
          <w:sz w:val="21"/>
        </w:rPr>
        <w:t xml:space="preserve"> </w:t>
      </w:r>
      <w:r>
        <w:rPr>
          <w:w w:val="105"/>
          <w:sz w:val="21"/>
        </w:rPr>
        <w:t>responsabilidad.</w:t>
      </w:r>
    </w:p>
    <w:p w:rsidR="00463A23" w:rsidRDefault="00463A23">
      <w:pPr>
        <w:spacing w:line="252" w:lineRule="auto"/>
        <w:jc w:val="both"/>
        <w:rPr>
          <w:sz w:val="21"/>
        </w:rPr>
        <w:sectPr w:rsidR="00463A23">
          <w:footerReference w:type="default" r:id="rId80"/>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0"/>
          <w:numId w:val="78"/>
        </w:numPr>
        <w:tabs>
          <w:tab w:val="left" w:pos="1520"/>
        </w:tabs>
        <w:spacing w:before="195" w:line="252" w:lineRule="auto"/>
        <w:ind w:right="107"/>
        <w:jc w:val="both"/>
        <w:rPr>
          <w:sz w:val="21"/>
        </w:rPr>
      </w:pPr>
      <w:r>
        <w:rPr>
          <w:w w:val="105"/>
          <w:sz w:val="21"/>
        </w:rPr>
        <w:t>Fijar las condiciones y modalidades de ejecución de la sanción conforme a lo establecido en el Listado de sanciones atendiendo la propuesta de sanción incluida en</w:t>
      </w:r>
      <w:r>
        <w:rPr>
          <w:spacing w:val="-4"/>
          <w:w w:val="105"/>
          <w:sz w:val="21"/>
        </w:rPr>
        <w:t xml:space="preserve"> </w:t>
      </w:r>
      <w:r>
        <w:rPr>
          <w:w w:val="105"/>
          <w:sz w:val="21"/>
        </w:rPr>
        <w:t>la</w:t>
      </w:r>
      <w:r>
        <w:rPr>
          <w:spacing w:val="-4"/>
          <w:w w:val="105"/>
          <w:sz w:val="21"/>
        </w:rPr>
        <w:t xml:space="preserve"> </w:t>
      </w:r>
      <w:r>
        <w:rPr>
          <w:w w:val="105"/>
          <w:sz w:val="21"/>
        </w:rPr>
        <w:t>Resolución</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Sala</w:t>
      </w:r>
      <w:r>
        <w:rPr>
          <w:spacing w:val="-4"/>
          <w:w w:val="105"/>
          <w:sz w:val="21"/>
        </w:rPr>
        <w:t xml:space="preserve"> </w:t>
      </w:r>
      <w:r>
        <w:rPr>
          <w:w w:val="105"/>
          <w:sz w:val="21"/>
        </w:rPr>
        <w:t>de</w:t>
      </w:r>
      <w:r>
        <w:rPr>
          <w:spacing w:val="-4"/>
          <w:w w:val="105"/>
          <w:sz w:val="21"/>
        </w:rPr>
        <w:t xml:space="preserve"> </w:t>
      </w:r>
      <w:r>
        <w:rPr>
          <w:w w:val="105"/>
          <w:sz w:val="21"/>
        </w:rPr>
        <w:t>Reconocimiento</w:t>
      </w:r>
      <w:r>
        <w:rPr>
          <w:spacing w:val="-4"/>
          <w:w w:val="105"/>
          <w:sz w:val="21"/>
        </w:rPr>
        <w:t xml:space="preserve"> </w:t>
      </w:r>
      <w:r>
        <w:rPr>
          <w:w w:val="105"/>
          <w:sz w:val="21"/>
        </w:rPr>
        <w:t>de</w:t>
      </w:r>
      <w:r>
        <w:rPr>
          <w:spacing w:val="-4"/>
          <w:w w:val="105"/>
          <w:sz w:val="21"/>
        </w:rPr>
        <w:t xml:space="preserve"> </w:t>
      </w:r>
      <w:r>
        <w:rPr>
          <w:w w:val="105"/>
          <w:sz w:val="21"/>
        </w:rPr>
        <w:t>verdad</w:t>
      </w:r>
      <w:r>
        <w:rPr>
          <w:spacing w:val="-4"/>
          <w:w w:val="105"/>
          <w:sz w:val="21"/>
        </w:rPr>
        <w:t xml:space="preserve"> </w:t>
      </w:r>
      <w:r>
        <w:rPr>
          <w:w w:val="105"/>
          <w:sz w:val="21"/>
        </w:rPr>
        <w:t>y</w:t>
      </w:r>
      <w:r>
        <w:rPr>
          <w:spacing w:val="-5"/>
          <w:w w:val="105"/>
          <w:sz w:val="21"/>
        </w:rPr>
        <w:t xml:space="preserve"> </w:t>
      </w:r>
      <w:r>
        <w:rPr>
          <w:w w:val="105"/>
          <w:sz w:val="21"/>
        </w:rPr>
        <w:t>responsabilidad.</w:t>
      </w:r>
    </w:p>
    <w:p w:rsidR="00463A23" w:rsidRDefault="00463A23">
      <w:pPr>
        <w:pStyle w:val="Textoindependiente"/>
        <w:spacing w:before="12"/>
      </w:pPr>
    </w:p>
    <w:p w:rsidR="00463A23" w:rsidRDefault="00A36311">
      <w:pPr>
        <w:pStyle w:val="Prrafodelista"/>
        <w:numPr>
          <w:ilvl w:val="0"/>
          <w:numId w:val="78"/>
        </w:numPr>
        <w:tabs>
          <w:tab w:val="left" w:pos="1520"/>
        </w:tabs>
        <w:spacing w:line="252" w:lineRule="auto"/>
        <w:ind w:right="103"/>
        <w:jc w:val="both"/>
        <w:rPr>
          <w:sz w:val="21"/>
        </w:rPr>
      </w:pPr>
      <w:r>
        <w:rPr>
          <w:w w:val="105"/>
          <w:sz w:val="21"/>
        </w:rPr>
        <w:t>Supervisar y certifi</w:t>
      </w:r>
      <w:r>
        <w:rPr>
          <w:w w:val="105"/>
          <w:sz w:val="21"/>
        </w:rPr>
        <w:t>car el cumplimiento efectivo de su sentencia con el apoyo de los órganos y mecanismos de monitoreo y verificación del sistema integral que designe para tal efecto, los cuales deberán presentar informes periódicos sobre el cumplimiento.</w:t>
      </w:r>
    </w:p>
    <w:p w:rsidR="00463A23" w:rsidRDefault="00463A23">
      <w:pPr>
        <w:pStyle w:val="Textoindependiente"/>
        <w:spacing w:before="12"/>
      </w:pPr>
    </w:p>
    <w:p w:rsidR="00463A23" w:rsidRDefault="00A36311">
      <w:pPr>
        <w:pStyle w:val="Textoindependiente"/>
        <w:spacing w:line="252" w:lineRule="auto"/>
        <w:ind w:left="101" w:right="96"/>
      </w:pPr>
      <w:r>
        <w:rPr>
          <w:w w:val="105"/>
        </w:rPr>
        <w:t xml:space="preserve">54.- La Sección de </w:t>
      </w:r>
      <w:r>
        <w:rPr>
          <w:w w:val="105"/>
        </w:rPr>
        <w:t>primera instancia del Tribunal para la Paz para casos de ausencia de reconocimiento de verdad y responsabilidad, tendrá las siguientes funciones:</w:t>
      </w:r>
    </w:p>
    <w:p w:rsidR="00463A23" w:rsidRDefault="00A36311">
      <w:pPr>
        <w:pStyle w:val="Prrafodelista"/>
        <w:numPr>
          <w:ilvl w:val="0"/>
          <w:numId w:val="77"/>
        </w:numPr>
        <w:tabs>
          <w:tab w:val="left" w:pos="1542"/>
        </w:tabs>
        <w:spacing w:line="247" w:lineRule="auto"/>
        <w:ind w:right="104"/>
        <w:jc w:val="both"/>
        <w:rPr>
          <w:sz w:val="21"/>
        </w:rPr>
      </w:pPr>
      <w:r>
        <w:rPr>
          <w:w w:val="105"/>
          <w:sz w:val="21"/>
        </w:rPr>
        <w:t>Someter a la persona a juicio contradictorio y en su caso sancionarla o absolverla. La Sección podrá acordar q</w:t>
      </w:r>
      <w:r>
        <w:rPr>
          <w:w w:val="105"/>
          <w:sz w:val="21"/>
        </w:rPr>
        <w:t>ue el juicio contradictorio se efectúe en Audiencia Pública en presencia de las organizaciones de</w:t>
      </w:r>
      <w:r>
        <w:rPr>
          <w:spacing w:val="-31"/>
          <w:w w:val="105"/>
          <w:sz w:val="21"/>
        </w:rPr>
        <w:t xml:space="preserve"> </w:t>
      </w:r>
      <w:r>
        <w:rPr>
          <w:w w:val="105"/>
          <w:sz w:val="21"/>
        </w:rPr>
        <w:t>víctimas.</w:t>
      </w:r>
    </w:p>
    <w:p w:rsidR="00463A23" w:rsidRDefault="00463A23">
      <w:pPr>
        <w:pStyle w:val="Textoindependiente"/>
        <w:spacing w:before="7"/>
      </w:pPr>
    </w:p>
    <w:p w:rsidR="00463A23" w:rsidRDefault="00A36311">
      <w:pPr>
        <w:pStyle w:val="Prrafodelista"/>
        <w:numPr>
          <w:ilvl w:val="0"/>
          <w:numId w:val="77"/>
        </w:numPr>
        <w:tabs>
          <w:tab w:val="left" w:pos="1542"/>
        </w:tabs>
        <w:spacing w:before="1" w:line="244" w:lineRule="auto"/>
        <w:ind w:right="104"/>
        <w:jc w:val="both"/>
        <w:rPr>
          <w:sz w:val="21"/>
        </w:rPr>
      </w:pPr>
      <w:r>
        <w:rPr>
          <w:w w:val="105"/>
          <w:sz w:val="21"/>
        </w:rPr>
        <w:t>Imponer sanciones ordinarias para los que no reconozcan verdad ni asuman responsabilidades, si resultaren</w:t>
      </w:r>
      <w:r>
        <w:rPr>
          <w:spacing w:val="-22"/>
          <w:w w:val="105"/>
          <w:sz w:val="21"/>
        </w:rPr>
        <w:t xml:space="preserve"> </w:t>
      </w:r>
      <w:r>
        <w:rPr>
          <w:w w:val="105"/>
          <w:sz w:val="21"/>
        </w:rPr>
        <w:t>condenados.</w:t>
      </w:r>
    </w:p>
    <w:p w:rsidR="00463A23" w:rsidRDefault="00463A23">
      <w:pPr>
        <w:pStyle w:val="Textoindependiente"/>
        <w:spacing w:before="5"/>
      </w:pPr>
    </w:p>
    <w:p w:rsidR="00463A23" w:rsidRDefault="00A36311">
      <w:pPr>
        <w:pStyle w:val="Prrafodelista"/>
        <w:numPr>
          <w:ilvl w:val="0"/>
          <w:numId w:val="77"/>
        </w:numPr>
        <w:tabs>
          <w:tab w:val="left" w:pos="1542"/>
        </w:tabs>
        <w:spacing w:line="249" w:lineRule="auto"/>
        <w:ind w:right="102"/>
        <w:jc w:val="both"/>
        <w:rPr>
          <w:sz w:val="21"/>
        </w:rPr>
      </w:pPr>
      <w:r>
        <w:rPr>
          <w:w w:val="105"/>
          <w:sz w:val="21"/>
        </w:rPr>
        <w:t>Para el caso de que se inicie el juicio contradictorio sin reconocimiento de verdad y de responsabilidad, y durante el mismo, antes de proferirse sentencia, el enjuiciado reconozca verdad y responsabilidad, se le impondrán las sanciones alternativas previs</w:t>
      </w:r>
      <w:r>
        <w:rPr>
          <w:w w:val="105"/>
          <w:sz w:val="21"/>
        </w:rPr>
        <w:t>tas en el listado de sanciones, las cuales serán de mayor severidad que las impuestas a quienes reconocieron verdad y responsabilidad ante la Sala de Reconocimiento.</w:t>
      </w:r>
    </w:p>
    <w:p w:rsidR="00463A23" w:rsidRDefault="00463A23">
      <w:pPr>
        <w:pStyle w:val="Textoindependiente"/>
        <w:spacing w:before="5"/>
      </w:pPr>
    </w:p>
    <w:p w:rsidR="00463A23" w:rsidRDefault="00A36311">
      <w:pPr>
        <w:pStyle w:val="Prrafodelista"/>
        <w:numPr>
          <w:ilvl w:val="0"/>
          <w:numId w:val="77"/>
        </w:numPr>
        <w:tabs>
          <w:tab w:val="left" w:pos="1542"/>
        </w:tabs>
        <w:spacing w:line="249" w:lineRule="auto"/>
        <w:ind w:right="106"/>
        <w:jc w:val="both"/>
        <w:rPr>
          <w:sz w:val="21"/>
        </w:rPr>
      </w:pPr>
      <w:r>
        <w:rPr>
          <w:w w:val="105"/>
          <w:sz w:val="21"/>
        </w:rPr>
        <w:t>Al adoptar las decisiones el Tribunal procurará inscribir las conductas en el contexto de</w:t>
      </w:r>
      <w:r>
        <w:rPr>
          <w:w w:val="105"/>
          <w:sz w:val="21"/>
        </w:rPr>
        <w:t xml:space="preserve">l conflicto armado. Sin perjuicio de las competencias del Consejo de Estado en materia de reparación monetaria, puede establecer obligaciones reparadoras simbólicas al Estado y organizaciones respetando el debido proceso y siempre que la organización o el </w:t>
      </w:r>
      <w:r>
        <w:rPr>
          <w:w w:val="105"/>
          <w:sz w:val="21"/>
        </w:rPr>
        <w:t>Estado haya omitido procedimientos efectivos para prevenir la conducta sancionable. Además podrá fijar garantías de no repetición como ya vienen haciendo tanto el derecho nacional como el derecho internacional, y siempre</w:t>
      </w:r>
      <w:r>
        <w:rPr>
          <w:spacing w:val="-5"/>
          <w:w w:val="105"/>
          <w:sz w:val="21"/>
        </w:rPr>
        <w:t xml:space="preserve"> </w:t>
      </w:r>
      <w:r>
        <w:rPr>
          <w:w w:val="105"/>
          <w:sz w:val="21"/>
        </w:rPr>
        <w:t>conforme</w:t>
      </w:r>
      <w:r>
        <w:rPr>
          <w:spacing w:val="-5"/>
          <w:w w:val="105"/>
          <w:sz w:val="21"/>
        </w:rPr>
        <w:t xml:space="preserve"> </w:t>
      </w:r>
      <w:r>
        <w:rPr>
          <w:w w:val="105"/>
          <w:sz w:val="21"/>
        </w:rPr>
        <w:t>a</w:t>
      </w:r>
      <w:r>
        <w:rPr>
          <w:spacing w:val="-5"/>
          <w:w w:val="105"/>
          <w:sz w:val="21"/>
        </w:rPr>
        <w:t xml:space="preserve"> </w:t>
      </w:r>
      <w:r>
        <w:rPr>
          <w:w w:val="105"/>
          <w:sz w:val="21"/>
        </w:rPr>
        <w:t>lo</w:t>
      </w:r>
      <w:r>
        <w:rPr>
          <w:spacing w:val="-5"/>
          <w:w w:val="105"/>
          <w:sz w:val="21"/>
        </w:rPr>
        <w:t xml:space="preserve"> </w:t>
      </w:r>
      <w:r>
        <w:rPr>
          <w:w w:val="105"/>
          <w:sz w:val="21"/>
        </w:rPr>
        <w:t>establecido</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Acu</w:t>
      </w:r>
      <w:r>
        <w:rPr>
          <w:w w:val="105"/>
          <w:sz w:val="21"/>
        </w:rPr>
        <w:t>erdo</w:t>
      </w:r>
      <w:r>
        <w:rPr>
          <w:spacing w:val="-5"/>
          <w:w w:val="105"/>
          <w:sz w:val="21"/>
        </w:rPr>
        <w:t xml:space="preserve"> </w:t>
      </w:r>
      <w:r>
        <w:rPr>
          <w:w w:val="105"/>
          <w:sz w:val="21"/>
        </w:rPr>
        <w:t>Final.</w:t>
      </w:r>
    </w:p>
    <w:p w:rsidR="00463A23" w:rsidRDefault="00463A23">
      <w:pPr>
        <w:pStyle w:val="Textoindependiente"/>
        <w:spacing w:before="5"/>
      </w:pPr>
    </w:p>
    <w:p w:rsidR="00463A23" w:rsidRDefault="00A36311">
      <w:pPr>
        <w:pStyle w:val="Prrafodelista"/>
        <w:numPr>
          <w:ilvl w:val="0"/>
          <w:numId w:val="77"/>
        </w:numPr>
        <w:tabs>
          <w:tab w:val="left" w:pos="1542"/>
        </w:tabs>
        <w:rPr>
          <w:sz w:val="21"/>
        </w:rPr>
      </w:pPr>
      <w:r>
        <w:rPr>
          <w:w w:val="105"/>
          <w:sz w:val="21"/>
        </w:rPr>
        <w:t>Conocer</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acusaciones</w:t>
      </w:r>
      <w:r>
        <w:rPr>
          <w:spacing w:val="-5"/>
          <w:w w:val="105"/>
          <w:sz w:val="21"/>
        </w:rPr>
        <w:t xml:space="preserve"> </w:t>
      </w:r>
      <w:r>
        <w:rPr>
          <w:w w:val="105"/>
          <w:sz w:val="21"/>
        </w:rPr>
        <w:t>presentadas</w:t>
      </w:r>
      <w:r>
        <w:rPr>
          <w:spacing w:val="-5"/>
          <w:w w:val="105"/>
          <w:sz w:val="21"/>
        </w:rPr>
        <w:t xml:space="preserve"> </w:t>
      </w:r>
      <w:r>
        <w:rPr>
          <w:w w:val="105"/>
          <w:sz w:val="21"/>
        </w:rPr>
        <w:t>por</w:t>
      </w:r>
      <w:r>
        <w:rPr>
          <w:spacing w:val="-5"/>
          <w:w w:val="105"/>
          <w:sz w:val="21"/>
        </w:rPr>
        <w:t xml:space="preserve"> </w:t>
      </w:r>
      <w:r>
        <w:rPr>
          <w:w w:val="105"/>
          <w:sz w:val="21"/>
        </w:rPr>
        <w:t>la</w:t>
      </w:r>
      <w:r>
        <w:rPr>
          <w:spacing w:val="-5"/>
          <w:w w:val="105"/>
          <w:sz w:val="21"/>
        </w:rPr>
        <w:t xml:space="preserve"> </w:t>
      </w:r>
      <w:r>
        <w:rPr>
          <w:w w:val="105"/>
          <w:sz w:val="21"/>
        </w:rPr>
        <w:t>Unidad</w:t>
      </w:r>
      <w:r>
        <w:rPr>
          <w:spacing w:val="-5"/>
          <w:w w:val="105"/>
          <w:sz w:val="21"/>
        </w:rPr>
        <w:t xml:space="preserve"> </w:t>
      </w:r>
      <w:r>
        <w:rPr>
          <w:w w:val="105"/>
          <w:sz w:val="21"/>
        </w:rPr>
        <w:t>de</w:t>
      </w:r>
      <w:r>
        <w:rPr>
          <w:spacing w:val="-5"/>
          <w:w w:val="105"/>
          <w:sz w:val="21"/>
        </w:rPr>
        <w:t xml:space="preserve"> </w:t>
      </w:r>
      <w:r>
        <w:rPr>
          <w:w w:val="105"/>
          <w:sz w:val="21"/>
        </w:rPr>
        <w:t>Investigación</w:t>
      </w:r>
      <w:r>
        <w:rPr>
          <w:spacing w:val="-5"/>
          <w:w w:val="105"/>
          <w:sz w:val="21"/>
        </w:rPr>
        <w:t xml:space="preserve"> </w:t>
      </w:r>
      <w:r>
        <w:rPr>
          <w:w w:val="105"/>
          <w:sz w:val="21"/>
        </w:rPr>
        <w:t>y</w:t>
      </w:r>
      <w:r>
        <w:rPr>
          <w:spacing w:val="-5"/>
          <w:w w:val="105"/>
          <w:sz w:val="21"/>
        </w:rPr>
        <w:t xml:space="preserve"> </w:t>
      </w:r>
      <w:r>
        <w:rPr>
          <w:w w:val="105"/>
          <w:sz w:val="21"/>
        </w:rPr>
        <w:t>Acusación.</w:t>
      </w:r>
    </w:p>
    <w:p w:rsidR="00463A23" w:rsidRDefault="00463A23">
      <w:pPr>
        <w:pStyle w:val="Textoindependiente"/>
        <w:spacing w:before="2"/>
      </w:pPr>
    </w:p>
    <w:p w:rsidR="00463A23" w:rsidRDefault="00A36311">
      <w:pPr>
        <w:pStyle w:val="Prrafodelista"/>
        <w:numPr>
          <w:ilvl w:val="0"/>
          <w:numId w:val="77"/>
        </w:numPr>
        <w:tabs>
          <w:tab w:val="left" w:pos="1542"/>
        </w:tabs>
        <w:spacing w:line="244" w:lineRule="auto"/>
        <w:ind w:right="103"/>
        <w:jc w:val="both"/>
        <w:rPr>
          <w:sz w:val="21"/>
        </w:rPr>
      </w:pPr>
      <w:r>
        <w:rPr>
          <w:w w:val="105"/>
          <w:sz w:val="21"/>
        </w:rPr>
        <w:t>A solicitud de la Unidad de Investigación y Acusación, adoptar medidas de aseguramiento</w:t>
      </w:r>
      <w:r>
        <w:rPr>
          <w:spacing w:val="-4"/>
          <w:w w:val="105"/>
          <w:sz w:val="21"/>
        </w:rPr>
        <w:t xml:space="preserve"> </w:t>
      </w:r>
      <w:r>
        <w:rPr>
          <w:w w:val="105"/>
          <w:sz w:val="21"/>
        </w:rPr>
        <w:t>y</w:t>
      </w:r>
      <w:r>
        <w:rPr>
          <w:spacing w:val="-5"/>
          <w:w w:val="105"/>
          <w:sz w:val="21"/>
        </w:rPr>
        <w:t xml:space="preserve"> </w:t>
      </w:r>
      <w:r>
        <w:rPr>
          <w:w w:val="105"/>
          <w:sz w:val="21"/>
        </w:rPr>
        <w:t>cautelares</w:t>
      </w:r>
      <w:r>
        <w:rPr>
          <w:spacing w:val="-5"/>
          <w:w w:val="105"/>
          <w:sz w:val="21"/>
        </w:rPr>
        <w:t xml:space="preserve"> </w:t>
      </w:r>
      <w:r>
        <w:rPr>
          <w:w w:val="105"/>
          <w:sz w:val="21"/>
        </w:rPr>
        <w:t>para</w:t>
      </w:r>
      <w:r>
        <w:rPr>
          <w:spacing w:val="-4"/>
          <w:w w:val="105"/>
          <w:sz w:val="21"/>
        </w:rPr>
        <w:t xml:space="preserve"> </w:t>
      </w:r>
      <w:r>
        <w:rPr>
          <w:w w:val="105"/>
          <w:sz w:val="21"/>
        </w:rPr>
        <w:t>garantizar</w:t>
      </w:r>
      <w:r>
        <w:rPr>
          <w:spacing w:val="-5"/>
          <w:w w:val="105"/>
          <w:sz w:val="21"/>
        </w:rPr>
        <w:t xml:space="preserve"> </w:t>
      </w:r>
      <w:r>
        <w:rPr>
          <w:w w:val="105"/>
          <w:sz w:val="21"/>
        </w:rPr>
        <w:t>el</w:t>
      </w:r>
      <w:r>
        <w:rPr>
          <w:spacing w:val="-5"/>
          <w:w w:val="105"/>
          <w:sz w:val="21"/>
        </w:rPr>
        <w:t xml:space="preserve"> </w:t>
      </w:r>
      <w:r>
        <w:rPr>
          <w:w w:val="105"/>
          <w:sz w:val="21"/>
        </w:rPr>
        <w:t>buen</w:t>
      </w:r>
      <w:r>
        <w:rPr>
          <w:spacing w:val="-4"/>
          <w:w w:val="105"/>
          <w:sz w:val="21"/>
        </w:rPr>
        <w:t xml:space="preserve"> </w:t>
      </w:r>
      <w:r>
        <w:rPr>
          <w:w w:val="105"/>
          <w:sz w:val="21"/>
        </w:rPr>
        <w:t>fin</w:t>
      </w:r>
      <w:r>
        <w:rPr>
          <w:spacing w:val="-4"/>
          <w:w w:val="105"/>
          <w:sz w:val="21"/>
        </w:rPr>
        <w:t xml:space="preserve"> </w:t>
      </w:r>
      <w:r>
        <w:rPr>
          <w:w w:val="105"/>
          <w:sz w:val="21"/>
        </w:rPr>
        <w:t>del</w:t>
      </w:r>
      <w:r>
        <w:rPr>
          <w:spacing w:val="-5"/>
          <w:w w:val="105"/>
          <w:sz w:val="21"/>
        </w:rPr>
        <w:t xml:space="preserve"> </w:t>
      </w:r>
      <w:r>
        <w:rPr>
          <w:w w:val="105"/>
          <w:sz w:val="21"/>
        </w:rPr>
        <w:t>proceso.</w:t>
      </w:r>
    </w:p>
    <w:p w:rsidR="00463A23" w:rsidRDefault="00463A23">
      <w:pPr>
        <w:pStyle w:val="Textoindependiente"/>
        <w:spacing w:before="10"/>
      </w:pPr>
    </w:p>
    <w:p w:rsidR="00463A23" w:rsidRDefault="00A36311">
      <w:pPr>
        <w:pStyle w:val="Prrafodelista"/>
        <w:numPr>
          <w:ilvl w:val="0"/>
          <w:numId w:val="77"/>
        </w:numPr>
        <w:tabs>
          <w:tab w:val="left" w:pos="1542"/>
        </w:tabs>
        <w:spacing w:line="249" w:lineRule="auto"/>
        <w:ind w:right="102"/>
        <w:jc w:val="both"/>
        <w:rPr>
          <w:sz w:val="21"/>
        </w:rPr>
      </w:pPr>
      <w:r>
        <w:rPr>
          <w:w w:val="105"/>
          <w:sz w:val="21"/>
        </w:rPr>
        <w:t>Al adoptar las decisiones el Tribunal podrá declarar que la conducta analizada cumple los requisitos para ser amnistiada o indultada, supuesto en el cual remitirá el caso a la Sala de Amnistía o Indulto; o considerar que la definición de la situación juríd</w:t>
      </w:r>
      <w:r>
        <w:rPr>
          <w:w w:val="105"/>
          <w:sz w:val="21"/>
        </w:rPr>
        <w:t>ica debe ser diferente a la de una absolución o condena, evento en el cual lo remitirá a la Sala de definición de situaciones</w:t>
      </w:r>
      <w:r>
        <w:rPr>
          <w:spacing w:val="-24"/>
          <w:w w:val="105"/>
          <w:sz w:val="21"/>
        </w:rPr>
        <w:t xml:space="preserve"> </w:t>
      </w:r>
      <w:r>
        <w:rPr>
          <w:w w:val="105"/>
          <w:sz w:val="21"/>
        </w:rPr>
        <w:t>jurídicas.</w:t>
      </w:r>
    </w:p>
    <w:p w:rsidR="00463A23" w:rsidRDefault="00463A23">
      <w:pPr>
        <w:pStyle w:val="Textoindependiente"/>
        <w:spacing w:before="4"/>
        <w:rPr>
          <w:sz w:val="15"/>
        </w:rPr>
      </w:pPr>
    </w:p>
    <w:p w:rsidR="00463A23" w:rsidRDefault="00A36311">
      <w:pPr>
        <w:pStyle w:val="Textoindependiente"/>
        <w:spacing w:before="69"/>
        <w:ind w:right="104"/>
        <w:jc w:val="right"/>
      </w:pPr>
      <w:r>
        <w:rPr>
          <w:w w:val="105"/>
        </w:rPr>
        <w:t>Página 162 de 310</w:t>
      </w:r>
    </w:p>
    <w:p w:rsidR="00463A23" w:rsidRDefault="00463A23">
      <w:pPr>
        <w:jc w:val="right"/>
        <w:sectPr w:rsidR="00463A23">
          <w:footerReference w:type="default" r:id="rId81"/>
          <w:pgSz w:w="12240" w:h="15840"/>
          <w:pgMar w:top="1220" w:right="1540" w:bottom="280" w:left="1540" w:header="748" w:footer="0"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4"/>
        <w:jc w:val="both"/>
      </w:pPr>
      <w:r>
        <w:rPr>
          <w:w w:val="105"/>
        </w:rPr>
        <w:t>55.- Las sentencias en firme que profiera el Tribunal para la Paz se remitirán de inmediato a la Comisión para el Esclarecimiento de la Verdad, la Convivencia y la No Repetición.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56.- Todas las sentencias del Tribunal para la Paz, así como las resolucione</w:t>
      </w:r>
      <w:r>
        <w:rPr>
          <w:w w:val="105"/>
        </w:rPr>
        <w:t>s de las Salas del componente de justicia que definan situaciones jurídicas o concedan amnistía o indulto, harán tránsito a cosa juzgada cuando estén en firme y se garantizará su inmutabilidad. Dichas sentencias sólo podrán ser invalidadas o dejadas sin ef</w:t>
      </w:r>
      <w:r>
        <w:rPr>
          <w:w w:val="105"/>
        </w:rPr>
        <w:t>ecto por el mismo Tribunal por las causales restrictivas expresamente determinadas en el reglamento.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57.- Cualquier decisión adoptada por un órgano jurisdiccional u otra autoridad que pretenda dejar sin efecto la amnistía, el indulto u otra medida adoptad</w:t>
      </w:r>
      <w:r>
        <w:rPr>
          <w:w w:val="105"/>
        </w:rPr>
        <w:t>a en el sistema, tendrá que ser sometidas al Tribunal para la Paz, para que este verifique si dicha decisión conculca los principios del SIVJRNR.</w:t>
      </w:r>
    </w:p>
    <w:p w:rsidR="00463A23" w:rsidRDefault="00463A23">
      <w:pPr>
        <w:pStyle w:val="Textoindependiente"/>
        <w:spacing w:before="12"/>
      </w:pPr>
    </w:p>
    <w:p w:rsidR="00463A23" w:rsidRDefault="00A36311">
      <w:pPr>
        <w:pStyle w:val="Textoindependiente"/>
        <w:ind w:left="101"/>
        <w:jc w:val="both"/>
      </w:pPr>
      <w:r>
        <w:rPr>
          <w:w w:val="105"/>
        </w:rPr>
        <w:t>58.- La Sección de revisión del Tribunal para la paz tendrá las siguientes funciones:</w:t>
      </w:r>
    </w:p>
    <w:p w:rsidR="00463A23" w:rsidRDefault="00463A23">
      <w:pPr>
        <w:pStyle w:val="Textoindependiente"/>
        <w:rPr>
          <w:sz w:val="23"/>
        </w:rPr>
      </w:pPr>
    </w:p>
    <w:p w:rsidR="00463A23" w:rsidRDefault="00A36311">
      <w:pPr>
        <w:pStyle w:val="Prrafodelista"/>
        <w:numPr>
          <w:ilvl w:val="0"/>
          <w:numId w:val="76"/>
        </w:numPr>
        <w:tabs>
          <w:tab w:val="left" w:pos="1542"/>
        </w:tabs>
        <w:spacing w:line="252" w:lineRule="auto"/>
        <w:ind w:right="103"/>
        <w:jc w:val="both"/>
        <w:rPr>
          <w:sz w:val="21"/>
        </w:rPr>
      </w:pPr>
      <w:r>
        <w:rPr>
          <w:w w:val="105"/>
          <w:sz w:val="21"/>
        </w:rPr>
        <w:t>A solicitud de la Sala</w:t>
      </w:r>
      <w:r>
        <w:rPr>
          <w:w w:val="105"/>
          <w:sz w:val="21"/>
        </w:rPr>
        <w:t xml:space="preserve"> de definición de situaciones jurídicas, las condenas impuestas por la justicia serán remitidas a la Sección de Revisión del Tribunal para la Paz con</w:t>
      </w:r>
      <w:r>
        <w:rPr>
          <w:spacing w:val="-21"/>
          <w:w w:val="105"/>
          <w:sz w:val="21"/>
        </w:rPr>
        <w:t xml:space="preserve"> </w:t>
      </w:r>
      <w:r>
        <w:rPr>
          <w:w w:val="105"/>
          <w:sz w:val="21"/>
        </w:rPr>
        <w:t xml:space="preserve">el fin de que esta, si se reúnen las condiciones, decida la sanción correspondiente de conformidad con el </w:t>
      </w:r>
      <w:r>
        <w:rPr>
          <w:w w:val="105"/>
          <w:sz w:val="21"/>
        </w:rPr>
        <w:t>listado de Sanciones y determine si ya hubo un cumplimiento efectivo de la misma, sin perjuicio de la satisfacción de los derechos de las víctimas a la reparación y la no repetición. Dicha sentencia nunca podrá agravar la sanción previamente impuesta por l</w:t>
      </w:r>
      <w:r>
        <w:rPr>
          <w:w w:val="105"/>
          <w:sz w:val="21"/>
        </w:rPr>
        <w:t>a</w:t>
      </w:r>
      <w:r>
        <w:rPr>
          <w:spacing w:val="-17"/>
          <w:w w:val="105"/>
          <w:sz w:val="21"/>
        </w:rPr>
        <w:t xml:space="preserve"> </w:t>
      </w:r>
      <w:r>
        <w:rPr>
          <w:w w:val="105"/>
          <w:sz w:val="21"/>
        </w:rPr>
        <w:t>justicia.</w:t>
      </w:r>
    </w:p>
    <w:p w:rsidR="00463A23" w:rsidRDefault="00463A23">
      <w:pPr>
        <w:pStyle w:val="Textoindependiente"/>
        <w:spacing w:before="12"/>
      </w:pPr>
    </w:p>
    <w:p w:rsidR="00463A23" w:rsidRDefault="00A36311">
      <w:pPr>
        <w:pStyle w:val="Prrafodelista"/>
        <w:numPr>
          <w:ilvl w:val="0"/>
          <w:numId w:val="76"/>
        </w:numPr>
        <w:tabs>
          <w:tab w:val="left" w:pos="1542"/>
        </w:tabs>
        <w:spacing w:line="252" w:lineRule="auto"/>
        <w:ind w:right="103"/>
        <w:jc w:val="both"/>
        <w:rPr>
          <w:sz w:val="21"/>
        </w:rPr>
      </w:pPr>
      <w:r>
        <w:rPr>
          <w:w w:val="105"/>
          <w:sz w:val="21"/>
        </w:rPr>
        <w:t xml:space="preserve">A petición del condenado, revisar las sentencias proferidas por la justicia por: variación de la calificación jurídica conforme a lo establecido en el numeral 19; </w:t>
      </w:r>
      <w:r>
        <w:rPr>
          <w:spacing w:val="2"/>
          <w:w w:val="105"/>
          <w:sz w:val="21"/>
        </w:rPr>
        <w:t xml:space="preserve">por </w:t>
      </w:r>
      <w:r>
        <w:rPr>
          <w:w w:val="105"/>
          <w:sz w:val="21"/>
        </w:rPr>
        <w:t>aparición de nuevos hechos que no pudieron ser tenidos en cuenta con anterio</w:t>
      </w:r>
      <w:r>
        <w:rPr>
          <w:w w:val="105"/>
          <w:sz w:val="21"/>
        </w:rPr>
        <w:t xml:space="preserve">ridad; o cuando surjan pruebas no conocidas o sobrevinientes no conocidas al tiempo de la condena, todo lo anterior por conductas cometidas con ocasión </w:t>
      </w:r>
      <w:r>
        <w:rPr>
          <w:spacing w:val="2"/>
          <w:w w:val="105"/>
          <w:sz w:val="21"/>
        </w:rPr>
        <w:t xml:space="preserve">del </w:t>
      </w:r>
      <w:r>
        <w:rPr>
          <w:w w:val="105"/>
          <w:sz w:val="21"/>
        </w:rPr>
        <w:t>conflicto</w:t>
      </w:r>
      <w:r>
        <w:rPr>
          <w:spacing w:val="-4"/>
          <w:w w:val="105"/>
          <w:sz w:val="21"/>
        </w:rPr>
        <w:t xml:space="preserve"> </w:t>
      </w:r>
      <w:r>
        <w:rPr>
          <w:w w:val="105"/>
          <w:sz w:val="21"/>
        </w:rPr>
        <w:t>y</w:t>
      </w:r>
      <w:r>
        <w:rPr>
          <w:spacing w:val="-4"/>
          <w:w w:val="105"/>
          <w:sz w:val="21"/>
        </w:rPr>
        <w:t xml:space="preserve"> </w:t>
      </w:r>
      <w:r>
        <w:rPr>
          <w:w w:val="105"/>
          <w:sz w:val="21"/>
        </w:rPr>
        <w:t>en</w:t>
      </w:r>
      <w:r>
        <w:rPr>
          <w:spacing w:val="-4"/>
          <w:w w:val="105"/>
          <w:sz w:val="21"/>
        </w:rPr>
        <w:t xml:space="preserve"> </w:t>
      </w:r>
      <w:r>
        <w:rPr>
          <w:w w:val="105"/>
          <w:sz w:val="21"/>
        </w:rPr>
        <w:t>relación</w:t>
      </w:r>
      <w:r>
        <w:rPr>
          <w:spacing w:val="-4"/>
          <w:w w:val="105"/>
          <w:sz w:val="21"/>
        </w:rPr>
        <w:t xml:space="preserve"> </w:t>
      </w:r>
      <w:r>
        <w:rPr>
          <w:w w:val="105"/>
          <w:sz w:val="21"/>
        </w:rPr>
        <w:t>con</w:t>
      </w:r>
      <w:r>
        <w:rPr>
          <w:spacing w:val="-4"/>
          <w:w w:val="105"/>
          <w:sz w:val="21"/>
        </w:rPr>
        <w:t xml:space="preserve"> </w:t>
      </w:r>
      <w:r>
        <w:rPr>
          <w:w w:val="105"/>
          <w:sz w:val="21"/>
        </w:rPr>
        <w:t>este,</w:t>
      </w:r>
      <w:r>
        <w:rPr>
          <w:spacing w:val="-5"/>
          <w:w w:val="105"/>
          <w:sz w:val="21"/>
        </w:rPr>
        <w:t xml:space="preserve"> </w:t>
      </w:r>
      <w:r>
        <w:rPr>
          <w:w w:val="105"/>
          <w:sz w:val="21"/>
        </w:rPr>
        <w:t>o</w:t>
      </w:r>
      <w:r>
        <w:rPr>
          <w:spacing w:val="-4"/>
          <w:w w:val="105"/>
          <w:sz w:val="21"/>
        </w:rPr>
        <w:t xml:space="preserve"> </w:t>
      </w:r>
      <w:r>
        <w:rPr>
          <w:w w:val="105"/>
          <w:sz w:val="21"/>
        </w:rPr>
        <w:t>con</w:t>
      </w:r>
      <w:r>
        <w:rPr>
          <w:spacing w:val="-4"/>
          <w:w w:val="105"/>
          <w:sz w:val="21"/>
        </w:rPr>
        <w:t xml:space="preserve"> </w:t>
      </w:r>
      <w:r>
        <w:rPr>
          <w:w w:val="105"/>
          <w:sz w:val="21"/>
        </w:rPr>
        <w:t>la</w:t>
      </w:r>
      <w:r>
        <w:rPr>
          <w:spacing w:val="-4"/>
          <w:w w:val="105"/>
          <w:sz w:val="21"/>
        </w:rPr>
        <w:t xml:space="preserve"> </w:t>
      </w:r>
      <w:r>
        <w:rPr>
          <w:w w:val="105"/>
          <w:sz w:val="21"/>
        </w:rPr>
        <w:t>protesta</w:t>
      </w:r>
      <w:r>
        <w:rPr>
          <w:spacing w:val="-4"/>
          <w:w w:val="105"/>
          <w:sz w:val="21"/>
        </w:rPr>
        <w:t xml:space="preserve"> </w:t>
      </w:r>
      <w:r>
        <w:rPr>
          <w:w w:val="105"/>
          <w:sz w:val="21"/>
        </w:rPr>
        <w:t>social,</w:t>
      </w:r>
      <w:r>
        <w:rPr>
          <w:spacing w:val="-5"/>
          <w:w w:val="105"/>
          <w:sz w:val="21"/>
        </w:rPr>
        <w:t xml:space="preserve"> </w:t>
      </w:r>
      <w:r>
        <w:rPr>
          <w:w w:val="105"/>
          <w:sz w:val="21"/>
        </w:rPr>
        <w:t>siempre</w:t>
      </w:r>
      <w:r>
        <w:rPr>
          <w:spacing w:val="-4"/>
          <w:w w:val="105"/>
          <w:sz w:val="21"/>
        </w:rPr>
        <w:t xml:space="preserve"> </w:t>
      </w:r>
      <w:r>
        <w:rPr>
          <w:w w:val="105"/>
          <w:sz w:val="21"/>
        </w:rPr>
        <w:t>que</w:t>
      </w:r>
      <w:r>
        <w:rPr>
          <w:spacing w:val="-4"/>
          <w:w w:val="105"/>
          <w:sz w:val="21"/>
        </w:rPr>
        <w:t xml:space="preserve"> </w:t>
      </w:r>
      <w:r>
        <w:rPr>
          <w:w w:val="105"/>
          <w:sz w:val="21"/>
        </w:rPr>
        <w:t>se</w:t>
      </w:r>
      <w:r>
        <w:rPr>
          <w:spacing w:val="-4"/>
          <w:w w:val="105"/>
          <w:sz w:val="21"/>
        </w:rPr>
        <w:t xml:space="preserve"> </w:t>
      </w:r>
      <w:r>
        <w:rPr>
          <w:w w:val="105"/>
          <w:sz w:val="21"/>
        </w:rPr>
        <w:t>cumplan</w:t>
      </w:r>
      <w:r>
        <w:rPr>
          <w:spacing w:val="-4"/>
          <w:w w:val="105"/>
          <w:sz w:val="21"/>
        </w:rPr>
        <w:t xml:space="preserve"> </w:t>
      </w:r>
      <w:r>
        <w:rPr>
          <w:w w:val="105"/>
          <w:sz w:val="21"/>
        </w:rPr>
        <w:t>las condiciones del</w:t>
      </w:r>
      <w:r>
        <w:rPr>
          <w:spacing w:val="-17"/>
          <w:w w:val="105"/>
          <w:sz w:val="21"/>
        </w:rPr>
        <w:t xml:space="preserve"> </w:t>
      </w:r>
      <w:r>
        <w:rPr>
          <w:w w:val="105"/>
          <w:sz w:val="21"/>
        </w:rPr>
        <w:t>Sistema.</w:t>
      </w:r>
    </w:p>
    <w:p w:rsidR="00463A23" w:rsidRDefault="00463A23">
      <w:pPr>
        <w:pStyle w:val="Textoindependiente"/>
        <w:spacing w:before="12"/>
      </w:pPr>
    </w:p>
    <w:p w:rsidR="00463A23" w:rsidRDefault="00A36311">
      <w:pPr>
        <w:pStyle w:val="Textoindependiente"/>
        <w:spacing w:line="252" w:lineRule="auto"/>
        <w:ind w:left="1541" w:right="102"/>
        <w:jc w:val="both"/>
      </w:pPr>
      <w:r>
        <w:rPr>
          <w:w w:val="105"/>
        </w:rPr>
        <w:t>La revisión por la Jurisdicción Especial para la Paz de las sentencias proferidas por la justicia no tendrá nunca como consecuencia la exigencia de responsabilidad de ningún tipo a los jueces que las hubieran proferido como co</w:t>
      </w:r>
      <w:r>
        <w:rPr>
          <w:w w:val="105"/>
        </w:rPr>
        <w:t>nsecuencia del contenido de las mismas.</w:t>
      </w:r>
    </w:p>
    <w:p w:rsidR="00463A23" w:rsidRDefault="00463A23">
      <w:pPr>
        <w:pStyle w:val="Textoindependiente"/>
        <w:spacing w:before="12"/>
      </w:pPr>
    </w:p>
    <w:p w:rsidR="00463A23" w:rsidRDefault="00A36311">
      <w:pPr>
        <w:pStyle w:val="Textoindependiente"/>
        <w:spacing w:line="249" w:lineRule="auto"/>
        <w:ind w:left="1541" w:right="103"/>
        <w:jc w:val="both"/>
      </w:pPr>
      <w:r>
        <w:rPr>
          <w:w w:val="105"/>
        </w:rPr>
        <w:t>La Corte Suprema de Justicia será la competente para la revisión de las sentencias que haya proferido. Únicamente para quienes hubieran sido condenados teniendo en cuenta la definición de quienes son combatientes se</w:t>
      </w:r>
      <w:r>
        <w:rPr>
          <w:w w:val="105"/>
        </w:rPr>
        <w:t>gún el DIH, podrá solicitarse la revisión de las anteriores sentencias ante la Sección de Revisión de la JEP.</w:t>
      </w:r>
    </w:p>
    <w:p w:rsidR="00463A23" w:rsidRDefault="00463A23">
      <w:pPr>
        <w:pStyle w:val="Textoindependiente"/>
        <w:spacing w:before="2"/>
        <w:rPr>
          <w:sz w:val="22"/>
        </w:rPr>
      </w:pPr>
    </w:p>
    <w:p w:rsidR="00463A23" w:rsidRDefault="00A36311">
      <w:pPr>
        <w:pStyle w:val="Prrafodelista"/>
        <w:numPr>
          <w:ilvl w:val="0"/>
          <w:numId w:val="76"/>
        </w:numPr>
        <w:tabs>
          <w:tab w:val="left" w:pos="1542"/>
        </w:tabs>
        <w:spacing w:line="252" w:lineRule="auto"/>
        <w:ind w:right="103"/>
        <w:jc w:val="both"/>
        <w:rPr>
          <w:sz w:val="21"/>
        </w:rPr>
      </w:pPr>
      <w:r>
        <w:rPr>
          <w:w w:val="105"/>
          <w:sz w:val="21"/>
        </w:rPr>
        <w:t xml:space="preserve">Respecto a las conductas y hechos objeto de los procedimientos y normas </w:t>
      </w:r>
      <w:r>
        <w:rPr>
          <w:spacing w:val="2"/>
          <w:w w:val="105"/>
          <w:sz w:val="21"/>
        </w:rPr>
        <w:t xml:space="preserve">del </w:t>
      </w:r>
      <w:r>
        <w:rPr>
          <w:w w:val="105"/>
          <w:sz w:val="21"/>
        </w:rPr>
        <w:t>componente de Justicia, a solicitud de cualquier Sala o Sección y cua</w:t>
      </w:r>
      <w:r>
        <w:rPr>
          <w:w w:val="105"/>
          <w:sz w:val="21"/>
        </w:rPr>
        <w:t>ndo existieren dudas, determinar si las conductas relativas a financiación han sido o no conexas con</w:t>
      </w:r>
      <w:r>
        <w:rPr>
          <w:spacing w:val="-4"/>
          <w:w w:val="105"/>
          <w:sz w:val="21"/>
        </w:rPr>
        <w:t xml:space="preserve"> </w:t>
      </w:r>
      <w:r>
        <w:rPr>
          <w:w w:val="105"/>
          <w:sz w:val="21"/>
        </w:rPr>
        <w:t>la</w:t>
      </w:r>
      <w:r>
        <w:rPr>
          <w:spacing w:val="-4"/>
          <w:w w:val="105"/>
          <w:sz w:val="21"/>
        </w:rPr>
        <w:t xml:space="preserve"> </w:t>
      </w:r>
      <w:r>
        <w:rPr>
          <w:w w:val="105"/>
          <w:sz w:val="21"/>
        </w:rPr>
        <w:t>rebelión,</w:t>
      </w:r>
      <w:r>
        <w:rPr>
          <w:spacing w:val="-5"/>
          <w:w w:val="105"/>
          <w:sz w:val="21"/>
        </w:rPr>
        <w:t xml:space="preserve"> </w:t>
      </w:r>
      <w:r>
        <w:rPr>
          <w:w w:val="105"/>
          <w:sz w:val="21"/>
        </w:rPr>
        <w:t>de</w:t>
      </w:r>
      <w:r>
        <w:rPr>
          <w:spacing w:val="-4"/>
          <w:w w:val="105"/>
          <w:sz w:val="21"/>
        </w:rPr>
        <w:t xml:space="preserve"> </w:t>
      </w:r>
      <w:r>
        <w:rPr>
          <w:w w:val="105"/>
          <w:sz w:val="21"/>
        </w:rPr>
        <w:t>conformidad</w:t>
      </w:r>
      <w:r>
        <w:rPr>
          <w:spacing w:val="-4"/>
          <w:w w:val="105"/>
          <w:sz w:val="21"/>
        </w:rPr>
        <w:t xml:space="preserve"> </w:t>
      </w:r>
      <w:r>
        <w:rPr>
          <w:w w:val="105"/>
          <w:sz w:val="21"/>
        </w:rPr>
        <w:t>con</w:t>
      </w:r>
      <w:r>
        <w:rPr>
          <w:spacing w:val="-4"/>
          <w:w w:val="105"/>
          <w:sz w:val="21"/>
        </w:rPr>
        <w:t xml:space="preserve"> </w:t>
      </w:r>
      <w:r>
        <w:rPr>
          <w:w w:val="105"/>
          <w:sz w:val="21"/>
        </w:rPr>
        <w:t>los</w:t>
      </w:r>
      <w:r>
        <w:rPr>
          <w:spacing w:val="-4"/>
          <w:w w:val="105"/>
          <w:sz w:val="21"/>
        </w:rPr>
        <w:t xml:space="preserve"> </w:t>
      </w:r>
      <w:r>
        <w:rPr>
          <w:w w:val="105"/>
          <w:sz w:val="21"/>
        </w:rPr>
        <w:t>criterios</w:t>
      </w:r>
      <w:r>
        <w:rPr>
          <w:spacing w:val="-4"/>
          <w:w w:val="105"/>
          <w:sz w:val="21"/>
        </w:rPr>
        <w:t xml:space="preserve"> </w:t>
      </w:r>
      <w:r>
        <w:rPr>
          <w:w w:val="105"/>
          <w:sz w:val="21"/>
        </w:rPr>
        <w:t>establecidos</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ley</w:t>
      </w:r>
      <w:r>
        <w:rPr>
          <w:spacing w:val="-4"/>
          <w:w w:val="105"/>
          <w:sz w:val="21"/>
        </w:rPr>
        <w:t xml:space="preserve"> </w:t>
      </w:r>
      <w:r>
        <w:rPr>
          <w:w w:val="105"/>
          <w:sz w:val="21"/>
        </w:rPr>
        <w:t>de</w:t>
      </w:r>
      <w:r>
        <w:rPr>
          <w:spacing w:val="-4"/>
          <w:w w:val="105"/>
          <w:sz w:val="21"/>
        </w:rPr>
        <w:t xml:space="preserve"> </w:t>
      </w:r>
      <w:r>
        <w:rPr>
          <w:w w:val="105"/>
          <w:sz w:val="21"/>
        </w:rPr>
        <w:t>amnistía.</w:t>
      </w:r>
    </w:p>
    <w:p w:rsidR="00463A23" w:rsidRDefault="00A36311">
      <w:pPr>
        <w:pStyle w:val="Textoindependiente"/>
        <w:spacing w:before="119"/>
        <w:ind w:right="104"/>
        <w:jc w:val="right"/>
      </w:pPr>
      <w:r>
        <w:rPr>
          <w:w w:val="105"/>
        </w:rPr>
        <w:t>Página 163 de 310</w:t>
      </w:r>
    </w:p>
    <w:p w:rsidR="00463A23" w:rsidRDefault="00463A23">
      <w:pPr>
        <w:jc w:val="right"/>
        <w:sectPr w:rsidR="00463A23">
          <w:headerReference w:type="default" r:id="rId82"/>
          <w:footerReference w:type="default" r:id="rId83"/>
          <w:pgSz w:w="12240" w:h="15840"/>
          <w:pgMar w:top="1220" w:right="1540" w:bottom="280" w:left="1540" w:header="748" w:footer="0"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0"/>
          <w:numId w:val="76"/>
        </w:numPr>
        <w:tabs>
          <w:tab w:val="left" w:pos="1542"/>
        </w:tabs>
        <w:spacing w:before="195" w:line="252" w:lineRule="auto"/>
        <w:ind w:right="105"/>
        <w:jc w:val="both"/>
        <w:rPr>
          <w:sz w:val="21"/>
        </w:rPr>
      </w:pPr>
      <w:r>
        <w:rPr>
          <w:w w:val="105"/>
          <w:sz w:val="21"/>
        </w:rPr>
        <w:t>Excepcionalmente, revisar las resoluciones o sentencias impuestas por el componente de justicia, cuando haya mérito para ello por las causales establecidas en las normas de desarrollo del componente de justicia del SIVJRNR, siempre que dicha</w:t>
      </w:r>
      <w:r>
        <w:rPr>
          <w:spacing w:val="-5"/>
          <w:w w:val="105"/>
          <w:sz w:val="21"/>
        </w:rPr>
        <w:t xml:space="preserve"> </w:t>
      </w:r>
      <w:r>
        <w:rPr>
          <w:w w:val="105"/>
          <w:sz w:val="21"/>
        </w:rPr>
        <w:t>revisión</w:t>
      </w:r>
      <w:r>
        <w:rPr>
          <w:spacing w:val="-5"/>
          <w:w w:val="105"/>
          <w:sz w:val="21"/>
        </w:rPr>
        <w:t xml:space="preserve"> </w:t>
      </w:r>
      <w:r>
        <w:rPr>
          <w:w w:val="105"/>
          <w:sz w:val="21"/>
        </w:rPr>
        <w:t>no</w:t>
      </w:r>
      <w:r>
        <w:rPr>
          <w:spacing w:val="-5"/>
          <w:w w:val="105"/>
          <w:sz w:val="21"/>
        </w:rPr>
        <w:t xml:space="preserve"> </w:t>
      </w:r>
      <w:r>
        <w:rPr>
          <w:w w:val="105"/>
          <w:sz w:val="21"/>
        </w:rPr>
        <w:t>su</w:t>
      </w:r>
      <w:r>
        <w:rPr>
          <w:w w:val="105"/>
          <w:sz w:val="21"/>
        </w:rPr>
        <w:t>ponga</w:t>
      </w:r>
      <w:r>
        <w:rPr>
          <w:spacing w:val="-5"/>
          <w:w w:val="105"/>
          <w:sz w:val="21"/>
        </w:rPr>
        <w:t xml:space="preserve"> </w:t>
      </w:r>
      <w:r>
        <w:rPr>
          <w:w w:val="105"/>
          <w:sz w:val="21"/>
        </w:rPr>
        <w:t>agravar</w:t>
      </w:r>
      <w:r>
        <w:rPr>
          <w:spacing w:val="-6"/>
          <w:w w:val="105"/>
          <w:sz w:val="21"/>
        </w:rPr>
        <w:t xml:space="preserve"> </w:t>
      </w:r>
      <w:r>
        <w:rPr>
          <w:w w:val="105"/>
          <w:sz w:val="21"/>
        </w:rPr>
        <w:t>la</w:t>
      </w:r>
      <w:r>
        <w:rPr>
          <w:spacing w:val="-5"/>
          <w:w w:val="105"/>
          <w:sz w:val="21"/>
        </w:rPr>
        <w:t xml:space="preserve"> </w:t>
      </w:r>
      <w:r>
        <w:rPr>
          <w:w w:val="105"/>
          <w:sz w:val="21"/>
        </w:rPr>
        <w:t>situación</w:t>
      </w:r>
      <w:r>
        <w:rPr>
          <w:spacing w:val="-5"/>
          <w:w w:val="105"/>
          <w:sz w:val="21"/>
        </w:rPr>
        <w:t xml:space="preserve"> </w:t>
      </w:r>
      <w:r>
        <w:rPr>
          <w:w w:val="105"/>
          <w:sz w:val="21"/>
        </w:rPr>
        <w:t>del</w:t>
      </w:r>
      <w:r>
        <w:rPr>
          <w:spacing w:val="-6"/>
          <w:w w:val="105"/>
          <w:sz w:val="21"/>
        </w:rPr>
        <w:t xml:space="preserve"> </w:t>
      </w:r>
      <w:r>
        <w:rPr>
          <w:w w:val="105"/>
          <w:sz w:val="21"/>
        </w:rPr>
        <w:t>sancionado.</w:t>
      </w:r>
    </w:p>
    <w:p w:rsidR="00463A23" w:rsidRDefault="00463A23">
      <w:pPr>
        <w:pStyle w:val="Textoindependiente"/>
        <w:spacing w:before="12"/>
      </w:pPr>
    </w:p>
    <w:p w:rsidR="00463A23" w:rsidRDefault="00A36311">
      <w:pPr>
        <w:pStyle w:val="Prrafodelista"/>
        <w:numPr>
          <w:ilvl w:val="0"/>
          <w:numId w:val="76"/>
        </w:numPr>
        <w:tabs>
          <w:tab w:val="left" w:pos="1542"/>
        </w:tabs>
        <w:spacing w:line="252" w:lineRule="auto"/>
        <w:ind w:right="106"/>
        <w:jc w:val="both"/>
        <w:rPr>
          <w:sz w:val="21"/>
        </w:rPr>
      </w:pPr>
      <w:r>
        <w:rPr>
          <w:w w:val="105"/>
          <w:sz w:val="21"/>
        </w:rPr>
        <w:t>Pronunciarse sobre las solicitudes efectuadas por la Sala de reconocimiento de verdad y responsabilidad solicitando se ordene comparecer a alguna persona ante la Jurisdicción Especial de Paz, y decidiendo el órga</w:t>
      </w:r>
      <w:r>
        <w:rPr>
          <w:w w:val="105"/>
          <w:sz w:val="21"/>
        </w:rPr>
        <w:t>no ante el cual deberá comparecer.</w:t>
      </w:r>
    </w:p>
    <w:p w:rsidR="00463A23" w:rsidRDefault="00463A23">
      <w:pPr>
        <w:pStyle w:val="Textoindependiente"/>
        <w:spacing w:before="12"/>
      </w:pPr>
    </w:p>
    <w:p w:rsidR="00463A23" w:rsidRDefault="00A36311">
      <w:pPr>
        <w:pStyle w:val="Prrafodelista"/>
        <w:numPr>
          <w:ilvl w:val="0"/>
          <w:numId w:val="76"/>
        </w:numPr>
        <w:tabs>
          <w:tab w:val="left" w:pos="1542"/>
        </w:tabs>
        <w:spacing w:line="252" w:lineRule="auto"/>
        <w:ind w:right="103"/>
        <w:jc w:val="both"/>
        <w:rPr>
          <w:sz w:val="21"/>
        </w:rPr>
      </w:pPr>
      <w:r>
        <w:rPr>
          <w:w w:val="105"/>
          <w:sz w:val="21"/>
        </w:rPr>
        <w:t>Resolver los conflictos de competencias entre Salas, entre estas y la Unidad de Investigación y acusación o cualquiera otro conflicto o colisión que surja en la Jurisdicción Especial para la Paz. Esta Sección solamente p</w:t>
      </w:r>
      <w:r>
        <w:rPr>
          <w:w w:val="105"/>
          <w:sz w:val="21"/>
        </w:rPr>
        <w:t>odrá resolver el conflicto o la colisión después de que los presidentes de las salas o el Director de la Unidad concernidos se hayan reunido para buscar una solución consensuada al conflicto o colisión surgidos y no lo hayan logrado</w:t>
      </w:r>
      <w:r>
        <w:rPr>
          <w:spacing w:val="-32"/>
          <w:w w:val="105"/>
          <w:sz w:val="21"/>
        </w:rPr>
        <w:t xml:space="preserve"> </w:t>
      </w:r>
      <w:r>
        <w:rPr>
          <w:w w:val="105"/>
          <w:sz w:val="21"/>
        </w:rPr>
        <w:t>solucionar.</w:t>
      </w:r>
    </w:p>
    <w:p w:rsidR="00463A23" w:rsidRDefault="00463A23">
      <w:pPr>
        <w:pStyle w:val="Textoindependiente"/>
        <w:spacing w:before="12"/>
      </w:pPr>
    </w:p>
    <w:p w:rsidR="00463A23" w:rsidRDefault="00A36311">
      <w:pPr>
        <w:pStyle w:val="Prrafodelista"/>
        <w:numPr>
          <w:ilvl w:val="0"/>
          <w:numId w:val="76"/>
        </w:numPr>
        <w:tabs>
          <w:tab w:val="left" w:pos="1542"/>
        </w:tabs>
        <w:spacing w:line="249" w:lineRule="auto"/>
        <w:ind w:right="101"/>
        <w:jc w:val="both"/>
        <w:rPr>
          <w:sz w:val="21"/>
        </w:rPr>
      </w:pPr>
      <w:r>
        <w:rPr>
          <w:w w:val="105"/>
          <w:sz w:val="21"/>
        </w:rPr>
        <w:t>Examinar y decidir sobre cualquier decisión adoptada por un órgano jurisdiccional u otra autoridad que pretenda dejar sin efecto la amnistía, el indulto u otra medida adoptada en el sistema, verificando entre otros extremos si dicha decisión conculca los p</w:t>
      </w:r>
      <w:r>
        <w:rPr>
          <w:w w:val="105"/>
          <w:sz w:val="21"/>
        </w:rPr>
        <w:t>rincipios del</w:t>
      </w:r>
      <w:r>
        <w:rPr>
          <w:spacing w:val="-15"/>
          <w:w w:val="105"/>
          <w:sz w:val="21"/>
        </w:rPr>
        <w:t xml:space="preserve"> </w:t>
      </w:r>
      <w:r>
        <w:rPr>
          <w:w w:val="105"/>
          <w:sz w:val="21"/>
        </w:rPr>
        <w:t>SIVJRNR.</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59.- Respecto a la responsabilidad de los integrantes de las FARC-EP se tendrá en cuenta como referente jurídico el Derecho Internacional Humanitario, el Derecho Internacional de los Derechos Humanos y el Derecho Internacional Penal</w:t>
      </w:r>
      <w:r>
        <w:rPr>
          <w:w w:val="105"/>
        </w:rPr>
        <w:t>. El componente de justicia del SIVJRNR tendrá en cuenta la relevancia de las decisiones tomadas por la anterior organización que sean pertinentes para analizar las responsabilidades. La responsabilidad de los mandos de las FARC-EP por los actos de sus sub</w:t>
      </w:r>
      <w:r>
        <w:rPr>
          <w:w w:val="105"/>
        </w:rPr>
        <w:t>ordinados deberá fundarse en el control efectivo de la respectiva conducta, en el conocimiento basado</w:t>
      </w:r>
      <w:r>
        <w:rPr>
          <w:spacing w:val="-2"/>
          <w:w w:val="105"/>
        </w:rPr>
        <w:t xml:space="preserve"> </w:t>
      </w:r>
      <w:r>
        <w:rPr>
          <w:w w:val="105"/>
        </w:rPr>
        <w:t>en</w:t>
      </w:r>
      <w:r>
        <w:rPr>
          <w:spacing w:val="-3"/>
          <w:w w:val="105"/>
        </w:rPr>
        <w:t xml:space="preserve"> </w:t>
      </w:r>
      <w:r>
        <w:rPr>
          <w:w w:val="105"/>
        </w:rPr>
        <w:t>la</w:t>
      </w:r>
      <w:r>
        <w:rPr>
          <w:spacing w:val="-3"/>
          <w:w w:val="105"/>
        </w:rPr>
        <w:t xml:space="preserve"> </w:t>
      </w:r>
      <w:r>
        <w:rPr>
          <w:w w:val="105"/>
        </w:rPr>
        <w:t>información</w:t>
      </w:r>
      <w:r>
        <w:rPr>
          <w:spacing w:val="-2"/>
          <w:w w:val="105"/>
        </w:rPr>
        <w:t xml:space="preserve"> </w:t>
      </w:r>
      <w:r>
        <w:rPr>
          <w:w w:val="105"/>
        </w:rPr>
        <w:t>a</w:t>
      </w:r>
      <w:r>
        <w:rPr>
          <w:spacing w:val="-3"/>
          <w:w w:val="105"/>
        </w:rPr>
        <w:t xml:space="preserve"> </w:t>
      </w:r>
      <w:r>
        <w:rPr>
          <w:w w:val="105"/>
        </w:rPr>
        <w:t>su</w:t>
      </w:r>
      <w:r>
        <w:rPr>
          <w:spacing w:val="-3"/>
          <w:w w:val="105"/>
        </w:rPr>
        <w:t xml:space="preserve"> </w:t>
      </w:r>
      <w:r>
        <w:rPr>
          <w:w w:val="105"/>
        </w:rPr>
        <w:t>disposición</w:t>
      </w:r>
      <w:r>
        <w:rPr>
          <w:spacing w:val="-2"/>
          <w:w w:val="105"/>
        </w:rPr>
        <w:t xml:space="preserve"> </w:t>
      </w:r>
      <w:r>
        <w:rPr>
          <w:w w:val="105"/>
        </w:rPr>
        <w:t>antes,</w:t>
      </w:r>
      <w:r>
        <w:rPr>
          <w:spacing w:val="-4"/>
          <w:w w:val="105"/>
        </w:rPr>
        <w:t xml:space="preserve"> </w:t>
      </w:r>
      <w:r>
        <w:rPr>
          <w:w w:val="105"/>
        </w:rPr>
        <w:t>durante</w:t>
      </w:r>
      <w:r>
        <w:rPr>
          <w:spacing w:val="-3"/>
          <w:w w:val="105"/>
        </w:rPr>
        <w:t xml:space="preserve"> </w:t>
      </w:r>
      <w:r>
        <w:rPr>
          <w:w w:val="105"/>
        </w:rPr>
        <w:t>y</w:t>
      </w:r>
      <w:r>
        <w:rPr>
          <w:spacing w:val="-3"/>
          <w:w w:val="105"/>
        </w:rPr>
        <w:t xml:space="preserve"> </w:t>
      </w:r>
      <w:r>
        <w:rPr>
          <w:w w:val="105"/>
        </w:rPr>
        <w:t>después</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realización</w:t>
      </w:r>
      <w:r>
        <w:rPr>
          <w:spacing w:val="-2"/>
          <w:w w:val="105"/>
        </w:rPr>
        <w:t xml:space="preserve"> </w:t>
      </w:r>
      <w:r>
        <w:rPr>
          <w:w w:val="105"/>
        </w:rPr>
        <w:t>de</w:t>
      </w:r>
      <w:r>
        <w:rPr>
          <w:spacing w:val="-3"/>
          <w:w w:val="105"/>
        </w:rPr>
        <w:t xml:space="preserve"> </w:t>
      </w:r>
      <w:r>
        <w:rPr>
          <w:w w:val="105"/>
        </w:rPr>
        <w:t>la</w:t>
      </w:r>
      <w:r>
        <w:rPr>
          <w:spacing w:val="-3"/>
          <w:w w:val="105"/>
        </w:rPr>
        <w:t xml:space="preserve"> </w:t>
      </w:r>
      <w:r>
        <w:rPr>
          <w:w w:val="105"/>
        </w:rPr>
        <w:t>respectiva conducta, así como en los medios a su alcance para prevenirla, y de haber ocurrido adoptar las decisiones correspondientes. La responsabilidad del mando no podrá fundarse exclusivamente en</w:t>
      </w:r>
      <w:r>
        <w:rPr>
          <w:spacing w:val="-30"/>
          <w:w w:val="105"/>
        </w:rPr>
        <w:t xml:space="preserve"> </w:t>
      </w:r>
      <w:r>
        <w:rPr>
          <w:w w:val="105"/>
        </w:rPr>
        <w:t>el rango o la</w:t>
      </w:r>
      <w:r>
        <w:rPr>
          <w:spacing w:val="-12"/>
          <w:w w:val="105"/>
        </w:rPr>
        <w:t xml:space="preserve"> </w:t>
      </w:r>
      <w:r>
        <w:rPr>
          <w:w w:val="105"/>
        </w:rPr>
        <w:t>jerarquía.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Se entiende por control efecti</w:t>
      </w:r>
      <w:r>
        <w:rPr>
          <w:w w:val="105"/>
        </w:rPr>
        <w:t>vo de la respectiva conducta, la posibilidad real que el superior tenía de haber ejercido un control apropiado sobre sus subalternos, en relación con la ejecución de la conducta delictiva, tal y como se establece en el derecho internacional.</w:t>
      </w:r>
    </w:p>
    <w:p w:rsidR="00463A23" w:rsidRDefault="00463A23">
      <w:pPr>
        <w:pStyle w:val="Textoindependiente"/>
        <w:spacing w:before="12"/>
      </w:pPr>
    </w:p>
    <w:p w:rsidR="00463A23" w:rsidRDefault="00A36311">
      <w:pPr>
        <w:pStyle w:val="Textoindependiente"/>
        <w:spacing w:line="249" w:lineRule="auto"/>
        <w:ind w:left="101" w:right="105"/>
        <w:jc w:val="both"/>
      </w:pPr>
      <w:r>
        <w:rPr>
          <w:w w:val="105"/>
        </w:rPr>
        <w:t>60.- Las sanc</w:t>
      </w:r>
      <w:r>
        <w:rPr>
          <w:w w:val="105"/>
        </w:rPr>
        <w:t>iones tendrán como finalidad esencial satisfacer los derechos de las víctimas y consolidar la paz. Deberán tener la mayor función restaurativa y reparadora del daño causado, siempre en relación con el grado de reconocimiento de verdad y responsabilidad que</w:t>
      </w:r>
      <w:r>
        <w:rPr>
          <w:w w:val="105"/>
        </w:rPr>
        <w:t xml:space="preserve"> se haga ante el componente de Justicia del SIVJRNR mediante declaraciones individuales o colectivas.</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Las sanciones propias de la JEP, que se impondrán a quienes reconozcan verdad y responsabilidad ante la Sala de Reconocimiento, respecto a determinadas i</w:t>
      </w:r>
      <w:r>
        <w:rPr>
          <w:w w:val="105"/>
        </w:rPr>
        <w:t>nfracciones muy graves, tendrán un mínimo de duración de cumplimiento de las funciones reparadoras y restauradoras de la sanción de</w:t>
      </w:r>
    </w:p>
    <w:p w:rsidR="00463A23" w:rsidRDefault="00A36311">
      <w:pPr>
        <w:pStyle w:val="Textoindependiente"/>
        <w:spacing w:before="119"/>
        <w:ind w:right="104"/>
        <w:jc w:val="right"/>
      </w:pPr>
      <w:r>
        <w:rPr>
          <w:w w:val="105"/>
        </w:rPr>
        <w:t>Página 164 de 310</w:t>
      </w:r>
    </w:p>
    <w:p w:rsidR="00463A23" w:rsidRDefault="00463A23">
      <w:pPr>
        <w:jc w:val="right"/>
        <w:sectPr w:rsidR="00463A23">
          <w:headerReference w:type="default" r:id="rId84"/>
          <w:footerReference w:type="default" r:id="rId85"/>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 xml:space="preserve">cinco años y un máximo de ocho años. El periodo máximo de cumplimiento de sanciones propias, por la totalidad de las sanciones impuestas, incluidos los concursos de delitos, será de ocho años. Comprenderán restricciones efectivas de libertades y derechos, </w:t>
      </w:r>
      <w:r>
        <w:rPr>
          <w:w w:val="105"/>
        </w:rPr>
        <w:t>tales como la libertad de residencia y</w:t>
      </w:r>
      <w:r>
        <w:rPr>
          <w:spacing w:val="-4"/>
          <w:w w:val="105"/>
        </w:rPr>
        <w:t xml:space="preserve"> </w:t>
      </w:r>
      <w:r>
        <w:rPr>
          <w:w w:val="105"/>
        </w:rPr>
        <w:t>movimiento,</w:t>
      </w:r>
      <w:r>
        <w:rPr>
          <w:spacing w:val="-5"/>
          <w:w w:val="105"/>
        </w:rPr>
        <w:t xml:space="preserve"> </w:t>
      </w:r>
      <w:r>
        <w:rPr>
          <w:w w:val="105"/>
        </w:rPr>
        <w:t>que</w:t>
      </w:r>
      <w:r>
        <w:rPr>
          <w:spacing w:val="-4"/>
          <w:w w:val="105"/>
        </w:rPr>
        <w:t xml:space="preserve"> </w:t>
      </w:r>
      <w:r>
        <w:rPr>
          <w:w w:val="105"/>
        </w:rPr>
        <w:t>sean</w:t>
      </w:r>
      <w:r>
        <w:rPr>
          <w:spacing w:val="-4"/>
          <w:w w:val="105"/>
        </w:rPr>
        <w:t xml:space="preserve"> </w:t>
      </w:r>
      <w:r>
        <w:rPr>
          <w:w w:val="105"/>
        </w:rPr>
        <w:t>necesarias</w:t>
      </w:r>
      <w:r>
        <w:rPr>
          <w:spacing w:val="-5"/>
          <w:w w:val="105"/>
        </w:rPr>
        <w:t xml:space="preserve"> </w:t>
      </w:r>
      <w:r>
        <w:rPr>
          <w:w w:val="105"/>
        </w:rPr>
        <w:t>para</w:t>
      </w:r>
      <w:r>
        <w:rPr>
          <w:spacing w:val="-4"/>
          <w:w w:val="105"/>
        </w:rPr>
        <w:t xml:space="preserve"> </w:t>
      </w:r>
      <w:r>
        <w:rPr>
          <w:w w:val="105"/>
        </w:rPr>
        <w:t>su</w:t>
      </w:r>
      <w:r>
        <w:rPr>
          <w:spacing w:val="-4"/>
          <w:w w:val="105"/>
        </w:rPr>
        <w:t xml:space="preserve"> </w:t>
      </w:r>
      <w:r>
        <w:rPr>
          <w:w w:val="105"/>
        </w:rPr>
        <w:t>ejecución,</w:t>
      </w:r>
      <w:r>
        <w:rPr>
          <w:spacing w:val="-5"/>
          <w:w w:val="105"/>
        </w:rPr>
        <w:t xml:space="preserve"> </w:t>
      </w:r>
      <w:r>
        <w:rPr>
          <w:w w:val="105"/>
        </w:rPr>
        <w:t>y</w:t>
      </w:r>
      <w:r>
        <w:rPr>
          <w:spacing w:val="-4"/>
          <w:w w:val="105"/>
        </w:rPr>
        <w:t xml:space="preserve"> </w:t>
      </w:r>
      <w:r>
        <w:rPr>
          <w:w w:val="105"/>
        </w:rPr>
        <w:t>además</w:t>
      </w:r>
      <w:r>
        <w:rPr>
          <w:spacing w:val="-5"/>
          <w:w w:val="105"/>
        </w:rPr>
        <w:t xml:space="preserve"> </w:t>
      </w:r>
      <w:r>
        <w:rPr>
          <w:w w:val="105"/>
        </w:rPr>
        <w:t>deberán</w:t>
      </w:r>
      <w:r>
        <w:rPr>
          <w:spacing w:val="-4"/>
          <w:w w:val="105"/>
        </w:rPr>
        <w:t xml:space="preserve"> </w:t>
      </w:r>
      <w:r>
        <w:rPr>
          <w:w w:val="105"/>
        </w:rPr>
        <w:t>garantizar</w:t>
      </w:r>
      <w:r>
        <w:rPr>
          <w:spacing w:val="-5"/>
          <w:w w:val="105"/>
        </w:rPr>
        <w:t xml:space="preserve"> </w:t>
      </w:r>
      <w:r>
        <w:rPr>
          <w:w w:val="105"/>
        </w:rPr>
        <w:t>la</w:t>
      </w:r>
      <w:r>
        <w:rPr>
          <w:spacing w:val="-4"/>
          <w:w w:val="105"/>
        </w:rPr>
        <w:t xml:space="preserve"> </w:t>
      </w:r>
      <w:r>
        <w:rPr>
          <w:w w:val="105"/>
        </w:rPr>
        <w:t>no</w:t>
      </w:r>
      <w:r>
        <w:rPr>
          <w:spacing w:val="-4"/>
          <w:w w:val="105"/>
        </w:rPr>
        <w:t xml:space="preserve"> </w:t>
      </w:r>
      <w:r>
        <w:rPr>
          <w:w w:val="105"/>
        </w:rPr>
        <w:t>repetición.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Restricción efectiva significa que haya mecanismos idóneos de monitoreo y supervisión para garantizar el cumplimiento de buena fe de las restricciones ordenadas por el Tribunal, de tal modo que esté en condición de supervisar oportunamente el cumplimiento,</w:t>
      </w:r>
      <w:r>
        <w:rPr>
          <w:w w:val="105"/>
        </w:rPr>
        <w:t xml:space="preserve"> y certificar si se cumplió. La JEP determinará las condiciones de restricción efectiva de libertad que sean necesarias para asegurar el cumplimiento de la sanción, condiciones que en ningún caso se entenderán como cárcel o prisión ni adopción de medidas d</w:t>
      </w:r>
      <w:r>
        <w:rPr>
          <w:w w:val="105"/>
        </w:rPr>
        <w:t>e aseguramiento equivalentes.</w:t>
      </w:r>
    </w:p>
    <w:p w:rsidR="00463A23" w:rsidRDefault="00A36311">
      <w:pPr>
        <w:pStyle w:val="Textoindependiente"/>
        <w:spacing w:line="256" w:lineRule="exact"/>
        <w:ind w:left="101"/>
        <w:jc w:val="both"/>
      </w:pPr>
      <w:r>
        <w:rPr>
          <w:w w:val="105"/>
        </w:rPr>
        <w:t>Los magistrados deberán aplicar los siguientes criterios:</w:t>
      </w:r>
    </w:p>
    <w:p w:rsidR="00463A23" w:rsidRDefault="00463A23">
      <w:pPr>
        <w:pStyle w:val="Textoindependiente"/>
        <w:rPr>
          <w:sz w:val="23"/>
        </w:rPr>
      </w:pPr>
    </w:p>
    <w:p w:rsidR="00463A23" w:rsidRDefault="00A36311">
      <w:pPr>
        <w:pStyle w:val="Prrafodelista"/>
        <w:numPr>
          <w:ilvl w:val="0"/>
          <w:numId w:val="75"/>
        </w:numPr>
        <w:tabs>
          <w:tab w:val="left" w:pos="1001"/>
          <w:tab w:val="left" w:pos="1002"/>
        </w:tabs>
        <w:spacing w:line="252" w:lineRule="auto"/>
        <w:ind w:right="103"/>
        <w:jc w:val="both"/>
        <w:rPr>
          <w:sz w:val="21"/>
        </w:rPr>
      </w:pPr>
      <w:r>
        <w:rPr>
          <w:w w:val="105"/>
          <w:sz w:val="21"/>
        </w:rPr>
        <w:t>Fijarán de forma concreta los espacios territoriales donde se ubicarán los sancionados durante los periodos horarios de ejecución y cumplimiento de las sanciones propi</w:t>
      </w:r>
      <w:r>
        <w:rPr>
          <w:w w:val="105"/>
          <w:sz w:val="21"/>
        </w:rPr>
        <w:t>as del Sistema, que tendrán un tamaño máximo equivalente al de las Zonas Veredales Transitorias de</w:t>
      </w:r>
      <w:r>
        <w:rPr>
          <w:spacing w:val="-19"/>
          <w:w w:val="105"/>
          <w:sz w:val="21"/>
        </w:rPr>
        <w:t xml:space="preserve"> </w:t>
      </w:r>
      <w:r>
        <w:rPr>
          <w:w w:val="105"/>
          <w:sz w:val="21"/>
        </w:rPr>
        <w:t>Normalización.</w:t>
      </w:r>
    </w:p>
    <w:p w:rsidR="00463A23" w:rsidRDefault="00A36311">
      <w:pPr>
        <w:pStyle w:val="Prrafodelista"/>
        <w:numPr>
          <w:ilvl w:val="0"/>
          <w:numId w:val="75"/>
        </w:numPr>
        <w:tabs>
          <w:tab w:val="left" w:pos="1001"/>
          <w:tab w:val="left" w:pos="1002"/>
        </w:tabs>
        <w:spacing w:line="256" w:lineRule="exact"/>
        <w:rPr>
          <w:sz w:val="21"/>
        </w:rPr>
      </w:pPr>
      <w:r>
        <w:rPr>
          <w:w w:val="105"/>
          <w:sz w:val="21"/>
        </w:rPr>
        <w:t>Fijarán</w:t>
      </w:r>
      <w:r>
        <w:rPr>
          <w:spacing w:val="-5"/>
          <w:w w:val="105"/>
          <w:sz w:val="21"/>
        </w:rPr>
        <w:t xml:space="preserve"> </w:t>
      </w:r>
      <w:r>
        <w:rPr>
          <w:w w:val="105"/>
          <w:sz w:val="21"/>
        </w:rPr>
        <w:t>los</w:t>
      </w:r>
      <w:r>
        <w:rPr>
          <w:spacing w:val="-6"/>
          <w:w w:val="105"/>
          <w:sz w:val="21"/>
        </w:rPr>
        <w:t xml:space="preserve"> </w:t>
      </w:r>
      <w:r>
        <w:rPr>
          <w:w w:val="105"/>
          <w:sz w:val="21"/>
        </w:rPr>
        <w:t>horarios</w:t>
      </w:r>
      <w:r>
        <w:rPr>
          <w:spacing w:val="-6"/>
          <w:w w:val="105"/>
          <w:sz w:val="21"/>
        </w:rPr>
        <w:t xml:space="preserve"> </w:t>
      </w:r>
      <w:r>
        <w:rPr>
          <w:w w:val="105"/>
          <w:sz w:val="21"/>
        </w:rPr>
        <w:t>de</w:t>
      </w:r>
      <w:r>
        <w:rPr>
          <w:spacing w:val="-5"/>
          <w:w w:val="105"/>
          <w:sz w:val="21"/>
        </w:rPr>
        <w:t xml:space="preserve"> </w:t>
      </w:r>
      <w:r>
        <w:rPr>
          <w:w w:val="105"/>
          <w:sz w:val="21"/>
        </w:rPr>
        <w:t>cumplimento</w:t>
      </w:r>
      <w:r>
        <w:rPr>
          <w:spacing w:val="-5"/>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sanciones</w:t>
      </w:r>
      <w:r>
        <w:rPr>
          <w:spacing w:val="-6"/>
          <w:w w:val="105"/>
          <w:sz w:val="21"/>
        </w:rPr>
        <w:t xml:space="preserve"> </w:t>
      </w:r>
      <w:r>
        <w:rPr>
          <w:w w:val="105"/>
          <w:sz w:val="21"/>
        </w:rPr>
        <w:t>restaurativas.</w:t>
      </w:r>
    </w:p>
    <w:p w:rsidR="00463A23" w:rsidRDefault="00A36311">
      <w:pPr>
        <w:pStyle w:val="Prrafodelista"/>
        <w:numPr>
          <w:ilvl w:val="0"/>
          <w:numId w:val="75"/>
        </w:numPr>
        <w:tabs>
          <w:tab w:val="left" w:pos="1001"/>
          <w:tab w:val="left" w:pos="1002"/>
        </w:tabs>
        <w:spacing w:before="12" w:line="249" w:lineRule="auto"/>
        <w:ind w:right="103"/>
        <w:jc w:val="both"/>
        <w:rPr>
          <w:sz w:val="21"/>
        </w:rPr>
      </w:pPr>
      <w:r>
        <w:rPr>
          <w:w w:val="105"/>
          <w:sz w:val="21"/>
        </w:rPr>
        <w:t>Durante los periodos horarios de ejecución de la sanción, cualquier despla</w:t>
      </w:r>
      <w:r>
        <w:rPr>
          <w:w w:val="105"/>
          <w:sz w:val="21"/>
        </w:rPr>
        <w:t>zamiento del sancionado para atender actuaciones diferentes al cumplimento de la sanción, deberá ser autorizado</w:t>
      </w:r>
      <w:r>
        <w:rPr>
          <w:spacing w:val="-4"/>
          <w:w w:val="105"/>
          <w:sz w:val="21"/>
        </w:rPr>
        <w:t xml:space="preserve"> </w:t>
      </w:r>
      <w:r>
        <w:rPr>
          <w:w w:val="105"/>
          <w:sz w:val="21"/>
        </w:rPr>
        <w:t>por</w:t>
      </w:r>
      <w:r>
        <w:rPr>
          <w:spacing w:val="-5"/>
          <w:w w:val="105"/>
          <w:sz w:val="21"/>
        </w:rPr>
        <w:t xml:space="preserve"> </w:t>
      </w:r>
      <w:r>
        <w:rPr>
          <w:w w:val="105"/>
          <w:sz w:val="21"/>
        </w:rPr>
        <w:t>la</w:t>
      </w:r>
      <w:r>
        <w:rPr>
          <w:spacing w:val="-4"/>
          <w:w w:val="105"/>
          <w:sz w:val="21"/>
        </w:rPr>
        <w:t xml:space="preserve"> </w:t>
      </w:r>
      <w:r>
        <w:rPr>
          <w:w w:val="105"/>
          <w:sz w:val="21"/>
        </w:rPr>
        <w:t>Sección</w:t>
      </w:r>
      <w:r>
        <w:rPr>
          <w:spacing w:val="-4"/>
          <w:w w:val="105"/>
          <w:sz w:val="21"/>
        </w:rPr>
        <w:t xml:space="preserve"> </w:t>
      </w:r>
      <w:r>
        <w:rPr>
          <w:w w:val="105"/>
          <w:sz w:val="21"/>
        </w:rPr>
        <w:t>de</w:t>
      </w:r>
      <w:r>
        <w:rPr>
          <w:spacing w:val="-4"/>
          <w:w w:val="105"/>
          <w:sz w:val="21"/>
        </w:rPr>
        <w:t xml:space="preserve"> </w:t>
      </w:r>
      <w:r>
        <w:rPr>
          <w:w w:val="105"/>
          <w:sz w:val="21"/>
        </w:rPr>
        <w:t>Primera</w:t>
      </w:r>
      <w:r>
        <w:rPr>
          <w:spacing w:val="-4"/>
          <w:w w:val="105"/>
          <w:sz w:val="21"/>
        </w:rPr>
        <w:t xml:space="preserve"> </w:t>
      </w:r>
      <w:r>
        <w:rPr>
          <w:w w:val="105"/>
          <w:sz w:val="21"/>
        </w:rPr>
        <w:t>Instancia</w:t>
      </w:r>
      <w:r>
        <w:rPr>
          <w:spacing w:val="-4"/>
          <w:w w:val="105"/>
          <w:sz w:val="21"/>
        </w:rPr>
        <w:t xml:space="preserve"> </w:t>
      </w:r>
      <w:r>
        <w:rPr>
          <w:w w:val="105"/>
          <w:sz w:val="21"/>
        </w:rPr>
        <w:t>del</w:t>
      </w:r>
      <w:r>
        <w:rPr>
          <w:spacing w:val="-5"/>
          <w:w w:val="105"/>
          <w:sz w:val="21"/>
        </w:rPr>
        <w:t xml:space="preserve"> </w:t>
      </w:r>
      <w:r>
        <w:rPr>
          <w:w w:val="105"/>
          <w:sz w:val="21"/>
        </w:rPr>
        <w:t>Tribunal</w:t>
      </w:r>
      <w:r>
        <w:rPr>
          <w:spacing w:val="-5"/>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Paz.</w:t>
      </w:r>
    </w:p>
    <w:p w:rsidR="00463A23" w:rsidRDefault="00A36311">
      <w:pPr>
        <w:pStyle w:val="Prrafodelista"/>
        <w:numPr>
          <w:ilvl w:val="0"/>
          <w:numId w:val="75"/>
        </w:numPr>
        <w:tabs>
          <w:tab w:val="left" w:pos="1001"/>
          <w:tab w:val="left" w:pos="1002"/>
        </w:tabs>
        <w:spacing w:before="2" w:line="252" w:lineRule="auto"/>
        <w:ind w:right="106"/>
        <w:jc w:val="both"/>
        <w:rPr>
          <w:sz w:val="21"/>
        </w:rPr>
      </w:pPr>
      <w:r>
        <w:rPr>
          <w:w w:val="105"/>
          <w:sz w:val="21"/>
        </w:rPr>
        <w:t xml:space="preserve">En la sentencia se determinará el lugar de residencia de la persona que ejecutará </w:t>
      </w:r>
      <w:r>
        <w:rPr>
          <w:w w:val="105"/>
          <w:sz w:val="21"/>
        </w:rPr>
        <w:t>la sanción acordada, durante el período de su</w:t>
      </w:r>
      <w:r>
        <w:rPr>
          <w:spacing w:val="-34"/>
          <w:w w:val="105"/>
          <w:sz w:val="21"/>
        </w:rPr>
        <w:t xml:space="preserve"> </w:t>
      </w:r>
      <w:r>
        <w:rPr>
          <w:w w:val="105"/>
          <w:sz w:val="21"/>
        </w:rPr>
        <w:t>ejecución.</w:t>
      </w:r>
    </w:p>
    <w:p w:rsidR="00463A23" w:rsidRDefault="00A36311">
      <w:pPr>
        <w:pStyle w:val="Prrafodelista"/>
        <w:numPr>
          <w:ilvl w:val="0"/>
          <w:numId w:val="75"/>
        </w:numPr>
        <w:tabs>
          <w:tab w:val="left" w:pos="1001"/>
          <w:tab w:val="left" w:pos="1002"/>
        </w:tabs>
        <w:spacing w:line="252" w:lineRule="auto"/>
        <w:ind w:right="102"/>
        <w:jc w:val="both"/>
        <w:rPr>
          <w:sz w:val="21"/>
        </w:rPr>
      </w:pPr>
      <w:r>
        <w:rPr>
          <w:w w:val="105"/>
          <w:sz w:val="21"/>
        </w:rPr>
        <w:t>Si durante el periodo de cumplimiento de la sanción se impusiera la realización de distintos proyectos, el Tribunal irá determinando en cada caso los distintos lugares de residencia del</w:t>
      </w:r>
      <w:r>
        <w:rPr>
          <w:spacing w:val="-13"/>
          <w:w w:val="105"/>
          <w:sz w:val="21"/>
        </w:rPr>
        <w:t xml:space="preserve"> </w:t>
      </w:r>
      <w:r>
        <w:rPr>
          <w:w w:val="105"/>
          <w:sz w:val="21"/>
        </w:rPr>
        <w:t>sancionado.</w:t>
      </w:r>
    </w:p>
    <w:p w:rsidR="00463A23" w:rsidRDefault="00A36311">
      <w:pPr>
        <w:pStyle w:val="Prrafodelista"/>
        <w:numPr>
          <w:ilvl w:val="0"/>
          <w:numId w:val="75"/>
        </w:numPr>
        <w:tabs>
          <w:tab w:val="left" w:pos="1001"/>
          <w:tab w:val="left" w:pos="1002"/>
        </w:tabs>
        <w:spacing w:line="252" w:lineRule="auto"/>
        <w:ind w:right="102"/>
        <w:jc w:val="both"/>
        <w:rPr>
          <w:sz w:val="21"/>
        </w:rPr>
      </w:pPr>
      <w:r>
        <w:rPr>
          <w:w w:val="105"/>
          <w:sz w:val="21"/>
        </w:rPr>
        <w:t>El cumplimiento de estas sanciones será compatible con el cumplimiento por los sancionados</w:t>
      </w:r>
      <w:r>
        <w:rPr>
          <w:spacing w:val="-6"/>
          <w:w w:val="105"/>
          <w:sz w:val="21"/>
        </w:rPr>
        <w:t xml:space="preserve"> </w:t>
      </w:r>
      <w:r>
        <w:rPr>
          <w:w w:val="105"/>
          <w:sz w:val="21"/>
        </w:rPr>
        <w:t>de</w:t>
      </w:r>
      <w:r>
        <w:rPr>
          <w:spacing w:val="-5"/>
          <w:w w:val="105"/>
          <w:sz w:val="21"/>
        </w:rPr>
        <w:t xml:space="preserve"> </w:t>
      </w:r>
      <w:r>
        <w:rPr>
          <w:w w:val="105"/>
          <w:sz w:val="21"/>
        </w:rPr>
        <w:t>otras</w:t>
      </w:r>
      <w:r>
        <w:rPr>
          <w:spacing w:val="-6"/>
          <w:w w:val="105"/>
          <w:sz w:val="21"/>
        </w:rPr>
        <w:t xml:space="preserve"> </w:t>
      </w:r>
      <w:r>
        <w:rPr>
          <w:w w:val="105"/>
          <w:sz w:val="21"/>
        </w:rPr>
        <w:t>tareas</w:t>
      </w:r>
      <w:r>
        <w:rPr>
          <w:spacing w:val="-6"/>
          <w:w w:val="105"/>
          <w:sz w:val="21"/>
        </w:rPr>
        <w:t xml:space="preserve"> </w:t>
      </w:r>
      <w:r>
        <w:rPr>
          <w:w w:val="105"/>
          <w:sz w:val="21"/>
        </w:rPr>
        <w:t>u</w:t>
      </w:r>
      <w:r>
        <w:rPr>
          <w:spacing w:val="-5"/>
          <w:w w:val="105"/>
          <w:sz w:val="21"/>
        </w:rPr>
        <w:t xml:space="preserve"> </w:t>
      </w:r>
      <w:r>
        <w:rPr>
          <w:w w:val="105"/>
          <w:sz w:val="21"/>
        </w:rPr>
        <w:t>obligaciones</w:t>
      </w:r>
      <w:r>
        <w:rPr>
          <w:spacing w:val="-6"/>
          <w:w w:val="105"/>
          <w:sz w:val="21"/>
        </w:rPr>
        <w:t xml:space="preserve"> </w:t>
      </w:r>
      <w:r>
        <w:rPr>
          <w:w w:val="105"/>
          <w:sz w:val="21"/>
        </w:rPr>
        <w:t>derivadas</w:t>
      </w:r>
      <w:r>
        <w:rPr>
          <w:spacing w:val="-6"/>
          <w:w w:val="105"/>
          <w:sz w:val="21"/>
        </w:rPr>
        <w:t xml:space="preserve"> </w:t>
      </w:r>
      <w:r>
        <w:rPr>
          <w:w w:val="105"/>
          <w:sz w:val="21"/>
        </w:rPr>
        <w:t>del</w:t>
      </w:r>
      <w:r>
        <w:rPr>
          <w:spacing w:val="-6"/>
          <w:w w:val="105"/>
          <w:sz w:val="21"/>
        </w:rPr>
        <w:t xml:space="preserve"> </w:t>
      </w:r>
      <w:r>
        <w:rPr>
          <w:w w:val="105"/>
          <w:sz w:val="21"/>
        </w:rPr>
        <w:t>Acuerdo</w:t>
      </w:r>
      <w:r>
        <w:rPr>
          <w:spacing w:val="-5"/>
          <w:w w:val="105"/>
          <w:sz w:val="21"/>
        </w:rPr>
        <w:t xml:space="preserve"> </w:t>
      </w:r>
      <w:r>
        <w:rPr>
          <w:w w:val="105"/>
          <w:sz w:val="21"/>
        </w:rPr>
        <w:t>Final</w:t>
      </w:r>
      <w:r>
        <w:rPr>
          <w:spacing w:val="-6"/>
          <w:w w:val="105"/>
          <w:sz w:val="21"/>
        </w:rPr>
        <w:t xml:space="preserve"> </w:t>
      </w:r>
      <w:r>
        <w:rPr>
          <w:w w:val="105"/>
          <w:sz w:val="21"/>
        </w:rPr>
        <w:t>de</w:t>
      </w:r>
      <w:r>
        <w:rPr>
          <w:spacing w:val="-5"/>
          <w:w w:val="105"/>
          <w:sz w:val="21"/>
        </w:rPr>
        <w:t xml:space="preserve"> </w:t>
      </w:r>
      <w:r>
        <w:rPr>
          <w:w w:val="105"/>
          <w:sz w:val="21"/>
        </w:rPr>
        <w:t>Paz.</w:t>
      </w:r>
    </w:p>
    <w:p w:rsidR="00463A23" w:rsidRDefault="00A36311">
      <w:pPr>
        <w:pStyle w:val="Prrafodelista"/>
        <w:numPr>
          <w:ilvl w:val="0"/>
          <w:numId w:val="75"/>
        </w:numPr>
        <w:tabs>
          <w:tab w:val="left" w:pos="1001"/>
          <w:tab w:val="left" w:pos="1002"/>
        </w:tabs>
        <w:spacing w:line="252" w:lineRule="auto"/>
        <w:ind w:right="104"/>
        <w:jc w:val="both"/>
        <w:rPr>
          <w:sz w:val="21"/>
        </w:rPr>
      </w:pPr>
      <w:r>
        <w:rPr>
          <w:w w:val="105"/>
          <w:sz w:val="21"/>
        </w:rPr>
        <w:t>Indicarán al órgano que verifique el cumplimiento de las sanciones la periodicidad con la que deberá rendirle informes sobre la ejecución de la</w:t>
      </w:r>
      <w:r>
        <w:rPr>
          <w:spacing w:val="-29"/>
          <w:w w:val="105"/>
          <w:sz w:val="21"/>
        </w:rPr>
        <w:t xml:space="preserve"> </w:t>
      </w:r>
      <w:r>
        <w:rPr>
          <w:w w:val="105"/>
          <w:sz w:val="21"/>
        </w:rPr>
        <w:t>sanción.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En el caso de reconocimiento de verdad y responsabilidad ante la Sala, las restricciones de los anteri</w:t>
      </w:r>
      <w:r>
        <w:rPr>
          <w:w w:val="105"/>
        </w:rPr>
        <w:t>ores derechos y libertades serán menores que en el caso de reconocimiento de verdad y responsabilidad ante el Tribunal o que en el caso de no reconocimiento.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Las sanciones alternativas para infracciones muy graves que se impondrán a quienes reconozcan ver</w:t>
      </w:r>
      <w:r>
        <w:rPr>
          <w:w w:val="105"/>
        </w:rPr>
        <w:t xml:space="preserve">dad y responsabilidad ante la Sección de enjuiciamiento, antes de Sentencia, tendrán una función esencialmente retributiva de pena privativa de la libertad de 5 a 8 años. El periodo máximo de cumplimiento de sanciones alternativas, por la totalidad de las </w:t>
      </w:r>
      <w:r>
        <w:rPr>
          <w:w w:val="105"/>
        </w:rPr>
        <w:t>sanciones impuestas, incluidos</w:t>
      </w:r>
      <w:r>
        <w:rPr>
          <w:spacing w:val="49"/>
          <w:w w:val="105"/>
        </w:rPr>
        <w:t xml:space="preserve"> </w:t>
      </w:r>
      <w:r>
        <w:rPr>
          <w:w w:val="105"/>
        </w:rPr>
        <w:t>los concursos de delitos, será de 8</w:t>
      </w:r>
      <w:r>
        <w:rPr>
          <w:spacing w:val="-22"/>
          <w:w w:val="105"/>
        </w:rPr>
        <w:t xml:space="preserve"> </w:t>
      </w:r>
      <w:r>
        <w:rPr>
          <w:w w:val="105"/>
        </w:rPr>
        <w:t>años.</w:t>
      </w:r>
    </w:p>
    <w:p w:rsidR="00463A23" w:rsidRDefault="00463A23">
      <w:pPr>
        <w:pStyle w:val="Textoindependiente"/>
        <w:spacing w:before="7"/>
      </w:pPr>
    </w:p>
    <w:p w:rsidR="00463A23" w:rsidRDefault="00A36311">
      <w:pPr>
        <w:pStyle w:val="Textoindependiente"/>
        <w:spacing w:line="252" w:lineRule="auto"/>
        <w:ind w:left="101" w:right="103"/>
        <w:jc w:val="both"/>
      </w:pPr>
      <w:r>
        <w:rPr>
          <w:w w:val="105"/>
        </w:rPr>
        <w:t>Para los anteriores supuestos, las normas de desarrollo determinarán de qué manera se graduarán las sanciones y en cuáles casos corresponden sanciones inferiores a los 5 años a quien</w:t>
      </w:r>
      <w:r>
        <w:rPr>
          <w:w w:val="105"/>
        </w:rPr>
        <w:t>es no hayan tenido una participación determinante en las conductas más graves y representativas, aun interviniendo en ellas. En este caso el mínimo de sanción será de dos años y el máximo de 5 años, por la totalidad de las sanciones impuestas, incluidos lo</w:t>
      </w:r>
      <w:r>
        <w:rPr>
          <w:w w:val="105"/>
        </w:rPr>
        <w:t>s concursos de delitos.</w:t>
      </w:r>
    </w:p>
    <w:p w:rsidR="00463A23" w:rsidRDefault="00463A23">
      <w:pPr>
        <w:spacing w:line="252" w:lineRule="auto"/>
        <w:jc w:val="both"/>
        <w:sectPr w:rsidR="00463A23">
          <w:footerReference w:type="default" r:id="rId86"/>
          <w:pgSz w:w="12240" w:h="15840"/>
          <w:pgMar w:top="1220" w:right="1540" w:bottom="1680" w:left="1540" w:header="748" w:footer="1485" w:gutter="0"/>
          <w:pgNumType w:start="165"/>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4"/>
        <w:jc w:val="both"/>
      </w:pPr>
      <w:r>
        <w:rPr>
          <w:w w:val="105"/>
        </w:rPr>
        <w:t>Las sanciones ordinarias que se impondrán cuando no exista reconocimiento de verdad y responsabilidad, cumplirán las funciones previstas en las normas penales, sin perjuicio de que se obtengan redenciones en la privación de libertad, siempre y cuando el co</w:t>
      </w:r>
      <w:r>
        <w:rPr>
          <w:w w:val="105"/>
        </w:rPr>
        <w:t>ndenado se comprometa a contribuir con su resocialización a través del trabajo, capacitación o estudio durante el tiempo que permanezca privado de libertad. En todo caso la privación efectiva de libertad no será inferior a 15 años ni superior a 20 en el ca</w:t>
      </w:r>
      <w:r>
        <w:rPr>
          <w:w w:val="105"/>
        </w:rPr>
        <w:t>so de conductas muy graves. El periodo máximo de cumplimiento de sanciones ordinarias, por la totalidad de las sanciones impuestas, incluidos los concursos de delitos, será de 20 años.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Las denominadas sanciones alternativas y ordinarias, sí incluirán priv</w:t>
      </w:r>
      <w:r>
        <w:rPr>
          <w:w w:val="105"/>
        </w:rPr>
        <w:t>aciones efectivas de la libertad como cárcel o prisión y/o cualquier medida de aseguramiento.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Respecto a la ejecución de las sanciones, en el caso de los agentes del Estado se aplicará el fuero carcelario que les corresponda atendiendo a su condición de c</w:t>
      </w:r>
      <w:r>
        <w:rPr>
          <w:w w:val="105"/>
        </w:rPr>
        <w:t>iviles o integrantes de la Fuerza Pública, sujeto al monitoreo propio de este sistema. Las sanciones propias del sistema aplicables a los agentes del Estado, serán decididas por el Estado, respetando lo ya establecido en la JEP respecto a las sanciones pro</w:t>
      </w:r>
      <w:r>
        <w:rPr>
          <w:w w:val="105"/>
        </w:rPr>
        <w:t>pias, alternativas y ordinarias.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Respecto a los integrantes de la organización que suscriba acuerdo de paz con el Gobierno, el periodo de permanencia en las Zonas Veredales Transitorias de Normalización (ZVTN), será considerado en su caso como tiempo de c</w:t>
      </w:r>
      <w:r>
        <w:rPr>
          <w:w w:val="105"/>
        </w:rPr>
        <w:t>umplimiento de la sanción, siempre que durante dicha permanencia se hubieran realizado trabajos u obras, o actividades con contenido reparador. Una vez finalizado el periodo de permanencia en las ZVTN, los trabajos u obras o actividades con contenido repar</w:t>
      </w:r>
      <w:r>
        <w:rPr>
          <w:w w:val="105"/>
        </w:rPr>
        <w:t>ador que se realicen por personas a disposición de la Jurisdicción Especial para la Paz, también serán consideradas como tiempo de cumplimiento de la sanción que pudiera imponérseles, siempre y cuando dichos trabajos, obras o actividades se realicen en una</w:t>
      </w:r>
      <w:r>
        <w:rPr>
          <w:w w:val="105"/>
        </w:rPr>
        <w:t xml:space="preserve"> ubicación territorial perfectamente definida y verificable. La verificación de lo indicado en este parágrafo se efectuará por el Secretario Ejecutivo de la JEP, quien podrá pedir la colaboración de la Oficina del Alto Comisionado de las Naciones Unidas pa</w:t>
      </w:r>
      <w:r>
        <w:rPr>
          <w:w w:val="105"/>
        </w:rPr>
        <w:t>ra los Derechos Humanos en Colombia, y una vez constituida la Jurisdicción Especial para la Paz, por el Tribunal para la Paz.</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61.- Las resoluciones y sentencias impuestas conforme a las normas especiales del componente de justicia del Sistema Integral, en</w:t>
      </w:r>
      <w:r>
        <w:rPr>
          <w:w w:val="105"/>
        </w:rPr>
        <w:t>unciarán de manera precisa el contenido de la sanción, lugar de ejecución de la sanción, así como las condiciones y efectos de las sanciones por los delitos no amnistiables.</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62.- El mecanismo internacional que apoye al Tribunal para la Paz en las tareas d</w:t>
      </w:r>
      <w:r>
        <w:rPr>
          <w:w w:val="105"/>
        </w:rPr>
        <w:t>e verificación del cumplimiento de las sanciones previsto en el numeral 53 d), será un componente específico de la Misión Política de verificación de las Naciones Unidas que entrará en funcionamiento una vez concluidas las funciones de la Misión de Nacione</w:t>
      </w:r>
      <w:r>
        <w:rPr>
          <w:w w:val="105"/>
        </w:rPr>
        <w:t>s Unidas encargada de verificar el cese al fuego bilateral y definitivo, en coordinación con la Oficina del Alto Comisionado de Naciones Unidas para los Derechos Humanos en Colombia.</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Los lugares donde serán ejecutadas las sanciones también estarán sujetos al monitoreo propio del Sistema, así como a un régimen de seguridad y vigilancia que garantice la vida e integridad física de los sancionados.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Los desplazamientos para realizar activ</w:t>
      </w:r>
      <w:r>
        <w:rPr>
          <w:w w:val="105"/>
        </w:rPr>
        <w:t>idades acordes con el cumplimiento de la sanción serán monitoreados por el anterior mecanismo, el cual también otorgará las autorizaciones para los desplazamientos que no estén relacionados con el cumplimiento de la sanción cuando dichos desplazamientos no</w:t>
      </w:r>
      <w:r>
        <w:rPr>
          <w:w w:val="105"/>
        </w:rPr>
        <w:t xml:space="preserve"> estén expresamente autorizados en la sentencia, sin perjuicio de las competencias de la Sección de Primera Instancia del Tribunal para la Paz.</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63.- Las personas que sin formar parte de las organizaciones o grupos armados hayan contribuido de manera direc</w:t>
      </w:r>
      <w:r>
        <w:rPr>
          <w:w w:val="105"/>
        </w:rPr>
        <w:t>ta o indirecta a la comisión de delitos en el marco del conflicto, podrán acogerse a los</w:t>
      </w:r>
      <w:r>
        <w:rPr>
          <w:spacing w:val="-3"/>
          <w:w w:val="105"/>
        </w:rPr>
        <w:t xml:space="preserve"> </w:t>
      </w:r>
      <w:r>
        <w:rPr>
          <w:w w:val="105"/>
        </w:rPr>
        <w:t>mecanismos</w:t>
      </w:r>
      <w:r>
        <w:rPr>
          <w:spacing w:val="-3"/>
          <w:w w:val="105"/>
        </w:rPr>
        <w:t xml:space="preserve"> </w:t>
      </w:r>
      <w:r>
        <w:rPr>
          <w:w w:val="105"/>
        </w:rPr>
        <w:t>de</w:t>
      </w:r>
      <w:r>
        <w:rPr>
          <w:spacing w:val="-3"/>
          <w:w w:val="105"/>
        </w:rPr>
        <w:t xml:space="preserve"> </w:t>
      </w:r>
      <w:r>
        <w:rPr>
          <w:w w:val="105"/>
        </w:rPr>
        <w:t>justicia,</w:t>
      </w:r>
      <w:r>
        <w:rPr>
          <w:spacing w:val="-4"/>
          <w:w w:val="105"/>
        </w:rPr>
        <w:t xml:space="preserve"> </w:t>
      </w:r>
      <w:r>
        <w:rPr>
          <w:w w:val="105"/>
        </w:rPr>
        <w:t>sin</w:t>
      </w:r>
      <w:r>
        <w:rPr>
          <w:spacing w:val="-3"/>
          <w:w w:val="105"/>
        </w:rPr>
        <w:t xml:space="preserve"> </w:t>
      </w:r>
      <w:r>
        <w:rPr>
          <w:w w:val="105"/>
        </w:rPr>
        <w:t>perjuicio</w:t>
      </w:r>
      <w:r>
        <w:rPr>
          <w:spacing w:val="-3"/>
          <w:w w:val="105"/>
        </w:rPr>
        <w:t xml:space="preserve"> </w:t>
      </w:r>
      <w:r>
        <w:rPr>
          <w:w w:val="105"/>
        </w:rPr>
        <w:t>de</w:t>
      </w:r>
      <w:r>
        <w:rPr>
          <w:spacing w:val="-3"/>
          <w:w w:val="105"/>
        </w:rPr>
        <w:t xml:space="preserve"> </w:t>
      </w:r>
      <w:r>
        <w:rPr>
          <w:w w:val="105"/>
        </w:rPr>
        <w:t>lo</w:t>
      </w:r>
      <w:r>
        <w:rPr>
          <w:spacing w:val="-3"/>
          <w:w w:val="105"/>
        </w:rPr>
        <w:t xml:space="preserve"> </w:t>
      </w:r>
      <w:r>
        <w:rPr>
          <w:w w:val="105"/>
        </w:rPr>
        <w:t>establecido</w:t>
      </w:r>
      <w:r>
        <w:rPr>
          <w:spacing w:val="-3"/>
          <w:w w:val="105"/>
        </w:rPr>
        <w:t xml:space="preserve"> </w:t>
      </w:r>
      <w:r>
        <w:rPr>
          <w:w w:val="105"/>
        </w:rPr>
        <w:t>en</w:t>
      </w:r>
      <w:r>
        <w:rPr>
          <w:spacing w:val="-3"/>
          <w:w w:val="105"/>
        </w:rPr>
        <w:t xml:space="preserve"> </w:t>
      </w:r>
      <w:r>
        <w:rPr>
          <w:w w:val="105"/>
        </w:rPr>
        <w:t>los</w:t>
      </w:r>
      <w:r>
        <w:rPr>
          <w:spacing w:val="-3"/>
          <w:w w:val="105"/>
        </w:rPr>
        <w:t xml:space="preserve"> </w:t>
      </w:r>
      <w:r>
        <w:rPr>
          <w:w w:val="105"/>
        </w:rPr>
        <w:t>numerales</w:t>
      </w:r>
      <w:r>
        <w:rPr>
          <w:spacing w:val="-3"/>
          <w:w w:val="105"/>
        </w:rPr>
        <w:t xml:space="preserve"> </w:t>
      </w:r>
      <w:r>
        <w:rPr>
          <w:w w:val="105"/>
        </w:rPr>
        <w:t>32,</w:t>
      </w:r>
      <w:r>
        <w:rPr>
          <w:spacing w:val="-4"/>
          <w:w w:val="105"/>
        </w:rPr>
        <w:t xml:space="preserve"> </w:t>
      </w:r>
      <w:r>
        <w:rPr>
          <w:w w:val="105"/>
        </w:rPr>
        <w:t>48.</w:t>
      </w:r>
      <w:r>
        <w:rPr>
          <w:spacing w:val="-4"/>
          <w:w w:val="105"/>
        </w:rPr>
        <w:t xml:space="preserve"> </w:t>
      </w:r>
      <w:r>
        <w:rPr>
          <w:w w:val="105"/>
        </w:rPr>
        <w:t>t)</w:t>
      </w:r>
      <w:r>
        <w:rPr>
          <w:spacing w:val="-4"/>
          <w:w w:val="105"/>
        </w:rPr>
        <w:t xml:space="preserve"> </w:t>
      </w:r>
      <w:r>
        <w:rPr>
          <w:w w:val="105"/>
        </w:rPr>
        <w:t>y</w:t>
      </w:r>
      <w:r>
        <w:rPr>
          <w:spacing w:val="-3"/>
          <w:w w:val="105"/>
        </w:rPr>
        <w:t xml:space="preserve"> </w:t>
      </w:r>
      <w:r>
        <w:rPr>
          <w:w w:val="105"/>
        </w:rPr>
        <w:t>58.</w:t>
      </w:r>
      <w:r>
        <w:rPr>
          <w:spacing w:val="-4"/>
          <w:w w:val="105"/>
        </w:rPr>
        <w:t xml:space="preserve"> </w:t>
      </w:r>
      <w:r>
        <w:rPr>
          <w:w w:val="105"/>
        </w:rPr>
        <w:t>e)</w:t>
      </w:r>
      <w:r>
        <w:rPr>
          <w:spacing w:val="-4"/>
          <w:w w:val="105"/>
        </w:rPr>
        <w:t xml:space="preserve"> </w:t>
      </w:r>
      <w:r>
        <w:rPr>
          <w:w w:val="105"/>
        </w:rPr>
        <w:t>de</w:t>
      </w:r>
      <w:r>
        <w:rPr>
          <w:spacing w:val="-3"/>
          <w:w w:val="105"/>
        </w:rPr>
        <w:t xml:space="preserve"> </w:t>
      </w:r>
      <w:r>
        <w:rPr>
          <w:w w:val="105"/>
        </w:rPr>
        <w:t>este documento, y recibir el tratamiento especial que las normas determinen siempre que cumplan con las</w:t>
      </w:r>
      <w:r>
        <w:rPr>
          <w:spacing w:val="-5"/>
          <w:w w:val="105"/>
        </w:rPr>
        <w:t xml:space="preserve"> </w:t>
      </w:r>
      <w:r>
        <w:rPr>
          <w:w w:val="105"/>
        </w:rPr>
        <w:t>condiciones</w:t>
      </w:r>
      <w:r>
        <w:rPr>
          <w:spacing w:val="-5"/>
          <w:w w:val="105"/>
        </w:rPr>
        <w:t xml:space="preserve"> </w:t>
      </w:r>
      <w:r>
        <w:rPr>
          <w:w w:val="105"/>
        </w:rPr>
        <w:t>establecidas</w:t>
      </w:r>
      <w:r>
        <w:rPr>
          <w:spacing w:val="-5"/>
          <w:w w:val="105"/>
        </w:rPr>
        <w:t xml:space="preserve"> </w:t>
      </w:r>
      <w:r>
        <w:rPr>
          <w:w w:val="105"/>
        </w:rPr>
        <w:t>de</w:t>
      </w:r>
      <w:r>
        <w:rPr>
          <w:spacing w:val="-5"/>
          <w:w w:val="105"/>
        </w:rPr>
        <w:t xml:space="preserve"> </w:t>
      </w:r>
      <w:r>
        <w:rPr>
          <w:w w:val="105"/>
        </w:rPr>
        <w:t>contribución</w:t>
      </w:r>
      <w:r>
        <w:rPr>
          <w:spacing w:val="-5"/>
          <w:w w:val="105"/>
        </w:rPr>
        <w:t xml:space="preserve"> </w:t>
      </w:r>
      <w:r>
        <w:rPr>
          <w:w w:val="105"/>
        </w:rPr>
        <w:t>a</w:t>
      </w:r>
      <w:r>
        <w:rPr>
          <w:spacing w:val="-5"/>
          <w:w w:val="105"/>
        </w:rPr>
        <w:t xml:space="preserve"> </w:t>
      </w:r>
      <w:r>
        <w:rPr>
          <w:w w:val="105"/>
        </w:rPr>
        <w:t>la</w:t>
      </w:r>
      <w:r>
        <w:rPr>
          <w:spacing w:val="-5"/>
          <w:w w:val="105"/>
        </w:rPr>
        <w:t xml:space="preserve"> </w:t>
      </w:r>
      <w:r>
        <w:rPr>
          <w:w w:val="105"/>
        </w:rPr>
        <w:t>verdad,</w:t>
      </w:r>
      <w:r>
        <w:rPr>
          <w:spacing w:val="-6"/>
          <w:w w:val="105"/>
        </w:rPr>
        <w:t xml:space="preserve"> </w:t>
      </w:r>
      <w:r>
        <w:rPr>
          <w:w w:val="105"/>
        </w:rPr>
        <w:t>reparación</w:t>
      </w:r>
      <w:r>
        <w:rPr>
          <w:spacing w:val="-5"/>
          <w:w w:val="105"/>
        </w:rPr>
        <w:t xml:space="preserve"> </w:t>
      </w:r>
      <w:r>
        <w:rPr>
          <w:w w:val="105"/>
        </w:rPr>
        <w:t>y</w:t>
      </w:r>
      <w:r>
        <w:rPr>
          <w:spacing w:val="-5"/>
          <w:w w:val="105"/>
        </w:rPr>
        <w:t xml:space="preserve"> </w:t>
      </w:r>
      <w:r>
        <w:rPr>
          <w:w w:val="105"/>
        </w:rPr>
        <w:t>no</w:t>
      </w:r>
      <w:r>
        <w:rPr>
          <w:spacing w:val="-5"/>
          <w:w w:val="105"/>
        </w:rPr>
        <w:t xml:space="preserve"> </w:t>
      </w:r>
      <w:r>
        <w:rPr>
          <w:w w:val="105"/>
        </w:rPr>
        <w:t>repetición.</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64.- La Sala de definición de situaciones jurídicas podrá aplicar mec</w:t>
      </w:r>
      <w:r>
        <w:rPr>
          <w:w w:val="105"/>
        </w:rPr>
        <w:t>anismos de cesación de procedimientos con miras a la extinción de la responsabilidad, cuando se trate de contextos relacionados con el ejercicio del derecho a la protesta o disturbios internos. Las autoridades estatales, las organizaciones sociales, sindic</w:t>
      </w:r>
      <w:r>
        <w:rPr>
          <w:w w:val="105"/>
        </w:rPr>
        <w:t>ales, de derechos humanos y procesos que hacen parte de la Cumbre Agraria, étnica y popular allegarán la información a la Sala cuando se trate de los siguientes delitos: asonada, obstrucción de vías públicas, lanzamiento de sustancias peligrosas, violencia</w:t>
      </w:r>
      <w:r>
        <w:rPr>
          <w:w w:val="105"/>
        </w:rPr>
        <w:t xml:space="preserve"> contra servidor público, perturbación del servicio de transporte público, daños en bien ajeno, lesiones personales y demás delitos ocasionados en el marco de la Ley de Seguridad Ciudadana.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65.- El Tribunal para la Paz estará conformado por magistrados co</w:t>
      </w:r>
      <w:r>
        <w:rPr>
          <w:w w:val="105"/>
        </w:rPr>
        <w:t xml:space="preserve">lombianos en secciones de 5 integrantes. Excepcionalmente, a solicitud de las personas sometidas a su jurisdicción o de oficio, la Sección que vaya a conocer el caso pedirá la intervención, como </w:t>
      </w:r>
      <w:r>
        <w:rPr>
          <w:i/>
          <w:w w:val="105"/>
        </w:rPr>
        <w:t>amicus curiae</w:t>
      </w:r>
      <w:r>
        <w:rPr>
          <w:w w:val="105"/>
        </w:rPr>
        <w:t xml:space="preserve">, de hasta 2 juristas extranjeros de reconocido </w:t>
      </w:r>
      <w:r>
        <w:rPr>
          <w:w w:val="105"/>
        </w:rPr>
        <w:t xml:space="preserve">prestigio. Deberán elegirse 20 magistrados colombianos titulares, y además 4 juristas extranjeros. Estos últimos actuarán con la única finalidad de aportar un concepto o </w:t>
      </w:r>
      <w:r>
        <w:rPr>
          <w:i/>
          <w:w w:val="105"/>
        </w:rPr>
        <w:t xml:space="preserve">amicus curiae </w:t>
      </w:r>
      <w:r>
        <w:rPr>
          <w:w w:val="105"/>
        </w:rPr>
        <w:t xml:space="preserve">sobre la materia del caso bajo estudio, con el fin de obtener elementos </w:t>
      </w:r>
      <w:r>
        <w:rPr>
          <w:w w:val="105"/>
        </w:rPr>
        <w:t>de juicio o informaciones relevantes al caso. Cuando se requiera la intervención de los juristas extranjeros, estos participaran en los debates de la Sección en la que se hubiera requerido su intervención, en las mismas condiciones que los magistrados pero</w:t>
      </w:r>
      <w:r>
        <w:rPr>
          <w:w w:val="105"/>
        </w:rPr>
        <w:t xml:space="preserve"> sin derecho de voto.</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Todos ellos deberán estar altamente calificados y deberá incluirse expertos en distintas ramas del Derecho, con énfasis en conocimiento del DIH, Derechos Humanos o resolución de conflictos. El Tribunal deberá ser conformado con crite</w:t>
      </w:r>
      <w:r>
        <w:rPr>
          <w:w w:val="105"/>
        </w:rPr>
        <w:t>rios de participación equitativa entre hombres y mujeres y respeto a la diversidad étnica y cultural, y será elegido mediante un proceso de selección que de confianza a la sociedad colombiana y a los distintos sectores que la conforman.</w:t>
      </w:r>
    </w:p>
    <w:p w:rsidR="00463A23" w:rsidRDefault="00463A23">
      <w:pPr>
        <w:pStyle w:val="Textoindependiente"/>
        <w:spacing w:before="2"/>
        <w:rPr>
          <w:sz w:val="22"/>
        </w:rPr>
      </w:pPr>
    </w:p>
    <w:p w:rsidR="00463A23" w:rsidRDefault="00A36311">
      <w:pPr>
        <w:pStyle w:val="Textoindependiente"/>
        <w:spacing w:line="252" w:lineRule="auto"/>
        <w:ind w:left="101" w:right="106"/>
        <w:jc w:val="both"/>
      </w:pPr>
      <w:r>
        <w:rPr>
          <w:w w:val="105"/>
        </w:rPr>
        <w:t>Para ser elegido M</w:t>
      </w:r>
      <w:r>
        <w:rPr>
          <w:w w:val="105"/>
        </w:rPr>
        <w:t>agistrado del Tribunal para la Paz deberán reunirse los mismos requisitos que para ser magistrado de la Corte Constitucional, de la Corte Suprema o del Consejo de Estado de Colombia. En ningún caso se aplicará un sistema de carrera.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Se podrá disponer de un número adicional de magistrados suplentes de hasta 3 más por Sección, a disposición del Tribunal por si fuera requerida su intervención para sustituir a los magistrados titulares o para reforzar el funcionamiento de dichas Secciones</w:t>
      </w:r>
      <w:r>
        <w:rPr>
          <w:w w:val="105"/>
        </w:rPr>
        <w:t>, a juicio de los órganos de gobierno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A los magistrados de la Jurisdicción Especial para la Paz les serán de aplicación las causales de impedimento del artículo 56 de la Ley 906 de 2004, o la norma que en el futuro</w:t>
      </w:r>
      <w:r>
        <w:rPr>
          <w:w w:val="105"/>
        </w:rPr>
        <w:t xml:space="preserve"> la reemplazara.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66.- Cada Sala estará compuesta por un mínimo de 6 magistrados colombianos altamente</w:t>
      </w:r>
      <w:r>
        <w:rPr>
          <w:spacing w:val="49"/>
          <w:w w:val="105"/>
        </w:rPr>
        <w:t xml:space="preserve"> </w:t>
      </w:r>
      <w:r>
        <w:rPr>
          <w:w w:val="105"/>
        </w:rPr>
        <w:t>calificados y deberá incluir expertos en distintas ramas del Derecho, con énfasis en conocimiento del DIH, Derechos Humanos o resolución de conflictos. D</w:t>
      </w:r>
      <w:r>
        <w:rPr>
          <w:w w:val="105"/>
        </w:rPr>
        <w:t>eberá ser conformada con criterios de participación equitativa entre hombres y mujeres y respeto a la diversidad étnica y cultural, y será elegida mediante un proceso de selección que de confianza a la sociedad colombiana y a los distintos sectores que la</w:t>
      </w:r>
      <w:r>
        <w:rPr>
          <w:spacing w:val="-16"/>
          <w:w w:val="105"/>
        </w:rPr>
        <w:t xml:space="preserve"> </w:t>
      </w:r>
      <w:r>
        <w:rPr>
          <w:w w:val="105"/>
        </w:rPr>
        <w:t>conforman.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Excepcionalmente, a solicitud de las personas sometidas a su jurisdicción o de oficio, la Sala que vaya</w:t>
      </w:r>
      <w:r>
        <w:rPr>
          <w:spacing w:val="-3"/>
          <w:w w:val="105"/>
        </w:rPr>
        <w:t xml:space="preserve"> </w:t>
      </w:r>
      <w:r>
        <w:rPr>
          <w:w w:val="105"/>
        </w:rPr>
        <w:t>a</w:t>
      </w:r>
      <w:r>
        <w:rPr>
          <w:spacing w:val="-3"/>
          <w:w w:val="105"/>
        </w:rPr>
        <w:t xml:space="preserve"> </w:t>
      </w:r>
      <w:r>
        <w:rPr>
          <w:w w:val="105"/>
        </w:rPr>
        <w:t>conocer</w:t>
      </w:r>
      <w:r>
        <w:rPr>
          <w:spacing w:val="-3"/>
          <w:w w:val="105"/>
        </w:rPr>
        <w:t xml:space="preserve"> </w:t>
      </w:r>
      <w:r>
        <w:rPr>
          <w:w w:val="105"/>
        </w:rPr>
        <w:t>el</w:t>
      </w:r>
      <w:r>
        <w:rPr>
          <w:spacing w:val="-4"/>
          <w:w w:val="105"/>
        </w:rPr>
        <w:t xml:space="preserve"> </w:t>
      </w:r>
      <w:r>
        <w:rPr>
          <w:w w:val="105"/>
        </w:rPr>
        <w:t>caso</w:t>
      </w:r>
      <w:r>
        <w:rPr>
          <w:spacing w:val="-3"/>
          <w:w w:val="105"/>
        </w:rPr>
        <w:t xml:space="preserve"> </w:t>
      </w:r>
      <w:r>
        <w:rPr>
          <w:w w:val="105"/>
        </w:rPr>
        <w:t>pedirá</w:t>
      </w:r>
      <w:r>
        <w:rPr>
          <w:spacing w:val="-3"/>
          <w:w w:val="105"/>
        </w:rPr>
        <w:t xml:space="preserve"> </w:t>
      </w:r>
      <w:r>
        <w:rPr>
          <w:w w:val="105"/>
        </w:rPr>
        <w:t>la</w:t>
      </w:r>
      <w:r>
        <w:rPr>
          <w:spacing w:val="-3"/>
          <w:w w:val="105"/>
        </w:rPr>
        <w:t xml:space="preserve"> </w:t>
      </w:r>
      <w:r>
        <w:rPr>
          <w:w w:val="105"/>
        </w:rPr>
        <w:t>intervención,</w:t>
      </w:r>
      <w:r>
        <w:rPr>
          <w:spacing w:val="-4"/>
          <w:w w:val="105"/>
        </w:rPr>
        <w:t xml:space="preserve"> </w:t>
      </w:r>
      <w:r>
        <w:rPr>
          <w:w w:val="105"/>
        </w:rPr>
        <w:t>como</w:t>
      </w:r>
      <w:r>
        <w:rPr>
          <w:spacing w:val="-4"/>
          <w:w w:val="105"/>
        </w:rPr>
        <w:t xml:space="preserve"> </w:t>
      </w:r>
      <w:r>
        <w:rPr>
          <w:i/>
          <w:w w:val="105"/>
        </w:rPr>
        <w:t>amicus</w:t>
      </w:r>
      <w:r>
        <w:rPr>
          <w:i/>
          <w:spacing w:val="-3"/>
          <w:w w:val="105"/>
        </w:rPr>
        <w:t xml:space="preserve"> </w:t>
      </w:r>
      <w:r>
        <w:rPr>
          <w:i/>
          <w:w w:val="105"/>
        </w:rPr>
        <w:t>curiae</w:t>
      </w:r>
      <w:r>
        <w:rPr>
          <w:w w:val="105"/>
        </w:rPr>
        <w:t>,</w:t>
      </w:r>
      <w:r>
        <w:rPr>
          <w:spacing w:val="-4"/>
          <w:w w:val="105"/>
        </w:rPr>
        <w:t xml:space="preserve"> </w:t>
      </w:r>
      <w:r>
        <w:rPr>
          <w:w w:val="105"/>
        </w:rPr>
        <w:t>de</w:t>
      </w:r>
      <w:r>
        <w:rPr>
          <w:spacing w:val="-3"/>
          <w:w w:val="105"/>
        </w:rPr>
        <w:t xml:space="preserve"> </w:t>
      </w:r>
      <w:r>
        <w:rPr>
          <w:w w:val="105"/>
        </w:rPr>
        <w:t>hasta</w:t>
      </w:r>
      <w:r>
        <w:rPr>
          <w:spacing w:val="-3"/>
          <w:w w:val="105"/>
        </w:rPr>
        <w:t xml:space="preserve"> </w:t>
      </w:r>
      <w:r>
        <w:rPr>
          <w:w w:val="105"/>
        </w:rPr>
        <w:t>2</w:t>
      </w:r>
      <w:r>
        <w:rPr>
          <w:spacing w:val="-3"/>
          <w:w w:val="105"/>
        </w:rPr>
        <w:t xml:space="preserve"> </w:t>
      </w:r>
      <w:r>
        <w:rPr>
          <w:w w:val="105"/>
        </w:rPr>
        <w:t>juristas</w:t>
      </w:r>
      <w:r>
        <w:rPr>
          <w:spacing w:val="-3"/>
          <w:w w:val="105"/>
        </w:rPr>
        <w:t xml:space="preserve"> </w:t>
      </w:r>
      <w:r>
        <w:rPr>
          <w:w w:val="105"/>
        </w:rPr>
        <w:t>extranjeros</w:t>
      </w:r>
      <w:r>
        <w:rPr>
          <w:spacing w:val="-3"/>
          <w:w w:val="105"/>
        </w:rPr>
        <w:t xml:space="preserve"> </w:t>
      </w:r>
      <w:r>
        <w:rPr>
          <w:w w:val="105"/>
        </w:rPr>
        <w:t>de reconocido</w:t>
      </w:r>
      <w:r>
        <w:rPr>
          <w:spacing w:val="-2"/>
          <w:w w:val="105"/>
        </w:rPr>
        <w:t xml:space="preserve"> </w:t>
      </w:r>
      <w:r>
        <w:rPr>
          <w:w w:val="105"/>
        </w:rPr>
        <w:t>prestigio,</w:t>
      </w:r>
      <w:r>
        <w:rPr>
          <w:spacing w:val="-4"/>
          <w:w w:val="105"/>
        </w:rPr>
        <w:t xml:space="preserve"> </w:t>
      </w:r>
      <w:r>
        <w:rPr>
          <w:w w:val="105"/>
        </w:rPr>
        <w:t>con</w:t>
      </w:r>
      <w:r>
        <w:rPr>
          <w:spacing w:val="-3"/>
          <w:w w:val="105"/>
        </w:rPr>
        <w:t xml:space="preserve"> </w:t>
      </w:r>
      <w:r>
        <w:rPr>
          <w:w w:val="105"/>
        </w:rPr>
        <w:t>el</w:t>
      </w:r>
      <w:r>
        <w:rPr>
          <w:spacing w:val="-4"/>
          <w:w w:val="105"/>
        </w:rPr>
        <w:t xml:space="preserve"> </w:t>
      </w:r>
      <w:r>
        <w:rPr>
          <w:w w:val="105"/>
        </w:rPr>
        <w:t>fin</w:t>
      </w:r>
      <w:r>
        <w:rPr>
          <w:spacing w:val="-3"/>
          <w:w w:val="105"/>
        </w:rPr>
        <w:t xml:space="preserve"> </w:t>
      </w:r>
      <w:r>
        <w:rPr>
          <w:w w:val="105"/>
        </w:rPr>
        <w:t>de</w:t>
      </w:r>
      <w:r>
        <w:rPr>
          <w:spacing w:val="-3"/>
          <w:w w:val="105"/>
        </w:rPr>
        <w:t xml:space="preserve"> </w:t>
      </w:r>
      <w:r>
        <w:rPr>
          <w:w w:val="105"/>
        </w:rPr>
        <w:t>emitir</w:t>
      </w:r>
      <w:r>
        <w:rPr>
          <w:spacing w:val="-3"/>
          <w:w w:val="105"/>
        </w:rPr>
        <w:t xml:space="preserve"> </w:t>
      </w:r>
      <w:r>
        <w:rPr>
          <w:w w:val="105"/>
        </w:rPr>
        <w:t>un</w:t>
      </w:r>
      <w:r>
        <w:rPr>
          <w:spacing w:val="-3"/>
          <w:w w:val="105"/>
        </w:rPr>
        <w:t xml:space="preserve"> </w:t>
      </w:r>
      <w:r>
        <w:rPr>
          <w:w w:val="105"/>
        </w:rPr>
        <w:t>concepto</w:t>
      </w:r>
      <w:r>
        <w:rPr>
          <w:spacing w:val="-2"/>
          <w:w w:val="105"/>
        </w:rPr>
        <w:t xml:space="preserve"> </w:t>
      </w:r>
      <w:r>
        <w:rPr>
          <w:w w:val="105"/>
        </w:rPr>
        <w:t>o</w:t>
      </w:r>
      <w:r>
        <w:rPr>
          <w:spacing w:val="-4"/>
          <w:w w:val="105"/>
        </w:rPr>
        <w:t xml:space="preserve"> </w:t>
      </w:r>
      <w:r>
        <w:rPr>
          <w:i/>
          <w:w w:val="105"/>
        </w:rPr>
        <w:t>amicus</w:t>
      </w:r>
      <w:r>
        <w:rPr>
          <w:i/>
          <w:spacing w:val="-3"/>
          <w:w w:val="105"/>
        </w:rPr>
        <w:t xml:space="preserve"> </w:t>
      </w:r>
      <w:r>
        <w:rPr>
          <w:i/>
          <w:w w:val="105"/>
        </w:rPr>
        <w:t>curiae</w:t>
      </w:r>
      <w:r>
        <w:rPr>
          <w:i/>
          <w:spacing w:val="-3"/>
          <w:w w:val="105"/>
        </w:rPr>
        <w:t xml:space="preserve"> </w:t>
      </w:r>
      <w:r>
        <w:rPr>
          <w:w w:val="105"/>
        </w:rPr>
        <w:t>sobre</w:t>
      </w:r>
      <w:r>
        <w:rPr>
          <w:spacing w:val="-3"/>
          <w:w w:val="105"/>
        </w:rPr>
        <w:t xml:space="preserve"> </w:t>
      </w:r>
      <w:r>
        <w:rPr>
          <w:w w:val="105"/>
        </w:rPr>
        <w:t>la</w:t>
      </w:r>
      <w:r>
        <w:rPr>
          <w:spacing w:val="-3"/>
          <w:w w:val="105"/>
        </w:rPr>
        <w:t xml:space="preserve"> </w:t>
      </w:r>
      <w:r>
        <w:rPr>
          <w:w w:val="105"/>
        </w:rPr>
        <w:t>materia</w:t>
      </w:r>
      <w:r>
        <w:rPr>
          <w:spacing w:val="-3"/>
          <w:w w:val="105"/>
        </w:rPr>
        <w:t xml:space="preserve"> </w:t>
      </w:r>
      <w:r>
        <w:rPr>
          <w:w w:val="105"/>
        </w:rPr>
        <w:t>del</w:t>
      </w:r>
      <w:r>
        <w:rPr>
          <w:spacing w:val="-4"/>
          <w:w w:val="105"/>
        </w:rPr>
        <w:t xml:space="preserve"> </w:t>
      </w:r>
      <w:r>
        <w:rPr>
          <w:w w:val="105"/>
        </w:rPr>
        <w:t>caso</w:t>
      </w:r>
      <w:r>
        <w:rPr>
          <w:spacing w:val="-2"/>
          <w:w w:val="105"/>
        </w:rPr>
        <w:t xml:space="preserve"> </w:t>
      </w:r>
      <w:r>
        <w:rPr>
          <w:w w:val="105"/>
        </w:rPr>
        <w:t>bajo estudio, con el fin de obtener elementos de juicio o informaciones relevantes al caso. Cuando se requiera la intervención de los juristas extranjeros, estos participaran en los debates de la Sala e</w:t>
      </w:r>
      <w:r>
        <w:rPr>
          <w:w w:val="105"/>
        </w:rPr>
        <w:t>n la que se hubiera requerido su intervención, en las mismas condiciones que los magistrados pero sin derecho de</w:t>
      </w:r>
      <w:r>
        <w:rPr>
          <w:spacing w:val="-6"/>
          <w:w w:val="105"/>
        </w:rPr>
        <w:t xml:space="preserve"> </w:t>
      </w:r>
      <w:r>
        <w:rPr>
          <w:w w:val="105"/>
        </w:rPr>
        <w:t>voto.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Se podrá disponer de un número adicional de magistrados suplentes de hasta 3 más a disposición de cada Sala, por si fuera requerida su i</w:t>
      </w:r>
      <w:r>
        <w:rPr>
          <w:w w:val="105"/>
        </w:rPr>
        <w:t>ntervención para sustituir a los magistrados titulares o para reforzar el funcionamiento de dichas Salas, a juicio de los órganos de gobierno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Para ser elegido Magistrado de Sala deberán reunirse los mismos requisit</w:t>
      </w:r>
      <w:r>
        <w:rPr>
          <w:w w:val="105"/>
        </w:rPr>
        <w:t>os que para ser</w:t>
      </w:r>
      <w:r>
        <w:rPr>
          <w:spacing w:val="49"/>
          <w:w w:val="105"/>
        </w:rPr>
        <w:t xml:space="preserve"> </w:t>
      </w:r>
      <w:r>
        <w:rPr>
          <w:w w:val="105"/>
        </w:rPr>
        <w:t>magistrado de Tribunal Superior de distrito judicial. En ningún caso se aplicará un sistema de  carrera.</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Los magistrados de Sala y los que integren el Tribunal para la Paz estarán sometidos al mismo régimen disciplinario que el previsto po</w:t>
      </w:r>
      <w:r>
        <w:rPr>
          <w:w w:val="105"/>
        </w:rPr>
        <w:t>r las leyes colombianas para jueces y magistrados. La adopción de medidas disciplinarias, así como su aplicación y verificación, será realizada por una comisión integrada por un magistrado de cada Sala y un magistrado de cada sección del Tribunal para la P</w:t>
      </w:r>
      <w:r>
        <w:rPr>
          <w:w w:val="105"/>
        </w:rPr>
        <w:t>az, elegida conforme a lo indicado en el Reglamento de funcionamiento y organización de la Jurisdicción, siempre sin la participación del magistrado afectado por la solicitud de aplicación del régimen</w:t>
      </w:r>
      <w:r>
        <w:rPr>
          <w:spacing w:val="-17"/>
          <w:w w:val="105"/>
        </w:rPr>
        <w:t xml:space="preserve"> </w:t>
      </w:r>
      <w:r>
        <w:rPr>
          <w:w w:val="105"/>
        </w:rPr>
        <w:t>disciplinario.</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Los magistrados de Sala y los que integren el Tribunal para la Paz estarán sometidos al régimen especial penal previsto por las leyes colombianas para los magistrados de la Corte Suprema de Justicia, salvo por el contenido de sus decisiones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67.- La Unidad de Investigación y Acusación será integrada por un número suficiente de profesionales del Derecho altamente calificados en materia de investigación y acusación, y deberá incluir expertos en distintas ramas del Derecho, con énfasis en conocim</w:t>
      </w:r>
      <w:r>
        <w:rPr>
          <w:w w:val="105"/>
        </w:rPr>
        <w:t xml:space="preserve">iento del Derecho Internacional Humanitario y Derechos Humanos. Deberá contar con un equipo de investigación técnico forense, que podrá tener apoyo internacional, especialmente en materia de exhumación e identificación de restos de personas desaparecidas. </w:t>
      </w:r>
      <w:r>
        <w:rPr>
          <w:w w:val="105"/>
        </w:rPr>
        <w:t>Será conformada con criterios de participación equitativa entre hombres y mujeres y respeto a la diversidad étnica y cultural, y los integrantes serán escogidos mediante un proceso de selección que de confianza a la sociedad colombiana y a los distintos se</w:t>
      </w:r>
      <w:r>
        <w:rPr>
          <w:w w:val="105"/>
        </w:rPr>
        <w:t>ctores que la conforman.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Unidad contará con un equipo de investigación especial para casos de violencia sexual. Para los hechos de violencia sexual se atenderán las disposiciones especiales sobre práctica de pruebas en la materia incluidas en el Estatu</w:t>
      </w:r>
      <w:r>
        <w:rPr>
          <w:w w:val="105"/>
        </w:rPr>
        <w:t>to de Roma.</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La Unidad podrá solicitar a otros órganos competentes del Estado o a organizaciones de derechos humanos y de víctimas, que informen respecto de hechos sobre los cuales no se cuente con información suficiente. En el marco de sus funciones y com</w:t>
      </w:r>
      <w:r>
        <w:rPr>
          <w:w w:val="105"/>
        </w:rPr>
        <w:t>petencias, podrá solicitar la colaboración que entienda necesaria a la Fiscalía General de la Nación, así como establecer acuerdos de cooperación con esta.</w:t>
      </w:r>
    </w:p>
    <w:p w:rsidR="00463A23" w:rsidRDefault="00463A23">
      <w:pPr>
        <w:pStyle w:val="Textoindependiente"/>
        <w:spacing w:before="7"/>
      </w:pPr>
    </w:p>
    <w:p w:rsidR="00463A23" w:rsidRDefault="00A36311">
      <w:pPr>
        <w:pStyle w:val="Textoindependiente"/>
        <w:spacing w:line="252" w:lineRule="auto"/>
        <w:ind w:left="101" w:right="103"/>
        <w:jc w:val="both"/>
      </w:pPr>
      <w:r>
        <w:rPr>
          <w:w w:val="105"/>
        </w:rPr>
        <w:t xml:space="preserve">68.- Las partes establecerán de mutuo acuerdo y antes de la firma del acuerdo final, los criterios </w:t>
      </w:r>
      <w:r>
        <w:rPr>
          <w:w w:val="105"/>
        </w:rPr>
        <w:t xml:space="preserve">y mecanismos de selección y nombramiento de los Magistrados de Salas y Secciones, los juristas extranjeros que actuarán como </w:t>
      </w:r>
      <w:r>
        <w:rPr>
          <w:i/>
          <w:w w:val="105"/>
        </w:rPr>
        <w:t>amicus curiae</w:t>
      </w:r>
      <w:r>
        <w:rPr>
          <w:w w:val="105"/>
        </w:rPr>
        <w:t>, los integrantes de la Unidad de Investigación y Acusación y de la Secretaría Ejecutiva, no pudiendo ser elegidos los</w:t>
      </w:r>
      <w:r>
        <w:rPr>
          <w:w w:val="105"/>
        </w:rPr>
        <w:t xml:space="preserve"> anteriores directamente por las partes en la Mesa de Conversaciones. El mecanismo de escogencia que se establezca designará un Presidente o Presidenta inicial de la Jurisdicción Especial para la Paz, un Director o Directora de la Unidad de Investigación y</w:t>
      </w:r>
      <w:r>
        <w:rPr>
          <w:w w:val="105"/>
        </w:rPr>
        <w:t xml:space="preserve"> Acusación y el Secretario o Secretaria ejecutiva, debiendo contemplar el reglamento de dicha jurisdicción el periodo de desempeño de los anteriores cargos y el procedimiento de elección de los sucesivos Presidentes o Presidentas, Directores o Directoras y</w:t>
      </w:r>
      <w:r>
        <w:rPr>
          <w:w w:val="105"/>
        </w:rPr>
        <w:t xml:space="preserve"> Secretarios o Secretarias.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69.- Los Magistrados de las Salas de Justicia y del Tribunal para la Paz y los fiscales integrantes de la Unidad de Investigación y Acusación, podrán acceder a los documentos y fuentes de investigación conforme a lo establecido</w:t>
      </w:r>
      <w:r>
        <w:rPr>
          <w:w w:val="105"/>
        </w:rPr>
        <w:t xml:space="preserve"> en las leyes colombianas que en cada momento regulen el acceso a documentos y fuentes de investigación para magistrados, jueces y fiscales de la República. El Secretario Ejecutivo de la Jurisdicción Especial para la Paz podrá adoptar medidas cautelares an</w:t>
      </w:r>
      <w:r>
        <w:rPr>
          <w:w w:val="105"/>
        </w:rPr>
        <w:t>ticipadas a la entrada en funcionamiento de la totalidad de las Salas y Secciones de esta Jurisdicción, para preservar documentos relacionados con el conflicto que se contengan en archivos públicos o privados, conforme a lo establecido en las leyes colombi</w:t>
      </w:r>
      <w:r>
        <w:rPr>
          <w:w w:val="105"/>
        </w:rPr>
        <w:t>anas.</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70.- El Estado deberá poner en marcha el componente de justicia del SIVJRNR a la mayor brevedad desde la firma del Acuerdo Final. Las Salas y la Unidad de Investigación y Acusación deberán entrar en funcionamiento a más tardar tres (3) meses contado</w:t>
      </w:r>
      <w:r>
        <w:rPr>
          <w:w w:val="105"/>
        </w:rPr>
        <w:t>s a partir de la entrada en vigor del Acuerdo Final, salvo que en este se determine una fecha anterior. No podrá transcurrir más de un mes entre la entrada en funcionamiento de las salas y la entrada en funcionamiento de las secciones.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 xml:space="preserve">71.- </w:t>
      </w:r>
      <w:r>
        <w:rPr>
          <w:w w:val="105"/>
        </w:rPr>
        <w:t>El SIVJRNR contemplará las necesarias medidas de no repetición. En cualquier caso el Estado debe garantizar la no repetición de los delitos cometidos respecto a la Unión Patriótica.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72.- No se podrá conceder la extradición ni tomar medidas de aseguramiento con fines de extradición respecto de hechos o conductas objeto de este Sistema, ocasionados u ocurridos durante el conflicto armado interno o con ocasión de este hasta la finalizaci</w:t>
      </w:r>
      <w:r>
        <w:rPr>
          <w:w w:val="105"/>
        </w:rPr>
        <w:t>ón del mismo, trátese</w:t>
      </w:r>
      <w:r>
        <w:rPr>
          <w:spacing w:val="49"/>
          <w:w w:val="105"/>
        </w:rPr>
        <w:t xml:space="preserve"> </w:t>
      </w:r>
      <w:r>
        <w:rPr>
          <w:w w:val="105"/>
        </w:rPr>
        <w:t>de delitos amnistiables o de delitos no amnistiables, y en especial por ningún delito político, de rebelión</w:t>
      </w:r>
      <w:r>
        <w:rPr>
          <w:spacing w:val="-3"/>
          <w:w w:val="105"/>
        </w:rPr>
        <w:t xml:space="preserve"> </w:t>
      </w:r>
      <w:r>
        <w:rPr>
          <w:w w:val="105"/>
        </w:rPr>
        <w:t>o</w:t>
      </w:r>
      <w:r>
        <w:rPr>
          <w:spacing w:val="-3"/>
          <w:w w:val="105"/>
        </w:rPr>
        <w:t xml:space="preserve"> </w:t>
      </w:r>
      <w:r>
        <w:rPr>
          <w:w w:val="105"/>
        </w:rPr>
        <w:t>conexo</w:t>
      </w:r>
      <w:r>
        <w:rPr>
          <w:spacing w:val="-3"/>
          <w:w w:val="105"/>
        </w:rPr>
        <w:t xml:space="preserve"> </w:t>
      </w:r>
      <w:r>
        <w:rPr>
          <w:w w:val="105"/>
        </w:rPr>
        <w:t>con</w:t>
      </w:r>
      <w:r>
        <w:rPr>
          <w:spacing w:val="-3"/>
          <w:w w:val="105"/>
        </w:rPr>
        <w:t xml:space="preserve"> </w:t>
      </w:r>
      <w:r>
        <w:rPr>
          <w:w w:val="105"/>
        </w:rPr>
        <w:t>los</w:t>
      </w:r>
      <w:r>
        <w:rPr>
          <w:spacing w:val="-4"/>
          <w:w w:val="105"/>
        </w:rPr>
        <w:t xml:space="preserve"> </w:t>
      </w:r>
      <w:r>
        <w:rPr>
          <w:w w:val="105"/>
        </w:rPr>
        <w:t>anteriores,</w:t>
      </w:r>
      <w:r>
        <w:rPr>
          <w:spacing w:val="-4"/>
          <w:w w:val="105"/>
        </w:rPr>
        <w:t xml:space="preserve"> </w:t>
      </w:r>
      <w:r>
        <w:rPr>
          <w:w w:val="105"/>
        </w:rPr>
        <w:t>ya</w:t>
      </w:r>
      <w:r>
        <w:rPr>
          <w:spacing w:val="-3"/>
          <w:w w:val="105"/>
        </w:rPr>
        <w:t xml:space="preserve"> </w:t>
      </w:r>
      <w:r>
        <w:rPr>
          <w:w w:val="105"/>
        </w:rPr>
        <w:t>hubieran</w:t>
      </w:r>
      <w:r>
        <w:rPr>
          <w:spacing w:val="-3"/>
          <w:w w:val="105"/>
        </w:rPr>
        <w:t xml:space="preserve"> </w:t>
      </w:r>
      <w:r>
        <w:rPr>
          <w:w w:val="105"/>
        </w:rPr>
        <w:t>sido</w:t>
      </w:r>
      <w:r>
        <w:rPr>
          <w:spacing w:val="-3"/>
          <w:w w:val="105"/>
        </w:rPr>
        <w:t xml:space="preserve"> </w:t>
      </w:r>
      <w:r>
        <w:rPr>
          <w:w w:val="105"/>
        </w:rPr>
        <w:t>cometidos</w:t>
      </w:r>
      <w:r>
        <w:rPr>
          <w:spacing w:val="-4"/>
          <w:w w:val="105"/>
        </w:rPr>
        <w:t xml:space="preserve"> </w:t>
      </w:r>
      <w:r>
        <w:rPr>
          <w:w w:val="105"/>
        </w:rPr>
        <w:t>dentro</w:t>
      </w:r>
      <w:r>
        <w:rPr>
          <w:spacing w:val="-3"/>
          <w:w w:val="105"/>
        </w:rPr>
        <w:t xml:space="preserve"> </w:t>
      </w:r>
      <w:r>
        <w:rPr>
          <w:w w:val="105"/>
        </w:rPr>
        <w:t>o</w:t>
      </w:r>
      <w:r>
        <w:rPr>
          <w:spacing w:val="-3"/>
          <w:w w:val="105"/>
        </w:rPr>
        <w:t xml:space="preserve"> </w:t>
      </w:r>
      <w:r>
        <w:rPr>
          <w:w w:val="105"/>
        </w:rPr>
        <w:t>fuera</w:t>
      </w:r>
      <w:r>
        <w:rPr>
          <w:spacing w:val="-3"/>
          <w:w w:val="105"/>
        </w:rPr>
        <w:t xml:space="preserve"> </w:t>
      </w:r>
      <w:r>
        <w:rPr>
          <w:w w:val="105"/>
        </w:rPr>
        <w:t>de</w:t>
      </w:r>
      <w:r>
        <w:rPr>
          <w:spacing w:val="-3"/>
          <w:w w:val="105"/>
        </w:rPr>
        <w:t xml:space="preserve"> </w:t>
      </w:r>
      <w:r>
        <w:rPr>
          <w:w w:val="105"/>
        </w:rPr>
        <w:t>Colombia.</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Dicha garantía de no de extradición alcan</w:t>
      </w:r>
      <w:r>
        <w:rPr>
          <w:w w:val="105"/>
        </w:rPr>
        <w:t>za a todos los integrantes de las FARC-EP y a personas acusadas de formar parte de dicha organización, por cualquier conducta realizada con anterioridad a la firma del acuerdo final, para aquellas personas que se sometan al SIVJRNR.</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Cuando se alegue, resp</w:t>
      </w:r>
      <w:r>
        <w:rPr>
          <w:w w:val="105"/>
        </w:rPr>
        <w:t>ecto de un integrante de las FARC-EP o de una persona acusada de ser integrante de dicha organización, que la conducta atribuida en la solicitud de extradición hubiere ocurrido con posterioridad a la firma del Acuerdo Final, la Sección de Revisión del Trib</w:t>
      </w:r>
      <w:r>
        <w:rPr>
          <w:w w:val="105"/>
        </w:rPr>
        <w:t>unal para la Paz evaluará la conducta atribuida para determinar la fecha precisa de su realización y decidir el procedimiento apropiado. En el evento de que la conducta hubiere ocurrido con anterioridad a la firma del Acuerdo Final, la remitirá a la Sala d</w:t>
      </w:r>
      <w:r>
        <w:rPr>
          <w:w w:val="105"/>
        </w:rPr>
        <w:t>e Reconocimiento para lo de su competencia, en este supuesto excluyendo siempre la extradición. De haber sido posterior a la firma del Acuerdo Final, la remitirá a la autoridad judicial competente para que sea investigada y juzgada en Colombia, sin excluir</w:t>
      </w:r>
      <w:r>
        <w:rPr>
          <w:w w:val="105"/>
        </w:rPr>
        <w:t xml:space="preserve"> la posibilidad de extradición.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Únicamente respecto de conductas cometidas con anterioridad a la firma del acuerdo final, cuando exista una solicitud de extradición respecto de familiares hasta el segundo grado de consanguinidad o primero de afinidad, de </w:t>
      </w:r>
      <w:r>
        <w:rPr>
          <w:w w:val="105"/>
        </w:rPr>
        <w:t>integrantes de las FARC-EP o de una persona acusada o señalada en una solicitud</w:t>
      </w:r>
      <w:r>
        <w:rPr>
          <w:spacing w:val="-4"/>
          <w:w w:val="105"/>
        </w:rPr>
        <w:t xml:space="preserve"> </w:t>
      </w:r>
      <w:r>
        <w:rPr>
          <w:w w:val="105"/>
        </w:rPr>
        <w:t>de</w:t>
      </w:r>
      <w:r>
        <w:rPr>
          <w:spacing w:val="-4"/>
          <w:w w:val="105"/>
        </w:rPr>
        <w:t xml:space="preserve"> </w:t>
      </w:r>
      <w:r>
        <w:rPr>
          <w:w w:val="105"/>
        </w:rPr>
        <w:t>extradición</w:t>
      </w:r>
      <w:r>
        <w:rPr>
          <w:spacing w:val="-4"/>
          <w:w w:val="105"/>
        </w:rPr>
        <w:t xml:space="preserve"> </w:t>
      </w:r>
      <w:r>
        <w:rPr>
          <w:w w:val="105"/>
        </w:rPr>
        <w:t>de</w:t>
      </w:r>
      <w:r>
        <w:rPr>
          <w:spacing w:val="-4"/>
          <w:w w:val="105"/>
        </w:rPr>
        <w:t xml:space="preserve"> </w:t>
      </w:r>
      <w:r>
        <w:rPr>
          <w:w w:val="105"/>
        </w:rPr>
        <w:t>ser</w:t>
      </w:r>
      <w:r>
        <w:rPr>
          <w:spacing w:val="-4"/>
          <w:w w:val="105"/>
        </w:rPr>
        <w:t xml:space="preserve"> </w:t>
      </w:r>
      <w:r>
        <w:rPr>
          <w:w w:val="105"/>
        </w:rPr>
        <w:t>integrante</w:t>
      </w:r>
      <w:r>
        <w:rPr>
          <w:spacing w:val="-4"/>
          <w:w w:val="105"/>
        </w:rPr>
        <w:t xml:space="preserve"> </w:t>
      </w:r>
      <w:r>
        <w:rPr>
          <w:w w:val="105"/>
        </w:rPr>
        <w:t>de</w:t>
      </w:r>
      <w:r>
        <w:rPr>
          <w:spacing w:val="-4"/>
          <w:w w:val="105"/>
        </w:rPr>
        <w:t xml:space="preserve"> </w:t>
      </w:r>
      <w:r>
        <w:rPr>
          <w:w w:val="105"/>
        </w:rPr>
        <w:t>dicha</w:t>
      </w:r>
      <w:r>
        <w:rPr>
          <w:spacing w:val="-4"/>
          <w:w w:val="105"/>
        </w:rPr>
        <w:t xml:space="preserve"> </w:t>
      </w:r>
      <w:r>
        <w:rPr>
          <w:w w:val="105"/>
        </w:rPr>
        <w:t>organización,</w:t>
      </w:r>
      <w:r>
        <w:rPr>
          <w:spacing w:val="-4"/>
          <w:w w:val="105"/>
        </w:rPr>
        <w:t xml:space="preserve"> </w:t>
      </w:r>
      <w:r>
        <w:rPr>
          <w:w w:val="105"/>
        </w:rPr>
        <w:t>este</w:t>
      </w:r>
      <w:r>
        <w:rPr>
          <w:spacing w:val="-4"/>
          <w:w w:val="105"/>
        </w:rPr>
        <w:t xml:space="preserve"> </w:t>
      </w:r>
      <w:r>
        <w:rPr>
          <w:w w:val="105"/>
        </w:rPr>
        <w:t>supuesto</w:t>
      </w:r>
      <w:r>
        <w:rPr>
          <w:spacing w:val="-4"/>
          <w:w w:val="105"/>
        </w:rPr>
        <w:t xml:space="preserve"> </w:t>
      </w:r>
      <w:r>
        <w:rPr>
          <w:w w:val="105"/>
        </w:rPr>
        <w:t>podrá</w:t>
      </w:r>
      <w:r>
        <w:rPr>
          <w:spacing w:val="-4"/>
          <w:w w:val="105"/>
        </w:rPr>
        <w:t xml:space="preserve"> </w:t>
      </w:r>
      <w:r>
        <w:rPr>
          <w:w w:val="105"/>
        </w:rPr>
        <w:t>ser</w:t>
      </w:r>
      <w:r>
        <w:rPr>
          <w:spacing w:val="-4"/>
          <w:w w:val="105"/>
        </w:rPr>
        <w:t xml:space="preserve"> </w:t>
      </w:r>
      <w:r>
        <w:rPr>
          <w:w w:val="105"/>
        </w:rPr>
        <w:t>sometido</w:t>
      </w:r>
      <w:r>
        <w:rPr>
          <w:spacing w:val="-4"/>
          <w:w w:val="105"/>
        </w:rPr>
        <w:t xml:space="preserve"> </w:t>
      </w:r>
      <w:r>
        <w:rPr>
          <w:w w:val="105"/>
        </w:rPr>
        <w:t xml:space="preserve">a la Sección de Revisión del Tribunal para la Paz para que decida si la solicitud obedece a hechos o conductas relacionados con la pertenencia, o acusación de pertenencia, a las FARC-EP del familiar del solicitado en extradición. De obedecer a esta causa, </w:t>
      </w:r>
      <w:r>
        <w:rPr>
          <w:w w:val="105"/>
        </w:rPr>
        <w:t>por tratarse de un señalamiento o</w:t>
      </w:r>
      <w:r>
        <w:rPr>
          <w:spacing w:val="49"/>
          <w:w w:val="105"/>
        </w:rPr>
        <w:t xml:space="preserve"> </w:t>
      </w:r>
      <w:r>
        <w:rPr>
          <w:w w:val="105"/>
        </w:rPr>
        <w:t>acusación por conductas que nunca antes han sido objeto de solicitudes de extradición ni reúnen las condiciones para ello, la Sección podrá denegar la extradición y en ese caso decidir si el hecho o la conducta es competen</w:t>
      </w:r>
      <w:r>
        <w:rPr>
          <w:w w:val="105"/>
        </w:rPr>
        <w:t xml:space="preserve">cia del SIVJRNR o si debe ser investigada o juzgada por la jurisdicción penal ordinaria colombiana. El anterior supuesto deberá ser sometido a la Sección de Revisión </w:t>
      </w:r>
      <w:r>
        <w:rPr>
          <w:spacing w:val="2"/>
          <w:w w:val="105"/>
        </w:rPr>
        <w:t xml:space="preserve">por </w:t>
      </w:r>
      <w:r>
        <w:rPr>
          <w:w w:val="105"/>
        </w:rPr>
        <w:t>cualquiera</w:t>
      </w:r>
      <w:r>
        <w:rPr>
          <w:spacing w:val="-4"/>
          <w:w w:val="105"/>
        </w:rPr>
        <w:t xml:space="preserve"> </w:t>
      </w:r>
      <w:r>
        <w:rPr>
          <w:w w:val="105"/>
        </w:rPr>
        <w:t>de</w:t>
      </w:r>
      <w:r>
        <w:rPr>
          <w:spacing w:val="-4"/>
          <w:w w:val="105"/>
        </w:rPr>
        <w:t xml:space="preserve"> </w:t>
      </w:r>
      <w:r>
        <w:rPr>
          <w:w w:val="105"/>
        </w:rPr>
        <w:t>los</w:t>
      </w:r>
      <w:r>
        <w:rPr>
          <w:spacing w:val="-4"/>
          <w:w w:val="105"/>
        </w:rPr>
        <w:t xml:space="preserve"> </w:t>
      </w:r>
      <w:r>
        <w:rPr>
          <w:w w:val="105"/>
        </w:rPr>
        <w:t>antiguos</w:t>
      </w:r>
      <w:r>
        <w:rPr>
          <w:spacing w:val="-4"/>
          <w:w w:val="105"/>
        </w:rPr>
        <w:t xml:space="preserve"> </w:t>
      </w:r>
      <w:r>
        <w:rPr>
          <w:w w:val="105"/>
        </w:rPr>
        <w:t>integrantes</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w:t>
      </w:r>
      <w:r>
        <w:rPr>
          <w:spacing w:val="-4"/>
          <w:w w:val="105"/>
        </w:rPr>
        <w:t xml:space="preserve"> </w:t>
      </w:r>
      <w:r>
        <w:rPr>
          <w:w w:val="105"/>
        </w:rPr>
        <w:t>que</w:t>
      </w:r>
      <w:r>
        <w:rPr>
          <w:spacing w:val="-4"/>
          <w:w w:val="105"/>
        </w:rPr>
        <w:t xml:space="preserve"> </w:t>
      </w:r>
      <w:r>
        <w:rPr>
          <w:w w:val="105"/>
        </w:rPr>
        <w:t>hubieren</w:t>
      </w:r>
      <w:r>
        <w:rPr>
          <w:spacing w:val="-4"/>
          <w:w w:val="105"/>
        </w:rPr>
        <w:t xml:space="preserve"> </w:t>
      </w:r>
      <w:r>
        <w:rPr>
          <w:w w:val="105"/>
        </w:rPr>
        <w:t>suscrito</w:t>
      </w:r>
      <w:r>
        <w:rPr>
          <w:spacing w:val="-4"/>
          <w:w w:val="105"/>
        </w:rPr>
        <w:t xml:space="preserve"> </w:t>
      </w:r>
      <w:r>
        <w:rPr>
          <w:w w:val="105"/>
        </w:rPr>
        <w:t>el</w:t>
      </w:r>
      <w:r>
        <w:rPr>
          <w:spacing w:val="-5"/>
          <w:w w:val="105"/>
        </w:rPr>
        <w:t xml:space="preserve"> </w:t>
      </w:r>
      <w:r>
        <w:rPr>
          <w:w w:val="105"/>
        </w:rPr>
        <w:t>Acuerdo</w:t>
      </w:r>
      <w:r>
        <w:rPr>
          <w:spacing w:val="-4"/>
          <w:w w:val="105"/>
        </w:rPr>
        <w:t xml:space="preserve"> </w:t>
      </w:r>
      <w:r>
        <w:rPr>
          <w:w w:val="105"/>
        </w:rPr>
        <w:t>Final</w:t>
      </w:r>
      <w:r>
        <w:rPr>
          <w:spacing w:val="-5"/>
          <w:w w:val="105"/>
        </w:rPr>
        <w:t xml:space="preserve"> </w:t>
      </w:r>
      <w:r>
        <w:rPr>
          <w:w w:val="105"/>
        </w:rPr>
        <w:t>de</w:t>
      </w:r>
      <w:r>
        <w:rPr>
          <w:spacing w:val="-4"/>
          <w:w w:val="105"/>
        </w:rPr>
        <w:t xml:space="preserve"> </w:t>
      </w:r>
      <w:r>
        <w:rPr>
          <w:w w:val="105"/>
        </w:rPr>
        <w:t>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JEP deberá resolver las cuestiones que se le planteen referidas a la extradición en un plazo no superior a 120 días, salvo en casos justificadas que dependan de la colaboración de otras instituciones</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En el Acuerdo Final de paz se determ</w:t>
      </w:r>
      <w:r>
        <w:rPr>
          <w:w w:val="105"/>
        </w:rPr>
        <w:t>inarán las medidas adicionales para garantizar y asegurar lo antes establecido, así como para evitar que otras personas que estén ofreciendo Verdad ante el SIVJRNR sean extraditadas antes de que terminen de ofrecer verdad.</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73.- El Estado deberá consultar </w:t>
      </w:r>
      <w:r>
        <w:rPr>
          <w:w w:val="105"/>
        </w:rPr>
        <w:t>con los pueblos indígenas la forma y la oportunidad en que las decisiones  adoptadas  o  por  adoptar  por  sus  respectivas  jurisdicciones,  respecto  de  conductas</w:t>
      </w:r>
    </w:p>
    <w:p w:rsidR="00463A23" w:rsidRDefault="00463A23">
      <w:pPr>
        <w:spacing w:line="252" w:lineRule="auto"/>
        <w:jc w:val="both"/>
        <w:sectPr w:rsidR="00463A23">
          <w:footerReference w:type="default" r:id="rId87"/>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objeto del presente componente de Justicia, pasarán a ser competencia del mismo. Lo anterior salvo una decisión previa y expresa de aceptación de la competencia del componente de Justicia del SIVJRNR.</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74.- El SIVJRNR en su funcionamiento deberá hacer énfa</w:t>
      </w:r>
      <w:r>
        <w:rPr>
          <w:w w:val="105"/>
        </w:rPr>
        <w:t>sis en el fin de la Impunidad. Se crearán, por fuera de la Jurisdicción Especial para la Paz, de conformidad con lo que determinen las partes, mecanismos judiciales tales como una unidad de investigación y desmantelamiento de las organizaciones criminales,</w:t>
      </w:r>
      <w:r>
        <w:rPr>
          <w:w w:val="105"/>
        </w:rPr>
        <w:t xml:space="preserve"> incluyendo las organizaciones criminales que hayan sido denominadas como sucesoras del paramilitarismo, y sus redes de apoyo referidas en el punto 3.4  Acuerdo General de agosto 26 de 2012, los cuales serán creados a la mayor brevedad y en todo caso antes</w:t>
      </w:r>
      <w:r>
        <w:rPr>
          <w:w w:val="105"/>
        </w:rPr>
        <w:t xml:space="preserve"> de la firma del Acuerdo</w:t>
      </w:r>
      <w:r>
        <w:rPr>
          <w:spacing w:val="-14"/>
          <w:w w:val="105"/>
        </w:rPr>
        <w:t xml:space="preserve"> </w:t>
      </w:r>
      <w:r>
        <w:rPr>
          <w:w w:val="105"/>
        </w:rPr>
        <w:t>Final.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Por otra parte, el Gobierno pondrá en marcha estrategias e instrumentos eficaces para contribuir a esclarecer el fenómeno del paramilitarismo, así: en el marco del acuerdo sobre la Comisión para el Esclarecimiento</w:t>
      </w:r>
      <w:r>
        <w:rPr>
          <w:spacing w:val="-3"/>
          <w:w w:val="105"/>
        </w:rPr>
        <w:t xml:space="preserve"> </w:t>
      </w:r>
      <w:r>
        <w:rPr>
          <w:w w:val="105"/>
        </w:rPr>
        <w:t>de</w:t>
      </w:r>
      <w:r>
        <w:rPr>
          <w:spacing w:val="-4"/>
          <w:w w:val="105"/>
        </w:rPr>
        <w:t xml:space="preserve"> </w:t>
      </w:r>
      <w:r>
        <w:rPr>
          <w:w w:val="105"/>
        </w:rPr>
        <w:t>la</w:t>
      </w:r>
      <w:r>
        <w:rPr>
          <w:spacing w:val="-4"/>
          <w:w w:val="105"/>
        </w:rPr>
        <w:t xml:space="preserve"> </w:t>
      </w:r>
      <w:r>
        <w:rPr>
          <w:w w:val="105"/>
        </w:rPr>
        <w:t>Ver</w:t>
      </w:r>
      <w:r>
        <w:rPr>
          <w:w w:val="105"/>
        </w:rPr>
        <w:t>dad,</w:t>
      </w:r>
      <w:r>
        <w:rPr>
          <w:spacing w:val="-5"/>
          <w:w w:val="105"/>
        </w:rPr>
        <w:t xml:space="preserve"> </w:t>
      </w:r>
      <w:r>
        <w:rPr>
          <w:w w:val="105"/>
        </w:rPr>
        <w:t>la</w:t>
      </w:r>
      <w:r>
        <w:rPr>
          <w:spacing w:val="-4"/>
          <w:w w:val="105"/>
        </w:rPr>
        <w:t xml:space="preserve"> </w:t>
      </w:r>
      <w:r>
        <w:rPr>
          <w:w w:val="105"/>
        </w:rPr>
        <w:t>Convivencia</w:t>
      </w:r>
      <w:r>
        <w:rPr>
          <w:spacing w:val="-4"/>
          <w:w w:val="105"/>
        </w:rPr>
        <w:t xml:space="preserve"> </w:t>
      </w:r>
      <w:r>
        <w:rPr>
          <w:w w:val="105"/>
        </w:rPr>
        <w:t>y</w:t>
      </w:r>
      <w:r>
        <w:rPr>
          <w:spacing w:val="-4"/>
          <w:w w:val="105"/>
        </w:rPr>
        <w:t xml:space="preserve"> </w:t>
      </w:r>
      <w:r>
        <w:rPr>
          <w:w w:val="105"/>
        </w:rPr>
        <w:t>la</w:t>
      </w:r>
      <w:r>
        <w:rPr>
          <w:spacing w:val="-4"/>
          <w:w w:val="105"/>
        </w:rPr>
        <w:t xml:space="preserve"> </w:t>
      </w:r>
      <w:r>
        <w:rPr>
          <w:w w:val="105"/>
        </w:rPr>
        <w:t>No</w:t>
      </w:r>
      <w:r>
        <w:rPr>
          <w:spacing w:val="-3"/>
          <w:w w:val="105"/>
        </w:rPr>
        <w:t xml:space="preserve"> </w:t>
      </w:r>
      <w:r>
        <w:rPr>
          <w:w w:val="105"/>
        </w:rPr>
        <w:t>Repetición,</w:t>
      </w:r>
      <w:r>
        <w:rPr>
          <w:spacing w:val="-5"/>
          <w:w w:val="105"/>
        </w:rPr>
        <w:t xml:space="preserve"> </w:t>
      </w:r>
      <w:r>
        <w:rPr>
          <w:w w:val="105"/>
        </w:rPr>
        <w:t>promoverá</w:t>
      </w:r>
      <w:r>
        <w:rPr>
          <w:spacing w:val="-4"/>
          <w:w w:val="105"/>
        </w:rPr>
        <w:t xml:space="preserve"> </w:t>
      </w:r>
      <w:r>
        <w:rPr>
          <w:w w:val="105"/>
        </w:rPr>
        <w:t>medidas</w:t>
      </w:r>
      <w:r>
        <w:rPr>
          <w:spacing w:val="-4"/>
          <w:w w:val="105"/>
        </w:rPr>
        <w:t xml:space="preserve"> </w:t>
      </w:r>
      <w:r>
        <w:rPr>
          <w:w w:val="105"/>
        </w:rPr>
        <w:t>para</w:t>
      </w:r>
      <w:r>
        <w:rPr>
          <w:spacing w:val="-4"/>
          <w:w w:val="105"/>
        </w:rPr>
        <w:t xml:space="preserve"> </w:t>
      </w:r>
      <w:r>
        <w:rPr>
          <w:w w:val="105"/>
        </w:rPr>
        <w:t>garantizar la participación de ex miembros de grupos paramilitares en la Comisión, como una contribución al esclarecimiento del fenómeno del paramilitarismo; a la vez, el Gobierno tomará medidas para fortalecer el esclarecimiento del fenómeno en los proces</w:t>
      </w:r>
      <w:r>
        <w:rPr>
          <w:w w:val="105"/>
        </w:rPr>
        <w:t>os de Justicia y Paz y de la Ley 1424 de 2010. Lo anterior no obsta para que el Gobierno ponga en marcha otros instrumentos con el fin de lograr el esclarecimiento de este</w:t>
      </w:r>
      <w:r>
        <w:rPr>
          <w:spacing w:val="-31"/>
          <w:w w:val="105"/>
        </w:rPr>
        <w:t xml:space="preserve"> </w:t>
      </w:r>
      <w:r>
        <w:rPr>
          <w:w w:val="105"/>
        </w:rPr>
        <w:t>fenómeno.</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En todo caso la Jurisdicción Especial para la Paz podrá establecer autóno</w:t>
      </w:r>
      <w:r>
        <w:rPr>
          <w:w w:val="105"/>
        </w:rPr>
        <w:t>mamente, mecanismos de cooperación y protocolos de acceso a la información existente en los órganos de administración de justicia de los procesos de Justicia y Paz y de la Ley 1424 de 2010.</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75.- Todos los operadores del componente de justicia del SIVJRNR </w:t>
      </w:r>
      <w:r>
        <w:rPr>
          <w:w w:val="105"/>
        </w:rPr>
        <w:t>deberán interpretar las normas pertinentes y tomar sus decisiones teniendo como principio orientador que la paz, como derecho síntesis, es condición necesaria para el ejercicio y disfrute de todos los demás derechos.</w:t>
      </w:r>
    </w:p>
    <w:p w:rsidR="00463A23" w:rsidRDefault="00463A23">
      <w:pPr>
        <w:pStyle w:val="Textoindependiente"/>
        <w:spacing w:before="12"/>
      </w:pPr>
    </w:p>
    <w:p w:rsidR="00463A23" w:rsidRDefault="00A36311">
      <w:pPr>
        <w:pStyle w:val="Ttulo1"/>
      </w:pPr>
      <w:r>
        <w:rPr>
          <w:w w:val="105"/>
        </w:rPr>
        <w:t>LISTADO DE SANCIONES.</w:t>
      </w:r>
    </w:p>
    <w:p w:rsidR="00463A23" w:rsidRDefault="00463A23">
      <w:pPr>
        <w:pStyle w:val="Textoindependiente"/>
        <w:rPr>
          <w:b/>
          <w:sz w:val="23"/>
        </w:rPr>
      </w:pPr>
    </w:p>
    <w:p w:rsidR="00463A23" w:rsidRDefault="00A36311">
      <w:pPr>
        <w:pStyle w:val="Textoindependiente"/>
        <w:spacing w:line="252" w:lineRule="auto"/>
        <w:ind w:left="101" w:right="107"/>
        <w:jc w:val="both"/>
      </w:pPr>
      <w:r>
        <w:rPr>
          <w:w w:val="105"/>
        </w:rPr>
        <w:t xml:space="preserve">En el presente </w:t>
      </w:r>
      <w:r>
        <w:rPr>
          <w:w w:val="105"/>
        </w:rPr>
        <w:t>listado se describen las sanciones que podrán ser impuestas por el Tribunal para la Paz.</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Conforme al documento Jurisdicción Especial para la Paz, en especial lo indicado en sus numerales 60 al 63, se establece el presente listado de sanciones teniendo en </w:t>
      </w:r>
      <w:r>
        <w:rPr>
          <w:w w:val="105"/>
        </w:rPr>
        <w:t>cuenta:</w:t>
      </w:r>
    </w:p>
    <w:p w:rsidR="00463A23" w:rsidRDefault="00463A23">
      <w:pPr>
        <w:pStyle w:val="Textoindependiente"/>
        <w:spacing w:before="12"/>
      </w:pPr>
    </w:p>
    <w:p w:rsidR="00463A23" w:rsidRDefault="00A36311">
      <w:pPr>
        <w:pStyle w:val="Prrafodelista"/>
        <w:numPr>
          <w:ilvl w:val="1"/>
          <w:numId w:val="75"/>
        </w:numPr>
        <w:tabs>
          <w:tab w:val="left" w:pos="822"/>
        </w:tabs>
        <w:rPr>
          <w:sz w:val="21"/>
        </w:rPr>
      </w:pPr>
      <w:r>
        <w:rPr>
          <w:w w:val="105"/>
          <w:sz w:val="21"/>
        </w:rPr>
        <w:t>El grado de verdad otorgado por la</w:t>
      </w:r>
      <w:r>
        <w:rPr>
          <w:spacing w:val="-24"/>
          <w:w w:val="105"/>
          <w:sz w:val="21"/>
        </w:rPr>
        <w:t xml:space="preserve"> </w:t>
      </w:r>
      <w:r>
        <w:rPr>
          <w:w w:val="105"/>
          <w:sz w:val="21"/>
        </w:rPr>
        <w:t>persona</w:t>
      </w:r>
    </w:p>
    <w:p w:rsidR="00463A23" w:rsidRDefault="00A36311">
      <w:pPr>
        <w:pStyle w:val="Prrafodelista"/>
        <w:numPr>
          <w:ilvl w:val="1"/>
          <w:numId w:val="75"/>
        </w:numPr>
        <w:tabs>
          <w:tab w:val="left" w:pos="822"/>
        </w:tabs>
        <w:spacing w:before="12"/>
        <w:rPr>
          <w:sz w:val="21"/>
        </w:rPr>
      </w:pPr>
      <w:r>
        <w:rPr>
          <w:w w:val="105"/>
          <w:sz w:val="21"/>
        </w:rPr>
        <w:t>La gravedad de la conducta</w:t>
      </w:r>
      <w:r>
        <w:rPr>
          <w:spacing w:val="-20"/>
          <w:w w:val="105"/>
          <w:sz w:val="21"/>
        </w:rPr>
        <w:t xml:space="preserve"> </w:t>
      </w:r>
      <w:r>
        <w:rPr>
          <w:w w:val="105"/>
          <w:sz w:val="21"/>
        </w:rPr>
        <w:t>sancionada</w:t>
      </w:r>
    </w:p>
    <w:p w:rsidR="00463A23" w:rsidRDefault="00A36311">
      <w:pPr>
        <w:pStyle w:val="Prrafodelista"/>
        <w:numPr>
          <w:ilvl w:val="1"/>
          <w:numId w:val="75"/>
        </w:numPr>
        <w:tabs>
          <w:tab w:val="left" w:pos="822"/>
        </w:tabs>
        <w:spacing w:before="12" w:line="247" w:lineRule="auto"/>
        <w:ind w:right="106"/>
        <w:rPr>
          <w:sz w:val="21"/>
        </w:rPr>
      </w:pPr>
      <w:r>
        <w:rPr>
          <w:w w:val="105"/>
          <w:sz w:val="21"/>
        </w:rPr>
        <w:t>El nivel de participación y responsabilidad, las circunstancias de mayor y menor punibilidad, y</w:t>
      </w:r>
    </w:p>
    <w:p w:rsidR="00463A23" w:rsidRDefault="00A36311">
      <w:pPr>
        <w:pStyle w:val="Prrafodelista"/>
        <w:numPr>
          <w:ilvl w:val="1"/>
          <w:numId w:val="75"/>
        </w:numPr>
        <w:tabs>
          <w:tab w:val="left" w:pos="822"/>
        </w:tabs>
        <w:spacing w:before="4"/>
        <w:rPr>
          <w:sz w:val="21"/>
        </w:rPr>
      </w:pPr>
      <w:r>
        <w:rPr>
          <w:w w:val="105"/>
          <w:sz w:val="21"/>
        </w:rPr>
        <w:t>Los</w:t>
      </w:r>
      <w:r>
        <w:rPr>
          <w:spacing w:val="-4"/>
          <w:w w:val="105"/>
          <w:sz w:val="21"/>
        </w:rPr>
        <w:t xml:space="preserve"> </w:t>
      </w:r>
      <w:r>
        <w:rPr>
          <w:w w:val="105"/>
          <w:sz w:val="21"/>
        </w:rPr>
        <w:t>compromisos</w:t>
      </w:r>
      <w:r>
        <w:rPr>
          <w:spacing w:val="-4"/>
          <w:w w:val="105"/>
          <w:sz w:val="21"/>
        </w:rPr>
        <w:t xml:space="preserve"> </w:t>
      </w:r>
      <w:r>
        <w:rPr>
          <w:w w:val="105"/>
          <w:sz w:val="21"/>
        </w:rPr>
        <w:t>en</w:t>
      </w:r>
      <w:r>
        <w:rPr>
          <w:spacing w:val="-3"/>
          <w:w w:val="105"/>
          <w:sz w:val="21"/>
        </w:rPr>
        <w:t xml:space="preserve"> </w:t>
      </w:r>
      <w:r>
        <w:rPr>
          <w:w w:val="105"/>
          <w:sz w:val="21"/>
        </w:rPr>
        <w:t>materia</w:t>
      </w:r>
      <w:r>
        <w:rPr>
          <w:spacing w:val="-3"/>
          <w:w w:val="105"/>
          <w:sz w:val="21"/>
        </w:rPr>
        <w:t xml:space="preserve"> </w:t>
      </w:r>
      <w:r>
        <w:rPr>
          <w:w w:val="105"/>
          <w:sz w:val="21"/>
        </w:rPr>
        <w:t>de</w:t>
      </w:r>
      <w:r>
        <w:rPr>
          <w:spacing w:val="-3"/>
          <w:w w:val="105"/>
          <w:sz w:val="21"/>
        </w:rPr>
        <w:t xml:space="preserve"> </w:t>
      </w:r>
      <w:r>
        <w:rPr>
          <w:w w:val="105"/>
          <w:sz w:val="21"/>
        </w:rPr>
        <w:t>reparación</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víctimas</w:t>
      </w:r>
      <w:r>
        <w:rPr>
          <w:spacing w:val="-4"/>
          <w:w w:val="105"/>
          <w:sz w:val="21"/>
        </w:rPr>
        <w:t xml:space="preserve"> </w:t>
      </w:r>
      <w:r>
        <w:rPr>
          <w:w w:val="105"/>
          <w:sz w:val="21"/>
        </w:rPr>
        <w:t>y</w:t>
      </w:r>
      <w:r>
        <w:rPr>
          <w:spacing w:val="-3"/>
          <w:w w:val="105"/>
          <w:sz w:val="21"/>
        </w:rPr>
        <w:t xml:space="preserve"> </w:t>
      </w:r>
      <w:r>
        <w:rPr>
          <w:w w:val="105"/>
          <w:sz w:val="21"/>
        </w:rPr>
        <w:t>garantías</w:t>
      </w:r>
      <w:r>
        <w:rPr>
          <w:spacing w:val="-4"/>
          <w:w w:val="105"/>
          <w:sz w:val="21"/>
        </w:rPr>
        <w:t xml:space="preserve"> </w:t>
      </w:r>
      <w:r>
        <w:rPr>
          <w:w w:val="105"/>
          <w:sz w:val="21"/>
        </w:rPr>
        <w:t>de</w:t>
      </w:r>
      <w:r>
        <w:rPr>
          <w:spacing w:val="-3"/>
          <w:w w:val="105"/>
          <w:sz w:val="21"/>
        </w:rPr>
        <w:t xml:space="preserve"> </w:t>
      </w:r>
      <w:r>
        <w:rPr>
          <w:w w:val="105"/>
          <w:sz w:val="21"/>
        </w:rPr>
        <w:t>no</w:t>
      </w:r>
      <w:r>
        <w:rPr>
          <w:spacing w:val="-3"/>
          <w:w w:val="105"/>
          <w:sz w:val="21"/>
        </w:rPr>
        <w:t xml:space="preserve"> </w:t>
      </w:r>
      <w:r>
        <w:rPr>
          <w:w w:val="105"/>
          <w:sz w:val="21"/>
        </w:rPr>
        <w:t>repetición.</w:t>
      </w:r>
    </w:p>
    <w:p w:rsidR="00463A23" w:rsidRDefault="00463A23">
      <w:pPr>
        <w:pStyle w:val="Textoindependiente"/>
        <w:rPr>
          <w:sz w:val="23"/>
        </w:rPr>
      </w:pPr>
    </w:p>
    <w:p w:rsidR="00463A23" w:rsidRDefault="00A36311">
      <w:pPr>
        <w:pStyle w:val="Textoindependiente"/>
        <w:spacing w:line="252" w:lineRule="auto"/>
        <w:ind w:left="101" w:right="104"/>
        <w:jc w:val="both"/>
      </w:pPr>
      <w:r>
        <w:rPr>
          <w:w w:val="105"/>
        </w:rPr>
        <w:t>Las actividades, trabajos u obras efectuadas desde el momento en que se adoptó el acuerdo sobre "Limpieza y descontaminación de municiones sin explotar, restos explosivos de guerra y limpieza de minas</w:t>
      </w:r>
      <w:r>
        <w:rPr>
          <w:spacing w:val="-4"/>
          <w:w w:val="105"/>
        </w:rPr>
        <w:t xml:space="preserve"> </w:t>
      </w:r>
      <w:r>
        <w:rPr>
          <w:w w:val="105"/>
        </w:rPr>
        <w:t>anti</w:t>
      </w:r>
      <w:r>
        <w:rPr>
          <w:spacing w:val="-4"/>
          <w:w w:val="105"/>
        </w:rPr>
        <w:t xml:space="preserve"> </w:t>
      </w:r>
      <w:r>
        <w:rPr>
          <w:w w:val="105"/>
        </w:rPr>
        <w:t>persona",</w:t>
      </w:r>
      <w:r>
        <w:rPr>
          <w:spacing w:val="-4"/>
          <w:w w:val="105"/>
        </w:rPr>
        <w:t xml:space="preserve"> </w:t>
      </w:r>
      <w:r>
        <w:rPr>
          <w:w w:val="105"/>
        </w:rPr>
        <w:t>de</w:t>
      </w:r>
      <w:r>
        <w:rPr>
          <w:spacing w:val="-3"/>
          <w:w w:val="105"/>
        </w:rPr>
        <w:t xml:space="preserve"> </w:t>
      </w:r>
      <w:r>
        <w:rPr>
          <w:w w:val="105"/>
        </w:rPr>
        <w:t>forma</w:t>
      </w:r>
      <w:r>
        <w:rPr>
          <w:spacing w:val="-3"/>
          <w:w w:val="105"/>
        </w:rPr>
        <w:t xml:space="preserve"> </w:t>
      </w:r>
      <w:r>
        <w:rPr>
          <w:w w:val="105"/>
        </w:rPr>
        <w:t>personal</w:t>
      </w:r>
      <w:r>
        <w:rPr>
          <w:spacing w:val="-4"/>
          <w:w w:val="105"/>
        </w:rPr>
        <w:t xml:space="preserve"> </w:t>
      </w:r>
      <w:r>
        <w:rPr>
          <w:w w:val="105"/>
        </w:rPr>
        <w:t>y</w:t>
      </w:r>
      <w:r>
        <w:rPr>
          <w:spacing w:val="-4"/>
          <w:w w:val="105"/>
        </w:rPr>
        <w:t xml:space="preserve"> </w:t>
      </w:r>
      <w:r>
        <w:rPr>
          <w:w w:val="105"/>
        </w:rPr>
        <w:t>directa</w:t>
      </w:r>
      <w:r>
        <w:rPr>
          <w:spacing w:val="-3"/>
          <w:w w:val="105"/>
        </w:rPr>
        <w:t xml:space="preserve"> </w:t>
      </w:r>
      <w:r>
        <w:rPr>
          <w:w w:val="105"/>
        </w:rPr>
        <w:t>por</w:t>
      </w:r>
      <w:r>
        <w:rPr>
          <w:spacing w:val="-4"/>
          <w:w w:val="105"/>
        </w:rPr>
        <w:t xml:space="preserve"> </w:t>
      </w:r>
      <w:r>
        <w:rPr>
          <w:w w:val="105"/>
        </w:rPr>
        <w:t>cualquier</w:t>
      </w:r>
      <w:r>
        <w:rPr>
          <w:spacing w:val="-4"/>
          <w:w w:val="105"/>
        </w:rPr>
        <w:t xml:space="preserve"> </w:t>
      </w:r>
      <w:r>
        <w:rPr>
          <w:w w:val="105"/>
        </w:rPr>
        <w:t>individuo</w:t>
      </w:r>
      <w:r>
        <w:rPr>
          <w:spacing w:val="-3"/>
          <w:w w:val="105"/>
        </w:rPr>
        <w:t xml:space="preserve"> </w:t>
      </w:r>
      <w:r>
        <w:rPr>
          <w:w w:val="105"/>
        </w:rPr>
        <w:t>sometido</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competencia</w:t>
      </w:r>
    </w:p>
    <w:p w:rsidR="00463A23" w:rsidRDefault="00A36311">
      <w:pPr>
        <w:pStyle w:val="Textoindependiente"/>
        <w:spacing w:before="119"/>
        <w:ind w:right="104"/>
        <w:jc w:val="right"/>
      </w:pPr>
      <w:r>
        <w:rPr>
          <w:w w:val="105"/>
        </w:rPr>
        <w:t>Página 171 de 310</w:t>
      </w:r>
    </w:p>
    <w:p w:rsidR="00463A23" w:rsidRDefault="00463A23">
      <w:pPr>
        <w:jc w:val="right"/>
        <w:sectPr w:rsidR="00463A23">
          <w:footerReference w:type="default" r:id="rId88"/>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de la Jurisdicción Especial para la Paz, serán consideradas, a solicitud del interesado, por la Sala de Reconocimiento de Verdad y Responsabilidad y por el Tribunal</w:t>
      </w:r>
      <w:r>
        <w:rPr>
          <w:w w:val="105"/>
        </w:rPr>
        <w:t xml:space="preserve"> para la Paz al momento de imponer sanciones al solicitante, siempre y cuando se reúnan los siguientes requisitos:</w:t>
      </w:r>
    </w:p>
    <w:p w:rsidR="00463A23" w:rsidRDefault="00463A23">
      <w:pPr>
        <w:pStyle w:val="Textoindependiente"/>
        <w:spacing w:before="12"/>
      </w:pPr>
    </w:p>
    <w:p w:rsidR="00463A23" w:rsidRDefault="00A36311">
      <w:pPr>
        <w:pStyle w:val="Prrafodelista"/>
        <w:numPr>
          <w:ilvl w:val="0"/>
          <w:numId w:val="74"/>
        </w:numPr>
        <w:tabs>
          <w:tab w:val="left" w:pos="822"/>
        </w:tabs>
        <w:spacing w:line="252" w:lineRule="auto"/>
        <w:ind w:right="104"/>
        <w:jc w:val="both"/>
        <w:rPr>
          <w:sz w:val="21"/>
        </w:rPr>
      </w:pPr>
      <w:r>
        <w:rPr>
          <w:w w:val="105"/>
          <w:sz w:val="21"/>
        </w:rPr>
        <w:t>Que la actividad realizada haya reparado a las víctimas o haya tenido un impacto restaurador.</w:t>
      </w:r>
    </w:p>
    <w:p w:rsidR="00463A23" w:rsidRDefault="00463A23">
      <w:pPr>
        <w:pStyle w:val="Textoindependiente"/>
        <w:spacing w:before="12"/>
      </w:pPr>
    </w:p>
    <w:p w:rsidR="00463A23" w:rsidRDefault="00A36311">
      <w:pPr>
        <w:pStyle w:val="Prrafodelista"/>
        <w:numPr>
          <w:ilvl w:val="0"/>
          <w:numId w:val="74"/>
        </w:numPr>
        <w:tabs>
          <w:tab w:val="left" w:pos="822"/>
        </w:tabs>
        <w:spacing w:line="252" w:lineRule="auto"/>
        <w:ind w:right="100"/>
        <w:jc w:val="both"/>
        <w:rPr>
          <w:sz w:val="21"/>
        </w:rPr>
      </w:pPr>
      <w:r>
        <w:rPr>
          <w:w w:val="105"/>
          <w:sz w:val="21"/>
        </w:rPr>
        <w:t>Que se haya acreditado su realización por los mecanismos de verificación acordados por las partes para cada actividad, trabajo u obra, o por los mecanismos de verificación acordados por las partes en el punto 6.1 del Acuerdo General de 26 de agosto de 2012</w:t>
      </w:r>
      <w:r>
        <w:rPr>
          <w:w w:val="105"/>
          <w:sz w:val="21"/>
        </w:rPr>
        <w:t xml:space="preserve">, en lo </w:t>
      </w:r>
      <w:r>
        <w:rPr>
          <w:spacing w:val="2"/>
          <w:w w:val="105"/>
          <w:sz w:val="21"/>
        </w:rPr>
        <w:t xml:space="preserve">que </w:t>
      </w:r>
      <w:r>
        <w:rPr>
          <w:w w:val="105"/>
          <w:sz w:val="21"/>
        </w:rPr>
        <w:t>respecta al cumplimiento de las condiciones del</w:t>
      </w:r>
      <w:r>
        <w:rPr>
          <w:spacing w:val="-34"/>
          <w:w w:val="105"/>
          <w:sz w:val="21"/>
        </w:rPr>
        <w:t xml:space="preserve"> </w:t>
      </w:r>
      <w:r>
        <w:rPr>
          <w:w w:val="105"/>
          <w:sz w:val="21"/>
        </w:rPr>
        <w:t>SIVJRNR.</w:t>
      </w:r>
    </w:p>
    <w:p w:rsidR="00463A23" w:rsidRDefault="00463A23">
      <w:pPr>
        <w:pStyle w:val="Textoindependiente"/>
        <w:spacing w:before="12"/>
      </w:pPr>
    </w:p>
    <w:p w:rsidR="00463A23" w:rsidRDefault="00A36311">
      <w:pPr>
        <w:pStyle w:val="Prrafodelista"/>
        <w:numPr>
          <w:ilvl w:val="0"/>
          <w:numId w:val="74"/>
        </w:numPr>
        <w:tabs>
          <w:tab w:val="left" w:pos="822"/>
        </w:tabs>
        <w:rPr>
          <w:sz w:val="21"/>
        </w:rPr>
      </w:pPr>
      <w:r>
        <w:rPr>
          <w:w w:val="105"/>
          <w:sz w:val="21"/>
        </w:rPr>
        <w:t>Que sea compatible con el listado de</w:t>
      </w:r>
      <w:r>
        <w:rPr>
          <w:spacing w:val="-28"/>
          <w:w w:val="105"/>
          <w:sz w:val="21"/>
        </w:rPr>
        <w:t xml:space="preserve"> </w:t>
      </w:r>
      <w:r>
        <w:rPr>
          <w:w w:val="105"/>
          <w:sz w:val="21"/>
        </w:rPr>
        <w:t>sanciones.</w:t>
      </w:r>
    </w:p>
    <w:p w:rsidR="00463A23" w:rsidRDefault="00463A23">
      <w:pPr>
        <w:pStyle w:val="Textoindependiente"/>
        <w:rPr>
          <w:sz w:val="23"/>
        </w:rPr>
      </w:pPr>
    </w:p>
    <w:p w:rsidR="00463A23" w:rsidRDefault="00A36311">
      <w:pPr>
        <w:pStyle w:val="Textoindependiente"/>
        <w:ind w:left="101"/>
        <w:jc w:val="both"/>
      </w:pPr>
      <w:r>
        <w:rPr>
          <w:w w:val="105"/>
        </w:rPr>
        <w:t>Las sanciones son de tres clases:</w:t>
      </w:r>
    </w:p>
    <w:p w:rsidR="00463A23" w:rsidRDefault="00463A23">
      <w:pPr>
        <w:pStyle w:val="Textoindependiente"/>
        <w:rPr>
          <w:sz w:val="23"/>
        </w:rPr>
      </w:pPr>
    </w:p>
    <w:p w:rsidR="00463A23" w:rsidRDefault="00A36311">
      <w:pPr>
        <w:pStyle w:val="Ttulo1"/>
        <w:spacing w:line="252" w:lineRule="auto"/>
        <w:ind w:left="461" w:right="96"/>
        <w:jc w:val="left"/>
      </w:pPr>
      <w:r>
        <w:rPr>
          <w:w w:val="105"/>
        </w:rPr>
        <w:t>I.- Sanciones aplicables a quienes reconozcan verdad exhaustiva, detallada y plena en la Sala de recon</w:t>
      </w:r>
      <w:r>
        <w:rPr>
          <w:w w:val="105"/>
        </w:rPr>
        <w:t>ocimiento de verdad y responsabilidades:</w:t>
      </w:r>
    </w:p>
    <w:p w:rsidR="00463A23" w:rsidRDefault="00463A23">
      <w:pPr>
        <w:pStyle w:val="Textoindependiente"/>
        <w:spacing w:before="12"/>
        <w:rPr>
          <w:b/>
        </w:rPr>
      </w:pPr>
    </w:p>
    <w:p w:rsidR="00463A23" w:rsidRDefault="00A36311">
      <w:pPr>
        <w:pStyle w:val="Textoindependiente"/>
        <w:spacing w:line="249" w:lineRule="auto"/>
        <w:ind w:left="101" w:right="106"/>
        <w:jc w:val="both"/>
      </w:pPr>
      <w:r>
        <w:rPr>
          <w:w w:val="105"/>
        </w:rPr>
        <w:t>Las sanciones propias del sistema, de conformidad con lo establecido en el numeral 60, tendrán un contenido restaurativo y reparador así como restricciones de libertades y derechos, tales como la libertad de reside</w:t>
      </w:r>
      <w:r>
        <w:rPr>
          <w:w w:val="105"/>
        </w:rPr>
        <w:t>ncia y movimiento, que sean necesarias para su ejecución. Los sancionados deberán garantizar la no repetición.</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La presente relación enumera las sanciones propias diseñadas en relación con el cumplimiento de los acuerdos alcanzados, entre otros, en los pun</w:t>
      </w:r>
      <w:r>
        <w:rPr>
          <w:w w:val="105"/>
        </w:rPr>
        <w:t>tos 1. Reforma Rural Integral, 2. Participación Política y 4. Solución al problema de las Drogas Ilícitas de la Agenda de Conversaciones. Además se incorporan sanciones respecto a daños ocasionados a menores, mujeres y otros sujetos afectados. Todo ello at</w:t>
      </w:r>
      <w:r>
        <w:rPr>
          <w:w w:val="105"/>
        </w:rPr>
        <w:t>endiendo la necesidad de reparación y restauración, en la mayor medida posible, de las víctimas causadas por el conflicto armado.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Podrá definirse que su ejecución se efectúe durante un periodo pre establecido o bien atendiendo</w:t>
      </w:r>
      <w:r>
        <w:rPr>
          <w:spacing w:val="-29"/>
          <w:w w:val="105"/>
        </w:rPr>
        <w:t xml:space="preserve"> </w:t>
      </w:r>
      <w:r>
        <w:rPr>
          <w:w w:val="105"/>
        </w:rPr>
        <w:t>a resultados, como por ejemp</w:t>
      </w:r>
      <w:r>
        <w:rPr>
          <w:w w:val="105"/>
        </w:rPr>
        <w:t>lo, la culminación de la construcción de una infraestructura determinada,</w:t>
      </w:r>
      <w:r>
        <w:rPr>
          <w:spacing w:val="-4"/>
          <w:w w:val="105"/>
        </w:rPr>
        <w:t xml:space="preserve"> </w:t>
      </w:r>
      <w:r>
        <w:rPr>
          <w:w w:val="105"/>
        </w:rPr>
        <w:t>sin</w:t>
      </w:r>
      <w:r>
        <w:rPr>
          <w:spacing w:val="-3"/>
          <w:w w:val="105"/>
        </w:rPr>
        <w:t xml:space="preserve"> </w:t>
      </w:r>
      <w:r>
        <w:rPr>
          <w:w w:val="105"/>
        </w:rPr>
        <w:t>perjuicio</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duración</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sanción</w:t>
      </w:r>
      <w:r>
        <w:rPr>
          <w:spacing w:val="-3"/>
          <w:w w:val="105"/>
        </w:rPr>
        <w:t xml:space="preserve"> </w:t>
      </w:r>
      <w:r>
        <w:rPr>
          <w:w w:val="105"/>
        </w:rPr>
        <w:t>impuesta</w:t>
      </w:r>
      <w:r>
        <w:rPr>
          <w:spacing w:val="-3"/>
          <w:w w:val="105"/>
        </w:rPr>
        <w:t xml:space="preserve"> </w:t>
      </w:r>
      <w:r>
        <w:rPr>
          <w:w w:val="105"/>
        </w:rPr>
        <w:t>por</w:t>
      </w:r>
      <w:r>
        <w:rPr>
          <w:spacing w:val="-4"/>
          <w:w w:val="105"/>
        </w:rPr>
        <w:t xml:space="preserve"> </w:t>
      </w:r>
      <w:r>
        <w:rPr>
          <w:w w:val="105"/>
        </w:rPr>
        <w:t>el</w:t>
      </w:r>
      <w:r>
        <w:rPr>
          <w:spacing w:val="-4"/>
          <w:w w:val="105"/>
        </w:rPr>
        <w:t xml:space="preserve"> </w:t>
      </w:r>
      <w:r>
        <w:rPr>
          <w:w w:val="105"/>
        </w:rPr>
        <w:t>Tribunal</w:t>
      </w:r>
      <w:r>
        <w:rPr>
          <w:spacing w:val="-4"/>
          <w:w w:val="105"/>
        </w:rPr>
        <w:t xml:space="preserve"> </w:t>
      </w:r>
      <w:r>
        <w:rPr>
          <w:w w:val="105"/>
        </w:rPr>
        <w:t>en</w:t>
      </w:r>
      <w:r>
        <w:rPr>
          <w:spacing w:val="-3"/>
          <w:w w:val="105"/>
        </w:rPr>
        <w:t xml:space="preserve"> </w:t>
      </w:r>
      <w:r>
        <w:rPr>
          <w:w w:val="105"/>
        </w:rPr>
        <w:t>su</w:t>
      </w:r>
      <w:r>
        <w:rPr>
          <w:spacing w:val="-3"/>
          <w:w w:val="105"/>
        </w:rPr>
        <w:t xml:space="preserve"> </w:t>
      </w:r>
      <w:r>
        <w:rPr>
          <w:w w:val="105"/>
        </w:rPr>
        <w:t>caso.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Los comparecientes ante la Sala de Reconocimiento de Verdad y Responsabilidad podrán presentar un proyecto detallado, individual o colectivo, de ejecución de los trabajos, obras o actividades reparadoras y restaurativas. En dicho proyecto se indicarán obli</w:t>
      </w:r>
      <w:r>
        <w:rPr>
          <w:w w:val="105"/>
        </w:rPr>
        <w:t>gaciones, objetivos, fases temporales, horarios y lugares de la ejecución, así como las personas que los ejecutarán, y el lugar donde residirán. Las sanciones impuestas por el Tribunal pre-establecerán los lugares donde residirán las personas que ejecutará</w:t>
      </w:r>
      <w:r>
        <w:rPr>
          <w:w w:val="105"/>
        </w:rPr>
        <w:t>n los proyectos. Los lugares donde residirán tendrán condiciones apropiadas de habitabilidad y dignidad.</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proyecto deberá establecer un mecanismo de consulta con los representantes de las víctimas residentes en el lugar de ejecución, para recibir su opi</w:t>
      </w:r>
      <w:r>
        <w:rPr>
          <w:w w:val="105"/>
        </w:rPr>
        <w:t>nión y constatar que no se oponen al mismo. El mecanismo de consulta deberá ser aprobado por la Sala y se ejecutará bajo su supervisión. Las</w:t>
      </w:r>
    </w:p>
    <w:p w:rsidR="00463A23" w:rsidRDefault="00463A23">
      <w:pPr>
        <w:spacing w:line="252" w:lineRule="auto"/>
        <w:jc w:val="both"/>
        <w:sectPr w:rsidR="00463A23">
          <w:footerReference w:type="default" r:id="rId89"/>
          <w:pgSz w:w="12240" w:h="15840"/>
          <w:pgMar w:top="1220" w:right="1540" w:bottom="1680" w:left="1540" w:header="748" w:footer="1485" w:gutter="0"/>
          <w:pgNumType w:start="172"/>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víctimas, si lo creen conveniente, podrán comunicar al Tribun</w:t>
      </w:r>
      <w:r>
        <w:rPr>
          <w:w w:val="105"/>
        </w:rPr>
        <w:t>al su opinión sobre el programa propuesto. El Tribunal tendrá plena autonomía para decidir sobre el proyecto.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Dicho proyecto deberá haber sido previamente aprobado por la Sala de Reconocimiento de Verdad y Responsabilidad, y deberá ser formulado por la Sa</w:t>
      </w:r>
      <w:r>
        <w:rPr>
          <w:w w:val="105"/>
        </w:rPr>
        <w:t>la en caso de que los comparecientes no lo presenten.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En el evento de reconocimiento colectivo, las organizaciones o entidades a las que pertenezcan los comparecientes serán responsables de velar por la adecuada ejecución y cumplimiento de la sanción, sin</w:t>
      </w:r>
      <w:r>
        <w:rPr>
          <w:w w:val="105"/>
        </w:rPr>
        <w:t xml:space="preserve"> perjuicio de la función que se atribuya a un mecanismo de monitoreo nacional o  internacional que hayan acordado las partes.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Sección de primera instancia de reconocimiento de verdad y responsabilidad determinará la ejecución efectiva de la sanción.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Las sanciones se ejecutarán, en lo que respecta a las FARC-EP, en coordinación con lo acordado sobre dejación de armas y reincorporación de las FARC-EP a la vida civil.</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 xml:space="preserve">El Proyecto podrá incluir, entre otros, los siguientes trabajos, obras y actividades, </w:t>
      </w:r>
      <w:r>
        <w:rPr>
          <w:w w:val="105"/>
        </w:rPr>
        <w:t>los cuales no podrán ser incompatibles con las políticas públicas del Estado en la materia siempre que las anteriores sean acordes con las tradiciones y costumbres étnicas y culturales de las comunidades:</w:t>
      </w:r>
    </w:p>
    <w:p w:rsidR="00463A23" w:rsidRDefault="00463A23">
      <w:pPr>
        <w:pStyle w:val="Textoindependiente"/>
        <w:spacing w:before="2"/>
        <w:rPr>
          <w:sz w:val="22"/>
        </w:rPr>
      </w:pPr>
    </w:p>
    <w:p w:rsidR="00463A23" w:rsidRDefault="00A36311">
      <w:pPr>
        <w:pStyle w:val="Ttulo1"/>
        <w:ind w:left="821" w:right="96"/>
        <w:jc w:val="left"/>
      </w:pPr>
      <w:r>
        <w:rPr>
          <w:w w:val="105"/>
        </w:rPr>
        <w:t>A.- En zonas rurales.</w:t>
      </w:r>
    </w:p>
    <w:p w:rsidR="00463A23" w:rsidRDefault="00463A23">
      <w:pPr>
        <w:pStyle w:val="Textoindependiente"/>
        <w:rPr>
          <w:b/>
          <w:sz w:val="23"/>
        </w:rPr>
      </w:pPr>
    </w:p>
    <w:p w:rsidR="00463A23" w:rsidRDefault="00A36311">
      <w:pPr>
        <w:pStyle w:val="Prrafodelista"/>
        <w:numPr>
          <w:ilvl w:val="1"/>
          <w:numId w:val="74"/>
        </w:numPr>
        <w:tabs>
          <w:tab w:val="left" w:pos="1236"/>
        </w:tabs>
        <w:spacing w:line="252" w:lineRule="auto"/>
        <w:ind w:right="105"/>
        <w:rPr>
          <w:sz w:val="21"/>
        </w:rPr>
      </w:pPr>
      <w:r>
        <w:rPr>
          <w:w w:val="105"/>
          <w:sz w:val="21"/>
        </w:rPr>
        <w:t xml:space="preserve">Participación/Ejecución en </w:t>
      </w:r>
      <w:r>
        <w:rPr>
          <w:w w:val="105"/>
          <w:sz w:val="21"/>
        </w:rPr>
        <w:t>programas de reparación efectiva para los campesinos desplazados.</w:t>
      </w:r>
    </w:p>
    <w:p w:rsidR="00463A23" w:rsidRDefault="00463A23">
      <w:pPr>
        <w:pStyle w:val="Textoindependiente"/>
        <w:spacing w:before="12"/>
      </w:pPr>
    </w:p>
    <w:p w:rsidR="00463A23" w:rsidRDefault="00A36311">
      <w:pPr>
        <w:pStyle w:val="Prrafodelista"/>
        <w:numPr>
          <w:ilvl w:val="1"/>
          <w:numId w:val="74"/>
        </w:numPr>
        <w:tabs>
          <w:tab w:val="left" w:pos="1236"/>
        </w:tabs>
        <w:spacing w:line="252" w:lineRule="auto"/>
        <w:ind w:right="107"/>
        <w:rPr>
          <w:sz w:val="21"/>
        </w:rPr>
      </w:pPr>
      <w:r>
        <w:rPr>
          <w:w w:val="105"/>
          <w:sz w:val="21"/>
        </w:rPr>
        <w:t>Participación/Ejecución de programas de protección medio ambiental de zonas de reserva.</w:t>
      </w:r>
    </w:p>
    <w:p w:rsidR="00463A23" w:rsidRDefault="00463A23">
      <w:pPr>
        <w:pStyle w:val="Textoindependiente"/>
        <w:spacing w:before="12"/>
      </w:pPr>
    </w:p>
    <w:p w:rsidR="00463A23" w:rsidRDefault="00A36311">
      <w:pPr>
        <w:pStyle w:val="Prrafodelista"/>
        <w:numPr>
          <w:ilvl w:val="1"/>
          <w:numId w:val="74"/>
        </w:numPr>
        <w:tabs>
          <w:tab w:val="left" w:pos="1236"/>
        </w:tabs>
        <w:spacing w:line="252" w:lineRule="auto"/>
        <w:ind w:right="104"/>
        <w:jc w:val="both"/>
        <w:rPr>
          <w:sz w:val="21"/>
        </w:rPr>
      </w:pPr>
      <w:r>
        <w:rPr>
          <w:w w:val="105"/>
          <w:sz w:val="21"/>
        </w:rPr>
        <w:t>Participación/Ejecución de programas de construcción y reparación de Infraestructuras en zonas rurales: escuelas, carreteras, centros de salud, viviendas, centros comunitarios, infraestructuras de municipios,</w:t>
      </w:r>
      <w:r>
        <w:rPr>
          <w:spacing w:val="-31"/>
          <w:w w:val="105"/>
          <w:sz w:val="21"/>
        </w:rPr>
        <w:t xml:space="preserve"> </w:t>
      </w:r>
      <w:r>
        <w:rPr>
          <w:w w:val="105"/>
          <w:sz w:val="21"/>
        </w:rPr>
        <w:t>etc.</w:t>
      </w:r>
    </w:p>
    <w:p w:rsidR="00463A23" w:rsidRDefault="00463A23">
      <w:pPr>
        <w:pStyle w:val="Textoindependiente"/>
        <w:spacing w:before="12"/>
      </w:pPr>
    </w:p>
    <w:p w:rsidR="00463A23" w:rsidRDefault="00A36311">
      <w:pPr>
        <w:pStyle w:val="Prrafodelista"/>
        <w:numPr>
          <w:ilvl w:val="1"/>
          <w:numId w:val="74"/>
        </w:numPr>
        <w:tabs>
          <w:tab w:val="left" w:pos="1236"/>
        </w:tabs>
        <w:rPr>
          <w:sz w:val="21"/>
        </w:rPr>
      </w:pPr>
      <w:r>
        <w:rPr>
          <w:w w:val="105"/>
          <w:sz w:val="21"/>
        </w:rPr>
        <w:t>Participación/Ejecución de programas de D</w:t>
      </w:r>
      <w:r>
        <w:rPr>
          <w:w w:val="105"/>
          <w:sz w:val="21"/>
        </w:rPr>
        <w:t>esarrollo</w:t>
      </w:r>
      <w:r>
        <w:rPr>
          <w:spacing w:val="-35"/>
          <w:w w:val="105"/>
          <w:sz w:val="21"/>
        </w:rPr>
        <w:t xml:space="preserve"> </w:t>
      </w:r>
      <w:r>
        <w:rPr>
          <w:w w:val="105"/>
          <w:sz w:val="21"/>
        </w:rPr>
        <w:t>rural.</w:t>
      </w:r>
    </w:p>
    <w:p w:rsidR="00463A23" w:rsidRDefault="00463A23">
      <w:pPr>
        <w:pStyle w:val="Textoindependiente"/>
        <w:rPr>
          <w:sz w:val="23"/>
        </w:rPr>
      </w:pPr>
    </w:p>
    <w:p w:rsidR="00463A23" w:rsidRDefault="00A36311">
      <w:pPr>
        <w:pStyle w:val="Prrafodelista"/>
        <w:numPr>
          <w:ilvl w:val="1"/>
          <w:numId w:val="74"/>
        </w:numPr>
        <w:tabs>
          <w:tab w:val="left" w:pos="1236"/>
        </w:tabs>
        <w:spacing w:line="252" w:lineRule="auto"/>
        <w:ind w:right="104"/>
        <w:rPr>
          <w:sz w:val="21"/>
        </w:rPr>
      </w:pPr>
      <w:r>
        <w:rPr>
          <w:w w:val="105"/>
          <w:sz w:val="21"/>
        </w:rPr>
        <w:t>Participación/Ejecución de programas de eliminación de residuos en las zonas necesitadas de</w:t>
      </w:r>
      <w:r>
        <w:rPr>
          <w:spacing w:val="-8"/>
          <w:w w:val="105"/>
          <w:sz w:val="21"/>
        </w:rPr>
        <w:t xml:space="preserve"> </w:t>
      </w:r>
      <w:r>
        <w:rPr>
          <w:w w:val="105"/>
          <w:sz w:val="21"/>
        </w:rPr>
        <w:t>ello.</w:t>
      </w:r>
    </w:p>
    <w:p w:rsidR="00463A23" w:rsidRDefault="00463A23">
      <w:pPr>
        <w:pStyle w:val="Textoindependiente"/>
        <w:spacing w:before="12"/>
      </w:pPr>
    </w:p>
    <w:p w:rsidR="00463A23" w:rsidRDefault="00A36311">
      <w:pPr>
        <w:pStyle w:val="Prrafodelista"/>
        <w:numPr>
          <w:ilvl w:val="1"/>
          <w:numId w:val="74"/>
        </w:numPr>
        <w:tabs>
          <w:tab w:val="left" w:pos="1236"/>
        </w:tabs>
        <w:spacing w:line="247" w:lineRule="auto"/>
        <w:ind w:right="105"/>
        <w:rPr>
          <w:sz w:val="21"/>
        </w:rPr>
      </w:pPr>
      <w:r>
        <w:rPr>
          <w:w w:val="105"/>
          <w:sz w:val="21"/>
        </w:rPr>
        <w:t>Participación/Ejecución de programas de mejora de la electrificación y conectividad en comunicaciones de las zonas</w:t>
      </w:r>
      <w:r>
        <w:rPr>
          <w:spacing w:val="-25"/>
          <w:w w:val="105"/>
          <w:sz w:val="21"/>
        </w:rPr>
        <w:t xml:space="preserve"> </w:t>
      </w:r>
      <w:r>
        <w:rPr>
          <w:w w:val="105"/>
          <w:sz w:val="21"/>
        </w:rPr>
        <w:t>agrícolas.</w:t>
      </w:r>
    </w:p>
    <w:p w:rsidR="00463A23" w:rsidRDefault="00463A23">
      <w:pPr>
        <w:pStyle w:val="Textoindependiente"/>
        <w:spacing w:before="5"/>
        <w:rPr>
          <w:sz w:val="22"/>
        </w:rPr>
      </w:pPr>
    </w:p>
    <w:p w:rsidR="00463A23" w:rsidRDefault="00A36311">
      <w:pPr>
        <w:pStyle w:val="Prrafodelista"/>
        <w:numPr>
          <w:ilvl w:val="1"/>
          <w:numId w:val="74"/>
        </w:numPr>
        <w:tabs>
          <w:tab w:val="left" w:pos="1236"/>
        </w:tabs>
        <w:rPr>
          <w:sz w:val="21"/>
        </w:rPr>
      </w:pPr>
      <w:r>
        <w:rPr>
          <w:w w:val="105"/>
          <w:sz w:val="21"/>
        </w:rPr>
        <w:t>Participación/Ejecución</w:t>
      </w:r>
      <w:r>
        <w:rPr>
          <w:spacing w:val="-4"/>
          <w:w w:val="105"/>
          <w:sz w:val="21"/>
        </w:rPr>
        <w:t xml:space="preserve"> </w:t>
      </w:r>
      <w:r>
        <w:rPr>
          <w:w w:val="105"/>
          <w:sz w:val="21"/>
        </w:rPr>
        <w:t>en</w:t>
      </w:r>
      <w:r>
        <w:rPr>
          <w:spacing w:val="-4"/>
          <w:w w:val="105"/>
          <w:sz w:val="21"/>
        </w:rPr>
        <w:t xml:space="preserve"> </w:t>
      </w:r>
      <w:r>
        <w:rPr>
          <w:w w:val="105"/>
          <w:sz w:val="21"/>
        </w:rPr>
        <w:t>programas</w:t>
      </w:r>
      <w:r>
        <w:rPr>
          <w:spacing w:val="-5"/>
          <w:w w:val="105"/>
          <w:sz w:val="21"/>
        </w:rPr>
        <w:t xml:space="preserve"> </w:t>
      </w:r>
      <w:r>
        <w:rPr>
          <w:w w:val="105"/>
          <w:sz w:val="21"/>
        </w:rPr>
        <w:t>de</w:t>
      </w:r>
      <w:r>
        <w:rPr>
          <w:spacing w:val="-4"/>
          <w:w w:val="105"/>
          <w:sz w:val="21"/>
        </w:rPr>
        <w:t xml:space="preserve"> </w:t>
      </w:r>
      <w:r>
        <w:rPr>
          <w:w w:val="105"/>
          <w:sz w:val="21"/>
        </w:rPr>
        <w:t>sustitución</w:t>
      </w:r>
      <w:r>
        <w:rPr>
          <w:spacing w:val="-4"/>
          <w:w w:val="105"/>
          <w:sz w:val="21"/>
        </w:rPr>
        <w:t xml:space="preserve"> </w:t>
      </w:r>
      <w:r>
        <w:rPr>
          <w:w w:val="105"/>
          <w:sz w:val="21"/>
        </w:rPr>
        <w:t>de</w:t>
      </w:r>
      <w:r>
        <w:rPr>
          <w:spacing w:val="-4"/>
          <w:w w:val="105"/>
          <w:sz w:val="21"/>
        </w:rPr>
        <w:t xml:space="preserve"> </w:t>
      </w:r>
      <w:r>
        <w:rPr>
          <w:w w:val="105"/>
          <w:sz w:val="21"/>
        </w:rPr>
        <w:t>cultivos</w:t>
      </w:r>
      <w:r>
        <w:rPr>
          <w:spacing w:val="-5"/>
          <w:w w:val="105"/>
          <w:sz w:val="21"/>
        </w:rPr>
        <w:t xml:space="preserve"> </w:t>
      </w:r>
      <w:r>
        <w:rPr>
          <w:w w:val="105"/>
          <w:sz w:val="21"/>
        </w:rPr>
        <w:t>de</w:t>
      </w:r>
      <w:r>
        <w:rPr>
          <w:spacing w:val="-4"/>
          <w:w w:val="105"/>
          <w:sz w:val="21"/>
        </w:rPr>
        <w:t xml:space="preserve"> </w:t>
      </w:r>
      <w:r>
        <w:rPr>
          <w:w w:val="105"/>
          <w:sz w:val="21"/>
        </w:rPr>
        <w:t>uso</w:t>
      </w:r>
      <w:r>
        <w:rPr>
          <w:spacing w:val="-4"/>
          <w:w w:val="105"/>
          <w:sz w:val="21"/>
        </w:rPr>
        <w:t xml:space="preserve"> </w:t>
      </w:r>
      <w:r>
        <w:rPr>
          <w:w w:val="105"/>
          <w:sz w:val="21"/>
        </w:rPr>
        <w:t>ilícito.</w:t>
      </w:r>
    </w:p>
    <w:p w:rsidR="00463A23" w:rsidRDefault="00463A23">
      <w:pPr>
        <w:pStyle w:val="Textoindependiente"/>
        <w:rPr>
          <w:sz w:val="23"/>
        </w:rPr>
      </w:pPr>
    </w:p>
    <w:p w:rsidR="00463A23" w:rsidRDefault="00A36311">
      <w:pPr>
        <w:pStyle w:val="Prrafodelista"/>
        <w:numPr>
          <w:ilvl w:val="1"/>
          <w:numId w:val="74"/>
        </w:numPr>
        <w:tabs>
          <w:tab w:val="left" w:pos="1236"/>
        </w:tabs>
        <w:spacing w:line="252" w:lineRule="auto"/>
        <w:ind w:right="103"/>
        <w:rPr>
          <w:sz w:val="21"/>
        </w:rPr>
      </w:pPr>
      <w:r>
        <w:rPr>
          <w:w w:val="105"/>
          <w:sz w:val="21"/>
        </w:rPr>
        <w:t>Participación/Ejecución en programas de recuperación ambiental de las áreas afectadas por cultivos de uso</w:t>
      </w:r>
      <w:r>
        <w:rPr>
          <w:spacing w:val="-26"/>
          <w:w w:val="105"/>
          <w:sz w:val="21"/>
        </w:rPr>
        <w:t xml:space="preserve"> </w:t>
      </w:r>
      <w:r>
        <w:rPr>
          <w:w w:val="105"/>
          <w:sz w:val="21"/>
        </w:rPr>
        <w:t>ilícito.</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1"/>
          <w:numId w:val="74"/>
        </w:numPr>
        <w:tabs>
          <w:tab w:val="left" w:pos="1236"/>
        </w:tabs>
        <w:spacing w:before="195" w:line="252" w:lineRule="auto"/>
        <w:ind w:right="105"/>
        <w:jc w:val="both"/>
        <w:rPr>
          <w:sz w:val="21"/>
        </w:rPr>
      </w:pPr>
      <w:r>
        <w:rPr>
          <w:w w:val="105"/>
          <w:sz w:val="21"/>
        </w:rPr>
        <w:t>Participación/Ejecución de programas de Cons</w:t>
      </w:r>
      <w:r>
        <w:rPr>
          <w:w w:val="105"/>
          <w:sz w:val="21"/>
        </w:rPr>
        <w:t>trucción y mejora de las infraestructuras viales necesarias para la comercialización de productos agrícolas de zonas de sustitución de cultivos de uso</w:t>
      </w:r>
      <w:r>
        <w:rPr>
          <w:spacing w:val="-25"/>
          <w:w w:val="105"/>
          <w:sz w:val="21"/>
        </w:rPr>
        <w:t xml:space="preserve"> </w:t>
      </w:r>
      <w:r>
        <w:rPr>
          <w:w w:val="105"/>
          <w:sz w:val="21"/>
        </w:rPr>
        <w:t>ilícito.</w:t>
      </w:r>
    </w:p>
    <w:p w:rsidR="00463A23" w:rsidRDefault="00463A23">
      <w:pPr>
        <w:pStyle w:val="Textoindependiente"/>
        <w:spacing w:before="12"/>
      </w:pPr>
    </w:p>
    <w:p w:rsidR="00463A23" w:rsidRDefault="00A36311">
      <w:pPr>
        <w:pStyle w:val="Ttulo1"/>
        <w:ind w:left="821"/>
      </w:pPr>
      <w:r>
        <w:rPr>
          <w:w w:val="105"/>
        </w:rPr>
        <w:t>B.- En zonas urbanas</w:t>
      </w:r>
    </w:p>
    <w:p w:rsidR="00463A23" w:rsidRDefault="00463A23">
      <w:pPr>
        <w:pStyle w:val="Textoindependiente"/>
        <w:rPr>
          <w:b/>
          <w:sz w:val="23"/>
        </w:rPr>
      </w:pPr>
    </w:p>
    <w:p w:rsidR="00463A23" w:rsidRDefault="00A36311">
      <w:pPr>
        <w:pStyle w:val="Prrafodelista"/>
        <w:numPr>
          <w:ilvl w:val="0"/>
          <w:numId w:val="73"/>
        </w:numPr>
        <w:tabs>
          <w:tab w:val="left" w:pos="1236"/>
        </w:tabs>
        <w:spacing w:line="252" w:lineRule="auto"/>
        <w:ind w:right="102"/>
        <w:jc w:val="both"/>
        <w:rPr>
          <w:sz w:val="21"/>
        </w:rPr>
      </w:pPr>
      <w:r>
        <w:rPr>
          <w:w w:val="105"/>
          <w:sz w:val="21"/>
        </w:rPr>
        <w:t>Participación/Ejecución de programas de construcción y reparación de infr</w:t>
      </w:r>
      <w:r>
        <w:rPr>
          <w:w w:val="105"/>
          <w:sz w:val="21"/>
        </w:rPr>
        <w:t>aestructuras en zonas urbanas: escuelas, vías públicas, centros de salud, viviendas, centros comunitarios, infraestructuras de municipios,</w:t>
      </w:r>
      <w:r>
        <w:rPr>
          <w:spacing w:val="-31"/>
          <w:w w:val="105"/>
          <w:sz w:val="21"/>
        </w:rPr>
        <w:t xml:space="preserve"> </w:t>
      </w:r>
      <w:r>
        <w:rPr>
          <w:w w:val="105"/>
          <w:sz w:val="21"/>
        </w:rPr>
        <w:t>etc.</w:t>
      </w:r>
    </w:p>
    <w:p w:rsidR="00463A23" w:rsidRDefault="00463A23">
      <w:pPr>
        <w:pStyle w:val="Textoindependiente"/>
        <w:spacing w:before="12"/>
      </w:pPr>
    </w:p>
    <w:p w:rsidR="00463A23" w:rsidRDefault="00A36311">
      <w:pPr>
        <w:pStyle w:val="Prrafodelista"/>
        <w:numPr>
          <w:ilvl w:val="0"/>
          <w:numId w:val="73"/>
        </w:numPr>
        <w:tabs>
          <w:tab w:val="left" w:pos="1236"/>
        </w:tabs>
        <w:jc w:val="both"/>
        <w:rPr>
          <w:sz w:val="21"/>
        </w:rPr>
      </w:pPr>
      <w:r>
        <w:rPr>
          <w:w w:val="105"/>
          <w:sz w:val="21"/>
        </w:rPr>
        <w:t>Participación/Ejecución de programas de Desarrollo</w:t>
      </w:r>
      <w:r>
        <w:rPr>
          <w:spacing w:val="-33"/>
          <w:w w:val="105"/>
          <w:sz w:val="21"/>
        </w:rPr>
        <w:t xml:space="preserve"> </w:t>
      </w:r>
      <w:r>
        <w:rPr>
          <w:w w:val="105"/>
          <w:sz w:val="21"/>
        </w:rPr>
        <w:t>urbano.</w:t>
      </w:r>
    </w:p>
    <w:p w:rsidR="00463A23" w:rsidRDefault="00463A23">
      <w:pPr>
        <w:pStyle w:val="Textoindependiente"/>
        <w:rPr>
          <w:sz w:val="23"/>
        </w:rPr>
      </w:pPr>
    </w:p>
    <w:p w:rsidR="00463A23" w:rsidRDefault="00A36311">
      <w:pPr>
        <w:pStyle w:val="Prrafodelista"/>
        <w:numPr>
          <w:ilvl w:val="0"/>
          <w:numId w:val="73"/>
        </w:numPr>
        <w:tabs>
          <w:tab w:val="left" w:pos="1236"/>
        </w:tabs>
        <w:spacing w:line="252" w:lineRule="auto"/>
        <w:ind w:right="106"/>
        <w:jc w:val="both"/>
        <w:rPr>
          <w:sz w:val="21"/>
        </w:rPr>
      </w:pPr>
      <w:r>
        <w:rPr>
          <w:w w:val="105"/>
          <w:sz w:val="21"/>
        </w:rPr>
        <w:t>Participación/Ejecución de programas de acceso a agua potable y construcción  de redes y sistemas de</w:t>
      </w:r>
      <w:r>
        <w:rPr>
          <w:spacing w:val="-17"/>
          <w:w w:val="105"/>
          <w:sz w:val="21"/>
        </w:rPr>
        <w:t xml:space="preserve"> </w:t>
      </w:r>
      <w:r>
        <w:rPr>
          <w:w w:val="105"/>
          <w:sz w:val="21"/>
        </w:rPr>
        <w:t>saneamiento.</w:t>
      </w:r>
    </w:p>
    <w:p w:rsidR="00463A23" w:rsidRDefault="00A36311">
      <w:pPr>
        <w:pStyle w:val="Ttulo1"/>
        <w:spacing w:line="252" w:lineRule="auto"/>
        <w:ind w:left="821" w:right="103"/>
      </w:pPr>
      <w:r>
        <w:rPr>
          <w:w w:val="105"/>
        </w:rPr>
        <w:t xml:space="preserve">C.- Limpieza y erradicación de restos explosivos de guerra, municiones sin explotar y minas antipersonal de las áreas del territorio nacional </w:t>
      </w:r>
      <w:r>
        <w:rPr>
          <w:w w:val="105"/>
        </w:rPr>
        <w:t>que hubiesen sido afectadas por estos artefactos.</w:t>
      </w:r>
    </w:p>
    <w:p w:rsidR="00463A23" w:rsidRDefault="00463A23">
      <w:pPr>
        <w:pStyle w:val="Textoindependiente"/>
        <w:spacing w:before="12"/>
        <w:rPr>
          <w:b/>
        </w:rPr>
      </w:pPr>
    </w:p>
    <w:p w:rsidR="00463A23" w:rsidRDefault="00A36311">
      <w:pPr>
        <w:pStyle w:val="Prrafodelista"/>
        <w:numPr>
          <w:ilvl w:val="0"/>
          <w:numId w:val="72"/>
        </w:numPr>
        <w:tabs>
          <w:tab w:val="left" w:pos="1236"/>
        </w:tabs>
        <w:spacing w:line="247" w:lineRule="auto"/>
        <w:ind w:right="106"/>
        <w:jc w:val="both"/>
        <w:rPr>
          <w:sz w:val="21"/>
        </w:rPr>
      </w:pPr>
      <w:r>
        <w:rPr>
          <w:w w:val="105"/>
          <w:sz w:val="21"/>
        </w:rPr>
        <w:t>Participación/Ejecución de programas de Limpieza y erradicación de restos explosivos de guerra y municiones sin</w:t>
      </w:r>
      <w:r>
        <w:rPr>
          <w:spacing w:val="-17"/>
          <w:w w:val="105"/>
          <w:sz w:val="21"/>
        </w:rPr>
        <w:t xml:space="preserve"> </w:t>
      </w:r>
      <w:r>
        <w:rPr>
          <w:w w:val="105"/>
          <w:sz w:val="21"/>
        </w:rPr>
        <w:t>explotar.</w:t>
      </w:r>
    </w:p>
    <w:p w:rsidR="00463A23" w:rsidRDefault="00463A23">
      <w:pPr>
        <w:pStyle w:val="Textoindependiente"/>
        <w:spacing w:before="5"/>
        <w:rPr>
          <w:sz w:val="22"/>
        </w:rPr>
      </w:pPr>
    </w:p>
    <w:p w:rsidR="00463A23" w:rsidRDefault="00A36311">
      <w:pPr>
        <w:pStyle w:val="Prrafodelista"/>
        <w:numPr>
          <w:ilvl w:val="0"/>
          <w:numId w:val="72"/>
        </w:numPr>
        <w:tabs>
          <w:tab w:val="left" w:pos="1236"/>
        </w:tabs>
        <w:spacing w:line="252" w:lineRule="auto"/>
        <w:ind w:right="106"/>
        <w:jc w:val="both"/>
        <w:rPr>
          <w:sz w:val="21"/>
        </w:rPr>
      </w:pPr>
      <w:r>
        <w:rPr>
          <w:w w:val="105"/>
          <w:sz w:val="21"/>
        </w:rPr>
        <w:t>Participación/Ejecución de programas de limpieza y erradicación de Minas</w:t>
      </w:r>
      <w:r>
        <w:rPr>
          <w:spacing w:val="-31"/>
          <w:w w:val="105"/>
          <w:sz w:val="21"/>
        </w:rPr>
        <w:t xml:space="preserve"> </w:t>
      </w:r>
      <w:r>
        <w:rPr>
          <w:w w:val="105"/>
          <w:sz w:val="21"/>
        </w:rPr>
        <w:t>antiperso</w:t>
      </w:r>
      <w:r>
        <w:rPr>
          <w:w w:val="105"/>
          <w:sz w:val="21"/>
        </w:rPr>
        <w:t>nal y artefactos explosivos</w:t>
      </w:r>
      <w:r>
        <w:rPr>
          <w:spacing w:val="-25"/>
          <w:w w:val="105"/>
          <w:sz w:val="21"/>
        </w:rPr>
        <w:t xml:space="preserve"> </w:t>
      </w:r>
      <w:r>
        <w:rPr>
          <w:w w:val="105"/>
          <w:sz w:val="21"/>
        </w:rPr>
        <w:t>improvisados.</w:t>
      </w:r>
    </w:p>
    <w:p w:rsidR="00463A23" w:rsidRDefault="00463A23">
      <w:pPr>
        <w:pStyle w:val="Textoindependiente"/>
        <w:spacing w:before="12"/>
      </w:pPr>
    </w:p>
    <w:p w:rsidR="00463A23" w:rsidRDefault="00A36311">
      <w:pPr>
        <w:pStyle w:val="Ttulo1"/>
        <w:spacing w:line="252" w:lineRule="auto"/>
        <w:ind w:left="821" w:right="105"/>
      </w:pPr>
      <w:r>
        <w:rPr>
          <w:w w:val="105"/>
        </w:rPr>
        <w:t>II.- Sanciones aplicables a quienes reconozcan Verdad y responsabilidades por primera</w:t>
      </w:r>
      <w:r>
        <w:rPr>
          <w:spacing w:val="49"/>
          <w:w w:val="105"/>
        </w:rPr>
        <w:t xml:space="preserve"> </w:t>
      </w:r>
      <w:r>
        <w:rPr>
          <w:w w:val="105"/>
        </w:rPr>
        <w:t>vez en el proceso contradictorio ante la Sección de Primera Instancia del Tribunal para la Paz, antes de dictarse</w:t>
      </w:r>
      <w:r>
        <w:rPr>
          <w:spacing w:val="-18"/>
          <w:w w:val="105"/>
        </w:rPr>
        <w:t xml:space="preserve"> </w:t>
      </w:r>
      <w:r>
        <w:rPr>
          <w:w w:val="105"/>
        </w:rPr>
        <w:t>sentencia.</w:t>
      </w:r>
    </w:p>
    <w:p w:rsidR="00463A23" w:rsidRDefault="00463A23">
      <w:pPr>
        <w:pStyle w:val="Textoindependiente"/>
        <w:spacing w:before="12"/>
        <w:rPr>
          <w:b/>
        </w:rPr>
      </w:pPr>
    </w:p>
    <w:p w:rsidR="00463A23" w:rsidRDefault="00A36311">
      <w:pPr>
        <w:pStyle w:val="Textoindependiente"/>
        <w:spacing w:line="252" w:lineRule="auto"/>
        <w:ind w:left="101" w:right="106"/>
        <w:jc w:val="both"/>
      </w:pPr>
      <w:r>
        <w:rPr>
          <w:w w:val="105"/>
        </w:rPr>
        <w:t>L</w:t>
      </w:r>
      <w:r>
        <w:rPr>
          <w:w w:val="105"/>
        </w:rPr>
        <w:t xml:space="preserve">as sanciones alternativas para conductas muy graves que se impondrán a quienes reconozcan verdad y responsabilidad ante la Sección de enjuiciamiento, antes de Sentencia, tendrán una función esencialmente retributiva de pena privativa de la libertad de 5 a </w:t>
      </w:r>
      <w:r>
        <w:rPr>
          <w:w w:val="105"/>
        </w:rPr>
        <w:t>8 años de prisión.</w:t>
      </w:r>
    </w:p>
    <w:p w:rsidR="00463A23" w:rsidRDefault="00463A23">
      <w:pPr>
        <w:pStyle w:val="Textoindependiente"/>
        <w:spacing w:before="12"/>
      </w:pPr>
    </w:p>
    <w:p w:rsidR="00463A23" w:rsidRDefault="00A36311">
      <w:pPr>
        <w:pStyle w:val="Prrafodelista"/>
        <w:numPr>
          <w:ilvl w:val="0"/>
          <w:numId w:val="71"/>
        </w:numPr>
        <w:tabs>
          <w:tab w:val="left" w:pos="822"/>
        </w:tabs>
        <w:spacing w:line="252" w:lineRule="auto"/>
        <w:ind w:right="102"/>
        <w:jc w:val="both"/>
        <w:rPr>
          <w:sz w:val="21"/>
        </w:rPr>
      </w:pPr>
      <w:r>
        <w:rPr>
          <w:w w:val="105"/>
          <w:sz w:val="21"/>
        </w:rPr>
        <w:t>En el evento en que la persona haya comparecido después de haber sido presentada la acusación ante el Tribunal por la Unidad de Investigación y Acusación, en caso de que el reconocimiento de verdad y responsabilidad haya sido exhaustivo, completo y detalla</w:t>
      </w:r>
      <w:r>
        <w:rPr>
          <w:w w:val="105"/>
          <w:sz w:val="21"/>
        </w:rPr>
        <w:t>do, el Tribunal</w:t>
      </w:r>
      <w:r>
        <w:rPr>
          <w:spacing w:val="-5"/>
          <w:w w:val="105"/>
          <w:sz w:val="21"/>
        </w:rPr>
        <w:t xml:space="preserve"> </w:t>
      </w:r>
      <w:r>
        <w:rPr>
          <w:w w:val="105"/>
          <w:sz w:val="21"/>
        </w:rPr>
        <w:t>valorará</w:t>
      </w:r>
      <w:r>
        <w:rPr>
          <w:spacing w:val="-4"/>
          <w:w w:val="105"/>
          <w:sz w:val="21"/>
        </w:rPr>
        <w:t xml:space="preserve"> </w:t>
      </w:r>
      <w:r>
        <w:rPr>
          <w:w w:val="105"/>
          <w:sz w:val="21"/>
        </w:rPr>
        <w:t>las</w:t>
      </w:r>
      <w:r>
        <w:rPr>
          <w:spacing w:val="-4"/>
          <w:w w:val="105"/>
          <w:sz w:val="21"/>
        </w:rPr>
        <w:t xml:space="preserve"> </w:t>
      </w:r>
      <w:r>
        <w:rPr>
          <w:w w:val="105"/>
          <w:sz w:val="21"/>
        </w:rPr>
        <w:t>razones</w:t>
      </w:r>
      <w:r>
        <w:rPr>
          <w:spacing w:val="-4"/>
          <w:w w:val="105"/>
          <w:sz w:val="21"/>
        </w:rPr>
        <w:t xml:space="preserve"> </w:t>
      </w:r>
      <w:r>
        <w:rPr>
          <w:w w:val="105"/>
          <w:sz w:val="21"/>
        </w:rPr>
        <w:t>por</w:t>
      </w:r>
      <w:r>
        <w:rPr>
          <w:spacing w:val="-5"/>
          <w:w w:val="105"/>
          <w:sz w:val="21"/>
        </w:rPr>
        <w:t xml:space="preserve"> </w:t>
      </w:r>
      <w:r>
        <w:rPr>
          <w:w w:val="105"/>
          <w:sz w:val="21"/>
        </w:rPr>
        <w:t>las</w:t>
      </w:r>
      <w:r>
        <w:rPr>
          <w:spacing w:val="-4"/>
          <w:w w:val="105"/>
          <w:sz w:val="21"/>
        </w:rPr>
        <w:t xml:space="preserve"> </w:t>
      </w:r>
      <w:r>
        <w:rPr>
          <w:w w:val="105"/>
          <w:sz w:val="21"/>
        </w:rPr>
        <w:t>cuales</w:t>
      </w:r>
      <w:r>
        <w:rPr>
          <w:spacing w:val="-4"/>
          <w:w w:val="105"/>
          <w:sz w:val="21"/>
        </w:rPr>
        <w:t xml:space="preserve"> </w:t>
      </w:r>
      <w:r>
        <w:rPr>
          <w:w w:val="105"/>
          <w:sz w:val="21"/>
        </w:rPr>
        <w:t>el</w:t>
      </w:r>
      <w:r>
        <w:rPr>
          <w:spacing w:val="-5"/>
          <w:w w:val="105"/>
          <w:sz w:val="21"/>
        </w:rPr>
        <w:t xml:space="preserve"> </w:t>
      </w:r>
      <w:r>
        <w:rPr>
          <w:w w:val="105"/>
          <w:sz w:val="21"/>
        </w:rPr>
        <w:t>compareciente</w:t>
      </w:r>
      <w:r>
        <w:rPr>
          <w:spacing w:val="-4"/>
          <w:w w:val="105"/>
          <w:sz w:val="21"/>
        </w:rPr>
        <w:t xml:space="preserve"> </w:t>
      </w:r>
      <w:r>
        <w:rPr>
          <w:w w:val="105"/>
          <w:sz w:val="21"/>
        </w:rPr>
        <w:t>no</w:t>
      </w:r>
      <w:r>
        <w:rPr>
          <w:spacing w:val="-4"/>
          <w:w w:val="105"/>
          <w:sz w:val="21"/>
        </w:rPr>
        <w:t xml:space="preserve"> </w:t>
      </w:r>
      <w:r>
        <w:rPr>
          <w:w w:val="105"/>
          <w:sz w:val="21"/>
        </w:rPr>
        <w:t>concurrió</w:t>
      </w:r>
      <w:r>
        <w:rPr>
          <w:spacing w:val="-4"/>
          <w:w w:val="105"/>
          <w:sz w:val="21"/>
        </w:rPr>
        <w:t xml:space="preserve"> </w:t>
      </w:r>
      <w:r>
        <w:rPr>
          <w:w w:val="105"/>
          <w:sz w:val="21"/>
        </w:rPr>
        <w:t>oportunamente</w:t>
      </w:r>
      <w:r>
        <w:rPr>
          <w:spacing w:val="-4"/>
          <w:w w:val="105"/>
          <w:sz w:val="21"/>
        </w:rPr>
        <w:t xml:space="preserve"> </w:t>
      </w:r>
      <w:r>
        <w:rPr>
          <w:w w:val="105"/>
          <w:sz w:val="21"/>
        </w:rPr>
        <w:t>a la Sala de reconocimiento de verdad y responsabilidad. El hecho de considerar plenamente justificada</w:t>
      </w:r>
      <w:r>
        <w:rPr>
          <w:spacing w:val="-5"/>
          <w:w w:val="105"/>
          <w:sz w:val="21"/>
        </w:rPr>
        <w:t xml:space="preserve"> </w:t>
      </w:r>
      <w:r>
        <w:rPr>
          <w:w w:val="105"/>
          <w:sz w:val="21"/>
        </w:rPr>
        <w:t>dicha</w:t>
      </w:r>
      <w:r>
        <w:rPr>
          <w:spacing w:val="-5"/>
          <w:w w:val="105"/>
          <w:sz w:val="21"/>
        </w:rPr>
        <w:t xml:space="preserve"> </w:t>
      </w:r>
      <w:r>
        <w:rPr>
          <w:w w:val="105"/>
          <w:sz w:val="21"/>
        </w:rPr>
        <w:t>omisión,</w:t>
      </w:r>
      <w:r>
        <w:rPr>
          <w:spacing w:val="-6"/>
          <w:w w:val="105"/>
          <w:sz w:val="21"/>
        </w:rPr>
        <w:t xml:space="preserve"> </w:t>
      </w:r>
      <w:r>
        <w:rPr>
          <w:w w:val="105"/>
          <w:sz w:val="21"/>
        </w:rPr>
        <w:t>será</w:t>
      </w:r>
      <w:r>
        <w:rPr>
          <w:spacing w:val="-5"/>
          <w:w w:val="105"/>
          <w:sz w:val="21"/>
        </w:rPr>
        <w:t xml:space="preserve"> </w:t>
      </w:r>
      <w:r>
        <w:rPr>
          <w:w w:val="105"/>
          <w:sz w:val="21"/>
        </w:rPr>
        <w:t>motivo</w:t>
      </w:r>
      <w:r>
        <w:rPr>
          <w:spacing w:val="-5"/>
          <w:w w:val="105"/>
          <w:sz w:val="21"/>
        </w:rPr>
        <w:t xml:space="preserve"> </w:t>
      </w:r>
      <w:r>
        <w:rPr>
          <w:w w:val="105"/>
          <w:sz w:val="21"/>
        </w:rPr>
        <w:t>para</w:t>
      </w:r>
      <w:r>
        <w:rPr>
          <w:spacing w:val="-5"/>
          <w:w w:val="105"/>
          <w:sz w:val="21"/>
        </w:rPr>
        <w:t xml:space="preserve"> </w:t>
      </w:r>
      <w:r>
        <w:rPr>
          <w:w w:val="105"/>
          <w:sz w:val="21"/>
        </w:rPr>
        <w:t>graduar</w:t>
      </w:r>
      <w:r>
        <w:rPr>
          <w:spacing w:val="-6"/>
          <w:w w:val="105"/>
          <w:sz w:val="21"/>
        </w:rPr>
        <w:t xml:space="preserve"> </w:t>
      </w:r>
      <w:r>
        <w:rPr>
          <w:w w:val="105"/>
          <w:sz w:val="21"/>
        </w:rPr>
        <w:t>la</w:t>
      </w:r>
      <w:r>
        <w:rPr>
          <w:spacing w:val="-5"/>
          <w:w w:val="105"/>
          <w:sz w:val="21"/>
        </w:rPr>
        <w:t xml:space="preserve"> </w:t>
      </w:r>
      <w:r>
        <w:rPr>
          <w:w w:val="105"/>
          <w:sz w:val="21"/>
        </w:rPr>
        <w:t>sanción</w:t>
      </w:r>
      <w:r>
        <w:rPr>
          <w:spacing w:val="-5"/>
          <w:w w:val="105"/>
          <w:sz w:val="21"/>
        </w:rPr>
        <w:t xml:space="preserve"> </w:t>
      </w:r>
      <w:r>
        <w:rPr>
          <w:w w:val="105"/>
          <w:sz w:val="21"/>
        </w:rPr>
        <w:t>a</w:t>
      </w:r>
      <w:r>
        <w:rPr>
          <w:spacing w:val="-5"/>
          <w:w w:val="105"/>
          <w:sz w:val="21"/>
        </w:rPr>
        <w:t xml:space="preserve"> </w:t>
      </w:r>
      <w:r>
        <w:rPr>
          <w:w w:val="105"/>
          <w:sz w:val="21"/>
        </w:rPr>
        <w:t>imponer.</w:t>
      </w:r>
    </w:p>
    <w:p w:rsidR="00463A23" w:rsidRDefault="00463A23">
      <w:pPr>
        <w:pStyle w:val="Textoindependiente"/>
        <w:spacing w:before="7"/>
      </w:pPr>
    </w:p>
    <w:p w:rsidR="00463A23" w:rsidRDefault="00A36311">
      <w:pPr>
        <w:pStyle w:val="Prrafodelista"/>
        <w:numPr>
          <w:ilvl w:val="0"/>
          <w:numId w:val="71"/>
        </w:numPr>
        <w:tabs>
          <w:tab w:val="left" w:pos="822"/>
        </w:tabs>
        <w:spacing w:line="252" w:lineRule="auto"/>
        <w:ind w:right="104"/>
        <w:jc w:val="both"/>
        <w:rPr>
          <w:sz w:val="21"/>
        </w:rPr>
      </w:pPr>
      <w:r>
        <w:rPr>
          <w:w w:val="105"/>
          <w:sz w:val="21"/>
        </w:rPr>
        <w:t>En cualquier caso en el que el Tribunal para la Paz aprecie que el reconocimiento de verdad y responsabilidad efectuado ante él no ha sido exhaustivo, completo y/o detallado, se aplicarán por el Tribunal para la Paz sanciones alternativas según e</w:t>
      </w:r>
      <w:r>
        <w:rPr>
          <w:w w:val="105"/>
          <w:sz w:val="21"/>
        </w:rPr>
        <w:t>l siguiente procedimiento:</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La Sección competente del Tribunal para la Paz determinará la sanción que corresponda por los delitos, conductas o infracciones cometidos, de acuerdo con las reglas del Código Penal de Colombia.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A continuación la </w:t>
      </w:r>
      <w:r>
        <w:rPr>
          <w:w w:val="105"/>
        </w:rPr>
        <w:t>Sección competente del Tribunal para la Paz le impondrá una pena alternativa que consiste en privación de la libertad por un período mínimo de cinco (5) años y no superior a ocho (8) años, tasada de acuerdo con la gravedad de los delitos y el grado de su r</w:t>
      </w:r>
      <w:r>
        <w:rPr>
          <w:w w:val="105"/>
        </w:rPr>
        <w:t>econocimiento de verdad,</w:t>
      </w:r>
      <w:r>
        <w:rPr>
          <w:spacing w:val="-5"/>
          <w:w w:val="105"/>
        </w:rPr>
        <w:t xml:space="preserve"> </w:t>
      </w:r>
      <w:r>
        <w:rPr>
          <w:w w:val="105"/>
        </w:rPr>
        <w:t>de</w:t>
      </w:r>
      <w:r>
        <w:rPr>
          <w:spacing w:val="-5"/>
          <w:w w:val="105"/>
        </w:rPr>
        <w:t xml:space="preserve"> </w:t>
      </w:r>
      <w:r>
        <w:rPr>
          <w:w w:val="105"/>
        </w:rPr>
        <w:t>responsabilidades</w:t>
      </w:r>
      <w:r>
        <w:rPr>
          <w:spacing w:val="-5"/>
          <w:w w:val="105"/>
        </w:rPr>
        <w:t xml:space="preserve"> </w:t>
      </w:r>
      <w:r>
        <w:rPr>
          <w:w w:val="105"/>
        </w:rPr>
        <w:t>y</w:t>
      </w:r>
      <w:r>
        <w:rPr>
          <w:spacing w:val="-5"/>
          <w:w w:val="105"/>
        </w:rPr>
        <w:t xml:space="preserve"> </w:t>
      </w:r>
      <w:r>
        <w:rPr>
          <w:w w:val="105"/>
        </w:rPr>
        <w:t>de</w:t>
      </w:r>
      <w:r>
        <w:rPr>
          <w:spacing w:val="-5"/>
          <w:w w:val="105"/>
        </w:rPr>
        <w:t xml:space="preserve"> </w:t>
      </w:r>
      <w:r>
        <w:rPr>
          <w:w w:val="105"/>
        </w:rPr>
        <w:t>colaboración</w:t>
      </w:r>
      <w:r>
        <w:rPr>
          <w:spacing w:val="-5"/>
          <w:w w:val="105"/>
        </w:rPr>
        <w:t xml:space="preserve"> </w:t>
      </w:r>
      <w:r>
        <w:rPr>
          <w:w w:val="105"/>
        </w:rPr>
        <w:t>efectiva</w:t>
      </w:r>
      <w:r>
        <w:rPr>
          <w:spacing w:val="-5"/>
          <w:w w:val="105"/>
        </w:rPr>
        <w:t xml:space="preserve"> </w:t>
      </w:r>
      <w:r>
        <w:rPr>
          <w:w w:val="105"/>
        </w:rPr>
        <w:t>en</w:t>
      </w:r>
      <w:r>
        <w:rPr>
          <w:spacing w:val="-5"/>
          <w:w w:val="105"/>
        </w:rPr>
        <w:t xml:space="preserve"> </w:t>
      </w:r>
      <w:r>
        <w:rPr>
          <w:w w:val="105"/>
        </w:rPr>
        <w:t>el</w:t>
      </w:r>
      <w:r>
        <w:rPr>
          <w:spacing w:val="-5"/>
          <w:w w:val="105"/>
        </w:rPr>
        <w:t xml:space="preserve"> </w:t>
      </w:r>
      <w:r>
        <w:rPr>
          <w:w w:val="105"/>
        </w:rPr>
        <w:t>esclarecimiento</w:t>
      </w:r>
      <w:r>
        <w:rPr>
          <w:spacing w:val="-5"/>
          <w:w w:val="105"/>
        </w:rPr>
        <w:t xml:space="preserve"> </w:t>
      </w:r>
      <w:r>
        <w:rPr>
          <w:w w:val="105"/>
        </w:rPr>
        <w:t>de</w:t>
      </w:r>
      <w:r>
        <w:rPr>
          <w:spacing w:val="-5"/>
          <w:w w:val="105"/>
        </w:rPr>
        <w:t xml:space="preserve"> </w:t>
      </w:r>
      <w:r>
        <w:rPr>
          <w:w w:val="105"/>
        </w:rPr>
        <w:t>los</w:t>
      </w:r>
      <w:r>
        <w:rPr>
          <w:spacing w:val="-5"/>
          <w:w w:val="105"/>
        </w:rPr>
        <w:t xml:space="preserve"> </w:t>
      </w:r>
      <w:r>
        <w:rPr>
          <w:w w:val="105"/>
        </w:rPr>
        <w:t>mismos.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Para tener derecho a la pena alternativa se requerirá que el destinatario se comprometa a contribuir con su resocialización a través del trabajo,</w:t>
      </w:r>
      <w:r>
        <w:rPr>
          <w:w w:val="105"/>
        </w:rPr>
        <w:t xml:space="preserve"> capacitación o estudio durante el tiempo que permanezca privado de la libertad, y en su caso a promover actividades orientadas a la no repetición.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Cumplida la sanción alternativa y las condiciones impuestas en la sentencia, se le concederá la libertad.</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ningún caso se aplicarán subrogados penales, beneficios adicionales o rebajas complementarias a la sanción</w:t>
      </w:r>
      <w:r>
        <w:rPr>
          <w:spacing w:val="-17"/>
          <w:w w:val="105"/>
        </w:rPr>
        <w:t xml:space="preserve"> </w:t>
      </w:r>
      <w:r>
        <w:rPr>
          <w:w w:val="105"/>
        </w:rPr>
        <w:t>alternativa.</w:t>
      </w:r>
    </w:p>
    <w:p w:rsidR="00463A23" w:rsidRDefault="00463A23">
      <w:pPr>
        <w:pStyle w:val="Textoindependiente"/>
        <w:spacing w:before="7"/>
      </w:pPr>
    </w:p>
    <w:p w:rsidR="00463A23" w:rsidRDefault="00A36311">
      <w:pPr>
        <w:pStyle w:val="Ttulo1"/>
        <w:spacing w:line="252" w:lineRule="auto"/>
        <w:ind w:left="821" w:right="105"/>
      </w:pPr>
      <w:r>
        <w:rPr>
          <w:w w:val="105"/>
        </w:rPr>
        <w:t>III.- Sanciones aplicables a quienes no reconozcan Verdad y responsabilidad en el proceso contradictorio ante la Sección de Primera Instancia del Tribunal para la Paz y resulten declarados culpables por éste.</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w w:val="105"/>
        </w:rPr>
        <w:t>Las sanciones ordinarias que se impondrán cuan</w:t>
      </w:r>
      <w:r>
        <w:rPr>
          <w:w w:val="105"/>
        </w:rPr>
        <w:t>do no exista reconocimiento de verdad y responsabilidad, cumplirán las funciones previstas en el Código Penal, sin perjuicio de que se obtengan redenciones en la privación de libertad, siempre y cuando el condenado se comprometa a contribuir con su resocia</w:t>
      </w:r>
      <w:r>
        <w:rPr>
          <w:w w:val="105"/>
        </w:rPr>
        <w:t>lización a través del trabajo, capacitación o estudio durante el tiempo que permanezca privado de libertad. En todo caso la privación efectiva de libertad no será inferior a 15 años ni superior a 20 en caso de graves infracciones o violaciones.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Se podrán </w:t>
      </w:r>
      <w:r>
        <w:rPr>
          <w:w w:val="105"/>
        </w:rPr>
        <w:t>aplicar a los condenados los subrogados penales o beneficios adicionales siempre y cuando el destinatario se comprometa a contribuir con su resocialización a través del trabajo, capacitación o estudio durante el tiempo que permanezca privado de la libertad</w:t>
      </w:r>
      <w:r>
        <w:rPr>
          <w:w w:val="105"/>
        </w:rPr>
        <w:t>, y a promover actividades orientadas a la no repetición del daño causado una vez liberado.</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Cumplida</w:t>
      </w:r>
      <w:r>
        <w:rPr>
          <w:spacing w:val="-3"/>
          <w:w w:val="105"/>
        </w:rPr>
        <w:t xml:space="preserve"> </w:t>
      </w:r>
      <w:r>
        <w:rPr>
          <w:w w:val="105"/>
        </w:rPr>
        <w:t>la</w:t>
      </w:r>
      <w:r>
        <w:rPr>
          <w:spacing w:val="-3"/>
          <w:w w:val="105"/>
        </w:rPr>
        <w:t xml:space="preserve"> </w:t>
      </w:r>
      <w:r>
        <w:rPr>
          <w:w w:val="105"/>
        </w:rPr>
        <w:t>sanción</w:t>
      </w:r>
      <w:r>
        <w:rPr>
          <w:spacing w:val="-2"/>
          <w:w w:val="105"/>
        </w:rPr>
        <w:t xml:space="preserve"> </w:t>
      </w:r>
      <w:r>
        <w:rPr>
          <w:w w:val="105"/>
        </w:rPr>
        <w:t>impuesta</w:t>
      </w:r>
      <w:r>
        <w:rPr>
          <w:spacing w:val="-3"/>
          <w:w w:val="105"/>
        </w:rPr>
        <w:t xml:space="preserve"> </w:t>
      </w:r>
      <w:r>
        <w:rPr>
          <w:w w:val="105"/>
        </w:rPr>
        <w:t>en</w:t>
      </w:r>
      <w:r>
        <w:rPr>
          <w:spacing w:val="-3"/>
          <w:w w:val="105"/>
        </w:rPr>
        <w:t xml:space="preserve"> </w:t>
      </w:r>
      <w:r>
        <w:rPr>
          <w:w w:val="105"/>
        </w:rPr>
        <w:t>la</w:t>
      </w:r>
      <w:r>
        <w:rPr>
          <w:spacing w:val="-3"/>
          <w:w w:val="105"/>
        </w:rPr>
        <w:t xml:space="preserve"> </w:t>
      </w:r>
      <w:r>
        <w:rPr>
          <w:w w:val="105"/>
        </w:rPr>
        <w:t>sentencia,</w:t>
      </w:r>
      <w:r>
        <w:rPr>
          <w:spacing w:val="-4"/>
          <w:w w:val="105"/>
        </w:rPr>
        <w:t xml:space="preserve"> </w:t>
      </w:r>
      <w:r>
        <w:rPr>
          <w:w w:val="105"/>
        </w:rPr>
        <w:t>se</w:t>
      </w:r>
      <w:r>
        <w:rPr>
          <w:spacing w:val="-3"/>
          <w:w w:val="105"/>
        </w:rPr>
        <w:t xml:space="preserve"> </w:t>
      </w:r>
      <w:r>
        <w:rPr>
          <w:w w:val="105"/>
        </w:rPr>
        <w:t>le</w:t>
      </w:r>
      <w:r>
        <w:rPr>
          <w:spacing w:val="-3"/>
          <w:w w:val="105"/>
        </w:rPr>
        <w:t xml:space="preserve"> </w:t>
      </w:r>
      <w:r>
        <w:rPr>
          <w:w w:val="105"/>
        </w:rPr>
        <w:t>concederá</w:t>
      </w:r>
      <w:r>
        <w:rPr>
          <w:spacing w:val="-3"/>
          <w:w w:val="105"/>
        </w:rPr>
        <w:t xml:space="preserve"> </w:t>
      </w:r>
      <w:r>
        <w:rPr>
          <w:w w:val="105"/>
        </w:rPr>
        <w:t>la</w:t>
      </w:r>
      <w:r>
        <w:rPr>
          <w:spacing w:val="-3"/>
          <w:w w:val="105"/>
        </w:rPr>
        <w:t xml:space="preserve"> </w:t>
      </w:r>
      <w:r>
        <w:rPr>
          <w:w w:val="105"/>
        </w:rPr>
        <w:t>libertad,</w:t>
      </w:r>
      <w:r>
        <w:rPr>
          <w:spacing w:val="-4"/>
          <w:w w:val="105"/>
        </w:rPr>
        <w:t xml:space="preserve"> </w:t>
      </w:r>
      <w:r>
        <w:rPr>
          <w:w w:val="105"/>
        </w:rPr>
        <w:t>que</w:t>
      </w:r>
      <w:r>
        <w:rPr>
          <w:spacing w:val="-3"/>
          <w:w w:val="105"/>
        </w:rPr>
        <w:t xml:space="preserve"> </w:t>
      </w:r>
      <w:r>
        <w:rPr>
          <w:w w:val="105"/>
        </w:rPr>
        <w:t>será</w:t>
      </w:r>
      <w:r>
        <w:rPr>
          <w:spacing w:val="-3"/>
          <w:w w:val="105"/>
        </w:rPr>
        <w:t xml:space="preserve"> </w:t>
      </w:r>
      <w:r>
        <w:rPr>
          <w:w w:val="105"/>
        </w:rPr>
        <w:t>a</w:t>
      </w:r>
      <w:r>
        <w:rPr>
          <w:spacing w:val="-3"/>
          <w:w w:val="105"/>
        </w:rPr>
        <w:t xml:space="preserve"> </w:t>
      </w:r>
      <w:r>
        <w:rPr>
          <w:w w:val="105"/>
        </w:rPr>
        <w:t>prueba</w:t>
      </w:r>
      <w:r>
        <w:rPr>
          <w:spacing w:val="-3"/>
          <w:w w:val="105"/>
        </w:rPr>
        <w:t xml:space="preserve"> </w:t>
      </w:r>
      <w:r>
        <w:rPr>
          <w:w w:val="105"/>
        </w:rPr>
        <w:t>en</w:t>
      </w:r>
      <w:r>
        <w:rPr>
          <w:spacing w:val="-3"/>
          <w:w w:val="105"/>
        </w:rPr>
        <w:t xml:space="preserve"> </w:t>
      </w:r>
      <w:r>
        <w:rPr>
          <w:w w:val="105"/>
        </w:rPr>
        <w:t>caso de haberse comprometido a promover actividades orientadas a la no repetición del daño causado una vez liberado y ello haya sido causa de disfrute de reducción en la duración de la pena impuesta. El período de libertad a prueba se extinguirá dándose po</w:t>
      </w:r>
      <w:r>
        <w:rPr>
          <w:w w:val="105"/>
        </w:rPr>
        <w:t>r cumplida la pena una vez acreditada la realización de la actividad de promoción de la no repetición del daño causado y en todo caso al cumplirse</w:t>
      </w:r>
      <w:r>
        <w:rPr>
          <w:spacing w:val="-4"/>
          <w:w w:val="105"/>
        </w:rPr>
        <w:t xml:space="preserve"> </w:t>
      </w:r>
      <w:r>
        <w:rPr>
          <w:w w:val="105"/>
        </w:rPr>
        <w:t>el</w:t>
      </w:r>
      <w:r>
        <w:rPr>
          <w:spacing w:val="-4"/>
          <w:w w:val="105"/>
        </w:rPr>
        <w:t xml:space="preserve"> </w:t>
      </w:r>
      <w:r>
        <w:rPr>
          <w:w w:val="105"/>
        </w:rPr>
        <w:t>tiempo</w:t>
      </w:r>
      <w:r>
        <w:rPr>
          <w:spacing w:val="-4"/>
          <w:w w:val="105"/>
        </w:rPr>
        <w:t xml:space="preserve"> </w:t>
      </w:r>
      <w:r>
        <w:rPr>
          <w:w w:val="105"/>
        </w:rPr>
        <w:t>de</w:t>
      </w:r>
      <w:r>
        <w:rPr>
          <w:spacing w:val="-4"/>
          <w:w w:val="105"/>
        </w:rPr>
        <w:t xml:space="preserve"> </w:t>
      </w:r>
      <w:r>
        <w:rPr>
          <w:w w:val="105"/>
        </w:rPr>
        <w:t>condena</w:t>
      </w:r>
      <w:r>
        <w:rPr>
          <w:spacing w:val="-4"/>
          <w:w w:val="105"/>
        </w:rPr>
        <w:t xml:space="preserve"> </w:t>
      </w:r>
      <w:r>
        <w:rPr>
          <w:w w:val="105"/>
        </w:rPr>
        <w:t>impuesta</w:t>
      </w:r>
      <w:r>
        <w:rPr>
          <w:spacing w:val="-4"/>
          <w:w w:val="105"/>
        </w:rPr>
        <w:t xml:space="preserve"> </w:t>
      </w:r>
      <w:r>
        <w:rPr>
          <w:w w:val="105"/>
        </w:rPr>
        <w:t>por</w:t>
      </w:r>
      <w:r>
        <w:rPr>
          <w:spacing w:val="-4"/>
          <w:w w:val="105"/>
        </w:rPr>
        <w:t xml:space="preserve"> </w:t>
      </w:r>
      <w:r>
        <w:rPr>
          <w:w w:val="105"/>
        </w:rPr>
        <w:t>el</w:t>
      </w:r>
      <w:r>
        <w:rPr>
          <w:spacing w:val="-4"/>
          <w:w w:val="105"/>
        </w:rPr>
        <w:t xml:space="preserve"> </w:t>
      </w:r>
      <w:r>
        <w:rPr>
          <w:w w:val="105"/>
        </w:rPr>
        <w:t>Tribunal</w:t>
      </w:r>
      <w:r>
        <w:rPr>
          <w:spacing w:val="-4"/>
          <w:w w:val="105"/>
        </w:rPr>
        <w:t xml:space="preserve"> </w:t>
      </w:r>
      <w:r>
        <w:rPr>
          <w:w w:val="105"/>
        </w:rPr>
        <w:t>para</w:t>
      </w:r>
      <w:r>
        <w:rPr>
          <w:spacing w:val="-4"/>
          <w:w w:val="105"/>
        </w:rPr>
        <w:t xml:space="preserve"> </w:t>
      </w:r>
      <w:r>
        <w:rPr>
          <w:w w:val="105"/>
        </w:rPr>
        <w:t>la</w:t>
      </w:r>
      <w:r>
        <w:rPr>
          <w:spacing w:val="-4"/>
          <w:w w:val="105"/>
        </w:rPr>
        <w:t xml:space="preserve"> </w:t>
      </w:r>
      <w:r>
        <w:rPr>
          <w:w w:val="105"/>
        </w:rPr>
        <w:t>Paz.</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2824" w:right="96" w:hanging="2062"/>
        <w:jc w:val="left"/>
      </w:pPr>
      <w:r>
        <w:rPr>
          <w:w w:val="105"/>
        </w:rPr>
        <w:t>ACUERDO DE DESARROLLO DEL NUMERAL 2</w:t>
      </w:r>
      <w:r>
        <w:rPr>
          <w:w w:val="105"/>
        </w:rPr>
        <w:t>3 DEL “ACUERDO DE CREACIÓN DE UNA JURISDICCIÓN ESPECIAL PARA LA PAZ”</w:t>
      </w:r>
    </w:p>
    <w:p w:rsidR="00463A23" w:rsidRDefault="00463A23">
      <w:pPr>
        <w:pStyle w:val="Textoindependiente"/>
        <w:spacing w:before="12"/>
        <w:rPr>
          <w:b/>
        </w:rPr>
      </w:pPr>
    </w:p>
    <w:p w:rsidR="00463A23" w:rsidRDefault="00A36311">
      <w:pPr>
        <w:pStyle w:val="Textoindependiente"/>
        <w:spacing w:line="252" w:lineRule="auto"/>
        <w:ind w:left="101" w:right="101"/>
        <w:jc w:val="both"/>
      </w:pPr>
      <w:r>
        <w:rPr>
          <w:w w:val="105"/>
        </w:rPr>
        <w:t xml:space="preserve">Las normas de amnistía contemplarán la puesta en libertad, en el momento de la entrada en vigor de dichas normas, de todas las personas señaladas en el primer párrafo del numeral 23 del </w:t>
      </w:r>
      <w:r>
        <w:rPr>
          <w:w w:val="105"/>
        </w:rPr>
        <w:t xml:space="preserve"> “Acuerdo de Creación de una Jurisdicción Especial para la Paz” (JEP) de fecha del 15 de diciembre</w:t>
      </w:r>
      <w:r>
        <w:rPr>
          <w:spacing w:val="49"/>
          <w:w w:val="105"/>
        </w:rPr>
        <w:t xml:space="preserve"> </w:t>
      </w:r>
      <w:r>
        <w:rPr>
          <w:w w:val="105"/>
        </w:rPr>
        <w:t>de 2015 -los rebeldes que pertenezcan a organizaciones que hayan suscrito un acuerdo final de paz, así como aquellas personas que hayan sido acusadas o conde</w:t>
      </w:r>
      <w:r>
        <w:rPr>
          <w:w w:val="105"/>
        </w:rPr>
        <w:t>nadas por delitos políticos o conexos mediante providencias proferidas por la justicia-, así como definirán la autoridad que determinará dicha puesta en libertad. Los excarcelados declararán que se someterán a la Jurisdicción Especial para la Paz y quedará</w:t>
      </w:r>
      <w:r>
        <w:rPr>
          <w:w w:val="105"/>
        </w:rPr>
        <w:t>n a disposición de ésta en situación de libertad condicional decidida por la JEP y conforme a las condiciones establecidas en el Sistema Integral de Verdad, Justicia, Reparación y No</w:t>
      </w:r>
      <w:r>
        <w:rPr>
          <w:spacing w:val="-5"/>
          <w:w w:val="105"/>
        </w:rPr>
        <w:t xml:space="preserve"> </w:t>
      </w:r>
      <w:r>
        <w:rPr>
          <w:w w:val="105"/>
        </w:rPr>
        <w:t>Repetición</w:t>
      </w:r>
      <w:r>
        <w:rPr>
          <w:spacing w:val="-5"/>
          <w:w w:val="105"/>
        </w:rPr>
        <w:t xml:space="preserve"> </w:t>
      </w:r>
      <w:r>
        <w:rPr>
          <w:w w:val="105"/>
        </w:rPr>
        <w:t>(SIVJRNR)</w:t>
      </w:r>
      <w:r>
        <w:rPr>
          <w:spacing w:val="-6"/>
          <w:w w:val="105"/>
        </w:rPr>
        <w:t xml:space="preserve"> </w:t>
      </w:r>
      <w:r>
        <w:rPr>
          <w:w w:val="105"/>
        </w:rPr>
        <w:t>y</w:t>
      </w:r>
      <w:r>
        <w:rPr>
          <w:spacing w:val="-5"/>
          <w:w w:val="105"/>
        </w:rPr>
        <w:t xml:space="preserve"> </w:t>
      </w:r>
      <w:r>
        <w:rPr>
          <w:w w:val="105"/>
        </w:rPr>
        <w:t>verificadas</w:t>
      </w:r>
      <w:r>
        <w:rPr>
          <w:spacing w:val="-6"/>
          <w:w w:val="105"/>
        </w:rPr>
        <w:t xml:space="preserve"> </w:t>
      </w:r>
      <w:r>
        <w:rPr>
          <w:w w:val="105"/>
        </w:rPr>
        <w:t>por</w:t>
      </w:r>
      <w:r>
        <w:rPr>
          <w:spacing w:val="-6"/>
          <w:w w:val="105"/>
        </w:rPr>
        <w:t xml:space="preserve"> </w:t>
      </w:r>
      <w:r>
        <w:rPr>
          <w:w w:val="105"/>
        </w:rPr>
        <w:t>la</w:t>
      </w:r>
      <w:r>
        <w:rPr>
          <w:spacing w:val="-5"/>
          <w:w w:val="105"/>
        </w:rPr>
        <w:t xml:space="preserve"> </w:t>
      </w:r>
      <w:r>
        <w:rPr>
          <w:w w:val="105"/>
        </w:rPr>
        <w:t>JEP</w:t>
      </w:r>
      <w:r>
        <w:rPr>
          <w:spacing w:val="-5"/>
          <w:w w:val="105"/>
        </w:rPr>
        <w:t xml:space="preserve"> </w:t>
      </w:r>
      <w:r>
        <w:rPr>
          <w:w w:val="105"/>
        </w:rPr>
        <w:t>cuando</w:t>
      </w:r>
      <w:r>
        <w:rPr>
          <w:spacing w:val="-5"/>
          <w:w w:val="105"/>
        </w:rPr>
        <w:t xml:space="preserve"> </w:t>
      </w:r>
      <w:r>
        <w:rPr>
          <w:w w:val="105"/>
        </w:rPr>
        <w:t>entre</w:t>
      </w:r>
      <w:r>
        <w:rPr>
          <w:spacing w:val="-5"/>
          <w:w w:val="105"/>
        </w:rPr>
        <w:t xml:space="preserve"> </w:t>
      </w:r>
      <w:r>
        <w:rPr>
          <w:w w:val="105"/>
        </w:rPr>
        <w:t>en</w:t>
      </w:r>
      <w:r>
        <w:rPr>
          <w:spacing w:val="-5"/>
          <w:w w:val="105"/>
        </w:rPr>
        <w:t xml:space="preserve"> </w:t>
      </w:r>
      <w:r>
        <w:rPr>
          <w:w w:val="105"/>
        </w:rPr>
        <w:t>funcionamie</w:t>
      </w:r>
      <w:r>
        <w:rPr>
          <w:w w:val="105"/>
        </w:rPr>
        <w:t>nto</w:t>
      </w:r>
      <w:r>
        <w:rPr>
          <w:spacing w:val="-5"/>
          <w:w w:val="105"/>
        </w:rPr>
        <w:t xml:space="preserve"> </w:t>
      </w:r>
      <w:r>
        <w:rPr>
          <w:w w:val="105"/>
        </w:rPr>
        <w:t>dicha</w:t>
      </w:r>
      <w:r>
        <w:rPr>
          <w:spacing w:val="-5"/>
          <w:w w:val="105"/>
        </w:rPr>
        <w:t xml:space="preserve"> </w:t>
      </w:r>
      <w:r>
        <w:rPr>
          <w:w w:val="105"/>
        </w:rPr>
        <w:t>jurisdicción.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el caso de que la persona hubiere sido acusada o condenada por delitos no amnistiables, se aplicará lo establecido en el párrafo anterior respecto a la excarcelación y al sometimiento a la JEP para comparecer ante las Salas de r</w:t>
      </w:r>
      <w:r>
        <w:rPr>
          <w:w w:val="105"/>
        </w:rPr>
        <w:t>econocimiento de Verdad y responsabilidad, la Sala de Amnistía o la Sección de Revisión, o hasta que por la JEP se impongan, en su caso, las sanciones correspondientes, quedando a disposición de esta jurisdicción en las siguientes condiciones:</w:t>
      </w:r>
    </w:p>
    <w:p w:rsidR="00463A23" w:rsidRDefault="00463A23">
      <w:pPr>
        <w:pStyle w:val="Textoindependiente"/>
        <w:spacing w:before="7"/>
      </w:pPr>
    </w:p>
    <w:p w:rsidR="00463A23" w:rsidRDefault="00A36311">
      <w:pPr>
        <w:pStyle w:val="Prrafodelista"/>
        <w:numPr>
          <w:ilvl w:val="1"/>
          <w:numId w:val="71"/>
        </w:numPr>
        <w:tabs>
          <w:tab w:val="left" w:pos="1542"/>
        </w:tabs>
        <w:spacing w:line="252" w:lineRule="auto"/>
        <w:ind w:right="103"/>
        <w:jc w:val="both"/>
        <w:rPr>
          <w:sz w:val="21"/>
        </w:rPr>
      </w:pPr>
      <w:r>
        <w:rPr>
          <w:w w:val="105"/>
          <w:sz w:val="21"/>
        </w:rPr>
        <w:t>En el evento de que la JEP haya entrado en funcionamiento, así como desde que entre en funcionamiento para los supuestos previstos en el literal siguiente, la decisión de excarcelación, el traslado y la supervisión de la medida de control y garantía propia</w:t>
      </w:r>
      <w:r>
        <w:rPr>
          <w:w w:val="105"/>
          <w:sz w:val="21"/>
        </w:rPr>
        <w:t xml:space="preserve"> de la JEP que por esta se determine respecto a los excarcelados serán determinados por la Sección de revisión del Tribunal para la Paz, ejecutándose ésta en los mismos lugares donde se concrete el proceso de reincorporación a la vida civil que se acuerden</w:t>
      </w:r>
      <w:r>
        <w:rPr>
          <w:w w:val="105"/>
          <w:sz w:val="21"/>
        </w:rPr>
        <w:t xml:space="preserve"> para los demás integrantes de las FARC-EP</w:t>
      </w:r>
      <w:r>
        <w:rPr>
          <w:spacing w:val="-4"/>
          <w:w w:val="105"/>
          <w:sz w:val="21"/>
        </w:rPr>
        <w:t xml:space="preserve"> </w:t>
      </w:r>
      <w:r>
        <w:rPr>
          <w:w w:val="105"/>
          <w:sz w:val="21"/>
        </w:rPr>
        <w:t>o</w:t>
      </w:r>
      <w:r>
        <w:rPr>
          <w:spacing w:val="-4"/>
          <w:w w:val="105"/>
          <w:sz w:val="21"/>
        </w:rPr>
        <w:t xml:space="preserve"> </w:t>
      </w:r>
      <w:r>
        <w:rPr>
          <w:w w:val="105"/>
          <w:sz w:val="21"/>
        </w:rPr>
        <w:t>en</w:t>
      </w:r>
      <w:r>
        <w:rPr>
          <w:spacing w:val="-4"/>
          <w:w w:val="105"/>
          <w:sz w:val="21"/>
        </w:rPr>
        <w:t xml:space="preserve"> </w:t>
      </w:r>
      <w:r>
        <w:rPr>
          <w:w w:val="105"/>
          <w:sz w:val="21"/>
        </w:rPr>
        <w:t>otros</w:t>
      </w:r>
      <w:r>
        <w:rPr>
          <w:spacing w:val="-5"/>
          <w:w w:val="105"/>
          <w:sz w:val="21"/>
        </w:rPr>
        <w:t xml:space="preserve"> </w:t>
      </w:r>
      <w:r>
        <w:rPr>
          <w:w w:val="105"/>
          <w:sz w:val="21"/>
        </w:rPr>
        <w:t>domicilios</w:t>
      </w:r>
      <w:r>
        <w:rPr>
          <w:spacing w:val="-5"/>
          <w:w w:val="105"/>
          <w:sz w:val="21"/>
        </w:rPr>
        <w:t xml:space="preserve"> </w:t>
      </w:r>
      <w:r>
        <w:rPr>
          <w:w w:val="105"/>
          <w:sz w:val="21"/>
        </w:rPr>
        <w:t>que</w:t>
      </w:r>
      <w:r>
        <w:rPr>
          <w:spacing w:val="-4"/>
          <w:w w:val="105"/>
          <w:sz w:val="21"/>
        </w:rPr>
        <w:t xml:space="preserve"> </w:t>
      </w:r>
      <w:r>
        <w:rPr>
          <w:w w:val="105"/>
          <w:sz w:val="21"/>
        </w:rPr>
        <w:t>puedan</w:t>
      </w:r>
      <w:r>
        <w:rPr>
          <w:spacing w:val="-4"/>
          <w:w w:val="105"/>
          <w:sz w:val="21"/>
        </w:rPr>
        <w:t xml:space="preserve"> </w:t>
      </w:r>
      <w:r>
        <w:rPr>
          <w:w w:val="105"/>
          <w:sz w:val="21"/>
        </w:rPr>
        <w:t>proponer</w:t>
      </w:r>
      <w:r>
        <w:rPr>
          <w:spacing w:val="-5"/>
          <w:w w:val="105"/>
          <w:sz w:val="21"/>
        </w:rPr>
        <w:t xml:space="preserve"> </w:t>
      </w:r>
      <w:r>
        <w:rPr>
          <w:w w:val="105"/>
          <w:sz w:val="21"/>
        </w:rPr>
        <w:t>los</w:t>
      </w:r>
      <w:r>
        <w:rPr>
          <w:spacing w:val="-5"/>
          <w:w w:val="105"/>
          <w:sz w:val="21"/>
        </w:rPr>
        <w:t xml:space="preserve"> </w:t>
      </w:r>
      <w:r>
        <w:rPr>
          <w:w w:val="105"/>
          <w:sz w:val="21"/>
        </w:rPr>
        <w:t>excarcelados;</w:t>
      </w:r>
    </w:p>
    <w:p w:rsidR="00463A23" w:rsidRDefault="00463A23">
      <w:pPr>
        <w:pStyle w:val="Textoindependiente"/>
        <w:spacing w:before="12"/>
      </w:pPr>
    </w:p>
    <w:p w:rsidR="00463A23" w:rsidRDefault="00A36311">
      <w:pPr>
        <w:pStyle w:val="Prrafodelista"/>
        <w:numPr>
          <w:ilvl w:val="1"/>
          <w:numId w:val="71"/>
        </w:numPr>
        <w:tabs>
          <w:tab w:val="left" w:pos="1542"/>
        </w:tabs>
        <w:spacing w:line="252" w:lineRule="auto"/>
        <w:ind w:right="103"/>
        <w:jc w:val="both"/>
        <w:rPr>
          <w:sz w:val="21"/>
        </w:rPr>
      </w:pPr>
      <w:r>
        <w:rPr>
          <w:w w:val="105"/>
          <w:sz w:val="21"/>
        </w:rPr>
        <w:t>En el evento de que la JEP no haya entrado en funcionamiento, la autoridad que determine la ley de amnistía decidirá la excarcelación, las medidas de co</w:t>
      </w:r>
      <w:r>
        <w:rPr>
          <w:w w:val="105"/>
          <w:sz w:val="21"/>
        </w:rPr>
        <w:t>ntrol y garantía propias de la JEP y dispondrá que el mecanismo de verificación propio de</w:t>
      </w:r>
      <w:r>
        <w:rPr>
          <w:spacing w:val="49"/>
          <w:w w:val="105"/>
          <w:sz w:val="21"/>
        </w:rPr>
        <w:t xml:space="preserve"> </w:t>
      </w:r>
      <w:r>
        <w:rPr>
          <w:w w:val="105"/>
          <w:sz w:val="21"/>
        </w:rPr>
        <w:t>la JEP que se acuerde por las partes conforme a lo establecido en el punto 6 del Acuerdo General de agosto de 2012, sea responsables de que estas personas se encuentr</w:t>
      </w:r>
      <w:r>
        <w:rPr>
          <w:w w:val="105"/>
          <w:sz w:val="21"/>
        </w:rPr>
        <w:t>en a disposición de dicha jurisdicción en los mismos lugares donde se concrete el proceso de reincorporación a la vida civil que se acuerden para los demás integrantes de las FARC-EP o en otros domicilios que puedan proponer los excarcelados, previa aproba</w:t>
      </w:r>
      <w:r>
        <w:rPr>
          <w:w w:val="105"/>
          <w:sz w:val="21"/>
        </w:rPr>
        <w:t xml:space="preserve">ción de la autoridad, todo lo cual será comprobado </w:t>
      </w:r>
      <w:r>
        <w:rPr>
          <w:spacing w:val="2"/>
          <w:w w:val="105"/>
          <w:sz w:val="21"/>
        </w:rPr>
        <w:t xml:space="preserve">por </w:t>
      </w:r>
      <w:r>
        <w:rPr>
          <w:w w:val="105"/>
          <w:sz w:val="21"/>
        </w:rPr>
        <w:t>ese mismo mecanismo de verificación propio de la JEP acordado por las partes conforme a lo establecido en el punto 6 del Acuerdo General de agosto de 2012. La autoridad o el mecanismo que se establezca</w:t>
      </w:r>
      <w:r>
        <w:rPr>
          <w:w w:val="105"/>
          <w:sz w:val="21"/>
        </w:rPr>
        <w:t xml:space="preserve"> en la ley de amnistía será responsable del traslado de las personas excarceladas hasta los lugares donde estarán a disposición de la JEP. Las personas excarceladas, a elección propia y previa aprobación de la autoridad competente, se trasladarán a su domi</w:t>
      </w:r>
      <w:r>
        <w:rPr>
          <w:w w:val="105"/>
          <w:sz w:val="21"/>
        </w:rPr>
        <w:t>cilio, a los lugares donde se concrete el proceso de reincorporación a la vida civil de las FARC-EP, o a cualquier</w:t>
      </w:r>
      <w:r>
        <w:rPr>
          <w:spacing w:val="30"/>
          <w:w w:val="105"/>
          <w:sz w:val="21"/>
        </w:rPr>
        <w:t xml:space="preserve"> </w:t>
      </w:r>
      <w:r>
        <w:rPr>
          <w:w w:val="105"/>
          <w:sz w:val="21"/>
        </w:rPr>
        <w:t>otro</w:t>
      </w:r>
      <w:r>
        <w:rPr>
          <w:spacing w:val="30"/>
          <w:w w:val="105"/>
          <w:sz w:val="21"/>
        </w:rPr>
        <w:t xml:space="preserve"> </w:t>
      </w:r>
      <w:r>
        <w:rPr>
          <w:w w:val="105"/>
          <w:sz w:val="21"/>
        </w:rPr>
        <w:t>lugar</w:t>
      </w:r>
      <w:r>
        <w:rPr>
          <w:spacing w:val="30"/>
          <w:w w:val="105"/>
          <w:sz w:val="21"/>
        </w:rPr>
        <w:t xml:space="preserve"> </w:t>
      </w:r>
      <w:r>
        <w:rPr>
          <w:w w:val="105"/>
          <w:sz w:val="21"/>
        </w:rPr>
        <w:t>que</w:t>
      </w:r>
      <w:r>
        <w:rPr>
          <w:spacing w:val="30"/>
          <w:w w:val="105"/>
          <w:sz w:val="21"/>
        </w:rPr>
        <w:t xml:space="preserve"> </w:t>
      </w:r>
      <w:r>
        <w:rPr>
          <w:w w:val="105"/>
          <w:sz w:val="21"/>
        </w:rPr>
        <w:t>propongan</w:t>
      </w:r>
      <w:r>
        <w:rPr>
          <w:spacing w:val="30"/>
          <w:w w:val="105"/>
          <w:sz w:val="21"/>
        </w:rPr>
        <w:t xml:space="preserve"> </w:t>
      </w:r>
      <w:r>
        <w:rPr>
          <w:w w:val="105"/>
          <w:sz w:val="21"/>
        </w:rPr>
        <w:t>al</w:t>
      </w:r>
      <w:r>
        <w:rPr>
          <w:spacing w:val="30"/>
          <w:w w:val="105"/>
          <w:sz w:val="21"/>
        </w:rPr>
        <w:t xml:space="preserve"> </w:t>
      </w:r>
      <w:r>
        <w:rPr>
          <w:w w:val="105"/>
          <w:sz w:val="21"/>
        </w:rPr>
        <w:t>mecanismo</w:t>
      </w:r>
      <w:r>
        <w:rPr>
          <w:spacing w:val="30"/>
          <w:w w:val="105"/>
          <w:sz w:val="21"/>
        </w:rPr>
        <w:t xml:space="preserve"> </w:t>
      </w:r>
      <w:r>
        <w:rPr>
          <w:w w:val="105"/>
          <w:sz w:val="21"/>
        </w:rPr>
        <w:t>o</w:t>
      </w:r>
      <w:r>
        <w:rPr>
          <w:spacing w:val="30"/>
          <w:w w:val="105"/>
          <w:sz w:val="21"/>
        </w:rPr>
        <w:t xml:space="preserve"> </w:t>
      </w:r>
      <w:r>
        <w:rPr>
          <w:w w:val="105"/>
          <w:sz w:val="21"/>
        </w:rPr>
        <w:t>autoridad</w:t>
      </w:r>
      <w:r>
        <w:rPr>
          <w:spacing w:val="30"/>
          <w:w w:val="105"/>
          <w:sz w:val="21"/>
        </w:rPr>
        <w:t xml:space="preserve"> </w:t>
      </w:r>
      <w:r>
        <w:rPr>
          <w:w w:val="105"/>
          <w:sz w:val="21"/>
        </w:rPr>
        <w:t>competente</w:t>
      </w:r>
      <w:r>
        <w:rPr>
          <w:spacing w:val="30"/>
          <w:w w:val="105"/>
          <w:sz w:val="21"/>
        </w:rPr>
        <w:t xml:space="preserve"> </w:t>
      </w:r>
      <w:r>
        <w:rPr>
          <w:w w:val="105"/>
          <w:sz w:val="21"/>
        </w:rPr>
        <w:t>para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41" w:right="101"/>
        <w:jc w:val="both"/>
      </w:pPr>
      <w:r>
        <w:rPr>
          <w:w w:val="105"/>
        </w:rPr>
        <w:t>decidir sobre ello. Tanto los integrantes de las FARC-EP, co</w:t>
      </w:r>
      <w:r>
        <w:rPr>
          <w:w w:val="105"/>
        </w:rPr>
        <w:t>mo las personas que no se reconozcan como tales, y hasta que entre en funcionamiento la JEP, quedarán bajo la supervisión del mecanismo de verificación antes indicado y determinado por las partes.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Respecto a los acusados o condenados por delitos amnistiab</w:t>
      </w:r>
      <w:r>
        <w:rPr>
          <w:w w:val="105"/>
        </w:rPr>
        <w:t>les, los integrantes de las FARC-EP liberados o aquellos liberados que no se reconozcan como integrantes de las FARC-EP, quedarán en libertad a disposición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Una vez entre en funcionamiento la JEP, todos los liberado</w:t>
      </w:r>
      <w:r>
        <w:rPr>
          <w:w w:val="105"/>
        </w:rPr>
        <w:t>s o excarcelados comparecerán ante la misma para que la Sala de Amnistía e Indulto, la Sala de Verdad y reconocimiento de  responsabilidad, la Sala de definición de situaciones jurídicas o la Sección de Revisión del Tribunal para la Paz o cualquiera otra q</w:t>
      </w:r>
      <w:r>
        <w:rPr>
          <w:w w:val="105"/>
        </w:rPr>
        <w:t>ue sea competente, resuelvan su situación. La liberación o excarcelación no supondrá la extinción de responsabilidades de los liberados hasta que por la JEP se resuelva la situación individual de cada uno en cada caso.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También serán liberadas las personas</w:t>
      </w:r>
      <w:r>
        <w:rPr>
          <w:w w:val="105"/>
        </w:rPr>
        <w:t xml:space="preserve"> condenadas o investigadas por delitos de asonada, obstrucción de vías públicas, lanzamiento de sustancias peligrosas, violencia contra servidor</w:t>
      </w:r>
      <w:r>
        <w:rPr>
          <w:spacing w:val="49"/>
          <w:w w:val="105"/>
        </w:rPr>
        <w:t xml:space="preserve"> </w:t>
      </w:r>
      <w:r>
        <w:rPr>
          <w:w w:val="105"/>
        </w:rPr>
        <w:t>público, perturbación del servicio de transporte público, daños en bien ajeno, lesiones personales y demás deli</w:t>
      </w:r>
      <w:r>
        <w:rPr>
          <w:w w:val="105"/>
        </w:rPr>
        <w:t xml:space="preserve">tos ocasionados en el marco de la Ley de Seguridad Ciudadana, cuando se trate de contextos relacionados con el ejercicio del derecho a la protesta o disturbios internos, que manifiesten su voluntad de quedar sometidas a la JEP y comparecer ante la Sala de </w:t>
      </w:r>
      <w:r>
        <w:rPr>
          <w:w w:val="105"/>
        </w:rPr>
        <w:t>definición de situaciones jurídicas para solicitar la aplicación de mecanismos de cesación de procedimientos con miras a la extinción de la responsabilidad, todo ello conforme a lo establecido en el numeral 64 del Acuerdo de creación de la JEP. En este cas</w:t>
      </w:r>
      <w:r>
        <w:rPr>
          <w:w w:val="105"/>
        </w:rPr>
        <w:t>o también quedarán bajo la supervisión de la JEP cuando haya entrado en funcionamiento, o del mecanismo de verificación determinado por las partes conforme a lo antes indicado, cuando la JEP no haya entrado en funcionamiento, los cuales definirán la situac</w:t>
      </w:r>
      <w:r>
        <w:rPr>
          <w:w w:val="105"/>
        </w:rPr>
        <w:t>ión de libertad condicional, el régimen de la misma y la supervisión de tal situación por la JEP hasta que resuelva la Sala de definición de situaciones jurídicas, o la Sala o Sección de la JEP que resulte</w:t>
      </w:r>
      <w:r>
        <w:rPr>
          <w:spacing w:val="-24"/>
          <w:w w:val="105"/>
        </w:rPr>
        <w:t xml:space="preserve"> </w:t>
      </w:r>
      <w:r>
        <w:rPr>
          <w:w w:val="105"/>
        </w:rPr>
        <w:t>apropiada.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En todos los casos anteriores, por las</w:t>
      </w:r>
      <w:r>
        <w:rPr>
          <w:w w:val="105"/>
        </w:rPr>
        <w:t xml:space="preserve"> distintas autoridades que hayan de tomar las decisiones antes indicadas y conforme al principio de favorabilidad que rige la JEP, se deberán tener en cuenta los periodos de prisión cumplidos por los excarcelados respecto a las sanciones que en su caso pod</w:t>
      </w:r>
      <w:r>
        <w:rPr>
          <w:w w:val="105"/>
        </w:rPr>
        <w:t>rían ser impuestas por la JEP.</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2"/>
          <w:numId w:val="87"/>
        </w:numPr>
        <w:tabs>
          <w:tab w:val="left" w:pos="669"/>
        </w:tabs>
        <w:spacing w:before="69"/>
        <w:jc w:val="both"/>
      </w:pPr>
      <w:r>
        <w:rPr>
          <w:w w:val="105"/>
        </w:rPr>
        <w:t>Reparación:</w:t>
      </w:r>
      <w:r>
        <w:rPr>
          <w:spacing w:val="-6"/>
          <w:w w:val="105"/>
        </w:rPr>
        <w:t xml:space="preserve"> </w:t>
      </w:r>
      <w:r>
        <w:rPr>
          <w:w w:val="105"/>
        </w:rPr>
        <w:t>Medidas</w:t>
      </w:r>
      <w:r>
        <w:rPr>
          <w:spacing w:val="-6"/>
          <w:w w:val="105"/>
        </w:rPr>
        <w:t xml:space="preserve"> </w:t>
      </w:r>
      <w:r>
        <w:rPr>
          <w:w w:val="105"/>
        </w:rPr>
        <w:t>de</w:t>
      </w:r>
      <w:r>
        <w:rPr>
          <w:spacing w:val="-5"/>
          <w:w w:val="105"/>
        </w:rPr>
        <w:t xml:space="preserve"> </w:t>
      </w:r>
      <w:r>
        <w:rPr>
          <w:w w:val="105"/>
        </w:rPr>
        <w:t>reparación</w:t>
      </w:r>
      <w:r>
        <w:rPr>
          <w:spacing w:val="-5"/>
          <w:w w:val="105"/>
        </w:rPr>
        <w:t xml:space="preserve"> </w:t>
      </w:r>
      <w:r>
        <w:rPr>
          <w:w w:val="105"/>
        </w:rPr>
        <w:t>integral</w:t>
      </w:r>
      <w:r>
        <w:rPr>
          <w:spacing w:val="-6"/>
          <w:w w:val="105"/>
        </w:rPr>
        <w:t xml:space="preserve"> </w:t>
      </w:r>
      <w:r>
        <w:rPr>
          <w:w w:val="105"/>
        </w:rPr>
        <w:t>para</w:t>
      </w:r>
      <w:r>
        <w:rPr>
          <w:spacing w:val="-5"/>
          <w:w w:val="105"/>
        </w:rPr>
        <w:t xml:space="preserve"> </w:t>
      </w:r>
      <w:r>
        <w:rPr>
          <w:w w:val="105"/>
        </w:rPr>
        <w:t>la</w:t>
      </w:r>
      <w:r>
        <w:rPr>
          <w:spacing w:val="-5"/>
          <w:w w:val="105"/>
        </w:rPr>
        <w:t xml:space="preserve"> </w:t>
      </w:r>
      <w:r>
        <w:rPr>
          <w:w w:val="105"/>
        </w:rPr>
        <w:t>construcción</w:t>
      </w:r>
      <w:r>
        <w:rPr>
          <w:spacing w:val="-5"/>
          <w:w w:val="105"/>
        </w:rPr>
        <w:t xml:space="preserve"> </w:t>
      </w:r>
      <w:r>
        <w:rPr>
          <w:w w:val="105"/>
        </w:rPr>
        <w:t>de</w:t>
      </w:r>
      <w:r>
        <w:rPr>
          <w:spacing w:val="-5"/>
          <w:w w:val="105"/>
        </w:rPr>
        <w:t xml:space="preserve"> </w:t>
      </w:r>
      <w:r>
        <w:rPr>
          <w:w w:val="105"/>
        </w:rPr>
        <w:t>paz</w:t>
      </w:r>
    </w:p>
    <w:p w:rsidR="00463A23" w:rsidRDefault="00463A23">
      <w:pPr>
        <w:pStyle w:val="Textoindependiente"/>
        <w:rPr>
          <w:b/>
          <w:sz w:val="23"/>
        </w:rPr>
      </w:pPr>
    </w:p>
    <w:p w:rsidR="00463A23" w:rsidRDefault="00A36311">
      <w:pPr>
        <w:pStyle w:val="Prrafodelista"/>
        <w:numPr>
          <w:ilvl w:val="3"/>
          <w:numId w:val="87"/>
        </w:numPr>
        <w:tabs>
          <w:tab w:val="left" w:pos="1541"/>
          <w:tab w:val="left" w:pos="1542"/>
        </w:tabs>
        <w:ind w:left="1541" w:hanging="1080"/>
        <w:rPr>
          <w:b/>
          <w:sz w:val="21"/>
        </w:rPr>
      </w:pPr>
      <w:r>
        <w:rPr>
          <w:b/>
          <w:w w:val="105"/>
          <w:sz w:val="21"/>
        </w:rPr>
        <w:t>Actos tempranos</w:t>
      </w:r>
      <w:r>
        <w:rPr>
          <w:b/>
          <w:spacing w:val="-36"/>
          <w:w w:val="105"/>
          <w:sz w:val="21"/>
        </w:rPr>
        <w:t xml:space="preserve"> </w:t>
      </w:r>
      <w:r>
        <w:rPr>
          <w:b/>
          <w:w w:val="105"/>
          <w:sz w:val="21"/>
        </w:rPr>
        <w:t>de reconocimiento de responsabilidad colectiva</w:t>
      </w:r>
    </w:p>
    <w:p w:rsidR="00463A23" w:rsidRDefault="00463A23">
      <w:pPr>
        <w:pStyle w:val="Textoindependiente"/>
        <w:rPr>
          <w:b/>
          <w:sz w:val="23"/>
        </w:rPr>
      </w:pPr>
    </w:p>
    <w:p w:rsidR="00463A23" w:rsidRDefault="00A36311">
      <w:pPr>
        <w:pStyle w:val="Textoindependiente"/>
        <w:spacing w:line="252" w:lineRule="auto"/>
        <w:ind w:left="101" w:right="99"/>
        <w:jc w:val="both"/>
      </w:pPr>
      <w:r>
        <w:rPr>
          <w:w w:val="105"/>
        </w:rPr>
        <w:t>Con el fin de contribuir a la satisfacción de los derechos de las víctimas, marcar el momento simbólico de un nuevo comienzo, y crear un ambiente favorable para la construcción de la paz, en</w:t>
      </w:r>
      <w:r>
        <w:rPr>
          <w:spacing w:val="49"/>
          <w:w w:val="105"/>
        </w:rPr>
        <w:t xml:space="preserve"> </w:t>
      </w:r>
      <w:r>
        <w:rPr>
          <w:w w:val="105"/>
        </w:rPr>
        <w:t>el marco del fin del conflicto el Gobierno y las FARC-EP hemos ac</w:t>
      </w:r>
      <w:r>
        <w:rPr>
          <w:w w:val="105"/>
        </w:rPr>
        <w:t>ordado que, en desarrollo de este Acuerdo, el Gobierno Nacional apoyará la realización, lo antes posible, luego de la firma  del Acuerdo Final, de actos de reconocimiento y de contrición en los cuales el Gobierno, las FARC-EP y diferentes sectores de la so</w:t>
      </w:r>
      <w:r>
        <w:rPr>
          <w:w w:val="105"/>
        </w:rPr>
        <w:t>ciedad que puedan haber tenido alguna responsabilidad en el conflicto, reconozcan su responsabilidad colectiva por el daño causado y pidan perdón, asumiendo cada uno lo que le corresponde, como expresión de voluntad de contribuir a un definitivo Nunca Más.</w:t>
      </w:r>
      <w:r>
        <w:rPr>
          <w:w w:val="105"/>
        </w:rPr>
        <w:t xml:space="preserve"> Lo anterior, sin perjuicio de los actos voluntarios de reconocimiento de responsabilidad individual que puedan tener lugar en este primer</w:t>
      </w:r>
      <w:r>
        <w:rPr>
          <w:spacing w:val="-34"/>
          <w:w w:val="105"/>
        </w:rPr>
        <w:t xml:space="preserve"> </w:t>
      </w:r>
      <w:r>
        <w:rPr>
          <w:spacing w:val="2"/>
          <w:w w:val="105"/>
        </w:rPr>
        <w:t>momento.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Los actos colectivos serán formales, públicos y solemnes, y se llevarán a cabo tanto en el ámbito nacional </w:t>
      </w:r>
      <w:r>
        <w:rPr>
          <w:w w:val="105"/>
        </w:rPr>
        <w:t>como en el territorial, para lo cual se solicitará a la Conferencia Nacional Episcopal que,</w:t>
      </w:r>
      <w:r>
        <w:rPr>
          <w:spacing w:val="49"/>
          <w:w w:val="105"/>
        </w:rPr>
        <w:t xml:space="preserve"> </w:t>
      </w:r>
      <w:r>
        <w:rPr>
          <w:w w:val="105"/>
        </w:rPr>
        <w:t>con el apoyo de Diálogo Intereclesial por la Paz (DIPAZ) y otras iglesias, coordine estos actos, en diálogo con las organizaciones de víctimas y de derechos humanos</w:t>
      </w:r>
      <w:r>
        <w:rPr>
          <w:w w:val="105"/>
        </w:rPr>
        <w:t xml:space="preserve">, entre otras. Los coordinadores deberán propiciar que los actos respondan a las expectativas de las víctimas del conflicto y de las comunidades; que eviten la revictimización y empoderen a las víctimas; y que contribuyan a sentar las bases del trabajo de </w:t>
      </w:r>
      <w:r>
        <w:rPr>
          <w:w w:val="105"/>
        </w:rPr>
        <w:t>promoción de convivencia y no repetición que desarrollará la Comisión para el</w:t>
      </w:r>
      <w:r>
        <w:rPr>
          <w:spacing w:val="-5"/>
          <w:w w:val="105"/>
        </w:rPr>
        <w:t xml:space="preserve"> </w:t>
      </w:r>
      <w:r>
        <w:rPr>
          <w:w w:val="105"/>
        </w:rPr>
        <w:t>Esclarecimiento</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Verdad,</w:t>
      </w:r>
      <w:r>
        <w:rPr>
          <w:spacing w:val="-5"/>
          <w:w w:val="105"/>
        </w:rPr>
        <w:t xml:space="preserve"> </w:t>
      </w:r>
      <w:r>
        <w:rPr>
          <w:w w:val="105"/>
        </w:rPr>
        <w:t>la</w:t>
      </w:r>
      <w:r>
        <w:rPr>
          <w:spacing w:val="-4"/>
          <w:w w:val="105"/>
        </w:rPr>
        <w:t xml:space="preserve"> </w:t>
      </w:r>
      <w:r>
        <w:rPr>
          <w:w w:val="105"/>
        </w:rPr>
        <w:t>Convivencia</w:t>
      </w:r>
      <w:r>
        <w:rPr>
          <w:spacing w:val="-4"/>
          <w:w w:val="105"/>
        </w:rPr>
        <w:t xml:space="preserve"> </w:t>
      </w:r>
      <w:r>
        <w:rPr>
          <w:w w:val="105"/>
        </w:rPr>
        <w:t>y</w:t>
      </w:r>
      <w:r>
        <w:rPr>
          <w:spacing w:val="-5"/>
          <w:w w:val="105"/>
        </w:rPr>
        <w:t xml:space="preserve"> </w:t>
      </w:r>
      <w:r>
        <w:rPr>
          <w:w w:val="105"/>
        </w:rPr>
        <w:t>la</w:t>
      </w:r>
      <w:r>
        <w:rPr>
          <w:spacing w:val="-4"/>
          <w:w w:val="105"/>
        </w:rPr>
        <w:t xml:space="preserve"> </w:t>
      </w:r>
      <w:r>
        <w:rPr>
          <w:w w:val="105"/>
        </w:rPr>
        <w:t>No</w:t>
      </w:r>
      <w:r>
        <w:rPr>
          <w:spacing w:val="-4"/>
          <w:w w:val="105"/>
        </w:rPr>
        <w:t xml:space="preserve"> </w:t>
      </w:r>
      <w:r>
        <w:rPr>
          <w:w w:val="105"/>
        </w:rPr>
        <w:t>Repetición.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Además del reconocimiento de responsabilidad y del pedido público de perdón, estos espacios podrán incluir tambi</w:t>
      </w:r>
      <w:r>
        <w:rPr>
          <w:w w:val="105"/>
        </w:rPr>
        <w:t>én la manifestación del compromiso de contribución con acciones concretas a la reparación integral de las víctimas, a la convivencia, a la no repetición y en general al proceso de construcción de la paz.</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Lo anterior sin perjuicio de la posibilidad de acto</w:t>
      </w:r>
      <w:r>
        <w:rPr>
          <w:w w:val="105"/>
        </w:rPr>
        <w:t>s de reconocimiento de responsabilidad colectiva que decidan realizar el Gobierno, las FARC-EP o cualquier otro sector de la sociedad, antes de la firma del Acuerdo Final.</w:t>
      </w:r>
    </w:p>
    <w:p w:rsidR="00463A23" w:rsidRDefault="00463A23">
      <w:pPr>
        <w:pStyle w:val="Textoindependiente"/>
        <w:spacing w:before="12"/>
      </w:pPr>
    </w:p>
    <w:p w:rsidR="00463A23" w:rsidRDefault="00A36311">
      <w:pPr>
        <w:pStyle w:val="Ttulo1"/>
        <w:numPr>
          <w:ilvl w:val="3"/>
          <w:numId w:val="87"/>
        </w:numPr>
        <w:tabs>
          <w:tab w:val="left" w:pos="1541"/>
          <w:tab w:val="left" w:pos="1542"/>
        </w:tabs>
        <w:ind w:left="1541" w:hanging="1080"/>
      </w:pPr>
      <w:r>
        <w:rPr>
          <w:w w:val="105"/>
        </w:rPr>
        <w:t>Acciones concretas de contribución a la</w:t>
      </w:r>
      <w:r>
        <w:rPr>
          <w:spacing w:val="-27"/>
          <w:w w:val="105"/>
        </w:rPr>
        <w:t xml:space="preserve"> </w:t>
      </w:r>
      <w:r>
        <w:rPr>
          <w:w w:val="105"/>
        </w:rPr>
        <w:t>reparación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En el marco del fin del conflicto, el Gobierno Nacional y las FARC-EP hemos acordado que el Gobierno Nacional promoverá y pondrá en marcha las medidas necesarias para facilitar que quienes cometieron daños con ocasión del conflicto y manifiesten su volunta</w:t>
      </w:r>
      <w:r>
        <w:rPr>
          <w:w w:val="105"/>
        </w:rPr>
        <w:t>d y compromiso de contribuir de manera directa a la satisfacción de las víctimas y de las comunidades, lo puedan hacer mediante su participación en acciones concretas de reparación. Esto como resultado de los actos tempranos de reconocimiento de responsabi</w:t>
      </w:r>
      <w:r>
        <w:rPr>
          <w:w w:val="105"/>
        </w:rPr>
        <w:t>lidad, donde haya lugar y de manera coordinada con los</w:t>
      </w:r>
      <w:r>
        <w:rPr>
          <w:spacing w:val="-6"/>
          <w:w w:val="105"/>
        </w:rPr>
        <w:t xml:space="preserve"> </w:t>
      </w:r>
      <w:r>
        <w:rPr>
          <w:w w:val="105"/>
        </w:rPr>
        <w:t>programas</w:t>
      </w:r>
      <w:r>
        <w:rPr>
          <w:spacing w:val="-6"/>
          <w:w w:val="105"/>
        </w:rPr>
        <w:t xml:space="preserve"> </w:t>
      </w:r>
      <w:r>
        <w:rPr>
          <w:w w:val="105"/>
        </w:rPr>
        <w:t>de</w:t>
      </w:r>
      <w:r>
        <w:rPr>
          <w:spacing w:val="-6"/>
          <w:w w:val="105"/>
        </w:rPr>
        <w:t xml:space="preserve"> </w:t>
      </w:r>
      <w:r>
        <w:rPr>
          <w:w w:val="105"/>
        </w:rPr>
        <w:t>reparación</w:t>
      </w:r>
      <w:r>
        <w:rPr>
          <w:spacing w:val="-6"/>
          <w:w w:val="105"/>
        </w:rPr>
        <w:t xml:space="preserve"> </w:t>
      </w:r>
      <w:r>
        <w:rPr>
          <w:w w:val="105"/>
        </w:rPr>
        <w:t>colectiva</w:t>
      </w:r>
      <w:r>
        <w:rPr>
          <w:spacing w:val="-6"/>
          <w:w w:val="105"/>
        </w:rPr>
        <w:t xml:space="preserve"> </w:t>
      </w:r>
      <w:r>
        <w:rPr>
          <w:w w:val="105"/>
        </w:rPr>
        <w:t>territorial</w:t>
      </w:r>
      <w:r>
        <w:rPr>
          <w:spacing w:val="-7"/>
          <w:w w:val="105"/>
        </w:rPr>
        <w:t xml:space="preserve"> </w:t>
      </w:r>
      <w:r>
        <w:rPr>
          <w:w w:val="105"/>
        </w:rPr>
        <w:t>cuando</w:t>
      </w:r>
      <w:r>
        <w:rPr>
          <w:spacing w:val="-6"/>
          <w:w w:val="105"/>
        </w:rPr>
        <w:t xml:space="preserve"> </w:t>
      </w:r>
      <w:r>
        <w:rPr>
          <w:w w:val="105"/>
        </w:rPr>
        <w:t>sea</w:t>
      </w:r>
      <w:r>
        <w:rPr>
          <w:spacing w:val="-6"/>
          <w:w w:val="105"/>
        </w:rPr>
        <w:t xml:space="preserve"> </w:t>
      </w:r>
      <w:r>
        <w:rPr>
          <w:w w:val="105"/>
        </w:rPr>
        <w:t>necesario.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el marco del Sistema Integral de Verdad, Justicia, Reparación y No Repetición todos quienes hayan causado daños con ocasión del conflicto deben contribuir a repararlos. Esa contribución a la reparación será tenida en cuenta para recibir cualquier tratam</w:t>
      </w:r>
      <w:r>
        <w:rPr>
          <w:w w:val="105"/>
        </w:rPr>
        <w:t>iento especial en materia de justicia.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0"/>
        <w:jc w:val="both"/>
      </w:pPr>
      <w:r>
        <w:rPr>
          <w:w w:val="105"/>
        </w:rPr>
        <w:t>En el marco del Sistema Integral, el Gobierno Nacional tomará las medidas necesarias para promover la participación en distintas medidas de reparación que se diseñarán para tal efecto, de agentes del Es</w:t>
      </w:r>
      <w:r>
        <w:rPr>
          <w:w w:val="105"/>
        </w:rPr>
        <w:t>tado, y otros que participaron de manera directa en el conflicto que hayan causado daños como consecuencia de infracciones graves al Derecho Internacional Humanitario o de violaciones graves y manifiestas a los Derechos Humanos; así como de quienes habiend</w:t>
      </w:r>
      <w:r>
        <w:rPr>
          <w:w w:val="105"/>
        </w:rPr>
        <w:t>o participado</w:t>
      </w:r>
      <w:r>
        <w:rPr>
          <w:spacing w:val="-4"/>
          <w:w w:val="105"/>
        </w:rPr>
        <w:t xml:space="preserve"> </w:t>
      </w:r>
      <w:r>
        <w:rPr>
          <w:w w:val="105"/>
        </w:rPr>
        <w:t>de</w:t>
      </w:r>
      <w:r>
        <w:rPr>
          <w:spacing w:val="-4"/>
          <w:w w:val="105"/>
        </w:rPr>
        <w:t xml:space="preserve"> </w:t>
      </w:r>
      <w:r>
        <w:rPr>
          <w:w w:val="105"/>
        </w:rPr>
        <w:t>manera</w:t>
      </w:r>
      <w:r>
        <w:rPr>
          <w:spacing w:val="-4"/>
          <w:w w:val="105"/>
        </w:rPr>
        <w:t xml:space="preserve"> </w:t>
      </w:r>
      <w:r>
        <w:rPr>
          <w:w w:val="105"/>
        </w:rPr>
        <w:t>indirecta</w:t>
      </w:r>
      <w:r>
        <w:rPr>
          <w:spacing w:val="-4"/>
          <w:w w:val="105"/>
        </w:rPr>
        <w:t xml:space="preserve"> </w:t>
      </w:r>
      <w:r>
        <w:rPr>
          <w:w w:val="105"/>
        </w:rPr>
        <w:t>en</w:t>
      </w:r>
      <w:r>
        <w:rPr>
          <w:spacing w:val="-4"/>
          <w:w w:val="105"/>
        </w:rPr>
        <w:t xml:space="preserve"> </w:t>
      </w:r>
      <w:r>
        <w:rPr>
          <w:w w:val="105"/>
        </w:rPr>
        <w:t>el</w:t>
      </w:r>
      <w:r>
        <w:rPr>
          <w:spacing w:val="-5"/>
          <w:w w:val="105"/>
        </w:rPr>
        <w:t xml:space="preserve"> </w:t>
      </w:r>
      <w:r>
        <w:rPr>
          <w:w w:val="105"/>
        </w:rPr>
        <w:t>conflicto</w:t>
      </w:r>
      <w:r>
        <w:rPr>
          <w:spacing w:val="-4"/>
          <w:w w:val="105"/>
        </w:rPr>
        <w:t xml:space="preserve"> </w:t>
      </w:r>
      <w:r>
        <w:rPr>
          <w:w w:val="105"/>
        </w:rPr>
        <w:t>puedan</w:t>
      </w:r>
      <w:r>
        <w:rPr>
          <w:spacing w:val="-4"/>
          <w:w w:val="105"/>
        </w:rPr>
        <w:t xml:space="preserve"> </w:t>
      </w:r>
      <w:r>
        <w:rPr>
          <w:w w:val="105"/>
        </w:rPr>
        <w:t>haber</w:t>
      </w:r>
      <w:r>
        <w:rPr>
          <w:spacing w:val="-5"/>
          <w:w w:val="105"/>
        </w:rPr>
        <w:t xml:space="preserve"> </w:t>
      </w:r>
      <w:r>
        <w:rPr>
          <w:w w:val="105"/>
        </w:rPr>
        <w:t>tenido</w:t>
      </w:r>
      <w:r>
        <w:rPr>
          <w:spacing w:val="-4"/>
          <w:w w:val="105"/>
        </w:rPr>
        <w:t xml:space="preserve"> </w:t>
      </w:r>
      <w:r>
        <w:rPr>
          <w:w w:val="105"/>
        </w:rPr>
        <w:t>alguna</w:t>
      </w:r>
      <w:r>
        <w:rPr>
          <w:spacing w:val="-4"/>
          <w:w w:val="105"/>
        </w:rPr>
        <w:t xml:space="preserve"> </w:t>
      </w:r>
      <w:r>
        <w:rPr>
          <w:w w:val="105"/>
        </w:rPr>
        <w:t>responsabilidad.</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Por otra parte el Gobierno Nacional adoptará medidas para promover y donde haya lugar asegurar acciones colectivas de reparación de los diferentes entes del Esta</w:t>
      </w:r>
      <w:r>
        <w:rPr>
          <w:w w:val="105"/>
        </w:rPr>
        <w:t>do que hubieran tenido responsabilidad por daños causados con ocasión del conflicto.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Las FARC-EP se comprometen en el proceso de reincorporación a la vida civil, y como parte de dicho proceso, a realizar acciones de contribución a la reparación por los da</w:t>
      </w:r>
      <w:r>
        <w:rPr>
          <w:w w:val="105"/>
        </w:rPr>
        <w:t>ños causados que podrán incluir entre otras, la participación en obras de reconstrucción de infraestructura en los territorios más afectados por el conflicto, la participación en los programas de limpieza y descontaminación de los territorios de minas anti</w:t>
      </w:r>
      <w:r>
        <w:rPr>
          <w:w w:val="105"/>
        </w:rPr>
        <w:t>personal (MAP), artefactos explosivos improvisados (AEI) y municiones sin explotar (MUSE) o restos explosivos de guerra (REG), la participación en los programas de sustitución de cultivos de uso ilícito, la contribución a la búsqueda, ubicación, identifica</w:t>
      </w:r>
      <w:r>
        <w:rPr>
          <w:w w:val="105"/>
        </w:rPr>
        <w:t xml:space="preserve">ción y recuperación de restos de personas muertas o dadas por desaparecidas en el contexto y con  ocasión del conflicto, y la participación en programas de reparación del daño ambiental, como </w:t>
      </w:r>
      <w:r>
        <w:rPr>
          <w:spacing w:val="2"/>
          <w:w w:val="105"/>
        </w:rPr>
        <w:t xml:space="preserve">por </w:t>
      </w:r>
      <w:r>
        <w:rPr>
          <w:w w:val="105"/>
        </w:rPr>
        <w:t>ejemplo la</w:t>
      </w:r>
      <w:r>
        <w:rPr>
          <w:spacing w:val="-14"/>
          <w:w w:val="105"/>
        </w:rPr>
        <w:t xml:space="preserve"> </w:t>
      </w:r>
      <w:r>
        <w:rPr>
          <w:w w:val="105"/>
        </w:rPr>
        <w:t>reforestación.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Gobierno Nacional y las FARC-E</w:t>
      </w:r>
      <w:r>
        <w:rPr>
          <w:w w:val="105"/>
        </w:rPr>
        <w:t>P invitan a quienes hayan participado de manera directa o indirecta en el conflicto y hayan causado daños con ocasión del mismo a participar en acciones concretas de reparación en el marco del Sistema Integral.</w:t>
      </w:r>
    </w:p>
    <w:p w:rsidR="00463A23" w:rsidRDefault="00463A23">
      <w:pPr>
        <w:pStyle w:val="Textoindependiente"/>
        <w:spacing w:before="12"/>
      </w:pPr>
    </w:p>
    <w:p w:rsidR="00463A23" w:rsidRDefault="00A36311">
      <w:pPr>
        <w:pStyle w:val="Ttulo1"/>
        <w:numPr>
          <w:ilvl w:val="3"/>
          <w:numId w:val="87"/>
        </w:numPr>
        <w:tabs>
          <w:tab w:val="left" w:pos="1541"/>
          <w:tab w:val="left" w:pos="1542"/>
        </w:tabs>
        <w:ind w:left="1541" w:hanging="1080"/>
      </w:pPr>
      <w:r>
        <w:rPr>
          <w:w w:val="105"/>
        </w:rPr>
        <w:t>Reparación colectiva en el fin del</w:t>
      </w:r>
      <w:r>
        <w:rPr>
          <w:spacing w:val="-28"/>
          <w:w w:val="105"/>
        </w:rPr>
        <w:t xml:space="preserve"> </w:t>
      </w:r>
      <w:r>
        <w:rPr>
          <w:w w:val="105"/>
        </w:rPr>
        <w:t>conflicto</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En el marco del fin del conflicto, el Gobierno Nacional y las FARC-EP hemos acordado que el Gobierno Nacional fortalecerá los procesos de reparación colectiva y garantizará que los planes y programas de la Reforma Rural Integral tengan, donde haya lugar, u</w:t>
      </w:r>
      <w:r>
        <w:rPr>
          <w:w w:val="105"/>
        </w:rPr>
        <w:t>n enfoque reparador.</w:t>
      </w:r>
    </w:p>
    <w:p w:rsidR="00463A23" w:rsidRDefault="00463A23">
      <w:pPr>
        <w:pStyle w:val="Textoindependiente"/>
        <w:spacing w:before="12"/>
      </w:pPr>
    </w:p>
    <w:p w:rsidR="00463A23" w:rsidRDefault="00A36311">
      <w:pPr>
        <w:pStyle w:val="Ttulo1"/>
        <w:numPr>
          <w:ilvl w:val="4"/>
          <w:numId w:val="87"/>
        </w:numPr>
        <w:tabs>
          <w:tab w:val="left" w:pos="1541"/>
          <w:tab w:val="left" w:pos="1542"/>
        </w:tabs>
        <w:spacing w:line="252" w:lineRule="auto"/>
        <w:ind w:right="106"/>
      </w:pPr>
      <w:r>
        <w:rPr>
          <w:w w:val="105"/>
        </w:rPr>
        <w:t>Carácter reparador de los Planes de Desarrollo Rural con Enfoque Territorial (PDET)</w:t>
      </w:r>
    </w:p>
    <w:p w:rsidR="00463A23" w:rsidRDefault="00463A23">
      <w:pPr>
        <w:pStyle w:val="Textoindependiente"/>
        <w:spacing w:before="12"/>
        <w:rPr>
          <w:b/>
        </w:rPr>
      </w:pPr>
    </w:p>
    <w:p w:rsidR="00463A23" w:rsidRDefault="00A36311">
      <w:pPr>
        <w:pStyle w:val="Textoindependiente"/>
        <w:spacing w:line="252" w:lineRule="auto"/>
        <w:ind w:left="101" w:right="106"/>
        <w:jc w:val="both"/>
      </w:pPr>
      <w:r>
        <w:rPr>
          <w:w w:val="105"/>
        </w:rPr>
        <w:t>El nivel de victimización y afectación como criterio de definición de las zonas donde se pondrán en marcha los PDET tiene una intención reparadora, y</w:t>
      </w:r>
      <w:r>
        <w:rPr>
          <w:w w:val="105"/>
        </w:rPr>
        <w:t xml:space="preserve"> en esa medida, en su  implementación  se buscará garantizar el carácter reparador para las víctimas y las comunidades.</w:t>
      </w:r>
    </w:p>
    <w:p w:rsidR="00463A23" w:rsidRDefault="00463A23">
      <w:pPr>
        <w:pStyle w:val="Textoindependiente"/>
        <w:spacing w:before="12"/>
      </w:pPr>
    </w:p>
    <w:p w:rsidR="00463A23" w:rsidRDefault="00A36311">
      <w:pPr>
        <w:pStyle w:val="Ttulo1"/>
        <w:numPr>
          <w:ilvl w:val="4"/>
          <w:numId w:val="87"/>
        </w:numPr>
        <w:tabs>
          <w:tab w:val="left" w:pos="1591"/>
          <w:tab w:val="left" w:pos="1592"/>
        </w:tabs>
        <w:ind w:left="1591" w:hanging="1130"/>
      </w:pPr>
      <w:r>
        <w:rPr>
          <w:w w:val="105"/>
        </w:rPr>
        <w:t>Planes de reparación colectiva con enfoque</w:t>
      </w:r>
      <w:r>
        <w:rPr>
          <w:spacing w:val="-30"/>
          <w:w w:val="105"/>
        </w:rPr>
        <w:t xml:space="preserve"> </w:t>
      </w:r>
      <w:r>
        <w:rPr>
          <w:w w:val="105"/>
        </w:rPr>
        <w:t>territorial</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Con el fin de reconocer los daños causados por el conflicto a las comunidades y</w:t>
      </w:r>
      <w:r>
        <w:rPr>
          <w:w w:val="105"/>
        </w:rPr>
        <w:t xml:space="preserve"> de contribuir a transformar sus condiciones de vida para que puedan reconstruir sus proyectos, en el marco del fin del conflicto el Gobierno Nacional fortalecerá los procesos de reparación colectiva territorial de conformidad con este Acuerdo.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Con ese propósito, todos los PDET incorporarán planes de reparación colectiva; y en los territorios donde no se implementan los PDET se fortalecerán los planes de reparación colectiva en donde haya comunidades especialmente victimizadas, pr</w:t>
      </w:r>
      <w:r>
        <w:rPr>
          <w:w w:val="105"/>
        </w:rPr>
        <w:t>iorizando las iniciativas de las comunidades.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En ambos casos los planes de reparación colectiva con enfoque territorial deberán incorporar los siguientes elementos:</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49" w:lineRule="auto"/>
        <w:ind w:right="106"/>
        <w:rPr>
          <w:sz w:val="21"/>
        </w:rPr>
      </w:pPr>
      <w:r>
        <w:rPr>
          <w:b/>
          <w:w w:val="105"/>
          <w:sz w:val="21"/>
        </w:rPr>
        <w:t xml:space="preserve">Medidas materiales y simbólicas dirigidas a atender el daño: </w:t>
      </w:r>
      <w:r>
        <w:rPr>
          <w:w w:val="105"/>
          <w:sz w:val="21"/>
        </w:rPr>
        <w:t>Medidas dirigidas a las víctimas directas, individuales y colectivas, tales como acciones de dignificación, de memoria, homenajes y conmemoraciones, obras de infraestructura y arquitectura conmemorativa.</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52" w:lineRule="auto"/>
        <w:ind w:right="102"/>
        <w:rPr>
          <w:sz w:val="21"/>
        </w:rPr>
      </w:pPr>
      <w:r>
        <w:rPr>
          <w:b/>
          <w:w w:val="105"/>
          <w:sz w:val="21"/>
        </w:rPr>
        <w:t xml:space="preserve">Medidas de convivencia y reconciliación: </w:t>
      </w:r>
      <w:r>
        <w:rPr>
          <w:w w:val="105"/>
          <w:sz w:val="21"/>
        </w:rPr>
        <w:t>Medidas di</w:t>
      </w:r>
      <w:r>
        <w:rPr>
          <w:w w:val="105"/>
          <w:sz w:val="21"/>
        </w:rPr>
        <w:t>rigidas a atender los daños en el tejido social y promover la convivencia al interior de las comunidades incluyendo a las víctimas, a los ex integrantes de organizaciones paramilitares, a integrantes de las FARC-EP en proceso de reincorporación a la vida c</w:t>
      </w:r>
      <w:r>
        <w:rPr>
          <w:w w:val="105"/>
          <w:sz w:val="21"/>
        </w:rPr>
        <w:t>ivil y también a terceros que hayan podido tener alguna participación</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conflicto.</w:t>
      </w:r>
      <w:r>
        <w:rPr>
          <w:spacing w:val="-4"/>
          <w:w w:val="105"/>
          <w:sz w:val="21"/>
        </w:rPr>
        <w:t xml:space="preserve"> </w:t>
      </w:r>
      <w:r>
        <w:rPr>
          <w:w w:val="105"/>
          <w:sz w:val="21"/>
        </w:rPr>
        <w:t>Así</w:t>
      </w:r>
      <w:r>
        <w:rPr>
          <w:spacing w:val="-4"/>
          <w:w w:val="105"/>
          <w:sz w:val="21"/>
        </w:rPr>
        <w:t xml:space="preserve"> </w:t>
      </w:r>
      <w:r>
        <w:rPr>
          <w:w w:val="105"/>
          <w:sz w:val="21"/>
        </w:rPr>
        <w:t>como</w:t>
      </w:r>
      <w:r>
        <w:rPr>
          <w:spacing w:val="-3"/>
          <w:w w:val="105"/>
          <w:sz w:val="21"/>
        </w:rPr>
        <w:t xml:space="preserve"> </w:t>
      </w:r>
      <w:r>
        <w:rPr>
          <w:w w:val="105"/>
          <w:sz w:val="21"/>
        </w:rPr>
        <w:t>medidas</w:t>
      </w:r>
      <w:r>
        <w:rPr>
          <w:spacing w:val="-3"/>
          <w:w w:val="105"/>
          <w:sz w:val="21"/>
        </w:rPr>
        <w:t xml:space="preserve"> </w:t>
      </w:r>
      <w:r>
        <w:rPr>
          <w:w w:val="105"/>
          <w:sz w:val="21"/>
        </w:rPr>
        <w:t>para</w:t>
      </w:r>
      <w:r>
        <w:rPr>
          <w:spacing w:val="-3"/>
          <w:w w:val="105"/>
          <w:sz w:val="21"/>
        </w:rPr>
        <w:t xml:space="preserve"> </w:t>
      </w:r>
      <w:r>
        <w:rPr>
          <w:w w:val="105"/>
          <w:sz w:val="21"/>
        </w:rPr>
        <w:t>construir</w:t>
      </w:r>
      <w:r>
        <w:rPr>
          <w:spacing w:val="-3"/>
          <w:w w:val="105"/>
          <w:sz w:val="21"/>
        </w:rPr>
        <w:t xml:space="preserve"> </w:t>
      </w:r>
      <w:r>
        <w:rPr>
          <w:w w:val="105"/>
          <w:sz w:val="21"/>
        </w:rPr>
        <w:t>y</w:t>
      </w:r>
      <w:r>
        <w:rPr>
          <w:spacing w:val="-3"/>
          <w:w w:val="105"/>
          <w:sz w:val="21"/>
        </w:rPr>
        <w:t xml:space="preserve"> </w:t>
      </w:r>
      <w:r>
        <w:rPr>
          <w:w w:val="105"/>
          <w:sz w:val="21"/>
        </w:rPr>
        <w:t>fortalecer</w:t>
      </w:r>
      <w:r>
        <w:rPr>
          <w:spacing w:val="-3"/>
          <w:w w:val="105"/>
          <w:sz w:val="21"/>
        </w:rPr>
        <w:t xml:space="preserve"> </w:t>
      </w:r>
      <w:r>
        <w:rPr>
          <w:w w:val="105"/>
          <w:sz w:val="21"/>
        </w:rPr>
        <w:t>la</w:t>
      </w:r>
      <w:r>
        <w:rPr>
          <w:spacing w:val="-3"/>
          <w:w w:val="105"/>
          <w:sz w:val="21"/>
        </w:rPr>
        <w:t xml:space="preserve"> </w:t>
      </w:r>
      <w:r>
        <w:rPr>
          <w:w w:val="105"/>
          <w:sz w:val="21"/>
        </w:rPr>
        <w:t>confianza</w:t>
      </w:r>
      <w:r>
        <w:rPr>
          <w:spacing w:val="-3"/>
          <w:w w:val="105"/>
          <w:sz w:val="21"/>
        </w:rPr>
        <w:t xml:space="preserve"> </w:t>
      </w:r>
      <w:r>
        <w:rPr>
          <w:w w:val="105"/>
          <w:sz w:val="21"/>
        </w:rPr>
        <w:t>entre las autoridades públicas y las</w:t>
      </w:r>
      <w:r>
        <w:rPr>
          <w:spacing w:val="-27"/>
          <w:w w:val="105"/>
          <w:sz w:val="21"/>
        </w:rPr>
        <w:t xml:space="preserve"> </w:t>
      </w:r>
      <w:r>
        <w:rPr>
          <w:w w:val="105"/>
          <w:sz w:val="21"/>
        </w:rPr>
        <w:t>comunidades.</w:t>
      </w:r>
    </w:p>
    <w:p w:rsidR="00463A23" w:rsidRDefault="00463A23">
      <w:pPr>
        <w:pStyle w:val="Textoindependiente"/>
        <w:spacing w:before="10"/>
      </w:pPr>
    </w:p>
    <w:p w:rsidR="00463A23" w:rsidRDefault="00A36311">
      <w:pPr>
        <w:pStyle w:val="Prrafodelista"/>
        <w:numPr>
          <w:ilvl w:val="0"/>
          <w:numId w:val="70"/>
        </w:numPr>
        <w:tabs>
          <w:tab w:val="left" w:pos="822"/>
        </w:tabs>
        <w:spacing w:line="252" w:lineRule="auto"/>
        <w:ind w:right="105"/>
        <w:rPr>
          <w:sz w:val="21"/>
        </w:rPr>
      </w:pPr>
      <w:r>
        <w:rPr>
          <w:b/>
          <w:w w:val="105"/>
          <w:sz w:val="21"/>
        </w:rPr>
        <w:t xml:space="preserve">Articulación: </w:t>
      </w:r>
      <w:r>
        <w:rPr>
          <w:w w:val="105"/>
          <w:sz w:val="21"/>
        </w:rPr>
        <w:t>Los planes de reparación colectiva deberán art</w:t>
      </w:r>
      <w:r>
        <w:rPr>
          <w:w w:val="105"/>
          <w:sz w:val="21"/>
        </w:rPr>
        <w:t>icularse, donde haya lugar, con los PDET y con los diferentes planes y programas acordados, así como con los distintos esfuerzos de verdad y</w:t>
      </w:r>
      <w:r>
        <w:rPr>
          <w:spacing w:val="-18"/>
          <w:w w:val="105"/>
          <w:sz w:val="21"/>
        </w:rPr>
        <w:t xml:space="preserve"> </w:t>
      </w:r>
      <w:r>
        <w:rPr>
          <w:w w:val="105"/>
          <w:sz w:val="21"/>
        </w:rPr>
        <w:t>justicia.</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49" w:lineRule="auto"/>
        <w:ind w:right="105"/>
        <w:rPr>
          <w:sz w:val="21"/>
        </w:rPr>
      </w:pPr>
      <w:r>
        <w:rPr>
          <w:b/>
          <w:w w:val="105"/>
          <w:sz w:val="21"/>
        </w:rPr>
        <w:t xml:space="preserve">Planes de acción: </w:t>
      </w:r>
      <w:r>
        <w:rPr>
          <w:w w:val="105"/>
          <w:sz w:val="21"/>
        </w:rPr>
        <w:t xml:space="preserve">Se elaborará un plan de acción de reparación colectiva de manera participativa. Estos </w:t>
      </w:r>
      <w:r>
        <w:rPr>
          <w:w w:val="105"/>
          <w:sz w:val="21"/>
        </w:rPr>
        <w:t>planes deberán incluir: i) El diagnóstico del daño colectivo; ii) La identificación de las medidas materiales y simbólicas que serán implementadas de manera prioritaria; y iii) El cronograma para su</w:t>
      </w:r>
      <w:r>
        <w:rPr>
          <w:spacing w:val="-25"/>
          <w:w w:val="105"/>
          <w:sz w:val="21"/>
        </w:rPr>
        <w:t xml:space="preserve"> </w:t>
      </w:r>
      <w:r>
        <w:rPr>
          <w:w w:val="105"/>
          <w:sz w:val="21"/>
        </w:rPr>
        <w:t>implementación.</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52" w:lineRule="auto"/>
        <w:ind w:right="101"/>
        <w:rPr>
          <w:sz w:val="21"/>
        </w:rPr>
      </w:pPr>
      <w:r>
        <w:rPr>
          <w:b/>
          <w:w w:val="105"/>
          <w:sz w:val="21"/>
        </w:rPr>
        <w:t xml:space="preserve">Mecanismos de participación: </w:t>
      </w:r>
      <w:r>
        <w:rPr>
          <w:w w:val="105"/>
          <w:sz w:val="21"/>
        </w:rPr>
        <w:t>La particip</w:t>
      </w:r>
      <w:r>
        <w:rPr>
          <w:w w:val="105"/>
          <w:sz w:val="21"/>
        </w:rPr>
        <w:t>ación activa de las víctimas y sus organizaciones</w:t>
      </w:r>
      <w:r>
        <w:rPr>
          <w:spacing w:val="49"/>
          <w:w w:val="105"/>
          <w:sz w:val="21"/>
        </w:rPr>
        <w:t xml:space="preserve"> </w:t>
      </w:r>
      <w:r>
        <w:rPr>
          <w:w w:val="105"/>
          <w:sz w:val="21"/>
        </w:rPr>
        <w:t>en conjunto con las autoridades territoriales será la base de los planes de reparación colectiva territorial. Para ello se crearán espacios de participación para definir las prioridades en la implementación</w:t>
      </w:r>
      <w:r>
        <w:rPr>
          <w:w w:val="105"/>
          <w:sz w:val="21"/>
        </w:rPr>
        <w:t xml:space="preserve"> de las medidas de reparación colectiva; asegurar la participación comunitaria en la implementación de las medidas de reparación; y establecer mecanismos de seguimiento y veeduría a los proyectos. Se garantizará la participación de las mujeres en estos esp</w:t>
      </w:r>
      <w:r>
        <w:rPr>
          <w:w w:val="105"/>
          <w:sz w:val="21"/>
        </w:rPr>
        <w:t>acios de</w:t>
      </w:r>
      <w:r>
        <w:rPr>
          <w:spacing w:val="-34"/>
          <w:w w:val="105"/>
          <w:sz w:val="21"/>
        </w:rPr>
        <w:t xml:space="preserve"> </w:t>
      </w:r>
      <w:r>
        <w:rPr>
          <w:w w:val="105"/>
          <w:sz w:val="21"/>
        </w:rPr>
        <w:t>participación.</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49" w:lineRule="auto"/>
        <w:ind w:right="105"/>
        <w:rPr>
          <w:sz w:val="21"/>
        </w:rPr>
      </w:pPr>
      <w:r>
        <w:rPr>
          <w:b/>
          <w:w w:val="105"/>
          <w:sz w:val="21"/>
        </w:rPr>
        <w:t xml:space="preserve">Medidas de contribución a la reparación: </w:t>
      </w:r>
      <w:r>
        <w:rPr>
          <w:w w:val="105"/>
          <w:sz w:val="21"/>
        </w:rPr>
        <w:t xml:space="preserve">Donde haya lugar los planes de acción colectiva incluirán la participación de quienes cometieron daños con ocasión del conflicto en desarrollo de las acciones concretas de contribución a la </w:t>
      </w:r>
      <w:r>
        <w:rPr>
          <w:w w:val="105"/>
          <w:sz w:val="21"/>
        </w:rPr>
        <w:t>reparación a las que se refiere este Acuerdo.</w:t>
      </w:r>
    </w:p>
    <w:p w:rsidR="00463A23" w:rsidRDefault="00463A23">
      <w:pPr>
        <w:pStyle w:val="Textoindependiente"/>
        <w:spacing w:before="2"/>
        <w:rPr>
          <w:sz w:val="22"/>
        </w:rPr>
      </w:pPr>
    </w:p>
    <w:p w:rsidR="00463A23" w:rsidRDefault="00A36311">
      <w:pPr>
        <w:pStyle w:val="Ttulo1"/>
        <w:numPr>
          <w:ilvl w:val="4"/>
          <w:numId w:val="87"/>
        </w:numPr>
        <w:tabs>
          <w:tab w:val="left" w:pos="1541"/>
          <w:tab w:val="left" w:pos="1542"/>
        </w:tabs>
      </w:pPr>
      <w:r>
        <w:rPr>
          <w:w w:val="105"/>
        </w:rPr>
        <w:t>Planes nacionales de reparación</w:t>
      </w:r>
      <w:r>
        <w:rPr>
          <w:spacing w:val="-26"/>
          <w:w w:val="105"/>
        </w:rPr>
        <w:t xml:space="preserve"> </w:t>
      </w:r>
      <w:r>
        <w:rPr>
          <w:w w:val="105"/>
        </w:rPr>
        <w:t>colectiva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En el marco del fin del conflicto el Gobierno Nacional, en desarrollo de este Acuerdo, fortalecerá los Planes nacionales de reparación colectiva, que tendrán un enfoque de género y estarán dirigidos a colectivos constituidos en grupos, organizaciones, incl</w:t>
      </w:r>
      <w:r>
        <w:rPr>
          <w:w w:val="105"/>
        </w:rPr>
        <w:t>uidas las organizaciones de mujeres,  gremios</w:t>
      </w:r>
    </w:p>
    <w:p w:rsidR="00463A23" w:rsidRDefault="00463A23">
      <w:pPr>
        <w:spacing w:line="252" w:lineRule="auto"/>
        <w:jc w:val="both"/>
        <w:sectPr w:rsidR="00463A23">
          <w:footerReference w:type="default" r:id="rId90"/>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económicos, sindicatos, organizaciones de derechos humanos, partidos y movimientos políticos y sociales, en particular los de oposición, organizaciones del sector religioso</w:t>
      </w:r>
      <w:r>
        <w:rPr>
          <w:w w:val="105"/>
        </w:rPr>
        <w:t>, entre otros, con el fin de reconocer las especiales características de su victimización, recuperar su identidad y su potencial organizativo, y reconstruir sus capacidades para incidir en el desarrollo de políticas locales y nacionales</w:t>
      </w:r>
      <w:r>
        <w:rPr>
          <w:spacing w:val="-3"/>
          <w:w w:val="105"/>
        </w:rPr>
        <w:t xml:space="preserve"> </w:t>
      </w:r>
      <w:r>
        <w:rPr>
          <w:w w:val="105"/>
        </w:rPr>
        <w:t>en</w:t>
      </w:r>
      <w:r>
        <w:rPr>
          <w:spacing w:val="-3"/>
          <w:w w:val="105"/>
        </w:rPr>
        <w:t xml:space="preserve"> </w:t>
      </w:r>
      <w:r>
        <w:rPr>
          <w:w w:val="105"/>
        </w:rPr>
        <w:t>el</w:t>
      </w:r>
      <w:r>
        <w:rPr>
          <w:spacing w:val="-4"/>
          <w:w w:val="105"/>
        </w:rPr>
        <w:t xml:space="preserve"> </w:t>
      </w:r>
      <w:r>
        <w:rPr>
          <w:w w:val="105"/>
        </w:rPr>
        <w:t>marco</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l</w:t>
      </w:r>
      <w:r>
        <w:rPr>
          <w:w w:val="105"/>
        </w:rPr>
        <w:t>egalidad.</w:t>
      </w:r>
      <w:r>
        <w:rPr>
          <w:spacing w:val="-4"/>
          <w:w w:val="105"/>
        </w:rPr>
        <w:t xml:space="preserve"> </w:t>
      </w:r>
      <w:r>
        <w:rPr>
          <w:w w:val="105"/>
        </w:rPr>
        <w:t>Estos</w:t>
      </w:r>
      <w:r>
        <w:rPr>
          <w:spacing w:val="-3"/>
          <w:w w:val="105"/>
        </w:rPr>
        <w:t xml:space="preserve"> </w:t>
      </w:r>
      <w:r>
        <w:rPr>
          <w:w w:val="105"/>
        </w:rPr>
        <w:t>planes</w:t>
      </w:r>
      <w:r>
        <w:rPr>
          <w:spacing w:val="-3"/>
          <w:w w:val="105"/>
        </w:rPr>
        <w:t xml:space="preserve"> </w:t>
      </w:r>
      <w:r>
        <w:rPr>
          <w:w w:val="105"/>
        </w:rPr>
        <w:t>deberán</w:t>
      </w:r>
      <w:r>
        <w:rPr>
          <w:spacing w:val="-3"/>
          <w:w w:val="105"/>
        </w:rPr>
        <w:t xml:space="preserve"> </w:t>
      </w:r>
      <w:r>
        <w:rPr>
          <w:w w:val="105"/>
        </w:rPr>
        <w:t>contribuir,</w:t>
      </w:r>
      <w:r>
        <w:rPr>
          <w:spacing w:val="-4"/>
          <w:w w:val="105"/>
        </w:rPr>
        <w:t xml:space="preserve"> </w:t>
      </w:r>
      <w:r>
        <w:rPr>
          <w:w w:val="105"/>
        </w:rPr>
        <w:t>también,</w:t>
      </w:r>
      <w:r>
        <w:rPr>
          <w:spacing w:val="-4"/>
          <w:w w:val="105"/>
        </w:rPr>
        <w:t xml:space="preserve"> </w:t>
      </w:r>
      <w:r>
        <w:rPr>
          <w:w w:val="105"/>
        </w:rPr>
        <w:t>a</w:t>
      </w:r>
      <w:r>
        <w:rPr>
          <w:spacing w:val="-3"/>
          <w:w w:val="105"/>
        </w:rPr>
        <w:t xml:space="preserve"> </w:t>
      </w:r>
      <w:r>
        <w:rPr>
          <w:w w:val="105"/>
        </w:rPr>
        <w:t>la</w:t>
      </w:r>
      <w:r>
        <w:rPr>
          <w:spacing w:val="-3"/>
          <w:w w:val="105"/>
        </w:rPr>
        <w:t xml:space="preserve"> </w:t>
      </w:r>
      <w:r>
        <w:rPr>
          <w:w w:val="105"/>
        </w:rPr>
        <w:t>convivencia,</w:t>
      </w:r>
      <w:r>
        <w:rPr>
          <w:spacing w:val="-4"/>
          <w:w w:val="105"/>
        </w:rPr>
        <w:t xml:space="preserve"> </w:t>
      </w:r>
      <w:r>
        <w:rPr>
          <w:w w:val="105"/>
        </w:rPr>
        <w:t>la no repetición y la</w:t>
      </w:r>
      <w:r>
        <w:rPr>
          <w:spacing w:val="-12"/>
          <w:w w:val="105"/>
        </w:rPr>
        <w:t xml:space="preserve"> </w:t>
      </w:r>
      <w:r>
        <w:rPr>
          <w:w w:val="105"/>
        </w:rPr>
        <w:t>reconciliación.</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el marco de estos Planes, se promoverá el reconocimiento de responsabilidad del Estado, de las FARC-EP,</w:t>
      </w:r>
      <w:r>
        <w:rPr>
          <w:spacing w:val="-4"/>
          <w:w w:val="105"/>
        </w:rPr>
        <w:t xml:space="preserve"> </w:t>
      </w:r>
      <w:r>
        <w:rPr>
          <w:w w:val="105"/>
        </w:rPr>
        <w:t>de</w:t>
      </w:r>
      <w:r>
        <w:rPr>
          <w:spacing w:val="-4"/>
          <w:w w:val="105"/>
        </w:rPr>
        <w:t xml:space="preserve"> </w:t>
      </w:r>
      <w:r>
        <w:rPr>
          <w:w w:val="105"/>
        </w:rPr>
        <w:t>los</w:t>
      </w:r>
      <w:r>
        <w:rPr>
          <w:spacing w:val="-4"/>
          <w:w w:val="105"/>
        </w:rPr>
        <w:t xml:space="preserve"> </w:t>
      </w:r>
      <w:r>
        <w:rPr>
          <w:w w:val="105"/>
        </w:rPr>
        <w:t>paramilitares,</w:t>
      </w:r>
      <w:r>
        <w:rPr>
          <w:spacing w:val="-5"/>
          <w:w w:val="105"/>
        </w:rPr>
        <w:t xml:space="preserve"> </w:t>
      </w:r>
      <w:r>
        <w:rPr>
          <w:w w:val="105"/>
        </w:rPr>
        <w:t>así</w:t>
      </w:r>
      <w:r>
        <w:rPr>
          <w:spacing w:val="-5"/>
          <w:w w:val="105"/>
        </w:rPr>
        <w:t xml:space="preserve"> </w:t>
      </w:r>
      <w:r>
        <w:rPr>
          <w:w w:val="105"/>
        </w:rPr>
        <w:t>como</w:t>
      </w:r>
      <w:r>
        <w:rPr>
          <w:spacing w:val="-3"/>
          <w:w w:val="105"/>
        </w:rPr>
        <w:t xml:space="preserve"> </w:t>
      </w:r>
      <w:r>
        <w:rPr>
          <w:w w:val="105"/>
        </w:rPr>
        <w:t>de</w:t>
      </w:r>
      <w:r>
        <w:rPr>
          <w:spacing w:val="-4"/>
          <w:w w:val="105"/>
        </w:rPr>
        <w:t xml:space="preserve"> </w:t>
      </w:r>
      <w:r>
        <w:rPr>
          <w:w w:val="105"/>
        </w:rPr>
        <w:t>cualqu</w:t>
      </w:r>
      <w:r>
        <w:rPr>
          <w:w w:val="105"/>
        </w:rPr>
        <w:t>ier</w:t>
      </w:r>
      <w:r>
        <w:rPr>
          <w:spacing w:val="-4"/>
          <w:w w:val="105"/>
        </w:rPr>
        <w:t xml:space="preserve"> </w:t>
      </w:r>
      <w:r>
        <w:rPr>
          <w:w w:val="105"/>
        </w:rPr>
        <w:t>otro</w:t>
      </w:r>
      <w:r>
        <w:rPr>
          <w:spacing w:val="-3"/>
          <w:w w:val="105"/>
        </w:rPr>
        <w:t xml:space="preserve"> </w:t>
      </w:r>
      <w:r>
        <w:rPr>
          <w:w w:val="105"/>
        </w:rPr>
        <w:t>grupo,</w:t>
      </w:r>
      <w:r>
        <w:rPr>
          <w:spacing w:val="-5"/>
          <w:w w:val="105"/>
        </w:rPr>
        <w:t xml:space="preserve"> </w:t>
      </w:r>
      <w:r>
        <w:rPr>
          <w:w w:val="105"/>
        </w:rPr>
        <w:t>organización</w:t>
      </w:r>
      <w:r>
        <w:rPr>
          <w:spacing w:val="-3"/>
          <w:w w:val="105"/>
        </w:rPr>
        <w:t xml:space="preserve"> </w:t>
      </w:r>
      <w:r>
        <w:rPr>
          <w:w w:val="105"/>
        </w:rPr>
        <w:t>o</w:t>
      </w:r>
      <w:r>
        <w:rPr>
          <w:spacing w:val="-3"/>
          <w:w w:val="105"/>
        </w:rPr>
        <w:t xml:space="preserve"> </w:t>
      </w:r>
      <w:r>
        <w:rPr>
          <w:w w:val="105"/>
        </w:rPr>
        <w:t>institución</w:t>
      </w:r>
      <w:r>
        <w:rPr>
          <w:spacing w:val="-3"/>
          <w:w w:val="105"/>
        </w:rPr>
        <w:t xml:space="preserve"> </w:t>
      </w:r>
      <w:r>
        <w:rPr>
          <w:w w:val="105"/>
        </w:rPr>
        <w:t>que</w:t>
      </w:r>
      <w:r>
        <w:rPr>
          <w:spacing w:val="-4"/>
          <w:w w:val="105"/>
        </w:rPr>
        <w:t xml:space="preserve"> </w:t>
      </w:r>
      <w:r>
        <w:rPr>
          <w:w w:val="105"/>
        </w:rPr>
        <w:t>haya generado daños en el</w:t>
      </w:r>
      <w:r>
        <w:rPr>
          <w:spacing w:val="-19"/>
          <w:w w:val="105"/>
        </w:rPr>
        <w:t xml:space="preserve"> </w:t>
      </w:r>
      <w:r>
        <w:rPr>
          <w:w w:val="105"/>
        </w:rPr>
        <w:t>conflicto.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Gobierno colombiano y las FARC-EP acuerdan que el Gobierno Nacional buscará con la Unión Patriótica una salida amistosa al actual litigio que cursa en la Comisión Interamericana de Derechos Humanos por el caso del partido político Unión Patriótica.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Par</w:t>
      </w:r>
      <w:r>
        <w:rPr>
          <w:w w:val="105"/>
        </w:rPr>
        <w:t>a lo anterior, el Gobierno colombiano se compromete a desarrollar un Plan Especial de Reparaciones, así como realizar los ajustes y reformas necesarias para garantizar la participación de las víctimas, individual y colectivamente consideradas, y la no repe</w:t>
      </w:r>
      <w:r>
        <w:rPr>
          <w:w w:val="105"/>
        </w:rPr>
        <w:t>tición de lo ocurrido.</w:t>
      </w:r>
    </w:p>
    <w:p w:rsidR="00463A23" w:rsidRDefault="00463A23">
      <w:pPr>
        <w:pStyle w:val="Textoindependiente"/>
        <w:spacing w:before="12"/>
      </w:pPr>
    </w:p>
    <w:p w:rsidR="00463A23" w:rsidRDefault="00A36311">
      <w:pPr>
        <w:pStyle w:val="Ttulo1"/>
        <w:numPr>
          <w:ilvl w:val="3"/>
          <w:numId w:val="87"/>
        </w:numPr>
        <w:tabs>
          <w:tab w:val="left" w:pos="1541"/>
          <w:tab w:val="left" w:pos="1542"/>
        </w:tabs>
        <w:ind w:left="1541" w:hanging="1080"/>
      </w:pPr>
      <w:r>
        <w:rPr>
          <w:w w:val="105"/>
        </w:rPr>
        <w:t>Rehabilitación</w:t>
      </w:r>
      <w:r>
        <w:rPr>
          <w:spacing w:val="-15"/>
          <w:w w:val="105"/>
        </w:rPr>
        <w:t xml:space="preserve"> </w:t>
      </w:r>
      <w:r>
        <w:rPr>
          <w:w w:val="105"/>
        </w:rPr>
        <w:t>psico-social</w:t>
      </w:r>
    </w:p>
    <w:p w:rsidR="00463A23" w:rsidRDefault="00463A23">
      <w:pPr>
        <w:pStyle w:val="Textoindependiente"/>
        <w:spacing w:before="7"/>
        <w:rPr>
          <w:b/>
          <w:sz w:val="22"/>
        </w:rPr>
      </w:pPr>
    </w:p>
    <w:p w:rsidR="00463A23" w:rsidRDefault="00A36311">
      <w:pPr>
        <w:pStyle w:val="Prrafodelista"/>
        <w:numPr>
          <w:ilvl w:val="4"/>
          <w:numId w:val="87"/>
        </w:numPr>
        <w:tabs>
          <w:tab w:val="left" w:pos="1541"/>
          <w:tab w:val="left" w:pos="1542"/>
        </w:tabs>
        <w:spacing w:before="1"/>
        <w:rPr>
          <w:b/>
          <w:sz w:val="21"/>
        </w:rPr>
      </w:pPr>
      <w:r>
        <w:rPr>
          <w:b/>
          <w:w w:val="105"/>
          <w:sz w:val="21"/>
        </w:rPr>
        <w:t>Medidas de recuperación emocional a nivel</w:t>
      </w:r>
      <w:r>
        <w:rPr>
          <w:b/>
          <w:spacing w:val="-28"/>
          <w:w w:val="105"/>
          <w:sz w:val="21"/>
        </w:rPr>
        <w:t xml:space="preserve"> </w:t>
      </w:r>
      <w:r>
        <w:rPr>
          <w:b/>
          <w:w w:val="105"/>
          <w:sz w:val="21"/>
        </w:rPr>
        <w:t>individual</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En el marco del fin del conflicto, y con el fin de atender y contribuir a aliviar el sufrimiento de las víctimas, el Gobierno Nacional y las FARC-EP hemos acordado que el Gobierno Nacional, en desarrollo de este Acuerdo, se compromete a ampliar la cobertur</w:t>
      </w:r>
      <w:r>
        <w:rPr>
          <w:w w:val="105"/>
        </w:rPr>
        <w:t>a pública y despliegue territorial, y mejorar la calidad de la atención psico-social para la recuperación emocional de las víctimas de acuerdo al daño específico que hayan padecido, entre ellas las afectaciones particulares de las víctimas de violencia sex</w:t>
      </w:r>
      <w:r>
        <w:rPr>
          <w:w w:val="105"/>
        </w:rPr>
        <w:t>ual. Para ello se multiplicarán los centros locales de atención a las víctimas  y</w:t>
      </w:r>
      <w:r>
        <w:rPr>
          <w:spacing w:val="-5"/>
          <w:w w:val="105"/>
        </w:rPr>
        <w:t xml:space="preserve"> </w:t>
      </w:r>
      <w:r>
        <w:rPr>
          <w:w w:val="105"/>
        </w:rPr>
        <w:t>se</w:t>
      </w:r>
      <w:r>
        <w:rPr>
          <w:spacing w:val="-5"/>
          <w:w w:val="105"/>
        </w:rPr>
        <w:t xml:space="preserve"> </w:t>
      </w:r>
      <w:r>
        <w:rPr>
          <w:w w:val="105"/>
        </w:rPr>
        <w:t>impulsarán</w:t>
      </w:r>
      <w:r>
        <w:rPr>
          <w:spacing w:val="-5"/>
          <w:w w:val="105"/>
        </w:rPr>
        <w:t xml:space="preserve"> </w:t>
      </w:r>
      <w:r>
        <w:rPr>
          <w:w w:val="105"/>
        </w:rPr>
        <w:t>estrategias</w:t>
      </w:r>
      <w:r>
        <w:rPr>
          <w:spacing w:val="-6"/>
          <w:w w:val="105"/>
        </w:rPr>
        <w:t xml:space="preserve"> </w:t>
      </w:r>
      <w:r>
        <w:rPr>
          <w:w w:val="105"/>
        </w:rPr>
        <w:t>móviles</w:t>
      </w:r>
      <w:r>
        <w:rPr>
          <w:spacing w:val="-6"/>
          <w:w w:val="105"/>
        </w:rPr>
        <w:t xml:space="preserve"> </w:t>
      </w:r>
      <w:r>
        <w:rPr>
          <w:w w:val="105"/>
        </w:rPr>
        <w:t>para</w:t>
      </w:r>
      <w:r>
        <w:rPr>
          <w:spacing w:val="-5"/>
          <w:w w:val="105"/>
        </w:rPr>
        <w:t xml:space="preserve"> </w:t>
      </w:r>
      <w:r>
        <w:rPr>
          <w:w w:val="105"/>
        </w:rPr>
        <w:t>llegar</w:t>
      </w:r>
      <w:r>
        <w:rPr>
          <w:spacing w:val="-6"/>
          <w:w w:val="105"/>
        </w:rPr>
        <w:t xml:space="preserve"> </w:t>
      </w:r>
      <w:r>
        <w:rPr>
          <w:w w:val="105"/>
        </w:rPr>
        <w:t>a</w:t>
      </w:r>
      <w:r>
        <w:rPr>
          <w:spacing w:val="-5"/>
          <w:w w:val="105"/>
        </w:rPr>
        <w:t xml:space="preserve"> </w:t>
      </w:r>
      <w:r>
        <w:rPr>
          <w:w w:val="105"/>
        </w:rPr>
        <w:t>los</w:t>
      </w:r>
      <w:r>
        <w:rPr>
          <w:spacing w:val="-6"/>
          <w:w w:val="105"/>
        </w:rPr>
        <w:t xml:space="preserve"> </w:t>
      </w:r>
      <w:r>
        <w:rPr>
          <w:w w:val="105"/>
        </w:rPr>
        <w:t>lugares</w:t>
      </w:r>
      <w:r>
        <w:rPr>
          <w:spacing w:val="-5"/>
          <w:w w:val="105"/>
        </w:rPr>
        <w:t xml:space="preserve"> </w:t>
      </w:r>
      <w:r>
        <w:rPr>
          <w:w w:val="105"/>
        </w:rPr>
        <w:t>más</w:t>
      </w:r>
      <w:r>
        <w:rPr>
          <w:spacing w:val="-6"/>
          <w:w w:val="105"/>
        </w:rPr>
        <w:t xml:space="preserve"> </w:t>
      </w:r>
      <w:r>
        <w:rPr>
          <w:w w:val="105"/>
        </w:rPr>
        <w:t>apartados.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Así mismo, en cumplimiento de los acuerdos alcanzados el Gobierno Nacional fortalecerá el acceso y</w:t>
      </w:r>
      <w:r>
        <w:rPr>
          <w:w w:val="105"/>
        </w:rPr>
        <w:t xml:space="preserve"> los servicios de salud mental para las víctimas que así lo requieran.</w:t>
      </w:r>
    </w:p>
    <w:p w:rsidR="00463A23" w:rsidRDefault="00463A23">
      <w:pPr>
        <w:pStyle w:val="Textoindependiente"/>
        <w:spacing w:before="12"/>
      </w:pPr>
    </w:p>
    <w:p w:rsidR="00463A23" w:rsidRDefault="00A36311">
      <w:pPr>
        <w:pStyle w:val="Ttulo1"/>
        <w:numPr>
          <w:ilvl w:val="4"/>
          <w:numId w:val="87"/>
        </w:numPr>
        <w:tabs>
          <w:tab w:val="left" w:pos="1541"/>
          <w:tab w:val="left" w:pos="1542"/>
        </w:tabs>
      </w:pPr>
      <w:r>
        <w:rPr>
          <w:w w:val="105"/>
        </w:rPr>
        <w:t>Plan</w:t>
      </w:r>
      <w:r>
        <w:rPr>
          <w:spacing w:val="-4"/>
          <w:w w:val="105"/>
        </w:rPr>
        <w:t xml:space="preserve"> </w:t>
      </w:r>
      <w:r>
        <w:rPr>
          <w:w w:val="105"/>
        </w:rPr>
        <w:t>de</w:t>
      </w:r>
      <w:r>
        <w:rPr>
          <w:spacing w:val="-4"/>
          <w:w w:val="105"/>
        </w:rPr>
        <w:t xml:space="preserve"> </w:t>
      </w:r>
      <w:r>
        <w:rPr>
          <w:w w:val="105"/>
        </w:rPr>
        <w:t>rehabilitación</w:t>
      </w:r>
      <w:r>
        <w:rPr>
          <w:spacing w:val="-4"/>
          <w:w w:val="105"/>
        </w:rPr>
        <w:t xml:space="preserve"> </w:t>
      </w:r>
      <w:r>
        <w:rPr>
          <w:w w:val="105"/>
        </w:rPr>
        <w:t>psico-social</w:t>
      </w:r>
      <w:r>
        <w:rPr>
          <w:spacing w:val="-5"/>
          <w:w w:val="105"/>
        </w:rPr>
        <w:t xml:space="preserve"> </w:t>
      </w:r>
      <w:r>
        <w:rPr>
          <w:w w:val="105"/>
        </w:rPr>
        <w:t>para</w:t>
      </w:r>
      <w:r>
        <w:rPr>
          <w:spacing w:val="-4"/>
          <w:w w:val="105"/>
        </w:rPr>
        <w:t xml:space="preserve"> </w:t>
      </w:r>
      <w:r>
        <w:rPr>
          <w:w w:val="105"/>
        </w:rPr>
        <w:t>la</w:t>
      </w:r>
      <w:r>
        <w:rPr>
          <w:spacing w:val="-4"/>
          <w:w w:val="105"/>
        </w:rPr>
        <w:t xml:space="preserve"> </w:t>
      </w:r>
      <w:r>
        <w:rPr>
          <w:w w:val="105"/>
        </w:rPr>
        <w:t>convivencia</w:t>
      </w:r>
      <w:r>
        <w:rPr>
          <w:spacing w:val="-5"/>
          <w:w w:val="105"/>
        </w:rPr>
        <w:t xml:space="preserve"> </w:t>
      </w:r>
      <w:r>
        <w:rPr>
          <w:w w:val="105"/>
        </w:rPr>
        <w:t>y</w:t>
      </w:r>
      <w:r>
        <w:rPr>
          <w:spacing w:val="-4"/>
          <w:w w:val="105"/>
        </w:rPr>
        <w:t xml:space="preserve"> </w:t>
      </w:r>
      <w:r>
        <w:rPr>
          <w:w w:val="105"/>
        </w:rPr>
        <w:t>la</w:t>
      </w:r>
      <w:r>
        <w:rPr>
          <w:spacing w:val="-4"/>
          <w:w w:val="105"/>
        </w:rPr>
        <w:t xml:space="preserve"> </w:t>
      </w:r>
      <w:r>
        <w:rPr>
          <w:w w:val="105"/>
        </w:rPr>
        <w:t>no</w:t>
      </w:r>
      <w:r>
        <w:rPr>
          <w:spacing w:val="-4"/>
          <w:w w:val="105"/>
        </w:rPr>
        <w:t xml:space="preserve"> </w:t>
      </w:r>
      <w:r>
        <w:rPr>
          <w:w w:val="105"/>
        </w:rPr>
        <w:t>repetición</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En el marco de los planes de reparación colectiva y teniendo en cuenta las iniciativas locales de reconcilia</w:t>
      </w:r>
      <w:r>
        <w:rPr>
          <w:w w:val="105"/>
        </w:rPr>
        <w:t>ción, el Gobierno Nacional, en desarrollo de este Acuerdo, se compromete a aumentar la cobertura y elevar la calidad de las estrategias de rehabilitación comunitaria para la reconstrucción del tejido social. Estas estrategias se desarrollarán a través de p</w:t>
      </w:r>
      <w:r>
        <w:rPr>
          <w:w w:val="105"/>
        </w:rPr>
        <w:t>rocesos comunitarios de mediano y largo plazo que tendrán como propósitos fundamentales generar proyectos de vida futuros en común, fortalecer la confianza entre los ciudadanos y en las instituciones, y lograr una convivencia pacífica restableciendo las re</w:t>
      </w:r>
      <w:r>
        <w:rPr>
          <w:w w:val="105"/>
        </w:rPr>
        <w:t>laciones de confianza entre las autoridades públicas y las</w:t>
      </w:r>
      <w:r>
        <w:rPr>
          <w:spacing w:val="49"/>
          <w:w w:val="105"/>
        </w:rPr>
        <w:t xml:space="preserve"> </w:t>
      </w:r>
      <w:r>
        <w:rPr>
          <w:w w:val="105"/>
        </w:rPr>
        <w:t>comunidades, y promover la convivencia al interior de las comunidades incluyendo a las víctimas, a los ex integrantes de organizaciones paramilitares, a integrantes de las FARC-EP en proceso de rei</w:t>
      </w:r>
      <w:r>
        <w:rPr>
          <w:w w:val="105"/>
        </w:rPr>
        <w:t>ncorporación a la vida civil y también de terceros que hayan podido tener alguna participación</w:t>
      </w:r>
      <w:r>
        <w:rPr>
          <w:spacing w:val="-34"/>
          <w:w w:val="105"/>
        </w:rPr>
        <w:t xml:space="preserve"> </w:t>
      </w:r>
      <w:r>
        <w:rPr>
          <w:w w:val="105"/>
        </w:rPr>
        <w:t>en</w:t>
      </w:r>
    </w:p>
    <w:p w:rsidR="00463A23" w:rsidRDefault="00A36311">
      <w:pPr>
        <w:pStyle w:val="Textoindependiente"/>
        <w:spacing w:before="119"/>
        <w:ind w:right="104"/>
        <w:jc w:val="right"/>
      </w:pPr>
      <w:r>
        <w:rPr>
          <w:w w:val="105"/>
        </w:rPr>
        <w:t>Página 181 de 310</w:t>
      </w:r>
    </w:p>
    <w:p w:rsidR="00463A23" w:rsidRDefault="00463A23">
      <w:pPr>
        <w:jc w:val="right"/>
        <w:sectPr w:rsidR="00463A23">
          <w:footerReference w:type="default" r:id="rId91"/>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el conflicto. La implementación de las estrategias se hará teniendo en cuenta los enfoques diferencial y de género.</w:t>
      </w:r>
    </w:p>
    <w:p w:rsidR="00463A23" w:rsidRDefault="00A36311">
      <w:pPr>
        <w:pStyle w:val="Textoindependiente"/>
        <w:spacing w:line="256" w:lineRule="exact"/>
        <w:ind w:left="101"/>
        <w:jc w:val="both"/>
      </w:pPr>
      <w:r>
        <w:rPr>
          <w:w w:val="105"/>
        </w:rPr>
        <w:t>Estas estrategias se desarrollarán a través de los siguientes componentes:</w:t>
      </w:r>
    </w:p>
    <w:p w:rsidR="00463A23" w:rsidRDefault="00463A23">
      <w:pPr>
        <w:pStyle w:val="Textoindependiente"/>
        <w:spacing w:before="3"/>
        <w:rPr>
          <w:sz w:val="23"/>
        </w:rPr>
      </w:pPr>
    </w:p>
    <w:p w:rsidR="00463A23" w:rsidRDefault="00A36311">
      <w:pPr>
        <w:pStyle w:val="Prrafodelista"/>
        <w:numPr>
          <w:ilvl w:val="5"/>
          <w:numId w:val="87"/>
        </w:numPr>
        <w:tabs>
          <w:tab w:val="left" w:pos="1182"/>
        </w:tabs>
        <w:spacing w:line="252" w:lineRule="auto"/>
        <w:ind w:right="103"/>
        <w:rPr>
          <w:sz w:val="21"/>
        </w:rPr>
      </w:pPr>
      <w:r>
        <w:rPr>
          <w:w w:val="105"/>
          <w:sz w:val="21"/>
        </w:rPr>
        <w:t>Creación de espacios de diálogo comunitario y duelos colectivos que permitan la expresión individual y colectiva del</w:t>
      </w:r>
      <w:r>
        <w:rPr>
          <w:spacing w:val="-24"/>
          <w:w w:val="105"/>
          <w:sz w:val="21"/>
        </w:rPr>
        <w:t xml:space="preserve"> </w:t>
      </w:r>
      <w:r>
        <w:rPr>
          <w:w w:val="105"/>
          <w:sz w:val="21"/>
        </w:rPr>
        <w:t>sufrimiento.</w:t>
      </w:r>
    </w:p>
    <w:p w:rsidR="00463A23" w:rsidRDefault="00A36311">
      <w:pPr>
        <w:pStyle w:val="Prrafodelista"/>
        <w:numPr>
          <w:ilvl w:val="5"/>
          <w:numId w:val="87"/>
        </w:numPr>
        <w:tabs>
          <w:tab w:val="left" w:pos="1182"/>
        </w:tabs>
        <w:spacing w:before="3" w:line="249" w:lineRule="auto"/>
        <w:ind w:right="104"/>
        <w:rPr>
          <w:sz w:val="21"/>
        </w:rPr>
      </w:pPr>
      <w:r>
        <w:rPr>
          <w:w w:val="105"/>
          <w:sz w:val="21"/>
        </w:rPr>
        <w:t>Recuperación y generación de prácticas sociales, c</w:t>
      </w:r>
      <w:r>
        <w:rPr>
          <w:w w:val="105"/>
          <w:sz w:val="21"/>
        </w:rPr>
        <w:t>ulturales, artísticas, y de recreación y deporte asociadas al intercambio entre ciudadanos y la convivencia en las</w:t>
      </w:r>
      <w:r>
        <w:rPr>
          <w:spacing w:val="49"/>
          <w:w w:val="105"/>
          <w:sz w:val="21"/>
        </w:rPr>
        <w:t xml:space="preserve"> </w:t>
      </w:r>
      <w:r>
        <w:rPr>
          <w:w w:val="105"/>
          <w:sz w:val="21"/>
        </w:rPr>
        <w:t>comunidades.</w:t>
      </w:r>
    </w:p>
    <w:p w:rsidR="00463A23" w:rsidRDefault="00A36311">
      <w:pPr>
        <w:pStyle w:val="Prrafodelista"/>
        <w:numPr>
          <w:ilvl w:val="5"/>
          <w:numId w:val="87"/>
        </w:numPr>
        <w:tabs>
          <w:tab w:val="left" w:pos="1182"/>
        </w:tabs>
        <w:spacing w:before="5" w:line="247" w:lineRule="auto"/>
        <w:ind w:right="106"/>
        <w:rPr>
          <w:sz w:val="21"/>
        </w:rPr>
      </w:pPr>
      <w:r>
        <w:rPr>
          <w:w w:val="105"/>
          <w:sz w:val="21"/>
        </w:rPr>
        <w:t>Impulso de iniciativas locales dirigidas a la reconciliación, la dignificación y el reconocimiento.</w:t>
      </w:r>
    </w:p>
    <w:p w:rsidR="00463A23" w:rsidRDefault="00A36311">
      <w:pPr>
        <w:pStyle w:val="Prrafodelista"/>
        <w:numPr>
          <w:ilvl w:val="5"/>
          <w:numId w:val="87"/>
        </w:numPr>
        <w:tabs>
          <w:tab w:val="left" w:pos="1182"/>
        </w:tabs>
        <w:spacing w:before="8" w:line="252" w:lineRule="auto"/>
        <w:ind w:right="105"/>
        <w:rPr>
          <w:sz w:val="21"/>
        </w:rPr>
      </w:pPr>
      <w:r>
        <w:rPr>
          <w:w w:val="105"/>
          <w:sz w:val="21"/>
        </w:rPr>
        <w:t xml:space="preserve">Reflexión sobre imaginarios </w:t>
      </w:r>
      <w:r>
        <w:rPr>
          <w:w w:val="105"/>
          <w:sz w:val="21"/>
        </w:rPr>
        <w:t>colectivos de proyectos de vida futuros que permitan dotar de</w:t>
      </w:r>
      <w:r>
        <w:rPr>
          <w:spacing w:val="-4"/>
          <w:w w:val="105"/>
          <w:sz w:val="21"/>
        </w:rPr>
        <w:t xml:space="preserve"> </w:t>
      </w:r>
      <w:r>
        <w:rPr>
          <w:w w:val="105"/>
          <w:sz w:val="21"/>
        </w:rPr>
        <w:t>sentido</w:t>
      </w:r>
      <w:r>
        <w:rPr>
          <w:spacing w:val="-4"/>
          <w:w w:val="105"/>
          <w:sz w:val="21"/>
        </w:rPr>
        <w:t xml:space="preserve"> </w:t>
      </w:r>
      <w:r>
        <w:rPr>
          <w:w w:val="105"/>
          <w:sz w:val="21"/>
        </w:rPr>
        <w:t>transformador</w:t>
      </w:r>
      <w:r>
        <w:rPr>
          <w:spacing w:val="-5"/>
          <w:w w:val="105"/>
          <w:sz w:val="21"/>
        </w:rPr>
        <w:t xml:space="preserve"> </w:t>
      </w:r>
      <w:r>
        <w:rPr>
          <w:w w:val="105"/>
          <w:sz w:val="21"/>
        </w:rPr>
        <w:t>la</w:t>
      </w:r>
      <w:r>
        <w:rPr>
          <w:spacing w:val="-4"/>
          <w:w w:val="105"/>
          <w:sz w:val="21"/>
        </w:rPr>
        <w:t xml:space="preserve"> </w:t>
      </w:r>
      <w:r>
        <w:rPr>
          <w:w w:val="105"/>
          <w:sz w:val="21"/>
        </w:rPr>
        <w:t>reparación</w:t>
      </w:r>
      <w:r>
        <w:rPr>
          <w:spacing w:val="-4"/>
          <w:w w:val="105"/>
          <w:sz w:val="21"/>
        </w:rPr>
        <w:t xml:space="preserve"> </w:t>
      </w:r>
      <w:r>
        <w:rPr>
          <w:w w:val="105"/>
          <w:sz w:val="21"/>
        </w:rPr>
        <w:t>y</w:t>
      </w:r>
      <w:r>
        <w:rPr>
          <w:spacing w:val="-4"/>
          <w:w w:val="105"/>
          <w:sz w:val="21"/>
        </w:rPr>
        <w:t xml:space="preserve"> </w:t>
      </w:r>
      <w:r>
        <w:rPr>
          <w:w w:val="105"/>
          <w:sz w:val="21"/>
        </w:rPr>
        <w:t>lograr</w:t>
      </w:r>
      <w:r>
        <w:rPr>
          <w:spacing w:val="-5"/>
          <w:w w:val="105"/>
          <w:sz w:val="21"/>
        </w:rPr>
        <w:t xml:space="preserve"> </w:t>
      </w:r>
      <w:r>
        <w:rPr>
          <w:w w:val="105"/>
          <w:sz w:val="21"/>
        </w:rPr>
        <w:t>una</w:t>
      </w:r>
      <w:r>
        <w:rPr>
          <w:spacing w:val="-4"/>
          <w:w w:val="105"/>
          <w:sz w:val="21"/>
        </w:rPr>
        <w:t xml:space="preserve"> </w:t>
      </w:r>
      <w:r>
        <w:rPr>
          <w:w w:val="105"/>
          <w:sz w:val="21"/>
        </w:rPr>
        <w:t>convivencia</w:t>
      </w:r>
      <w:r>
        <w:rPr>
          <w:spacing w:val="-4"/>
          <w:w w:val="105"/>
          <w:sz w:val="21"/>
        </w:rPr>
        <w:t xml:space="preserve"> </w:t>
      </w:r>
      <w:r>
        <w:rPr>
          <w:w w:val="105"/>
          <w:sz w:val="21"/>
        </w:rPr>
        <w:t>pacífica.</w:t>
      </w:r>
    </w:p>
    <w:p w:rsidR="00463A23" w:rsidRDefault="00A36311">
      <w:pPr>
        <w:pStyle w:val="Prrafodelista"/>
        <w:numPr>
          <w:ilvl w:val="5"/>
          <w:numId w:val="87"/>
        </w:numPr>
        <w:tabs>
          <w:tab w:val="left" w:pos="1182"/>
        </w:tabs>
        <w:spacing w:before="3" w:line="249" w:lineRule="auto"/>
        <w:ind w:right="106"/>
        <w:rPr>
          <w:sz w:val="21"/>
        </w:rPr>
      </w:pPr>
      <w:r>
        <w:rPr>
          <w:w w:val="105"/>
          <w:sz w:val="21"/>
        </w:rPr>
        <w:t xml:space="preserve">Creación de escenarios de pedagogía para que se fortalezca el rechazo social a las violaciones e infracciones ocurridas en </w:t>
      </w:r>
      <w:r>
        <w:rPr>
          <w:w w:val="105"/>
          <w:sz w:val="21"/>
        </w:rPr>
        <w:t>el pasado alentando la transformación de imaginarios que los permitieron o</w:t>
      </w:r>
      <w:r>
        <w:rPr>
          <w:spacing w:val="-31"/>
          <w:w w:val="105"/>
          <w:sz w:val="21"/>
        </w:rPr>
        <w:t xml:space="preserve"> </w:t>
      </w:r>
      <w:r>
        <w:rPr>
          <w:w w:val="105"/>
          <w:sz w:val="21"/>
        </w:rPr>
        <w:t>justificaron.</w:t>
      </w:r>
    </w:p>
    <w:p w:rsidR="00463A23" w:rsidRDefault="00A36311">
      <w:pPr>
        <w:pStyle w:val="Prrafodelista"/>
        <w:numPr>
          <w:ilvl w:val="5"/>
          <w:numId w:val="87"/>
        </w:numPr>
        <w:tabs>
          <w:tab w:val="left" w:pos="1181"/>
          <w:tab w:val="left" w:pos="1182"/>
        </w:tabs>
        <w:spacing w:before="5"/>
        <w:jc w:val="left"/>
        <w:rPr>
          <w:sz w:val="21"/>
        </w:rPr>
      </w:pPr>
      <w:r>
        <w:rPr>
          <w:w w:val="105"/>
          <w:sz w:val="21"/>
        </w:rPr>
        <w:t>Recuperación</w:t>
      </w:r>
      <w:r>
        <w:rPr>
          <w:spacing w:val="-5"/>
          <w:w w:val="105"/>
          <w:sz w:val="21"/>
        </w:rPr>
        <w:t xml:space="preserve"> </w:t>
      </w:r>
      <w:r>
        <w:rPr>
          <w:w w:val="105"/>
          <w:sz w:val="21"/>
        </w:rPr>
        <w:t>de</w:t>
      </w:r>
      <w:r>
        <w:rPr>
          <w:spacing w:val="-5"/>
          <w:w w:val="105"/>
          <w:sz w:val="21"/>
        </w:rPr>
        <w:t xml:space="preserve"> </w:t>
      </w:r>
      <w:r>
        <w:rPr>
          <w:w w:val="105"/>
          <w:sz w:val="21"/>
        </w:rPr>
        <w:t>prácticas</w:t>
      </w:r>
      <w:r>
        <w:rPr>
          <w:spacing w:val="-6"/>
          <w:w w:val="105"/>
          <w:sz w:val="21"/>
        </w:rPr>
        <w:t xml:space="preserve"> </w:t>
      </w:r>
      <w:r>
        <w:rPr>
          <w:w w:val="105"/>
          <w:sz w:val="21"/>
        </w:rPr>
        <w:t>sociales</w:t>
      </w:r>
      <w:r>
        <w:rPr>
          <w:spacing w:val="-6"/>
          <w:w w:val="105"/>
          <w:sz w:val="21"/>
        </w:rPr>
        <w:t xml:space="preserve"> </w:t>
      </w:r>
      <w:r>
        <w:rPr>
          <w:w w:val="105"/>
          <w:sz w:val="21"/>
        </w:rPr>
        <w:t>abandonadas</w:t>
      </w:r>
      <w:r>
        <w:rPr>
          <w:spacing w:val="-6"/>
          <w:w w:val="105"/>
          <w:sz w:val="21"/>
        </w:rPr>
        <w:t xml:space="preserve"> </w:t>
      </w:r>
      <w:r>
        <w:rPr>
          <w:w w:val="105"/>
          <w:sz w:val="21"/>
        </w:rPr>
        <w:t>como</w:t>
      </w:r>
      <w:r>
        <w:rPr>
          <w:spacing w:val="-5"/>
          <w:w w:val="105"/>
          <w:sz w:val="21"/>
        </w:rPr>
        <w:t xml:space="preserve"> </w:t>
      </w:r>
      <w:r>
        <w:rPr>
          <w:w w:val="105"/>
          <w:sz w:val="21"/>
        </w:rPr>
        <w:t>efecto</w:t>
      </w:r>
      <w:r>
        <w:rPr>
          <w:spacing w:val="-5"/>
          <w:w w:val="105"/>
          <w:sz w:val="21"/>
        </w:rPr>
        <w:t xml:space="preserve"> </w:t>
      </w:r>
      <w:r>
        <w:rPr>
          <w:w w:val="105"/>
          <w:sz w:val="21"/>
        </w:rPr>
        <w:t>del</w:t>
      </w:r>
      <w:r>
        <w:rPr>
          <w:spacing w:val="-6"/>
          <w:w w:val="105"/>
          <w:sz w:val="21"/>
        </w:rPr>
        <w:t xml:space="preserve"> </w:t>
      </w:r>
      <w:r>
        <w:rPr>
          <w:w w:val="105"/>
          <w:sz w:val="21"/>
        </w:rPr>
        <w:t>conflicto.</w:t>
      </w:r>
    </w:p>
    <w:p w:rsidR="00463A23" w:rsidRDefault="00A36311">
      <w:pPr>
        <w:pStyle w:val="Prrafodelista"/>
        <w:numPr>
          <w:ilvl w:val="5"/>
          <w:numId w:val="87"/>
        </w:numPr>
        <w:tabs>
          <w:tab w:val="left" w:pos="1182"/>
        </w:tabs>
        <w:spacing w:before="11" w:line="252" w:lineRule="auto"/>
        <w:ind w:right="104"/>
        <w:rPr>
          <w:sz w:val="21"/>
        </w:rPr>
      </w:pPr>
      <w:r>
        <w:rPr>
          <w:w w:val="105"/>
          <w:sz w:val="21"/>
        </w:rPr>
        <w:t>Promoción de pactos de convivencia pacífica al interior de las comunidades, que incluyan a las víctimas y a quienes hayan podido tener participación directa o indirecta en el conflicto así como de procesos de construcción de confianza entre las autoridades</w:t>
      </w:r>
      <w:r>
        <w:rPr>
          <w:w w:val="105"/>
          <w:sz w:val="21"/>
        </w:rPr>
        <w:t xml:space="preserve"> públicas y las</w:t>
      </w:r>
      <w:r>
        <w:rPr>
          <w:spacing w:val="-15"/>
          <w:w w:val="105"/>
          <w:sz w:val="21"/>
        </w:rPr>
        <w:t xml:space="preserve"> </w:t>
      </w:r>
      <w:r>
        <w:rPr>
          <w:w w:val="105"/>
          <w:sz w:val="21"/>
        </w:rPr>
        <w:t>comunidades.</w:t>
      </w:r>
    </w:p>
    <w:p w:rsidR="00463A23" w:rsidRDefault="00A36311">
      <w:pPr>
        <w:pStyle w:val="Prrafodelista"/>
        <w:numPr>
          <w:ilvl w:val="5"/>
          <w:numId w:val="87"/>
        </w:numPr>
        <w:tabs>
          <w:tab w:val="left" w:pos="1182"/>
        </w:tabs>
        <w:spacing w:before="3" w:line="249" w:lineRule="auto"/>
        <w:ind w:right="105"/>
        <w:rPr>
          <w:sz w:val="21"/>
        </w:rPr>
      </w:pPr>
      <w:r>
        <w:rPr>
          <w:w w:val="105"/>
          <w:sz w:val="21"/>
        </w:rPr>
        <w:t>Estrategias para la reconstrucción de los vínculos familiares afectados con ocasión del conflicto que, respetando las especificidades religiosas, étnicas y culturales y bajo el principio de la no discriminación, busquen que las víctimas recuperen su entorn</w:t>
      </w:r>
      <w:r>
        <w:rPr>
          <w:w w:val="105"/>
          <w:sz w:val="21"/>
        </w:rPr>
        <w:t>o y sus lazos de afecto, solidaridad, respeto y</w:t>
      </w:r>
      <w:r>
        <w:rPr>
          <w:spacing w:val="-35"/>
          <w:w w:val="105"/>
          <w:sz w:val="21"/>
        </w:rPr>
        <w:t xml:space="preserve"> </w:t>
      </w:r>
      <w:r>
        <w:rPr>
          <w:w w:val="105"/>
          <w:sz w:val="21"/>
        </w:rPr>
        <w:t>asistencia.</w:t>
      </w:r>
    </w:p>
    <w:p w:rsidR="00463A23" w:rsidRDefault="00463A23">
      <w:pPr>
        <w:pStyle w:val="Textoindependiente"/>
        <w:spacing w:before="2"/>
        <w:rPr>
          <w:sz w:val="22"/>
        </w:rPr>
      </w:pPr>
    </w:p>
    <w:p w:rsidR="00463A23" w:rsidRDefault="00A36311">
      <w:pPr>
        <w:pStyle w:val="Textoindependiente"/>
        <w:spacing w:line="252" w:lineRule="auto"/>
        <w:ind w:left="101" w:right="106"/>
        <w:jc w:val="both"/>
      </w:pPr>
      <w:r>
        <w:rPr>
          <w:w w:val="105"/>
        </w:rPr>
        <w:t>Las estrategias de rehabilitación psicosocial para la convivencia se coordinarán y complementarán con los esfuerzos de la Comisión para el Esclarecimiento de la Verdad, la Convivencia y la No Rep</w:t>
      </w:r>
      <w:r>
        <w:rPr>
          <w:w w:val="105"/>
        </w:rPr>
        <w:t>etición durante su período de funcionamiento.</w:t>
      </w:r>
    </w:p>
    <w:p w:rsidR="00463A23" w:rsidRDefault="00463A23">
      <w:pPr>
        <w:pStyle w:val="Textoindependiente"/>
        <w:spacing w:before="7"/>
      </w:pPr>
    </w:p>
    <w:p w:rsidR="00463A23" w:rsidRDefault="00A36311">
      <w:pPr>
        <w:pStyle w:val="Ttulo1"/>
        <w:numPr>
          <w:ilvl w:val="3"/>
          <w:numId w:val="87"/>
        </w:numPr>
        <w:tabs>
          <w:tab w:val="left" w:pos="1541"/>
          <w:tab w:val="left" w:pos="1542"/>
        </w:tabs>
        <w:spacing w:line="252" w:lineRule="auto"/>
        <w:ind w:left="1541" w:right="106" w:hanging="1080"/>
      </w:pPr>
      <w:r>
        <w:rPr>
          <w:w w:val="105"/>
        </w:rPr>
        <w:t>Procesos colectivos de retornos de personas en situación de desplazamiento y reparación de víctimas en el</w:t>
      </w:r>
      <w:r>
        <w:rPr>
          <w:spacing w:val="-22"/>
          <w:w w:val="105"/>
        </w:rPr>
        <w:t xml:space="preserve"> </w:t>
      </w:r>
      <w:r>
        <w:rPr>
          <w:w w:val="105"/>
        </w:rPr>
        <w:t>exterior</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w w:val="105"/>
        </w:rPr>
        <w:t>El Gobierno Nacional, en desarrollo de este Acuerdo y en el marco del fin del conflicto, pond</w:t>
      </w:r>
      <w:r>
        <w:rPr>
          <w:w w:val="105"/>
        </w:rPr>
        <w:t>rá en marcha por una parte programas colectivos con enfoque territorial y de género, específicos de retorno y reubicación de personas en situación de desplazamiento, y por otra parte planes de retorno acompañado y asistido para víctimas en el exterior, y f</w:t>
      </w:r>
      <w:r>
        <w:rPr>
          <w:w w:val="105"/>
        </w:rPr>
        <w:t>ortalecerá su articulación a nivel territorial</w:t>
      </w:r>
      <w:r>
        <w:rPr>
          <w:spacing w:val="-5"/>
          <w:w w:val="105"/>
        </w:rPr>
        <w:t xml:space="preserve"> </w:t>
      </w:r>
      <w:r>
        <w:rPr>
          <w:w w:val="105"/>
        </w:rPr>
        <w:t>con</w:t>
      </w:r>
      <w:r>
        <w:rPr>
          <w:spacing w:val="-3"/>
          <w:w w:val="105"/>
        </w:rPr>
        <w:t xml:space="preserve"> </w:t>
      </w:r>
      <w:r>
        <w:rPr>
          <w:w w:val="105"/>
        </w:rPr>
        <w:t>la</w:t>
      </w:r>
      <w:r>
        <w:rPr>
          <w:spacing w:val="-4"/>
          <w:w w:val="105"/>
        </w:rPr>
        <w:t xml:space="preserve"> </w:t>
      </w:r>
      <w:r>
        <w:rPr>
          <w:w w:val="105"/>
        </w:rPr>
        <w:t>implementación</w:t>
      </w:r>
      <w:r>
        <w:rPr>
          <w:spacing w:val="-3"/>
          <w:w w:val="105"/>
        </w:rPr>
        <w:t xml:space="preserve"> </w:t>
      </w:r>
      <w:r>
        <w:rPr>
          <w:w w:val="105"/>
        </w:rPr>
        <w:t>de</w:t>
      </w:r>
      <w:r>
        <w:rPr>
          <w:spacing w:val="-4"/>
          <w:w w:val="105"/>
        </w:rPr>
        <w:t xml:space="preserve"> </w:t>
      </w:r>
      <w:r>
        <w:rPr>
          <w:w w:val="105"/>
        </w:rPr>
        <w:t>otros</w:t>
      </w:r>
      <w:r>
        <w:rPr>
          <w:spacing w:val="-4"/>
          <w:w w:val="105"/>
        </w:rPr>
        <w:t xml:space="preserve"> </w:t>
      </w:r>
      <w:r>
        <w:rPr>
          <w:w w:val="105"/>
        </w:rPr>
        <w:t>componentes</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Política</w:t>
      </w:r>
      <w:r>
        <w:rPr>
          <w:spacing w:val="-4"/>
          <w:w w:val="105"/>
        </w:rPr>
        <w:t xml:space="preserve"> </w:t>
      </w:r>
      <w:r>
        <w:rPr>
          <w:w w:val="105"/>
        </w:rPr>
        <w:t>de</w:t>
      </w:r>
      <w:r>
        <w:rPr>
          <w:spacing w:val="-4"/>
          <w:w w:val="105"/>
        </w:rPr>
        <w:t xml:space="preserve"> </w:t>
      </w:r>
      <w:r>
        <w:rPr>
          <w:w w:val="105"/>
        </w:rPr>
        <w:t>Reparación</w:t>
      </w:r>
      <w:r>
        <w:rPr>
          <w:spacing w:val="-3"/>
          <w:w w:val="105"/>
        </w:rPr>
        <w:t xml:space="preserve"> </w:t>
      </w:r>
      <w:r>
        <w:rPr>
          <w:w w:val="105"/>
        </w:rPr>
        <w:t>de</w:t>
      </w:r>
      <w:r>
        <w:rPr>
          <w:spacing w:val="-4"/>
          <w:w w:val="105"/>
        </w:rPr>
        <w:t xml:space="preserve"> </w:t>
      </w:r>
      <w:r>
        <w:rPr>
          <w:w w:val="105"/>
        </w:rPr>
        <w:t>Víctimas,</w:t>
      </w:r>
      <w:r>
        <w:rPr>
          <w:spacing w:val="-5"/>
          <w:w w:val="105"/>
        </w:rPr>
        <w:t xml:space="preserve"> </w:t>
      </w:r>
      <w:r>
        <w:rPr>
          <w:w w:val="105"/>
        </w:rPr>
        <w:t>en particular</w:t>
      </w:r>
      <w:r>
        <w:rPr>
          <w:spacing w:val="-4"/>
          <w:w w:val="105"/>
        </w:rPr>
        <w:t xml:space="preserve"> </w:t>
      </w:r>
      <w:r>
        <w:rPr>
          <w:w w:val="105"/>
        </w:rPr>
        <w:t>los</w:t>
      </w:r>
      <w:r>
        <w:rPr>
          <w:spacing w:val="-3"/>
          <w:w w:val="105"/>
        </w:rPr>
        <w:t xml:space="preserve"> </w:t>
      </w:r>
      <w:r>
        <w:rPr>
          <w:w w:val="105"/>
        </w:rPr>
        <w:t>programas</w:t>
      </w:r>
      <w:r>
        <w:rPr>
          <w:spacing w:val="-3"/>
          <w:w w:val="105"/>
        </w:rPr>
        <w:t xml:space="preserve"> </w:t>
      </w:r>
      <w:r>
        <w:rPr>
          <w:w w:val="105"/>
        </w:rPr>
        <w:t>de</w:t>
      </w:r>
      <w:r>
        <w:rPr>
          <w:spacing w:val="-3"/>
          <w:w w:val="105"/>
        </w:rPr>
        <w:t xml:space="preserve"> </w:t>
      </w:r>
      <w:r>
        <w:rPr>
          <w:w w:val="105"/>
        </w:rPr>
        <w:t>reparación</w:t>
      </w:r>
      <w:r>
        <w:rPr>
          <w:spacing w:val="-3"/>
          <w:w w:val="105"/>
        </w:rPr>
        <w:t xml:space="preserve"> </w:t>
      </w:r>
      <w:r>
        <w:rPr>
          <w:w w:val="105"/>
        </w:rPr>
        <w:t>colectiva</w:t>
      </w:r>
      <w:r>
        <w:rPr>
          <w:spacing w:val="-3"/>
          <w:w w:val="105"/>
        </w:rPr>
        <w:t xml:space="preserve"> </w:t>
      </w:r>
      <w:r>
        <w:rPr>
          <w:w w:val="105"/>
        </w:rPr>
        <w:t>y</w:t>
      </w:r>
      <w:r>
        <w:rPr>
          <w:spacing w:val="-3"/>
          <w:w w:val="105"/>
        </w:rPr>
        <w:t xml:space="preserve"> </w:t>
      </w:r>
      <w:r>
        <w:rPr>
          <w:w w:val="105"/>
        </w:rPr>
        <w:t>de</w:t>
      </w:r>
      <w:r>
        <w:rPr>
          <w:spacing w:val="-3"/>
          <w:w w:val="105"/>
        </w:rPr>
        <w:t xml:space="preserve"> </w:t>
      </w:r>
      <w:r>
        <w:rPr>
          <w:w w:val="105"/>
        </w:rPr>
        <w:t>restitución</w:t>
      </w:r>
      <w:r>
        <w:rPr>
          <w:spacing w:val="-3"/>
          <w:w w:val="105"/>
        </w:rPr>
        <w:t xml:space="preserve"> </w:t>
      </w:r>
      <w:r>
        <w:rPr>
          <w:w w:val="105"/>
        </w:rPr>
        <w:t>de</w:t>
      </w:r>
      <w:r>
        <w:rPr>
          <w:spacing w:val="-3"/>
          <w:w w:val="105"/>
        </w:rPr>
        <w:t xml:space="preserve"> </w:t>
      </w:r>
      <w:r>
        <w:rPr>
          <w:w w:val="105"/>
        </w:rPr>
        <w:t>tierras,</w:t>
      </w:r>
      <w:r>
        <w:rPr>
          <w:spacing w:val="-4"/>
          <w:w w:val="105"/>
        </w:rPr>
        <w:t xml:space="preserve"> </w:t>
      </w:r>
      <w:r>
        <w:rPr>
          <w:w w:val="105"/>
        </w:rPr>
        <w:t>y</w:t>
      </w:r>
      <w:r>
        <w:rPr>
          <w:spacing w:val="-3"/>
          <w:w w:val="105"/>
        </w:rPr>
        <w:t xml:space="preserve"> </w:t>
      </w:r>
      <w:r>
        <w:rPr>
          <w:w w:val="105"/>
        </w:rPr>
        <w:t>con</w:t>
      </w:r>
      <w:r>
        <w:rPr>
          <w:spacing w:val="-3"/>
          <w:w w:val="105"/>
        </w:rPr>
        <w:t xml:space="preserve"> </w:t>
      </w:r>
      <w:r>
        <w:rPr>
          <w:w w:val="105"/>
        </w:rPr>
        <w:t>la</w:t>
      </w:r>
      <w:r>
        <w:rPr>
          <w:spacing w:val="-3"/>
          <w:w w:val="105"/>
        </w:rPr>
        <w:t xml:space="preserve"> </w:t>
      </w:r>
      <w:r>
        <w:rPr>
          <w:w w:val="105"/>
        </w:rPr>
        <w:t>implementación del acuerdo denomin</w:t>
      </w:r>
      <w:r>
        <w:rPr>
          <w:w w:val="105"/>
        </w:rPr>
        <w:t>ado "Hacia un nuevo campo colombiano: Reforma Rural Integral", en los casos en los que haya lugar a</w:t>
      </w:r>
      <w:r>
        <w:rPr>
          <w:spacing w:val="-18"/>
          <w:w w:val="105"/>
        </w:rPr>
        <w:t xml:space="preserve"> </w:t>
      </w:r>
      <w:r>
        <w:rPr>
          <w:w w:val="105"/>
        </w:rPr>
        <w:t>ello.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Con este fin se pondrán en marcha medidas para garantizar retornos y reubicaciones colectivas o individuales en condiciones de seguridad, dignidad y voluntariedad, que tendrán en cuenta los siguientes elementos:</w:t>
      </w:r>
    </w:p>
    <w:p w:rsidR="00463A23" w:rsidRDefault="00463A23">
      <w:pPr>
        <w:pStyle w:val="Textoindependiente"/>
        <w:spacing w:before="4"/>
        <w:rPr>
          <w:sz w:val="18"/>
        </w:rPr>
      </w:pPr>
    </w:p>
    <w:p w:rsidR="00463A23" w:rsidRDefault="00A36311">
      <w:pPr>
        <w:pStyle w:val="Textoindependiente"/>
        <w:spacing w:before="68"/>
        <w:ind w:right="104"/>
        <w:jc w:val="right"/>
      </w:pPr>
      <w:r>
        <w:rPr>
          <w:w w:val="105"/>
        </w:rPr>
        <w:t>Página 182 de 310</w:t>
      </w:r>
    </w:p>
    <w:p w:rsidR="00463A23" w:rsidRDefault="00463A23">
      <w:pPr>
        <w:jc w:val="right"/>
        <w:sectPr w:rsidR="00463A23">
          <w:headerReference w:type="default" r:id="rId92"/>
          <w:footerReference w:type="default" r:id="rId93"/>
          <w:pgSz w:w="12240" w:h="15840"/>
          <w:pgMar w:top="1220" w:right="1540" w:bottom="280" w:left="1540" w:header="748" w:footer="0" w:gutter="0"/>
          <w:cols w:space="720"/>
        </w:sectPr>
      </w:pPr>
    </w:p>
    <w:p w:rsidR="00463A23" w:rsidRDefault="00463A23">
      <w:pPr>
        <w:pStyle w:val="Textoindependiente"/>
        <w:spacing w:before="6"/>
        <w:rPr>
          <w:sz w:val="29"/>
        </w:rPr>
      </w:pPr>
    </w:p>
    <w:p w:rsidR="00463A23" w:rsidRDefault="00A36311">
      <w:pPr>
        <w:pStyle w:val="Prrafodelista"/>
        <w:numPr>
          <w:ilvl w:val="0"/>
          <w:numId w:val="70"/>
        </w:numPr>
        <w:tabs>
          <w:tab w:val="left" w:pos="822"/>
        </w:tabs>
        <w:spacing w:before="58" w:line="252" w:lineRule="auto"/>
        <w:ind w:right="102"/>
        <w:rPr>
          <w:sz w:val="21"/>
        </w:rPr>
      </w:pPr>
      <w:r>
        <w:rPr>
          <w:b/>
          <w:w w:val="105"/>
          <w:sz w:val="21"/>
        </w:rPr>
        <w:t>Identificación de territorios</w:t>
      </w:r>
      <w:r>
        <w:rPr>
          <w:w w:val="105"/>
          <w:sz w:val="21"/>
        </w:rPr>
        <w:t>: Los planes de retorno y reubicaciones se priorizarán en las zonas en las que se implementen los PDET y en los demás territorios en los que se desarrollen planes de reparación colectiv</w:t>
      </w:r>
      <w:r>
        <w:rPr>
          <w:w w:val="105"/>
          <w:sz w:val="21"/>
        </w:rPr>
        <w:t>a, y se coordinarán con los procesos de restitución de</w:t>
      </w:r>
      <w:r>
        <w:rPr>
          <w:spacing w:val="-6"/>
          <w:w w:val="105"/>
          <w:sz w:val="21"/>
        </w:rPr>
        <w:t xml:space="preserve"> </w:t>
      </w:r>
      <w:r>
        <w:rPr>
          <w:w w:val="105"/>
          <w:sz w:val="21"/>
        </w:rPr>
        <w:t>tierras.</w:t>
      </w:r>
    </w:p>
    <w:p w:rsidR="00463A23" w:rsidRDefault="00A36311">
      <w:pPr>
        <w:pStyle w:val="Prrafodelista"/>
        <w:numPr>
          <w:ilvl w:val="0"/>
          <w:numId w:val="70"/>
        </w:numPr>
        <w:tabs>
          <w:tab w:val="left" w:pos="822"/>
        </w:tabs>
        <w:spacing w:before="3" w:line="249" w:lineRule="auto"/>
        <w:ind w:right="103"/>
        <w:rPr>
          <w:sz w:val="21"/>
        </w:rPr>
      </w:pPr>
      <w:r>
        <w:rPr>
          <w:b/>
          <w:w w:val="105"/>
          <w:sz w:val="21"/>
        </w:rPr>
        <w:t xml:space="preserve">Coordinación interinstitucional: </w:t>
      </w:r>
      <w:r>
        <w:rPr>
          <w:w w:val="105"/>
          <w:sz w:val="21"/>
        </w:rPr>
        <w:t>Los planes de retorno y reubicaciones deberán articularse, donde haya lugar, con los diferentes planes y programas acordados, en particular los PDET, los plane</w:t>
      </w:r>
      <w:r>
        <w:rPr>
          <w:w w:val="105"/>
          <w:sz w:val="21"/>
        </w:rPr>
        <w:t>s de vivienda rural y aguas, las medidas de generación de acceso a tierras, generación de ingresos, fomento a la economía campesina y los programas de limpieza y descontaminación del territorio de MAP, AEI y MUSE o REG, así como con los procesos de restitu</w:t>
      </w:r>
      <w:r>
        <w:rPr>
          <w:w w:val="105"/>
          <w:sz w:val="21"/>
        </w:rPr>
        <w:t>ción de</w:t>
      </w:r>
      <w:r>
        <w:rPr>
          <w:spacing w:val="-12"/>
          <w:w w:val="105"/>
          <w:sz w:val="21"/>
        </w:rPr>
        <w:t xml:space="preserve"> </w:t>
      </w:r>
      <w:r>
        <w:rPr>
          <w:w w:val="105"/>
          <w:sz w:val="21"/>
        </w:rPr>
        <w:t>tierras.</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49" w:lineRule="auto"/>
        <w:ind w:right="106"/>
        <w:rPr>
          <w:sz w:val="21"/>
        </w:rPr>
      </w:pPr>
      <w:r>
        <w:rPr>
          <w:b/>
          <w:w w:val="105"/>
          <w:sz w:val="21"/>
        </w:rPr>
        <w:t xml:space="preserve">Seguridad en los territorios para el retorno: </w:t>
      </w:r>
      <w:r>
        <w:rPr>
          <w:w w:val="105"/>
          <w:sz w:val="21"/>
        </w:rPr>
        <w:t>En las zonas en las que se priorice la implementación de los planes de retorno y reubicaciones, el Gobierno pondrá en marcha las medidas de seguridad necesarias para garantizar la vida e integ</w:t>
      </w:r>
      <w:r>
        <w:rPr>
          <w:w w:val="105"/>
          <w:sz w:val="21"/>
        </w:rPr>
        <w:t>ridad personal de las comunidades,</w:t>
      </w:r>
      <w:r>
        <w:rPr>
          <w:spacing w:val="-6"/>
          <w:w w:val="105"/>
          <w:sz w:val="21"/>
        </w:rPr>
        <w:t xml:space="preserve"> </w:t>
      </w:r>
      <w:r>
        <w:rPr>
          <w:w w:val="105"/>
          <w:sz w:val="21"/>
        </w:rPr>
        <w:t>contando</w:t>
      </w:r>
      <w:r>
        <w:rPr>
          <w:spacing w:val="-5"/>
          <w:w w:val="105"/>
          <w:sz w:val="21"/>
        </w:rPr>
        <w:t xml:space="preserve"> </w:t>
      </w:r>
      <w:r>
        <w:rPr>
          <w:w w:val="105"/>
          <w:sz w:val="21"/>
        </w:rPr>
        <w:t>en</w:t>
      </w:r>
      <w:r>
        <w:rPr>
          <w:spacing w:val="-5"/>
          <w:w w:val="105"/>
          <w:sz w:val="21"/>
        </w:rPr>
        <w:t xml:space="preserve"> </w:t>
      </w:r>
      <w:r>
        <w:rPr>
          <w:w w:val="105"/>
          <w:sz w:val="21"/>
        </w:rPr>
        <w:t>todo</w:t>
      </w:r>
      <w:r>
        <w:rPr>
          <w:spacing w:val="-5"/>
          <w:w w:val="105"/>
          <w:sz w:val="21"/>
        </w:rPr>
        <w:t xml:space="preserve"> </w:t>
      </w:r>
      <w:r>
        <w:rPr>
          <w:w w:val="105"/>
          <w:sz w:val="21"/>
        </w:rPr>
        <w:t>caso</w:t>
      </w:r>
      <w:r>
        <w:rPr>
          <w:spacing w:val="-5"/>
          <w:w w:val="105"/>
          <w:sz w:val="21"/>
        </w:rPr>
        <w:t xml:space="preserve"> </w:t>
      </w:r>
      <w:r>
        <w:rPr>
          <w:w w:val="105"/>
          <w:sz w:val="21"/>
        </w:rPr>
        <w:t>con</w:t>
      </w:r>
      <w:r>
        <w:rPr>
          <w:spacing w:val="-5"/>
          <w:w w:val="105"/>
          <w:sz w:val="21"/>
        </w:rPr>
        <w:t xml:space="preserve"> </w:t>
      </w:r>
      <w:r>
        <w:rPr>
          <w:w w:val="105"/>
          <w:sz w:val="21"/>
        </w:rPr>
        <w:t>la</w:t>
      </w:r>
      <w:r>
        <w:rPr>
          <w:spacing w:val="-5"/>
          <w:w w:val="105"/>
          <w:sz w:val="21"/>
        </w:rPr>
        <w:t xml:space="preserve"> </w:t>
      </w:r>
      <w:r>
        <w:rPr>
          <w:w w:val="105"/>
          <w:sz w:val="21"/>
        </w:rPr>
        <w:t>participación</w:t>
      </w:r>
      <w:r>
        <w:rPr>
          <w:spacing w:val="-5"/>
          <w:w w:val="105"/>
          <w:sz w:val="21"/>
        </w:rPr>
        <w:t xml:space="preserve"> </w:t>
      </w:r>
      <w:r>
        <w:rPr>
          <w:w w:val="105"/>
          <w:sz w:val="21"/>
        </w:rPr>
        <w:t>de</w:t>
      </w:r>
      <w:r>
        <w:rPr>
          <w:spacing w:val="-5"/>
          <w:w w:val="105"/>
          <w:sz w:val="21"/>
        </w:rPr>
        <w:t xml:space="preserve"> </w:t>
      </w:r>
      <w:r>
        <w:rPr>
          <w:w w:val="105"/>
          <w:sz w:val="21"/>
        </w:rPr>
        <w:t>éstas.</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52" w:lineRule="auto"/>
        <w:ind w:right="101"/>
        <w:rPr>
          <w:sz w:val="21"/>
        </w:rPr>
      </w:pPr>
      <w:r>
        <w:rPr>
          <w:b/>
          <w:w w:val="105"/>
          <w:sz w:val="21"/>
        </w:rPr>
        <w:t xml:space="preserve">Fortalecimiento de los defensores comunitarios: </w:t>
      </w:r>
      <w:r>
        <w:rPr>
          <w:w w:val="105"/>
          <w:sz w:val="21"/>
        </w:rPr>
        <w:t>El Gobierno tomará las</w:t>
      </w:r>
      <w:r>
        <w:rPr>
          <w:spacing w:val="49"/>
          <w:w w:val="105"/>
          <w:sz w:val="21"/>
        </w:rPr>
        <w:t xml:space="preserve"> </w:t>
      </w:r>
      <w:r>
        <w:rPr>
          <w:w w:val="105"/>
          <w:sz w:val="21"/>
        </w:rPr>
        <w:t>medidas necesarias para fortalecer el programa de defensores comunitarios, y en particular sus f</w:t>
      </w:r>
      <w:r>
        <w:rPr>
          <w:w w:val="105"/>
          <w:sz w:val="21"/>
        </w:rPr>
        <w:t>unciones de protección y promoción de los derechos humanos, con el fin de que acompañen de manera efectiva los procesos de restitución de tierras, retorno y reubicación de las personas en situación de desplazamiento y de las víctimas en el exterior, incluy</w:t>
      </w:r>
      <w:r>
        <w:rPr>
          <w:w w:val="105"/>
          <w:sz w:val="21"/>
        </w:rPr>
        <w:t>endo refugiados y exiliados, que hagan parte de esos procesos, y acompañen y asistan a las víctimas para garantizar el acceso a la oferta institucional en materia de satisfacción de sus derechos.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implementación de estos procesos de retornos y reubicaci</w:t>
      </w:r>
      <w:r>
        <w:rPr>
          <w:w w:val="105"/>
        </w:rPr>
        <w:t>ones requerirá el concurso de equipos especializados e interdisciplinarios, con capacidad de garantizar el proceso participativo y la utilización de recursos locales.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En cuanto al gran número de víctimas que debieron abandonar el país como consecuencia de diferentes violaciones a los derechos humanos e infracciones al DIH con ocasión del conflicto, el Gobierno Nacional, en desarrollo de este Acuerdo, fortalecerá el prog</w:t>
      </w:r>
      <w:r>
        <w:rPr>
          <w:w w:val="105"/>
        </w:rPr>
        <w:t xml:space="preserve">rama de reconocimiento y reparación de víctimas en el exterior, incluyendo refugiados y exiliados victimizados con ocasión del conflicto, mediante la puesta en marcha de planes de “retorno acompañado y asistido”. El retorno asistido consistirá en promover </w:t>
      </w:r>
      <w:r>
        <w:rPr>
          <w:w w:val="105"/>
        </w:rPr>
        <w:t xml:space="preserve">condiciones para facilitar su retorno al país y la construcción de su proyecto de vida, incluyendo condiciones dignas de acogida a través de la coordinación de estos planes con la oferta institucional específica para garantizar progresivamente el acceso a </w:t>
      </w:r>
      <w:r>
        <w:rPr>
          <w:w w:val="105"/>
        </w:rPr>
        <w:t xml:space="preserve">derechos básicos, al empleo digno, vivienda, salud y educación en todos los niveles según las necesidades de cada quien. Se priorizará su reubicación en los lugares desde donde tuvieron que partir respetando la voluntad de la víctima. El Gobierno adoptará </w:t>
      </w:r>
      <w:r>
        <w:rPr>
          <w:w w:val="105"/>
        </w:rPr>
        <w:t>las medidas necesarias para articular estos planes, donde haya lugar, con los diferentes planes y programas acordados, en particular los PDET.</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Lo anterior sin perjuicio de las diferentes medidas que, en un escenario de fin del conflicto, se deben adoptar para impulsar y promover el regreso de los exiliados y demás colombianos que abandonaron el país por causa del conflicto.</w:t>
      </w:r>
    </w:p>
    <w:p w:rsidR="00463A23" w:rsidRDefault="00463A23">
      <w:pPr>
        <w:spacing w:line="252" w:lineRule="auto"/>
        <w:jc w:val="both"/>
        <w:sectPr w:rsidR="00463A23">
          <w:footerReference w:type="default" r:id="rId94"/>
          <w:pgSz w:w="12240" w:h="15840"/>
          <w:pgMar w:top="1220" w:right="1540" w:bottom="1680" w:left="1540" w:header="748" w:footer="1485" w:gutter="0"/>
          <w:pgNumType w:start="183"/>
          <w:cols w:space="720"/>
        </w:sectPr>
      </w:pPr>
    </w:p>
    <w:p w:rsidR="00463A23" w:rsidRDefault="00463A23">
      <w:pPr>
        <w:pStyle w:val="Textoindependiente"/>
        <w:spacing w:before="4"/>
        <w:rPr>
          <w:sz w:val="28"/>
        </w:rPr>
      </w:pPr>
    </w:p>
    <w:p w:rsidR="00463A23" w:rsidRDefault="00A36311">
      <w:pPr>
        <w:pStyle w:val="Ttulo1"/>
        <w:numPr>
          <w:ilvl w:val="3"/>
          <w:numId w:val="87"/>
        </w:numPr>
        <w:tabs>
          <w:tab w:val="left" w:pos="1542"/>
        </w:tabs>
        <w:spacing w:before="69"/>
        <w:ind w:left="1541" w:hanging="1080"/>
        <w:jc w:val="both"/>
      </w:pPr>
      <w:r>
        <w:rPr>
          <w:w w:val="105"/>
        </w:rPr>
        <w:t>Medidas sobre restitución de</w:t>
      </w:r>
      <w:r>
        <w:rPr>
          <w:spacing w:val="-20"/>
          <w:w w:val="105"/>
        </w:rPr>
        <w:t xml:space="preserve"> </w:t>
      </w:r>
      <w:r>
        <w:rPr>
          <w:w w:val="105"/>
        </w:rPr>
        <w:t>tierras</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Con el fin de fortalecer y dinamizar los procesos de restitución de tierras en un escenario de fin del conflicto, además de garantizar la articulación entre los procesos de restitución d</w:t>
      </w:r>
      <w:r>
        <w:rPr>
          <w:w w:val="105"/>
        </w:rPr>
        <w:t>e tierras y los procesos de reparación colectiva, los programas de desarrollo con enfoque territorial así como los demás planes y programas que se deriven de la implementación del Acuerdo Final, hemos</w:t>
      </w:r>
      <w:r>
        <w:rPr>
          <w:spacing w:val="-28"/>
          <w:w w:val="105"/>
        </w:rPr>
        <w:t xml:space="preserve"> </w:t>
      </w:r>
      <w:r>
        <w:rPr>
          <w:w w:val="105"/>
        </w:rPr>
        <w:t>acordado que:</w:t>
      </w:r>
    </w:p>
    <w:p w:rsidR="00463A23" w:rsidRDefault="00463A23">
      <w:pPr>
        <w:pStyle w:val="Textoindependiente"/>
        <w:spacing w:before="12"/>
      </w:pPr>
    </w:p>
    <w:p w:rsidR="00463A23" w:rsidRDefault="00A36311">
      <w:pPr>
        <w:pStyle w:val="Textoindependiente"/>
        <w:spacing w:line="252" w:lineRule="auto"/>
        <w:ind w:left="101" w:right="108"/>
        <w:jc w:val="both"/>
      </w:pPr>
      <w:r>
        <w:rPr>
          <w:w w:val="105"/>
        </w:rPr>
        <w:t>En un escenario de fin del conflicto, co</w:t>
      </w:r>
      <w:r>
        <w:rPr>
          <w:w w:val="105"/>
        </w:rPr>
        <w:t>n el fin de fortalecer y dinamizar los procesos de restitución de tierras, hemos acordado que se garantizará la articulación de éstos y los procesos de reparación colectiva, los programas de desarrollo con enfoque territorial y los planes y programas que s</w:t>
      </w:r>
      <w:r>
        <w:rPr>
          <w:w w:val="105"/>
        </w:rPr>
        <w:t>e deriven de la implementación del Acuerdo Final, como también que:</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52" w:lineRule="auto"/>
        <w:ind w:right="104"/>
        <w:rPr>
          <w:sz w:val="21"/>
        </w:rPr>
      </w:pPr>
      <w:r>
        <w:rPr>
          <w:w w:val="105"/>
          <w:sz w:val="21"/>
        </w:rPr>
        <w:t>La aplicación de la política de restitución de tierras obedecerá, entre otros a los criterios técnicos de densidad histórica del despojo y a las condiciones para el retorno, teniendo en cuenta las recomendaciones, incluyendo las concernientes a la focaliza</w:t>
      </w:r>
      <w:r>
        <w:rPr>
          <w:w w:val="105"/>
          <w:sz w:val="21"/>
        </w:rPr>
        <w:t>ción territorial, que tengan las organizaciones de víctimas y expertos/as en el tema. Los entes territoriales deberán participar activamente en la implementación de la política de restitución y contribuir desde la formulación de sus planes territoriales de</w:t>
      </w:r>
      <w:r>
        <w:rPr>
          <w:w w:val="105"/>
          <w:sz w:val="21"/>
        </w:rPr>
        <w:t xml:space="preserve"> desarrollo en la atención integral de la población beneficiaria de los procesos de restitución, incluyendo la inversión en obras de infraestructura y servicios</w:t>
      </w:r>
      <w:r>
        <w:rPr>
          <w:spacing w:val="-31"/>
          <w:w w:val="105"/>
          <w:sz w:val="21"/>
        </w:rPr>
        <w:t xml:space="preserve"> </w:t>
      </w:r>
      <w:r>
        <w:rPr>
          <w:w w:val="105"/>
          <w:sz w:val="21"/>
        </w:rPr>
        <w:t>públicos.</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49" w:lineRule="auto"/>
        <w:ind w:right="106"/>
        <w:rPr>
          <w:sz w:val="21"/>
        </w:rPr>
      </w:pPr>
      <w:r>
        <w:rPr>
          <w:w w:val="105"/>
          <w:sz w:val="21"/>
        </w:rPr>
        <w:t>La población beneficiaria de los procesos de restitución recibirá acompañamiento téc</w:t>
      </w:r>
      <w:r>
        <w:rPr>
          <w:w w:val="105"/>
          <w:sz w:val="21"/>
        </w:rPr>
        <w:t>nico y financiero para la reconstrucción de sus proyectos de vida y estrategias de generación de ingreso, estrategias de sustitución de cultivos de uso ilícito, estrategias de recuperación y reconstrucción del tejido social; fortalecimiento de los procesos</w:t>
      </w:r>
      <w:r>
        <w:rPr>
          <w:w w:val="105"/>
          <w:sz w:val="21"/>
        </w:rPr>
        <w:t xml:space="preserve"> organizativos y de construcción</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memoria</w:t>
      </w:r>
      <w:r>
        <w:rPr>
          <w:spacing w:val="-6"/>
          <w:w w:val="105"/>
          <w:sz w:val="21"/>
        </w:rPr>
        <w:t xml:space="preserve"> </w:t>
      </w:r>
      <w:r>
        <w:rPr>
          <w:w w:val="105"/>
          <w:sz w:val="21"/>
        </w:rPr>
        <w:t>histórica</w:t>
      </w:r>
      <w:r>
        <w:rPr>
          <w:spacing w:val="-6"/>
          <w:w w:val="105"/>
          <w:sz w:val="21"/>
        </w:rPr>
        <w:t xml:space="preserve"> </w:t>
      </w:r>
      <w:r>
        <w:rPr>
          <w:w w:val="105"/>
          <w:sz w:val="21"/>
        </w:rPr>
        <w:t>para</w:t>
      </w:r>
      <w:r>
        <w:rPr>
          <w:spacing w:val="-6"/>
          <w:w w:val="105"/>
          <w:sz w:val="21"/>
        </w:rPr>
        <w:t xml:space="preserve"> </w:t>
      </w:r>
      <w:r>
        <w:rPr>
          <w:w w:val="105"/>
          <w:sz w:val="21"/>
        </w:rPr>
        <w:t>la</w:t>
      </w:r>
      <w:r>
        <w:rPr>
          <w:spacing w:val="-6"/>
          <w:w w:val="105"/>
          <w:sz w:val="21"/>
        </w:rPr>
        <w:t xml:space="preserve"> </w:t>
      </w:r>
      <w:r>
        <w:rPr>
          <w:w w:val="105"/>
          <w:sz w:val="21"/>
        </w:rPr>
        <w:t>reconciliación.</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49" w:lineRule="auto"/>
        <w:ind w:right="103"/>
        <w:rPr>
          <w:sz w:val="21"/>
        </w:rPr>
      </w:pPr>
      <w:r>
        <w:rPr>
          <w:w w:val="105"/>
          <w:sz w:val="21"/>
        </w:rPr>
        <w:t>La información resultante de las inscripciones en el registro de tierras despojadas y abandonadas forzosamente y las posteriores sentencias que ordenan la restitución de tier</w:t>
      </w:r>
      <w:r>
        <w:rPr>
          <w:w w:val="105"/>
          <w:sz w:val="21"/>
        </w:rPr>
        <w:t>ras, se incluirán en el Registro Único de Víctimas para efectos de la armonización de los registros y el acceso a las diferentes medidas de</w:t>
      </w:r>
      <w:r>
        <w:rPr>
          <w:spacing w:val="-31"/>
          <w:w w:val="105"/>
          <w:sz w:val="21"/>
        </w:rPr>
        <w:t xml:space="preserve"> </w:t>
      </w:r>
      <w:r>
        <w:rPr>
          <w:w w:val="105"/>
          <w:sz w:val="21"/>
        </w:rPr>
        <w:t>reparación.</w:t>
      </w:r>
    </w:p>
    <w:p w:rsidR="00463A23" w:rsidRDefault="00463A23">
      <w:pPr>
        <w:pStyle w:val="Textoindependiente"/>
        <w:spacing w:before="2"/>
        <w:rPr>
          <w:sz w:val="22"/>
        </w:rPr>
      </w:pPr>
    </w:p>
    <w:p w:rsidR="00463A23" w:rsidRDefault="00A36311">
      <w:pPr>
        <w:pStyle w:val="Ttulo1"/>
        <w:numPr>
          <w:ilvl w:val="3"/>
          <w:numId w:val="87"/>
        </w:numPr>
        <w:tabs>
          <w:tab w:val="left" w:pos="1542"/>
        </w:tabs>
        <w:spacing w:line="252" w:lineRule="auto"/>
        <w:ind w:left="1541" w:right="104" w:hanging="1080"/>
        <w:jc w:val="both"/>
      </w:pPr>
      <w:r>
        <w:rPr>
          <w:w w:val="105"/>
        </w:rPr>
        <w:t xml:space="preserve">Adecuación y fortalecimiento participativo de la Política de atención y reparación integral a víctimas </w:t>
      </w:r>
      <w:r>
        <w:rPr>
          <w:w w:val="105"/>
        </w:rPr>
        <w:t>en el marco del fin del conflicto y contribución a la reparación material de las</w:t>
      </w:r>
      <w:r>
        <w:rPr>
          <w:spacing w:val="-16"/>
          <w:w w:val="105"/>
        </w:rPr>
        <w:t xml:space="preserve"> </w:t>
      </w:r>
      <w:r>
        <w:rPr>
          <w:w w:val="105"/>
        </w:rPr>
        <w:t>víctimas</w:t>
      </w:r>
    </w:p>
    <w:p w:rsidR="00463A23" w:rsidRDefault="00463A23">
      <w:pPr>
        <w:pStyle w:val="Textoindependiente"/>
        <w:spacing w:before="12"/>
        <w:rPr>
          <w:b/>
        </w:rPr>
      </w:pPr>
    </w:p>
    <w:p w:rsidR="00463A23" w:rsidRDefault="00A36311">
      <w:pPr>
        <w:pStyle w:val="Textoindependiente"/>
        <w:spacing w:line="252" w:lineRule="auto"/>
        <w:ind w:left="385" w:right="106"/>
        <w:jc w:val="both"/>
      </w:pPr>
      <w:r>
        <w:rPr>
          <w:w w:val="105"/>
        </w:rPr>
        <w:t>El Gobierno Nacional y las FARC-EP acuerdan que en el marco del fin de conflicto es necesario fortalecer la Política de atención y reparación integral a víctimas, adecuarla a las necesidades y oportunidades de este nuevo contexto, y asegurar que contribuya</w:t>
      </w:r>
      <w:r>
        <w:rPr>
          <w:w w:val="105"/>
        </w:rPr>
        <w:t xml:space="preserve"> de manera efectiva a la convivencia, la no repetición y la reconciliación.</w:t>
      </w:r>
    </w:p>
    <w:p w:rsidR="00463A23" w:rsidRDefault="00463A23">
      <w:pPr>
        <w:pStyle w:val="Textoindependiente"/>
        <w:spacing w:before="12"/>
      </w:pPr>
    </w:p>
    <w:p w:rsidR="00463A23" w:rsidRDefault="00A36311">
      <w:pPr>
        <w:pStyle w:val="Textoindependiente"/>
        <w:spacing w:line="252" w:lineRule="auto"/>
        <w:ind w:left="385" w:right="104"/>
        <w:jc w:val="both"/>
      </w:pPr>
      <w:r>
        <w:rPr>
          <w:w w:val="105"/>
        </w:rPr>
        <w:t>Para ello el Gobierno Nacional pondrá en marcha un proceso efectivo con la más amplia participación posible de las víctimas y sus organizaciones, promoviendo espacios para la disc</w:t>
      </w:r>
      <w:r>
        <w:rPr>
          <w:w w:val="105"/>
        </w:rPr>
        <w:t>usión de sus propuestas con las autoridades competentes. Este proceso se realizará en el marco  de  las  instancias  de  participación  de  víctimas  existentes,  que  serán  ampliadas  y</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385" w:right="106"/>
        <w:jc w:val="both"/>
      </w:pPr>
      <w:r>
        <w:rPr>
          <w:w w:val="105"/>
        </w:rPr>
        <w:t>fortalecidas para tal efecto, de manera que organizaciones de víctimas y víctimas que no hagan parte de estas instancias, puedan participar en este proceso.</w:t>
      </w:r>
    </w:p>
    <w:p w:rsidR="00463A23" w:rsidRDefault="00463A23">
      <w:pPr>
        <w:pStyle w:val="Textoindependiente"/>
        <w:spacing w:before="12"/>
      </w:pPr>
    </w:p>
    <w:p w:rsidR="00463A23" w:rsidRDefault="00A36311">
      <w:pPr>
        <w:pStyle w:val="Textoindependiente"/>
        <w:spacing w:line="252" w:lineRule="auto"/>
        <w:ind w:left="385" w:right="100"/>
        <w:jc w:val="both"/>
      </w:pPr>
      <w:r>
        <w:rPr>
          <w:w w:val="105"/>
        </w:rPr>
        <w:t>Con objeto de concretar lo anterior, se convocará y celebrará un evento de amplia participación co</w:t>
      </w:r>
      <w:r>
        <w:rPr>
          <w:w w:val="105"/>
        </w:rPr>
        <w:t>n organizaciones de víctimas y víctimas incluyendo las que no hacen parte de estas instancias de participación. Se invitará a expertos académicos y organizaciones especializadas y de defensores y defensoras de derechos humanos.</w:t>
      </w:r>
    </w:p>
    <w:p w:rsidR="00463A23" w:rsidRDefault="00463A23">
      <w:pPr>
        <w:pStyle w:val="Textoindependiente"/>
        <w:spacing w:before="12"/>
      </w:pPr>
    </w:p>
    <w:p w:rsidR="00463A23" w:rsidRDefault="00A36311">
      <w:pPr>
        <w:pStyle w:val="Textoindependiente"/>
        <w:spacing w:line="252" w:lineRule="auto"/>
        <w:ind w:left="385" w:right="103"/>
        <w:jc w:val="both"/>
      </w:pPr>
      <w:r>
        <w:rPr>
          <w:w w:val="105"/>
        </w:rPr>
        <w:t>Como consecuencia de este p</w:t>
      </w:r>
      <w:r>
        <w:rPr>
          <w:w w:val="105"/>
        </w:rPr>
        <w:t>roceso de participación y discusión de las propuestas de las víctimas y sus organizaciones, el Gobierno pondrá en marcha los ajustes y reformas normativas  y de política necesarios para: adecuar la Política a lo acordado en el sub-punto de reparaciones; ga</w:t>
      </w:r>
      <w:r>
        <w:rPr>
          <w:w w:val="105"/>
        </w:rPr>
        <w:t>rantizar la articulación con la implementación de los planes y programas a nivel local e interinstitucional que se deriven de la firma del Acuerdo Final; superar las dificultades y aprovechar</w:t>
      </w:r>
      <w:r>
        <w:rPr>
          <w:spacing w:val="-4"/>
          <w:w w:val="105"/>
        </w:rPr>
        <w:t xml:space="preserve"> </w:t>
      </w:r>
      <w:r>
        <w:rPr>
          <w:w w:val="105"/>
        </w:rPr>
        <w:t>las</w:t>
      </w:r>
      <w:r>
        <w:rPr>
          <w:spacing w:val="-3"/>
          <w:w w:val="105"/>
        </w:rPr>
        <w:t xml:space="preserve"> </w:t>
      </w:r>
      <w:r>
        <w:rPr>
          <w:w w:val="105"/>
        </w:rPr>
        <w:t>oportunidades</w:t>
      </w:r>
      <w:r>
        <w:rPr>
          <w:spacing w:val="-3"/>
          <w:w w:val="105"/>
        </w:rPr>
        <w:t xml:space="preserve"> </w:t>
      </w:r>
      <w:r>
        <w:rPr>
          <w:w w:val="105"/>
        </w:rPr>
        <w:t>que</w:t>
      </w:r>
      <w:r>
        <w:rPr>
          <w:spacing w:val="-3"/>
          <w:w w:val="105"/>
        </w:rPr>
        <w:t xml:space="preserve"> </w:t>
      </w:r>
      <w:r>
        <w:rPr>
          <w:w w:val="105"/>
        </w:rPr>
        <w:t>supone</w:t>
      </w:r>
      <w:r>
        <w:rPr>
          <w:spacing w:val="-3"/>
          <w:w w:val="105"/>
        </w:rPr>
        <w:t xml:space="preserve"> </w:t>
      </w:r>
      <w:r>
        <w:rPr>
          <w:w w:val="105"/>
        </w:rPr>
        <w:t>el</w:t>
      </w:r>
      <w:r>
        <w:rPr>
          <w:spacing w:val="-4"/>
          <w:w w:val="105"/>
        </w:rPr>
        <w:t xml:space="preserve"> </w:t>
      </w:r>
      <w:r>
        <w:rPr>
          <w:w w:val="105"/>
        </w:rPr>
        <w:t>fin</w:t>
      </w:r>
      <w:r>
        <w:rPr>
          <w:spacing w:val="-3"/>
          <w:w w:val="105"/>
        </w:rPr>
        <w:t xml:space="preserve"> </w:t>
      </w:r>
      <w:r>
        <w:rPr>
          <w:w w:val="105"/>
        </w:rPr>
        <w:t>del</w:t>
      </w:r>
      <w:r>
        <w:rPr>
          <w:spacing w:val="-4"/>
          <w:w w:val="105"/>
        </w:rPr>
        <w:t xml:space="preserve"> </w:t>
      </w:r>
      <w:r>
        <w:rPr>
          <w:w w:val="105"/>
        </w:rPr>
        <w:t>conflicto;</w:t>
      </w:r>
      <w:r>
        <w:rPr>
          <w:spacing w:val="-4"/>
          <w:w w:val="105"/>
        </w:rPr>
        <w:t xml:space="preserve"> </w:t>
      </w:r>
      <w:r>
        <w:rPr>
          <w:w w:val="105"/>
        </w:rPr>
        <w:t>y</w:t>
      </w:r>
      <w:r>
        <w:rPr>
          <w:spacing w:val="-3"/>
          <w:w w:val="105"/>
        </w:rPr>
        <w:t xml:space="preserve"> </w:t>
      </w:r>
      <w:r>
        <w:rPr>
          <w:w w:val="105"/>
        </w:rPr>
        <w:t>hacer</w:t>
      </w:r>
      <w:r>
        <w:rPr>
          <w:spacing w:val="-4"/>
          <w:w w:val="105"/>
        </w:rPr>
        <w:t xml:space="preserve"> </w:t>
      </w:r>
      <w:r>
        <w:rPr>
          <w:w w:val="105"/>
        </w:rPr>
        <w:t>los</w:t>
      </w:r>
      <w:r>
        <w:rPr>
          <w:spacing w:val="-3"/>
          <w:w w:val="105"/>
        </w:rPr>
        <w:t xml:space="preserve"> </w:t>
      </w:r>
      <w:r>
        <w:rPr>
          <w:w w:val="105"/>
        </w:rPr>
        <w:t>a</w:t>
      </w:r>
      <w:r>
        <w:rPr>
          <w:w w:val="105"/>
        </w:rPr>
        <w:t>justes</w:t>
      </w:r>
      <w:r>
        <w:rPr>
          <w:spacing w:val="-3"/>
          <w:w w:val="105"/>
        </w:rPr>
        <w:t xml:space="preserve"> </w:t>
      </w:r>
      <w:r>
        <w:rPr>
          <w:w w:val="105"/>
        </w:rPr>
        <w:t>a</w:t>
      </w:r>
      <w:r>
        <w:rPr>
          <w:spacing w:val="-3"/>
          <w:w w:val="105"/>
        </w:rPr>
        <w:t xml:space="preserve"> </w:t>
      </w:r>
      <w:r>
        <w:rPr>
          <w:w w:val="105"/>
        </w:rPr>
        <w:t>las</w:t>
      </w:r>
      <w:r>
        <w:rPr>
          <w:spacing w:val="-3"/>
          <w:w w:val="105"/>
        </w:rPr>
        <w:t xml:space="preserve"> </w:t>
      </w:r>
      <w:r>
        <w:rPr>
          <w:w w:val="105"/>
        </w:rPr>
        <w:t>prioridades de ejecución de recursos, a los planes de ejecución de metas, y a los criterios de priorización poblacional y territorial para su</w:t>
      </w:r>
      <w:r>
        <w:rPr>
          <w:spacing w:val="-18"/>
          <w:w w:val="105"/>
        </w:rPr>
        <w:t xml:space="preserve"> </w:t>
      </w:r>
      <w:r>
        <w:rPr>
          <w:w w:val="105"/>
        </w:rPr>
        <w:t>ejecución.</w:t>
      </w:r>
    </w:p>
    <w:p w:rsidR="00463A23" w:rsidRDefault="00463A23">
      <w:pPr>
        <w:pStyle w:val="Textoindependiente"/>
        <w:spacing w:before="12"/>
      </w:pPr>
    </w:p>
    <w:p w:rsidR="00463A23" w:rsidRDefault="00A36311">
      <w:pPr>
        <w:pStyle w:val="Textoindependiente"/>
        <w:spacing w:line="252" w:lineRule="auto"/>
        <w:ind w:left="385" w:right="106"/>
        <w:jc w:val="both"/>
      </w:pPr>
      <w:r>
        <w:rPr>
          <w:w w:val="105"/>
        </w:rPr>
        <w:t>El proceso de fortalecimiento y adecuación de la Política de atención y reparación integr</w:t>
      </w:r>
      <w:r>
        <w:rPr>
          <w:w w:val="105"/>
        </w:rPr>
        <w:t>al a víctimas buscará garantizar mayores niveles de cobertura territorial en su implementación.</w:t>
      </w:r>
    </w:p>
    <w:p w:rsidR="00463A23" w:rsidRDefault="00463A23">
      <w:pPr>
        <w:pStyle w:val="Textoindependiente"/>
        <w:spacing w:before="7"/>
      </w:pPr>
    </w:p>
    <w:p w:rsidR="00463A23" w:rsidRDefault="00A36311">
      <w:pPr>
        <w:pStyle w:val="Textoindependiente"/>
        <w:spacing w:line="252" w:lineRule="auto"/>
        <w:ind w:left="385" w:right="104"/>
        <w:jc w:val="both"/>
      </w:pPr>
      <w:r>
        <w:rPr>
          <w:w w:val="105"/>
        </w:rPr>
        <w:t>El proceso para la adecuación y fortalecimiento participativo de la política de atención y reparación integral a víctimas contará con la veeduría de las instan</w:t>
      </w:r>
      <w:r>
        <w:rPr>
          <w:w w:val="105"/>
        </w:rPr>
        <w:t>cias de participación de víctimas existentes, a nivel local y nacional. Para tal efecto se ampliarán y fortalecerán estas instancias</w:t>
      </w:r>
      <w:r>
        <w:rPr>
          <w:spacing w:val="-4"/>
          <w:w w:val="105"/>
        </w:rPr>
        <w:t xml:space="preserve"> </w:t>
      </w:r>
      <w:r>
        <w:rPr>
          <w:w w:val="105"/>
        </w:rPr>
        <w:t>mediante</w:t>
      </w:r>
      <w:r>
        <w:rPr>
          <w:spacing w:val="-4"/>
          <w:w w:val="105"/>
        </w:rPr>
        <w:t xml:space="preserve"> </w:t>
      </w:r>
      <w:r>
        <w:rPr>
          <w:w w:val="105"/>
        </w:rPr>
        <w:t>la</w:t>
      </w:r>
      <w:r>
        <w:rPr>
          <w:spacing w:val="-4"/>
          <w:w w:val="105"/>
        </w:rPr>
        <w:t xml:space="preserve"> </w:t>
      </w:r>
      <w:r>
        <w:rPr>
          <w:w w:val="105"/>
        </w:rPr>
        <w:t>participación</w:t>
      </w:r>
      <w:r>
        <w:rPr>
          <w:spacing w:val="-4"/>
          <w:w w:val="105"/>
        </w:rPr>
        <w:t xml:space="preserve"> </w:t>
      </w:r>
      <w:r>
        <w:rPr>
          <w:w w:val="105"/>
        </w:rPr>
        <w:t>de</w:t>
      </w:r>
      <w:r>
        <w:rPr>
          <w:spacing w:val="-4"/>
          <w:w w:val="105"/>
        </w:rPr>
        <w:t xml:space="preserve"> </w:t>
      </w:r>
      <w:r>
        <w:rPr>
          <w:w w:val="105"/>
        </w:rPr>
        <w:t>otras</w:t>
      </w:r>
      <w:r>
        <w:rPr>
          <w:spacing w:val="-4"/>
          <w:w w:val="105"/>
        </w:rPr>
        <w:t xml:space="preserve"> </w:t>
      </w:r>
      <w:r>
        <w:rPr>
          <w:w w:val="105"/>
        </w:rPr>
        <w:t>víctimas</w:t>
      </w:r>
      <w:r>
        <w:rPr>
          <w:spacing w:val="-4"/>
          <w:w w:val="105"/>
        </w:rPr>
        <w:t xml:space="preserve"> </w:t>
      </w:r>
      <w:r>
        <w:rPr>
          <w:w w:val="105"/>
        </w:rPr>
        <w:t>y</w:t>
      </w:r>
      <w:r>
        <w:rPr>
          <w:spacing w:val="-4"/>
          <w:w w:val="105"/>
        </w:rPr>
        <w:t xml:space="preserve"> </w:t>
      </w:r>
      <w:r>
        <w:rPr>
          <w:w w:val="105"/>
        </w:rPr>
        <w:t>organizaciones</w:t>
      </w:r>
      <w:r>
        <w:rPr>
          <w:spacing w:val="-4"/>
          <w:w w:val="105"/>
        </w:rPr>
        <w:t xml:space="preserve"> </w:t>
      </w:r>
      <w:r>
        <w:rPr>
          <w:w w:val="105"/>
        </w:rPr>
        <w:t>de</w:t>
      </w:r>
      <w:r>
        <w:rPr>
          <w:spacing w:val="-4"/>
          <w:w w:val="105"/>
        </w:rPr>
        <w:t xml:space="preserve"> </w:t>
      </w:r>
      <w:r>
        <w:rPr>
          <w:w w:val="105"/>
        </w:rPr>
        <w:t>víctimas</w:t>
      </w:r>
      <w:r>
        <w:rPr>
          <w:spacing w:val="-4"/>
          <w:w w:val="105"/>
        </w:rPr>
        <w:t xml:space="preserve"> </w:t>
      </w:r>
      <w:r>
        <w:rPr>
          <w:w w:val="105"/>
        </w:rPr>
        <w:t>y</w:t>
      </w:r>
      <w:r>
        <w:rPr>
          <w:spacing w:val="-4"/>
          <w:w w:val="105"/>
        </w:rPr>
        <w:t xml:space="preserve"> </w:t>
      </w:r>
      <w:r>
        <w:rPr>
          <w:w w:val="105"/>
        </w:rPr>
        <w:t>de</w:t>
      </w:r>
      <w:r>
        <w:rPr>
          <w:spacing w:val="-4"/>
          <w:w w:val="105"/>
        </w:rPr>
        <w:t xml:space="preserve"> </w:t>
      </w:r>
      <w:r>
        <w:rPr>
          <w:w w:val="105"/>
        </w:rPr>
        <w:t>derechos humanos.</w:t>
      </w:r>
    </w:p>
    <w:p w:rsidR="00463A23" w:rsidRDefault="00463A23">
      <w:pPr>
        <w:pStyle w:val="Textoindependiente"/>
        <w:spacing w:before="12"/>
      </w:pPr>
    </w:p>
    <w:p w:rsidR="00463A23" w:rsidRDefault="00A36311">
      <w:pPr>
        <w:pStyle w:val="Textoindependiente"/>
        <w:spacing w:line="252" w:lineRule="auto"/>
        <w:ind w:left="385" w:right="107"/>
        <w:jc w:val="both"/>
      </w:pPr>
      <w:r>
        <w:rPr>
          <w:w w:val="105"/>
        </w:rPr>
        <w:t>Adicionalmente, en el marc</w:t>
      </w:r>
      <w:r>
        <w:rPr>
          <w:w w:val="105"/>
        </w:rPr>
        <w:t>o del fin del conflicto el Gobierno se compromete a implementar las siguientes medidas acordadas:</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52" w:lineRule="auto"/>
        <w:ind w:right="102"/>
        <w:rPr>
          <w:sz w:val="21"/>
        </w:rPr>
      </w:pPr>
      <w:r>
        <w:rPr>
          <w:w w:val="105"/>
          <w:sz w:val="21"/>
        </w:rPr>
        <w:t>Construir un mapa de victimización, individual y colectivo, que servirá como fuente de información e instrumento de reconocimiento y memoria, de hechos comet</w:t>
      </w:r>
      <w:r>
        <w:rPr>
          <w:w w:val="105"/>
          <w:sz w:val="21"/>
        </w:rPr>
        <w:t>idos con</w:t>
      </w:r>
      <w:r>
        <w:rPr>
          <w:spacing w:val="49"/>
          <w:w w:val="105"/>
          <w:sz w:val="21"/>
        </w:rPr>
        <w:t xml:space="preserve"> </w:t>
      </w:r>
      <w:r>
        <w:rPr>
          <w:w w:val="105"/>
          <w:sz w:val="21"/>
        </w:rPr>
        <w:t>ocasión del conflicto que no estén dentro del universo de víctimas objeto de registro en el Programa de Reparación Integral de Víctimas, en coordinación con la Comisión para el Esclarecimiento de la Verdad, la Convivencia y la No Repetición y la Unidad par</w:t>
      </w:r>
      <w:r>
        <w:rPr>
          <w:w w:val="105"/>
          <w:sz w:val="21"/>
        </w:rPr>
        <w:t>a la búsqueda de personas dadas por desaparecidas en el contexto y en razón del conflicto y</w:t>
      </w:r>
      <w:r>
        <w:rPr>
          <w:spacing w:val="49"/>
          <w:w w:val="105"/>
          <w:sz w:val="21"/>
        </w:rPr>
        <w:t xml:space="preserve"> </w:t>
      </w:r>
      <w:r>
        <w:rPr>
          <w:w w:val="105"/>
          <w:sz w:val="21"/>
        </w:rPr>
        <w:t>con la Jurisdicción Especial para la</w:t>
      </w:r>
      <w:r>
        <w:rPr>
          <w:spacing w:val="-25"/>
          <w:w w:val="105"/>
          <w:sz w:val="21"/>
        </w:rPr>
        <w:t xml:space="preserve"> </w:t>
      </w:r>
      <w:r>
        <w:rPr>
          <w:w w:val="105"/>
          <w:sz w:val="21"/>
        </w:rPr>
        <w:t>Paz.</w:t>
      </w:r>
    </w:p>
    <w:p w:rsidR="00463A23" w:rsidRDefault="00463A23">
      <w:pPr>
        <w:pStyle w:val="Textoindependiente"/>
        <w:spacing w:before="3"/>
        <w:rPr>
          <w:sz w:val="22"/>
        </w:rPr>
      </w:pPr>
    </w:p>
    <w:p w:rsidR="00463A23" w:rsidRDefault="00A36311">
      <w:pPr>
        <w:pStyle w:val="Prrafodelista"/>
        <w:numPr>
          <w:ilvl w:val="0"/>
          <w:numId w:val="70"/>
        </w:numPr>
        <w:tabs>
          <w:tab w:val="left" w:pos="822"/>
        </w:tabs>
        <w:spacing w:line="249" w:lineRule="auto"/>
        <w:ind w:right="101"/>
        <w:rPr>
          <w:sz w:val="21"/>
        </w:rPr>
      </w:pPr>
      <w:r>
        <w:rPr>
          <w:w w:val="105"/>
          <w:sz w:val="21"/>
        </w:rPr>
        <w:t>Reconocer a las víctimas directas e indirectas de graves violaciones a los derechos humanos o infracciones al DIH que también hayan sido combatientes. Las medidas de reparación de miembros de las FARC-EP que hayan sido víctimas se discutirán en el punto de</w:t>
      </w:r>
      <w:r>
        <w:rPr>
          <w:w w:val="105"/>
          <w:sz w:val="21"/>
        </w:rPr>
        <w:t xml:space="preserve"> la Agenda relativo al proceso de reincorporación. En forma paralela el Gobierno Nacional fortalecerá las medidas de atención y reparación para los miembros de la Fuerza Pública víctimas de graves</w:t>
      </w:r>
      <w:r>
        <w:rPr>
          <w:spacing w:val="-5"/>
          <w:w w:val="105"/>
          <w:sz w:val="21"/>
        </w:rPr>
        <w:t xml:space="preserve"> </w:t>
      </w:r>
      <w:r>
        <w:rPr>
          <w:w w:val="105"/>
          <w:sz w:val="21"/>
        </w:rPr>
        <w:t>violaciones</w:t>
      </w:r>
      <w:r>
        <w:rPr>
          <w:spacing w:val="-5"/>
          <w:w w:val="105"/>
          <w:sz w:val="21"/>
        </w:rPr>
        <w:t xml:space="preserve"> </w:t>
      </w:r>
      <w:r>
        <w:rPr>
          <w:w w:val="105"/>
          <w:sz w:val="21"/>
        </w:rPr>
        <w:t>a</w:t>
      </w:r>
      <w:r>
        <w:rPr>
          <w:spacing w:val="-5"/>
          <w:w w:val="105"/>
          <w:sz w:val="21"/>
        </w:rPr>
        <w:t xml:space="preserve"> </w:t>
      </w:r>
      <w:r>
        <w:rPr>
          <w:w w:val="105"/>
          <w:sz w:val="21"/>
        </w:rPr>
        <w:t>los</w:t>
      </w:r>
      <w:r>
        <w:rPr>
          <w:spacing w:val="-4"/>
          <w:w w:val="105"/>
          <w:sz w:val="21"/>
        </w:rPr>
        <w:t xml:space="preserve"> </w:t>
      </w:r>
      <w:r>
        <w:rPr>
          <w:w w:val="105"/>
          <w:sz w:val="21"/>
        </w:rPr>
        <w:t>derechos</w:t>
      </w:r>
      <w:r>
        <w:rPr>
          <w:spacing w:val="-4"/>
          <w:w w:val="105"/>
          <w:sz w:val="21"/>
        </w:rPr>
        <w:t xml:space="preserve"> </w:t>
      </w:r>
      <w:r>
        <w:rPr>
          <w:w w:val="105"/>
          <w:sz w:val="21"/>
        </w:rPr>
        <w:t>humanos</w:t>
      </w:r>
      <w:r>
        <w:rPr>
          <w:spacing w:val="-4"/>
          <w:w w:val="105"/>
          <w:sz w:val="21"/>
        </w:rPr>
        <w:t xml:space="preserve"> </w:t>
      </w:r>
      <w:r>
        <w:rPr>
          <w:w w:val="105"/>
          <w:sz w:val="21"/>
        </w:rPr>
        <w:t>o</w:t>
      </w:r>
      <w:r>
        <w:rPr>
          <w:spacing w:val="-4"/>
          <w:w w:val="105"/>
          <w:sz w:val="21"/>
        </w:rPr>
        <w:t xml:space="preserve"> </w:t>
      </w:r>
      <w:r>
        <w:rPr>
          <w:w w:val="105"/>
          <w:sz w:val="21"/>
        </w:rPr>
        <w:t>infracciones</w:t>
      </w:r>
      <w:r>
        <w:rPr>
          <w:spacing w:val="-4"/>
          <w:w w:val="105"/>
          <w:sz w:val="21"/>
        </w:rPr>
        <w:t xml:space="preserve"> </w:t>
      </w:r>
      <w:r>
        <w:rPr>
          <w:w w:val="105"/>
          <w:sz w:val="21"/>
        </w:rPr>
        <w:t>al</w:t>
      </w:r>
      <w:r>
        <w:rPr>
          <w:spacing w:val="-5"/>
          <w:w w:val="105"/>
          <w:sz w:val="21"/>
        </w:rPr>
        <w:t xml:space="preserve"> </w:t>
      </w:r>
      <w:r>
        <w:rPr>
          <w:w w:val="105"/>
          <w:sz w:val="21"/>
        </w:rPr>
        <w:t>DIH.</w:t>
      </w:r>
    </w:p>
    <w:p w:rsidR="00463A23" w:rsidRDefault="00463A23">
      <w:pPr>
        <w:pStyle w:val="Textoindependiente"/>
        <w:spacing w:before="5"/>
        <w:rPr>
          <w:sz w:val="22"/>
        </w:rPr>
      </w:pPr>
    </w:p>
    <w:p w:rsidR="00463A23" w:rsidRDefault="00A36311">
      <w:pPr>
        <w:pStyle w:val="Prrafodelista"/>
        <w:numPr>
          <w:ilvl w:val="0"/>
          <w:numId w:val="70"/>
        </w:numPr>
        <w:tabs>
          <w:tab w:val="left" w:pos="822"/>
        </w:tabs>
        <w:spacing w:line="252" w:lineRule="auto"/>
        <w:ind w:right="105"/>
        <w:rPr>
          <w:sz w:val="21"/>
        </w:rPr>
      </w:pPr>
      <w:r>
        <w:rPr>
          <w:w w:val="105"/>
          <w:sz w:val="21"/>
        </w:rPr>
        <w:t xml:space="preserve">Tomar todas las medidas necesarias para la financiación plena y efectiva de la Política de atención  y  reparación  integral  a  víctimas,  incluyendo  el  fortalecimiento  del  Fondo  </w:t>
      </w:r>
      <w:r>
        <w:rPr>
          <w:spacing w:val="17"/>
          <w:w w:val="105"/>
          <w:sz w:val="21"/>
        </w:rPr>
        <w:t xml:space="preserve"> </w:t>
      </w:r>
      <w:r>
        <w:rPr>
          <w:w w:val="105"/>
          <w:sz w:val="21"/>
        </w:rPr>
        <w:t>de</w:t>
      </w:r>
    </w:p>
    <w:p w:rsidR="00463A23" w:rsidRDefault="00463A23">
      <w:pPr>
        <w:spacing w:line="252" w:lineRule="auto"/>
        <w:jc w:val="both"/>
        <w:rPr>
          <w:sz w:val="21"/>
        </w:rPr>
        <w:sectPr w:rsidR="00463A23">
          <w:footerReference w:type="default" r:id="rId95"/>
          <w:pgSz w:w="12240" w:h="15840"/>
          <w:pgMar w:top="1220" w:right="1540" w:bottom="1680" w:left="1540" w:header="748" w:footer="1485" w:gutter="0"/>
          <w:pgNumType w:start="185"/>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481"/>
        <w:jc w:val="both"/>
      </w:pPr>
      <w:r>
        <w:rPr>
          <w:w w:val="105"/>
        </w:rPr>
        <w:t>Reparación pa</w:t>
      </w:r>
      <w:r>
        <w:rPr>
          <w:w w:val="105"/>
        </w:rPr>
        <w:t>ra las Víctimas de la Violencia, la ampliación de sus fuentes de financiación y de los mecanismos de captación de recursos, así como la promoción de los mecanismos de participación y de veeduría como dispositivo de control de las víctimas sobre el Fondo. E</w:t>
      </w:r>
      <w:r>
        <w:rPr>
          <w:w w:val="105"/>
        </w:rPr>
        <w:t>l Estado concurrirá subsidiariamente a la reparación de las víctimas cuando quienes individuamente causaron los daños en el marco del conflicto no tengan recursos suficientes para repararlos.</w:t>
      </w:r>
    </w:p>
    <w:p w:rsidR="00463A23" w:rsidRDefault="00463A23">
      <w:pPr>
        <w:pStyle w:val="Textoindependiente"/>
        <w:spacing w:before="12"/>
      </w:pPr>
    </w:p>
    <w:p w:rsidR="00463A23" w:rsidRDefault="00A36311">
      <w:pPr>
        <w:pStyle w:val="Textoindependiente"/>
        <w:spacing w:line="252" w:lineRule="auto"/>
        <w:ind w:left="101" w:right="485"/>
        <w:jc w:val="both"/>
      </w:pPr>
      <w:r>
        <w:rPr>
          <w:w w:val="105"/>
        </w:rPr>
        <w:t>Por su parte, en el marco del fin del conflicto y dentro de los</w:t>
      </w:r>
      <w:r>
        <w:rPr>
          <w:w w:val="105"/>
        </w:rPr>
        <w:t xml:space="preserve"> parámetros del Sistema Integral de Verdad, Justicia, Reparación y No Repetición, las FARC-EP como organización insurgente que actuó en el marco de la rebelión, se comprometen a contribuir a la reparación material de las víctimas y en general a su reparaci</w:t>
      </w:r>
      <w:r>
        <w:rPr>
          <w:w w:val="105"/>
        </w:rPr>
        <w:t>ón integral, sobre la base de los hechos que identifique la Jurisdicción Especial para la Paz.</w:t>
      </w:r>
    </w:p>
    <w:p w:rsidR="00463A23" w:rsidRDefault="00463A23">
      <w:pPr>
        <w:pStyle w:val="Textoindependiente"/>
        <w:spacing w:before="12"/>
      </w:pPr>
    </w:p>
    <w:p w:rsidR="00463A23" w:rsidRDefault="00A36311">
      <w:pPr>
        <w:pStyle w:val="Textoindependiente"/>
        <w:spacing w:line="252" w:lineRule="auto"/>
        <w:ind w:left="101" w:right="482"/>
        <w:jc w:val="both"/>
      </w:pPr>
      <w:r>
        <w:rPr>
          <w:w w:val="105"/>
        </w:rPr>
        <w:t>Durante el tiempo que las FARC-EP permanezcan en las Zonas Veredales Transitorias de Normalización en el proceso de Dejación de Armas, representantes autorizados de esta organización acordarán con representantes del Gobierno Nacional los procedimientos y p</w:t>
      </w:r>
      <w:r>
        <w:rPr>
          <w:w w:val="105"/>
        </w:rPr>
        <w:t>rotocolos para inventariar todo tipo de bienes y activos incluidos en lo que se ha venido denominando recursos para la guerra e informar sobre los mismos, todo ello conforme a lo establecido en el subpunto 3.1.1.3 “Suministro de Información” del Acuerdo de</w:t>
      </w:r>
      <w:r>
        <w:rPr>
          <w:w w:val="105"/>
        </w:rPr>
        <w:t xml:space="preserve"> Cese al fuego y de hostilidades bilateral y definitivo y  Dejación de Armas.</w:t>
      </w:r>
    </w:p>
    <w:p w:rsidR="00463A23" w:rsidRDefault="00463A23">
      <w:pPr>
        <w:pStyle w:val="Textoindependiente"/>
        <w:spacing w:before="7"/>
      </w:pPr>
    </w:p>
    <w:p w:rsidR="00463A23" w:rsidRDefault="00A36311">
      <w:pPr>
        <w:pStyle w:val="Textoindependiente"/>
        <w:spacing w:line="252" w:lineRule="auto"/>
        <w:ind w:left="101" w:right="484"/>
        <w:jc w:val="both"/>
      </w:pPr>
      <w:r>
        <w:rPr>
          <w:w w:val="105"/>
        </w:rPr>
        <w:t>Conforme a lo establecido en este Acuerdo, las FARC-EP procederán a la reparación material de las víctimas, con los bienes y activos antes mencionados, en el marco de las medida</w:t>
      </w:r>
      <w:r>
        <w:rPr>
          <w:w w:val="105"/>
        </w:rPr>
        <w:t>s de reparación integral, observando los criterios establecidos por la jurisprudencia de la Corte Constitucional respecto a los recursos de guerra.</w:t>
      </w:r>
    </w:p>
    <w:p w:rsidR="00463A23" w:rsidRDefault="00463A23">
      <w:pPr>
        <w:pStyle w:val="Textoindependiente"/>
        <w:spacing w:before="12"/>
      </w:pPr>
    </w:p>
    <w:p w:rsidR="00463A23" w:rsidRDefault="00A36311">
      <w:pPr>
        <w:pStyle w:val="Textoindependiente"/>
        <w:spacing w:line="252" w:lineRule="auto"/>
        <w:ind w:left="101" w:right="482"/>
        <w:jc w:val="both"/>
      </w:pPr>
      <w:r>
        <w:rPr>
          <w:w w:val="105"/>
        </w:rPr>
        <w:t>Los bienes y activos que no hayan sido inventariados una vez concluido el proceso de dejación de armas, rec</w:t>
      </w:r>
      <w:r>
        <w:rPr>
          <w:w w:val="105"/>
        </w:rPr>
        <w:t>ibirán el tratamiento que establece la legislación ordinaria.</w:t>
      </w:r>
    </w:p>
    <w:p w:rsidR="00463A23" w:rsidRDefault="00463A23">
      <w:pPr>
        <w:pStyle w:val="Textoindependiente"/>
        <w:spacing w:before="12"/>
      </w:pPr>
    </w:p>
    <w:p w:rsidR="00463A23" w:rsidRDefault="00A36311">
      <w:pPr>
        <w:pStyle w:val="Textoindependiente"/>
        <w:spacing w:line="252" w:lineRule="auto"/>
        <w:ind w:left="101" w:right="484"/>
        <w:jc w:val="both"/>
      </w:pPr>
      <w:r>
        <w:rPr>
          <w:w w:val="105"/>
        </w:rPr>
        <w:t>Los términos y procedimientos para esa reparación material serán precisados en el marco de la Comisión de Seguimiento, Impulso y Verificación a la Implementación del Acuerdo Final.</w:t>
      </w:r>
    </w:p>
    <w:p w:rsidR="00463A23" w:rsidRDefault="00463A23">
      <w:pPr>
        <w:pStyle w:val="Textoindependiente"/>
        <w:spacing w:before="12"/>
      </w:pPr>
    </w:p>
    <w:p w:rsidR="00463A23" w:rsidRDefault="00A36311">
      <w:pPr>
        <w:pStyle w:val="Textoindependiente"/>
        <w:spacing w:line="252" w:lineRule="auto"/>
        <w:ind w:left="101" w:right="487"/>
        <w:jc w:val="both"/>
      </w:pPr>
      <w:r>
        <w:rPr>
          <w:w w:val="105"/>
        </w:rPr>
        <w:t>En todo cas</w:t>
      </w:r>
      <w:r>
        <w:rPr>
          <w:w w:val="105"/>
        </w:rPr>
        <w:t>o, la aprobación y puesta en marcha de las anteriores medidas no podrá suponer limitación, anulación o restricción de los derechos actualmente adquiridos de las víctimas.</w:t>
      </w:r>
    </w:p>
    <w:p w:rsidR="00463A23" w:rsidRDefault="00463A23">
      <w:pPr>
        <w:pStyle w:val="Textoindependiente"/>
        <w:spacing w:before="12"/>
      </w:pPr>
    </w:p>
    <w:p w:rsidR="00463A23" w:rsidRDefault="00A36311">
      <w:pPr>
        <w:pStyle w:val="Ttulo1"/>
        <w:numPr>
          <w:ilvl w:val="2"/>
          <w:numId w:val="87"/>
        </w:numPr>
        <w:tabs>
          <w:tab w:val="left" w:pos="669"/>
        </w:tabs>
        <w:jc w:val="both"/>
      </w:pPr>
      <w:r>
        <w:rPr>
          <w:w w:val="105"/>
        </w:rPr>
        <w:t>Garantías de no</w:t>
      </w:r>
      <w:r>
        <w:rPr>
          <w:spacing w:val="-16"/>
          <w:w w:val="105"/>
        </w:rPr>
        <w:t xml:space="preserve"> </w:t>
      </w:r>
      <w:r>
        <w:rPr>
          <w:w w:val="105"/>
        </w:rPr>
        <w:t>repetición</w:t>
      </w:r>
    </w:p>
    <w:p w:rsidR="00463A23" w:rsidRDefault="00463A23">
      <w:pPr>
        <w:pStyle w:val="Textoindependiente"/>
        <w:rPr>
          <w:b/>
          <w:sz w:val="23"/>
        </w:rPr>
      </w:pPr>
    </w:p>
    <w:p w:rsidR="00463A23" w:rsidRDefault="00A36311">
      <w:pPr>
        <w:pStyle w:val="Textoindependiente"/>
        <w:spacing w:line="249" w:lineRule="auto"/>
        <w:ind w:left="101" w:right="110"/>
        <w:jc w:val="both"/>
      </w:pPr>
      <w:r>
        <w:rPr>
          <w:w w:val="105"/>
        </w:rPr>
        <w:t>Los diferentes mecanismos y medidas del Sistema Integral de Verdad, Justicia, Reparación y No Repetición acordados por el Gobierno Nacional y las FARC-EP tienen como objetivo superior la contribución a la prevención y garantía de no repetición de las viola</w:t>
      </w:r>
      <w:r>
        <w:rPr>
          <w:w w:val="105"/>
        </w:rPr>
        <w:t>ciones y del conflicto mismo, de diferentes maneras.</w:t>
      </w:r>
    </w:p>
    <w:p w:rsidR="00463A23" w:rsidRDefault="00463A23">
      <w:pPr>
        <w:pStyle w:val="Textoindependiente"/>
        <w:spacing w:before="2"/>
        <w:rPr>
          <w:sz w:val="22"/>
        </w:rPr>
      </w:pPr>
    </w:p>
    <w:p w:rsidR="00463A23" w:rsidRDefault="00A36311">
      <w:pPr>
        <w:pStyle w:val="Textoindependiente"/>
        <w:spacing w:line="252" w:lineRule="auto"/>
        <w:ind w:left="101" w:right="107"/>
        <w:jc w:val="both"/>
      </w:pPr>
      <w:r>
        <w:rPr>
          <w:w w:val="105"/>
        </w:rPr>
        <w:t>El Sistema Integral de Verdad, Justicia, Reparación y No Repetición contribuye a garantizar la no repetición, en primer lugar, mediante el reconocimiento de las víctimas como ciudadanos y ciudadanas que</w:t>
      </w:r>
      <w:r>
        <w:rPr>
          <w:w w:val="105"/>
        </w:rPr>
        <w:t xml:space="preserve"> vieron sus derechos vulnerados. Las medidas de reparación y las medidas en materia de verdad y</w:t>
      </w:r>
    </w:p>
    <w:p w:rsidR="00463A23" w:rsidRDefault="00463A23">
      <w:pPr>
        <w:spacing w:line="252" w:lineRule="auto"/>
        <w:jc w:val="both"/>
        <w:sectPr w:rsidR="00463A23">
          <w:pgSz w:w="12240" w:h="15840"/>
          <w:pgMar w:top="1220" w:right="116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de justicia, en particular la atribución de responsabilidades y la imposición de sanciones por parte del Tribunal para la Paz de la Jurisdicción Especial para la Paz, deben contribuir a ese propósito.</w:t>
      </w:r>
    </w:p>
    <w:p w:rsidR="00463A23" w:rsidRDefault="00463A23">
      <w:pPr>
        <w:pStyle w:val="Textoindependiente"/>
        <w:spacing w:before="12"/>
      </w:pPr>
    </w:p>
    <w:p w:rsidR="00463A23" w:rsidRDefault="00A36311">
      <w:pPr>
        <w:pStyle w:val="Textoindependiente"/>
        <w:spacing w:line="252" w:lineRule="auto"/>
        <w:ind w:left="101" w:right="108"/>
        <w:jc w:val="both"/>
      </w:pPr>
      <w:r>
        <w:rPr>
          <w:w w:val="105"/>
        </w:rPr>
        <w:t>En segundo lugar, mediante el reconocimiento de lo ocu</w:t>
      </w:r>
      <w:r>
        <w:rPr>
          <w:w w:val="105"/>
        </w:rPr>
        <w:t>rrido en el marco del conflicto y del esclarecimiento y rechazo de las graves violaciones a los derechos humanos y de las graves infracciones al Derecho Internacional Humanitario, incluyendo aquellas que han sido históricamente menos visibles como las come</w:t>
      </w:r>
      <w:r>
        <w:rPr>
          <w:w w:val="105"/>
        </w:rPr>
        <w:t>tidas contra las mujeres y los niños, las niñas y adolescentes, así como el rechazo a la violencia contra colectivos, movimientos sociales y sindicales, y partidos políticos, en especial los de oposición que fueron severamente victimizados, para que sea un</w:t>
      </w:r>
      <w:r>
        <w:rPr>
          <w:w w:val="105"/>
        </w:rPr>
        <w:t xml:space="preserve"> propósito compartido de la sociedad que esto nunca se vuelva a repetir.</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El Gobierno Nacional tomará todas las medidas, incluyendo las pactadas en este acuerdo y cualquier otra que sea necesaria, para asegurar que ningún partido o movimiento político en C</w:t>
      </w:r>
      <w:r>
        <w:rPr>
          <w:w w:val="105"/>
        </w:rPr>
        <w:t>olombia vuelva a ser victimizado y que lo ocurrido con la Unión Patriótica no se repita jamás.</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Al propósito de reconocer, esclarecer y alentar el rechazo de lo ocurrido, deben contribuir el informe y las recomendaciones de la Comisión para el Esclarecimie</w:t>
      </w:r>
      <w:r>
        <w:rPr>
          <w:w w:val="105"/>
        </w:rPr>
        <w:t>nto de la Verdad, la Convivencia y la No Repetición; los resultados de la Unidad de Búsqueda de Personas dadas por Desaparecidas en el contexto y en razón del conflicto; los reconocimientos de responsabilidad; la verdad judicial y las decisiones que arroje</w:t>
      </w:r>
      <w:r>
        <w:rPr>
          <w:w w:val="105"/>
        </w:rPr>
        <w:t xml:space="preserve"> la Jurisdicción Especial para la Paz; y también las medidas de reparación, incluyendo las medidas de reparación colectiva.</w:t>
      </w:r>
    </w:p>
    <w:p w:rsidR="00463A23" w:rsidRDefault="00463A23">
      <w:pPr>
        <w:pStyle w:val="Textoindependiente"/>
        <w:spacing w:before="2"/>
        <w:rPr>
          <w:sz w:val="22"/>
        </w:rPr>
      </w:pPr>
    </w:p>
    <w:p w:rsidR="00463A23" w:rsidRDefault="00A36311">
      <w:pPr>
        <w:pStyle w:val="Textoindependiente"/>
        <w:spacing w:line="252" w:lineRule="auto"/>
        <w:ind w:left="101" w:right="108"/>
        <w:jc w:val="both"/>
      </w:pPr>
      <w:r>
        <w:rPr>
          <w:w w:val="105"/>
        </w:rPr>
        <w:t>En tercer lugar, mediante la lucha contra la impunidad, a la que contribuye de manera especial la  Jurisdicción Especial para la Pa</w:t>
      </w:r>
      <w:r>
        <w:rPr>
          <w:w w:val="105"/>
        </w:rPr>
        <w:t>z y también las medidas de esclarecimiento de la verdad y de reparación. La rendición de cuentas por lo ocurrido, sobre la base de la implementación de estas medidas, debe contribuir a la prevención y disuasión de la comisión de nuevas violaciones, y es un</w:t>
      </w:r>
      <w:r>
        <w:rPr>
          <w:w w:val="105"/>
        </w:rPr>
        <w:t>a garantía fundamental de la no repetición de las violaciones e infracciones y de la terminación definitiva de la violencia que por razón del conflicto ha sufrido el país.</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Para cumplir con este propósito se crearán también, por fuera de la Jurisdicción Es</w:t>
      </w:r>
      <w:r>
        <w:rPr>
          <w:w w:val="105"/>
        </w:rPr>
        <w:t>pecial para la Paz, mecanismos judiciales tales como una unidad de investigación y desmantelamiento de las organizaciones criminales, incluyendo las organizaciones criminales que hayan sido denominadas como sucesoras</w:t>
      </w:r>
      <w:r>
        <w:rPr>
          <w:spacing w:val="-3"/>
          <w:w w:val="105"/>
        </w:rPr>
        <w:t xml:space="preserve"> </w:t>
      </w:r>
      <w:r>
        <w:rPr>
          <w:w w:val="105"/>
        </w:rPr>
        <w:t>del</w:t>
      </w:r>
      <w:r>
        <w:rPr>
          <w:spacing w:val="-4"/>
          <w:w w:val="105"/>
        </w:rPr>
        <w:t xml:space="preserve"> </w:t>
      </w:r>
      <w:r>
        <w:rPr>
          <w:w w:val="105"/>
        </w:rPr>
        <w:t>paramilitarismo,</w:t>
      </w:r>
      <w:r>
        <w:rPr>
          <w:spacing w:val="-4"/>
          <w:w w:val="105"/>
        </w:rPr>
        <w:t xml:space="preserve"> </w:t>
      </w:r>
      <w:r>
        <w:rPr>
          <w:w w:val="105"/>
        </w:rPr>
        <w:t>y</w:t>
      </w:r>
      <w:r>
        <w:rPr>
          <w:spacing w:val="-3"/>
          <w:w w:val="105"/>
        </w:rPr>
        <w:t xml:space="preserve"> </w:t>
      </w:r>
      <w:r>
        <w:rPr>
          <w:w w:val="105"/>
        </w:rPr>
        <w:t>sus</w:t>
      </w:r>
      <w:r>
        <w:rPr>
          <w:spacing w:val="-3"/>
          <w:w w:val="105"/>
        </w:rPr>
        <w:t xml:space="preserve"> </w:t>
      </w:r>
      <w:r>
        <w:rPr>
          <w:w w:val="105"/>
        </w:rPr>
        <w:t>redes</w:t>
      </w:r>
      <w:r>
        <w:rPr>
          <w:spacing w:val="-3"/>
          <w:w w:val="105"/>
        </w:rPr>
        <w:t xml:space="preserve"> </w:t>
      </w:r>
      <w:r>
        <w:rPr>
          <w:w w:val="105"/>
        </w:rPr>
        <w:t>de</w:t>
      </w:r>
      <w:r>
        <w:rPr>
          <w:spacing w:val="-3"/>
          <w:w w:val="105"/>
        </w:rPr>
        <w:t xml:space="preserve"> </w:t>
      </w:r>
      <w:r>
        <w:rPr>
          <w:w w:val="105"/>
        </w:rPr>
        <w:t>apo</w:t>
      </w:r>
      <w:r>
        <w:rPr>
          <w:w w:val="105"/>
        </w:rPr>
        <w:t>yo,</w:t>
      </w:r>
      <w:r>
        <w:rPr>
          <w:spacing w:val="-4"/>
          <w:w w:val="105"/>
        </w:rPr>
        <w:t xml:space="preserve"> </w:t>
      </w:r>
      <w:r>
        <w:rPr>
          <w:w w:val="105"/>
        </w:rPr>
        <w:t>referidas</w:t>
      </w:r>
      <w:r>
        <w:rPr>
          <w:spacing w:val="-3"/>
          <w:w w:val="105"/>
        </w:rPr>
        <w:t xml:space="preserve"> </w:t>
      </w:r>
      <w:r>
        <w:rPr>
          <w:w w:val="105"/>
        </w:rPr>
        <w:t>en</w:t>
      </w:r>
      <w:r>
        <w:rPr>
          <w:spacing w:val="-3"/>
          <w:w w:val="105"/>
        </w:rPr>
        <w:t xml:space="preserve"> </w:t>
      </w:r>
      <w:r>
        <w:rPr>
          <w:w w:val="105"/>
        </w:rPr>
        <w:t>el</w:t>
      </w:r>
      <w:r>
        <w:rPr>
          <w:spacing w:val="-4"/>
          <w:w w:val="105"/>
        </w:rPr>
        <w:t xml:space="preserve"> </w:t>
      </w:r>
      <w:r>
        <w:rPr>
          <w:w w:val="105"/>
        </w:rPr>
        <w:t>punto</w:t>
      </w:r>
      <w:r>
        <w:rPr>
          <w:spacing w:val="-3"/>
          <w:w w:val="105"/>
        </w:rPr>
        <w:t xml:space="preserve"> </w:t>
      </w:r>
      <w:r>
        <w:rPr>
          <w:w w:val="105"/>
        </w:rPr>
        <w:t>3.4.</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Agenda</w:t>
      </w:r>
      <w:r>
        <w:rPr>
          <w:spacing w:val="-3"/>
          <w:w w:val="105"/>
        </w:rPr>
        <w:t xml:space="preserve"> </w:t>
      </w:r>
      <w:r>
        <w:rPr>
          <w:w w:val="105"/>
        </w:rPr>
        <w:t>del</w:t>
      </w:r>
      <w:r>
        <w:rPr>
          <w:spacing w:val="-4"/>
          <w:w w:val="105"/>
        </w:rPr>
        <w:t xml:space="preserve"> </w:t>
      </w:r>
      <w:r>
        <w:rPr>
          <w:w w:val="105"/>
        </w:rPr>
        <w:t>Acuerdo General.</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Y en cuarto lugar, mediante la promoción de la convivencia sobre la base de los reconocimientos de responsabilidad que se hagan en el marco de la Comisión para el Esclarecimiento de la Verda</w:t>
      </w:r>
      <w:r>
        <w:rPr>
          <w:w w:val="105"/>
        </w:rPr>
        <w:t>d, la  Convivencia y la No Repetición, de la Jurisdicción Especial para la Paz y de las medidas de reparación. En la medida en que esos reconocimientos lo son también de las normas y derechos infringidos y constituyen compromisos de no repetición, contribu</w:t>
      </w:r>
      <w:r>
        <w:rPr>
          <w:w w:val="105"/>
        </w:rPr>
        <w:t>yen al fortalecimiento de la confianza entre los ciudadanos y en las normas que garanticen la vigencia y el respeto de esos derechos. De esa manera se sientan las bases para la convivencia que a su vez es el fundamento de la reconciliación y la</w:t>
      </w:r>
      <w:r>
        <w:rPr>
          <w:spacing w:val="49"/>
          <w:w w:val="105"/>
        </w:rPr>
        <w:t xml:space="preserve"> </w:t>
      </w:r>
      <w:r>
        <w:rPr>
          <w:w w:val="105"/>
        </w:rPr>
        <w:t>construcció</w:t>
      </w:r>
      <w:r>
        <w:rPr>
          <w:w w:val="105"/>
        </w:rPr>
        <w:t>n de una paz estable y</w:t>
      </w:r>
      <w:r>
        <w:rPr>
          <w:spacing w:val="-25"/>
          <w:w w:val="105"/>
        </w:rPr>
        <w:t xml:space="preserve"> </w:t>
      </w:r>
      <w:r>
        <w:rPr>
          <w:w w:val="105"/>
        </w:rPr>
        <w:t>duradera.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Por otra parte, el objetivo superior del Sistema Integral, y de todo lo acordado en materia de víctimas, de contribuir a la no repetición, tiene como condición necesaria, el cumplimiento y  la   implementación</w:t>
      </w:r>
    </w:p>
    <w:p w:rsidR="00463A23" w:rsidRDefault="00463A23">
      <w:pPr>
        <w:spacing w:line="252" w:lineRule="auto"/>
        <w:jc w:val="both"/>
        <w:sectPr w:rsidR="00463A23">
          <w:pgSz w:w="12240" w:h="15840"/>
          <w:pgMar w:top="1220" w:right="116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de lo que se acuerde en el marco del Punto 3 de la Agenda del Acuerdo General “Fin del Conflicto”, que debe garantizar la terminación definitiva del conflicto armado, así como la implementación de todo lo acordado en materia de derechos humanos, con una vi</w:t>
      </w:r>
      <w:r>
        <w:rPr>
          <w:w w:val="105"/>
        </w:rPr>
        <w:t>sión de desarrollo e implementación territorial.</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La no repetición del conflicto requiere también la implementación de todos los acuerdos aquí alcanzados, que a juicio del Gobierno contribuyen a reversar los efectos del conflicto y a cambiar las condicione</w:t>
      </w:r>
      <w:r>
        <w:rPr>
          <w:w w:val="105"/>
        </w:rPr>
        <w:t>s que han facilitado la persistencia de la violencia en el territorio; y que a juicio de las FARC- EP contribuyen a solucionar las causas históricas del conflicto. En esa medida son garantía fundamental de la no repetición.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 garantía de los derechos, in</w:t>
      </w:r>
      <w:r>
        <w:rPr>
          <w:w w:val="105"/>
        </w:rPr>
        <w:t>cluyendo los derechos económicos, sociales, culturales y ambientales, de la población rural mediante la implementación de la Reforma Rural Integral que contribuya a su bienestar y buen vivir; el fortalecimiento del ejercicio de los derechos políticos, la p</w:t>
      </w:r>
      <w:r>
        <w:rPr>
          <w:w w:val="105"/>
        </w:rPr>
        <w:t xml:space="preserve">romoción de </w:t>
      </w:r>
      <w:r>
        <w:rPr>
          <w:spacing w:val="2"/>
          <w:w w:val="105"/>
        </w:rPr>
        <w:t xml:space="preserve">una </w:t>
      </w:r>
      <w:r>
        <w:rPr>
          <w:w w:val="105"/>
        </w:rPr>
        <w:t>cultura democrática y de derechos humanos y garantías para la reconciliación, la convivencia, la tolerancia y la no estigmatización, y las garantías para la movilización y la protesta social, mediante la implementación de la Apertura Democr</w:t>
      </w:r>
      <w:r>
        <w:rPr>
          <w:w w:val="105"/>
        </w:rPr>
        <w:t>ática para Construir la Paz; las medidas para proteger y garantizar los derechos de la población que habita en territorios afectados por los cultivos de uso ilícito y contribuir a superar las condiciones de pobreza, marginalidad y débil presencia instituci</w:t>
      </w:r>
      <w:r>
        <w:rPr>
          <w:w w:val="105"/>
        </w:rPr>
        <w:t>onal mediante la implementación de los programas y medidas acordadas para la Solución al Problema de las Drogas Ilícitas y la judicialización efectiva de las organizaciones y las redes criminales asociadas al narcotráfico de carácter nacional y regional; y</w:t>
      </w:r>
      <w:r>
        <w:rPr>
          <w:w w:val="105"/>
        </w:rPr>
        <w:t xml:space="preserve"> las medidas acordadas en el Punto 5 “Víctimas” y en el Punto 3 “Fin</w:t>
      </w:r>
      <w:r>
        <w:rPr>
          <w:spacing w:val="49"/>
          <w:w w:val="105"/>
        </w:rPr>
        <w:t xml:space="preserve"> </w:t>
      </w:r>
      <w:r>
        <w:rPr>
          <w:w w:val="105"/>
        </w:rPr>
        <w:t>del Conflicto”, responden ante todo a una lógica de no repetición del conflicto y de garantía de los derechos humanos de todos y todas. El Gobierno reitera su compromiso con la implementa</w:t>
      </w:r>
      <w:r>
        <w:rPr>
          <w:w w:val="105"/>
        </w:rPr>
        <w:t>ción de lo aquí</w:t>
      </w:r>
      <w:r>
        <w:rPr>
          <w:spacing w:val="-9"/>
          <w:w w:val="105"/>
        </w:rPr>
        <w:t xml:space="preserve"> </w:t>
      </w:r>
      <w:r>
        <w:rPr>
          <w:w w:val="105"/>
        </w:rPr>
        <w:t>acordado.</w:t>
      </w:r>
    </w:p>
    <w:p w:rsidR="00463A23" w:rsidRDefault="00463A23">
      <w:pPr>
        <w:pStyle w:val="Textoindependiente"/>
        <w:spacing w:before="12"/>
      </w:pPr>
    </w:p>
    <w:p w:rsidR="00463A23" w:rsidRDefault="00A36311">
      <w:pPr>
        <w:pStyle w:val="Textoindependiente"/>
        <w:spacing w:line="252" w:lineRule="auto"/>
        <w:ind w:left="101" w:right="110"/>
        <w:jc w:val="both"/>
      </w:pPr>
      <w:r>
        <w:rPr>
          <w:w w:val="105"/>
        </w:rPr>
        <w:t>En conclusión, las garantías de no repetición serán resultado por una parte, de la implementación coordinada de todas las anteriores medidas y mecanismos, así como en general de todos los puntos del Acuerdo Final; y por la otra de la implementación de medi</w:t>
      </w:r>
      <w:r>
        <w:rPr>
          <w:w w:val="105"/>
        </w:rPr>
        <w:t>das adicionales de no repetición que se acuerden en el marco del Punto 3 “Fin del conflicto” de la Agenda del Acuerdo General.</w:t>
      </w:r>
    </w:p>
    <w:p w:rsidR="00463A23" w:rsidRDefault="00463A23">
      <w:pPr>
        <w:pStyle w:val="Textoindependiente"/>
        <w:spacing w:before="12"/>
      </w:pPr>
    </w:p>
    <w:p w:rsidR="00463A23" w:rsidRDefault="00A36311">
      <w:pPr>
        <w:pStyle w:val="Ttulo1"/>
        <w:numPr>
          <w:ilvl w:val="1"/>
          <w:numId w:val="69"/>
        </w:numPr>
        <w:tabs>
          <w:tab w:val="left" w:pos="1181"/>
          <w:tab w:val="left" w:pos="1182"/>
        </w:tabs>
      </w:pPr>
      <w:r>
        <w:rPr>
          <w:w w:val="105"/>
        </w:rPr>
        <w:t>Compromiso</w:t>
      </w:r>
      <w:r>
        <w:rPr>
          <w:spacing w:val="-4"/>
          <w:w w:val="105"/>
        </w:rPr>
        <w:t xml:space="preserve"> </w:t>
      </w:r>
      <w:r>
        <w:rPr>
          <w:w w:val="105"/>
        </w:rPr>
        <w:t>con</w:t>
      </w:r>
      <w:r>
        <w:rPr>
          <w:spacing w:val="-4"/>
          <w:w w:val="105"/>
        </w:rPr>
        <w:t xml:space="preserve"> </w:t>
      </w:r>
      <w:r>
        <w:rPr>
          <w:w w:val="105"/>
        </w:rPr>
        <w:t>la</w:t>
      </w:r>
      <w:r>
        <w:rPr>
          <w:spacing w:val="-4"/>
          <w:w w:val="105"/>
        </w:rPr>
        <w:t xml:space="preserve"> </w:t>
      </w:r>
      <w:r>
        <w:rPr>
          <w:w w:val="105"/>
        </w:rPr>
        <w:t>promoción,</w:t>
      </w:r>
      <w:r>
        <w:rPr>
          <w:spacing w:val="-4"/>
          <w:w w:val="105"/>
        </w:rPr>
        <w:t xml:space="preserve"> </w:t>
      </w:r>
      <w:r>
        <w:rPr>
          <w:w w:val="105"/>
        </w:rPr>
        <w:t>el</w:t>
      </w:r>
      <w:r>
        <w:rPr>
          <w:spacing w:val="-4"/>
          <w:w w:val="105"/>
        </w:rPr>
        <w:t xml:space="preserve"> </w:t>
      </w:r>
      <w:r>
        <w:rPr>
          <w:w w:val="105"/>
        </w:rPr>
        <w:t>respeto</w:t>
      </w:r>
      <w:r>
        <w:rPr>
          <w:spacing w:val="-4"/>
          <w:w w:val="105"/>
        </w:rPr>
        <w:t xml:space="preserve"> </w:t>
      </w:r>
      <w:r>
        <w:rPr>
          <w:w w:val="105"/>
        </w:rPr>
        <w:t>y</w:t>
      </w:r>
      <w:r>
        <w:rPr>
          <w:spacing w:val="-4"/>
          <w:w w:val="105"/>
        </w:rPr>
        <w:t xml:space="preserve"> </w:t>
      </w:r>
      <w:r>
        <w:rPr>
          <w:w w:val="105"/>
        </w:rPr>
        <w:t>la</w:t>
      </w:r>
      <w:r>
        <w:rPr>
          <w:spacing w:val="-4"/>
          <w:w w:val="105"/>
        </w:rPr>
        <w:t xml:space="preserve"> </w:t>
      </w:r>
      <w:r>
        <w:rPr>
          <w:w w:val="105"/>
        </w:rPr>
        <w:t>garantía</w:t>
      </w:r>
      <w:r>
        <w:rPr>
          <w:spacing w:val="-4"/>
          <w:w w:val="105"/>
        </w:rPr>
        <w:t xml:space="preserve"> </w:t>
      </w:r>
      <w:r>
        <w:rPr>
          <w:w w:val="105"/>
        </w:rPr>
        <w:t>de</w:t>
      </w:r>
      <w:r>
        <w:rPr>
          <w:spacing w:val="-4"/>
          <w:w w:val="105"/>
        </w:rPr>
        <w:t xml:space="preserve"> </w:t>
      </w:r>
      <w:r>
        <w:rPr>
          <w:w w:val="105"/>
        </w:rPr>
        <w:t>los</w:t>
      </w:r>
      <w:r>
        <w:rPr>
          <w:spacing w:val="-4"/>
          <w:w w:val="105"/>
        </w:rPr>
        <w:t xml:space="preserve"> </w:t>
      </w:r>
      <w:r>
        <w:rPr>
          <w:w w:val="105"/>
        </w:rPr>
        <w:t>derechos</w:t>
      </w:r>
      <w:r>
        <w:rPr>
          <w:spacing w:val="-4"/>
          <w:w w:val="105"/>
        </w:rPr>
        <w:t xml:space="preserve"> </w:t>
      </w:r>
      <w:r>
        <w:rPr>
          <w:w w:val="105"/>
        </w:rPr>
        <w:t>humanos</w:t>
      </w:r>
    </w:p>
    <w:p w:rsidR="00463A23" w:rsidRDefault="00463A23">
      <w:pPr>
        <w:pStyle w:val="Textoindependiente"/>
        <w:rPr>
          <w:b/>
          <w:sz w:val="23"/>
        </w:rPr>
      </w:pPr>
    </w:p>
    <w:p w:rsidR="00463A23" w:rsidRDefault="00A36311">
      <w:pPr>
        <w:pStyle w:val="Textoindependiente"/>
        <w:spacing w:line="252" w:lineRule="auto"/>
        <w:ind w:left="101" w:right="486"/>
        <w:jc w:val="both"/>
      </w:pPr>
      <w:r>
        <w:rPr>
          <w:w w:val="105"/>
        </w:rPr>
        <w:t>En el Acuerdo General para la terminación del con</w:t>
      </w:r>
      <w:r>
        <w:rPr>
          <w:w w:val="105"/>
        </w:rPr>
        <w:t>flicto y la construcción de una paz estable y duradera, firmado por el Gobierno y las FARC-EP el 26 de agosto de 2012, está estipulado de  manera específica que “el respeto de los derechos humanos en todos los confines del territorio nacional, es un fin de</w:t>
      </w:r>
      <w:r>
        <w:rPr>
          <w:w w:val="105"/>
        </w:rPr>
        <w:t>l Estado que debe promoverse”.</w:t>
      </w:r>
    </w:p>
    <w:p w:rsidR="00463A23" w:rsidRDefault="00463A23">
      <w:pPr>
        <w:pStyle w:val="Textoindependiente"/>
        <w:spacing w:before="12"/>
      </w:pPr>
    </w:p>
    <w:p w:rsidR="00463A23" w:rsidRDefault="00A36311">
      <w:pPr>
        <w:pStyle w:val="Textoindependiente"/>
        <w:spacing w:line="249" w:lineRule="auto"/>
        <w:ind w:left="101" w:right="479"/>
        <w:jc w:val="both"/>
      </w:pPr>
      <w:r>
        <w:rPr>
          <w:w w:val="105"/>
        </w:rPr>
        <w:t>El Gobierno Nacional en representación del Estado colombiano reitera su compromiso con la protección de los derechos humanos y de quienes trabajan por esta causa. Es deber del Estado Colombiano promover, proteger, respetar y</w:t>
      </w:r>
      <w:r>
        <w:rPr>
          <w:w w:val="105"/>
        </w:rPr>
        <w:t xml:space="preserve"> garantizar, los derechos humanos, incluyendo los derechos económicos, sociales, culturales y ambientales, con un enfoque diferencial y de género, atendiendo a los principios de igualdad y progresividad, y garantizar el derecho a la paz, especialmente en l</w:t>
      </w:r>
      <w:r>
        <w:rPr>
          <w:w w:val="105"/>
        </w:rPr>
        <w:t>os territorios más afectados por el conflicto.</w:t>
      </w:r>
    </w:p>
    <w:p w:rsidR="00463A23" w:rsidRDefault="00463A23">
      <w:pPr>
        <w:pStyle w:val="Textoindependiente"/>
        <w:spacing w:before="2"/>
        <w:rPr>
          <w:sz w:val="22"/>
        </w:rPr>
      </w:pPr>
    </w:p>
    <w:p w:rsidR="00463A23" w:rsidRDefault="00A36311">
      <w:pPr>
        <w:pStyle w:val="Textoindependiente"/>
        <w:spacing w:line="252" w:lineRule="auto"/>
        <w:ind w:left="101" w:right="487"/>
        <w:jc w:val="both"/>
      </w:pPr>
      <w:r>
        <w:rPr>
          <w:w w:val="105"/>
        </w:rPr>
        <w:t>Por su parte, las FARC-EP reiteran su irrestricto compromiso con los derechos humanos y se comprometen a que tanto sus integrantes como la organización que surja de su tránsito a la vida</w:t>
      </w:r>
    </w:p>
    <w:p w:rsidR="00463A23" w:rsidRDefault="00463A23">
      <w:pPr>
        <w:spacing w:line="252" w:lineRule="auto"/>
        <w:jc w:val="both"/>
        <w:sectPr w:rsidR="00463A23">
          <w:footerReference w:type="default" r:id="rId96"/>
          <w:pgSz w:w="12240" w:h="15840"/>
          <w:pgMar w:top="1220" w:right="1160" w:bottom="1680" w:left="1540" w:header="748" w:footer="1485" w:gutter="0"/>
          <w:pgNumType w:start="18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7"/>
        <w:jc w:val="both"/>
      </w:pPr>
      <w:r>
        <w:rPr>
          <w:w w:val="105"/>
        </w:rPr>
        <w:t>política legal promuevan y respeten las libertades individuales y los derechos humanos de todos y todas, así como la convivencia pacífica en los territorios.</w:t>
      </w:r>
    </w:p>
    <w:p w:rsidR="00463A23" w:rsidRDefault="00463A23">
      <w:pPr>
        <w:pStyle w:val="Textoindependiente"/>
        <w:spacing w:before="2"/>
        <w:rPr>
          <w:sz w:val="23"/>
        </w:rPr>
      </w:pPr>
    </w:p>
    <w:p w:rsidR="00463A23" w:rsidRDefault="00A36311">
      <w:pPr>
        <w:pStyle w:val="Textoindependiente"/>
        <w:spacing w:line="252" w:lineRule="auto"/>
        <w:ind w:left="101" w:right="106"/>
        <w:jc w:val="both"/>
      </w:pPr>
      <w:r>
        <w:rPr>
          <w:w w:val="105"/>
        </w:rPr>
        <w:t>El Acuerdo en su conjunto debe contribuir a construir una visión</w:t>
      </w:r>
      <w:r>
        <w:rPr>
          <w:w w:val="105"/>
        </w:rPr>
        <w:t xml:space="preserve"> compartida sobre la necesidad del respeto de todos los derechos humanos. El Estado trabajará para garantizar la plena satisfacción de los mismos en sus dimensiones de universalidad, integralidad, indivisibilidad e interdependencia, como base de la justici</w:t>
      </w:r>
      <w:r>
        <w:rPr>
          <w:w w:val="105"/>
        </w:rPr>
        <w:t>a y materialización del reconocimiento de la dignidad humana.</w:t>
      </w:r>
    </w:p>
    <w:p w:rsidR="00463A23" w:rsidRDefault="00463A23">
      <w:pPr>
        <w:pStyle w:val="Textoindependiente"/>
        <w:spacing w:before="2"/>
        <w:rPr>
          <w:sz w:val="23"/>
        </w:rPr>
      </w:pPr>
    </w:p>
    <w:p w:rsidR="00463A23" w:rsidRDefault="00A36311">
      <w:pPr>
        <w:pStyle w:val="Textoindependiente"/>
        <w:spacing w:line="249" w:lineRule="auto"/>
        <w:ind w:left="101" w:right="104"/>
        <w:jc w:val="both"/>
      </w:pPr>
      <w:r>
        <w:rPr>
          <w:w w:val="105"/>
        </w:rPr>
        <w:t>En el nuevo escenario de construcción de paz y de apertura democrática, la participación ciudadana y el ejercicio de los derechos, más allá de su enunciación, contribuirán a materializar los de</w:t>
      </w:r>
      <w:r>
        <w:rPr>
          <w:w w:val="105"/>
        </w:rPr>
        <w:t>rechos de todos y</w:t>
      </w:r>
      <w:r>
        <w:rPr>
          <w:spacing w:val="-9"/>
          <w:w w:val="105"/>
        </w:rPr>
        <w:t xml:space="preserve"> </w:t>
      </w:r>
      <w:r>
        <w:rPr>
          <w:w w:val="105"/>
        </w:rPr>
        <w:t>todas.</w:t>
      </w:r>
    </w:p>
    <w:p w:rsidR="00463A23" w:rsidRDefault="00463A23">
      <w:pPr>
        <w:pStyle w:val="Textoindependiente"/>
        <w:spacing w:before="4"/>
        <w:rPr>
          <w:sz w:val="23"/>
        </w:rPr>
      </w:pPr>
    </w:p>
    <w:p w:rsidR="00463A23" w:rsidRDefault="00A36311">
      <w:pPr>
        <w:pStyle w:val="Textoindependiente"/>
        <w:spacing w:line="249" w:lineRule="auto"/>
        <w:ind w:left="101" w:right="100"/>
        <w:jc w:val="both"/>
      </w:pPr>
      <w:r>
        <w:rPr>
          <w:w w:val="105"/>
        </w:rPr>
        <w:t>Se trata también de promover que todos y todas los colombianos y las colombianas hagamos conciencia de los derechos de los otros y las otras, y nos comprometamos con su respeto y con la promoción de relaciones de convivencia y coe</w:t>
      </w:r>
      <w:r>
        <w:rPr>
          <w:w w:val="105"/>
        </w:rPr>
        <w:t>xistencia social, sobre la base de la tolerancia y del respeto a las diferencias, en especial las diferencias de pensamiento, incluyendo el pensamiento crítico, para así sentar las bases para la reconciliación, la no repetición, y la construcción de la paz</w:t>
      </w:r>
      <w:r>
        <w:rPr>
          <w:w w:val="105"/>
        </w:rPr>
        <w:t>.</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El compromiso del respeto y promoción de los derechos humanos en el proceso de reconciliación que se adelante como parte del logro de la paz, supone el reconocimiento de la necesidad de adelantar políticas públicas de promoción de una cultura política, dem</w:t>
      </w:r>
      <w:r>
        <w:rPr>
          <w:w w:val="105"/>
        </w:rPr>
        <w:t>ocrática y participativa de respeto a los derechos humanos. Además dicho compromiso implica el respeto por la diversidad cultural y étnica.</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El fin del conflicto constituye la mejor oportunidad para materializar los derechos de las víctimas a la verdad, la</w:t>
      </w:r>
      <w:r>
        <w:rPr>
          <w:w w:val="105"/>
        </w:rPr>
        <w:t xml:space="preserve"> justicia, la reparación y la no repetición, y en general asegurar la satisfacción plena de los derechos humanos de todos y todas, incluyendo los de las mujeres, los niños, niñas, adolescentes, jóvenes y adultos mayores, de las personas en situación de dis</w:t>
      </w:r>
      <w:r>
        <w:rPr>
          <w:w w:val="105"/>
        </w:rPr>
        <w:t>capacidad, los pueblos indígenas, las comunidades campesinas, integrantes de las iglesias, confesiones religiosas, organizaciones basadas en la fe y organizaciones del sector religioso, las poblaciones afrocolombianas, negras, palenqueras y raizales, la po</w:t>
      </w:r>
      <w:r>
        <w:rPr>
          <w:w w:val="105"/>
        </w:rPr>
        <w:t>blación LGBTI, y los defensores y las defensoras de derechos humanos, sindicalistas, periodistas, agricultores y agricultoras, ganaderos y ganaderas, comerciantes y empresarios y empresarias; lo cual implica además la adopción de medidas de acción afirmati</w:t>
      </w:r>
      <w:r>
        <w:rPr>
          <w:w w:val="105"/>
        </w:rPr>
        <w:t>va, para garantizar de manera plena los derechos de quienes han sido más afectados por el conflicto. La paz como derecho fundamental de todos los ciudadanos es condición</w:t>
      </w:r>
      <w:r>
        <w:rPr>
          <w:spacing w:val="-4"/>
          <w:w w:val="105"/>
        </w:rPr>
        <w:t xml:space="preserve"> </w:t>
      </w:r>
      <w:r>
        <w:rPr>
          <w:w w:val="105"/>
        </w:rPr>
        <w:t>necesaria</w:t>
      </w:r>
      <w:r>
        <w:rPr>
          <w:spacing w:val="-4"/>
          <w:w w:val="105"/>
        </w:rPr>
        <w:t xml:space="preserve"> </w:t>
      </w:r>
      <w:r>
        <w:rPr>
          <w:w w:val="105"/>
        </w:rPr>
        <w:t>para</w:t>
      </w:r>
      <w:r>
        <w:rPr>
          <w:spacing w:val="-4"/>
          <w:w w:val="105"/>
        </w:rPr>
        <w:t xml:space="preserve"> </w:t>
      </w:r>
      <w:r>
        <w:rPr>
          <w:w w:val="105"/>
        </w:rPr>
        <w:t>el</w:t>
      </w:r>
      <w:r>
        <w:rPr>
          <w:spacing w:val="-5"/>
          <w:w w:val="105"/>
        </w:rPr>
        <w:t xml:space="preserve"> </w:t>
      </w:r>
      <w:r>
        <w:rPr>
          <w:w w:val="105"/>
        </w:rPr>
        <w:t>ejercicio</w:t>
      </w:r>
      <w:r>
        <w:rPr>
          <w:spacing w:val="-4"/>
          <w:w w:val="105"/>
        </w:rPr>
        <w:t xml:space="preserve"> </w:t>
      </w:r>
      <w:r>
        <w:rPr>
          <w:w w:val="105"/>
        </w:rPr>
        <w:t>y</w:t>
      </w:r>
      <w:r>
        <w:rPr>
          <w:spacing w:val="-5"/>
          <w:w w:val="105"/>
        </w:rPr>
        <w:t xml:space="preserve"> </w:t>
      </w:r>
      <w:r>
        <w:rPr>
          <w:w w:val="105"/>
        </w:rPr>
        <w:t>disfrute</w:t>
      </w:r>
      <w:r>
        <w:rPr>
          <w:spacing w:val="-4"/>
          <w:w w:val="105"/>
        </w:rPr>
        <w:t xml:space="preserve"> </w:t>
      </w:r>
      <w:r>
        <w:rPr>
          <w:w w:val="105"/>
        </w:rPr>
        <w:t>de</w:t>
      </w:r>
      <w:r>
        <w:rPr>
          <w:spacing w:val="-4"/>
          <w:w w:val="105"/>
        </w:rPr>
        <w:t xml:space="preserve"> </w:t>
      </w:r>
      <w:r>
        <w:rPr>
          <w:w w:val="105"/>
        </w:rPr>
        <w:t>todos</w:t>
      </w:r>
      <w:r>
        <w:rPr>
          <w:spacing w:val="-5"/>
          <w:w w:val="105"/>
        </w:rPr>
        <w:t xml:space="preserve"> </w:t>
      </w:r>
      <w:r>
        <w:rPr>
          <w:w w:val="105"/>
        </w:rPr>
        <w:t>los</w:t>
      </w:r>
      <w:r>
        <w:rPr>
          <w:spacing w:val="-5"/>
          <w:w w:val="105"/>
        </w:rPr>
        <w:t xml:space="preserve"> </w:t>
      </w:r>
      <w:r>
        <w:rPr>
          <w:w w:val="105"/>
        </w:rPr>
        <w:t>demás</w:t>
      </w:r>
      <w:r>
        <w:rPr>
          <w:spacing w:val="-5"/>
          <w:w w:val="105"/>
        </w:rPr>
        <w:t xml:space="preserve"> </w:t>
      </w:r>
      <w:r>
        <w:rPr>
          <w:w w:val="105"/>
        </w:rPr>
        <w:t>derechos.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El escenario de fin del conflicto permitirá garantizar la cultura de la legalidad, el libre debate de las ideas, la participación efectiva de los ciudadanos y ciudadanas y sus organizaciones en la toma de decisiones, el respeto por quienes piensan distinto</w:t>
      </w:r>
      <w:r>
        <w:rPr>
          <w:w w:val="105"/>
        </w:rPr>
        <w:t xml:space="preserve"> y por el ejercicio de la oposición, la profundización de la cultura de los derechos humanos, la protección de la diversidad y autonomía cultural, el fomento de la resolución pacífica de conflictos, el fortalecimiento del acceso a la justicia en condicione</w:t>
      </w:r>
      <w:r>
        <w:rPr>
          <w:w w:val="105"/>
        </w:rPr>
        <w:t>s de igualdad, la inclusión social, el bienestar y el buen vivir de la población, la justicia social, la superación de la pobreza, la protección del medio ambiente y el enfoque territorial en la implementación de las políticas públicas.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En e</w:t>
      </w:r>
      <w:r>
        <w:rPr>
          <w:w w:val="105"/>
        </w:rPr>
        <w:t>l marco del respeto y promoción de los derechos humanos, se reitera el compromiso de hacer efectivos los derechos que en esta materia contienen la Constitución Política de 1991, el Pacto de derechos civiles y políticos, el Pacto de derechos económicos, soc</w:t>
      </w:r>
      <w:r>
        <w:rPr>
          <w:w w:val="105"/>
        </w:rPr>
        <w:t>iales y culturales, y los demás tratados internacionales sobre derechos humanos ratificados por Colombia.</w:t>
      </w:r>
    </w:p>
    <w:p w:rsidR="00463A23" w:rsidRDefault="00463A23">
      <w:pPr>
        <w:pStyle w:val="Textoindependiente"/>
        <w:spacing w:before="2"/>
        <w:rPr>
          <w:sz w:val="23"/>
        </w:rPr>
      </w:pPr>
    </w:p>
    <w:p w:rsidR="00463A23" w:rsidRDefault="00A36311">
      <w:pPr>
        <w:pStyle w:val="Textoindependiente"/>
        <w:ind w:left="101"/>
        <w:jc w:val="both"/>
      </w:pPr>
      <w:r>
        <w:rPr>
          <w:w w:val="105"/>
        </w:rPr>
        <w:t>En particular el Gobierno Nacional pondrá en marcha las siguientes medidas:</w:t>
      </w:r>
    </w:p>
    <w:p w:rsidR="00463A23" w:rsidRDefault="00463A23">
      <w:pPr>
        <w:pStyle w:val="Textoindependiente"/>
        <w:rPr>
          <w:sz w:val="23"/>
        </w:rPr>
      </w:pPr>
    </w:p>
    <w:p w:rsidR="00463A23" w:rsidRDefault="00A36311">
      <w:pPr>
        <w:pStyle w:val="Ttulo1"/>
        <w:numPr>
          <w:ilvl w:val="2"/>
          <w:numId w:val="69"/>
        </w:numPr>
        <w:tabs>
          <w:tab w:val="left" w:pos="1181"/>
          <w:tab w:val="left" w:pos="1182"/>
        </w:tabs>
      </w:pPr>
      <w:r>
        <w:rPr>
          <w:w w:val="105"/>
        </w:rPr>
        <w:t>Fortalecimiento</w:t>
      </w:r>
      <w:r>
        <w:rPr>
          <w:spacing w:val="-5"/>
          <w:w w:val="105"/>
        </w:rPr>
        <w:t xml:space="preserve"> </w:t>
      </w:r>
      <w:r>
        <w:rPr>
          <w:w w:val="105"/>
        </w:rPr>
        <w:t>de</w:t>
      </w:r>
      <w:r>
        <w:rPr>
          <w:spacing w:val="-5"/>
          <w:w w:val="105"/>
        </w:rPr>
        <w:t xml:space="preserve"> </w:t>
      </w:r>
      <w:r>
        <w:rPr>
          <w:w w:val="105"/>
        </w:rPr>
        <w:t>los</w:t>
      </w:r>
      <w:r>
        <w:rPr>
          <w:spacing w:val="-5"/>
          <w:w w:val="105"/>
        </w:rPr>
        <w:t xml:space="preserve"> </w:t>
      </w:r>
      <w:r>
        <w:rPr>
          <w:w w:val="105"/>
        </w:rPr>
        <w:t>mecanismos</w:t>
      </w:r>
      <w:r>
        <w:rPr>
          <w:spacing w:val="-5"/>
          <w:w w:val="105"/>
        </w:rPr>
        <w:t xml:space="preserve"> </w:t>
      </w:r>
      <w:r>
        <w:rPr>
          <w:w w:val="105"/>
        </w:rPr>
        <w:t>de</w:t>
      </w:r>
      <w:r>
        <w:rPr>
          <w:spacing w:val="-5"/>
          <w:w w:val="105"/>
        </w:rPr>
        <w:t xml:space="preserve"> </w:t>
      </w:r>
      <w:r>
        <w:rPr>
          <w:w w:val="105"/>
        </w:rPr>
        <w:t>promoción</w:t>
      </w:r>
      <w:r>
        <w:rPr>
          <w:spacing w:val="-5"/>
          <w:w w:val="105"/>
        </w:rPr>
        <w:t xml:space="preserve"> </w:t>
      </w:r>
      <w:r>
        <w:rPr>
          <w:w w:val="105"/>
        </w:rPr>
        <w:t>de</w:t>
      </w:r>
      <w:r>
        <w:rPr>
          <w:spacing w:val="-5"/>
          <w:w w:val="105"/>
        </w:rPr>
        <w:t xml:space="preserve"> </w:t>
      </w:r>
      <w:r>
        <w:rPr>
          <w:w w:val="105"/>
        </w:rPr>
        <w:t>los</w:t>
      </w:r>
      <w:r>
        <w:rPr>
          <w:spacing w:val="-5"/>
          <w:w w:val="105"/>
        </w:rPr>
        <w:t xml:space="preserve"> </w:t>
      </w:r>
      <w:r>
        <w:rPr>
          <w:w w:val="105"/>
        </w:rPr>
        <w:t>derechos</w:t>
      </w:r>
      <w:r>
        <w:rPr>
          <w:spacing w:val="-5"/>
          <w:w w:val="105"/>
        </w:rPr>
        <w:t xml:space="preserve"> </w:t>
      </w:r>
      <w:r>
        <w:rPr>
          <w:w w:val="105"/>
        </w:rPr>
        <w:t>humanos:</w:t>
      </w:r>
    </w:p>
    <w:p w:rsidR="00463A23" w:rsidRDefault="00463A23">
      <w:pPr>
        <w:pStyle w:val="Textoindependiente"/>
        <w:spacing w:before="11"/>
        <w:rPr>
          <w:b/>
          <w:sz w:val="22"/>
        </w:rPr>
      </w:pPr>
    </w:p>
    <w:p w:rsidR="00463A23" w:rsidRDefault="00A36311">
      <w:pPr>
        <w:pStyle w:val="Prrafodelista"/>
        <w:numPr>
          <w:ilvl w:val="0"/>
          <w:numId w:val="68"/>
        </w:numPr>
        <w:tabs>
          <w:tab w:val="left" w:pos="821"/>
          <w:tab w:val="left" w:pos="822"/>
        </w:tabs>
        <w:spacing w:line="252" w:lineRule="auto"/>
        <w:ind w:right="106"/>
        <w:jc w:val="left"/>
        <w:rPr>
          <w:sz w:val="21"/>
        </w:rPr>
      </w:pPr>
      <w:r>
        <w:rPr>
          <w:w w:val="105"/>
          <w:sz w:val="21"/>
        </w:rPr>
        <w:t>Promoción del respeto de los derechos humanos y de una cultura de derechos humanos para la construcción de la paz y la</w:t>
      </w:r>
      <w:r>
        <w:rPr>
          <w:spacing w:val="-25"/>
          <w:w w:val="105"/>
          <w:sz w:val="21"/>
        </w:rPr>
        <w:t xml:space="preserve"> </w:t>
      </w:r>
      <w:r>
        <w:rPr>
          <w:w w:val="105"/>
          <w:sz w:val="21"/>
        </w:rPr>
        <w:t>reconciliación.</w:t>
      </w:r>
    </w:p>
    <w:p w:rsidR="00463A23" w:rsidRDefault="00463A23">
      <w:pPr>
        <w:pStyle w:val="Textoindependiente"/>
        <w:spacing w:before="3"/>
        <w:rPr>
          <w:sz w:val="22"/>
        </w:rPr>
      </w:pPr>
    </w:p>
    <w:p w:rsidR="00463A23" w:rsidRDefault="00A36311">
      <w:pPr>
        <w:pStyle w:val="Prrafodelista"/>
        <w:numPr>
          <w:ilvl w:val="0"/>
          <w:numId w:val="68"/>
        </w:numPr>
        <w:tabs>
          <w:tab w:val="left" w:pos="821"/>
          <w:tab w:val="left" w:pos="822"/>
        </w:tabs>
        <w:spacing w:line="247" w:lineRule="auto"/>
        <w:ind w:right="106"/>
        <w:jc w:val="left"/>
        <w:rPr>
          <w:sz w:val="21"/>
        </w:rPr>
      </w:pPr>
      <w:r>
        <w:rPr>
          <w:w w:val="105"/>
          <w:sz w:val="21"/>
        </w:rPr>
        <w:t>Fortalecimiento del sistema de información de la situación de derechos humanos, teniendo en</w:t>
      </w:r>
      <w:r>
        <w:rPr>
          <w:spacing w:val="-4"/>
          <w:w w:val="105"/>
          <w:sz w:val="21"/>
        </w:rPr>
        <w:t xml:space="preserve"> </w:t>
      </w:r>
      <w:r>
        <w:rPr>
          <w:w w:val="105"/>
          <w:sz w:val="21"/>
        </w:rPr>
        <w:t>cuenta</w:t>
      </w:r>
      <w:r>
        <w:rPr>
          <w:spacing w:val="-4"/>
          <w:w w:val="105"/>
          <w:sz w:val="21"/>
        </w:rPr>
        <w:t xml:space="preserve"> </w:t>
      </w:r>
      <w:r>
        <w:rPr>
          <w:w w:val="105"/>
          <w:sz w:val="21"/>
        </w:rPr>
        <w:t>los</w:t>
      </w:r>
      <w:r>
        <w:rPr>
          <w:spacing w:val="-5"/>
          <w:w w:val="105"/>
          <w:sz w:val="21"/>
        </w:rPr>
        <w:t xml:space="preserve"> </w:t>
      </w:r>
      <w:r>
        <w:rPr>
          <w:w w:val="105"/>
          <w:sz w:val="21"/>
        </w:rPr>
        <w:t>avances</w:t>
      </w:r>
      <w:r>
        <w:rPr>
          <w:spacing w:val="-5"/>
          <w:w w:val="105"/>
          <w:sz w:val="21"/>
        </w:rPr>
        <w:t xml:space="preserve"> </w:t>
      </w:r>
      <w:r>
        <w:rPr>
          <w:w w:val="105"/>
          <w:sz w:val="21"/>
        </w:rPr>
        <w:t>del</w:t>
      </w:r>
      <w:r>
        <w:rPr>
          <w:spacing w:val="-5"/>
          <w:w w:val="105"/>
          <w:sz w:val="21"/>
        </w:rPr>
        <w:t xml:space="preserve"> </w:t>
      </w:r>
      <w:r>
        <w:rPr>
          <w:w w:val="105"/>
          <w:sz w:val="21"/>
        </w:rPr>
        <w:t>Sistema</w:t>
      </w:r>
      <w:r>
        <w:rPr>
          <w:spacing w:val="-4"/>
          <w:w w:val="105"/>
          <w:sz w:val="21"/>
        </w:rPr>
        <w:t xml:space="preserve"> </w:t>
      </w:r>
      <w:r>
        <w:rPr>
          <w:w w:val="105"/>
          <w:sz w:val="21"/>
        </w:rPr>
        <w:t>Nacional</w:t>
      </w:r>
      <w:r>
        <w:rPr>
          <w:spacing w:val="-5"/>
          <w:w w:val="105"/>
          <w:sz w:val="21"/>
        </w:rPr>
        <w:t xml:space="preserve"> </w:t>
      </w:r>
      <w:r>
        <w:rPr>
          <w:w w:val="105"/>
          <w:sz w:val="21"/>
        </w:rPr>
        <w:t>de</w:t>
      </w:r>
      <w:r>
        <w:rPr>
          <w:spacing w:val="-4"/>
          <w:w w:val="105"/>
          <w:sz w:val="21"/>
        </w:rPr>
        <w:t xml:space="preserve"> </w:t>
      </w:r>
      <w:r>
        <w:rPr>
          <w:w w:val="105"/>
          <w:sz w:val="21"/>
        </w:rPr>
        <w:t>Derechos</w:t>
      </w:r>
      <w:r>
        <w:rPr>
          <w:spacing w:val="-5"/>
          <w:w w:val="105"/>
          <w:sz w:val="21"/>
        </w:rPr>
        <w:t xml:space="preserve"> </w:t>
      </w:r>
      <w:r>
        <w:rPr>
          <w:w w:val="105"/>
          <w:sz w:val="21"/>
        </w:rPr>
        <w:t>Humanos.</w:t>
      </w:r>
    </w:p>
    <w:p w:rsidR="00463A23" w:rsidRDefault="00463A23">
      <w:pPr>
        <w:pStyle w:val="Textoindependiente"/>
        <w:spacing w:before="8"/>
        <w:rPr>
          <w:sz w:val="22"/>
        </w:rPr>
      </w:pPr>
    </w:p>
    <w:p w:rsidR="00463A23" w:rsidRDefault="00A36311">
      <w:pPr>
        <w:pStyle w:val="Prrafodelista"/>
        <w:numPr>
          <w:ilvl w:val="0"/>
          <w:numId w:val="68"/>
        </w:numPr>
        <w:tabs>
          <w:tab w:val="left" w:pos="821"/>
          <w:tab w:val="left" w:pos="822"/>
        </w:tabs>
        <w:spacing w:line="247" w:lineRule="auto"/>
        <w:ind w:right="101"/>
        <w:jc w:val="left"/>
        <w:rPr>
          <w:sz w:val="21"/>
        </w:rPr>
      </w:pPr>
      <w:r>
        <w:rPr>
          <w:w w:val="105"/>
          <w:sz w:val="21"/>
        </w:rPr>
        <w:t>Fortalecimiento del sistema de monitoreo de la situación de derechos humanos a nivel nacional y regional, teniendo en cuenta el sistema de alertas</w:t>
      </w:r>
      <w:r>
        <w:rPr>
          <w:spacing w:val="-34"/>
          <w:w w:val="105"/>
          <w:sz w:val="21"/>
        </w:rPr>
        <w:t xml:space="preserve"> </w:t>
      </w:r>
      <w:r>
        <w:rPr>
          <w:w w:val="105"/>
          <w:sz w:val="21"/>
        </w:rPr>
        <w:t>tempranas.</w:t>
      </w:r>
    </w:p>
    <w:p w:rsidR="00463A23" w:rsidRDefault="00463A23">
      <w:pPr>
        <w:pStyle w:val="Textoindependiente"/>
        <w:spacing w:before="8"/>
        <w:rPr>
          <w:sz w:val="22"/>
        </w:rPr>
      </w:pPr>
    </w:p>
    <w:p w:rsidR="00463A23" w:rsidRDefault="00A36311">
      <w:pPr>
        <w:pStyle w:val="Prrafodelista"/>
        <w:numPr>
          <w:ilvl w:val="0"/>
          <w:numId w:val="68"/>
        </w:numPr>
        <w:tabs>
          <w:tab w:val="left" w:pos="821"/>
          <w:tab w:val="left" w:pos="822"/>
        </w:tabs>
        <w:spacing w:line="252" w:lineRule="auto"/>
        <w:ind w:right="104"/>
        <w:jc w:val="left"/>
        <w:rPr>
          <w:sz w:val="21"/>
        </w:rPr>
      </w:pPr>
      <w:r>
        <w:rPr>
          <w:w w:val="105"/>
          <w:sz w:val="21"/>
        </w:rPr>
        <w:t>Fortalecimiento del proceso de implementación del Plan Nacional de Educación en Derechos Humanos, mediante, entre</w:t>
      </w:r>
      <w:r>
        <w:rPr>
          <w:spacing w:val="-26"/>
          <w:w w:val="105"/>
          <w:sz w:val="21"/>
        </w:rPr>
        <w:t xml:space="preserve"> </w:t>
      </w:r>
      <w:r>
        <w:rPr>
          <w:w w:val="105"/>
          <w:sz w:val="21"/>
        </w:rPr>
        <w:t>otros:</w:t>
      </w:r>
    </w:p>
    <w:p w:rsidR="00463A23" w:rsidRDefault="00463A23">
      <w:pPr>
        <w:pStyle w:val="Textoindependiente"/>
        <w:spacing w:before="12"/>
      </w:pPr>
    </w:p>
    <w:p w:rsidR="00463A23" w:rsidRDefault="00A36311">
      <w:pPr>
        <w:pStyle w:val="Prrafodelista"/>
        <w:numPr>
          <w:ilvl w:val="1"/>
          <w:numId w:val="68"/>
        </w:numPr>
        <w:tabs>
          <w:tab w:val="left" w:pos="1542"/>
        </w:tabs>
        <w:spacing w:line="247" w:lineRule="auto"/>
        <w:ind w:right="105"/>
        <w:rPr>
          <w:sz w:val="21"/>
        </w:rPr>
      </w:pPr>
      <w:r>
        <w:rPr>
          <w:w w:val="105"/>
          <w:sz w:val="21"/>
        </w:rPr>
        <w:t>La inclusión del Acuerdo Final y del Informe Final de la Comisión para el Esclarecimiento de la Verdad, la Convivencia y la No Repetic</w:t>
      </w:r>
      <w:r>
        <w:rPr>
          <w:w w:val="105"/>
          <w:sz w:val="21"/>
        </w:rPr>
        <w:t>ión al Plan Nacional de Educación en Derechos</w:t>
      </w:r>
      <w:r>
        <w:rPr>
          <w:spacing w:val="-20"/>
          <w:w w:val="105"/>
          <w:sz w:val="21"/>
        </w:rPr>
        <w:t xml:space="preserve"> </w:t>
      </w:r>
      <w:r>
        <w:rPr>
          <w:w w:val="105"/>
          <w:sz w:val="21"/>
        </w:rPr>
        <w:t>Humanos.</w:t>
      </w:r>
    </w:p>
    <w:p w:rsidR="00463A23" w:rsidRDefault="00A36311">
      <w:pPr>
        <w:pStyle w:val="Prrafodelista"/>
        <w:numPr>
          <w:ilvl w:val="1"/>
          <w:numId w:val="68"/>
        </w:numPr>
        <w:tabs>
          <w:tab w:val="left" w:pos="1542"/>
        </w:tabs>
        <w:spacing w:before="4" w:line="249" w:lineRule="auto"/>
        <w:ind w:right="103"/>
        <w:rPr>
          <w:sz w:val="21"/>
        </w:rPr>
      </w:pPr>
      <w:r>
        <w:rPr>
          <w:w w:val="105"/>
          <w:sz w:val="21"/>
        </w:rPr>
        <w:t>La articulación con los programas de promoción de cultura política democrática y participativa del Punto 2 “Participación Política: Apertura democrática para construir la paz”, en particular para la su</w:t>
      </w:r>
      <w:r>
        <w:rPr>
          <w:w w:val="105"/>
          <w:sz w:val="21"/>
        </w:rPr>
        <w:t>peración de la estigmatización asociada al conflicto.</w:t>
      </w:r>
    </w:p>
    <w:p w:rsidR="00463A23" w:rsidRDefault="00A36311">
      <w:pPr>
        <w:pStyle w:val="Prrafodelista"/>
        <w:numPr>
          <w:ilvl w:val="1"/>
          <w:numId w:val="68"/>
        </w:numPr>
        <w:tabs>
          <w:tab w:val="left" w:pos="1542"/>
        </w:tabs>
        <w:spacing w:before="2" w:line="249" w:lineRule="auto"/>
        <w:ind w:right="108"/>
        <w:rPr>
          <w:sz w:val="21"/>
        </w:rPr>
      </w:pPr>
      <w:r>
        <w:rPr>
          <w:w w:val="105"/>
          <w:sz w:val="21"/>
        </w:rPr>
        <w:t>El fortalecimiento de las medidas de educación no formal a través de la puesta en marcha de campañas públicas de reconocimiento de los derechos humanos y prevención de su</w:t>
      </w:r>
      <w:r>
        <w:rPr>
          <w:spacing w:val="-11"/>
          <w:w w:val="105"/>
          <w:sz w:val="21"/>
        </w:rPr>
        <w:t xml:space="preserve"> </w:t>
      </w:r>
      <w:r>
        <w:rPr>
          <w:w w:val="105"/>
          <w:sz w:val="21"/>
        </w:rPr>
        <w:t>violación.</w:t>
      </w:r>
    </w:p>
    <w:p w:rsidR="00463A23" w:rsidRDefault="00463A23">
      <w:pPr>
        <w:pStyle w:val="Textoindependiente"/>
        <w:spacing w:before="2"/>
        <w:rPr>
          <w:sz w:val="22"/>
        </w:rPr>
      </w:pPr>
    </w:p>
    <w:p w:rsidR="00463A23" w:rsidRDefault="00A36311">
      <w:pPr>
        <w:pStyle w:val="Ttulo1"/>
        <w:numPr>
          <w:ilvl w:val="2"/>
          <w:numId w:val="69"/>
        </w:numPr>
        <w:tabs>
          <w:tab w:val="left" w:pos="1181"/>
          <w:tab w:val="left" w:pos="1182"/>
        </w:tabs>
        <w:spacing w:line="252" w:lineRule="auto"/>
        <w:ind w:right="103"/>
      </w:pPr>
      <w:r>
        <w:rPr>
          <w:w w:val="105"/>
        </w:rPr>
        <w:t>Fortalecimiento de los mecanismos de protección de la labor que desempeñan los defensores de derechos humanos y sus</w:t>
      </w:r>
      <w:r>
        <w:rPr>
          <w:spacing w:val="-23"/>
          <w:w w:val="105"/>
        </w:rPr>
        <w:t xml:space="preserve"> </w:t>
      </w:r>
      <w:r>
        <w:rPr>
          <w:w w:val="105"/>
        </w:rPr>
        <w:t>organizaciones</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w w:val="105"/>
        </w:rPr>
        <w:t>Por otra parte el Gobierno Nacional, reconociendo la labor de los defensores y las defensoras de derechos humanos, se compro</w:t>
      </w:r>
      <w:r>
        <w:rPr>
          <w:w w:val="105"/>
        </w:rPr>
        <w:t>mete a contribuir al fortalecimiento de las organizaciones de defensa de derechos humanos, en particular las que trabajan en contextos rurales, en el marco de lo ya acordado</w:t>
      </w:r>
      <w:r>
        <w:rPr>
          <w:spacing w:val="-4"/>
          <w:w w:val="105"/>
        </w:rPr>
        <w:t xml:space="preserve"> </w:t>
      </w:r>
      <w:r>
        <w:rPr>
          <w:w w:val="105"/>
        </w:rPr>
        <w:t>en</w:t>
      </w:r>
      <w:r>
        <w:rPr>
          <w:spacing w:val="-4"/>
          <w:w w:val="105"/>
        </w:rPr>
        <w:t xml:space="preserve"> </w:t>
      </w:r>
      <w:r>
        <w:rPr>
          <w:w w:val="105"/>
        </w:rPr>
        <w:t>el</w:t>
      </w:r>
      <w:r>
        <w:rPr>
          <w:spacing w:val="-5"/>
          <w:w w:val="105"/>
        </w:rPr>
        <w:t xml:space="preserve"> </w:t>
      </w:r>
      <w:r>
        <w:rPr>
          <w:w w:val="105"/>
        </w:rPr>
        <w:t>Punto</w:t>
      </w:r>
      <w:r>
        <w:rPr>
          <w:spacing w:val="-4"/>
          <w:w w:val="105"/>
        </w:rPr>
        <w:t xml:space="preserve"> </w:t>
      </w:r>
      <w:r>
        <w:rPr>
          <w:w w:val="105"/>
        </w:rPr>
        <w:t>2</w:t>
      </w:r>
      <w:r>
        <w:rPr>
          <w:spacing w:val="-4"/>
          <w:w w:val="105"/>
        </w:rPr>
        <w:t xml:space="preserve"> </w:t>
      </w:r>
      <w:r>
        <w:rPr>
          <w:w w:val="105"/>
        </w:rPr>
        <w:t>en</w:t>
      </w:r>
      <w:r>
        <w:rPr>
          <w:spacing w:val="-4"/>
          <w:w w:val="105"/>
        </w:rPr>
        <w:t xml:space="preserve"> </w:t>
      </w:r>
      <w:r>
        <w:rPr>
          <w:w w:val="105"/>
        </w:rPr>
        <w:t>relación</w:t>
      </w:r>
      <w:r>
        <w:rPr>
          <w:spacing w:val="-4"/>
          <w:w w:val="105"/>
        </w:rPr>
        <w:t xml:space="preserve"> </w:t>
      </w:r>
      <w:r>
        <w:rPr>
          <w:w w:val="105"/>
        </w:rPr>
        <w:t>con</w:t>
      </w:r>
      <w:r>
        <w:rPr>
          <w:spacing w:val="-4"/>
          <w:w w:val="105"/>
        </w:rPr>
        <w:t xml:space="preserve"> </w:t>
      </w:r>
      <w:r>
        <w:rPr>
          <w:w w:val="105"/>
        </w:rPr>
        <w:t>las</w:t>
      </w:r>
      <w:r>
        <w:rPr>
          <w:spacing w:val="-4"/>
          <w:w w:val="105"/>
        </w:rPr>
        <w:t xml:space="preserve"> </w:t>
      </w:r>
      <w:r>
        <w:rPr>
          <w:w w:val="105"/>
        </w:rPr>
        <w:t>garantías</w:t>
      </w:r>
      <w:r>
        <w:rPr>
          <w:spacing w:val="-4"/>
          <w:w w:val="105"/>
        </w:rPr>
        <w:t xml:space="preserve"> </w:t>
      </w:r>
      <w:r>
        <w:rPr>
          <w:w w:val="105"/>
        </w:rPr>
        <w:t>para</w:t>
      </w:r>
      <w:r>
        <w:rPr>
          <w:spacing w:val="-4"/>
          <w:w w:val="105"/>
        </w:rPr>
        <w:t xml:space="preserve"> </w:t>
      </w:r>
      <w:r>
        <w:rPr>
          <w:w w:val="105"/>
        </w:rPr>
        <w:t>las</w:t>
      </w:r>
      <w:r>
        <w:rPr>
          <w:spacing w:val="-4"/>
          <w:w w:val="105"/>
        </w:rPr>
        <w:t xml:space="preserve"> </w:t>
      </w:r>
      <w:r>
        <w:rPr>
          <w:w w:val="105"/>
        </w:rPr>
        <w:t>organizaciones</w:t>
      </w:r>
      <w:r>
        <w:rPr>
          <w:spacing w:val="-4"/>
          <w:w w:val="105"/>
        </w:rPr>
        <w:t xml:space="preserve"> </w:t>
      </w:r>
      <w:r>
        <w:rPr>
          <w:w w:val="105"/>
        </w:rPr>
        <w:t>y</w:t>
      </w:r>
      <w:r>
        <w:rPr>
          <w:spacing w:val="-4"/>
          <w:w w:val="105"/>
        </w:rPr>
        <w:t xml:space="preserve"> </w:t>
      </w:r>
      <w:r>
        <w:rPr>
          <w:w w:val="105"/>
        </w:rPr>
        <w:t>movimientos</w:t>
      </w:r>
      <w:r>
        <w:rPr>
          <w:spacing w:val="-4"/>
          <w:w w:val="105"/>
        </w:rPr>
        <w:t xml:space="preserve"> </w:t>
      </w:r>
      <w:r>
        <w:rPr>
          <w:w w:val="105"/>
        </w:rPr>
        <w:t>sociales, garantías de seguridad, reconocimiento y no estigmatización; y a mantener con ellas un diálogo permanente para atender sus informes, diagnósticos y recomendaciones. Para ello y en el marco de lo acordado en el Punto 2 “Participación Política”, se</w:t>
      </w:r>
      <w:r>
        <w:rPr>
          <w:w w:val="105"/>
        </w:rPr>
        <w:t xml:space="preserve"> elaborará de manera concertada con las organizaciones de defensores y defensoras de derechos humanos, incluyendo a las que realizan su labor</w:t>
      </w:r>
      <w:r>
        <w:rPr>
          <w:spacing w:val="-6"/>
          <w:w w:val="105"/>
        </w:rPr>
        <w:t xml:space="preserve"> </w:t>
      </w:r>
      <w:r>
        <w:rPr>
          <w:w w:val="105"/>
        </w:rPr>
        <w:t>en</w:t>
      </w:r>
      <w:r>
        <w:rPr>
          <w:spacing w:val="-5"/>
          <w:w w:val="105"/>
        </w:rPr>
        <w:t xml:space="preserve"> </w:t>
      </w:r>
      <w:r>
        <w:rPr>
          <w:w w:val="105"/>
        </w:rPr>
        <w:t>contextos</w:t>
      </w:r>
      <w:r>
        <w:rPr>
          <w:spacing w:val="-5"/>
          <w:w w:val="105"/>
        </w:rPr>
        <w:t xml:space="preserve"> </w:t>
      </w:r>
      <w:r>
        <w:rPr>
          <w:w w:val="105"/>
        </w:rPr>
        <w:t>de</w:t>
      </w:r>
      <w:r>
        <w:rPr>
          <w:spacing w:val="-5"/>
          <w:w w:val="105"/>
        </w:rPr>
        <w:t xml:space="preserve"> </w:t>
      </w:r>
      <w:r>
        <w:rPr>
          <w:w w:val="105"/>
        </w:rPr>
        <w:t>ruralidad,</w:t>
      </w:r>
      <w:r>
        <w:rPr>
          <w:spacing w:val="-6"/>
          <w:w w:val="105"/>
        </w:rPr>
        <w:t xml:space="preserve"> </w:t>
      </w:r>
      <w:r>
        <w:rPr>
          <w:w w:val="105"/>
        </w:rPr>
        <w:t>un</w:t>
      </w:r>
      <w:r>
        <w:rPr>
          <w:spacing w:val="-5"/>
          <w:w w:val="105"/>
        </w:rPr>
        <w:t xml:space="preserve"> </w:t>
      </w:r>
      <w:r>
        <w:rPr>
          <w:w w:val="105"/>
        </w:rPr>
        <w:t>protocolo</w:t>
      </w:r>
      <w:r>
        <w:rPr>
          <w:spacing w:val="-5"/>
          <w:w w:val="105"/>
        </w:rPr>
        <w:t xml:space="preserve"> </w:t>
      </w:r>
      <w:r>
        <w:rPr>
          <w:w w:val="105"/>
        </w:rPr>
        <w:t>para</w:t>
      </w:r>
      <w:r>
        <w:rPr>
          <w:spacing w:val="-5"/>
          <w:w w:val="105"/>
        </w:rPr>
        <w:t xml:space="preserve"> </w:t>
      </w:r>
      <w:r>
        <w:rPr>
          <w:w w:val="105"/>
        </w:rPr>
        <w:t>su</w:t>
      </w:r>
      <w:r>
        <w:rPr>
          <w:spacing w:val="-5"/>
          <w:w w:val="105"/>
        </w:rPr>
        <w:t xml:space="preserve"> </w:t>
      </w:r>
      <w:r>
        <w:rPr>
          <w:w w:val="105"/>
        </w:rPr>
        <w:t>protección</w:t>
      </w:r>
      <w:r>
        <w:rPr>
          <w:spacing w:val="-5"/>
          <w:w w:val="105"/>
        </w:rPr>
        <w:t xml:space="preserve"> </w:t>
      </w:r>
      <w:r>
        <w:rPr>
          <w:w w:val="105"/>
        </w:rPr>
        <w:t>integral.</w:t>
      </w:r>
    </w:p>
    <w:p w:rsidR="00463A23" w:rsidRDefault="00463A23">
      <w:pPr>
        <w:spacing w:line="252" w:lineRule="auto"/>
        <w:jc w:val="both"/>
        <w:sectPr w:rsidR="00463A23">
          <w:footerReference w:type="default" r:id="rId97"/>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El Gobierno Nacional fortalecerá la coordinación con la Fiscalía General de la Nación para el impulso y seguimiento, caso por caso, a las denuncias e investigaciones por violaciones a los derechos de los defensores y defensoras de derechos humanos. Se hará</w:t>
      </w:r>
      <w:r>
        <w:rPr>
          <w:w w:val="105"/>
        </w:rPr>
        <w:t>n informes públicos de avance cada tres meses.</w:t>
      </w:r>
    </w:p>
    <w:p w:rsidR="00463A23" w:rsidRDefault="00463A23">
      <w:pPr>
        <w:pStyle w:val="Textoindependiente"/>
        <w:spacing w:before="12"/>
      </w:pPr>
    </w:p>
    <w:p w:rsidR="00463A23" w:rsidRDefault="00A36311">
      <w:pPr>
        <w:pStyle w:val="Ttulo1"/>
        <w:numPr>
          <w:ilvl w:val="2"/>
          <w:numId w:val="69"/>
        </w:numPr>
        <w:tabs>
          <w:tab w:val="left" w:pos="1181"/>
          <w:tab w:val="left" w:pos="1182"/>
        </w:tabs>
      </w:pPr>
      <w:r>
        <w:rPr>
          <w:w w:val="105"/>
        </w:rPr>
        <w:t>Prevención y protección de los derechos</w:t>
      </w:r>
      <w:r>
        <w:rPr>
          <w:spacing w:val="-26"/>
          <w:w w:val="105"/>
        </w:rPr>
        <w:t xml:space="preserve"> </w:t>
      </w:r>
      <w:r>
        <w:rPr>
          <w:w w:val="105"/>
        </w:rPr>
        <w:t>humanos</w:t>
      </w:r>
    </w:p>
    <w:p w:rsidR="00463A23" w:rsidRDefault="00463A23">
      <w:pPr>
        <w:pStyle w:val="Textoindependiente"/>
        <w:spacing w:before="3"/>
        <w:rPr>
          <w:b/>
          <w:sz w:val="23"/>
        </w:rPr>
      </w:pPr>
    </w:p>
    <w:p w:rsidR="00463A23" w:rsidRDefault="00A36311">
      <w:pPr>
        <w:pStyle w:val="Prrafodelista"/>
        <w:numPr>
          <w:ilvl w:val="0"/>
          <w:numId w:val="68"/>
        </w:numPr>
        <w:tabs>
          <w:tab w:val="left" w:pos="811"/>
        </w:tabs>
        <w:spacing w:line="249" w:lineRule="auto"/>
        <w:ind w:left="810" w:right="103"/>
        <w:rPr>
          <w:sz w:val="21"/>
        </w:rPr>
      </w:pPr>
      <w:r>
        <w:rPr>
          <w:w w:val="105"/>
          <w:sz w:val="21"/>
        </w:rPr>
        <w:t>Diseño, elaboración y ejecución de un Plan Nacional en Derechos Humanos con la participación efectiva de las organizaciones de defensores y defensoras de derechos humanos y organizaciones y movimientos sociales que, teniendo en cuenta los diferentes esfuer</w:t>
      </w:r>
      <w:r>
        <w:rPr>
          <w:w w:val="105"/>
          <w:sz w:val="21"/>
        </w:rPr>
        <w:t>zos de política existentes, permita ajustarlos a las necesidades de un escenario de construcción de la</w:t>
      </w:r>
      <w:r>
        <w:rPr>
          <w:spacing w:val="-14"/>
          <w:w w:val="105"/>
          <w:sz w:val="21"/>
        </w:rPr>
        <w:t xml:space="preserve"> </w:t>
      </w:r>
      <w:r>
        <w:rPr>
          <w:w w:val="105"/>
          <w:sz w:val="21"/>
        </w:rPr>
        <w:t>paz.</w:t>
      </w:r>
    </w:p>
    <w:p w:rsidR="00463A23" w:rsidRDefault="00463A23">
      <w:pPr>
        <w:pStyle w:val="Textoindependiente"/>
        <w:spacing w:before="5"/>
        <w:rPr>
          <w:sz w:val="22"/>
        </w:rPr>
      </w:pPr>
    </w:p>
    <w:p w:rsidR="00463A23" w:rsidRDefault="00A36311">
      <w:pPr>
        <w:pStyle w:val="Prrafodelista"/>
        <w:numPr>
          <w:ilvl w:val="0"/>
          <w:numId w:val="68"/>
        </w:numPr>
        <w:tabs>
          <w:tab w:val="left" w:pos="811"/>
        </w:tabs>
        <w:spacing w:line="252" w:lineRule="auto"/>
        <w:ind w:left="810" w:right="104"/>
        <w:rPr>
          <w:sz w:val="21"/>
        </w:rPr>
      </w:pPr>
      <w:r>
        <w:rPr>
          <w:w w:val="105"/>
          <w:sz w:val="21"/>
        </w:rPr>
        <w:t>De acuerdo con lo aprobado en el Punto de Participación Política, se adoptarán las medidas y ajustes normativos necesarios para dar garantías plena</w:t>
      </w:r>
      <w:r>
        <w:rPr>
          <w:w w:val="105"/>
          <w:sz w:val="21"/>
        </w:rPr>
        <w:t>s para la movilización y la protesta social, como parte del derecho constitucional a la libre expresión, a la reunión y a la oposición, privilegiando el diálogo y la civilidad en el tratamiento de este tipo de actividades.</w:t>
      </w:r>
    </w:p>
    <w:p w:rsidR="00463A23" w:rsidRDefault="00463A23">
      <w:pPr>
        <w:pStyle w:val="Textoindependiente"/>
        <w:spacing w:before="10"/>
      </w:pPr>
    </w:p>
    <w:p w:rsidR="00463A23" w:rsidRDefault="00A36311">
      <w:pPr>
        <w:pStyle w:val="Prrafodelista"/>
        <w:numPr>
          <w:ilvl w:val="0"/>
          <w:numId w:val="68"/>
        </w:numPr>
        <w:tabs>
          <w:tab w:val="left" w:pos="811"/>
        </w:tabs>
        <w:spacing w:line="252" w:lineRule="auto"/>
        <w:ind w:left="810" w:right="103"/>
        <w:rPr>
          <w:sz w:val="21"/>
        </w:rPr>
      </w:pPr>
      <w:r>
        <w:rPr>
          <w:w w:val="105"/>
          <w:sz w:val="21"/>
        </w:rPr>
        <w:t>Creación de una comisión asesora</w:t>
      </w:r>
      <w:r>
        <w:rPr>
          <w:w w:val="105"/>
          <w:sz w:val="21"/>
        </w:rPr>
        <w:t xml:space="preserve"> convocada por la Defensoría del Pueblo para asesorar y realizar recomendaciones al Gobierno Nacional, a las instituciones del Estado y a las organizaciones de derechos humanos, en materia de derechos humanos y paz. La Defensoría del Pueblo y representante</w:t>
      </w:r>
      <w:r>
        <w:rPr>
          <w:w w:val="105"/>
          <w:sz w:val="21"/>
        </w:rPr>
        <w:t>s de las organizaciones de derechos humanos acordarán su composición y</w:t>
      </w:r>
      <w:r>
        <w:rPr>
          <w:spacing w:val="-27"/>
          <w:w w:val="105"/>
          <w:sz w:val="21"/>
        </w:rPr>
        <w:t xml:space="preserve"> </w:t>
      </w:r>
      <w:r>
        <w:rPr>
          <w:w w:val="105"/>
          <w:sz w:val="21"/>
        </w:rPr>
        <w:t>funcionamiento.</w:t>
      </w:r>
    </w:p>
    <w:p w:rsidR="00463A23" w:rsidRDefault="00463A23">
      <w:pPr>
        <w:pStyle w:val="Textoindependiente"/>
        <w:spacing w:before="12"/>
      </w:pPr>
    </w:p>
    <w:p w:rsidR="00463A23" w:rsidRDefault="00A36311">
      <w:pPr>
        <w:pStyle w:val="Ttulo1"/>
        <w:spacing w:line="252" w:lineRule="auto"/>
        <w:ind w:left="527" w:right="102"/>
        <w:jc w:val="left"/>
      </w:pPr>
      <w:r>
        <w:rPr>
          <w:w w:val="105"/>
        </w:rPr>
        <w:t>5.3. Acuerdo complementario sobre el “Sistema Integral de Verdad, Justicia, Reparación y No Repetición”</w:t>
      </w:r>
    </w:p>
    <w:p w:rsidR="00463A23" w:rsidRDefault="00A36311">
      <w:pPr>
        <w:pStyle w:val="Textoindependiente"/>
        <w:spacing w:before="158" w:line="256" w:lineRule="auto"/>
        <w:ind w:left="101" w:right="102"/>
        <w:jc w:val="both"/>
        <w:rPr>
          <w:i/>
        </w:rPr>
      </w:pPr>
      <w:r>
        <w:rPr>
          <w:w w:val="105"/>
        </w:rPr>
        <w:t>En el Tribunal para la Paz ejercerán la magistratura un mínimo d</w:t>
      </w:r>
      <w:r>
        <w:rPr>
          <w:w w:val="105"/>
        </w:rPr>
        <w:t xml:space="preserve">e 20 magistrados o magistradas colombianos. Se elegirán también 4 juristas expertos extranjeros que actuarán como </w:t>
      </w:r>
      <w:r>
        <w:rPr>
          <w:i/>
          <w:w w:val="105"/>
        </w:rPr>
        <w:t>amicus curiae.</w:t>
      </w:r>
    </w:p>
    <w:p w:rsidR="00463A23" w:rsidRDefault="00A36311">
      <w:pPr>
        <w:pStyle w:val="Textoindependiente"/>
        <w:spacing w:before="148" w:line="254" w:lineRule="auto"/>
        <w:ind w:left="101" w:right="106"/>
        <w:jc w:val="both"/>
      </w:pPr>
      <w:r>
        <w:rPr>
          <w:w w:val="105"/>
        </w:rPr>
        <w:t>En las Salas de Justicia de la Jurisdicción Especial para la Paz ejercerán la magistratura 18 magistradas o magistrados colombi</w:t>
      </w:r>
      <w:r>
        <w:rPr>
          <w:w w:val="105"/>
        </w:rPr>
        <w:t xml:space="preserve">anos. Se elegirán también 6 juristas expertos extranjeros que actuarán como </w:t>
      </w:r>
      <w:r>
        <w:rPr>
          <w:i/>
          <w:w w:val="105"/>
        </w:rPr>
        <w:t>amicus curiae</w:t>
      </w:r>
      <w:r>
        <w:rPr>
          <w:w w:val="105"/>
        </w:rPr>
        <w:t>.</w:t>
      </w:r>
    </w:p>
    <w:p w:rsidR="00463A23" w:rsidRDefault="00A36311">
      <w:pPr>
        <w:pStyle w:val="Textoindependiente"/>
        <w:spacing w:before="150" w:line="256" w:lineRule="auto"/>
        <w:ind w:left="101" w:right="108"/>
        <w:jc w:val="both"/>
      </w:pPr>
      <w:r>
        <w:rPr>
          <w:w w:val="105"/>
        </w:rPr>
        <w:t>Las magistradas o magistrados no tendrán que ser jueces de carrera, y no se les aplicará ninguna limitación de edad.</w:t>
      </w:r>
    </w:p>
    <w:p w:rsidR="00463A23" w:rsidRDefault="00A36311">
      <w:pPr>
        <w:pStyle w:val="Textoindependiente"/>
        <w:spacing w:before="148" w:line="252" w:lineRule="auto"/>
        <w:ind w:left="101" w:right="104"/>
        <w:jc w:val="both"/>
      </w:pPr>
      <w:r>
        <w:rPr>
          <w:w w:val="105"/>
        </w:rPr>
        <w:t>El Mecanismo de selección establecido en el numeral 68 del Acuerdo de creación de la Jurisdicción Especial para la Paz escogerá los anteriores magistradas o magistrados y los juristas extranjeros -un total de 38 magistrados/as y 10 juristas extranjeros/as-</w:t>
      </w:r>
      <w:r>
        <w:rPr>
          <w:w w:val="105"/>
        </w:rPr>
        <w:t xml:space="preserve">, y hasta un tercio más - es decir 13 magistrados que deberán estar a disposición como magistrados/as suplentes o sustitutos y  4 juristas extranjeros que deberán estar a disposición como </w:t>
      </w:r>
      <w:r>
        <w:rPr>
          <w:i/>
          <w:w w:val="105"/>
        </w:rPr>
        <w:t>amicus curiae</w:t>
      </w:r>
      <w:r>
        <w:rPr>
          <w:w w:val="105"/>
        </w:rPr>
        <w:t>-. El Presidente formalizará el nombramiento y posesion</w:t>
      </w:r>
      <w:r>
        <w:rPr>
          <w:w w:val="105"/>
        </w:rPr>
        <w:t>ará a los magistrados/as de la Jurisdicción Especial para la Paz, a los juristas</w:t>
      </w:r>
      <w:r>
        <w:rPr>
          <w:spacing w:val="-4"/>
          <w:w w:val="105"/>
        </w:rPr>
        <w:t xml:space="preserve"> </w:t>
      </w:r>
      <w:r>
        <w:rPr>
          <w:w w:val="105"/>
        </w:rPr>
        <w:t>extranjeros</w:t>
      </w:r>
      <w:r>
        <w:rPr>
          <w:spacing w:val="-4"/>
          <w:w w:val="105"/>
        </w:rPr>
        <w:t xml:space="preserve"> </w:t>
      </w:r>
      <w:r>
        <w:rPr>
          <w:w w:val="105"/>
        </w:rPr>
        <w:t>así</w:t>
      </w:r>
      <w:r>
        <w:rPr>
          <w:spacing w:val="-5"/>
          <w:w w:val="105"/>
        </w:rPr>
        <w:t xml:space="preserve"> </w:t>
      </w:r>
      <w:r>
        <w:rPr>
          <w:w w:val="105"/>
        </w:rPr>
        <w:t>como</w:t>
      </w:r>
      <w:r>
        <w:rPr>
          <w:spacing w:val="-4"/>
          <w:w w:val="105"/>
        </w:rPr>
        <w:t xml:space="preserve"> </w:t>
      </w:r>
      <w:r>
        <w:rPr>
          <w:w w:val="105"/>
        </w:rPr>
        <w:t>al</w:t>
      </w:r>
      <w:r>
        <w:rPr>
          <w:spacing w:val="-5"/>
          <w:w w:val="105"/>
        </w:rPr>
        <w:t xml:space="preserve"> </w:t>
      </w:r>
      <w:r>
        <w:rPr>
          <w:w w:val="105"/>
        </w:rPr>
        <w:t>Director/a</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Unidad</w:t>
      </w:r>
      <w:r>
        <w:rPr>
          <w:spacing w:val="-4"/>
          <w:w w:val="105"/>
        </w:rPr>
        <w:t xml:space="preserve"> </w:t>
      </w:r>
      <w:r>
        <w:rPr>
          <w:w w:val="105"/>
        </w:rPr>
        <w:t>de</w:t>
      </w:r>
      <w:r>
        <w:rPr>
          <w:spacing w:val="-4"/>
          <w:w w:val="105"/>
        </w:rPr>
        <w:t xml:space="preserve"> </w:t>
      </w:r>
      <w:r>
        <w:rPr>
          <w:w w:val="105"/>
        </w:rPr>
        <w:t>Investigación</w:t>
      </w:r>
      <w:r>
        <w:rPr>
          <w:spacing w:val="-4"/>
          <w:w w:val="105"/>
        </w:rPr>
        <w:t xml:space="preserve"> </w:t>
      </w:r>
      <w:r>
        <w:rPr>
          <w:w w:val="105"/>
        </w:rPr>
        <w:t>y</w:t>
      </w:r>
      <w:r>
        <w:rPr>
          <w:spacing w:val="-4"/>
          <w:w w:val="105"/>
        </w:rPr>
        <w:t xml:space="preserve"> </w:t>
      </w:r>
      <w:r>
        <w:rPr>
          <w:w w:val="105"/>
        </w:rPr>
        <w:t>Acusación.</w:t>
      </w:r>
      <w:r>
        <w:rPr>
          <w:spacing w:val="-5"/>
          <w:w w:val="105"/>
        </w:rPr>
        <w:t xml:space="preserve"> </w:t>
      </w:r>
      <w:r>
        <w:rPr>
          <w:w w:val="105"/>
        </w:rPr>
        <w:t>En</w:t>
      </w:r>
      <w:r>
        <w:rPr>
          <w:spacing w:val="-4"/>
          <w:w w:val="105"/>
        </w:rPr>
        <w:t xml:space="preserve"> </w:t>
      </w:r>
      <w:r>
        <w:rPr>
          <w:w w:val="105"/>
        </w:rPr>
        <w:t>caso</w:t>
      </w:r>
      <w:r>
        <w:rPr>
          <w:spacing w:val="-4"/>
          <w:w w:val="105"/>
        </w:rPr>
        <w:t xml:space="preserve"> </w:t>
      </w:r>
      <w:r>
        <w:rPr>
          <w:w w:val="105"/>
        </w:rPr>
        <w:t>de</w:t>
      </w:r>
      <w:r>
        <w:rPr>
          <w:spacing w:val="-4"/>
          <w:w w:val="105"/>
        </w:rPr>
        <w:t xml:space="preserve"> </w:t>
      </w:r>
      <w:r>
        <w:rPr>
          <w:w w:val="105"/>
        </w:rPr>
        <w:t xml:space="preserve">que se </w:t>
      </w:r>
      <w:r>
        <w:rPr>
          <w:spacing w:val="24"/>
          <w:w w:val="105"/>
        </w:rPr>
        <w:t xml:space="preserve"> </w:t>
      </w:r>
      <w:r>
        <w:rPr>
          <w:w w:val="105"/>
        </w:rPr>
        <w:t xml:space="preserve">requiera, </w:t>
      </w:r>
      <w:r>
        <w:rPr>
          <w:spacing w:val="23"/>
          <w:w w:val="105"/>
        </w:rPr>
        <w:t xml:space="preserve"> </w:t>
      </w:r>
      <w:r>
        <w:rPr>
          <w:w w:val="105"/>
        </w:rPr>
        <w:t xml:space="preserve">el </w:t>
      </w:r>
      <w:r>
        <w:rPr>
          <w:spacing w:val="23"/>
          <w:w w:val="105"/>
        </w:rPr>
        <w:t xml:space="preserve"> </w:t>
      </w:r>
      <w:r>
        <w:rPr>
          <w:w w:val="105"/>
        </w:rPr>
        <w:t xml:space="preserve">plenario </w:t>
      </w:r>
      <w:r>
        <w:rPr>
          <w:spacing w:val="24"/>
          <w:w w:val="105"/>
        </w:rPr>
        <w:t xml:space="preserve"> </w:t>
      </w:r>
      <w:r>
        <w:rPr>
          <w:w w:val="105"/>
        </w:rPr>
        <w:t xml:space="preserve">de </w:t>
      </w:r>
      <w:r>
        <w:rPr>
          <w:spacing w:val="24"/>
          <w:w w:val="105"/>
        </w:rPr>
        <w:t xml:space="preserve"> </w:t>
      </w:r>
      <w:r>
        <w:rPr>
          <w:w w:val="105"/>
        </w:rPr>
        <w:t xml:space="preserve">magistrados/as </w:t>
      </w:r>
      <w:r>
        <w:rPr>
          <w:spacing w:val="24"/>
          <w:w w:val="105"/>
        </w:rPr>
        <w:t xml:space="preserve"> </w:t>
      </w:r>
      <w:r>
        <w:rPr>
          <w:w w:val="105"/>
        </w:rPr>
        <w:t xml:space="preserve">de </w:t>
      </w:r>
      <w:r>
        <w:rPr>
          <w:spacing w:val="24"/>
          <w:w w:val="105"/>
        </w:rPr>
        <w:t xml:space="preserve"> </w:t>
      </w:r>
      <w:r>
        <w:rPr>
          <w:w w:val="105"/>
        </w:rPr>
        <w:t xml:space="preserve">la </w:t>
      </w:r>
      <w:r>
        <w:rPr>
          <w:spacing w:val="24"/>
          <w:w w:val="105"/>
        </w:rPr>
        <w:t xml:space="preserve"> </w:t>
      </w:r>
      <w:r>
        <w:rPr>
          <w:w w:val="105"/>
        </w:rPr>
        <w:t xml:space="preserve">Jurisdicción </w:t>
      </w:r>
      <w:r>
        <w:rPr>
          <w:spacing w:val="24"/>
          <w:w w:val="105"/>
        </w:rPr>
        <w:t xml:space="preserve"> </w:t>
      </w:r>
      <w:r>
        <w:rPr>
          <w:w w:val="105"/>
        </w:rPr>
        <w:t xml:space="preserve">Especial </w:t>
      </w:r>
      <w:r>
        <w:rPr>
          <w:spacing w:val="23"/>
          <w:w w:val="105"/>
        </w:rPr>
        <w:t xml:space="preserve"> </w:t>
      </w:r>
      <w:r>
        <w:rPr>
          <w:w w:val="105"/>
        </w:rPr>
        <w:t>p</w:t>
      </w:r>
      <w:r>
        <w:rPr>
          <w:w w:val="105"/>
        </w:rPr>
        <w:t xml:space="preserve">ara </w:t>
      </w:r>
      <w:r>
        <w:rPr>
          <w:spacing w:val="24"/>
          <w:w w:val="105"/>
        </w:rPr>
        <w:t xml:space="preserve"> </w:t>
      </w:r>
      <w:r>
        <w:rPr>
          <w:w w:val="105"/>
        </w:rPr>
        <w:t xml:space="preserve">la </w:t>
      </w:r>
      <w:r>
        <w:rPr>
          <w:spacing w:val="24"/>
          <w:w w:val="105"/>
        </w:rPr>
        <w:t xml:space="preserve"> </w:t>
      </w:r>
      <w:r>
        <w:rPr>
          <w:w w:val="105"/>
        </w:rPr>
        <w:t xml:space="preserve">Paz </w:t>
      </w:r>
      <w:r>
        <w:rPr>
          <w:spacing w:val="24"/>
          <w:w w:val="105"/>
        </w:rPr>
        <w:t xml:space="preserve"> </w:t>
      </w:r>
      <w:r>
        <w:rPr>
          <w:w w:val="105"/>
        </w:rPr>
        <w:t xml:space="preserve">hará </w:t>
      </w:r>
      <w:r>
        <w:rPr>
          <w:spacing w:val="24"/>
          <w:w w:val="105"/>
        </w:rPr>
        <w:t xml:space="preserve"> </w:t>
      </w:r>
      <w:r>
        <w:rPr>
          <w:w w:val="105"/>
        </w:rPr>
        <w:t>los</w:t>
      </w:r>
    </w:p>
    <w:p w:rsidR="00463A23" w:rsidRDefault="00463A23">
      <w:pPr>
        <w:spacing w:line="252" w:lineRule="auto"/>
        <w:jc w:val="both"/>
        <w:sectPr w:rsidR="00463A23">
          <w:footerReference w:type="default" r:id="rId98"/>
          <w:pgSz w:w="12240" w:h="15840"/>
          <w:pgMar w:top="1220" w:right="1540" w:bottom="1680" w:left="1540" w:header="748" w:footer="1485" w:gutter="0"/>
          <w:pgNumType w:start="191"/>
          <w:cols w:space="720"/>
        </w:sectPr>
      </w:pPr>
    </w:p>
    <w:p w:rsidR="00463A23" w:rsidRDefault="00463A23">
      <w:pPr>
        <w:pStyle w:val="Textoindependiente"/>
        <w:spacing w:before="4"/>
        <w:rPr>
          <w:sz w:val="28"/>
        </w:rPr>
      </w:pPr>
    </w:p>
    <w:p w:rsidR="00463A23" w:rsidRDefault="00A36311">
      <w:pPr>
        <w:pStyle w:val="Textoindependiente"/>
        <w:spacing w:before="69" w:line="256" w:lineRule="auto"/>
        <w:ind w:left="101" w:right="106"/>
        <w:jc w:val="both"/>
      </w:pPr>
      <w:r>
        <w:rPr>
          <w:w w:val="105"/>
        </w:rPr>
        <w:t>nombramientos necesarios de la lista de magistrados/as suplentes o sustitutos, o de la lista de los juristas extranjeros suplentes o sustitutos seleccionados por el mecanismo de selección.</w:t>
      </w:r>
    </w:p>
    <w:p w:rsidR="00463A23" w:rsidRDefault="00A36311">
      <w:pPr>
        <w:pStyle w:val="Textoindependiente"/>
        <w:spacing w:before="153" w:line="256" w:lineRule="auto"/>
        <w:ind w:left="101" w:right="105"/>
        <w:jc w:val="both"/>
      </w:pPr>
      <w:r>
        <w:rPr>
          <w:w w:val="105"/>
        </w:rPr>
        <w:t xml:space="preserve">La Unidad de Investigación y Acusación de la Jurisdicción Especial </w:t>
      </w:r>
      <w:r>
        <w:rPr>
          <w:w w:val="105"/>
        </w:rPr>
        <w:t>para la Paz estará integrada por un mínimo de dieciséis (16) fiscales de nacionalidad colombiana.</w:t>
      </w:r>
    </w:p>
    <w:p w:rsidR="00463A23" w:rsidRDefault="00A36311">
      <w:pPr>
        <w:pStyle w:val="Textoindependiente"/>
        <w:spacing w:before="148" w:line="256" w:lineRule="auto"/>
        <w:ind w:left="101" w:right="106"/>
        <w:jc w:val="both"/>
      </w:pPr>
      <w:r>
        <w:rPr>
          <w:w w:val="105"/>
        </w:rPr>
        <w:t>Los y las fiscales no tendrán que ser fiscales de carrera y no se les aplicará ninguna limitación de edad.</w:t>
      </w:r>
    </w:p>
    <w:p w:rsidR="00463A23" w:rsidRDefault="00A36311">
      <w:pPr>
        <w:pStyle w:val="Textoindependiente"/>
        <w:spacing w:before="148" w:line="252" w:lineRule="auto"/>
        <w:ind w:left="101" w:right="101"/>
        <w:jc w:val="both"/>
      </w:pPr>
      <w:r>
        <w:rPr>
          <w:w w:val="105"/>
        </w:rPr>
        <w:t>Los y las anteriores fiscales -un total de 16-, y h</w:t>
      </w:r>
      <w:r>
        <w:rPr>
          <w:w w:val="105"/>
        </w:rPr>
        <w:t>asta un tercio más -5 fiscales que deberán estar a disposición como fiscales suplentes o sustitutos, serán nombrados y posesionados por el Director</w:t>
      </w:r>
      <w:r>
        <w:rPr>
          <w:spacing w:val="49"/>
          <w:w w:val="105"/>
        </w:rPr>
        <w:t xml:space="preserve"> </w:t>
      </w:r>
      <w:r>
        <w:rPr>
          <w:w w:val="105"/>
        </w:rPr>
        <w:t>de la Unidad de Investigación y Acusación, quien tendrá plena autonomía para seleccionar y nombrar</w:t>
      </w:r>
      <w:r>
        <w:rPr>
          <w:spacing w:val="-4"/>
          <w:w w:val="105"/>
        </w:rPr>
        <w:t xml:space="preserve"> </w:t>
      </w:r>
      <w:r>
        <w:rPr>
          <w:w w:val="105"/>
        </w:rPr>
        <w:t>a</w:t>
      </w:r>
      <w:r>
        <w:rPr>
          <w:spacing w:val="-3"/>
          <w:w w:val="105"/>
        </w:rPr>
        <w:t xml:space="preserve"> </w:t>
      </w:r>
      <w:r>
        <w:rPr>
          <w:w w:val="105"/>
        </w:rPr>
        <w:t>los</w:t>
      </w:r>
      <w:r>
        <w:rPr>
          <w:spacing w:val="-4"/>
          <w:w w:val="105"/>
        </w:rPr>
        <w:t xml:space="preserve"> </w:t>
      </w:r>
      <w:r>
        <w:rPr>
          <w:w w:val="105"/>
        </w:rPr>
        <w:t>dem</w:t>
      </w:r>
      <w:r>
        <w:rPr>
          <w:w w:val="105"/>
        </w:rPr>
        <w:t>ás</w:t>
      </w:r>
      <w:r>
        <w:rPr>
          <w:spacing w:val="-4"/>
          <w:w w:val="105"/>
        </w:rPr>
        <w:t xml:space="preserve"> </w:t>
      </w:r>
      <w:r>
        <w:rPr>
          <w:w w:val="105"/>
        </w:rPr>
        <w:t>profesionales</w:t>
      </w:r>
      <w:r>
        <w:rPr>
          <w:spacing w:val="-4"/>
          <w:w w:val="105"/>
        </w:rPr>
        <w:t xml:space="preserve"> </w:t>
      </w:r>
      <w:r>
        <w:rPr>
          <w:w w:val="105"/>
        </w:rPr>
        <w:t>que</w:t>
      </w:r>
      <w:r>
        <w:rPr>
          <w:spacing w:val="-3"/>
          <w:w w:val="105"/>
        </w:rPr>
        <w:t xml:space="preserve"> </w:t>
      </w:r>
      <w:r>
        <w:rPr>
          <w:w w:val="105"/>
        </w:rPr>
        <w:t>requiera</w:t>
      </w:r>
      <w:r>
        <w:rPr>
          <w:spacing w:val="-3"/>
          <w:w w:val="105"/>
        </w:rPr>
        <w:t xml:space="preserve"> </w:t>
      </w:r>
      <w:r>
        <w:rPr>
          <w:w w:val="105"/>
        </w:rPr>
        <w:t>para</w:t>
      </w:r>
      <w:r>
        <w:rPr>
          <w:spacing w:val="-3"/>
          <w:w w:val="105"/>
        </w:rPr>
        <w:t xml:space="preserve"> </w:t>
      </w:r>
      <w:r>
        <w:rPr>
          <w:w w:val="105"/>
        </w:rPr>
        <w:t>hacer</w:t>
      </w:r>
      <w:r>
        <w:rPr>
          <w:spacing w:val="-4"/>
          <w:w w:val="105"/>
        </w:rPr>
        <w:t xml:space="preserve"> </w:t>
      </w:r>
      <w:r>
        <w:rPr>
          <w:w w:val="105"/>
        </w:rPr>
        <w:t>parte</w:t>
      </w:r>
      <w:r>
        <w:rPr>
          <w:spacing w:val="-3"/>
          <w:w w:val="105"/>
        </w:rPr>
        <w:t xml:space="preserve"> </w:t>
      </w:r>
      <w:r>
        <w:rPr>
          <w:w w:val="105"/>
        </w:rPr>
        <w:t>de</w:t>
      </w:r>
      <w:r>
        <w:rPr>
          <w:spacing w:val="-3"/>
          <w:w w:val="105"/>
        </w:rPr>
        <w:t xml:space="preserve"> </w:t>
      </w:r>
      <w:r>
        <w:rPr>
          <w:w w:val="105"/>
        </w:rPr>
        <w:t>la</w:t>
      </w:r>
      <w:r>
        <w:rPr>
          <w:spacing w:val="-3"/>
          <w:w w:val="105"/>
        </w:rPr>
        <w:t xml:space="preserve"> </w:t>
      </w:r>
      <w:r>
        <w:rPr>
          <w:w w:val="105"/>
        </w:rPr>
        <w:t>Unidad.</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2450" w:right="96"/>
        <w:jc w:val="left"/>
      </w:pPr>
      <w:r>
        <w:rPr>
          <w:w w:val="105"/>
        </w:rPr>
        <w:t>6. Implementación, verificación y refrendación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Gobierno Nacional y las FARC-EP, adoptan el siguiente Acuerdo de creación de la “Comisión de Seguimiento, Impulso y Verificación a la Implementación del Acuerdo Final (CSIVI)”, dando cumplimiento a lo establecido en el Acuerdo General de 26 de agosto de</w:t>
      </w:r>
      <w:r>
        <w:rPr>
          <w:w w:val="105"/>
        </w:rPr>
        <w:t xml:space="preserve"> 2012.</w:t>
      </w:r>
    </w:p>
    <w:p w:rsidR="00463A23" w:rsidRDefault="00463A23">
      <w:pPr>
        <w:pStyle w:val="Textoindependiente"/>
        <w:spacing w:before="12"/>
      </w:pPr>
    </w:p>
    <w:p w:rsidR="00463A23" w:rsidRDefault="00A36311">
      <w:pPr>
        <w:pStyle w:val="Ttulo1"/>
      </w:pPr>
      <w:r>
        <w:rPr>
          <w:w w:val="105"/>
        </w:rPr>
        <w:t>Principios generales para la implementación</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 xml:space="preserve">Sin perjuicio de los principios específicos contemplados para la implementación de los diferentes acuerdos, el Gobierno Nacional y las FARC- EP hemos acordado los siguientes principios orientadores para </w:t>
      </w:r>
      <w:r>
        <w:rPr>
          <w:w w:val="105"/>
        </w:rPr>
        <w:t>la Implementación del Acuerdo Final:</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52" w:lineRule="auto"/>
        <w:ind w:right="100"/>
        <w:rPr>
          <w:sz w:val="21"/>
        </w:rPr>
      </w:pPr>
      <w:r>
        <w:rPr>
          <w:b/>
          <w:w w:val="105"/>
          <w:sz w:val="21"/>
          <w:u w:val="single"/>
        </w:rPr>
        <w:t>Enfoque de derechos</w:t>
      </w:r>
      <w:r>
        <w:rPr>
          <w:w w:val="105"/>
          <w:sz w:val="21"/>
        </w:rPr>
        <w:t xml:space="preserve">: La implementación de todos los acuerdos alcanzados debe contribuir a la protección y la garantía del goce efectivo de los derechos de todos y todas. Los derechos humanos son inherentes a todos los </w:t>
      </w:r>
      <w:r>
        <w:rPr>
          <w:w w:val="105"/>
          <w:sz w:val="21"/>
        </w:rPr>
        <w:t xml:space="preserve">seres humanos por igual, lo que significa que les pertenecen por el hecho de serlo, y en consecuencia su reconocimiento no es una concesión, ya que son universales, imperativos indivisibles e interdependientes y deben ser considerados en forma global y de </w:t>
      </w:r>
      <w:r>
        <w:rPr>
          <w:w w:val="105"/>
          <w:sz w:val="21"/>
        </w:rPr>
        <w:t xml:space="preserve">manera justa y equitativa. En consecuencia, el Estado tiene el deber de promover y proteger todos los derechos y las libertades fundamentales, sin discriminación alguna, respetando el principio </w:t>
      </w:r>
      <w:r>
        <w:rPr>
          <w:i/>
          <w:w w:val="105"/>
          <w:sz w:val="21"/>
        </w:rPr>
        <w:t>pro homine</w:t>
      </w:r>
      <w:r>
        <w:rPr>
          <w:w w:val="105"/>
          <w:sz w:val="21"/>
        </w:rPr>
        <w:t>, y todos los ciudadanos el deber de no violar los d</w:t>
      </w:r>
      <w:r>
        <w:rPr>
          <w:w w:val="105"/>
          <w:sz w:val="21"/>
        </w:rPr>
        <w:t>erechos humanos de sus conciudadanos, atendiendo los principios de universalidad, igualdad y</w:t>
      </w:r>
      <w:r>
        <w:rPr>
          <w:spacing w:val="-11"/>
          <w:w w:val="105"/>
          <w:sz w:val="21"/>
        </w:rPr>
        <w:t xml:space="preserve"> </w:t>
      </w:r>
      <w:r>
        <w:rPr>
          <w:w w:val="105"/>
          <w:sz w:val="21"/>
        </w:rPr>
        <w:t>progresividad.</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52" w:lineRule="auto"/>
        <w:ind w:right="103"/>
        <w:rPr>
          <w:sz w:val="21"/>
        </w:rPr>
      </w:pPr>
      <w:r>
        <w:rPr>
          <w:b/>
          <w:w w:val="105"/>
          <w:sz w:val="21"/>
          <w:u w:val="single"/>
        </w:rPr>
        <w:t xml:space="preserve">Respeto a la igualdad y no discriminación: </w:t>
      </w:r>
      <w:r>
        <w:rPr>
          <w:w w:val="105"/>
          <w:sz w:val="21"/>
        </w:rPr>
        <w:t>En la implementación del presente Acuerdo se respetará la igualdad en sus diferentes dimensiones y la ig</w:t>
      </w:r>
      <w:r>
        <w:rPr>
          <w:w w:val="105"/>
          <w:sz w:val="21"/>
        </w:rPr>
        <w:t>ualdad de oportunidades para todos y todas en el acceso a los diferentes planes y programas contemplados en este Acuerdo, sin discriminación</w:t>
      </w:r>
      <w:r>
        <w:rPr>
          <w:spacing w:val="-4"/>
          <w:w w:val="105"/>
          <w:sz w:val="21"/>
        </w:rPr>
        <w:t xml:space="preserve"> </w:t>
      </w:r>
      <w:r>
        <w:rPr>
          <w:w w:val="105"/>
          <w:sz w:val="21"/>
        </w:rPr>
        <w:t>alguna.</w:t>
      </w:r>
      <w:r>
        <w:rPr>
          <w:spacing w:val="-5"/>
          <w:w w:val="105"/>
          <w:sz w:val="21"/>
        </w:rPr>
        <w:t xml:space="preserve"> </w:t>
      </w:r>
      <w:r>
        <w:rPr>
          <w:w w:val="105"/>
          <w:sz w:val="21"/>
        </w:rPr>
        <w:t>Ningún</w:t>
      </w:r>
      <w:r>
        <w:rPr>
          <w:spacing w:val="-4"/>
          <w:w w:val="105"/>
          <w:sz w:val="21"/>
        </w:rPr>
        <w:t xml:space="preserve"> </w:t>
      </w:r>
      <w:r>
        <w:rPr>
          <w:w w:val="105"/>
          <w:sz w:val="21"/>
        </w:rPr>
        <w:t>contenido</w:t>
      </w:r>
      <w:r>
        <w:rPr>
          <w:spacing w:val="-4"/>
          <w:w w:val="105"/>
          <w:sz w:val="21"/>
        </w:rPr>
        <w:t xml:space="preserve"> </w:t>
      </w:r>
      <w:r>
        <w:rPr>
          <w:w w:val="105"/>
          <w:sz w:val="21"/>
        </w:rPr>
        <w:t>del</w:t>
      </w:r>
      <w:r>
        <w:rPr>
          <w:spacing w:val="-5"/>
          <w:w w:val="105"/>
          <w:sz w:val="21"/>
        </w:rPr>
        <w:t xml:space="preserve"> </w:t>
      </w:r>
      <w:r>
        <w:rPr>
          <w:w w:val="105"/>
          <w:sz w:val="21"/>
        </w:rPr>
        <w:t>Acuerdo</w:t>
      </w:r>
      <w:r>
        <w:rPr>
          <w:spacing w:val="-4"/>
          <w:w w:val="105"/>
          <w:sz w:val="21"/>
        </w:rPr>
        <w:t xml:space="preserve"> </w:t>
      </w:r>
      <w:r>
        <w:rPr>
          <w:w w:val="105"/>
          <w:sz w:val="21"/>
        </w:rPr>
        <w:t>Final</w:t>
      </w:r>
      <w:r>
        <w:rPr>
          <w:spacing w:val="-5"/>
          <w:w w:val="105"/>
          <w:sz w:val="21"/>
        </w:rPr>
        <w:t xml:space="preserve"> </w:t>
      </w:r>
      <w:r>
        <w:rPr>
          <w:w w:val="105"/>
          <w:sz w:val="21"/>
        </w:rPr>
        <w:t>se</w:t>
      </w:r>
      <w:r>
        <w:rPr>
          <w:spacing w:val="-4"/>
          <w:w w:val="105"/>
          <w:sz w:val="21"/>
        </w:rPr>
        <w:t xml:space="preserve"> </w:t>
      </w:r>
      <w:r>
        <w:rPr>
          <w:w w:val="105"/>
          <w:sz w:val="21"/>
        </w:rPr>
        <w:t>entenderá</w:t>
      </w:r>
      <w:r>
        <w:rPr>
          <w:spacing w:val="-4"/>
          <w:w w:val="105"/>
          <w:sz w:val="21"/>
        </w:rPr>
        <w:t xml:space="preserve"> </w:t>
      </w:r>
      <w:r>
        <w:rPr>
          <w:w w:val="105"/>
          <w:sz w:val="21"/>
        </w:rPr>
        <w:t>e</w:t>
      </w:r>
      <w:r>
        <w:rPr>
          <w:spacing w:val="-4"/>
          <w:w w:val="105"/>
          <w:sz w:val="21"/>
        </w:rPr>
        <w:t xml:space="preserve"> </w:t>
      </w:r>
      <w:r>
        <w:rPr>
          <w:w w:val="105"/>
          <w:sz w:val="21"/>
        </w:rPr>
        <w:t>interpretará</w:t>
      </w:r>
      <w:r>
        <w:rPr>
          <w:spacing w:val="-4"/>
          <w:w w:val="105"/>
          <w:sz w:val="21"/>
        </w:rPr>
        <w:t xml:space="preserve"> </w:t>
      </w:r>
      <w:r>
        <w:rPr>
          <w:w w:val="105"/>
          <w:sz w:val="21"/>
        </w:rPr>
        <w:t>como</w:t>
      </w:r>
      <w:r>
        <w:rPr>
          <w:spacing w:val="-4"/>
          <w:w w:val="105"/>
          <w:sz w:val="21"/>
        </w:rPr>
        <w:t xml:space="preserve"> </w:t>
      </w:r>
      <w:r>
        <w:rPr>
          <w:w w:val="105"/>
          <w:sz w:val="21"/>
        </w:rPr>
        <w:t>la negación, restricción o menoscabo de los derechos de las personas independientemente de su sexo, edad, creencias religiosas, opiniones, identidad étnica, por su pertenencia a la población LGBTI, o por cualquier otra razón; ni tampoco del derecho al libr</w:t>
      </w:r>
      <w:r>
        <w:rPr>
          <w:w w:val="105"/>
          <w:sz w:val="21"/>
        </w:rPr>
        <w:t>e desarrollo de la personalidad y del derecho a la libertad de</w:t>
      </w:r>
      <w:r>
        <w:rPr>
          <w:spacing w:val="-23"/>
          <w:w w:val="105"/>
          <w:sz w:val="21"/>
        </w:rPr>
        <w:t xml:space="preserve"> </w:t>
      </w:r>
      <w:r>
        <w:rPr>
          <w:w w:val="105"/>
          <w:sz w:val="21"/>
        </w:rPr>
        <w:t>conciencia.</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52" w:lineRule="auto"/>
        <w:ind w:right="103"/>
        <w:rPr>
          <w:sz w:val="21"/>
        </w:rPr>
      </w:pPr>
      <w:r>
        <w:rPr>
          <w:b/>
          <w:w w:val="105"/>
          <w:sz w:val="21"/>
          <w:u w:val="single"/>
        </w:rPr>
        <w:t xml:space="preserve">Enfoque de género: </w:t>
      </w:r>
      <w:r>
        <w:rPr>
          <w:w w:val="105"/>
          <w:sz w:val="21"/>
        </w:rPr>
        <w:t xml:space="preserve">En el presente Acuerdo el enfoque de género significa el reconocimiento de la igualdad de derechos entre hombres y mujeres y de las circunstancias especiales de </w:t>
      </w:r>
      <w:r>
        <w:rPr>
          <w:w w:val="105"/>
          <w:sz w:val="21"/>
        </w:rPr>
        <w:t>cada uno, especialmente de las mujeres independientemente de su estado civil, ciclo vital y relación familiar y comunitaria, como sujeto de derechos y de especial protección constitucional.  Implica en particular la necesidad de garantizar medidas afirmati</w:t>
      </w:r>
      <w:r>
        <w:rPr>
          <w:w w:val="105"/>
          <w:sz w:val="21"/>
        </w:rPr>
        <w:t>vas para promover esa igualdad, la participación activa de las mujeres y sus organizaciones en la construcción de la paz y el reconocimiento de la victimización de la mujer por causa del</w:t>
      </w:r>
      <w:r>
        <w:rPr>
          <w:spacing w:val="-33"/>
          <w:w w:val="105"/>
          <w:sz w:val="21"/>
        </w:rPr>
        <w:t xml:space="preserve"> </w:t>
      </w:r>
      <w:r>
        <w:rPr>
          <w:w w:val="105"/>
          <w:sz w:val="21"/>
        </w:rPr>
        <w:t>conflicto.</w:t>
      </w:r>
    </w:p>
    <w:p w:rsidR="00463A23" w:rsidRDefault="00463A23">
      <w:pPr>
        <w:pStyle w:val="Textoindependiente"/>
        <w:spacing w:before="12"/>
      </w:pPr>
    </w:p>
    <w:p w:rsidR="00463A23" w:rsidRDefault="00A36311">
      <w:pPr>
        <w:pStyle w:val="Textoindependiente"/>
        <w:spacing w:line="252" w:lineRule="auto"/>
        <w:ind w:left="527" w:right="101"/>
        <w:jc w:val="both"/>
      </w:pPr>
      <w:r>
        <w:rPr>
          <w:w w:val="105"/>
        </w:rPr>
        <w:t>Para</w:t>
      </w:r>
      <w:r>
        <w:rPr>
          <w:spacing w:val="-4"/>
          <w:w w:val="105"/>
        </w:rPr>
        <w:t xml:space="preserve"> </w:t>
      </w:r>
      <w:r>
        <w:rPr>
          <w:w w:val="105"/>
        </w:rPr>
        <w:t>garantizar</w:t>
      </w:r>
      <w:r>
        <w:rPr>
          <w:spacing w:val="-4"/>
          <w:w w:val="105"/>
        </w:rPr>
        <w:t xml:space="preserve"> </w:t>
      </w:r>
      <w:r>
        <w:rPr>
          <w:w w:val="105"/>
        </w:rPr>
        <w:t>una</w:t>
      </w:r>
      <w:r>
        <w:rPr>
          <w:spacing w:val="-4"/>
          <w:w w:val="105"/>
        </w:rPr>
        <w:t xml:space="preserve"> </w:t>
      </w:r>
      <w:r>
        <w:rPr>
          <w:w w:val="105"/>
        </w:rPr>
        <w:t>igualdad</w:t>
      </w:r>
      <w:r>
        <w:rPr>
          <w:spacing w:val="-4"/>
          <w:w w:val="105"/>
        </w:rPr>
        <w:t xml:space="preserve"> </w:t>
      </w:r>
      <w:r>
        <w:rPr>
          <w:w w:val="105"/>
        </w:rPr>
        <w:t>efectiva</w:t>
      </w:r>
      <w:r>
        <w:rPr>
          <w:spacing w:val="-4"/>
          <w:w w:val="105"/>
        </w:rPr>
        <w:t xml:space="preserve"> </w:t>
      </w:r>
      <w:r>
        <w:rPr>
          <w:w w:val="105"/>
        </w:rPr>
        <w:t>se</w:t>
      </w:r>
      <w:r>
        <w:rPr>
          <w:spacing w:val="-4"/>
          <w:w w:val="105"/>
        </w:rPr>
        <w:t xml:space="preserve"> </w:t>
      </w:r>
      <w:r>
        <w:rPr>
          <w:w w:val="105"/>
        </w:rPr>
        <w:t>requiere</w:t>
      </w:r>
      <w:r>
        <w:rPr>
          <w:spacing w:val="-4"/>
          <w:w w:val="105"/>
        </w:rPr>
        <w:t xml:space="preserve"> </w:t>
      </w:r>
      <w:r>
        <w:rPr>
          <w:w w:val="105"/>
        </w:rPr>
        <w:t>adelant</w:t>
      </w:r>
      <w:r>
        <w:rPr>
          <w:w w:val="105"/>
        </w:rPr>
        <w:t>ar</w:t>
      </w:r>
      <w:r>
        <w:rPr>
          <w:spacing w:val="-4"/>
          <w:w w:val="105"/>
        </w:rPr>
        <w:t xml:space="preserve"> </w:t>
      </w:r>
      <w:r>
        <w:rPr>
          <w:w w:val="105"/>
        </w:rPr>
        <w:t>medidas</w:t>
      </w:r>
      <w:r>
        <w:rPr>
          <w:spacing w:val="-4"/>
          <w:w w:val="105"/>
        </w:rPr>
        <w:t xml:space="preserve"> </w:t>
      </w:r>
      <w:r>
        <w:rPr>
          <w:w w:val="105"/>
        </w:rPr>
        <w:t>afirmativas</w:t>
      </w:r>
      <w:r>
        <w:rPr>
          <w:spacing w:val="-4"/>
          <w:w w:val="105"/>
        </w:rPr>
        <w:t xml:space="preserve"> </w:t>
      </w:r>
      <w:r>
        <w:rPr>
          <w:w w:val="105"/>
        </w:rPr>
        <w:t>que</w:t>
      </w:r>
      <w:r>
        <w:rPr>
          <w:spacing w:val="-4"/>
          <w:w w:val="105"/>
        </w:rPr>
        <w:t xml:space="preserve"> </w:t>
      </w:r>
      <w:r>
        <w:rPr>
          <w:w w:val="105"/>
        </w:rPr>
        <w:t>respondan a los impactos desproporcionados que ha tenido el conflicto armado en las mujeres, en particular la violencia sexual. Respecto de los derechos de las víctimas su protección comprende el tratamiento diferenciado que reco</w:t>
      </w:r>
      <w:r>
        <w:rPr>
          <w:w w:val="105"/>
        </w:rPr>
        <w:t xml:space="preserve">nozca las causas y los efectos desproporcionados que ha tenido el conflicto armado especialmente sobre las mujeres. Además, se deberán adoptar acciones diferenciadas para que las mujeres puedan   </w:t>
      </w:r>
      <w:r>
        <w:rPr>
          <w:spacing w:val="13"/>
          <w:w w:val="105"/>
        </w:rPr>
        <w:t xml:space="preserve"> </w:t>
      </w:r>
      <w:r>
        <w:rPr>
          <w:w w:val="105"/>
        </w:rPr>
        <w:t>acceder en</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527" w:right="101"/>
        <w:jc w:val="both"/>
      </w:pPr>
      <w:r>
        <w:rPr>
          <w:w w:val="105"/>
        </w:rPr>
        <w:t>igualdad</w:t>
      </w:r>
      <w:r>
        <w:rPr>
          <w:spacing w:val="-4"/>
          <w:w w:val="105"/>
        </w:rPr>
        <w:t xml:space="preserve"> </w:t>
      </w:r>
      <w:r>
        <w:rPr>
          <w:w w:val="105"/>
        </w:rPr>
        <w:t>de</w:t>
      </w:r>
      <w:r>
        <w:rPr>
          <w:spacing w:val="-4"/>
          <w:w w:val="105"/>
        </w:rPr>
        <w:t xml:space="preserve"> </w:t>
      </w:r>
      <w:r>
        <w:rPr>
          <w:w w:val="105"/>
        </w:rPr>
        <w:t>condiciones</w:t>
      </w:r>
      <w:r>
        <w:rPr>
          <w:spacing w:val="-4"/>
          <w:w w:val="105"/>
        </w:rPr>
        <w:t xml:space="preserve"> </w:t>
      </w:r>
      <w:r>
        <w:rPr>
          <w:w w:val="105"/>
        </w:rPr>
        <w:t>a</w:t>
      </w:r>
      <w:r>
        <w:rPr>
          <w:spacing w:val="-4"/>
          <w:w w:val="105"/>
        </w:rPr>
        <w:t xml:space="preserve"> </w:t>
      </w:r>
      <w:r>
        <w:rPr>
          <w:w w:val="105"/>
        </w:rPr>
        <w:t>los</w:t>
      </w:r>
      <w:r>
        <w:rPr>
          <w:spacing w:val="-4"/>
          <w:w w:val="105"/>
        </w:rPr>
        <w:t xml:space="preserve"> </w:t>
      </w:r>
      <w:r>
        <w:rPr>
          <w:w w:val="105"/>
        </w:rPr>
        <w:t>planes</w:t>
      </w:r>
      <w:r>
        <w:rPr>
          <w:spacing w:val="-4"/>
          <w:w w:val="105"/>
        </w:rPr>
        <w:t xml:space="preserve"> </w:t>
      </w:r>
      <w:r>
        <w:rPr>
          <w:w w:val="105"/>
        </w:rPr>
        <w:t>y</w:t>
      </w:r>
      <w:r>
        <w:rPr>
          <w:spacing w:val="-4"/>
          <w:w w:val="105"/>
        </w:rPr>
        <w:t xml:space="preserve"> </w:t>
      </w:r>
      <w:r>
        <w:rPr>
          <w:w w:val="105"/>
        </w:rPr>
        <w:t>programas</w:t>
      </w:r>
      <w:r>
        <w:rPr>
          <w:spacing w:val="-4"/>
          <w:w w:val="105"/>
        </w:rPr>
        <w:t xml:space="preserve"> </w:t>
      </w:r>
      <w:r>
        <w:rPr>
          <w:w w:val="105"/>
        </w:rPr>
        <w:t>contenidos</w:t>
      </w:r>
      <w:r>
        <w:rPr>
          <w:spacing w:val="-4"/>
          <w:w w:val="105"/>
        </w:rPr>
        <w:t xml:space="preserve"> </w:t>
      </w:r>
      <w:r>
        <w:rPr>
          <w:w w:val="105"/>
        </w:rPr>
        <w:t>en</w:t>
      </w:r>
      <w:r>
        <w:rPr>
          <w:spacing w:val="-4"/>
          <w:w w:val="105"/>
        </w:rPr>
        <w:t xml:space="preserve"> </w:t>
      </w:r>
      <w:r>
        <w:rPr>
          <w:w w:val="105"/>
        </w:rPr>
        <w:t>este</w:t>
      </w:r>
      <w:r>
        <w:rPr>
          <w:spacing w:val="-4"/>
          <w:w w:val="105"/>
        </w:rPr>
        <w:t xml:space="preserve"> </w:t>
      </w:r>
      <w:r>
        <w:rPr>
          <w:w w:val="105"/>
        </w:rPr>
        <w:t>Acuerdo.</w:t>
      </w:r>
      <w:r>
        <w:rPr>
          <w:spacing w:val="-5"/>
          <w:w w:val="105"/>
        </w:rPr>
        <w:t xml:space="preserve"> </w:t>
      </w:r>
      <w:r>
        <w:rPr>
          <w:w w:val="105"/>
        </w:rPr>
        <w:t>Se</w:t>
      </w:r>
      <w:r>
        <w:rPr>
          <w:spacing w:val="-4"/>
          <w:w w:val="105"/>
        </w:rPr>
        <w:t xml:space="preserve"> </w:t>
      </w:r>
      <w:r>
        <w:rPr>
          <w:w w:val="105"/>
        </w:rPr>
        <w:t>garantizará</w:t>
      </w:r>
      <w:r>
        <w:rPr>
          <w:spacing w:val="-4"/>
          <w:w w:val="105"/>
        </w:rPr>
        <w:t xml:space="preserve"> </w:t>
      </w:r>
      <w:r>
        <w:rPr>
          <w:w w:val="105"/>
        </w:rPr>
        <w:t>la participación de las mujeres y sus organizaciones y su representación equitativa en los diferentes espacios de participación. El enfoque de género deberá ser entendido y aplicado de manera</w:t>
      </w:r>
      <w:r>
        <w:rPr>
          <w:spacing w:val="-5"/>
          <w:w w:val="105"/>
        </w:rPr>
        <w:t xml:space="preserve"> </w:t>
      </w:r>
      <w:r>
        <w:rPr>
          <w:w w:val="105"/>
        </w:rPr>
        <w:t>transversal</w:t>
      </w:r>
      <w:r>
        <w:rPr>
          <w:spacing w:val="-6"/>
          <w:w w:val="105"/>
        </w:rPr>
        <w:t xml:space="preserve"> </w:t>
      </w:r>
      <w:r>
        <w:rPr>
          <w:w w:val="105"/>
        </w:rPr>
        <w:t>en</w:t>
      </w:r>
      <w:r>
        <w:rPr>
          <w:spacing w:val="-5"/>
          <w:w w:val="105"/>
        </w:rPr>
        <w:t xml:space="preserve"> </w:t>
      </w:r>
      <w:r>
        <w:rPr>
          <w:w w:val="105"/>
        </w:rPr>
        <w:t>la</w:t>
      </w:r>
      <w:r>
        <w:rPr>
          <w:spacing w:val="-5"/>
          <w:w w:val="105"/>
        </w:rPr>
        <w:t xml:space="preserve"> </w:t>
      </w:r>
      <w:r>
        <w:rPr>
          <w:w w:val="105"/>
        </w:rPr>
        <w:t>implementación</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totalidad</w:t>
      </w:r>
      <w:r>
        <w:rPr>
          <w:spacing w:val="-5"/>
          <w:w w:val="105"/>
        </w:rPr>
        <w:t xml:space="preserve"> </w:t>
      </w:r>
      <w:r>
        <w:rPr>
          <w:w w:val="105"/>
        </w:rPr>
        <w:t>del</w:t>
      </w:r>
      <w:r>
        <w:rPr>
          <w:spacing w:val="-6"/>
          <w:w w:val="105"/>
        </w:rPr>
        <w:t xml:space="preserve"> </w:t>
      </w:r>
      <w:r>
        <w:rPr>
          <w:w w:val="105"/>
        </w:rPr>
        <w:t>Acuerdo.</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52" w:lineRule="auto"/>
        <w:ind w:right="102"/>
        <w:rPr>
          <w:sz w:val="21"/>
        </w:rPr>
      </w:pPr>
      <w:r>
        <w:rPr>
          <w:b/>
          <w:w w:val="105"/>
          <w:sz w:val="21"/>
          <w:u w:val="single"/>
        </w:rPr>
        <w:t xml:space="preserve">Respeto a libertad de cultos: </w:t>
      </w:r>
      <w:r>
        <w:rPr>
          <w:w w:val="105"/>
          <w:sz w:val="21"/>
        </w:rPr>
        <w:t>implica el reconocimiento y respeto a la práctica de cualquier manifestación de religiosidad, culto, creencia, confesión sin discriminación o estigmatización algun</w:t>
      </w:r>
      <w:r>
        <w:rPr>
          <w:w w:val="105"/>
          <w:sz w:val="21"/>
        </w:rPr>
        <w:t xml:space="preserve">a. En la implementación del Acuerdo Final se promoverá la participación activa de las las iglesias, confesiones religiosas, organizaciones basadas en la fe y las organizaciones del sector religioso en la construcción de la Paz. Así mismo, se buscará tomar </w:t>
      </w:r>
      <w:r>
        <w:rPr>
          <w:w w:val="105"/>
          <w:sz w:val="21"/>
        </w:rPr>
        <w:t>las medidas necesarias para restablecer, en igualdad de condiciones, los derechos de aquellas personas y grupos victimizados</w:t>
      </w:r>
      <w:r>
        <w:rPr>
          <w:spacing w:val="-5"/>
          <w:w w:val="105"/>
          <w:sz w:val="21"/>
        </w:rPr>
        <w:t xml:space="preserve"> </w:t>
      </w:r>
      <w:r>
        <w:rPr>
          <w:w w:val="105"/>
          <w:sz w:val="21"/>
        </w:rPr>
        <w:t>por</w:t>
      </w:r>
      <w:r>
        <w:rPr>
          <w:spacing w:val="-6"/>
          <w:w w:val="105"/>
          <w:sz w:val="21"/>
        </w:rPr>
        <w:t xml:space="preserve"> </w:t>
      </w:r>
      <w:r>
        <w:rPr>
          <w:w w:val="105"/>
          <w:sz w:val="21"/>
        </w:rPr>
        <w:t>sus</w:t>
      </w:r>
      <w:r>
        <w:rPr>
          <w:spacing w:val="-5"/>
          <w:w w:val="105"/>
          <w:sz w:val="21"/>
        </w:rPr>
        <w:t xml:space="preserve"> </w:t>
      </w:r>
      <w:r>
        <w:rPr>
          <w:w w:val="105"/>
          <w:sz w:val="21"/>
        </w:rPr>
        <w:t>creencias</w:t>
      </w:r>
      <w:r>
        <w:rPr>
          <w:spacing w:val="-5"/>
          <w:w w:val="105"/>
          <w:sz w:val="21"/>
        </w:rPr>
        <w:t xml:space="preserve"> </w:t>
      </w:r>
      <w:r>
        <w:rPr>
          <w:w w:val="105"/>
          <w:sz w:val="21"/>
        </w:rPr>
        <w:t>religiosas</w:t>
      </w:r>
      <w:r>
        <w:rPr>
          <w:spacing w:val="-5"/>
          <w:w w:val="105"/>
          <w:sz w:val="21"/>
        </w:rPr>
        <w:t xml:space="preserve"> </w:t>
      </w:r>
      <w:r>
        <w:rPr>
          <w:w w:val="105"/>
          <w:sz w:val="21"/>
        </w:rPr>
        <w:t>con</w:t>
      </w:r>
      <w:r>
        <w:rPr>
          <w:spacing w:val="-5"/>
          <w:w w:val="105"/>
          <w:sz w:val="21"/>
        </w:rPr>
        <w:t xml:space="preserve"> </w:t>
      </w:r>
      <w:r>
        <w:rPr>
          <w:w w:val="105"/>
          <w:sz w:val="21"/>
        </w:rPr>
        <w:t>ocasión</w:t>
      </w:r>
      <w:r>
        <w:rPr>
          <w:spacing w:val="-5"/>
          <w:w w:val="105"/>
          <w:sz w:val="21"/>
        </w:rPr>
        <w:t xml:space="preserve"> </w:t>
      </w:r>
      <w:r>
        <w:rPr>
          <w:w w:val="105"/>
          <w:sz w:val="21"/>
        </w:rPr>
        <w:t>y</w:t>
      </w:r>
      <w:r>
        <w:rPr>
          <w:spacing w:val="-5"/>
          <w:w w:val="105"/>
          <w:sz w:val="21"/>
        </w:rPr>
        <w:t xml:space="preserve"> </w:t>
      </w:r>
      <w:r>
        <w:rPr>
          <w:w w:val="105"/>
          <w:sz w:val="21"/>
        </w:rPr>
        <w:t>en</w:t>
      </w:r>
      <w:r>
        <w:rPr>
          <w:spacing w:val="-5"/>
          <w:w w:val="105"/>
          <w:sz w:val="21"/>
        </w:rPr>
        <w:t xml:space="preserve"> </w:t>
      </w:r>
      <w:r>
        <w:rPr>
          <w:w w:val="105"/>
          <w:sz w:val="21"/>
        </w:rPr>
        <w:t>razón</w:t>
      </w:r>
      <w:r>
        <w:rPr>
          <w:spacing w:val="-5"/>
          <w:w w:val="105"/>
          <w:sz w:val="21"/>
        </w:rPr>
        <w:t xml:space="preserve"> </w:t>
      </w:r>
      <w:r>
        <w:rPr>
          <w:w w:val="105"/>
          <w:sz w:val="21"/>
        </w:rPr>
        <w:t>del</w:t>
      </w:r>
      <w:r>
        <w:rPr>
          <w:spacing w:val="-6"/>
          <w:w w:val="105"/>
          <w:sz w:val="21"/>
        </w:rPr>
        <w:t xml:space="preserve"> </w:t>
      </w:r>
      <w:r>
        <w:rPr>
          <w:w w:val="105"/>
          <w:sz w:val="21"/>
        </w:rPr>
        <w:t>conflicto</w:t>
      </w:r>
      <w:r>
        <w:rPr>
          <w:spacing w:val="-5"/>
          <w:w w:val="105"/>
          <w:sz w:val="21"/>
        </w:rPr>
        <w:t xml:space="preserve"> </w:t>
      </w:r>
      <w:r>
        <w:rPr>
          <w:w w:val="105"/>
          <w:sz w:val="21"/>
        </w:rPr>
        <w:t>armado.</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52" w:lineRule="auto"/>
        <w:ind w:right="102"/>
        <w:rPr>
          <w:sz w:val="21"/>
        </w:rPr>
      </w:pPr>
      <w:r>
        <w:rPr>
          <w:b/>
          <w:w w:val="105"/>
          <w:sz w:val="21"/>
          <w:u w:val="single"/>
        </w:rPr>
        <w:t>Integración territorial e inclusión social</w:t>
      </w:r>
      <w:r>
        <w:rPr>
          <w:w w:val="105"/>
          <w:sz w:val="21"/>
        </w:rPr>
        <w:t xml:space="preserve">: las medidas </w:t>
      </w:r>
      <w:r>
        <w:rPr>
          <w:w w:val="105"/>
          <w:sz w:val="21"/>
        </w:rPr>
        <w:t>que se adopten en la implementación deben promover la integración de los territorios al interior de las regiones y la integración de éstas en el país, así como la inclusión de las diferentes poblaciones y comunidades, en particular de las más afectadas por</w:t>
      </w:r>
      <w:r>
        <w:rPr>
          <w:w w:val="105"/>
          <w:sz w:val="21"/>
        </w:rPr>
        <w:t xml:space="preserve"> el conflicto y las que han vivido en condiciones de pobreza y</w:t>
      </w:r>
      <w:r>
        <w:rPr>
          <w:spacing w:val="-12"/>
          <w:w w:val="105"/>
          <w:sz w:val="21"/>
        </w:rPr>
        <w:t xml:space="preserve"> </w:t>
      </w:r>
      <w:r>
        <w:rPr>
          <w:w w:val="105"/>
          <w:sz w:val="21"/>
        </w:rPr>
        <w:t>marginalidad.</w:t>
      </w:r>
    </w:p>
    <w:p w:rsidR="00463A23" w:rsidRDefault="00463A23">
      <w:pPr>
        <w:pStyle w:val="Textoindependiente"/>
        <w:spacing w:before="10"/>
      </w:pPr>
    </w:p>
    <w:p w:rsidR="00463A23" w:rsidRDefault="00A36311">
      <w:pPr>
        <w:pStyle w:val="Prrafodelista"/>
        <w:numPr>
          <w:ilvl w:val="0"/>
          <w:numId w:val="67"/>
        </w:numPr>
        <w:tabs>
          <w:tab w:val="left" w:pos="528"/>
        </w:tabs>
        <w:spacing w:line="252" w:lineRule="auto"/>
        <w:ind w:right="106"/>
        <w:rPr>
          <w:sz w:val="21"/>
        </w:rPr>
      </w:pPr>
      <w:r>
        <w:rPr>
          <w:b/>
          <w:w w:val="105"/>
          <w:sz w:val="21"/>
          <w:u w:val="single"/>
        </w:rPr>
        <w:t>Fortalecimiento y articulación institucional</w:t>
      </w:r>
      <w:r>
        <w:rPr>
          <w:w w:val="105"/>
          <w:sz w:val="21"/>
          <w:u w:val="single"/>
        </w:rPr>
        <w:t xml:space="preserve">: </w:t>
      </w:r>
      <w:r>
        <w:rPr>
          <w:w w:val="105"/>
          <w:sz w:val="21"/>
        </w:rPr>
        <w:t>para construir una paz estable y duradera y en general para garantizar la protección de los derechos de todos los ciudadanos en democracia, se</w:t>
      </w:r>
      <w:r>
        <w:rPr>
          <w:spacing w:val="-5"/>
          <w:w w:val="105"/>
          <w:sz w:val="21"/>
        </w:rPr>
        <w:t xml:space="preserve"> </w:t>
      </w:r>
      <w:r>
        <w:rPr>
          <w:w w:val="105"/>
          <w:sz w:val="21"/>
        </w:rPr>
        <w:t>requiere</w:t>
      </w:r>
      <w:r>
        <w:rPr>
          <w:spacing w:val="-5"/>
          <w:w w:val="105"/>
          <w:sz w:val="21"/>
        </w:rPr>
        <w:t xml:space="preserve"> </w:t>
      </w:r>
      <w:r>
        <w:rPr>
          <w:w w:val="105"/>
          <w:sz w:val="21"/>
        </w:rPr>
        <w:t>fortalecer</w:t>
      </w:r>
      <w:r>
        <w:rPr>
          <w:spacing w:val="-6"/>
          <w:w w:val="105"/>
          <w:sz w:val="21"/>
        </w:rPr>
        <w:t xml:space="preserve"> </w:t>
      </w:r>
      <w:r>
        <w:rPr>
          <w:w w:val="105"/>
          <w:sz w:val="21"/>
        </w:rPr>
        <w:t>la</w:t>
      </w:r>
      <w:r>
        <w:rPr>
          <w:spacing w:val="-5"/>
          <w:w w:val="105"/>
          <w:sz w:val="21"/>
        </w:rPr>
        <w:t xml:space="preserve"> </w:t>
      </w:r>
      <w:r>
        <w:rPr>
          <w:w w:val="105"/>
          <w:sz w:val="21"/>
        </w:rPr>
        <w:t>presencia</w:t>
      </w:r>
      <w:r>
        <w:rPr>
          <w:spacing w:val="-5"/>
          <w:w w:val="105"/>
          <w:sz w:val="21"/>
        </w:rPr>
        <w:t xml:space="preserve"> </w:t>
      </w:r>
      <w:r>
        <w:rPr>
          <w:w w:val="105"/>
          <w:sz w:val="21"/>
        </w:rPr>
        <w:t>institucional</w:t>
      </w:r>
      <w:r>
        <w:rPr>
          <w:spacing w:val="-6"/>
          <w:w w:val="105"/>
          <w:sz w:val="21"/>
        </w:rPr>
        <w:t xml:space="preserve"> </w:t>
      </w:r>
      <w:r>
        <w:rPr>
          <w:w w:val="105"/>
          <w:sz w:val="21"/>
        </w:rPr>
        <w:t>del</w:t>
      </w:r>
      <w:r>
        <w:rPr>
          <w:spacing w:val="-6"/>
          <w:w w:val="105"/>
          <w:sz w:val="21"/>
        </w:rPr>
        <w:t xml:space="preserve"> </w:t>
      </w:r>
      <w:r>
        <w:rPr>
          <w:w w:val="105"/>
          <w:sz w:val="21"/>
        </w:rPr>
        <w:t>Estado</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territorio.</w:t>
      </w:r>
    </w:p>
    <w:p w:rsidR="00463A23" w:rsidRDefault="00463A23">
      <w:pPr>
        <w:pStyle w:val="Textoindependiente"/>
        <w:spacing w:before="12"/>
      </w:pPr>
    </w:p>
    <w:p w:rsidR="00463A23" w:rsidRDefault="00A36311">
      <w:pPr>
        <w:pStyle w:val="Textoindependiente"/>
        <w:spacing w:line="249" w:lineRule="auto"/>
        <w:ind w:left="527" w:right="102"/>
        <w:jc w:val="both"/>
      </w:pPr>
      <w:r>
        <w:rPr>
          <w:w w:val="105"/>
        </w:rPr>
        <w:t>Las políticas públicas que se adopte</w:t>
      </w:r>
      <w:r>
        <w:rPr>
          <w:w w:val="105"/>
        </w:rPr>
        <w:t>n deberán promover el fortalecimiento institucional y asegurar que la respuesta del Estado en el territorio sea amplia y eficaz, con la participación activa de las autoridades regionales y locales en los procesos de toma de decisión y en el seguimiento a l</w:t>
      </w:r>
      <w:r>
        <w:rPr>
          <w:w w:val="105"/>
        </w:rPr>
        <w:t>a implementación del Acuerdo Final en sus territorios.</w:t>
      </w:r>
    </w:p>
    <w:p w:rsidR="00463A23" w:rsidRDefault="00463A23">
      <w:pPr>
        <w:pStyle w:val="Textoindependiente"/>
        <w:spacing w:before="2"/>
        <w:rPr>
          <w:sz w:val="22"/>
        </w:rPr>
      </w:pPr>
    </w:p>
    <w:p w:rsidR="00463A23" w:rsidRDefault="00A36311">
      <w:pPr>
        <w:pStyle w:val="Textoindependiente"/>
        <w:spacing w:line="252" w:lineRule="auto"/>
        <w:ind w:left="527" w:right="100"/>
        <w:jc w:val="both"/>
      </w:pPr>
      <w:r>
        <w:rPr>
          <w:w w:val="105"/>
        </w:rPr>
        <w:t xml:space="preserve">Se reafirma el fundamento constitucional según el cual el Estado colombiano es descentralizado administrativamente y que los Entes Territoriales tienen autonomía, bajo los principios de concurrencia, </w:t>
      </w:r>
      <w:r>
        <w:rPr>
          <w:w w:val="105"/>
        </w:rPr>
        <w:t xml:space="preserve">coordinación y subsidiariedad, y por tanto se garantizará que la implementación se haga en coordinación y con el concurso de las autoridades locales. La implementación del Acuerdo se deberá realizar con pleno respeto de las competencias de las autoridades </w:t>
      </w:r>
      <w:r>
        <w:rPr>
          <w:w w:val="105"/>
        </w:rPr>
        <w:t>territoriales, sin detrimento de lo acordado.</w:t>
      </w:r>
    </w:p>
    <w:p w:rsidR="00463A23" w:rsidRDefault="00463A23">
      <w:pPr>
        <w:pStyle w:val="Textoindependiente"/>
        <w:spacing w:before="12"/>
      </w:pPr>
    </w:p>
    <w:p w:rsidR="00463A23" w:rsidRDefault="00A36311">
      <w:pPr>
        <w:pStyle w:val="Textoindependiente"/>
        <w:spacing w:line="252" w:lineRule="auto"/>
        <w:ind w:left="527" w:right="104"/>
        <w:jc w:val="both"/>
      </w:pPr>
      <w:r>
        <w:rPr>
          <w:w w:val="105"/>
        </w:rPr>
        <w:t>En particular, las medidas deben promover el fortalecimiento de las capacidades de gestión de los departamentos, municipios y demás entidades territoriales, de manera que puedan ejercer el liderazgo en la coor</w:t>
      </w:r>
      <w:r>
        <w:rPr>
          <w:w w:val="105"/>
        </w:rPr>
        <w:t>dinación de planes y programas necesarios en la construcción de la paz; y la articulación de las autoridades nacionales, departamentales y municipales para garantizar que actúen de manera integral, coordinada, articulada y ordenada en los territorios.</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49" w:lineRule="auto"/>
        <w:ind w:right="102"/>
        <w:rPr>
          <w:sz w:val="21"/>
        </w:rPr>
      </w:pPr>
      <w:r>
        <w:rPr>
          <w:b/>
          <w:w w:val="105"/>
          <w:sz w:val="21"/>
          <w:u w:val="single"/>
        </w:rPr>
        <w:t xml:space="preserve">Profundización de la democracia y “construir sobre lo construido”: </w:t>
      </w:r>
      <w:r>
        <w:rPr>
          <w:w w:val="105"/>
          <w:sz w:val="21"/>
        </w:rPr>
        <w:t>La implementación de los planes y programas acordados debe tener en cuenta las iniciativas y procesos de desarrollo y reconocer los esfuerzos de la sociedad en la construcción de paz en los</w:t>
      </w:r>
      <w:r>
        <w:rPr>
          <w:w w:val="105"/>
          <w:sz w:val="21"/>
        </w:rPr>
        <w:t xml:space="preserve"> territorios para “construir sobre lo construido” y profundizar la democracia, erradicando la corrupción, la falta de</w:t>
      </w:r>
      <w:r>
        <w:rPr>
          <w:spacing w:val="-4"/>
          <w:w w:val="105"/>
          <w:sz w:val="21"/>
        </w:rPr>
        <w:t xml:space="preserve"> </w:t>
      </w:r>
      <w:r>
        <w:rPr>
          <w:w w:val="105"/>
          <w:sz w:val="21"/>
        </w:rPr>
        <w:t>transparencia,</w:t>
      </w:r>
      <w:r>
        <w:rPr>
          <w:spacing w:val="-5"/>
          <w:w w:val="105"/>
          <w:sz w:val="21"/>
        </w:rPr>
        <w:t xml:space="preserve"> </w:t>
      </w:r>
      <w:r>
        <w:rPr>
          <w:w w:val="105"/>
          <w:sz w:val="21"/>
        </w:rPr>
        <w:t>el</w:t>
      </w:r>
      <w:r>
        <w:rPr>
          <w:spacing w:val="-5"/>
          <w:w w:val="105"/>
          <w:sz w:val="21"/>
        </w:rPr>
        <w:t xml:space="preserve"> </w:t>
      </w:r>
      <w:r>
        <w:rPr>
          <w:w w:val="105"/>
          <w:sz w:val="21"/>
        </w:rPr>
        <w:t>clientelismo</w:t>
      </w:r>
      <w:r>
        <w:rPr>
          <w:spacing w:val="-4"/>
          <w:w w:val="105"/>
          <w:sz w:val="21"/>
        </w:rPr>
        <w:t xml:space="preserve"> </w:t>
      </w:r>
      <w:r>
        <w:rPr>
          <w:w w:val="105"/>
          <w:sz w:val="21"/>
        </w:rPr>
        <w:t>y</w:t>
      </w:r>
      <w:r>
        <w:rPr>
          <w:spacing w:val="-4"/>
          <w:w w:val="105"/>
          <w:sz w:val="21"/>
        </w:rPr>
        <w:t xml:space="preserve"> </w:t>
      </w:r>
      <w:r>
        <w:rPr>
          <w:w w:val="105"/>
          <w:sz w:val="21"/>
        </w:rPr>
        <w:t>cualquier</w:t>
      </w:r>
      <w:r>
        <w:rPr>
          <w:spacing w:val="-5"/>
          <w:w w:val="105"/>
          <w:sz w:val="21"/>
        </w:rPr>
        <w:t xml:space="preserve"> </w:t>
      </w:r>
      <w:r>
        <w:rPr>
          <w:w w:val="105"/>
          <w:sz w:val="21"/>
        </w:rPr>
        <w:t>otra</w:t>
      </w:r>
      <w:r>
        <w:rPr>
          <w:spacing w:val="-4"/>
          <w:w w:val="105"/>
          <w:sz w:val="21"/>
        </w:rPr>
        <w:t xml:space="preserve"> </w:t>
      </w:r>
      <w:r>
        <w:rPr>
          <w:w w:val="105"/>
          <w:sz w:val="21"/>
        </w:rPr>
        <w:t>actuación</w:t>
      </w:r>
      <w:r>
        <w:rPr>
          <w:spacing w:val="-4"/>
          <w:w w:val="105"/>
          <w:sz w:val="21"/>
        </w:rPr>
        <w:t xml:space="preserve"> </w:t>
      </w:r>
      <w:r>
        <w:rPr>
          <w:w w:val="105"/>
          <w:sz w:val="21"/>
        </w:rPr>
        <w:t>que</w:t>
      </w:r>
      <w:r>
        <w:rPr>
          <w:spacing w:val="-4"/>
          <w:w w:val="105"/>
          <w:sz w:val="21"/>
        </w:rPr>
        <w:t xml:space="preserve"> </w:t>
      </w:r>
      <w:r>
        <w:rPr>
          <w:w w:val="105"/>
          <w:sz w:val="21"/>
        </w:rPr>
        <w:t>degrade</w:t>
      </w:r>
      <w:r>
        <w:rPr>
          <w:spacing w:val="-4"/>
          <w:w w:val="105"/>
          <w:sz w:val="21"/>
        </w:rPr>
        <w:t xml:space="preserve"> </w:t>
      </w:r>
      <w:r>
        <w:rPr>
          <w:w w:val="105"/>
          <w:sz w:val="21"/>
        </w:rPr>
        <w:t>los</w:t>
      </w:r>
      <w:r>
        <w:rPr>
          <w:spacing w:val="-5"/>
          <w:w w:val="105"/>
          <w:sz w:val="21"/>
        </w:rPr>
        <w:t xml:space="preserve"> </w:t>
      </w:r>
      <w:r>
        <w:rPr>
          <w:w w:val="105"/>
          <w:sz w:val="21"/>
        </w:rPr>
        <w:t>demás</w:t>
      </w:r>
      <w:r>
        <w:rPr>
          <w:spacing w:val="-5"/>
          <w:w w:val="105"/>
          <w:sz w:val="21"/>
        </w:rPr>
        <w:t xml:space="preserve"> </w:t>
      </w:r>
      <w:r>
        <w:rPr>
          <w:w w:val="105"/>
          <w:sz w:val="21"/>
        </w:rPr>
        <w:t>principios.</w:t>
      </w:r>
    </w:p>
    <w:p w:rsidR="00463A23" w:rsidRDefault="00A36311">
      <w:pPr>
        <w:pStyle w:val="Textoindependiente"/>
        <w:spacing w:before="74"/>
        <w:ind w:right="104"/>
        <w:jc w:val="right"/>
      </w:pPr>
      <w:r>
        <w:rPr>
          <w:w w:val="105"/>
        </w:rPr>
        <w:t>Página 194 de 310</w:t>
      </w:r>
    </w:p>
    <w:p w:rsidR="00463A23" w:rsidRDefault="00463A23">
      <w:pPr>
        <w:jc w:val="right"/>
        <w:sectPr w:rsidR="00463A23">
          <w:headerReference w:type="default" r:id="rId99"/>
          <w:footerReference w:type="default" r:id="rId100"/>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527" w:right="105"/>
        <w:jc w:val="both"/>
      </w:pPr>
      <w:r>
        <w:rPr>
          <w:w w:val="105"/>
        </w:rPr>
        <w:t>La implementación de lo acordado se liderará y ejecutará aprovechando al máximo la institucionalidad existente, y reconociendo las competencias de los diferentes niveles de gobierno. Se buscará que las instancias y los mecanismos de articulación institucio</w:t>
      </w:r>
      <w:r>
        <w:rPr>
          <w:w w:val="105"/>
        </w:rPr>
        <w:t>nal que se crean en los diferentes puntos del Acuerdo Final contribuyan a fortalecer dicha institucionalidad y de ésta manera fortalecer la democracia.</w:t>
      </w:r>
    </w:p>
    <w:p w:rsidR="00463A23" w:rsidRDefault="00463A23">
      <w:pPr>
        <w:pStyle w:val="Textoindependiente"/>
        <w:spacing w:before="3"/>
        <w:rPr>
          <w:sz w:val="22"/>
        </w:rPr>
      </w:pPr>
    </w:p>
    <w:p w:rsidR="00463A23" w:rsidRDefault="00A36311">
      <w:pPr>
        <w:pStyle w:val="Prrafodelista"/>
        <w:numPr>
          <w:ilvl w:val="0"/>
          <w:numId w:val="67"/>
        </w:numPr>
        <w:tabs>
          <w:tab w:val="left" w:pos="528"/>
        </w:tabs>
        <w:spacing w:line="249" w:lineRule="auto"/>
        <w:ind w:right="103"/>
        <w:rPr>
          <w:sz w:val="21"/>
        </w:rPr>
      </w:pPr>
      <w:r>
        <w:rPr>
          <w:b/>
          <w:w w:val="105"/>
          <w:sz w:val="21"/>
          <w:u w:val="single"/>
        </w:rPr>
        <w:t>Eficacia, eficiencia e idoneidad</w:t>
      </w:r>
      <w:r>
        <w:rPr>
          <w:w w:val="105"/>
          <w:sz w:val="21"/>
          <w:u w:val="single"/>
        </w:rPr>
        <w:t xml:space="preserve">: </w:t>
      </w:r>
      <w:r>
        <w:rPr>
          <w:w w:val="105"/>
          <w:sz w:val="21"/>
        </w:rPr>
        <w:t>para lo cual se optimizarán tiempos y recursos asociados a la impleme</w:t>
      </w:r>
      <w:r>
        <w:rPr>
          <w:w w:val="105"/>
          <w:sz w:val="21"/>
        </w:rPr>
        <w:t>ntación mediante mecanismos especiales y de gestión pública eficiente, reducción de trámites, y la simplificación de instancias, procesos e instrumentos. Se garantizará que los servidores</w:t>
      </w:r>
      <w:r>
        <w:rPr>
          <w:spacing w:val="-4"/>
          <w:w w:val="105"/>
          <w:sz w:val="21"/>
        </w:rPr>
        <w:t xml:space="preserve"> </w:t>
      </w:r>
      <w:r>
        <w:rPr>
          <w:w w:val="105"/>
          <w:sz w:val="21"/>
        </w:rPr>
        <w:t>públicos</w:t>
      </w:r>
      <w:r>
        <w:rPr>
          <w:spacing w:val="-4"/>
          <w:w w:val="105"/>
          <w:sz w:val="21"/>
        </w:rPr>
        <w:t xml:space="preserve"> </w:t>
      </w:r>
      <w:r>
        <w:rPr>
          <w:w w:val="105"/>
          <w:sz w:val="21"/>
        </w:rPr>
        <w:t>responsables</w:t>
      </w:r>
      <w:r>
        <w:rPr>
          <w:spacing w:val="-4"/>
          <w:w w:val="105"/>
          <w:sz w:val="21"/>
        </w:rPr>
        <w:t xml:space="preserve"> </w:t>
      </w:r>
      <w:r>
        <w:rPr>
          <w:w w:val="105"/>
          <w:sz w:val="21"/>
        </w:rPr>
        <w:t>del</w:t>
      </w:r>
      <w:r>
        <w:rPr>
          <w:spacing w:val="-5"/>
          <w:w w:val="105"/>
          <w:sz w:val="21"/>
        </w:rPr>
        <w:t xml:space="preserve"> </w:t>
      </w:r>
      <w:r>
        <w:rPr>
          <w:w w:val="105"/>
          <w:sz w:val="21"/>
        </w:rPr>
        <w:t>Gobierno</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implementación</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plane</w:t>
      </w:r>
      <w:r>
        <w:rPr>
          <w:w w:val="105"/>
          <w:sz w:val="21"/>
        </w:rPr>
        <w:t>s</w:t>
      </w:r>
      <w:r>
        <w:rPr>
          <w:spacing w:val="-4"/>
          <w:w w:val="105"/>
          <w:sz w:val="21"/>
        </w:rPr>
        <w:t xml:space="preserve"> </w:t>
      </w:r>
      <w:r>
        <w:rPr>
          <w:w w:val="105"/>
          <w:sz w:val="21"/>
        </w:rPr>
        <w:t>y</w:t>
      </w:r>
      <w:r>
        <w:rPr>
          <w:spacing w:val="-4"/>
          <w:w w:val="105"/>
          <w:sz w:val="21"/>
        </w:rPr>
        <w:t xml:space="preserve"> </w:t>
      </w:r>
      <w:r>
        <w:rPr>
          <w:w w:val="105"/>
          <w:sz w:val="21"/>
        </w:rPr>
        <w:t>programas sean</w:t>
      </w:r>
      <w:r>
        <w:rPr>
          <w:spacing w:val="-6"/>
          <w:w w:val="105"/>
          <w:sz w:val="21"/>
        </w:rPr>
        <w:t xml:space="preserve"> </w:t>
      </w:r>
      <w:r>
        <w:rPr>
          <w:w w:val="105"/>
          <w:sz w:val="21"/>
        </w:rPr>
        <w:t>idóneos</w:t>
      </w:r>
      <w:r>
        <w:rPr>
          <w:spacing w:val="-7"/>
          <w:w w:val="105"/>
          <w:sz w:val="21"/>
        </w:rPr>
        <w:t xml:space="preserve"> </w:t>
      </w:r>
      <w:r>
        <w:rPr>
          <w:w w:val="105"/>
          <w:sz w:val="21"/>
        </w:rPr>
        <w:t>y</w:t>
      </w:r>
      <w:r>
        <w:rPr>
          <w:spacing w:val="-6"/>
          <w:w w:val="105"/>
          <w:sz w:val="21"/>
        </w:rPr>
        <w:t xml:space="preserve"> </w:t>
      </w:r>
      <w:r>
        <w:rPr>
          <w:w w:val="105"/>
          <w:sz w:val="21"/>
        </w:rPr>
        <w:t>cumplan</w:t>
      </w:r>
      <w:r>
        <w:rPr>
          <w:spacing w:val="-6"/>
          <w:w w:val="105"/>
          <w:sz w:val="21"/>
        </w:rPr>
        <w:t xml:space="preserve"> </w:t>
      </w:r>
      <w:r>
        <w:rPr>
          <w:w w:val="105"/>
          <w:sz w:val="21"/>
        </w:rPr>
        <w:t>con</w:t>
      </w:r>
      <w:r>
        <w:rPr>
          <w:spacing w:val="-6"/>
          <w:w w:val="105"/>
          <w:sz w:val="21"/>
        </w:rPr>
        <w:t xml:space="preserve"> </w:t>
      </w:r>
      <w:r>
        <w:rPr>
          <w:w w:val="105"/>
          <w:sz w:val="21"/>
        </w:rPr>
        <w:t>las</w:t>
      </w:r>
      <w:r>
        <w:rPr>
          <w:spacing w:val="-7"/>
          <w:w w:val="105"/>
          <w:sz w:val="21"/>
        </w:rPr>
        <w:t xml:space="preserve"> </w:t>
      </w:r>
      <w:r>
        <w:rPr>
          <w:w w:val="105"/>
          <w:sz w:val="21"/>
        </w:rPr>
        <w:t>calidades</w:t>
      </w:r>
      <w:r>
        <w:rPr>
          <w:spacing w:val="-7"/>
          <w:w w:val="105"/>
          <w:sz w:val="21"/>
        </w:rPr>
        <w:t xml:space="preserve"> </w:t>
      </w:r>
      <w:r>
        <w:rPr>
          <w:w w:val="105"/>
          <w:sz w:val="21"/>
        </w:rPr>
        <w:t>técnicas</w:t>
      </w:r>
      <w:r>
        <w:rPr>
          <w:spacing w:val="-7"/>
          <w:w w:val="105"/>
          <w:sz w:val="21"/>
        </w:rPr>
        <w:t xml:space="preserve"> </w:t>
      </w:r>
      <w:r>
        <w:rPr>
          <w:w w:val="105"/>
          <w:sz w:val="21"/>
        </w:rPr>
        <w:t>y</w:t>
      </w:r>
      <w:r>
        <w:rPr>
          <w:spacing w:val="-6"/>
          <w:w w:val="105"/>
          <w:sz w:val="21"/>
        </w:rPr>
        <w:t xml:space="preserve"> </w:t>
      </w:r>
      <w:r>
        <w:rPr>
          <w:w w:val="105"/>
          <w:sz w:val="21"/>
        </w:rPr>
        <w:t>meritocráticas</w:t>
      </w:r>
      <w:r>
        <w:rPr>
          <w:spacing w:val="-7"/>
          <w:w w:val="105"/>
          <w:sz w:val="21"/>
        </w:rPr>
        <w:t xml:space="preserve"> </w:t>
      </w:r>
      <w:r>
        <w:rPr>
          <w:w w:val="105"/>
          <w:sz w:val="21"/>
        </w:rPr>
        <w:t>pertinentes.</w:t>
      </w:r>
    </w:p>
    <w:p w:rsidR="00463A23" w:rsidRDefault="00463A23">
      <w:pPr>
        <w:pStyle w:val="Textoindependiente"/>
        <w:spacing w:before="5"/>
        <w:rPr>
          <w:sz w:val="22"/>
        </w:rPr>
      </w:pPr>
    </w:p>
    <w:p w:rsidR="00463A23" w:rsidRDefault="00A36311">
      <w:pPr>
        <w:pStyle w:val="Prrafodelista"/>
        <w:numPr>
          <w:ilvl w:val="0"/>
          <w:numId w:val="67"/>
        </w:numPr>
        <w:tabs>
          <w:tab w:val="left" w:pos="528"/>
        </w:tabs>
        <w:spacing w:line="252" w:lineRule="auto"/>
        <w:ind w:right="101"/>
        <w:rPr>
          <w:sz w:val="21"/>
        </w:rPr>
      </w:pPr>
      <w:r>
        <w:rPr>
          <w:b/>
          <w:w w:val="105"/>
          <w:sz w:val="21"/>
          <w:u w:val="single"/>
        </w:rPr>
        <w:t>Priorización</w:t>
      </w:r>
      <w:r>
        <w:rPr>
          <w:w w:val="105"/>
          <w:sz w:val="21"/>
        </w:rPr>
        <w:t>: la implementación de los acuerdos es un proceso continuo y urgente que parte</w:t>
      </w:r>
      <w:r>
        <w:rPr>
          <w:spacing w:val="49"/>
          <w:w w:val="105"/>
          <w:sz w:val="21"/>
        </w:rPr>
        <w:t xml:space="preserve"> </w:t>
      </w:r>
      <w:r>
        <w:rPr>
          <w:w w:val="105"/>
          <w:sz w:val="21"/>
        </w:rPr>
        <w:t xml:space="preserve">de la definición de los planes y programas que se requieren de manera </w:t>
      </w:r>
      <w:r>
        <w:rPr>
          <w:w w:val="105"/>
          <w:sz w:val="21"/>
        </w:rPr>
        <w:t xml:space="preserve">más inmediata, de acuerdo con un cronograma de implementación que tenga en cuenta las prioridades sociales definidas en el Acuerdo, las capacidades institucionales y los recursos disponibles. Los PDET, como programas que articulan la implementación de los </w:t>
      </w:r>
      <w:r>
        <w:rPr>
          <w:w w:val="105"/>
          <w:sz w:val="21"/>
        </w:rPr>
        <w:t>planes y proyectos acordados, deberán ser priorizados en el marco de la implementación del Acuerdo</w:t>
      </w:r>
      <w:r>
        <w:rPr>
          <w:spacing w:val="-34"/>
          <w:w w:val="105"/>
          <w:sz w:val="21"/>
        </w:rPr>
        <w:t xml:space="preserve"> </w:t>
      </w:r>
      <w:r>
        <w:rPr>
          <w:w w:val="105"/>
          <w:sz w:val="21"/>
        </w:rPr>
        <w:t>Final.</w:t>
      </w:r>
    </w:p>
    <w:p w:rsidR="00463A23" w:rsidRDefault="00463A23">
      <w:pPr>
        <w:pStyle w:val="Textoindependiente"/>
        <w:spacing w:before="10"/>
      </w:pPr>
    </w:p>
    <w:p w:rsidR="00463A23" w:rsidRDefault="00A36311">
      <w:pPr>
        <w:pStyle w:val="Prrafodelista"/>
        <w:numPr>
          <w:ilvl w:val="0"/>
          <w:numId w:val="67"/>
        </w:numPr>
        <w:tabs>
          <w:tab w:val="left" w:pos="528"/>
        </w:tabs>
        <w:spacing w:line="252" w:lineRule="auto"/>
        <w:ind w:right="104"/>
        <w:rPr>
          <w:sz w:val="21"/>
        </w:rPr>
      </w:pPr>
      <w:r>
        <w:rPr>
          <w:b/>
          <w:w w:val="105"/>
          <w:sz w:val="21"/>
          <w:u w:val="single"/>
        </w:rPr>
        <w:t xml:space="preserve">Transparencia, control social y lucha contra la corrupción: </w:t>
      </w:r>
      <w:r>
        <w:rPr>
          <w:w w:val="105"/>
          <w:sz w:val="21"/>
        </w:rPr>
        <w:t>con información clara, accesible y oportuna sobre las decisiones desde la asignación hasta la ejecución final de los recursos (trazabilidad), que permita su seguimiento de manera sencilla, y mecanismos de rendición de cuentas, difusión de la información, c</w:t>
      </w:r>
      <w:r>
        <w:rPr>
          <w:w w:val="105"/>
          <w:sz w:val="21"/>
        </w:rPr>
        <w:t>ontrol de la ciudadanía y de los órganos de control y en general lucha contra la corrupción. Todo lo anterior con el fin de garantizar que la totalidad de los recursos públicos asignados a la implementación se ejecuten correcta y estrictamente dentro de lo</w:t>
      </w:r>
      <w:r>
        <w:rPr>
          <w:w w:val="105"/>
          <w:sz w:val="21"/>
        </w:rPr>
        <w:t>s términos del Acuerdo</w:t>
      </w:r>
      <w:r>
        <w:rPr>
          <w:spacing w:val="-18"/>
          <w:w w:val="105"/>
          <w:sz w:val="21"/>
        </w:rPr>
        <w:t xml:space="preserve"> </w:t>
      </w:r>
      <w:r>
        <w:rPr>
          <w:w w:val="105"/>
          <w:sz w:val="21"/>
        </w:rPr>
        <w:t>Final.</w:t>
      </w:r>
    </w:p>
    <w:p w:rsidR="00463A23" w:rsidRDefault="00463A23">
      <w:pPr>
        <w:pStyle w:val="Textoindependiente"/>
        <w:spacing w:before="10"/>
      </w:pPr>
    </w:p>
    <w:p w:rsidR="00463A23" w:rsidRDefault="00A36311">
      <w:pPr>
        <w:pStyle w:val="Prrafodelista"/>
        <w:numPr>
          <w:ilvl w:val="0"/>
          <w:numId w:val="67"/>
        </w:numPr>
        <w:tabs>
          <w:tab w:val="left" w:pos="528"/>
        </w:tabs>
        <w:spacing w:line="252" w:lineRule="auto"/>
        <w:ind w:right="103"/>
        <w:rPr>
          <w:sz w:val="21"/>
        </w:rPr>
      </w:pPr>
      <w:r>
        <w:rPr>
          <w:b/>
          <w:w w:val="105"/>
          <w:sz w:val="21"/>
        </w:rPr>
        <w:t xml:space="preserve">Principios democráticos: </w:t>
      </w:r>
      <w:r>
        <w:rPr>
          <w:w w:val="105"/>
          <w:sz w:val="21"/>
        </w:rPr>
        <w:t>en la interpretación e implementación del presente Acuerdo y de las normas que lo incorporen al ordenamiento jurídico se respetará el carácter unitario del Estado Social de Derecho, el pluralismo polí</w:t>
      </w:r>
      <w:r>
        <w:rPr>
          <w:w w:val="105"/>
          <w:sz w:val="21"/>
        </w:rPr>
        <w:t>tico, las libertades individuales, la división de poderes, las competencias de las ramas del poder público, la integridad territorial, la libertad económica, el derecho a la propiedad privada de todos los ciudadanos y la primacía de los derechos inalienabl</w:t>
      </w:r>
      <w:r>
        <w:rPr>
          <w:w w:val="105"/>
          <w:sz w:val="21"/>
        </w:rPr>
        <w:t>es de la persona, así como los diferentes esfuerzos y procesos organizativos de la sociedad, en particular de las comunidades campesinas, indígenas y afrocolombianas, negras, palanqueras y</w:t>
      </w:r>
      <w:r>
        <w:rPr>
          <w:spacing w:val="-15"/>
          <w:w w:val="105"/>
          <w:sz w:val="21"/>
        </w:rPr>
        <w:t xml:space="preserve"> </w:t>
      </w:r>
      <w:r>
        <w:rPr>
          <w:w w:val="105"/>
          <w:sz w:val="21"/>
        </w:rPr>
        <w:t>raizales.</w:t>
      </w:r>
    </w:p>
    <w:p w:rsidR="00463A23" w:rsidRDefault="00463A23">
      <w:pPr>
        <w:pStyle w:val="Textoindependiente"/>
        <w:spacing w:before="7"/>
      </w:pPr>
    </w:p>
    <w:p w:rsidR="00463A23" w:rsidRDefault="00A36311">
      <w:pPr>
        <w:pStyle w:val="Ttulo1"/>
        <w:numPr>
          <w:ilvl w:val="1"/>
          <w:numId w:val="66"/>
        </w:numPr>
        <w:tabs>
          <w:tab w:val="left" w:pos="492"/>
        </w:tabs>
        <w:ind w:hanging="390"/>
      </w:pPr>
      <w:r>
        <w:rPr>
          <w:w w:val="105"/>
        </w:rPr>
        <w:t>Mecanismos de implementación y</w:t>
      </w:r>
      <w:r>
        <w:rPr>
          <w:spacing w:val="-26"/>
          <w:w w:val="105"/>
        </w:rPr>
        <w:t xml:space="preserve"> </w:t>
      </w:r>
      <w:r>
        <w:rPr>
          <w:w w:val="105"/>
        </w:rPr>
        <w:t>verificación</w:t>
      </w:r>
    </w:p>
    <w:p w:rsidR="00463A23" w:rsidRDefault="00463A23">
      <w:pPr>
        <w:pStyle w:val="Textoindependiente"/>
        <w:rPr>
          <w:b/>
          <w:sz w:val="23"/>
        </w:rPr>
      </w:pPr>
    </w:p>
    <w:p w:rsidR="00463A23" w:rsidRDefault="00A36311">
      <w:pPr>
        <w:pStyle w:val="Prrafodelista"/>
        <w:numPr>
          <w:ilvl w:val="2"/>
          <w:numId w:val="66"/>
        </w:numPr>
        <w:tabs>
          <w:tab w:val="left" w:pos="719"/>
        </w:tabs>
        <w:spacing w:line="252" w:lineRule="auto"/>
        <w:ind w:right="102" w:hanging="360"/>
        <w:jc w:val="both"/>
        <w:rPr>
          <w:sz w:val="21"/>
        </w:rPr>
      </w:pPr>
      <w:r>
        <w:rPr>
          <w:w w:val="105"/>
          <w:sz w:val="21"/>
        </w:rPr>
        <w:t>Al día sigu</w:t>
      </w:r>
      <w:r>
        <w:rPr>
          <w:w w:val="105"/>
          <w:sz w:val="21"/>
        </w:rPr>
        <w:t>iente de la firma del Acuerdo Final se creará la “Comisión de Seguimiento, Impulso y Verificación a la Implementación del Acuerdo Final (CSIVI)”, integrada por tres representantes del Gobierno Nacional y tres representantes de las FARC-EP o del partido pol</w:t>
      </w:r>
      <w:r>
        <w:rPr>
          <w:w w:val="105"/>
          <w:sz w:val="21"/>
        </w:rPr>
        <w:t>ítico que surja de su tránsito a la vida legal. La duración de la Comisión podrá ser hasta de 10 años, acordándose un primer periodo de funcionamiento hasta enero de 2019, fecha a</w:t>
      </w:r>
      <w:r>
        <w:rPr>
          <w:spacing w:val="-4"/>
          <w:w w:val="105"/>
          <w:sz w:val="21"/>
        </w:rPr>
        <w:t xml:space="preserve"> </w:t>
      </w:r>
      <w:r>
        <w:rPr>
          <w:w w:val="105"/>
          <w:sz w:val="21"/>
        </w:rPr>
        <w:t>partir</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cual</w:t>
      </w:r>
      <w:r>
        <w:rPr>
          <w:spacing w:val="-5"/>
          <w:w w:val="105"/>
          <w:sz w:val="21"/>
        </w:rPr>
        <w:t xml:space="preserve"> </w:t>
      </w:r>
      <w:r>
        <w:rPr>
          <w:w w:val="105"/>
          <w:sz w:val="21"/>
        </w:rPr>
        <w:t>los</w:t>
      </w:r>
      <w:r>
        <w:rPr>
          <w:spacing w:val="-5"/>
          <w:w w:val="105"/>
          <w:sz w:val="21"/>
        </w:rPr>
        <w:t xml:space="preserve"> </w:t>
      </w:r>
      <w:r>
        <w:rPr>
          <w:w w:val="105"/>
          <w:sz w:val="21"/>
        </w:rPr>
        <w:t>integrantes</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Comisión</w:t>
      </w:r>
      <w:r>
        <w:rPr>
          <w:spacing w:val="-4"/>
          <w:w w:val="105"/>
          <w:sz w:val="21"/>
        </w:rPr>
        <w:t xml:space="preserve"> </w:t>
      </w:r>
      <w:r>
        <w:rPr>
          <w:w w:val="105"/>
          <w:sz w:val="21"/>
        </w:rPr>
        <w:t>decidirán</w:t>
      </w:r>
      <w:r>
        <w:rPr>
          <w:spacing w:val="-4"/>
          <w:w w:val="105"/>
          <w:sz w:val="21"/>
        </w:rPr>
        <w:t xml:space="preserve"> </w:t>
      </w:r>
      <w:r>
        <w:rPr>
          <w:w w:val="105"/>
          <w:sz w:val="21"/>
        </w:rPr>
        <w:t>sobre</w:t>
      </w:r>
      <w:r>
        <w:rPr>
          <w:spacing w:val="-3"/>
          <w:w w:val="105"/>
          <w:sz w:val="21"/>
        </w:rPr>
        <w:t xml:space="preserve"> </w:t>
      </w:r>
      <w:r>
        <w:rPr>
          <w:w w:val="105"/>
          <w:sz w:val="21"/>
        </w:rPr>
        <w:t>su</w:t>
      </w:r>
      <w:r>
        <w:rPr>
          <w:spacing w:val="-4"/>
          <w:w w:val="105"/>
          <w:sz w:val="21"/>
        </w:rPr>
        <w:t xml:space="preserve"> </w:t>
      </w:r>
      <w:r>
        <w:rPr>
          <w:w w:val="105"/>
          <w:sz w:val="21"/>
        </w:rPr>
        <w:t>prórroga</w:t>
      </w:r>
      <w:r>
        <w:rPr>
          <w:w w:val="105"/>
          <w:sz w:val="21"/>
        </w:rPr>
        <w:t>.</w:t>
      </w:r>
    </w:p>
    <w:p w:rsidR="00463A23" w:rsidRDefault="00463A23">
      <w:pPr>
        <w:pStyle w:val="Textoindependiente"/>
        <w:spacing w:before="12"/>
      </w:pPr>
    </w:p>
    <w:p w:rsidR="00463A23" w:rsidRDefault="00A36311">
      <w:pPr>
        <w:pStyle w:val="Textoindependiente"/>
        <w:ind w:right="105"/>
        <w:jc w:val="right"/>
      </w:pPr>
      <w:r>
        <w:rPr>
          <w:w w:val="105"/>
        </w:rPr>
        <w:t>Estará integrada por representantes de alto nivel del Gobierno designados por el Presidente</w:t>
      </w:r>
    </w:p>
    <w:p w:rsidR="00463A23" w:rsidRDefault="00A36311">
      <w:pPr>
        <w:pStyle w:val="Textoindependiente"/>
        <w:spacing w:before="84"/>
        <w:ind w:right="104"/>
        <w:jc w:val="right"/>
      </w:pPr>
      <w:r>
        <w:rPr>
          <w:w w:val="105"/>
        </w:rPr>
        <w:t>Página 195 de 310</w:t>
      </w:r>
    </w:p>
    <w:p w:rsidR="00463A23" w:rsidRDefault="00463A23">
      <w:pPr>
        <w:jc w:val="right"/>
        <w:sectPr w:rsidR="00463A23">
          <w:headerReference w:type="default" r:id="rId101"/>
          <w:footerReference w:type="default" r:id="rId102"/>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ind w:left="810" w:right="96"/>
      </w:pPr>
      <w:r>
        <w:rPr>
          <w:w w:val="105"/>
        </w:rPr>
        <w:t>y por plenipotenciarios de las FARC-EP en la Mesa Conversaciones de La Habana.</w:t>
      </w:r>
    </w:p>
    <w:p w:rsidR="00463A23" w:rsidRDefault="00463A23">
      <w:pPr>
        <w:pStyle w:val="Textoindependiente"/>
        <w:rPr>
          <w:sz w:val="23"/>
        </w:rPr>
      </w:pPr>
    </w:p>
    <w:p w:rsidR="00463A23" w:rsidRDefault="00A36311">
      <w:pPr>
        <w:pStyle w:val="Prrafodelista"/>
        <w:numPr>
          <w:ilvl w:val="2"/>
          <w:numId w:val="66"/>
        </w:numPr>
        <w:tabs>
          <w:tab w:val="left" w:pos="811"/>
        </w:tabs>
        <w:spacing w:line="252" w:lineRule="auto"/>
        <w:ind w:right="101" w:hanging="360"/>
        <w:jc w:val="both"/>
        <w:rPr>
          <w:sz w:val="21"/>
        </w:rPr>
      </w:pPr>
      <w:r>
        <w:rPr>
          <w:w w:val="105"/>
          <w:sz w:val="21"/>
        </w:rPr>
        <w:t xml:space="preserve">Objetivos de la Comisión. Resolución de diferencias; seguimiento a los componentes </w:t>
      </w:r>
      <w:r>
        <w:rPr>
          <w:spacing w:val="2"/>
          <w:w w:val="105"/>
          <w:sz w:val="21"/>
        </w:rPr>
        <w:t xml:space="preserve">del </w:t>
      </w:r>
      <w:r>
        <w:rPr>
          <w:w w:val="105"/>
          <w:sz w:val="21"/>
        </w:rPr>
        <w:t xml:space="preserve">Acuerdo y verificar su cumplimiento; impulso y seguimiento a la implementación legislativa de los acuerdos; informes de seguimiento a la implementación; recibir insumos </w:t>
      </w:r>
      <w:r>
        <w:rPr>
          <w:w w:val="105"/>
          <w:sz w:val="21"/>
        </w:rPr>
        <w:t>de</w:t>
      </w:r>
      <w:r>
        <w:rPr>
          <w:spacing w:val="49"/>
          <w:w w:val="105"/>
          <w:sz w:val="21"/>
        </w:rPr>
        <w:t xml:space="preserve"> </w:t>
      </w:r>
      <w:r>
        <w:rPr>
          <w:w w:val="105"/>
          <w:sz w:val="21"/>
        </w:rPr>
        <w:t>instancias encargadas de la</w:t>
      </w:r>
      <w:r>
        <w:rPr>
          <w:spacing w:val="-31"/>
          <w:w w:val="105"/>
          <w:sz w:val="21"/>
        </w:rPr>
        <w:t xml:space="preserve"> </w:t>
      </w:r>
      <w:r>
        <w:rPr>
          <w:w w:val="105"/>
          <w:sz w:val="21"/>
        </w:rPr>
        <w:t>implementación.</w:t>
      </w:r>
    </w:p>
    <w:p w:rsidR="00463A23" w:rsidRDefault="00463A23">
      <w:pPr>
        <w:pStyle w:val="Textoindependiente"/>
        <w:spacing w:before="12"/>
      </w:pPr>
    </w:p>
    <w:p w:rsidR="00463A23" w:rsidRDefault="00A36311">
      <w:pPr>
        <w:pStyle w:val="Prrafodelista"/>
        <w:numPr>
          <w:ilvl w:val="2"/>
          <w:numId w:val="66"/>
        </w:numPr>
        <w:tabs>
          <w:tab w:val="left" w:pos="762"/>
        </w:tabs>
        <w:spacing w:line="252" w:lineRule="auto"/>
        <w:ind w:right="102" w:hanging="360"/>
        <w:jc w:val="both"/>
        <w:rPr>
          <w:sz w:val="21"/>
        </w:rPr>
      </w:pPr>
      <w:r>
        <w:rPr>
          <w:w w:val="105"/>
          <w:sz w:val="21"/>
        </w:rPr>
        <w:t>La implementación de los acuerdos alcanzados en el proceso de paz deberá efectuarse de buena fe, atendiendo a la reciprocidad en el cumplimiento de las obligaciones aceptadas por las partes, promoviendo la in</w:t>
      </w:r>
      <w:r>
        <w:rPr>
          <w:w w:val="105"/>
          <w:sz w:val="21"/>
        </w:rPr>
        <w:t>tegración de las poblaciones, comunidades, territorios y regiones en el país, en particular de las más afectadas por el conflicto y las que han vivido en condiciones de pobreza y</w:t>
      </w:r>
      <w:r>
        <w:rPr>
          <w:spacing w:val="-25"/>
          <w:w w:val="105"/>
          <w:sz w:val="21"/>
        </w:rPr>
        <w:t xml:space="preserve"> </w:t>
      </w:r>
      <w:r>
        <w:rPr>
          <w:w w:val="105"/>
          <w:sz w:val="21"/>
        </w:rPr>
        <w:t>marginalidad.</w:t>
      </w:r>
    </w:p>
    <w:p w:rsidR="00463A23" w:rsidRDefault="00463A23">
      <w:pPr>
        <w:pStyle w:val="Textoindependiente"/>
        <w:spacing w:before="12"/>
      </w:pPr>
    </w:p>
    <w:p w:rsidR="00463A23" w:rsidRDefault="00A36311">
      <w:pPr>
        <w:pStyle w:val="Prrafodelista"/>
        <w:numPr>
          <w:ilvl w:val="2"/>
          <w:numId w:val="66"/>
        </w:numPr>
        <w:tabs>
          <w:tab w:val="left" w:pos="811"/>
        </w:tabs>
        <w:spacing w:line="252" w:lineRule="auto"/>
        <w:ind w:left="810" w:right="103" w:hanging="283"/>
        <w:jc w:val="both"/>
        <w:rPr>
          <w:sz w:val="21"/>
        </w:rPr>
      </w:pPr>
      <w:r>
        <w:rPr>
          <w:w w:val="105"/>
          <w:sz w:val="21"/>
        </w:rPr>
        <w:t>Con el fin de contribuir al seguimiento del enfoque y garantía</w:t>
      </w:r>
      <w:r>
        <w:rPr>
          <w:w w:val="105"/>
          <w:sz w:val="21"/>
        </w:rPr>
        <w:t xml:space="preserve"> de los derechos de las  mujeres en la implementación del Acuerdo Final se creará una Instancia Especial conformada por representantes de 6 organizaciones de mujeres colombianas nacionales y territoriales que tendrá interlocución permanente con la Comisión</w:t>
      </w:r>
      <w:r>
        <w:rPr>
          <w:w w:val="105"/>
          <w:sz w:val="21"/>
        </w:rPr>
        <w:t xml:space="preserve"> de Seguimiento, Impulso y Verificación a la Implementación del Acuerdo Final (CSIVI). En el marco de la CSIVI se definirá</w:t>
      </w:r>
      <w:r>
        <w:rPr>
          <w:spacing w:val="-4"/>
          <w:w w:val="105"/>
          <w:sz w:val="21"/>
        </w:rPr>
        <w:t xml:space="preserve"> </w:t>
      </w:r>
      <w:r>
        <w:rPr>
          <w:w w:val="105"/>
          <w:sz w:val="21"/>
        </w:rPr>
        <w:t>su</w:t>
      </w:r>
      <w:r>
        <w:rPr>
          <w:spacing w:val="-4"/>
          <w:w w:val="105"/>
          <w:sz w:val="21"/>
        </w:rPr>
        <w:t xml:space="preserve"> </w:t>
      </w:r>
      <w:r>
        <w:rPr>
          <w:w w:val="105"/>
          <w:sz w:val="21"/>
        </w:rPr>
        <w:t>composición</w:t>
      </w:r>
      <w:r>
        <w:rPr>
          <w:spacing w:val="-4"/>
          <w:w w:val="105"/>
          <w:sz w:val="21"/>
        </w:rPr>
        <w:t xml:space="preserve"> </w:t>
      </w:r>
      <w:r>
        <w:rPr>
          <w:w w:val="105"/>
          <w:sz w:val="21"/>
        </w:rPr>
        <w:t>y</w:t>
      </w:r>
      <w:r>
        <w:rPr>
          <w:spacing w:val="-4"/>
          <w:w w:val="105"/>
          <w:sz w:val="21"/>
        </w:rPr>
        <w:t xml:space="preserve"> </w:t>
      </w:r>
      <w:r>
        <w:rPr>
          <w:w w:val="105"/>
          <w:sz w:val="21"/>
        </w:rPr>
        <w:t>funcionamiento</w:t>
      </w:r>
      <w:r>
        <w:rPr>
          <w:spacing w:val="-4"/>
          <w:w w:val="105"/>
          <w:sz w:val="21"/>
        </w:rPr>
        <w:t xml:space="preserve"> </w:t>
      </w:r>
      <w:r>
        <w:rPr>
          <w:w w:val="105"/>
          <w:sz w:val="21"/>
        </w:rPr>
        <w:t>en</w:t>
      </w:r>
      <w:r>
        <w:rPr>
          <w:spacing w:val="-4"/>
          <w:w w:val="105"/>
          <w:sz w:val="21"/>
        </w:rPr>
        <w:t xml:space="preserve"> </w:t>
      </w:r>
      <w:r>
        <w:rPr>
          <w:w w:val="105"/>
          <w:sz w:val="21"/>
        </w:rPr>
        <w:t>consulta</w:t>
      </w:r>
      <w:r>
        <w:rPr>
          <w:spacing w:val="-4"/>
          <w:w w:val="105"/>
          <w:sz w:val="21"/>
        </w:rPr>
        <w:t xml:space="preserve"> </w:t>
      </w:r>
      <w:r>
        <w:rPr>
          <w:w w:val="105"/>
          <w:sz w:val="21"/>
        </w:rPr>
        <w:t>con</w:t>
      </w:r>
      <w:r>
        <w:rPr>
          <w:spacing w:val="-4"/>
          <w:w w:val="105"/>
          <w:sz w:val="21"/>
        </w:rPr>
        <w:t xml:space="preserve"> </w:t>
      </w:r>
      <w:r>
        <w:rPr>
          <w:w w:val="105"/>
          <w:sz w:val="21"/>
        </w:rPr>
        <w:t>las</w:t>
      </w:r>
      <w:r>
        <w:rPr>
          <w:spacing w:val="-5"/>
          <w:w w:val="105"/>
          <w:sz w:val="21"/>
        </w:rPr>
        <w:t xml:space="preserve"> </w:t>
      </w:r>
      <w:r>
        <w:rPr>
          <w:w w:val="105"/>
          <w:sz w:val="21"/>
        </w:rPr>
        <w:t>organizaciones</w:t>
      </w:r>
      <w:r>
        <w:rPr>
          <w:spacing w:val="-5"/>
          <w:w w:val="105"/>
          <w:sz w:val="21"/>
        </w:rPr>
        <w:t xml:space="preserve"> </w:t>
      </w:r>
      <w:r>
        <w:rPr>
          <w:w w:val="105"/>
          <w:sz w:val="21"/>
        </w:rPr>
        <w:t>de</w:t>
      </w:r>
      <w:r>
        <w:rPr>
          <w:spacing w:val="-4"/>
          <w:w w:val="105"/>
          <w:sz w:val="21"/>
        </w:rPr>
        <w:t xml:space="preserve"> </w:t>
      </w:r>
      <w:r>
        <w:rPr>
          <w:w w:val="105"/>
          <w:sz w:val="21"/>
        </w:rPr>
        <w:t>mujeres.</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La implementación contemplará medidas y mecanismos qu</w:t>
      </w:r>
      <w:r>
        <w:rPr>
          <w:w w:val="105"/>
        </w:rPr>
        <w:t>e permitan que la participación ciudadana incida efectivamente en las decisiones de las autoridades públicas correspondientes y promuevan el diálogo entre los diferentes sectores de la sociedad, la construcción de confianza y la inclusión social.</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Contará </w:t>
      </w:r>
      <w:r>
        <w:rPr>
          <w:w w:val="105"/>
        </w:rPr>
        <w:t>con acompañamiento técnico, información y metodologías para asegurar la eficacia de la participación en la definición de prioridades y en la formulación de proyectos.</w:t>
      </w:r>
    </w:p>
    <w:p w:rsidR="00463A23" w:rsidRDefault="00A36311">
      <w:pPr>
        <w:pStyle w:val="Textoindependiente"/>
        <w:spacing w:before="119" w:line="252" w:lineRule="auto"/>
        <w:ind w:left="101" w:right="104"/>
        <w:jc w:val="both"/>
      </w:pPr>
      <w:r>
        <w:rPr>
          <w:w w:val="105"/>
        </w:rPr>
        <w:t>Será el resultado de una labor que implica el concurso y compromiso de todos y todas: las distintas instituciones del Estado, las autoridades territoriales, los agentes, organizaciones y movimientos sociales, las comunidades, los partidos políticos incluye</w:t>
      </w:r>
      <w:r>
        <w:rPr>
          <w:w w:val="105"/>
        </w:rPr>
        <w:t>ndo el movimiento político que surja del tránsito de las FARC-EP a la actividad política legal, los excombatientes de las FARC-EP y los ciudadanos/as en general.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No obstante lo anterior, el Gobierno Nacional será el responsable de la correcta implementaci</w:t>
      </w:r>
      <w:r>
        <w:rPr>
          <w:w w:val="105"/>
        </w:rPr>
        <w:t>ón de los acuerdos alcanzados en el proceso de conversaciones de Paz, para lo cual se compromete a garantizar su financiación a través de diferentes fuentes. La implementación y el desarrollo de los acuerdos se realizarán en cumplimiento de la normatividad</w:t>
      </w:r>
      <w:r>
        <w:rPr>
          <w:w w:val="105"/>
        </w:rPr>
        <w:t xml:space="preserve"> vigente en materia presupuestal, garantizando la sostenibilidad de las finanzas públicas.</w:t>
      </w:r>
    </w:p>
    <w:p w:rsidR="00463A23" w:rsidRDefault="00463A23">
      <w:pPr>
        <w:pStyle w:val="Textoindependiente"/>
        <w:spacing w:before="10"/>
        <w:rPr>
          <w:sz w:val="31"/>
        </w:rPr>
      </w:pPr>
    </w:p>
    <w:p w:rsidR="00463A23" w:rsidRDefault="00A36311">
      <w:pPr>
        <w:pStyle w:val="Ttulo1"/>
        <w:numPr>
          <w:ilvl w:val="2"/>
          <w:numId w:val="65"/>
        </w:numPr>
        <w:tabs>
          <w:tab w:val="left" w:pos="1023"/>
        </w:tabs>
        <w:ind w:firstLine="360"/>
        <w:jc w:val="left"/>
      </w:pPr>
      <w:r>
        <w:rPr>
          <w:w w:val="105"/>
        </w:rPr>
        <w:t>Plan Marco de Implementación de los</w:t>
      </w:r>
      <w:r>
        <w:rPr>
          <w:spacing w:val="-26"/>
          <w:w w:val="105"/>
        </w:rPr>
        <w:t xml:space="preserve"> </w:t>
      </w:r>
      <w:r>
        <w:rPr>
          <w:w w:val="105"/>
        </w:rPr>
        <w:t>Acuerdos</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Tras la firma del Acuerdo Final y con el fin de garantizar la implementación de todo lo acordado - políticas, normas, planes, programas- y facilitar su seguimiento y verificación, la Comisión de Seguimiento, Impulso y Verificación a la Implementación del A</w:t>
      </w:r>
      <w:r>
        <w:rPr>
          <w:w w:val="105"/>
        </w:rPr>
        <w:t>cuerdo Final (CSIVI), discutirá y aprobará, dentro  de  los   cuatro  (4) meses siguientes a  su  constitución, un  Plan  Marco  para    la</w:t>
      </w:r>
    </w:p>
    <w:p w:rsidR="00463A23" w:rsidRDefault="00A36311">
      <w:pPr>
        <w:pStyle w:val="Textoindependiente"/>
        <w:spacing w:before="148"/>
        <w:ind w:right="104"/>
        <w:jc w:val="right"/>
      </w:pPr>
      <w:r>
        <w:rPr>
          <w:w w:val="105"/>
        </w:rPr>
        <w:t>Página 196 de 310</w:t>
      </w:r>
    </w:p>
    <w:p w:rsidR="00463A23" w:rsidRDefault="00463A23">
      <w:pPr>
        <w:jc w:val="right"/>
        <w:sectPr w:rsidR="00463A23">
          <w:headerReference w:type="default" r:id="rId103"/>
          <w:footerReference w:type="default" r:id="rId104"/>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Implementación de los Acuerdos sobre la base del borrador que será presentado por el Gobierno Nacional.</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 xml:space="preserve">El Plan Marco contendrá el conjunto de propósitos y objetivos, metas y prioridades e indicadores, las recomendaciones de política y medidas necesarias </w:t>
      </w:r>
      <w:r>
        <w:rPr>
          <w:w w:val="105"/>
        </w:rPr>
        <w:t>para la implementación de todos los acuerdos, así como su priorización y secuencia -cronograma- e instituciones responsables. El Plan Marco contendrá las distintas fuentes de financiación y las instituciones responsables de la implementación según correspo</w:t>
      </w:r>
      <w:r>
        <w:rPr>
          <w:w w:val="105"/>
        </w:rPr>
        <w:t>nda.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Plan Marco contemplará de manera prioritaria las necesidades prácticas y estratégicas de las mujeres, identificando las múltiples discriminaciones que deben ser atendidas para la ejecución de los acuerdos. Además respecto a la implementación de lo</w:t>
      </w:r>
      <w:r>
        <w:rPr>
          <w:w w:val="105"/>
        </w:rPr>
        <w:t>s acuerdos, impulsará políticas públicas, programas y reformas que tengan en cuenta las particularidades de las mujeres y de los pueblos étnicos, incluyendo indicadores de impacto que permitan identificar el avance de la</w:t>
      </w:r>
      <w:r>
        <w:rPr>
          <w:spacing w:val="49"/>
          <w:w w:val="105"/>
        </w:rPr>
        <w:t xml:space="preserve"> </w:t>
      </w:r>
      <w:r>
        <w:rPr>
          <w:w w:val="105"/>
        </w:rPr>
        <w:t>implementación al</w:t>
      </w:r>
      <w:r>
        <w:rPr>
          <w:spacing w:val="-20"/>
          <w:w w:val="105"/>
        </w:rPr>
        <w:t xml:space="preserve"> </w:t>
      </w:r>
      <w:r>
        <w:rPr>
          <w:w w:val="105"/>
        </w:rPr>
        <w:t>respecto.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El Pla</w:t>
      </w:r>
      <w:r>
        <w:rPr>
          <w:w w:val="105"/>
        </w:rPr>
        <w:t>n Marco tendrá una vigencia de diez (10) años y una primera fase de implementación prioritaria que se extenderá hasta el 20 de mayo de 2019; será revisado anualmente por la  Comisión de Seguimiento, Impulso y Verificación a la Implementación del Acuerdo Fi</w:t>
      </w:r>
      <w:r>
        <w:rPr>
          <w:w w:val="105"/>
        </w:rPr>
        <w:t>nal (CSIVI) con el fin de hacer los ajustes a los que haya</w:t>
      </w:r>
      <w:r>
        <w:rPr>
          <w:spacing w:val="-27"/>
          <w:w w:val="105"/>
        </w:rPr>
        <w:t xml:space="preserve"> </w:t>
      </w:r>
      <w:r>
        <w:rPr>
          <w:w w:val="105"/>
        </w:rPr>
        <w:t>lugar.</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 xml:space="preserve">A la mayor brevedad y para permitir el inicio de la implementación, se tramitará y aprobará en el Consejo Nacional de la Política Económica y Social un Documento CONPES sobre el Plan Marco </w:t>
      </w:r>
      <w:r>
        <w:rPr>
          <w:w w:val="105"/>
        </w:rPr>
        <w:t>de Implementación, en los términos aprobados por la Comisión de Seguimiento, Impulso y Verificación a la Implementación del Acuerdo Final (CSIVI), el cual será contentivo además de los recursos indicativos necesarios para su financiación, así como de sus f</w:t>
      </w:r>
      <w:r>
        <w:rPr>
          <w:w w:val="105"/>
        </w:rPr>
        <w:t>uentes.</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Con base en lo establecido en el Plan Marco, en adelante y por los siguientes dos períodos presidenciales tras la terminación del actual, como parte de la elaboración del Plan Nacional de Desarrollo se deberá incluir un capítulo correspondiente al</w:t>
      </w:r>
      <w:r>
        <w:rPr>
          <w:w w:val="105"/>
        </w:rPr>
        <w:t xml:space="preserve"> Plan Cuatrienal de Implementación de los Acuerdos.</w:t>
      </w:r>
    </w:p>
    <w:p w:rsidR="00463A23" w:rsidRDefault="00463A23">
      <w:pPr>
        <w:pStyle w:val="Textoindependiente"/>
        <w:spacing w:before="12"/>
      </w:pPr>
    </w:p>
    <w:p w:rsidR="00463A23" w:rsidRDefault="00A36311">
      <w:pPr>
        <w:pStyle w:val="Textoindependiente"/>
        <w:spacing w:line="252" w:lineRule="auto"/>
        <w:ind w:left="101" w:right="102"/>
        <w:jc w:val="both"/>
      </w:pPr>
      <w:r>
        <w:rPr>
          <w:color w:val="090000"/>
          <w:w w:val="105"/>
        </w:rPr>
        <w:t>Para</w:t>
      </w:r>
      <w:r>
        <w:rPr>
          <w:color w:val="090000"/>
          <w:spacing w:val="-4"/>
          <w:w w:val="105"/>
        </w:rPr>
        <w:t xml:space="preserve"> </w:t>
      </w:r>
      <w:r>
        <w:rPr>
          <w:color w:val="090000"/>
          <w:w w:val="105"/>
        </w:rPr>
        <w:t>ello</w:t>
      </w:r>
      <w:r>
        <w:rPr>
          <w:color w:val="090000"/>
          <w:spacing w:val="-3"/>
          <w:w w:val="105"/>
        </w:rPr>
        <w:t xml:space="preserve"> </w:t>
      </w:r>
      <w:r>
        <w:rPr>
          <w:color w:val="090000"/>
          <w:w w:val="105"/>
        </w:rPr>
        <w:t>a</w:t>
      </w:r>
      <w:r>
        <w:rPr>
          <w:color w:val="090000"/>
          <w:spacing w:val="-4"/>
          <w:w w:val="105"/>
        </w:rPr>
        <w:t xml:space="preserve"> </w:t>
      </w:r>
      <w:r>
        <w:rPr>
          <w:color w:val="090000"/>
          <w:w w:val="105"/>
        </w:rPr>
        <w:t>través</w:t>
      </w:r>
      <w:r>
        <w:rPr>
          <w:color w:val="090000"/>
          <w:spacing w:val="-4"/>
          <w:w w:val="105"/>
        </w:rPr>
        <w:t xml:space="preserve"> </w:t>
      </w:r>
      <w:r>
        <w:rPr>
          <w:color w:val="090000"/>
          <w:w w:val="105"/>
        </w:rPr>
        <w:t>del</w:t>
      </w:r>
      <w:r>
        <w:rPr>
          <w:color w:val="090000"/>
          <w:spacing w:val="-4"/>
          <w:w w:val="105"/>
        </w:rPr>
        <w:t xml:space="preserve"> </w:t>
      </w:r>
      <w:r>
        <w:rPr>
          <w:color w:val="090000"/>
          <w:w w:val="105"/>
        </w:rPr>
        <w:t>procedimiento</w:t>
      </w:r>
      <w:r>
        <w:rPr>
          <w:color w:val="090000"/>
          <w:spacing w:val="-3"/>
          <w:w w:val="105"/>
        </w:rPr>
        <w:t xml:space="preserve"> </w:t>
      </w:r>
      <w:r>
        <w:rPr>
          <w:color w:val="090000"/>
          <w:w w:val="105"/>
        </w:rPr>
        <w:t>legislativo</w:t>
      </w:r>
      <w:r>
        <w:rPr>
          <w:color w:val="090000"/>
          <w:spacing w:val="-3"/>
          <w:w w:val="105"/>
        </w:rPr>
        <w:t xml:space="preserve"> </w:t>
      </w:r>
      <w:r>
        <w:rPr>
          <w:color w:val="090000"/>
          <w:w w:val="105"/>
        </w:rPr>
        <w:t>especial</w:t>
      </w:r>
      <w:r>
        <w:rPr>
          <w:color w:val="090000"/>
          <w:spacing w:val="-4"/>
          <w:w w:val="105"/>
        </w:rPr>
        <w:t xml:space="preserve"> </w:t>
      </w:r>
      <w:r>
        <w:rPr>
          <w:color w:val="090000"/>
          <w:w w:val="105"/>
        </w:rPr>
        <w:t>para</w:t>
      </w:r>
      <w:r>
        <w:rPr>
          <w:color w:val="090000"/>
          <w:spacing w:val="-4"/>
          <w:w w:val="105"/>
        </w:rPr>
        <w:t xml:space="preserve"> </w:t>
      </w:r>
      <w:r>
        <w:rPr>
          <w:color w:val="090000"/>
          <w:w w:val="105"/>
        </w:rPr>
        <w:t>la</w:t>
      </w:r>
      <w:r>
        <w:rPr>
          <w:color w:val="090000"/>
          <w:spacing w:val="-4"/>
          <w:w w:val="105"/>
        </w:rPr>
        <w:t xml:space="preserve"> </w:t>
      </w:r>
      <w:r>
        <w:rPr>
          <w:color w:val="090000"/>
          <w:w w:val="105"/>
        </w:rPr>
        <w:t>paz</w:t>
      </w:r>
      <w:r>
        <w:rPr>
          <w:color w:val="090000"/>
          <w:spacing w:val="-4"/>
          <w:w w:val="105"/>
        </w:rPr>
        <w:t xml:space="preserve"> </w:t>
      </w:r>
      <w:r>
        <w:rPr>
          <w:color w:val="090000"/>
          <w:w w:val="105"/>
        </w:rPr>
        <w:t>previsto</w:t>
      </w:r>
      <w:r>
        <w:rPr>
          <w:color w:val="090000"/>
          <w:spacing w:val="-3"/>
          <w:w w:val="105"/>
        </w:rPr>
        <w:t xml:space="preserve"> </w:t>
      </w:r>
      <w:r>
        <w:rPr>
          <w:color w:val="090000"/>
          <w:w w:val="105"/>
        </w:rPr>
        <w:t>en</w:t>
      </w:r>
      <w:r>
        <w:rPr>
          <w:color w:val="090000"/>
          <w:spacing w:val="-3"/>
          <w:w w:val="105"/>
        </w:rPr>
        <w:t xml:space="preserve"> </w:t>
      </w:r>
      <w:r>
        <w:rPr>
          <w:color w:val="090000"/>
          <w:w w:val="105"/>
        </w:rPr>
        <w:t>el</w:t>
      </w:r>
      <w:r>
        <w:rPr>
          <w:color w:val="090000"/>
          <w:spacing w:val="-4"/>
          <w:w w:val="105"/>
        </w:rPr>
        <w:t xml:space="preserve"> </w:t>
      </w:r>
      <w:r>
        <w:rPr>
          <w:color w:val="090000"/>
          <w:w w:val="105"/>
        </w:rPr>
        <w:t>Acto</w:t>
      </w:r>
      <w:r>
        <w:rPr>
          <w:color w:val="090000"/>
          <w:spacing w:val="-3"/>
          <w:w w:val="105"/>
        </w:rPr>
        <w:t xml:space="preserve"> </w:t>
      </w:r>
      <w:r>
        <w:rPr>
          <w:color w:val="090000"/>
          <w:w w:val="105"/>
        </w:rPr>
        <w:t>Legislativo</w:t>
      </w:r>
      <w:r>
        <w:rPr>
          <w:color w:val="090000"/>
          <w:spacing w:val="-3"/>
          <w:w w:val="105"/>
        </w:rPr>
        <w:t xml:space="preserve"> </w:t>
      </w:r>
      <w:r>
        <w:rPr>
          <w:color w:val="090000"/>
          <w:w w:val="105"/>
        </w:rPr>
        <w:t>01 de 2016 se tramitarán las reformas constitucionales o legales necesarias para que el Plan Plurianual de Inversiones sea incorporado al Plan Nacional de Desarrollo de la respectiva vigencia. En el mismo sentido</w:t>
      </w:r>
      <w:r>
        <w:rPr>
          <w:color w:val="090000"/>
          <w:spacing w:val="-5"/>
          <w:w w:val="105"/>
        </w:rPr>
        <w:t xml:space="preserve"> </w:t>
      </w:r>
      <w:r>
        <w:rPr>
          <w:color w:val="090000"/>
          <w:w w:val="105"/>
        </w:rPr>
        <w:t>se</w:t>
      </w:r>
      <w:r>
        <w:rPr>
          <w:color w:val="090000"/>
          <w:spacing w:val="-5"/>
          <w:w w:val="105"/>
        </w:rPr>
        <w:t xml:space="preserve"> </w:t>
      </w:r>
      <w:r>
        <w:rPr>
          <w:color w:val="090000"/>
          <w:w w:val="105"/>
        </w:rPr>
        <w:t>harán</w:t>
      </w:r>
      <w:r>
        <w:rPr>
          <w:color w:val="090000"/>
          <w:spacing w:val="-5"/>
          <w:w w:val="105"/>
        </w:rPr>
        <w:t xml:space="preserve"> </w:t>
      </w:r>
      <w:r>
        <w:rPr>
          <w:color w:val="090000"/>
          <w:w w:val="105"/>
        </w:rPr>
        <w:t>los</w:t>
      </w:r>
      <w:r>
        <w:rPr>
          <w:color w:val="090000"/>
          <w:spacing w:val="-6"/>
          <w:w w:val="105"/>
        </w:rPr>
        <w:t xml:space="preserve"> </w:t>
      </w:r>
      <w:r>
        <w:rPr>
          <w:color w:val="090000"/>
          <w:w w:val="105"/>
        </w:rPr>
        <w:t>ajustes</w:t>
      </w:r>
      <w:r>
        <w:rPr>
          <w:color w:val="090000"/>
          <w:spacing w:val="-6"/>
          <w:w w:val="105"/>
        </w:rPr>
        <w:t xml:space="preserve"> </w:t>
      </w:r>
      <w:r>
        <w:rPr>
          <w:color w:val="090000"/>
          <w:w w:val="105"/>
        </w:rPr>
        <w:t>necesarios</w:t>
      </w:r>
      <w:r>
        <w:rPr>
          <w:color w:val="090000"/>
          <w:spacing w:val="-6"/>
          <w:w w:val="105"/>
        </w:rPr>
        <w:t xml:space="preserve"> </w:t>
      </w:r>
      <w:r>
        <w:rPr>
          <w:color w:val="090000"/>
          <w:w w:val="105"/>
        </w:rPr>
        <w:t>al</w:t>
      </w:r>
      <w:r>
        <w:rPr>
          <w:color w:val="090000"/>
          <w:spacing w:val="-6"/>
          <w:w w:val="105"/>
        </w:rPr>
        <w:t xml:space="preserve"> </w:t>
      </w:r>
      <w:r>
        <w:rPr>
          <w:color w:val="090000"/>
          <w:w w:val="105"/>
        </w:rPr>
        <w:t>Plan</w:t>
      </w:r>
      <w:r>
        <w:rPr>
          <w:color w:val="090000"/>
          <w:spacing w:val="-5"/>
          <w:w w:val="105"/>
        </w:rPr>
        <w:t xml:space="preserve"> </w:t>
      </w:r>
      <w:r>
        <w:rPr>
          <w:color w:val="090000"/>
          <w:w w:val="105"/>
        </w:rPr>
        <w:t>Nac</w:t>
      </w:r>
      <w:r>
        <w:rPr>
          <w:color w:val="090000"/>
          <w:w w:val="105"/>
        </w:rPr>
        <w:t>ional</w:t>
      </w:r>
      <w:r>
        <w:rPr>
          <w:color w:val="090000"/>
          <w:spacing w:val="-6"/>
          <w:w w:val="105"/>
        </w:rPr>
        <w:t xml:space="preserve"> </w:t>
      </w:r>
      <w:r>
        <w:rPr>
          <w:color w:val="090000"/>
          <w:w w:val="105"/>
        </w:rPr>
        <w:t>de</w:t>
      </w:r>
      <w:r>
        <w:rPr>
          <w:color w:val="090000"/>
          <w:spacing w:val="-5"/>
          <w:w w:val="105"/>
        </w:rPr>
        <w:t xml:space="preserve"> </w:t>
      </w:r>
      <w:r>
        <w:rPr>
          <w:color w:val="090000"/>
          <w:w w:val="105"/>
        </w:rPr>
        <w:t>Desarrollo</w:t>
      </w:r>
      <w:r>
        <w:rPr>
          <w:color w:val="090000"/>
          <w:spacing w:val="-5"/>
          <w:w w:val="105"/>
        </w:rPr>
        <w:t xml:space="preserve"> </w:t>
      </w:r>
      <w:r>
        <w:rPr>
          <w:color w:val="090000"/>
          <w:w w:val="105"/>
        </w:rPr>
        <w:t>Vigente.</w:t>
      </w:r>
    </w:p>
    <w:p w:rsidR="00463A23" w:rsidRDefault="00463A23">
      <w:pPr>
        <w:pStyle w:val="Textoindependiente"/>
        <w:spacing w:before="12"/>
      </w:pPr>
    </w:p>
    <w:p w:rsidR="00463A23" w:rsidRDefault="00A36311">
      <w:pPr>
        <w:pStyle w:val="Textoindependiente"/>
        <w:spacing w:line="249" w:lineRule="auto"/>
        <w:ind w:left="101" w:right="101"/>
        <w:jc w:val="both"/>
      </w:pPr>
      <w:r>
        <w:rPr>
          <w:w w:val="105"/>
        </w:rPr>
        <w:t>Con el fin de garantizar la implementación de las primeras medidas a partir de la entrada en vigor del Acuerdo Final, el Gobierno Nacional elaborará un listado de medidas de implementación temprana (D+1 hasta D+180) que presen</w:t>
      </w:r>
      <w:r>
        <w:rPr>
          <w:w w:val="105"/>
        </w:rPr>
        <w:t>tará a la Comisión de Seguimiento, Impulso y Verificación a la Implementación del Acuerdo Final (CSIVI) dentro de los 15 días siguientes a la firma del Acuerdo Final.</w:t>
      </w:r>
    </w:p>
    <w:p w:rsidR="00463A23" w:rsidRDefault="00463A23">
      <w:pPr>
        <w:pStyle w:val="Textoindependiente"/>
        <w:spacing w:before="2"/>
        <w:rPr>
          <w:sz w:val="22"/>
        </w:rPr>
      </w:pPr>
    </w:p>
    <w:p w:rsidR="00463A23" w:rsidRDefault="00A36311">
      <w:pPr>
        <w:pStyle w:val="Ttulo1"/>
        <w:numPr>
          <w:ilvl w:val="2"/>
          <w:numId w:val="65"/>
        </w:numPr>
        <w:tabs>
          <w:tab w:val="left" w:pos="663"/>
        </w:tabs>
        <w:ind w:left="662"/>
        <w:jc w:val="both"/>
      </w:pPr>
      <w:r>
        <w:rPr>
          <w:w w:val="105"/>
        </w:rPr>
        <w:t>Medidas</w:t>
      </w:r>
      <w:r>
        <w:rPr>
          <w:spacing w:val="-5"/>
          <w:w w:val="105"/>
        </w:rPr>
        <w:t xml:space="preserve"> </w:t>
      </w:r>
      <w:r>
        <w:rPr>
          <w:w w:val="105"/>
        </w:rPr>
        <w:t>para</w:t>
      </w:r>
      <w:r>
        <w:rPr>
          <w:spacing w:val="-4"/>
          <w:w w:val="105"/>
        </w:rPr>
        <w:t xml:space="preserve"> </w:t>
      </w:r>
      <w:r>
        <w:rPr>
          <w:w w:val="105"/>
        </w:rPr>
        <w:t>incorporar</w:t>
      </w:r>
      <w:r>
        <w:rPr>
          <w:spacing w:val="-5"/>
          <w:w w:val="105"/>
        </w:rPr>
        <w:t xml:space="preserve"> </w:t>
      </w:r>
      <w:r>
        <w:rPr>
          <w:w w:val="105"/>
        </w:rPr>
        <w:t>la</w:t>
      </w:r>
      <w:r>
        <w:rPr>
          <w:spacing w:val="-4"/>
          <w:w w:val="105"/>
        </w:rPr>
        <w:t xml:space="preserve"> </w:t>
      </w:r>
      <w:r>
        <w:rPr>
          <w:w w:val="105"/>
        </w:rPr>
        <w:t>implementación</w:t>
      </w:r>
      <w:r>
        <w:rPr>
          <w:spacing w:val="-4"/>
          <w:w w:val="105"/>
        </w:rPr>
        <w:t xml:space="preserve"> </w:t>
      </w:r>
      <w:r>
        <w:rPr>
          <w:w w:val="105"/>
        </w:rPr>
        <w:t>de</w:t>
      </w:r>
      <w:r>
        <w:rPr>
          <w:spacing w:val="-4"/>
          <w:w w:val="105"/>
        </w:rPr>
        <w:t xml:space="preserve"> </w:t>
      </w:r>
      <w:r>
        <w:rPr>
          <w:w w:val="105"/>
        </w:rPr>
        <w:t>los</w:t>
      </w:r>
      <w:r>
        <w:rPr>
          <w:spacing w:val="-5"/>
          <w:w w:val="105"/>
        </w:rPr>
        <w:t xml:space="preserve"> </w:t>
      </w:r>
      <w:r>
        <w:rPr>
          <w:w w:val="105"/>
        </w:rPr>
        <w:t>acuerdos</w:t>
      </w:r>
      <w:r>
        <w:rPr>
          <w:spacing w:val="-5"/>
          <w:w w:val="105"/>
        </w:rPr>
        <w:t xml:space="preserve"> </w:t>
      </w:r>
      <w:r>
        <w:rPr>
          <w:w w:val="105"/>
        </w:rPr>
        <w:t>con</w:t>
      </w:r>
      <w:r>
        <w:rPr>
          <w:spacing w:val="-4"/>
          <w:w w:val="105"/>
        </w:rPr>
        <w:t xml:space="preserve"> </w:t>
      </w:r>
      <w:r>
        <w:rPr>
          <w:w w:val="105"/>
        </w:rPr>
        <w:t>recursos</w:t>
      </w:r>
      <w:r>
        <w:rPr>
          <w:spacing w:val="-5"/>
          <w:w w:val="105"/>
        </w:rPr>
        <w:t xml:space="preserve"> </w:t>
      </w:r>
      <w:r>
        <w:rPr>
          <w:w w:val="105"/>
        </w:rPr>
        <w:t>territoriales</w:t>
      </w:r>
    </w:p>
    <w:p w:rsidR="00463A23" w:rsidRDefault="00463A23">
      <w:pPr>
        <w:pStyle w:val="Textoindependiente"/>
        <w:rPr>
          <w:b/>
          <w:sz w:val="23"/>
        </w:rPr>
      </w:pPr>
    </w:p>
    <w:p w:rsidR="00463A23" w:rsidRDefault="00A36311">
      <w:pPr>
        <w:pStyle w:val="Textoindependiente"/>
        <w:ind w:left="101"/>
        <w:jc w:val="both"/>
      </w:pPr>
      <w:r>
        <w:rPr>
          <w:w w:val="105"/>
        </w:rPr>
        <w:t>Con  el fin  de  contribuir a  garantizar la  implementación  de  los acuerdos y  articular los esfuerzos</w:t>
      </w:r>
    </w:p>
    <w:p w:rsidR="00463A23" w:rsidRDefault="00A36311">
      <w:pPr>
        <w:pStyle w:val="Textoindependiente"/>
        <w:spacing w:before="132"/>
        <w:ind w:right="104"/>
        <w:jc w:val="right"/>
      </w:pPr>
      <w:r>
        <w:rPr>
          <w:w w:val="105"/>
        </w:rPr>
        <w:t>Página 197 de 310</w:t>
      </w:r>
    </w:p>
    <w:p w:rsidR="00463A23" w:rsidRDefault="00463A23">
      <w:pPr>
        <w:jc w:val="right"/>
        <w:sectPr w:rsidR="00463A23">
          <w:headerReference w:type="default" r:id="rId105"/>
          <w:footerReference w:type="default" r:id="rId106"/>
          <w:pgSz w:w="12240" w:h="15840"/>
          <w:pgMar w:top="1220" w:right="1540" w:bottom="280" w:left="1540" w:header="748" w:footer="0" w:gutter="0"/>
          <w:cols w:space="720"/>
        </w:sectPr>
      </w:pPr>
    </w:p>
    <w:p w:rsidR="00463A23" w:rsidRDefault="00463A23">
      <w:pPr>
        <w:pStyle w:val="Textoindependiente"/>
        <w:spacing w:before="9"/>
        <w:rPr>
          <w:sz w:val="28"/>
        </w:rPr>
      </w:pPr>
    </w:p>
    <w:p w:rsidR="00463A23" w:rsidRDefault="00A36311">
      <w:pPr>
        <w:pStyle w:val="Textoindependiente"/>
        <w:spacing w:before="69"/>
        <w:ind w:left="101"/>
        <w:jc w:val="both"/>
      </w:pPr>
      <w:r>
        <w:rPr>
          <w:w w:val="105"/>
        </w:rPr>
        <w:t>entre los distintos niveles de Gobierno:</w:t>
      </w:r>
    </w:p>
    <w:p w:rsidR="00463A23" w:rsidRDefault="00A36311">
      <w:pPr>
        <w:pStyle w:val="Prrafodelista"/>
        <w:numPr>
          <w:ilvl w:val="0"/>
          <w:numId w:val="115"/>
        </w:numPr>
        <w:tabs>
          <w:tab w:val="left" w:pos="462"/>
        </w:tabs>
        <w:spacing w:before="174" w:line="252" w:lineRule="auto"/>
        <w:ind w:right="101"/>
        <w:rPr>
          <w:sz w:val="21"/>
        </w:rPr>
      </w:pPr>
      <w:r>
        <w:rPr>
          <w:w w:val="105"/>
          <w:sz w:val="21"/>
        </w:rPr>
        <w:t>Se tramitarán las reformas normativas necesarias con el fin de que los Planes de desarrollo departamentales y municipales incorporen medidas para garantizar la implementación de los acuerdos, incluyendo en los territorios priorizados los planes de acción p</w:t>
      </w:r>
      <w:r>
        <w:rPr>
          <w:w w:val="105"/>
          <w:sz w:val="21"/>
        </w:rPr>
        <w:t>ara la transformación regional de los</w:t>
      </w:r>
      <w:r>
        <w:rPr>
          <w:spacing w:val="-12"/>
          <w:w w:val="105"/>
          <w:sz w:val="21"/>
        </w:rPr>
        <w:t xml:space="preserve"> </w:t>
      </w:r>
      <w:r>
        <w:rPr>
          <w:w w:val="105"/>
          <w:sz w:val="21"/>
        </w:rPr>
        <w:t>PDET.</w:t>
      </w:r>
    </w:p>
    <w:p w:rsidR="00463A23" w:rsidRDefault="00A36311">
      <w:pPr>
        <w:pStyle w:val="Prrafodelista"/>
        <w:numPr>
          <w:ilvl w:val="0"/>
          <w:numId w:val="115"/>
        </w:numPr>
        <w:tabs>
          <w:tab w:val="left" w:pos="462"/>
        </w:tabs>
        <w:spacing w:before="156" w:line="252" w:lineRule="auto"/>
        <w:ind w:right="102"/>
        <w:rPr>
          <w:sz w:val="21"/>
        </w:rPr>
      </w:pPr>
      <w:r>
        <w:rPr>
          <w:w w:val="105"/>
          <w:sz w:val="21"/>
        </w:rPr>
        <w:t>Se promoverán mecanismos y medidas para que con recursos del Sistema General de Participaciones y el Sistema General de Regalías se contribuya a financiar la implementación de los acuerdos, incluyendo los territo</w:t>
      </w:r>
      <w:r>
        <w:rPr>
          <w:w w:val="105"/>
          <w:sz w:val="21"/>
        </w:rPr>
        <w:t>rios priorizados para los planes de acción para la transformación regional de los PDET. Los recursos de regalías serán una fuente más de las diferentes fuentes para la implementación del Acuerdo en los territorios, para que estos proyectos</w:t>
      </w:r>
      <w:r>
        <w:rPr>
          <w:spacing w:val="-5"/>
          <w:w w:val="105"/>
          <w:sz w:val="21"/>
        </w:rPr>
        <w:t xml:space="preserve"> </w:t>
      </w:r>
      <w:r>
        <w:rPr>
          <w:w w:val="105"/>
          <w:sz w:val="21"/>
        </w:rPr>
        <w:t>fortalezcan</w:t>
      </w:r>
      <w:r>
        <w:rPr>
          <w:spacing w:val="-4"/>
          <w:w w:val="105"/>
          <w:sz w:val="21"/>
        </w:rPr>
        <w:t xml:space="preserve"> </w:t>
      </w:r>
      <w:r>
        <w:rPr>
          <w:w w:val="105"/>
          <w:sz w:val="21"/>
        </w:rPr>
        <w:t>el</w:t>
      </w:r>
      <w:r>
        <w:rPr>
          <w:spacing w:val="-6"/>
          <w:w w:val="105"/>
          <w:sz w:val="21"/>
        </w:rPr>
        <w:t xml:space="preserve"> </w:t>
      </w:r>
      <w:r>
        <w:rPr>
          <w:w w:val="105"/>
          <w:sz w:val="21"/>
        </w:rPr>
        <w:t>d</w:t>
      </w:r>
      <w:r>
        <w:rPr>
          <w:w w:val="105"/>
          <w:sz w:val="21"/>
        </w:rPr>
        <w:t>esarrollo</w:t>
      </w:r>
      <w:r>
        <w:rPr>
          <w:spacing w:val="-4"/>
          <w:w w:val="105"/>
          <w:sz w:val="21"/>
        </w:rPr>
        <w:t xml:space="preserve"> </w:t>
      </w:r>
      <w:r>
        <w:rPr>
          <w:w w:val="105"/>
          <w:sz w:val="21"/>
        </w:rPr>
        <w:t>de</w:t>
      </w:r>
      <w:r>
        <w:rPr>
          <w:spacing w:val="-4"/>
          <w:w w:val="105"/>
          <w:sz w:val="21"/>
        </w:rPr>
        <w:t xml:space="preserve"> </w:t>
      </w:r>
      <w:r>
        <w:rPr>
          <w:w w:val="105"/>
          <w:sz w:val="21"/>
        </w:rPr>
        <w:t>sus</w:t>
      </w:r>
      <w:r>
        <w:rPr>
          <w:spacing w:val="-5"/>
          <w:w w:val="105"/>
          <w:sz w:val="21"/>
        </w:rPr>
        <w:t xml:space="preserve"> </w:t>
      </w:r>
      <w:r>
        <w:rPr>
          <w:w w:val="105"/>
          <w:sz w:val="21"/>
        </w:rPr>
        <w:t>municipios</w:t>
      </w:r>
      <w:r>
        <w:rPr>
          <w:spacing w:val="-5"/>
          <w:w w:val="105"/>
          <w:sz w:val="21"/>
        </w:rPr>
        <w:t xml:space="preserve"> </w:t>
      </w:r>
      <w:r>
        <w:rPr>
          <w:w w:val="105"/>
          <w:sz w:val="21"/>
        </w:rPr>
        <w:t>y</w:t>
      </w:r>
      <w:r>
        <w:rPr>
          <w:spacing w:val="-4"/>
          <w:w w:val="105"/>
          <w:sz w:val="21"/>
        </w:rPr>
        <w:t xml:space="preserve"> </w:t>
      </w:r>
      <w:r>
        <w:rPr>
          <w:w w:val="105"/>
          <w:sz w:val="21"/>
        </w:rPr>
        <w:t>departamentos.</w:t>
      </w:r>
    </w:p>
    <w:p w:rsidR="00463A23" w:rsidRDefault="00A36311">
      <w:pPr>
        <w:pStyle w:val="Prrafodelista"/>
        <w:numPr>
          <w:ilvl w:val="0"/>
          <w:numId w:val="115"/>
        </w:numPr>
        <w:tabs>
          <w:tab w:val="left" w:pos="462"/>
        </w:tabs>
        <w:spacing w:before="156" w:line="252" w:lineRule="auto"/>
        <w:ind w:right="104"/>
        <w:rPr>
          <w:sz w:val="21"/>
        </w:rPr>
      </w:pPr>
      <w:r>
        <w:rPr>
          <w:w w:val="105"/>
          <w:sz w:val="21"/>
        </w:rPr>
        <w:t>Los Planes de desarrollo departamentales y municipales serán insumos para la formulación de los planes cuatrienales y los planes plurianuales que hacen parte del Plan Marco de implementación. De la misma manera, se adoptarán medidas para promover que los p</w:t>
      </w:r>
      <w:r>
        <w:rPr>
          <w:w w:val="105"/>
          <w:sz w:val="21"/>
        </w:rPr>
        <w:t>lanes de desarrollo territoriales incorporen aquellos elementos que aseguren la consistencia con el Plan Marco de Implementación. En aquellos casos en que las estrategias territoriales involucren dos o más departamentos, como es el caso del PDET, se deberá</w:t>
      </w:r>
      <w:r>
        <w:rPr>
          <w:w w:val="105"/>
          <w:sz w:val="21"/>
        </w:rPr>
        <w:t>n ajustar los planes respectivos para asegurar</w:t>
      </w:r>
      <w:r>
        <w:rPr>
          <w:spacing w:val="-5"/>
          <w:w w:val="105"/>
          <w:sz w:val="21"/>
        </w:rPr>
        <w:t xml:space="preserve"> </w:t>
      </w:r>
      <w:r>
        <w:rPr>
          <w:w w:val="105"/>
          <w:sz w:val="21"/>
        </w:rPr>
        <w:t>la</w:t>
      </w:r>
      <w:r>
        <w:rPr>
          <w:spacing w:val="-4"/>
          <w:w w:val="105"/>
          <w:sz w:val="21"/>
        </w:rPr>
        <w:t xml:space="preserve"> </w:t>
      </w:r>
      <w:r>
        <w:rPr>
          <w:w w:val="105"/>
          <w:sz w:val="21"/>
        </w:rPr>
        <w:t>concurrencia</w:t>
      </w:r>
      <w:r>
        <w:rPr>
          <w:spacing w:val="-4"/>
          <w:w w:val="105"/>
          <w:sz w:val="21"/>
        </w:rPr>
        <w:t xml:space="preserve"> </w:t>
      </w:r>
      <w:r>
        <w:rPr>
          <w:w w:val="105"/>
          <w:sz w:val="21"/>
        </w:rPr>
        <w:t>de</w:t>
      </w:r>
      <w:r>
        <w:rPr>
          <w:spacing w:val="-4"/>
          <w:w w:val="105"/>
          <w:sz w:val="21"/>
        </w:rPr>
        <w:t xml:space="preserve"> </w:t>
      </w:r>
      <w:r>
        <w:rPr>
          <w:w w:val="105"/>
          <w:sz w:val="21"/>
        </w:rPr>
        <w:t>esfuerzos</w:t>
      </w:r>
      <w:r>
        <w:rPr>
          <w:spacing w:val="-5"/>
          <w:w w:val="105"/>
          <w:sz w:val="21"/>
        </w:rPr>
        <w:t xml:space="preserve"> </w:t>
      </w:r>
      <w:r>
        <w:rPr>
          <w:w w:val="105"/>
          <w:sz w:val="21"/>
        </w:rPr>
        <w:t>y</w:t>
      </w:r>
      <w:r>
        <w:rPr>
          <w:spacing w:val="-5"/>
          <w:w w:val="105"/>
          <w:sz w:val="21"/>
        </w:rPr>
        <w:t xml:space="preserve"> </w:t>
      </w:r>
      <w:r>
        <w:rPr>
          <w:w w:val="105"/>
          <w:sz w:val="21"/>
        </w:rPr>
        <w:t>recursos</w:t>
      </w:r>
      <w:r>
        <w:rPr>
          <w:spacing w:val="-5"/>
          <w:w w:val="105"/>
          <w:sz w:val="21"/>
        </w:rPr>
        <w:t xml:space="preserve"> </w:t>
      </w:r>
      <w:r>
        <w:rPr>
          <w:w w:val="105"/>
          <w:sz w:val="21"/>
        </w:rPr>
        <w:t>en</w:t>
      </w:r>
      <w:r>
        <w:rPr>
          <w:spacing w:val="-4"/>
          <w:w w:val="105"/>
          <w:sz w:val="21"/>
        </w:rPr>
        <w:t xml:space="preserve"> </w:t>
      </w:r>
      <w:r>
        <w:rPr>
          <w:w w:val="105"/>
          <w:sz w:val="21"/>
        </w:rPr>
        <w:t>las</w:t>
      </w:r>
      <w:r>
        <w:rPr>
          <w:spacing w:val="-5"/>
          <w:w w:val="105"/>
          <w:sz w:val="21"/>
        </w:rPr>
        <w:t xml:space="preserve"> </w:t>
      </w:r>
      <w:r>
        <w:rPr>
          <w:w w:val="105"/>
          <w:sz w:val="21"/>
        </w:rPr>
        <w:t>zonas</w:t>
      </w:r>
      <w:r>
        <w:rPr>
          <w:spacing w:val="-5"/>
          <w:w w:val="105"/>
          <w:sz w:val="21"/>
        </w:rPr>
        <w:t xml:space="preserve"> </w:t>
      </w:r>
      <w:r>
        <w:rPr>
          <w:w w:val="105"/>
          <w:sz w:val="21"/>
        </w:rPr>
        <w:t>priorizadas.</w:t>
      </w:r>
    </w:p>
    <w:p w:rsidR="00463A23" w:rsidRDefault="00A36311">
      <w:pPr>
        <w:pStyle w:val="Ttulo1"/>
        <w:numPr>
          <w:ilvl w:val="2"/>
          <w:numId w:val="65"/>
        </w:numPr>
        <w:tabs>
          <w:tab w:val="left" w:pos="663"/>
        </w:tabs>
        <w:spacing w:before="153"/>
        <w:ind w:left="662"/>
        <w:jc w:val="both"/>
      </w:pPr>
      <w:r>
        <w:rPr>
          <w:w w:val="105"/>
        </w:rPr>
        <w:t>Otras medidas para contribuir a garantizar la implementación de los</w:t>
      </w:r>
      <w:r>
        <w:rPr>
          <w:spacing w:val="-34"/>
          <w:w w:val="105"/>
        </w:rPr>
        <w:t xml:space="preserve"> </w:t>
      </w:r>
      <w:r>
        <w:rPr>
          <w:w w:val="105"/>
        </w:rPr>
        <w:t>acuerdos</w:t>
      </w:r>
    </w:p>
    <w:p w:rsidR="00463A23" w:rsidRDefault="00463A23">
      <w:pPr>
        <w:pStyle w:val="Textoindependiente"/>
        <w:rPr>
          <w:b/>
          <w:sz w:val="23"/>
        </w:rPr>
      </w:pPr>
    </w:p>
    <w:p w:rsidR="00463A23" w:rsidRDefault="00A36311">
      <w:pPr>
        <w:pStyle w:val="Prrafodelista"/>
        <w:numPr>
          <w:ilvl w:val="0"/>
          <w:numId w:val="64"/>
        </w:numPr>
        <w:tabs>
          <w:tab w:val="left" w:pos="462"/>
        </w:tabs>
        <w:spacing w:line="252" w:lineRule="auto"/>
        <w:ind w:right="104"/>
        <w:rPr>
          <w:sz w:val="21"/>
        </w:rPr>
      </w:pPr>
      <w:r>
        <w:rPr>
          <w:w w:val="105"/>
          <w:sz w:val="21"/>
        </w:rPr>
        <w:t>Se promoverá la participación del sector empresarial en la implem</w:t>
      </w:r>
      <w:r>
        <w:rPr>
          <w:w w:val="105"/>
          <w:sz w:val="21"/>
        </w:rPr>
        <w:t>entación de los acuerdos</w:t>
      </w:r>
      <w:r>
        <w:rPr>
          <w:spacing w:val="49"/>
          <w:w w:val="105"/>
          <w:sz w:val="21"/>
        </w:rPr>
        <w:t xml:space="preserve"> </w:t>
      </w:r>
      <w:r>
        <w:rPr>
          <w:w w:val="105"/>
          <w:sz w:val="21"/>
        </w:rPr>
        <w:t>para contribuir a garantizar la productividad, el acceso a mercados y en general la</w:t>
      </w:r>
      <w:r>
        <w:rPr>
          <w:spacing w:val="-33"/>
          <w:w w:val="105"/>
          <w:sz w:val="21"/>
        </w:rPr>
        <w:t xml:space="preserve"> </w:t>
      </w:r>
      <w:r>
        <w:rPr>
          <w:w w:val="105"/>
          <w:sz w:val="21"/>
        </w:rPr>
        <w:t>sostenibilidad de los proyectos contemplados, entre otros, en la Reforma Rural Integral, el Programa Nacional Integral de Sustitución de Cultivos y</w:t>
      </w:r>
      <w:r>
        <w:rPr>
          <w:w w:val="105"/>
          <w:sz w:val="21"/>
        </w:rPr>
        <w:t xml:space="preserve"> en los planes de reincorporación a la vida</w:t>
      </w:r>
      <w:r>
        <w:rPr>
          <w:spacing w:val="-5"/>
          <w:w w:val="105"/>
          <w:sz w:val="21"/>
        </w:rPr>
        <w:t xml:space="preserve"> </w:t>
      </w:r>
      <w:r>
        <w:rPr>
          <w:w w:val="105"/>
          <w:sz w:val="21"/>
        </w:rPr>
        <w:t>civil.</w:t>
      </w:r>
    </w:p>
    <w:p w:rsidR="00463A23" w:rsidRDefault="00A36311">
      <w:pPr>
        <w:pStyle w:val="Prrafodelista"/>
        <w:numPr>
          <w:ilvl w:val="0"/>
          <w:numId w:val="64"/>
        </w:numPr>
        <w:tabs>
          <w:tab w:val="left" w:pos="462"/>
        </w:tabs>
        <w:spacing w:before="153" w:line="254" w:lineRule="auto"/>
        <w:ind w:right="103"/>
        <w:rPr>
          <w:sz w:val="21"/>
        </w:rPr>
      </w:pPr>
      <w:r>
        <w:rPr>
          <w:w w:val="105"/>
          <w:sz w:val="21"/>
        </w:rPr>
        <w:t>El Gobierno Nacional y la Comisión de Seguimiento, Impulso y Verificación a la Implementación del Acuerdo Final (CSIVI) estimularán la recepción de fondos procedentes de la cooperación internacional.</w:t>
      </w:r>
    </w:p>
    <w:p w:rsidR="00463A23" w:rsidRDefault="00A36311">
      <w:pPr>
        <w:pStyle w:val="Prrafodelista"/>
        <w:numPr>
          <w:ilvl w:val="0"/>
          <w:numId w:val="64"/>
        </w:numPr>
        <w:tabs>
          <w:tab w:val="left" w:pos="462"/>
        </w:tabs>
        <w:spacing w:before="150" w:line="254" w:lineRule="auto"/>
        <w:ind w:right="106"/>
        <w:rPr>
          <w:sz w:val="21"/>
        </w:rPr>
      </w:pPr>
      <w:r>
        <w:rPr>
          <w:w w:val="105"/>
          <w:sz w:val="21"/>
        </w:rPr>
        <w:t>Los recursos económicos aportados por la cooperación internacional, organismos  multilaterales, sector privado para la implementación se agregarán a los fondos dispuestos por el Gobierno para esos</w:t>
      </w:r>
      <w:r>
        <w:rPr>
          <w:spacing w:val="-15"/>
          <w:w w:val="105"/>
          <w:sz w:val="21"/>
        </w:rPr>
        <w:t xml:space="preserve"> </w:t>
      </w:r>
      <w:r>
        <w:rPr>
          <w:w w:val="105"/>
          <w:sz w:val="21"/>
        </w:rPr>
        <w:t>fines.</w:t>
      </w:r>
    </w:p>
    <w:p w:rsidR="00463A23" w:rsidRDefault="00A36311">
      <w:pPr>
        <w:pStyle w:val="Prrafodelista"/>
        <w:numPr>
          <w:ilvl w:val="0"/>
          <w:numId w:val="64"/>
        </w:numPr>
        <w:tabs>
          <w:tab w:val="left" w:pos="462"/>
        </w:tabs>
        <w:spacing w:before="155" w:line="256" w:lineRule="auto"/>
        <w:ind w:right="104"/>
        <w:rPr>
          <w:color w:val="080000"/>
          <w:sz w:val="21"/>
        </w:rPr>
      </w:pPr>
      <w:r>
        <w:rPr>
          <w:color w:val="080000"/>
          <w:w w:val="105"/>
          <w:sz w:val="21"/>
        </w:rPr>
        <w:t>En el marco de la discusión sobre las medidas de rei</w:t>
      </w:r>
      <w:r>
        <w:rPr>
          <w:color w:val="080000"/>
          <w:w w:val="105"/>
          <w:sz w:val="21"/>
        </w:rPr>
        <w:t>ncorporación se determinarán las medidas de</w:t>
      </w:r>
      <w:r>
        <w:rPr>
          <w:color w:val="080000"/>
          <w:spacing w:val="-4"/>
          <w:w w:val="105"/>
          <w:sz w:val="21"/>
        </w:rPr>
        <w:t xml:space="preserve"> </w:t>
      </w:r>
      <w:r>
        <w:rPr>
          <w:color w:val="080000"/>
          <w:w w:val="105"/>
          <w:sz w:val="21"/>
        </w:rPr>
        <w:t>contribución</w:t>
      </w:r>
      <w:r>
        <w:rPr>
          <w:color w:val="080000"/>
          <w:spacing w:val="-4"/>
          <w:w w:val="105"/>
          <w:sz w:val="21"/>
        </w:rPr>
        <w:t xml:space="preserve"> </w:t>
      </w:r>
      <w:r>
        <w:rPr>
          <w:color w:val="080000"/>
          <w:w w:val="105"/>
          <w:sz w:val="21"/>
        </w:rPr>
        <w:t>a</w:t>
      </w:r>
      <w:r>
        <w:rPr>
          <w:color w:val="080000"/>
          <w:spacing w:val="-4"/>
          <w:w w:val="105"/>
          <w:sz w:val="21"/>
        </w:rPr>
        <w:t xml:space="preserve"> </w:t>
      </w:r>
      <w:r>
        <w:rPr>
          <w:color w:val="080000"/>
          <w:w w:val="105"/>
          <w:sz w:val="21"/>
        </w:rPr>
        <w:t>la</w:t>
      </w:r>
      <w:r>
        <w:rPr>
          <w:color w:val="080000"/>
          <w:spacing w:val="-4"/>
          <w:w w:val="105"/>
          <w:sz w:val="21"/>
        </w:rPr>
        <w:t xml:space="preserve"> </w:t>
      </w:r>
      <w:r>
        <w:rPr>
          <w:color w:val="080000"/>
          <w:w w:val="105"/>
          <w:sz w:val="21"/>
        </w:rPr>
        <w:t>reparación</w:t>
      </w:r>
      <w:r>
        <w:rPr>
          <w:color w:val="080000"/>
          <w:spacing w:val="-4"/>
          <w:w w:val="105"/>
          <w:sz w:val="21"/>
        </w:rPr>
        <w:t xml:space="preserve"> </w:t>
      </w:r>
      <w:r>
        <w:rPr>
          <w:color w:val="080000"/>
          <w:w w:val="105"/>
          <w:sz w:val="21"/>
        </w:rPr>
        <w:t>material</w:t>
      </w:r>
      <w:r>
        <w:rPr>
          <w:color w:val="080000"/>
          <w:spacing w:val="-5"/>
          <w:w w:val="105"/>
          <w:sz w:val="21"/>
        </w:rPr>
        <w:t xml:space="preserve"> </w:t>
      </w:r>
      <w:r>
        <w:rPr>
          <w:color w:val="080000"/>
          <w:w w:val="105"/>
          <w:sz w:val="21"/>
        </w:rPr>
        <w:t>de</w:t>
      </w:r>
      <w:r>
        <w:rPr>
          <w:color w:val="080000"/>
          <w:spacing w:val="-4"/>
          <w:w w:val="105"/>
          <w:sz w:val="21"/>
        </w:rPr>
        <w:t xml:space="preserve"> </w:t>
      </w:r>
      <w:r>
        <w:rPr>
          <w:color w:val="080000"/>
          <w:w w:val="105"/>
          <w:sz w:val="21"/>
        </w:rPr>
        <w:t>las</w:t>
      </w:r>
      <w:r>
        <w:rPr>
          <w:color w:val="080000"/>
          <w:spacing w:val="-5"/>
          <w:w w:val="105"/>
          <w:sz w:val="21"/>
        </w:rPr>
        <w:t xml:space="preserve"> </w:t>
      </w:r>
      <w:r>
        <w:rPr>
          <w:color w:val="080000"/>
          <w:w w:val="105"/>
          <w:sz w:val="21"/>
        </w:rPr>
        <w:t>víctimas,</w:t>
      </w:r>
      <w:r>
        <w:rPr>
          <w:color w:val="080000"/>
          <w:spacing w:val="-5"/>
          <w:w w:val="105"/>
          <w:sz w:val="21"/>
        </w:rPr>
        <w:t xml:space="preserve"> </w:t>
      </w:r>
      <w:r>
        <w:rPr>
          <w:color w:val="080000"/>
          <w:w w:val="105"/>
          <w:sz w:val="21"/>
        </w:rPr>
        <w:t>incluida</w:t>
      </w:r>
      <w:r>
        <w:rPr>
          <w:color w:val="080000"/>
          <w:spacing w:val="-4"/>
          <w:w w:val="105"/>
          <w:sz w:val="21"/>
        </w:rPr>
        <w:t xml:space="preserve"> </w:t>
      </w:r>
      <w:r>
        <w:rPr>
          <w:color w:val="080000"/>
          <w:w w:val="105"/>
          <w:sz w:val="21"/>
        </w:rPr>
        <w:t>la</w:t>
      </w:r>
      <w:r>
        <w:rPr>
          <w:color w:val="080000"/>
          <w:spacing w:val="-4"/>
          <w:w w:val="105"/>
          <w:sz w:val="21"/>
        </w:rPr>
        <w:t xml:space="preserve"> </w:t>
      </w:r>
      <w:r>
        <w:rPr>
          <w:color w:val="080000"/>
          <w:w w:val="105"/>
          <w:sz w:val="21"/>
        </w:rPr>
        <w:t>contribución</w:t>
      </w:r>
      <w:r>
        <w:rPr>
          <w:color w:val="080000"/>
          <w:spacing w:val="-4"/>
          <w:w w:val="105"/>
          <w:sz w:val="21"/>
        </w:rPr>
        <w:t xml:space="preserve"> </w:t>
      </w:r>
      <w:r>
        <w:rPr>
          <w:color w:val="080000"/>
          <w:w w:val="105"/>
          <w:sz w:val="21"/>
        </w:rPr>
        <w:t>de</w:t>
      </w:r>
      <w:r>
        <w:rPr>
          <w:color w:val="080000"/>
          <w:spacing w:val="-4"/>
          <w:w w:val="105"/>
          <w:sz w:val="21"/>
        </w:rPr>
        <w:t xml:space="preserve"> </w:t>
      </w:r>
      <w:r>
        <w:rPr>
          <w:color w:val="080000"/>
          <w:w w:val="105"/>
          <w:sz w:val="21"/>
        </w:rPr>
        <w:t>las</w:t>
      </w:r>
      <w:r>
        <w:rPr>
          <w:color w:val="080000"/>
          <w:spacing w:val="-5"/>
          <w:w w:val="105"/>
          <w:sz w:val="21"/>
        </w:rPr>
        <w:t xml:space="preserve"> </w:t>
      </w:r>
      <w:r>
        <w:rPr>
          <w:color w:val="080000"/>
          <w:w w:val="105"/>
          <w:sz w:val="21"/>
        </w:rPr>
        <w:t>FARC-EP.</w:t>
      </w:r>
    </w:p>
    <w:p w:rsidR="00463A23" w:rsidRDefault="00A36311">
      <w:pPr>
        <w:pStyle w:val="Prrafodelista"/>
        <w:numPr>
          <w:ilvl w:val="0"/>
          <w:numId w:val="64"/>
        </w:numPr>
        <w:tabs>
          <w:tab w:val="left" w:pos="462"/>
        </w:tabs>
        <w:spacing w:before="148" w:line="256" w:lineRule="auto"/>
        <w:ind w:right="105"/>
        <w:rPr>
          <w:color w:val="080000"/>
          <w:sz w:val="21"/>
        </w:rPr>
      </w:pPr>
      <w:r>
        <w:rPr>
          <w:color w:val="080000"/>
          <w:w w:val="105"/>
          <w:sz w:val="21"/>
        </w:rPr>
        <w:t>En la implementación de todo lo acordado se garantizará el interés superior de los niños, niñas y</w:t>
      </w:r>
      <w:r>
        <w:rPr>
          <w:color w:val="080000"/>
          <w:spacing w:val="-3"/>
          <w:w w:val="105"/>
          <w:sz w:val="21"/>
        </w:rPr>
        <w:t xml:space="preserve"> </w:t>
      </w:r>
      <w:r>
        <w:rPr>
          <w:color w:val="080000"/>
          <w:w w:val="105"/>
          <w:sz w:val="21"/>
        </w:rPr>
        <w:t>adolescentes</w:t>
      </w:r>
      <w:r>
        <w:rPr>
          <w:color w:val="080000"/>
          <w:spacing w:val="-4"/>
          <w:w w:val="105"/>
          <w:sz w:val="21"/>
        </w:rPr>
        <w:t xml:space="preserve"> </w:t>
      </w:r>
      <w:r>
        <w:rPr>
          <w:color w:val="080000"/>
          <w:w w:val="105"/>
          <w:sz w:val="21"/>
        </w:rPr>
        <w:t>así</w:t>
      </w:r>
      <w:r>
        <w:rPr>
          <w:color w:val="080000"/>
          <w:spacing w:val="-4"/>
          <w:w w:val="105"/>
          <w:sz w:val="21"/>
        </w:rPr>
        <w:t xml:space="preserve"> </w:t>
      </w:r>
      <w:r>
        <w:rPr>
          <w:color w:val="080000"/>
          <w:w w:val="105"/>
          <w:sz w:val="21"/>
        </w:rPr>
        <w:t>c</w:t>
      </w:r>
      <w:r>
        <w:rPr>
          <w:color w:val="080000"/>
          <w:w w:val="105"/>
          <w:sz w:val="21"/>
        </w:rPr>
        <w:t>omo</w:t>
      </w:r>
      <w:r>
        <w:rPr>
          <w:color w:val="080000"/>
          <w:spacing w:val="-3"/>
          <w:w w:val="105"/>
          <w:sz w:val="21"/>
        </w:rPr>
        <w:t xml:space="preserve"> </w:t>
      </w:r>
      <w:r>
        <w:rPr>
          <w:color w:val="080000"/>
          <w:w w:val="105"/>
          <w:sz w:val="21"/>
        </w:rPr>
        <w:t>sus</w:t>
      </w:r>
      <w:r>
        <w:rPr>
          <w:color w:val="080000"/>
          <w:spacing w:val="-4"/>
          <w:w w:val="105"/>
          <w:sz w:val="21"/>
        </w:rPr>
        <w:t xml:space="preserve"> </w:t>
      </w:r>
      <w:r>
        <w:rPr>
          <w:color w:val="080000"/>
          <w:w w:val="105"/>
          <w:sz w:val="21"/>
        </w:rPr>
        <w:t>derechos</w:t>
      </w:r>
      <w:r>
        <w:rPr>
          <w:color w:val="080000"/>
          <w:spacing w:val="-4"/>
          <w:w w:val="105"/>
          <w:sz w:val="21"/>
        </w:rPr>
        <w:t xml:space="preserve"> </w:t>
      </w:r>
      <w:r>
        <w:rPr>
          <w:color w:val="080000"/>
          <w:w w:val="105"/>
          <w:sz w:val="21"/>
        </w:rPr>
        <w:t>y</w:t>
      </w:r>
      <w:r>
        <w:rPr>
          <w:color w:val="080000"/>
          <w:spacing w:val="-3"/>
          <w:w w:val="105"/>
          <w:sz w:val="21"/>
        </w:rPr>
        <w:t xml:space="preserve"> </w:t>
      </w:r>
      <w:r>
        <w:rPr>
          <w:color w:val="080000"/>
          <w:w w:val="105"/>
          <w:sz w:val="21"/>
        </w:rPr>
        <w:t>su</w:t>
      </w:r>
      <w:r>
        <w:rPr>
          <w:color w:val="080000"/>
          <w:spacing w:val="-3"/>
          <w:w w:val="105"/>
          <w:sz w:val="21"/>
        </w:rPr>
        <w:t xml:space="preserve"> </w:t>
      </w:r>
      <w:r>
        <w:rPr>
          <w:color w:val="080000"/>
          <w:w w:val="105"/>
          <w:sz w:val="21"/>
        </w:rPr>
        <w:t>prevalencia</w:t>
      </w:r>
      <w:r>
        <w:rPr>
          <w:color w:val="080000"/>
          <w:spacing w:val="-3"/>
          <w:w w:val="105"/>
          <w:sz w:val="21"/>
        </w:rPr>
        <w:t xml:space="preserve"> </w:t>
      </w:r>
      <w:r>
        <w:rPr>
          <w:color w:val="080000"/>
          <w:w w:val="105"/>
          <w:sz w:val="21"/>
        </w:rPr>
        <w:t>sobre</w:t>
      </w:r>
      <w:r>
        <w:rPr>
          <w:color w:val="080000"/>
          <w:spacing w:val="-3"/>
          <w:w w:val="105"/>
          <w:sz w:val="21"/>
        </w:rPr>
        <w:t xml:space="preserve"> </w:t>
      </w:r>
      <w:r>
        <w:rPr>
          <w:color w:val="080000"/>
          <w:w w:val="105"/>
          <w:sz w:val="21"/>
        </w:rPr>
        <w:t>los</w:t>
      </w:r>
      <w:r>
        <w:rPr>
          <w:color w:val="080000"/>
          <w:spacing w:val="-4"/>
          <w:w w:val="105"/>
          <w:sz w:val="21"/>
        </w:rPr>
        <w:t xml:space="preserve"> </w:t>
      </w:r>
      <w:r>
        <w:rPr>
          <w:color w:val="080000"/>
          <w:w w:val="105"/>
          <w:sz w:val="21"/>
        </w:rPr>
        <w:t>derechos</w:t>
      </w:r>
      <w:r>
        <w:rPr>
          <w:color w:val="080000"/>
          <w:spacing w:val="-4"/>
          <w:w w:val="105"/>
          <w:sz w:val="21"/>
        </w:rPr>
        <w:t xml:space="preserve"> </w:t>
      </w:r>
      <w:r>
        <w:rPr>
          <w:color w:val="080000"/>
          <w:w w:val="105"/>
          <w:sz w:val="21"/>
        </w:rPr>
        <w:t>de</w:t>
      </w:r>
      <w:r>
        <w:rPr>
          <w:color w:val="080000"/>
          <w:spacing w:val="-3"/>
          <w:w w:val="105"/>
          <w:sz w:val="21"/>
        </w:rPr>
        <w:t xml:space="preserve"> </w:t>
      </w:r>
      <w:r>
        <w:rPr>
          <w:color w:val="080000"/>
          <w:w w:val="105"/>
          <w:sz w:val="21"/>
        </w:rPr>
        <w:t>los</w:t>
      </w:r>
      <w:r>
        <w:rPr>
          <w:color w:val="080000"/>
          <w:spacing w:val="-4"/>
          <w:w w:val="105"/>
          <w:sz w:val="21"/>
        </w:rPr>
        <w:t xml:space="preserve"> </w:t>
      </w:r>
      <w:r>
        <w:rPr>
          <w:color w:val="080000"/>
          <w:w w:val="105"/>
          <w:sz w:val="21"/>
        </w:rPr>
        <w:t>demás.</w:t>
      </w:r>
    </w:p>
    <w:p w:rsidR="00463A23" w:rsidRDefault="00463A23">
      <w:pPr>
        <w:pStyle w:val="Textoindependiente"/>
        <w:rPr>
          <w:sz w:val="22"/>
        </w:rPr>
      </w:pPr>
    </w:p>
    <w:p w:rsidR="00463A23" w:rsidRDefault="00A36311">
      <w:pPr>
        <w:pStyle w:val="Ttulo1"/>
        <w:numPr>
          <w:ilvl w:val="2"/>
          <w:numId w:val="65"/>
        </w:numPr>
        <w:tabs>
          <w:tab w:val="left" w:pos="663"/>
        </w:tabs>
        <w:spacing w:before="148"/>
        <w:ind w:left="662"/>
        <w:jc w:val="both"/>
      </w:pPr>
      <w:r>
        <w:rPr>
          <w:w w:val="105"/>
        </w:rPr>
        <w:t>Promoción</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participación</w:t>
      </w:r>
      <w:r>
        <w:rPr>
          <w:spacing w:val="-4"/>
          <w:w w:val="105"/>
        </w:rPr>
        <w:t xml:space="preserve"> </w:t>
      </w:r>
      <w:r>
        <w:rPr>
          <w:w w:val="105"/>
        </w:rPr>
        <w:t>de</w:t>
      </w:r>
      <w:r>
        <w:rPr>
          <w:spacing w:val="-4"/>
          <w:w w:val="105"/>
        </w:rPr>
        <w:t xml:space="preserve"> </w:t>
      </w:r>
      <w:r>
        <w:rPr>
          <w:w w:val="105"/>
        </w:rPr>
        <w:t>organizaciones</w:t>
      </w:r>
      <w:r>
        <w:rPr>
          <w:spacing w:val="-5"/>
          <w:w w:val="105"/>
        </w:rPr>
        <w:t xml:space="preserve"> </w:t>
      </w:r>
      <w:r>
        <w:rPr>
          <w:w w:val="105"/>
        </w:rPr>
        <w:t>sociales</w:t>
      </w:r>
      <w:r>
        <w:rPr>
          <w:spacing w:val="-5"/>
          <w:w w:val="105"/>
        </w:rPr>
        <w:t xml:space="preserve"> </w:t>
      </w:r>
      <w:r>
        <w:rPr>
          <w:w w:val="105"/>
        </w:rPr>
        <w:t>y</w:t>
      </w:r>
      <w:r>
        <w:rPr>
          <w:spacing w:val="-4"/>
          <w:w w:val="105"/>
        </w:rPr>
        <w:t xml:space="preserve"> </w:t>
      </w:r>
      <w:r>
        <w:rPr>
          <w:w w:val="105"/>
        </w:rPr>
        <w:t>comunitarias</w:t>
      </w:r>
      <w:r>
        <w:rPr>
          <w:spacing w:val="-5"/>
          <w:w w:val="105"/>
        </w:rPr>
        <w:t xml:space="preserve"> </w:t>
      </w:r>
      <w:r>
        <w:rPr>
          <w:w w:val="105"/>
        </w:rPr>
        <w:t>en</w:t>
      </w:r>
      <w:r>
        <w:rPr>
          <w:spacing w:val="-4"/>
          <w:w w:val="105"/>
        </w:rPr>
        <w:t xml:space="preserve"> </w:t>
      </w:r>
      <w:r>
        <w:rPr>
          <w:w w:val="105"/>
        </w:rPr>
        <w:t>la</w:t>
      </w:r>
      <w:r>
        <w:rPr>
          <w:spacing w:val="-4"/>
          <w:w w:val="105"/>
        </w:rPr>
        <w:t xml:space="preserve"> </w:t>
      </w:r>
      <w:r>
        <w:rPr>
          <w:w w:val="105"/>
        </w:rPr>
        <w:t>ejecución</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Reconociendo las capacidades diferenciadas de las regiones y con el objeto de promover la participación de las comunidades en la ejecución de proyectos en el marco de la implementación de los  Acuerdos,  el  Gobierno  Nacional  pondrá  en  marcha    las  r</w:t>
      </w:r>
      <w:r>
        <w:rPr>
          <w:w w:val="105"/>
        </w:rPr>
        <w:t>eformas  necesarias  con  el  fin  de</w:t>
      </w:r>
    </w:p>
    <w:p w:rsidR="00463A23" w:rsidRDefault="00463A23">
      <w:pPr>
        <w:spacing w:line="252" w:lineRule="auto"/>
        <w:jc w:val="both"/>
        <w:sectPr w:rsidR="00463A23">
          <w:footerReference w:type="default" r:id="rId107"/>
          <w:pgSz w:w="12240" w:h="15840"/>
          <w:pgMar w:top="1220" w:right="1540" w:bottom="1680" w:left="1540" w:header="748" w:footer="1485" w:gutter="0"/>
          <w:pgNumType w:start="198"/>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posibilitar la contratación con las organizaciones sociales y comunitarias, con el debido acompañamiento técnico, especialmente en las zonas que han sido prioridade</w:t>
      </w:r>
      <w:r>
        <w:rPr>
          <w:w w:val="105"/>
        </w:rPr>
        <w:t>s para poner en marcha los PDET.</w:t>
      </w:r>
    </w:p>
    <w:p w:rsidR="00463A23" w:rsidRDefault="00463A23">
      <w:pPr>
        <w:pStyle w:val="Textoindependiente"/>
        <w:spacing w:before="12"/>
      </w:pPr>
    </w:p>
    <w:p w:rsidR="00463A23" w:rsidRDefault="00A36311">
      <w:pPr>
        <w:pStyle w:val="Ttulo1"/>
        <w:numPr>
          <w:ilvl w:val="2"/>
          <w:numId w:val="65"/>
        </w:numPr>
        <w:tabs>
          <w:tab w:val="left" w:pos="663"/>
        </w:tabs>
        <w:ind w:left="662"/>
        <w:jc w:val="both"/>
      </w:pPr>
      <w:r>
        <w:rPr>
          <w:w w:val="105"/>
        </w:rPr>
        <w:t>Sistema</w:t>
      </w:r>
      <w:r>
        <w:rPr>
          <w:spacing w:val="-4"/>
          <w:w w:val="105"/>
        </w:rPr>
        <w:t xml:space="preserve"> </w:t>
      </w:r>
      <w:r>
        <w:rPr>
          <w:w w:val="105"/>
        </w:rPr>
        <w:t>Integrado</w:t>
      </w:r>
      <w:r>
        <w:rPr>
          <w:spacing w:val="-4"/>
          <w:w w:val="105"/>
        </w:rPr>
        <w:t xml:space="preserve"> </w:t>
      </w:r>
      <w:r>
        <w:rPr>
          <w:w w:val="105"/>
        </w:rPr>
        <w:t>de</w:t>
      </w:r>
      <w:r>
        <w:rPr>
          <w:spacing w:val="-4"/>
          <w:w w:val="105"/>
        </w:rPr>
        <w:t xml:space="preserve"> </w:t>
      </w:r>
      <w:r>
        <w:rPr>
          <w:w w:val="105"/>
        </w:rPr>
        <w:t>Información</w:t>
      </w:r>
      <w:r>
        <w:rPr>
          <w:spacing w:val="-4"/>
          <w:w w:val="105"/>
        </w:rPr>
        <w:t xml:space="preserve"> </w:t>
      </w:r>
      <w:r>
        <w:rPr>
          <w:w w:val="105"/>
        </w:rPr>
        <w:t>y</w:t>
      </w:r>
      <w:r>
        <w:rPr>
          <w:spacing w:val="-4"/>
          <w:w w:val="105"/>
        </w:rPr>
        <w:t xml:space="preserve"> </w:t>
      </w:r>
      <w:r>
        <w:rPr>
          <w:w w:val="105"/>
        </w:rPr>
        <w:t>medidas</w:t>
      </w:r>
      <w:r>
        <w:rPr>
          <w:spacing w:val="-5"/>
          <w:w w:val="105"/>
        </w:rPr>
        <w:t xml:space="preserve"> </w:t>
      </w:r>
      <w:r>
        <w:rPr>
          <w:w w:val="105"/>
        </w:rPr>
        <w:t>para</w:t>
      </w:r>
      <w:r>
        <w:rPr>
          <w:spacing w:val="-4"/>
          <w:w w:val="105"/>
        </w:rPr>
        <w:t xml:space="preserve"> </w:t>
      </w:r>
      <w:r>
        <w:rPr>
          <w:w w:val="105"/>
        </w:rPr>
        <w:t>la</w:t>
      </w:r>
      <w:r>
        <w:rPr>
          <w:spacing w:val="-4"/>
          <w:w w:val="105"/>
        </w:rPr>
        <w:t xml:space="preserve"> </w:t>
      </w:r>
      <w:r>
        <w:rPr>
          <w:w w:val="105"/>
        </w:rPr>
        <w:t>transparencia</w:t>
      </w:r>
      <w:r>
        <w:rPr>
          <w:spacing w:val="-4"/>
          <w:w w:val="105"/>
        </w:rPr>
        <w:t xml:space="preserve"> </w:t>
      </w:r>
      <w:r>
        <w:rPr>
          <w:w w:val="105"/>
        </w:rPr>
        <w:t>para</w:t>
      </w:r>
      <w:r>
        <w:rPr>
          <w:spacing w:val="-4"/>
          <w:w w:val="105"/>
        </w:rPr>
        <w:t xml:space="preserve"> </w:t>
      </w:r>
      <w:r>
        <w:rPr>
          <w:w w:val="105"/>
        </w:rPr>
        <w:t>la</w:t>
      </w:r>
      <w:r>
        <w:rPr>
          <w:spacing w:val="-4"/>
          <w:w w:val="105"/>
        </w:rPr>
        <w:t xml:space="preserve"> </w:t>
      </w:r>
      <w:r>
        <w:rPr>
          <w:w w:val="105"/>
        </w:rPr>
        <w:t>Implementación</w:t>
      </w:r>
    </w:p>
    <w:p w:rsidR="00463A23" w:rsidRDefault="00463A23">
      <w:pPr>
        <w:pStyle w:val="Textoindependiente"/>
        <w:rPr>
          <w:b/>
          <w:sz w:val="23"/>
        </w:rPr>
      </w:pPr>
    </w:p>
    <w:p w:rsidR="00463A23" w:rsidRDefault="00A36311">
      <w:pPr>
        <w:pStyle w:val="Textoindependiente"/>
        <w:spacing w:line="252" w:lineRule="auto"/>
        <w:ind w:left="101" w:right="101"/>
        <w:jc w:val="both"/>
      </w:pPr>
      <w:r>
        <w:rPr>
          <w:w w:val="105"/>
        </w:rPr>
        <w:t>Con el fin de contribuir a la trasparencia, facilitar el seguimiento y verificación del Plan Marco para la implementación y de los re</w:t>
      </w:r>
      <w:r>
        <w:rPr>
          <w:w w:val="105"/>
        </w:rPr>
        <w:t>cursos invertidos, en particular el seguimiento por parte de la Comisión de Seguimiento, Impulso y Verificación a la Implementación del Acuerdo Final (CSIVI) así como</w:t>
      </w:r>
      <w:r>
        <w:rPr>
          <w:spacing w:val="-3"/>
          <w:w w:val="105"/>
        </w:rPr>
        <w:t xml:space="preserve"> </w:t>
      </w:r>
      <w:r>
        <w:rPr>
          <w:w w:val="105"/>
        </w:rPr>
        <w:t>hacer</w:t>
      </w:r>
      <w:r>
        <w:rPr>
          <w:spacing w:val="-4"/>
          <w:w w:val="105"/>
        </w:rPr>
        <w:t xml:space="preserve"> </w:t>
      </w:r>
      <w:r>
        <w:rPr>
          <w:w w:val="105"/>
        </w:rPr>
        <w:t>los</w:t>
      </w:r>
      <w:r>
        <w:rPr>
          <w:spacing w:val="-4"/>
          <w:w w:val="105"/>
        </w:rPr>
        <w:t xml:space="preserve"> </w:t>
      </w:r>
      <w:r>
        <w:rPr>
          <w:w w:val="105"/>
        </w:rPr>
        <w:t>ajustes</w:t>
      </w:r>
      <w:r>
        <w:rPr>
          <w:spacing w:val="-4"/>
          <w:w w:val="105"/>
        </w:rPr>
        <w:t xml:space="preserve"> </w:t>
      </w:r>
      <w:r>
        <w:rPr>
          <w:w w:val="105"/>
        </w:rPr>
        <w:t>correspondientes</w:t>
      </w:r>
      <w:r>
        <w:rPr>
          <w:spacing w:val="-4"/>
          <w:w w:val="105"/>
        </w:rPr>
        <w:t xml:space="preserve"> </w:t>
      </w:r>
      <w:r>
        <w:rPr>
          <w:w w:val="105"/>
        </w:rPr>
        <w:t>para</w:t>
      </w:r>
      <w:r>
        <w:rPr>
          <w:spacing w:val="-3"/>
          <w:w w:val="105"/>
        </w:rPr>
        <w:t xml:space="preserve"> </w:t>
      </w:r>
      <w:r>
        <w:rPr>
          <w:w w:val="105"/>
        </w:rPr>
        <w:t>el</w:t>
      </w:r>
      <w:r>
        <w:rPr>
          <w:spacing w:val="-4"/>
          <w:w w:val="105"/>
        </w:rPr>
        <w:t xml:space="preserve"> </w:t>
      </w:r>
      <w:r>
        <w:rPr>
          <w:w w:val="105"/>
        </w:rPr>
        <w:t>cumplimiento</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metas</w:t>
      </w:r>
      <w:r>
        <w:rPr>
          <w:spacing w:val="-4"/>
          <w:w w:val="105"/>
        </w:rPr>
        <w:t xml:space="preserve"> </w:t>
      </w:r>
      <w:r>
        <w:rPr>
          <w:w w:val="105"/>
        </w:rPr>
        <w:t>el</w:t>
      </w:r>
      <w:r>
        <w:rPr>
          <w:spacing w:val="-4"/>
          <w:w w:val="105"/>
        </w:rPr>
        <w:t xml:space="preserve"> </w:t>
      </w:r>
      <w:r>
        <w:rPr>
          <w:w w:val="105"/>
        </w:rPr>
        <w:t>Gobierno</w:t>
      </w:r>
      <w:r>
        <w:rPr>
          <w:spacing w:val="-3"/>
          <w:w w:val="105"/>
        </w:rPr>
        <w:t xml:space="preserve"> </w:t>
      </w:r>
      <w:r>
        <w:rPr>
          <w:w w:val="105"/>
        </w:rPr>
        <w:t>Nacional</w:t>
      </w:r>
      <w:r>
        <w:rPr>
          <w:spacing w:val="-4"/>
          <w:w w:val="105"/>
        </w:rPr>
        <w:t xml:space="preserve"> </w:t>
      </w:r>
      <w:r>
        <w:rPr>
          <w:w w:val="105"/>
        </w:rPr>
        <w:t>se compromete a la creación de un Sistema Integrado de Información y a garantizar la transparencia en la implementación del Acuerdo Final, previniendo cualquier forma de corrupción y dando garantías</w:t>
      </w:r>
      <w:r>
        <w:rPr>
          <w:spacing w:val="-5"/>
          <w:w w:val="105"/>
        </w:rPr>
        <w:t xml:space="preserve"> </w:t>
      </w:r>
      <w:r>
        <w:rPr>
          <w:w w:val="105"/>
        </w:rPr>
        <w:t>a</w:t>
      </w:r>
      <w:r>
        <w:rPr>
          <w:spacing w:val="-4"/>
          <w:w w:val="105"/>
        </w:rPr>
        <w:t xml:space="preserve"> </w:t>
      </w:r>
      <w:r>
        <w:rPr>
          <w:w w:val="105"/>
        </w:rPr>
        <w:t>la</w:t>
      </w:r>
      <w:r>
        <w:rPr>
          <w:spacing w:val="-4"/>
          <w:w w:val="105"/>
        </w:rPr>
        <w:t xml:space="preserve"> </w:t>
      </w:r>
      <w:r>
        <w:rPr>
          <w:w w:val="105"/>
        </w:rPr>
        <w:t>ciudadanía</w:t>
      </w:r>
      <w:r>
        <w:rPr>
          <w:spacing w:val="-4"/>
          <w:w w:val="105"/>
        </w:rPr>
        <w:t xml:space="preserve"> </w:t>
      </w:r>
      <w:r>
        <w:rPr>
          <w:w w:val="105"/>
        </w:rPr>
        <w:t>sobre</w:t>
      </w:r>
      <w:r>
        <w:rPr>
          <w:spacing w:val="-4"/>
          <w:w w:val="105"/>
        </w:rPr>
        <w:t xml:space="preserve"> </w:t>
      </w:r>
      <w:r>
        <w:rPr>
          <w:w w:val="105"/>
        </w:rPr>
        <w:t>la</w:t>
      </w:r>
      <w:r>
        <w:rPr>
          <w:spacing w:val="-4"/>
          <w:w w:val="105"/>
        </w:rPr>
        <w:t xml:space="preserve"> </w:t>
      </w:r>
      <w:r>
        <w:rPr>
          <w:w w:val="105"/>
        </w:rPr>
        <w:t>ejecución</w:t>
      </w:r>
      <w:r>
        <w:rPr>
          <w:spacing w:val="-4"/>
          <w:w w:val="105"/>
        </w:rPr>
        <w:t xml:space="preserve"> </w:t>
      </w:r>
      <w:r>
        <w:rPr>
          <w:w w:val="105"/>
        </w:rPr>
        <w:t>de</w:t>
      </w:r>
      <w:r>
        <w:rPr>
          <w:spacing w:val="-4"/>
          <w:w w:val="105"/>
        </w:rPr>
        <w:t xml:space="preserve"> </w:t>
      </w:r>
      <w:r>
        <w:rPr>
          <w:w w:val="105"/>
        </w:rPr>
        <w:t>los</w:t>
      </w:r>
      <w:r>
        <w:rPr>
          <w:spacing w:val="-5"/>
          <w:w w:val="105"/>
        </w:rPr>
        <w:t xml:space="preserve"> </w:t>
      </w:r>
      <w:r>
        <w:rPr>
          <w:w w:val="105"/>
        </w:rPr>
        <w:t>recursos.</w:t>
      </w:r>
    </w:p>
    <w:p w:rsidR="00463A23" w:rsidRDefault="00463A23">
      <w:pPr>
        <w:pStyle w:val="Textoindependiente"/>
        <w:spacing w:before="5"/>
        <w:rPr>
          <w:sz w:val="16"/>
        </w:rPr>
      </w:pPr>
    </w:p>
    <w:p w:rsidR="00463A23" w:rsidRDefault="00A36311">
      <w:pPr>
        <w:pStyle w:val="Textoindependiente"/>
        <w:spacing w:before="1"/>
        <w:ind w:left="101"/>
        <w:jc w:val="both"/>
      </w:pPr>
      <w:r>
        <w:rPr>
          <w:w w:val="105"/>
        </w:rPr>
        <w:t xml:space="preserve">El </w:t>
      </w:r>
      <w:r>
        <w:rPr>
          <w:w w:val="105"/>
        </w:rPr>
        <w:t>Gobierno Nacional pondrá en marcha las siguientes medidas:</w:t>
      </w:r>
    </w:p>
    <w:p w:rsidR="00463A23" w:rsidRDefault="00463A23">
      <w:pPr>
        <w:pStyle w:val="Textoindependiente"/>
        <w:spacing w:before="1"/>
        <w:rPr>
          <w:sz w:val="17"/>
        </w:rPr>
      </w:pPr>
    </w:p>
    <w:p w:rsidR="00463A23" w:rsidRDefault="00A36311">
      <w:pPr>
        <w:pStyle w:val="Prrafodelista"/>
        <w:numPr>
          <w:ilvl w:val="0"/>
          <w:numId w:val="64"/>
        </w:numPr>
        <w:tabs>
          <w:tab w:val="left" w:pos="462"/>
        </w:tabs>
        <w:spacing w:line="252" w:lineRule="auto"/>
        <w:ind w:right="106"/>
        <w:rPr>
          <w:sz w:val="21"/>
        </w:rPr>
      </w:pPr>
      <w:r>
        <w:rPr>
          <w:b/>
          <w:w w:val="105"/>
          <w:sz w:val="21"/>
        </w:rPr>
        <w:t xml:space="preserve">Mapas interactivos de seguimiento: </w:t>
      </w:r>
      <w:r>
        <w:rPr>
          <w:w w:val="105"/>
          <w:sz w:val="21"/>
        </w:rPr>
        <w:t>se habilitará un portal web que contenga mapas de seguimiento con toda la información sobre la implementación de los proyectos: sus costos, su estado de avance, su localización geográfica, entre otros, de manera que cualquier ciudadana o ciudadano pueda co</w:t>
      </w:r>
      <w:r>
        <w:rPr>
          <w:w w:val="105"/>
          <w:sz w:val="21"/>
        </w:rPr>
        <w:t>nstatar el destino de los recursos y retroalimentar el Sistema en caso de</w:t>
      </w:r>
      <w:r>
        <w:rPr>
          <w:spacing w:val="49"/>
          <w:w w:val="105"/>
          <w:sz w:val="21"/>
        </w:rPr>
        <w:t xml:space="preserve"> </w:t>
      </w:r>
      <w:r>
        <w:rPr>
          <w:w w:val="105"/>
          <w:sz w:val="21"/>
        </w:rPr>
        <w:t>que</w:t>
      </w:r>
      <w:r>
        <w:rPr>
          <w:spacing w:val="-4"/>
          <w:w w:val="105"/>
          <w:sz w:val="21"/>
        </w:rPr>
        <w:t xml:space="preserve"> </w:t>
      </w:r>
      <w:r>
        <w:rPr>
          <w:w w:val="105"/>
          <w:sz w:val="21"/>
        </w:rPr>
        <w:t>la</w:t>
      </w:r>
      <w:r>
        <w:rPr>
          <w:spacing w:val="-4"/>
          <w:w w:val="105"/>
          <w:sz w:val="21"/>
        </w:rPr>
        <w:t xml:space="preserve"> </w:t>
      </w:r>
      <w:r>
        <w:rPr>
          <w:w w:val="105"/>
          <w:sz w:val="21"/>
        </w:rPr>
        <w:t>información</w:t>
      </w:r>
      <w:r>
        <w:rPr>
          <w:spacing w:val="-4"/>
          <w:w w:val="105"/>
          <w:sz w:val="21"/>
        </w:rPr>
        <w:t xml:space="preserve"> </w:t>
      </w:r>
      <w:r>
        <w:rPr>
          <w:w w:val="105"/>
          <w:sz w:val="21"/>
        </w:rPr>
        <w:t>no</w:t>
      </w:r>
      <w:r>
        <w:rPr>
          <w:spacing w:val="-4"/>
          <w:w w:val="105"/>
          <w:sz w:val="21"/>
        </w:rPr>
        <w:t xml:space="preserve"> </w:t>
      </w:r>
      <w:r>
        <w:rPr>
          <w:w w:val="105"/>
          <w:sz w:val="21"/>
        </w:rPr>
        <w:t>corresponda</w:t>
      </w:r>
      <w:r>
        <w:rPr>
          <w:spacing w:val="-4"/>
          <w:w w:val="105"/>
          <w:sz w:val="21"/>
        </w:rPr>
        <w:t xml:space="preserve"> </w:t>
      </w:r>
      <w:r>
        <w:rPr>
          <w:w w:val="105"/>
          <w:sz w:val="21"/>
        </w:rPr>
        <w:t>al</w:t>
      </w:r>
      <w:r>
        <w:rPr>
          <w:spacing w:val="-4"/>
          <w:w w:val="105"/>
          <w:sz w:val="21"/>
        </w:rPr>
        <w:t xml:space="preserve"> </w:t>
      </w:r>
      <w:r>
        <w:rPr>
          <w:w w:val="105"/>
          <w:sz w:val="21"/>
        </w:rPr>
        <w:t>estado</w:t>
      </w:r>
      <w:r>
        <w:rPr>
          <w:spacing w:val="-4"/>
          <w:w w:val="105"/>
          <w:sz w:val="21"/>
        </w:rPr>
        <w:t xml:space="preserve"> </w:t>
      </w:r>
      <w:r>
        <w:rPr>
          <w:w w:val="105"/>
          <w:sz w:val="21"/>
        </w:rPr>
        <w:t>de</w:t>
      </w:r>
      <w:r>
        <w:rPr>
          <w:spacing w:val="-4"/>
          <w:w w:val="105"/>
          <w:sz w:val="21"/>
        </w:rPr>
        <w:t xml:space="preserve"> </w:t>
      </w:r>
      <w:r>
        <w:rPr>
          <w:w w:val="105"/>
          <w:sz w:val="21"/>
        </w:rPr>
        <w:t>implementación</w:t>
      </w:r>
      <w:r>
        <w:rPr>
          <w:spacing w:val="-4"/>
          <w:w w:val="105"/>
          <w:sz w:val="21"/>
        </w:rPr>
        <w:t xml:space="preserve"> </w:t>
      </w:r>
      <w:r>
        <w:rPr>
          <w:w w:val="105"/>
          <w:sz w:val="21"/>
        </w:rPr>
        <w:t>de</w:t>
      </w:r>
      <w:r>
        <w:rPr>
          <w:spacing w:val="-4"/>
          <w:w w:val="105"/>
          <w:sz w:val="21"/>
        </w:rPr>
        <w:t xml:space="preserve"> </w:t>
      </w:r>
      <w:r>
        <w:rPr>
          <w:w w:val="105"/>
          <w:sz w:val="21"/>
        </w:rPr>
        <w:t>los</w:t>
      </w:r>
      <w:r>
        <w:rPr>
          <w:spacing w:val="-4"/>
          <w:w w:val="105"/>
          <w:sz w:val="21"/>
        </w:rPr>
        <w:t xml:space="preserve"> </w:t>
      </w:r>
      <w:r>
        <w:rPr>
          <w:w w:val="105"/>
          <w:sz w:val="21"/>
        </w:rPr>
        <w:t>proyectos.</w:t>
      </w:r>
    </w:p>
    <w:p w:rsidR="00463A23" w:rsidRDefault="00A36311">
      <w:pPr>
        <w:pStyle w:val="Prrafodelista"/>
        <w:numPr>
          <w:ilvl w:val="0"/>
          <w:numId w:val="64"/>
        </w:numPr>
        <w:tabs>
          <w:tab w:val="left" w:pos="462"/>
        </w:tabs>
        <w:spacing w:before="153" w:line="252" w:lineRule="auto"/>
        <w:ind w:right="101"/>
        <w:rPr>
          <w:sz w:val="21"/>
        </w:rPr>
      </w:pPr>
      <w:r>
        <w:rPr>
          <w:b/>
          <w:w w:val="105"/>
          <w:sz w:val="21"/>
        </w:rPr>
        <w:t xml:space="preserve">Mecanismos de rendición periódica de cuentas: </w:t>
      </w:r>
      <w:r>
        <w:rPr>
          <w:w w:val="105"/>
          <w:sz w:val="21"/>
        </w:rPr>
        <w:t>se pondrán en marcha diferentes mecanismos de rendición de cuentas incluyendo audiencias públicas, en los diferentes niveles y por parte de las entidades del nivel nacional y territorial. En particular se promoverá la difusión en forma masiva de informació</w:t>
      </w:r>
      <w:r>
        <w:rPr>
          <w:w w:val="105"/>
          <w:sz w:val="21"/>
        </w:rPr>
        <w:t>n a través de los medios locales de comunicación, incluyendo emisoras comunitarias,</w:t>
      </w:r>
      <w:r>
        <w:rPr>
          <w:spacing w:val="-6"/>
          <w:w w:val="105"/>
          <w:sz w:val="21"/>
        </w:rPr>
        <w:t xml:space="preserve"> </w:t>
      </w:r>
      <w:r>
        <w:rPr>
          <w:w w:val="105"/>
          <w:sz w:val="21"/>
        </w:rPr>
        <w:t>la</w:t>
      </w:r>
      <w:r>
        <w:rPr>
          <w:spacing w:val="-5"/>
          <w:w w:val="105"/>
          <w:sz w:val="21"/>
        </w:rPr>
        <w:t xml:space="preserve"> </w:t>
      </w:r>
      <w:r>
        <w:rPr>
          <w:w w:val="105"/>
          <w:sz w:val="21"/>
        </w:rPr>
        <w:t>distribución</w:t>
      </w:r>
      <w:r>
        <w:rPr>
          <w:spacing w:val="-5"/>
          <w:w w:val="105"/>
          <w:sz w:val="21"/>
        </w:rPr>
        <w:t xml:space="preserve"> </w:t>
      </w:r>
      <w:r>
        <w:rPr>
          <w:w w:val="105"/>
          <w:sz w:val="21"/>
        </w:rPr>
        <w:t>de</w:t>
      </w:r>
      <w:r>
        <w:rPr>
          <w:spacing w:val="-5"/>
          <w:w w:val="105"/>
          <w:sz w:val="21"/>
        </w:rPr>
        <w:t xml:space="preserve"> </w:t>
      </w:r>
      <w:r>
        <w:rPr>
          <w:w w:val="105"/>
          <w:sz w:val="21"/>
        </w:rPr>
        <w:t>boletines</w:t>
      </w:r>
      <w:r>
        <w:rPr>
          <w:spacing w:val="-5"/>
          <w:w w:val="105"/>
          <w:sz w:val="21"/>
        </w:rPr>
        <w:t xml:space="preserve"> </w:t>
      </w:r>
      <w:r>
        <w:rPr>
          <w:w w:val="105"/>
          <w:sz w:val="21"/>
        </w:rPr>
        <w:t>y</w:t>
      </w:r>
      <w:r>
        <w:rPr>
          <w:spacing w:val="-5"/>
          <w:w w:val="105"/>
          <w:sz w:val="21"/>
        </w:rPr>
        <w:t xml:space="preserve"> </w:t>
      </w:r>
      <w:r>
        <w:rPr>
          <w:w w:val="105"/>
          <w:sz w:val="21"/>
        </w:rPr>
        <w:t>la</w:t>
      </w:r>
      <w:r>
        <w:rPr>
          <w:spacing w:val="-5"/>
          <w:w w:val="105"/>
          <w:sz w:val="21"/>
        </w:rPr>
        <w:t xml:space="preserve"> </w:t>
      </w:r>
      <w:r>
        <w:rPr>
          <w:w w:val="105"/>
          <w:sz w:val="21"/>
        </w:rPr>
        <w:t>exposición</w:t>
      </w:r>
      <w:r>
        <w:rPr>
          <w:spacing w:val="-5"/>
          <w:w w:val="105"/>
          <w:sz w:val="21"/>
        </w:rPr>
        <w:t xml:space="preserve"> </w:t>
      </w:r>
      <w:r>
        <w:rPr>
          <w:w w:val="105"/>
          <w:sz w:val="21"/>
        </w:rPr>
        <w:t>de</w:t>
      </w:r>
      <w:r>
        <w:rPr>
          <w:spacing w:val="-5"/>
          <w:w w:val="105"/>
          <w:sz w:val="21"/>
        </w:rPr>
        <w:t xml:space="preserve"> </w:t>
      </w:r>
      <w:r>
        <w:rPr>
          <w:w w:val="105"/>
          <w:sz w:val="21"/>
        </w:rPr>
        <w:t>resultados</w:t>
      </w:r>
      <w:r>
        <w:rPr>
          <w:spacing w:val="-5"/>
          <w:w w:val="105"/>
          <w:sz w:val="21"/>
        </w:rPr>
        <w:t xml:space="preserve"> </w:t>
      </w:r>
      <w:r>
        <w:rPr>
          <w:w w:val="105"/>
          <w:sz w:val="21"/>
        </w:rPr>
        <w:t>en</w:t>
      </w:r>
      <w:r>
        <w:rPr>
          <w:spacing w:val="-5"/>
          <w:w w:val="105"/>
          <w:sz w:val="21"/>
        </w:rPr>
        <w:t xml:space="preserve"> </w:t>
      </w:r>
      <w:r>
        <w:rPr>
          <w:w w:val="105"/>
          <w:sz w:val="21"/>
        </w:rPr>
        <w:t>lugares</w:t>
      </w:r>
      <w:r>
        <w:rPr>
          <w:spacing w:val="-5"/>
          <w:w w:val="105"/>
          <w:sz w:val="21"/>
        </w:rPr>
        <w:t xml:space="preserve"> </w:t>
      </w:r>
      <w:r>
        <w:rPr>
          <w:w w:val="105"/>
          <w:sz w:val="21"/>
        </w:rPr>
        <w:t>públicos.</w:t>
      </w:r>
    </w:p>
    <w:p w:rsidR="00463A23" w:rsidRDefault="00A36311">
      <w:pPr>
        <w:pStyle w:val="Prrafodelista"/>
        <w:numPr>
          <w:ilvl w:val="0"/>
          <w:numId w:val="64"/>
        </w:numPr>
        <w:tabs>
          <w:tab w:val="left" w:pos="462"/>
        </w:tabs>
        <w:spacing w:before="153" w:line="254" w:lineRule="auto"/>
        <w:ind w:right="105"/>
        <w:rPr>
          <w:sz w:val="21"/>
        </w:rPr>
      </w:pPr>
      <w:r>
        <w:rPr>
          <w:b/>
          <w:w w:val="105"/>
          <w:sz w:val="21"/>
        </w:rPr>
        <w:t xml:space="preserve">Veedurías ciudadanas y observatorios de transparencia: </w:t>
      </w:r>
      <w:r>
        <w:rPr>
          <w:w w:val="105"/>
          <w:sz w:val="21"/>
        </w:rPr>
        <w:t>en concordancia con lo acordado en</w:t>
      </w:r>
      <w:r>
        <w:rPr>
          <w:spacing w:val="49"/>
          <w:w w:val="105"/>
          <w:sz w:val="21"/>
        </w:rPr>
        <w:t xml:space="preserve"> </w:t>
      </w:r>
      <w:r>
        <w:rPr>
          <w:w w:val="105"/>
          <w:sz w:val="21"/>
        </w:rPr>
        <w:t>el</w:t>
      </w:r>
      <w:r>
        <w:rPr>
          <w:w w:val="105"/>
          <w:sz w:val="21"/>
        </w:rPr>
        <w:t xml:space="preserve"> punto 2.2.5 se establecerá un plan de apoyo a la creación y promoción de veedurías y observatorios</w:t>
      </w:r>
      <w:r>
        <w:rPr>
          <w:spacing w:val="-5"/>
          <w:w w:val="105"/>
          <w:sz w:val="21"/>
        </w:rPr>
        <w:t xml:space="preserve"> </w:t>
      </w:r>
      <w:r>
        <w:rPr>
          <w:w w:val="105"/>
          <w:sz w:val="21"/>
        </w:rPr>
        <w:t>de</w:t>
      </w:r>
      <w:r>
        <w:rPr>
          <w:spacing w:val="-4"/>
          <w:w w:val="105"/>
          <w:sz w:val="21"/>
        </w:rPr>
        <w:t xml:space="preserve"> </w:t>
      </w:r>
      <w:r>
        <w:rPr>
          <w:w w:val="105"/>
          <w:sz w:val="21"/>
        </w:rPr>
        <w:t>transparencia</w:t>
      </w:r>
      <w:r>
        <w:rPr>
          <w:spacing w:val="-4"/>
          <w:w w:val="105"/>
          <w:sz w:val="21"/>
        </w:rPr>
        <w:t xml:space="preserve"> </w:t>
      </w:r>
      <w:r>
        <w:rPr>
          <w:w w:val="105"/>
          <w:sz w:val="21"/>
        </w:rPr>
        <w:t>en</w:t>
      </w:r>
      <w:r>
        <w:rPr>
          <w:spacing w:val="-4"/>
          <w:w w:val="105"/>
          <w:sz w:val="21"/>
        </w:rPr>
        <w:t xml:space="preserve"> </w:t>
      </w:r>
      <w:r>
        <w:rPr>
          <w:w w:val="105"/>
          <w:sz w:val="21"/>
        </w:rPr>
        <w:t>especial</w:t>
      </w:r>
      <w:r>
        <w:rPr>
          <w:spacing w:val="-5"/>
          <w:w w:val="105"/>
          <w:sz w:val="21"/>
        </w:rPr>
        <w:t xml:space="preserve"> </w:t>
      </w:r>
      <w:r>
        <w:rPr>
          <w:w w:val="105"/>
          <w:sz w:val="21"/>
        </w:rPr>
        <w:t>en</w:t>
      </w:r>
      <w:r>
        <w:rPr>
          <w:spacing w:val="-4"/>
          <w:w w:val="105"/>
          <w:sz w:val="21"/>
        </w:rPr>
        <w:t xml:space="preserve"> </w:t>
      </w:r>
      <w:r>
        <w:rPr>
          <w:w w:val="105"/>
          <w:sz w:val="21"/>
        </w:rPr>
        <w:t>las</w:t>
      </w:r>
      <w:r>
        <w:rPr>
          <w:spacing w:val="-5"/>
          <w:w w:val="105"/>
          <w:sz w:val="21"/>
        </w:rPr>
        <w:t xml:space="preserve"> </w:t>
      </w:r>
      <w:r>
        <w:rPr>
          <w:w w:val="105"/>
          <w:sz w:val="21"/>
        </w:rPr>
        <w:t>zonas</w:t>
      </w:r>
      <w:r>
        <w:rPr>
          <w:spacing w:val="-5"/>
          <w:w w:val="105"/>
          <w:sz w:val="21"/>
        </w:rPr>
        <w:t xml:space="preserve"> </w:t>
      </w:r>
      <w:r>
        <w:rPr>
          <w:w w:val="105"/>
          <w:sz w:val="21"/>
        </w:rPr>
        <w:t>donde</w:t>
      </w:r>
      <w:r>
        <w:rPr>
          <w:spacing w:val="-4"/>
          <w:w w:val="105"/>
          <w:sz w:val="21"/>
        </w:rPr>
        <w:t xml:space="preserve"> </w:t>
      </w:r>
      <w:r>
        <w:rPr>
          <w:w w:val="105"/>
          <w:sz w:val="21"/>
        </w:rPr>
        <w:t>se</w:t>
      </w:r>
      <w:r>
        <w:rPr>
          <w:spacing w:val="-4"/>
          <w:w w:val="105"/>
          <w:sz w:val="21"/>
        </w:rPr>
        <w:t xml:space="preserve"> </w:t>
      </w:r>
      <w:r>
        <w:rPr>
          <w:w w:val="105"/>
          <w:sz w:val="21"/>
        </w:rPr>
        <w:t>implementen</w:t>
      </w:r>
      <w:r>
        <w:rPr>
          <w:spacing w:val="-4"/>
          <w:w w:val="105"/>
          <w:sz w:val="21"/>
        </w:rPr>
        <w:t xml:space="preserve"> </w:t>
      </w:r>
      <w:r>
        <w:rPr>
          <w:w w:val="105"/>
          <w:sz w:val="21"/>
        </w:rPr>
        <w:t>los</w:t>
      </w:r>
      <w:r>
        <w:rPr>
          <w:spacing w:val="-5"/>
          <w:w w:val="105"/>
          <w:sz w:val="21"/>
        </w:rPr>
        <w:t xml:space="preserve"> </w:t>
      </w:r>
      <w:r>
        <w:rPr>
          <w:w w:val="105"/>
          <w:sz w:val="21"/>
        </w:rPr>
        <w:t>PDET.</w:t>
      </w:r>
    </w:p>
    <w:p w:rsidR="00463A23" w:rsidRDefault="00A36311">
      <w:pPr>
        <w:pStyle w:val="Prrafodelista"/>
        <w:numPr>
          <w:ilvl w:val="0"/>
          <w:numId w:val="64"/>
        </w:numPr>
        <w:tabs>
          <w:tab w:val="left" w:pos="462"/>
        </w:tabs>
        <w:spacing w:before="150" w:line="252" w:lineRule="auto"/>
        <w:ind w:right="103"/>
        <w:rPr>
          <w:sz w:val="21"/>
        </w:rPr>
      </w:pPr>
      <w:r>
        <w:rPr>
          <w:b/>
          <w:w w:val="105"/>
          <w:sz w:val="21"/>
        </w:rPr>
        <w:t xml:space="preserve">Herramientas de las nuevas tecnologías de información: </w:t>
      </w:r>
      <w:r>
        <w:rPr>
          <w:w w:val="105"/>
          <w:sz w:val="21"/>
        </w:rPr>
        <w:t>asociadas al Sistema Integra</w:t>
      </w:r>
      <w:r>
        <w:rPr>
          <w:w w:val="105"/>
          <w:sz w:val="21"/>
        </w:rPr>
        <w:t>do de Información, como por ejemplo a través de la telefonía móvil, para garantizar que cualquier ciudadano o ciudadana pueda acceder a la información pública, y que permita y promueva mecanismos de  colaboración y de</w:t>
      </w:r>
      <w:r>
        <w:rPr>
          <w:spacing w:val="-25"/>
          <w:w w:val="105"/>
          <w:sz w:val="21"/>
        </w:rPr>
        <w:t xml:space="preserve"> </w:t>
      </w:r>
      <w:r>
        <w:rPr>
          <w:w w:val="105"/>
          <w:sz w:val="21"/>
        </w:rPr>
        <w:t>denuncia.</w:t>
      </w:r>
    </w:p>
    <w:p w:rsidR="00463A23" w:rsidRDefault="00A36311">
      <w:pPr>
        <w:pStyle w:val="Prrafodelista"/>
        <w:numPr>
          <w:ilvl w:val="0"/>
          <w:numId w:val="64"/>
        </w:numPr>
        <w:tabs>
          <w:tab w:val="left" w:pos="462"/>
        </w:tabs>
        <w:spacing w:before="158" w:line="256" w:lineRule="auto"/>
        <w:ind w:right="107"/>
        <w:rPr>
          <w:sz w:val="21"/>
        </w:rPr>
      </w:pPr>
      <w:r>
        <w:rPr>
          <w:w w:val="105"/>
          <w:sz w:val="21"/>
        </w:rPr>
        <w:t>Matrices de riesgos de corru</w:t>
      </w:r>
      <w:r>
        <w:rPr>
          <w:w w:val="105"/>
          <w:sz w:val="21"/>
        </w:rPr>
        <w:t>pción, así como estrategias de mitigación, concientización y prevención de malas prácticas, clientelismo y</w:t>
      </w:r>
      <w:r>
        <w:rPr>
          <w:spacing w:val="-26"/>
          <w:w w:val="105"/>
          <w:sz w:val="21"/>
        </w:rPr>
        <w:t xml:space="preserve"> </w:t>
      </w:r>
      <w:r>
        <w:rPr>
          <w:w w:val="105"/>
          <w:sz w:val="21"/>
        </w:rPr>
        <w:t>corrupción.</w:t>
      </w:r>
    </w:p>
    <w:p w:rsidR="00463A23" w:rsidRDefault="00A36311">
      <w:pPr>
        <w:pStyle w:val="Prrafodelista"/>
        <w:numPr>
          <w:ilvl w:val="0"/>
          <w:numId w:val="64"/>
        </w:numPr>
        <w:tabs>
          <w:tab w:val="left" w:pos="462"/>
        </w:tabs>
        <w:spacing w:before="148" w:line="252" w:lineRule="auto"/>
        <w:ind w:right="103"/>
        <w:rPr>
          <w:sz w:val="21"/>
        </w:rPr>
      </w:pPr>
      <w:r>
        <w:rPr>
          <w:b/>
          <w:w w:val="105"/>
          <w:sz w:val="21"/>
        </w:rPr>
        <w:t xml:space="preserve">Mecanismo especial para la denuncia ciudadana: </w:t>
      </w:r>
      <w:r>
        <w:rPr>
          <w:w w:val="105"/>
          <w:sz w:val="21"/>
        </w:rPr>
        <w:t>en el marco de lo acordado en el punto 2.2.5. se creará un mecanismo especial para la aten</w:t>
      </w:r>
      <w:r>
        <w:rPr>
          <w:w w:val="105"/>
          <w:sz w:val="21"/>
        </w:rPr>
        <w:t>ción, trámite y seguimiento de denuncias y alertas de los ciudadanos/as y las organizaciones y movimientos por posibles hechos de corrupción relacionados con la implementación de este</w:t>
      </w:r>
      <w:r>
        <w:rPr>
          <w:spacing w:val="-26"/>
          <w:w w:val="105"/>
          <w:sz w:val="21"/>
        </w:rPr>
        <w:t xml:space="preserve"> </w:t>
      </w:r>
      <w:r>
        <w:rPr>
          <w:w w:val="105"/>
          <w:sz w:val="21"/>
        </w:rPr>
        <w:t>Acuerdo.</w:t>
      </w:r>
    </w:p>
    <w:p w:rsidR="00463A23" w:rsidRDefault="00A36311">
      <w:pPr>
        <w:pStyle w:val="Prrafodelista"/>
        <w:numPr>
          <w:ilvl w:val="0"/>
          <w:numId w:val="64"/>
        </w:numPr>
        <w:tabs>
          <w:tab w:val="left" w:pos="462"/>
        </w:tabs>
        <w:spacing w:before="153" w:line="254" w:lineRule="auto"/>
        <w:ind w:right="106"/>
        <w:rPr>
          <w:sz w:val="21"/>
        </w:rPr>
      </w:pPr>
      <w:r>
        <w:rPr>
          <w:b/>
          <w:w w:val="105"/>
          <w:sz w:val="21"/>
        </w:rPr>
        <w:t xml:space="preserve">Fortalecimiento de los mecanismos de control interno: </w:t>
      </w:r>
      <w:r>
        <w:rPr>
          <w:w w:val="105"/>
          <w:sz w:val="21"/>
        </w:rPr>
        <w:t>se brinda</w:t>
      </w:r>
      <w:r>
        <w:rPr>
          <w:w w:val="105"/>
          <w:sz w:val="21"/>
        </w:rPr>
        <w:t>rá asistencia técnica a las autoridades territoriales para el fortalecimiento de los mecanismos de control interno para los efectos de la implementación de lo</w:t>
      </w:r>
      <w:r>
        <w:rPr>
          <w:spacing w:val="-21"/>
          <w:w w:val="105"/>
          <w:sz w:val="21"/>
        </w:rPr>
        <w:t xml:space="preserve"> </w:t>
      </w:r>
      <w:r>
        <w:rPr>
          <w:w w:val="105"/>
          <w:sz w:val="21"/>
        </w:rPr>
        <w:t>acordado.</w:t>
      </w:r>
    </w:p>
    <w:p w:rsidR="00463A23" w:rsidRDefault="00463A23">
      <w:pPr>
        <w:spacing w:line="254"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64"/>
        </w:numPr>
        <w:tabs>
          <w:tab w:val="left" w:pos="462"/>
        </w:tabs>
        <w:spacing w:before="69" w:line="254" w:lineRule="auto"/>
        <w:ind w:right="105"/>
        <w:rPr>
          <w:sz w:val="21"/>
        </w:rPr>
      </w:pPr>
      <w:r>
        <w:rPr>
          <w:b/>
          <w:w w:val="105"/>
          <w:sz w:val="21"/>
        </w:rPr>
        <w:t xml:space="preserve">Acompañamiento especial de los órganos de control: </w:t>
      </w:r>
      <w:r>
        <w:rPr>
          <w:w w:val="105"/>
          <w:sz w:val="21"/>
        </w:rPr>
        <w:t>se solicitará un control y acompañamiento especial de los órganos de control a la ejecución de los recursos para implementación</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planes</w:t>
      </w:r>
      <w:r>
        <w:rPr>
          <w:spacing w:val="-5"/>
          <w:w w:val="105"/>
          <w:sz w:val="21"/>
        </w:rPr>
        <w:t xml:space="preserve"> </w:t>
      </w:r>
      <w:r>
        <w:rPr>
          <w:w w:val="105"/>
          <w:sz w:val="21"/>
        </w:rPr>
        <w:t>y</w:t>
      </w:r>
      <w:r>
        <w:rPr>
          <w:spacing w:val="-5"/>
          <w:w w:val="105"/>
          <w:sz w:val="21"/>
        </w:rPr>
        <w:t xml:space="preserve"> </w:t>
      </w:r>
      <w:r>
        <w:rPr>
          <w:w w:val="105"/>
          <w:sz w:val="21"/>
        </w:rPr>
        <w:t>proyectos</w:t>
      </w:r>
      <w:r>
        <w:rPr>
          <w:spacing w:val="-5"/>
          <w:w w:val="105"/>
          <w:sz w:val="21"/>
        </w:rPr>
        <w:t xml:space="preserve"> </w:t>
      </w:r>
      <w:r>
        <w:rPr>
          <w:w w:val="105"/>
          <w:sz w:val="21"/>
        </w:rPr>
        <w:t>contemplados</w:t>
      </w:r>
      <w:r>
        <w:rPr>
          <w:spacing w:val="-5"/>
          <w:w w:val="105"/>
          <w:sz w:val="21"/>
        </w:rPr>
        <w:t xml:space="preserve"> </w:t>
      </w:r>
      <w:r>
        <w:rPr>
          <w:w w:val="105"/>
          <w:sz w:val="21"/>
        </w:rPr>
        <w:t>en</w:t>
      </w:r>
      <w:r>
        <w:rPr>
          <w:spacing w:val="-5"/>
          <w:w w:val="105"/>
          <w:sz w:val="21"/>
        </w:rPr>
        <w:t xml:space="preserve"> </w:t>
      </w:r>
      <w:r>
        <w:rPr>
          <w:w w:val="105"/>
          <w:sz w:val="21"/>
        </w:rPr>
        <w:t>los</w:t>
      </w:r>
      <w:r>
        <w:rPr>
          <w:spacing w:val="-5"/>
          <w:w w:val="105"/>
          <w:sz w:val="21"/>
        </w:rPr>
        <w:t xml:space="preserve"> </w:t>
      </w:r>
      <w:r>
        <w:rPr>
          <w:w w:val="105"/>
          <w:sz w:val="21"/>
        </w:rPr>
        <w:t>acuerdos</w:t>
      </w:r>
      <w:r>
        <w:rPr>
          <w:spacing w:val="-5"/>
          <w:w w:val="105"/>
          <w:sz w:val="21"/>
        </w:rPr>
        <w:t xml:space="preserve"> </w:t>
      </w:r>
      <w:r>
        <w:rPr>
          <w:w w:val="105"/>
          <w:sz w:val="21"/>
        </w:rPr>
        <w:t>en</w:t>
      </w:r>
      <w:r>
        <w:rPr>
          <w:spacing w:val="-5"/>
          <w:w w:val="105"/>
          <w:sz w:val="21"/>
        </w:rPr>
        <w:t xml:space="preserve"> </w:t>
      </w:r>
      <w:r>
        <w:rPr>
          <w:w w:val="105"/>
          <w:sz w:val="21"/>
        </w:rPr>
        <w:t>los</w:t>
      </w:r>
      <w:r>
        <w:rPr>
          <w:spacing w:val="-5"/>
          <w:w w:val="105"/>
          <w:sz w:val="21"/>
        </w:rPr>
        <w:t xml:space="preserve"> </w:t>
      </w:r>
      <w:r>
        <w:rPr>
          <w:w w:val="105"/>
          <w:sz w:val="21"/>
        </w:rPr>
        <w:t>territorios.</w:t>
      </w:r>
    </w:p>
    <w:p w:rsidR="00463A23" w:rsidRDefault="00463A23">
      <w:pPr>
        <w:pStyle w:val="Textoindependiente"/>
        <w:rPr>
          <w:sz w:val="22"/>
        </w:rPr>
      </w:pPr>
    </w:p>
    <w:p w:rsidR="00463A23" w:rsidRDefault="00A36311">
      <w:pPr>
        <w:pStyle w:val="Ttulo1"/>
        <w:numPr>
          <w:ilvl w:val="2"/>
          <w:numId w:val="65"/>
        </w:numPr>
        <w:tabs>
          <w:tab w:val="left" w:pos="681"/>
        </w:tabs>
        <w:spacing w:before="155" w:line="252" w:lineRule="auto"/>
        <w:ind w:right="105" w:firstLine="0"/>
        <w:jc w:val="left"/>
      </w:pPr>
      <w:r>
        <w:rPr>
          <w:w w:val="105"/>
        </w:rPr>
        <w:t xml:space="preserve">Funciones de la Comisión de Seguimiento, Impulso y Verificación a la Implementación </w:t>
      </w:r>
      <w:r>
        <w:rPr>
          <w:spacing w:val="2"/>
          <w:w w:val="105"/>
        </w:rPr>
        <w:t xml:space="preserve">del </w:t>
      </w:r>
      <w:r>
        <w:rPr>
          <w:w w:val="105"/>
        </w:rPr>
        <w:t>Acuerdo Final</w:t>
      </w:r>
      <w:r>
        <w:rPr>
          <w:spacing w:val="-12"/>
          <w:w w:val="105"/>
        </w:rPr>
        <w:t xml:space="preserve"> </w:t>
      </w:r>
      <w:r>
        <w:rPr>
          <w:w w:val="105"/>
        </w:rPr>
        <w:t>(CSIVI)</w:t>
      </w:r>
    </w:p>
    <w:p w:rsidR="00463A23" w:rsidRDefault="00463A23">
      <w:pPr>
        <w:pStyle w:val="Textoindependiente"/>
        <w:spacing w:before="7"/>
        <w:rPr>
          <w:b/>
        </w:rPr>
      </w:pPr>
    </w:p>
    <w:p w:rsidR="00463A23" w:rsidRDefault="00A36311">
      <w:pPr>
        <w:pStyle w:val="Textoindependiente"/>
        <w:ind w:left="101" w:right="96"/>
      </w:pPr>
      <w:r>
        <w:rPr>
          <w:w w:val="105"/>
        </w:rPr>
        <w:t>La CSIVI tendrá las siguientes funciones:</w:t>
      </w:r>
    </w:p>
    <w:p w:rsidR="00463A23" w:rsidRDefault="00463A23">
      <w:pPr>
        <w:pStyle w:val="Textoindependiente"/>
        <w:spacing w:before="3"/>
        <w:rPr>
          <w:sz w:val="23"/>
        </w:rPr>
      </w:pPr>
    </w:p>
    <w:p w:rsidR="00463A23" w:rsidRDefault="00A36311">
      <w:pPr>
        <w:pStyle w:val="Prrafodelista"/>
        <w:numPr>
          <w:ilvl w:val="1"/>
          <w:numId w:val="64"/>
        </w:numPr>
        <w:tabs>
          <w:tab w:val="left" w:pos="822"/>
        </w:tabs>
        <w:spacing w:line="252" w:lineRule="auto"/>
        <w:ind w:right="105"/>
        <w:rPr>
          <w:sz w:val="21"/>
        </w:rPr>
      </w:pPr>
      <w:r>
        <w:rPr>
          <w:w w:val="105"/>
          <w:sz w:val="21"/>
        </w:rPr>
        <w:t>Resolver cualquier diferencia o situación imprevista que pueda surgir entre las partes firmantes del A</w:t>
      </w:r>
      <w:r>
        <w:rPr>
          <w:w w:val="105"/>
          <w:sz w:val="21"/>
        </w:rPr>
        <w:t>cuerdo Final en la interpretación de los acuerdos que no pueda ser resuelta por mecanismos acordados en el punto correspondiente, cuando los haya. Los países garantes</w:t>
      </w:r>
      <w:r>
        <w:rPr>
          <w:spacing w:val="-5"/>
          <w:w w:val="105"/>
          <w:sz w:val="21"/>
        </w:rPr>
        <w:t xml:space="preserve"> </w:t>
      </w:r>
      <w:r>
        <w:rPr>
          <w:w w:val="105"/>
          <w:sz w:val="21"/>
        </w:rPr>
        <w:t>podrán</w:t>
      </w:r>
      <w:r>
        <w:rPr>
          <w:spacing w:val="-4"/>
          <w:w w:val="105"/>
          <w:sz w:val="21"/>
        </w:rPr>
        <w:t xml:space="preserve"> </w:t>
      </w:r>
      <w:r>
        <w:rPr>
          <w:w w:val="105"/>
          <w:sz w:val="21"/>
        </w:rPr>
        <w:t>contribuir</w:t>
      </w:r>
      <w:r>
        <w:rPr>
          <w:spacing w:val="-5"/>
          <w:w w:val="105"/>
          <w:sz w:val="21"/>
        </w:rPr>
        <w:t xml:space="preserve"> </w:t>
      </w:r>
      <w:r>
        <w:rPr>
          <w:w w:val="105"/>
          <w:sz w:val="21"/>
        </w:rPr>
        <w:t>a</w:t>
      </w:r>
      <w:r>
        <w:rPr>
          <w:spacing w:val="-4"/>
          <w:w w:val="105"/>
          <w:sz w:val="21"/>
        </w:rPr>
        <w:t xml:space="preserve"> </w:t>
      </w:r>
      <w:r>
        <w:rPr>
          <w:w w:val="105"/>
          <w:sz w:val="21"/>
        </w:rPr>
        <w:t>facilitar</w:t>
      </w:r>
      <w:r>
        <w:rPr>
          <w:spacing w:val="-5"/>
          <w:w w:val="105"/>
          <w:sz w:val="21"/>
        </w:rPr>
        <w:t xml:space="preserve"> </w:t>
      </w:r>
      <w:r>
        <w:rPr>
          <w:w w:val="105"/>
          <w:sz w:val="21"/>
        </w:rPr>
        <w:t>la</w:t>
      </w:r>
      <w:r>
        <w:rPr>
          <w:spacing w:val="-4"/>
          <w:w w:val="105"/>
          <w:sz w:val="21"/>
        </w:rPr>
        <w:t xml:space="preserve"> </w:t>
      </w:r>
      <w:r>
        <w:rPr>
          <w:w w:val="105"/>
          <w:sz w:val="21"/>
        </w:rPr>
        <w:t>solución</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diferencias</w:t>
      </w:r>
      <w:r>
        <w:rPr>
          <w:spacing w:val="-5"/>
          <w:w w:val="105"/>
          <w:sz w:val="21"/>
        </w:rPr>
        <w:t xml:space="preserve"> </w:t>
      </w:r>
      <w:r>
        <w:rPr>
          <w:w w:val="105"/>
          <w:sz w:val="21"/>
        </w:rPr>
        <w:t>cuando</w:t>
      </w:r>
      <w:r>
        <w:rPr>
          <w:spacing w:val="-4"/>
          <w:w w:val="105"/>
          <w:sz w:val="21"/>
        </w:rPr>
        <w:t xml:space="preserve"> </w:t>
      </w:r>
      <w:r>
        <w:rPr>
          <w:w w:val="105"/>
          <w:sz w:val="21"/>
        </w:rPr>
        <w:t>así</w:t>
      </w:r>
      <w:r>
        <w:rPr>
          <w:spacing w:val="-5"/>
          <w:w w:val="105"/>
          <w:sz w:val="21"/>
        </w:rPr>
        <w:t xml:space="preserve"> </w:t>
      </w:r>
      <w:r>
        <w:rPr>
          <w:w w:val="105"/>
          <w:sz w:val="21"/>
        </w:rPr>
        <w:t>se</w:t>
      </w:r>
      <w:r>
        <w:rPr>
          <w:spacing w:val="-6"/>
          <w:w w:val="105"/>
          <w:sz w:val="21"/>
        </w:rPr>
        <w:t xml:space="preserve"> </w:t>
      </w:r>
      <w:r>
        <w:rPr>
          <w:w w:val="105"/>
          <w:sz w:val="21"/>
        </w:rPr>
        <w:t>requiera.</w:t>
      </w:r>
    </w:p>
    <w:p w:rsidR="00463A23" w:rsidRDefault="00A36311">
      <w:pPr>
        <w:pStyle w:val="Prrafodelista"/>
        <w:numPr>
          <w:ilvl w:val="1"/>
          <w:numId w:val="64"/>
        </w:numPr>
        <w:tabs>
          <w:tab w:val="left" w:pos="822"/>
        </w:tabs>
        <w:spacing w:before="3" w:line="249" w:lineRule="auto"/>
        <w:ind w:right="102"/>
        <w:rPr>
          <w:sz w:val="21"/>
        </w:rPr>
      </w:pPr>
      <w:r>
        <w:rPr>
          <w:w w:val="105"/>
          <w:sz w:val="21"/>
        </w:rPr>
        <w:t>Servir de espacio para el manejo de cualquier situación o diferencia entre las partes que se pueda presentar tras la firma del Acuerdo Final, que no implique al Mecanismo de Monitoreo y Verificación de Naciones</w:t>
      </w:r>
      <w:r>
        <w:rPr>
          <w:spacing w:val="-29"/>
          <w:w w:val="105"/>
          <w:sz w:val="21"/>
        </w:rPr>
        <w:t xml:space="preserve"> </w:t>
      </w:r>
      <w:r>
        <w:rPr>
          <w:w w:val="105"/>
          <w:sz w:val="21"/>
        </w:rPr>
        <w:t>Unidas.</w:t>
      </w:r>
    </w:p>
    <w:p w:rsidR="00463A23" w:rsidRDefault="00A36311">
      <w:pPr>
        <w:pStyle w:val="Prrafodelista"/>
        <w:numPr>
          <w:ilvl w:val="1"/>
          <w:numId w:val="64"/>
        </w:numPr>
        <w:tabs>
          <w:tab w:val="left" w:pos="822"/>
        </w:tabs>
        <w:spacing w:before="5" w:line="249" w:lineRule="auto"/>
        <w:ind w:right="103"/>
        <w:rPr>
          <w:sz w:val="21"/>
        </w:rPr>
      </w:pPr>
      <w:r>
        <w:rPr>
          <w:w w:val="105"/>
          <w:sz w:val="21"/>
        </w:rPr>
        <w:t>Hacer seguimiento a todos los compone</w:t>
      </w:r>
      <w:r>
        <w:rPr>
          <w:w w:val="105"/>
          <w:sz w:val="21"/>
        </w:rPr>
        <w:t>ntes del Acuerdo Final y verificar su cumplimiento, respetando lo establecido respecto al acompañamiento internacional y sin perjuicio de las funciones del MM&amp;V. En particular, la CSIVI</w:t>
      </w:r>
      <w:r>
        <w:rPr>
          <w:spacing w:val="-28"/>
          <w:w w:val="105"/>
          <w:sz w:val="21"/>
        </w:rPr>
        <w:t xml:space="preserve"> </w:t>
      </w:r>
      <w:r>
        <w:rPr>
          <w:w w:val="105"/>
          <w:sz w:val="21"/>
        </w:rPr>
        <w:t>deberá:</w:t>
      </w:r>
    </w:p>
    <w:p w:rsidR="00463A23" w:rsidRDefault="00A36311">
      <w:pPr>
        <w:pStyle w:val="Prrafodelista"/>
        <w:numPr>
          <w:ilvl w:val="2"/>
          <w:numId w:val="64"/>
        </w:numPr>
        <w:tabs>
          <w:tab w:val="left" w:pos="1236"/>
        </w:tabs>
        <w:spacing w:before="2" w:line="249" w:lineRule="auto"/>
        <w:ind w:right="107"/>
        <w:rPr>
          <w:sz w:val="21"/>
        </w:rPr>
      </w:pPr>
      <w:r>
        <w:rPr>
          <w:w w:val="105"/>
          <w:sz w:val="21"/>
        </w:rPr>
        <w:t>Hacer seguimiento y verificar el cumplimiento de los compromis</w:t>
      </w:r>
      <w:r>
        <w:rPr>
          <w:w w:val="105"/>
          <w:sz w:val="21"/>
        </w:rPr>
        <w:t>os establecidos en la línea de tiempo del Acuerdo Final, lo cual no afecta las competencias de las ramas del poder público y de los órganos del</w:t>
      </w:r>
      <w:r>
        <w:rPr>
          <w:spacing w:val="-18"/>
          <w:w w:val="105"/>
          <w:sz w:val="21"/>
        </w:rPr>
        <w:t xml:space="preserve"> </w:t>
      </w:r>
      <w:r>
        <w:rPr>
          <w:w w:val="105"/>
          <w:sz w:val="21"/>
        </w:rPr>
        <w:t>Estado.</w:t>
      </w:r>
    </w:p>
    <w:p w:rsidR="00463A23" w:rsidRDefault="00A36311">
      <w:pPr>
        <w:pStyle w:val="Prrafodelista"/>
        <w:numPr>
          <w:ilvl w:val="2"/>
          <w:numId w:val="64"/>
        </w:numPr>
        <w:tabs>
          <w:tab w:val="left" w:pos="1236"/>
        </w:tabs>
        <w:spacing w:before="2" w:line="252" w:lineRule="auto"/>
        <w:ind w:right="101"/>
        <w:rPr>
          <w:sz w:val="21"/>
        </w:rPr>
      </w:pPr>
      <w:r>
        <w:rPr>
          <w:w w:val="105"/>
          <w:sz w:val="21"/>
        </w:rPr>
        <w:t>Constatar</w:t>
      </w:r>
      <w:r>
        <w:rPr>
          <w:spacing w:val="-4"/>
          <w:w w:val="105"/>
          <w:sz w:val="21"/>
        </w:rPr>
        <w:t xml:space="preserve"> </w:t>
      </w:r>
      <w:r>
        <w:rPr>
          <w:w w:val="105"/>
          <w:sz w:val="21"/>
        </w:rPr>
        <w:t>que</w:t>
      </w:r>
      <w:r>
        <w:rPr>
          <w:spacing w:val="-3"/>
          <w:w w:val="105"/>
          <w:sz w:val="21"/>
        </w:rPr>
        <w:t xml:space="preserve"> </w:t>
      </w:r>
      <w:r>
        <w:rPr>
          <w:w w:val="105"/>
          <w:sz w:val="21"/>
        </w:rPr>
        <w:t>el</w:t>
      </w:r>
      <w:r>
        <w:rPr>
          <w:spacing w:val="-4"/>
          <w:w w:val="105"/>
          <w:sz w:val="21"/>
        </w:rPr>
        <w:t xml:space="preserve"> </w:t>
      </w:r>
      <w:r>
        <w:rPr>
          <w:w w:val="105"/>
          <w:sz w:val="21"/>
        </w:rPr>
        <w:t>contenido</w:t>
      </w:r>
      <w:r>
        <w:rPr>
          <w:spacing w:val="-3"/>
          <w:w w:val="105"/>
          <w:sz w:val="21"/>
        </w:rPr>
        <w:t xml:space="preserve"> </w:t>
      </w:r>
      <w:r>
        <w:rPr>
          <w:w w:val="105"/>
          <w:sz w:val="21"/>
        </w:rPr>
        <w:t>de</w:t>
      </w:r>
      <w:r>
        <w:rPr>
          <w:spacing w:val="-3"/>
          <w:w w:val="105"/>
          <w:sz w:val="21"/>
        </w:rPr>
        <w:t xml:space="preserve"> </w:t>
      </w:r>
      <w:r>
        <w:rPr>
          <w:w w:val="105"/>
          <w:sz w:val="21"/>
        </w:rPr>
        <w:t>todos</w:t>
      </w:r>
      <w:r>
        <w:rPr>
          <w:spacing w:val="-4"/>
          <w:w w:val="105"/>
          <w:sz w:val="21"/>
        </w:rPr>
        <w:t xml:space="preserve"> </w:t>
      </w:r>
      <w:r>
        <w:rPr>
          <w:w w:val="105"/>
          <w:sz w:val="21"/>
        </w:rPr>
        <w:t>los</w:t>
      </w:r>
      <w:r>
        <w:rPr>
          <w:spacing w:val="-4"/>
          <w:w w:val="105"/>
          <w:sz w:val="21"/>
        </w:rPr>
        <w:t xml:space="preserve"> </w:t>
      </w:r>
      <w:r>
        <w:rPr>
          <w:w w:val="105"/>
          <w:sz w:val="21"/>
        </w:rPr>
        <w:t>proyectos</w:t>
      </w:r>
      <w:r>
        <w:rPr>
          <w:spacing w:val="-4"/>
          <w:w w:val="105"/>
          <w:sz w:val="21"/>
        </w:rPr>
        <w:t xml:space="preserve"> </w:t>
      </w:r>
      <w:r>
        <w:rPr>
          <w:w w:val="105"/>
          <w:sz w:val="21"/>
        </w:rPr>
        <w:t>de</w:t>
      </w:r>
      <w:r>
        <w:rPr>
          <w:spacing w:val="-3"/>
          <w:w w:val="105"/>
          <w:sz w:val="21"/>
        </w:rPr>
        <w:t xml:space="preserve"> </w:t>
      </w:r>
      <w:r>
        <w:rPr>
          <w:w w:val="105"/>
          <w:sz w:val="21"/>
        </w:rPr>
        <w:t>decreto,</w:t>
      </w:r>
      <w:r>
        <w:rPr>
          <w:spacing w:val="-4"/>
          <w:w w:val="105"/>
          <w:sz w:val="21"/>
        </w:rPr>
        <w:t xml:space="preserve"> </w:t>
      </w:r>
      <w:r>
        <w:rPr>
          <w:w w:val="105"/>
          <w:sz w:val="21"/>
        </w:rPr>
        <w:t>ley</w:t>
      </w:r>
      <w:r>
        <w:rPr>
          <w:spacing w:val="-3"/>
          <w:w w:val="105"/>
          <w:sz w:val="21"/>
        </w:rPr>
        <w:t xml:space="preserve"> </w:t>
      </w:r>
      <w:r>
        <w:rPr>
          <w:w w:val="105"/>
          <w:sz w:val="21"/>
        </w:rPr>
        <w:t>o</w:t>
      </w:r>
      <w:r>
        <w:rPr>
          <w:spacing w:val="-3"/>
          <w:w w:val="105"/>
          <w:sz w:val="21"/>
        </w:rPr>
        <w:t xml:space="preserve"> </w:t>
      </w:r>
      <w:r>
        <w:rPr>
          <w:w w:val="105"/>
          <w:sz w:val="21"/>
        </w:rPr>
        <w:t>acto</w:t>
      </w:r>
      <w:r>
        <w:rPr>
          <w:spacing w:val="-3"/>
          <w:w w:val="105"/>
          <w:sz w:val="21"/>
        </w:rPr>
        <w:t xml:space="preserve"> </w:t>
      </w:r>
      <w:r>
        <w:rPr>
          <w:w w:val="105"/>
          <w:sz w:val="21"/>
        </w:rPr>
        <w:t>legislativo</w:t>
      </w:r>
      <w:r>
        <w:rPr>
          <w:spacing w:val="-3"/>
          <w:w w:val="105"/>
          <w:sz w:val="21"/>
        </w:rPr>
        <w:t xml:space="preserve"> </w:t>
      </w:r>
      <w:r>
        <w:rPr>
          <w:spacing w:val="2"/>
          <w:w w:val="105"/>
          <w:sz w:val="21"/>
        </w:rPr>
        <w:t xml:space="preserve">que </w:t>
      </w:r>
      <w:r>
        <w:rPr>
          <w:w w:val="105"/>
          <w:sz w:val="21"/>
        </w:rPr>
        <w:t>sean necesarios</w:t>
      </w:r>
      <w:r>
        <w:rPr>
          <w:w w:val="105"/>
          <w:sz w:val="21"/>
        </w:rPr>
        <w:t xml:space="preserve"> para implementar el Acuerdo Final, correspondan a lo acordado, antes de que sean expedidos por el Presidente de la República o presentados ante el Congreso, según sea el caso. Para estos efectos se tendrá en cuenta el listado no exhaustivo de proyectos in</w:t>
      </w:r>
      <w:r>
        <w:rPr>
          <w:w w:val="105"/>
          <w:sz w:val="21"/>
        </w:rPr>
        <w:t xml:space="preserve">cluido en el presente Acuerdo. Lo anterior sin perjuicio de las competencias del Congreso de la República. La CSIVI tendrá interlocución con las agencias, estados y organizaciones donantes que contribuyan económicamente a la implementación de los acuerdos </w:t>
      </w:r>
      <w:r>
        <w:rPr>
          <w:w w:val="105"/>
          <w:sz w:val="21"/>
        </w:rPr>
        <w:t>y/o que forman parte del acompañamiento internacional de la misma. La CSIVI podrá solicitar informes de seguimiento y ejecución sobre los distintos programas y proyectos que reciban de la cooperación internacional en el marco de la implementación de los ac</w:t>
      </w:r>
      <w:r>
        <w:rPr>
          <w:w w:val="105"/>
          <w:sz w:val="21"/>
        </w:rPr>
        <w:t>uerdos de</w:t>
      </w:r>
      <w:r>
        <w:rPr>
          <w:spacing w:val="-32"/>
          <w:w w:val="105"/>
          <w:sz w:val="21"/>
        </w:rPr>
        <w:t xml:space="preserve"> </w:t>
      </w:r>
      <w:r>
        <w:rPr>
          <w:w w:val="105"/>
          <w:sz w:val="21"/>
        </w:rPr>
        <w:t>paz.</w:t>
      </w:r>
    </w:p>
    <w:p w:rsidR="00463A23" w:rsidRDefault="00A36311">
      <w:pPr>
        <w:pStyle w:val="Prrafodelista"/>
        <w:numPr>
          <w:ilvl w:val="2"/>
          <w:numId w:val="64"/>
        </w:numPr>
        <w:tabs>
          <w:tab w:val="left" w:pos="1236"/>
        </w:tabs>
        <w:spacing w:line="249" w:lineRule="auto"/>
        <w:ind w:right="103"/>
        <w:rPr>
          <w:sz w:val="21"/>
        </w:rPr>
      </w:pPr>
      <w:r>
        <w:rPr>
          <w:w w:val="105"/>
          <w:sz w:val="21"/>
        </w:rPr>
        <w:t>Proponer borradores de normas que se consideren necesarias para la implementación del Acuerdo Final, sin perjuicio de las facultades ordinarias del Congreso de la República.</w:t>
      </w:r>
    </w:p>
    <w:p w:rsidR="00463A23" w:rsidRDefault="00A36311">
      <w:pPr>
        <w:pStyle w:val="Prrafodelista"/>
        <w:numPr>
          <w:ilvl w:val="2"/>
          <w:numId w:val="64"/>
        </w:numPr>
        <w:tabs>
          <w:tab w:val="left" w:pos="1236"/>
        </w:tabs>
        <w:spacing w:before="2" w:line="244" w:lineRule="auto"/>
        <w:ind w:right="105"/>
        <w:rPr>
          <w:sz w:val="21"/>
        </w:rPr>
      </w:pPr>
      <w:r>
        <w:rPr>
          <w:w w:val="105"/>
          <w:sz w:val="21"/>
        </w:rPr>
        <w:t>Organizar un sistema de comisiones temáticas y territoriales para el ejercicio de sus funciones, que permita la partición</w:t>
      </w:r>
      <w:r>
        <w:rPr>
          <w:spacing w:val="-27"/>
          <w:w w:val="105"/>
          <w:sz w:val="21"/>
        </w:rPr>
        <w:t xml:space="preserve"> </w:t>
      </w:r>
      <w:r>
        <w:rPr>
          <w:w w:val="105"/>
          <w:sz w:val="21"/>
        </w:rPr>
        <w:t>ciudadana.</w:t>
      </w:r>
    </w:p>
    <w:p w:rsidR="00463A23" w:rsidRDefault="00A36311">
      <w:pPr>
        <w:pStyle w:val="Prrafodelista"/>
        <w:numPr>
          <w:ilvl w:val="2"/>
          <w:numId w:val="64"/>
        </w:numPr>
        <w:tabs>
          <w:tab w:val="left" w:pos="1236"/>
        </w:tabs>
        <w:spacing w:before="7" w:line="249" w:lineRule="auto"/>
        <w:ind w:right="105"/>
        <w:rPr>
          <w:sz w:val="21"/>
        </w:rPr>
      </w:pPr>
      <w:r>
        <w:rPr>
          <w:w w:val="105"/>
          <w:sz w:val="21"/>
        </w:rPr>
        <w:t>Producir informes periódicos que evidencien de manera diferencial los avances de la implementación. De manera ocasional, po</w:t>
      </w:r>
      <w:r>
        <w:rPr>
          <w:w w:val="105"/>
          <w:sz w:val="21"/>
        </w:rPr>
        <w:t>drá generar reportes temáticos, especializados</w:t>
      </w:r>
      <w:r>
        <w:rPr>
          <w:spacing w:val="-6"/>
          <w:w w:val="105"/>
          <w:sz w:val="21"/>
        </w:rPr>
        <w:t xml:space="preserve"> </w:t>
      </w:r>
      <w:r>
        <w:rPr>
          <w:w w:val="105"/>
          <w:sz w:val="21"/>
        </w:rPr>
        <w:t>o</w:t>
      </w:r>
      <w:r>
        <w:rPr>
          <w:spacing w:val="-5"/>
          <w:w w:val="105"/>
          <w:sz w:val="21"/>
        </w:rPr>
        <w:t xml:space="preserve"> </w:t>
      </w:r>
      <w:r>
        <w:rPr>
          <w:w w:val="105"/>
          <w:sz w:val="21"/>
        </w:rPr>
        <w:t>territoriales</w:t>
      </w:r>
      <w:r>
        <w:rPr>
          <w:spacing w:val="-6"/>
          <w:w w:val="105"/>
          <w:sz w:val="21"/>
        </w:rPr>
        <w:t xml:space="preserve"> </w:t>
      </w:r>
      <w:r>
        <w:rPr>
          <w:w w:val="105"/>
          <w:sz w:val="21"/>
        </w:rPr>
        <w:t>relacionados</w:t>
      </w:r>
      <w:r>
        <w:rPr>
          <w:spacing w:val="-6"/>
          <w:w w:val="105"/>
          <w:sz w:val="21"/>
        </w:rPr>
        <w:t xml:space="preserve"> </w:t>
      </w:r>
      <w:r>
        <w:rPr>
          <w:w w:val="105"/>
          <w:sz w:val="21"/>
        </w:rPr>
        <w:t>con</w:t>
      </w:r>
      <w:r>
        <w:rPr>
          <w:spacing w:val="-5"/>
          <w:w w:val="105"/>
          <w:sz w:val="21"/>
        </w:rPr>
        <w:t xml:space="preserve"> </w:t>
      </w:r>
      <w:r>
        <w:rPr>
          <w:w w:val="105"/>
          <w:sz w:val="21"/>
        </w:rPr>
        <w:t>los</w:t>
      </w:r>
      <w:r>
        <w:rPr>
          <w:spacing w:val="-6"/>
          <w:w w:val="105"/>
          <w:sz w:val="21"/>
        </w:rPr>
        <w:t xml:space="preserve"> </w:t>
      </w:r>
      <w:r>
        <w:rPr>
          <w:w w:val="105"/>
          <w:sz w:val="21"/>
        </w:rPr>
        <w:t>componentes</w:t>
      </w:r>
      <w:r>
        <w:rPr>
          <w:spacing w:val="-6"/>
          <w:w w:val="105"/>
          <w:sz w:val="21"/>
        </w:rPr>
        <w:t xml:space="preserve"> </w:t>
      </w:r>
      <w:r>
        <w:rPr>
          <w:w w:val="105"/>
          <w:sz w:val="21"/>
        </w:rPr>
        <w:t>de</w:t>
      </w:r>
      <w:r>
        <w:rPr>
          <w:spacing w:val="-5"/>
          <w:w w:val="105"/>
          <w:sz w:val="21"/>
        </w:rPr>
        <w:t xml:space="preserve"> </w:t>
      </w:r>
      <w:r>
        <w:rPr>
          <w:w w:val="105"/>
          <w:sz w:val="21"/>
        </w:rPr>
        <w:t>los</w:t>
      </w:r>
      <w:r>
        <w:rPr>
          <w:spacing w:val="-6"/>
          <w:w w:val="105"/>
          <w:sz w:val="21"/>
        </w:rPr>
        <w:t xml:space="preserve"> </w:t>
      </w:r>
      <w:r>
        <w:rPr>
          <w:w w:val="105"/>
          <w:sz w:val="21"/>
        </w:rPr>
        <w:t>acuerdos.</w:t>
      </w:r>
    </w:p>
    <w:p w:rsidR="00463A23" w:rsidRDefault="00A36311">
      <w:pPr>
        <w:pStyle w:val="Prrafodelista"/>
        <w:numPr>
          <w:ilvl w:val="1"/>
          <w:numId w:val="64"/>
        </w:numPr>
        <w:tabs>
          <w:tab w:val="left" w:pos="822"/>
        </w:tabs>
        <w:spacing w:before="5" w:line="249" w:lineRule="auto"/>
        <w:ind w:right="101"/>
        <w:rPr>
          <w:sz w:val="21"/>
        </w:rPr>
      </w:pPr>
      <w:r>
        <w:rPr>
          <w:w w:val="105"/>
          <w:sz w:val="21"/>
        </w:rPr>
        <w:t>La CSIVI podrá recibir insumos de las distintas instancias encargadas de la implementación de los acuerdos así como de organizaciones, universidades, centros de investigación, observatorios tanto nacionales como</w:t>
      </w:r>
      <w:r>
        <w:rPr>
          <w:spacing w:val="-27"/>
          <w:w w:val="105"/>
          <w:sz w:val="21"/>
        </w:rPr>
        <w:t xml:space="preserve"> </w:t>
      </w:r>
      <w:r>
        <w:rPr>
          <w:w w:val="105"/>
          <w:sz w:val="21"/>
        </w:rPr>
        <w:t>territoriales.</w:t>
      </w:r>
    </w:p>
    <w:p w:rsidR="00463A23" w:rsidRDefault="00A36311">
      <w:pPr>
        <w:pStyle w:val="Prrafodelista"/>
        <w:numPr>
          <w:ilvl w:val="1"/>
          <w:numId w:val="64"/>
        </w:numPr>
        <w:tabs>
          <w:tab w:val="left" w:pos="821"/>
          <w:tab w:val="left" w:pos="822"/>
        </w:tabs>
        <w:spacing w:before="5"/>
        <w:jc w:val="left"/>
        <w:rPr>
          <w:sz w:val="21"/>
        </w:rPr>
      </w:pPr>
      <w:r>
        <w:rPr>
          <w:w w:val="105"/>
          <w:sz w:val="21"/>
        </w:rPr>
        <w:t>Cualquier</w:t>
      </w:r>
      <w:r>
        <w:rPr>
          <w:spacing w:val="16"/>
          <w:w w:val="105"/>
          <w:sz w:val="21"/>
        </w:rPr>
        <w:t xml:space="preserve"> </w:t>
      </w:r>
      <w:r>
        <w:rPr>
          <w:w w:val="105"/>
          <w:sz w:val="21"/>
        </w:rPr>
        <w:t>mandato</w:t>
      </w:r>
      <w:r>
        <w:rPr>
          <w:spacing w:val="16"/>
          <w:w w:val="105"/>
          <w:sz w:val="21"/>
        </w:rPr>
        <w:t xml:space="preserve"> </w:t>
      </w:r>
      <w:r>
        <w:rPr>
          <w:w w:val="105"/>
          <w:sz w:val="21"/>
        </w:rPr>
        <w:t>o</w:t>
      </w:r>
      <w:r>
        <w:rPr>
          <w:spacing w:val="16"/>
          <w:w w:val="105"/>
          <w:sz w:val="21"/>
        </w:rPr>
        <w:t xml:space="preserve"> </w:t>
      </w:r>
      <w:r>
        <w:rPr>
          <w:w w:val="105"/>
          <w:sz w:val="21"/>
        </w:rPr>
        <w:t>función</w:t>
      </w:r>
      <w:r>
        <w:rPr>
          <w:spacing w:val="16"/>
          <w:w w:val="105"/>
          <w:sz w:val="21"/>
        </w:rPr>
        <w:t xml:space="preserve"> </w:t>
      </w:r>
      <w:r>
        <w:rPr>
          <w:w w:val="105"/>
          <w:sz w:val="21"/>
        </w:rPr>
        <w:t>q</w:t>
      </w:r>
      <w:r>
        <w:rPr>
          <w:w w:val="105"/>
          <w:sz w:val="21"/>
        </w:rPr>
        <w:t>ue</w:t>
      </w:r>
      <w:r>
        <w:rPr>
          <w:spacing w:val="16"/>
          <w:w w:val="105"/>
          <w:sz w:val="21"/>
        </w:rPr>
        <w:t xml:space="preserve"> </w:t>
      </w:r>
      <w:r>
        <w:rPr>
          <w:w w:val="105"/>
          <w:sz w:val="21"/>
        </w:rPr>
        <w:t>para</w:t>
      </w:r>
      <w:r>
        <w:rPr>
          <w:spacing w:val="16"/>
          <w:w w:val="105"/>
          <w:sz w:val="21"/>
        </w:rPr>
        <w:t xml:space="preserve"> </w:t>
      </w:r>
      <w:r>
        <w:rPr>
          <w:w w:val="105"/>
          <w:sz w:val="21"/>
        </w:rPr>
        <w:t>su</w:t>
      </w:r>
      <w:r>
        <w:rPr>
          <w:spacing w:val="16"/>
          <w:w w:val="105"/>
          <w:sz w:val="21"/>
        </w:rPr>
        <w:t xml:space="preserve"> </w:t>
      </w:r>
      <w:r>
        <w:rPr>
          <w:w w:val="105"/>
          <w:sz w:val="21"/>
        </w:rPr>
        <w:t>cumplimiento</w:t>
      </w:r>
      <w:r>
        <w:rPr>
          <w:spacing w:val="16"/>
          <w:w w:val="105"/>
          <w:sz w:val="21"/>
        </w:rPr>
        <w:t xml:space="preserve"> </w:t>
      </w:r>
      <w:r>
        <w:rPr>
          <w:w w:val="105"/>
          <w:sz w:val="21"/>
        </w:rPr>
        <w:t>ordinario</w:t>
      </w:r>
      <w:r>
        <w:rPr>
          <w:spacing w:val="16"/>
          <w:w w:val="105"/>
          <w:sz w:val="21"/>
        </w:rPr>
        <w:t xml:space="preserve"> </w:t>
      </w:r>
      <w:r>
        <w:rPr>
          <w:w w:val="105"/>
          <w:sz w:val="21"/>
        </w:rPr>
        <w:t>o</w:t>
      </w:r>
      <w:r>
        <w:rPr>
          <w:spacing w:val="16"/>
          <w:w w:val="105"/>
          <w:sz w:val="21"/>
        </w:rPr>
        <w:t xml:space="preserve"> </w:t>
      </w:r>
      <w:r>
        <w:rPr>
          <w:w w:val="105"/>
          <w:sz w:val="21"/>
        </w:rPr>
        <w:t>prioritario</w:t>
      </w:r>
      <w:r>
        <w:rPr>
          <w:spacing w:val="16"/>
          <w:w w:val="105"/>
          <w:sz w:val="21"/>
        </w:rPr>
        <w:t xml:space="preserve"> </w:t>
      </w:r>
      <w:r>
        <w:rPr>
          <w:w w:val="105"/>
          <w:sz w:val="21"/>
        </w:rPr>
        <w:t>se</w:t>
      </w:r>
      <w:r>
        <w:rPr>
          <w:spacing w:val="16"/>
          <w:w w:val="105"/>
          <w:sz w:val="21"/>
        </w:rPr>
        <w:t xml:space="preserve"> </w:t>
      </w:r>
      <w:r>
        <w:rPr>
          <w:w w:val="105"/>
          <w:sz w:val="21"/>
        </w:rPr>
        <w:t>delegue</w:t>
      </w:r>
    </w:p>
    <w:p w:rsidR="00463A23" w:rsidRDefault="00463A23">
      <w:pPr>
        <w:rPr>
          <w:sz w:val="21"/>
        </w:rPr>
        <w:sectPr w:rsidR="00463A23">
          <w:footerReference w:type="default" r:id="rId108"/>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ind w:left="821" w:right="96"/>
      </w:pPr>
      <w:r>
        <w:rPr>
          <w:w w:val="105"/>
        </w:rPr>
        <w:t>en la CSIVI en el Acuerdo Final.</w:t>
      </w:r>
    </w:p>
    <w:p w:rsidR="00463A23" w:rsidRDefault="00463A23">
      <w:pPr>
        <w:pStyle w:val="Textoindependiente"/>
        <w:rPr>
          <w:sz w:val="23"/>
        </w:rPr>
      </w:pPr>
    </w:p>
    <w:p w:rsidR="00463A23" w:rsidRDefault="00A36311">
      <w:pPr>
        <w:pStyle w:val="Ttulo1"/>
        <w:numPr>
          <w:ilvl w:val="2"/>
          <w:numId w:val="65"/>
        </w:numPr>
        <w:tabs>
          <w:tab w:val="left" w:pos="663"/>
        </w:tabs>
        <w:ind w:left="662"/>
        <w:jc w:val="both"/>
      </w:pPr>
      <w:r>
        <w:rPr>
          <w:w w:val="105"/>
        </w:rPr>
        <w:t>Composición</w:t>
      </w:r>
    </w:p>
    <w:p w:rsidR="00463A23" w:rsidRDefault="00463A23">
      <w:pPr>
        <w:pStyle w:val="Textoindependiente"/>
        <w:spacing w:before="6"/>
        <w:rPr>
          <w:b/>
          <w:sz w:val="17"/>
        </w:rPr>
      </w:pPr>
    </w:p>
    <w:p w:rsidR="00463A23" w:rsidRDefault="00A36311">
      <w:pPr>
        <w:pStyle w:val="Textoindependiente"/>
        <w:spacing w:line="252" w:lineRule="auto"/>
        <w:ind w:left="101" w:right="105"/>
        <w:jc w:val="both"/>
      </w:pPr>
      <w:r>
        <w:rPr>
          <w:w w:val="105"/>
        </w:rPr>
        <w:t>La</w:t>
      </w:r>
      <w:r>
        <w:rPr>
          <w:spacing w:val="-4"/>
          <w:w w:val="105"/>
        </w:rPr>
        <w:t xml:space="preserve"> </w:t>
      </w:r>
      <w:r>
        <w:rPr>
          <w:w w:val="105"/>
        </w:rPr>
        <w:t>CSIVI</w:t>
      </w:r>
      <w:r>
        <w:rPr>
          <w:spacing w:val="-5"/>
          <w:w w:val="105"/>
        </w:rPr>
        <w:t xml:space="preserve"> </w:t>
      </w:r>
      <w:r>
        <w:rPr>
          <w:w w:val="105"/>
        </w:rPr>
        <w:t>estará</w:t>
      </w:r>
      <w:r>
        <w:rPr>
          <w:spacing w:val="-4"/>
          <w:w w:val="105"/>
        </w:rPr>
        <w:t xml:space="preserve"> </w:t>
      </w:r>
      <w:r>
        <w:rPr>
          <w:w w:val="105"/>
        </w:rPr>
        <w:t>compuesta</w:t>
      </w:r>
      <w:r>
        <w:rPr>
          <w:spacing w:val="-4"/>
          <w:w w:val="105"/>
        </w:rPr>
        <w:t xml:space="preserve"> </w:t>
      </w:r>
      <w:r>
        <w:rPr>
          <w:w w:val="105"/>
        </w:rPr>
        <w:t>por</w:t>
      </w:r>
      <w:r>
        <w:rPr>
          <w:spacing w:val="-4"/>
          <w:w w:val="105"/>
        </w:rPr>
        <w:t xml:space="preserve"> </w:t>
      </w:r>
      <w:r>
        <w:rPr>
          <w:w w:val="105"/>
        </w:rPr>
        <w:t>tres</w:t>
      </w:r>
      <w:r>
        <w:rPr>
          <w:spacing w:val="-4"/>
          <w:w w:val="105"/>
        </w:rPr>
        <w:t xml:space="preserve"> </w:t>
      </w:r>
      <w:r>
        <w:rPr>
          <w:w w:val="105"/>
        </w:rPr>
        <w:t>delegados/as</w:t>
      </w:r>
      <w:r>
        <w:rPr>
          <w:spacing w:val="-4"/>
          <w:w w:val="105"/>
        </w:rPr>
        <w:t xml:space="preserve"> </w:t>
      </w:r>
      <w:r>
        <w:rPr>
          <w:w w:val="105"/>
        </w:rPr>
        <w:t>del</w:t>
      </w:r>
      <w:r>
        <w:rPr>
          <w:spacing w:val="-5"/>
          <w:w w:val="105"/>
        </w:rPr>
        <w:t xml:space="preserve"> </w:t>
      </w:r>
      <w:r>
        <w:rPr>
          <w:w w:val="105"/>
        </w:rPr>
        <w:t>Gobierno</w:t>
      </w:r>
      <w:r>
        <w:rPr>
          <w:spacing w:val="-3"/>
          <w:w w:val="105"/>
        </w:rPr>
        <w:t xml:space="preserve"> </w:t>
      </w:r>
      <w:r>
        <w:rPr>
          <w:w w:val="105"/>
        </w:rPr>
        <w:t>Nacional,</w:t>
      </w:r>
      <w:r>
        <w:rPr>
          <w:spacing w:val="-4"/>
          <w:w w:val="105"/>
        </w:rPr>
        <w:t xml:space="preserve"> </w:t>
      </w:r>
      <w:r>
        <w:rPr>
          <w:w w:val="105"/>
        </w:rPr>
        <w:t>tres</w:t>
      </w:r>
      <w:r>
        <w:rPr>
          <w:spacing w:val="-4"/>
          <w:w w:val="105"/>
        </w:rPr>
        <w:t xml:space="preserve"> </w:t>
      </w:r>
      <w:r>
        <w:rPr>
          <w:w w:val="105"/>
        </w:rPr>
        <w:t>delegados</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 EP en proceso de reincorporación a la vida civil, y contará con el acompañamiento durante el cese al fuego y de hostilidades bilateral y definitivo y la dejación de armas (D+180) de un delegado/a de cada uno de los países garantes, Cuba y Noruega, as</w:t>
      </w:r>
      <w:r>
        <w:rPr>
          <w:w w:val="105"/>
        </w:rPr>
        <w:t>í como de un delegado de cada uno de los países acompañantes, Chile y</w:t>
      </w:r>
      <w:r>
        <w:rPr>
          <w:spacing w:val="-21"/>
          <w:w w:val="105"/>
        </w:rPr>
        <w:t xml:space="preserve"> </w:t>
      </w:r>
      <w:r>
        <w:rPr>
          <w:w w:val="105"/>
        </w:rPr>
        <w:t>Venezuela.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 CSIVI contará con una Secretaría Técnica conformada de común acuerdo entre el Gobierno Nacional y las FARC-EP para producir los informes periódicos y cumplir cualquier otr</w:t>
      </w:r>
      <w:r>
        <w:rPr>
          <w:w w:val="105"/>
        </w:rPr>
        <w:t>a tarea que se requiera.</w:t>
      </w:r>
    </w:p>
    <w:p w:rsidR="00463A23" w:rsidRDefault="00463A23">
      <w:pPr>
        <w:pStyle w:val="Textoindependiente"/>
        <w:spacing w:before="12"/>
      </w:pPr>
    </w:p>
    <w:p w:rsidR="00463A23" w:rsidRDefault="00A36311">
      <w:pPr>
        <w:pStyle w:val="Textoindependiente"/>
        <w:spacing w:line="247" w:lineRule="auto"/>
        <w:ind w:left="101" w:right="105"/>
        <w:jc w:val="both"/>
      </w:pPr>
      <w:r>
        <w:rPr>
          <w:w w:val="105"/>
        </w:rPr>
        <w:t>A las reuniones de la CSIVI podrán ser invitados los voceros y voceras de las FARC- EP en el Congreso.</w:t>
      </w:r>
    </w:p>
    <w:p w:rsidR="00463A23" w:rsidRDefault="00463A23">
      <w:pPr>
        <w:pStyle w:val="Textoindependiente"/>
        <w:spacing w:before="5"/>
        <w:rPr>
          <w:sz w:val="22"/>
        </w:rPr>
      </w:pPr>
    </w:p>
    <w:p w:rsidR="00463A23" w:rsidRDefault="00A36311">
      <w:pPr>
        <w:pStyle w:val="Ttulo1"/>
        <w:numPr>
          <w:ilvl w:val="3"/>
          <w:numId w:val="65"/>
        </w:numPr>
        <w:tabs>
          <w:tab w:val="left" w:pos="833"/>
        </w:tabs>
        <w:jc w:val="both"/>
      </w:pPr>
      <w:r>
        <w:rPr>
          <w:w w:val="105"/>
        </w:rPr>
        <w:t>CSIVI</w:t>
      </w:r>
      <w:r>
        <w:rPr>
          <w:spacing w:val="-9"/>
          <w:w w:val="105"/>
        </w:rPr>
        <w:t xml:space="preserve"> </w:t>
      </w:r>
      <w:r>
        <w:rPr>
          <w:w w:val="105"/>
        </w:rPr>
        <w:t>Ampliada</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Con el fin de asegurar la participación de la sociedad civil en el seguimiento y verificación de los acuerdos,</w:t>
      </w:r>
      <w:r>
        <w:rPr>
          <w:w w:val="105"/>
        </w:rPr>
        <w:t xml:space="preserve"> la CSIVI realizará de manera periódica sesiones ampliadas a las que podrá invitar al Consejo Nacional para la Reconciliación y la Convivencia y a cualquier representación de la sociedad civil que se acuerde. La CSIVI presentará al Consejo y a otros repres</w:t>
      </w:r>
      <w:r>
        <w:rPr>
          <w:w w:val="105"/>
        </w:rPr>
        <w:t>entantes de la sociedad civil los avances en la implementación y recibirá toda la información que quieran aportarle.</w:t>
      </w:r>
    </w:p>
    <w:p w:rsidR="00463A23" w:rsidRDefault="00463A23">
      <w:pPr>
        <w:pStyle w:val="Textoindependiente"/>
        <w:spacing w:before="12"/>
      </w:pPr>
    </w:p>
    <w:p w:rsidR="00463A23" w:rsidRDefault="00A36311">
      <w:pPr>
        <w:pStyle w:val="Ttulo1"/>
        <w:numPr>
          <w:ilvl w:val="3"/>
          <w:numId w:val="65"/>
        </w:numPr>
        <w:tabs>
          <w:tab w:val="left" w:pos="833"/>
        </w:tabs>
        <w:jc w:val="both"/>
      </w:pPr>
      <w:r>
        <w:rPr>
          <w:w w:val="105"/>
        </w:rPr>
        <w:t>Ubicación y</w:t>
      </w:r>
      <w:r>
        <w:rPr>
          <w:spacing w:val="-11"/>
          <w:w w:val="105"/>
        </w:rPr>
        <w:t xml:space="preserve"> </w:t>
      </w:r>
      <w:r>
        <w:rPr>
          <w:w w:val="105"/>
        </w:rPr>
        <w:t>Temporalidad</w:t>
      </w:r>
    </w:p>
    <w:p w:rsidR="00463A23" w:rsidRDefault="00463A23">
      <w:pPr>
        <w:pStyle w:val="Textoindependiente"/>
        <w:rPr>
          <w:b/>
          <w:sz w:val="23"/>
        </w:rPr>
      </w:pPr>
    </w:p>
    <w:p w:rsidR="00463A23" w:rsidRDefault="00A36311">
      <w:pPr>
        <w:pStyle w:val="Textoindependiente"/>
        <w:ind w:left="101"/>
        <w:jc w:val="both"/>
      </w:pPr>
      <w:r>
        <w:rPr>
          <w:w w:val="105"/>
        </w:rPr>
        <w:t>La CSIVI podrá sesionar inicialmente en La Habana. Su sede será Bogotá.</w:t>
      </w:r>
    </w:p>
    <w:p w:rsidR="00463A23" w:rsidRDefault="00463A23">
      <w:pPr>
        <w:pStyle w:val="Textoindependiente"/>
        <w:rPr>
          <w:sz w:val="23"/>
        </w:rPr>
      </w:pPr>
    </w:p>
    <w:p w:rsidR="00463A23" w:rsidRDefault="00A36311">
      <w:pPr>
        <w:pStyle w:val="Textoindependiente"/>
        <w:spacing w:line="252" w:lineRule="auto"/>
        <w:ind w:left="101" w:right="102"/>
        <w:jc w:val="both"/>
      </w:pPr>
      <w:r>
        <w:rPr>
          <w:w w:val="105"/>
        </w:rPr>
        <w:t>La CSIVI sesionará de forma regular con</w:t>
      </w:r>
      <w:r>
        <w:rPr>
          <w:w w:val="105"/>
        </w:rPr>
        <w:t xml:space="preserve"> el presente formato hasta tanto termine el Cese al Fuego y de Hostilidades Bilateral y Definitivo (D+180). Después seguirá operando por el periodo establecido en este acuerdo.</w:t>
      </w:r>
    </w:p>
    <w:p w:rsidR="00463A23" w:rsidRDefault="00463A23">
      <w:pPr>
        <w:pStyle w:val="Textoindependiente"/>
        <w:spacing w:before="12"/>
      </w:pPr>
    </w:p>
    <w:p w:rsidR="00463A23" w:rsidRDefault="00A36311">
      <w:pPr>
        <w:pStyle w:val="Ttulo1"/>
        <w:numPr>
          <w:ilvl w:val="2"/>
          <w:numId w:val="63"/>
        </w:numPr>
        <w:tabs>
          <w:tab w:val="left" w:pos="663"/>
        </w:tabs>
        <w:ind w:firstLine="0"/>
        <w:jc w:val="both"/>
      </w:pPr>
      <w:r>
        <w:rPr>
          <w:w w:val="105"/>
        </w:rPr>
        <w:t>Inicio de la implementación del Acuerdo</w:t>
      </w:r>
      <w:r>
        <w:rPr>
          <w:spacing w:val="-23"/>
          <w:w w:val="105"/>
        </w:rPr>
        <w:t xml:space="preserve"> </w:t>
      </w:r>
      <w:r>
        <w:rPr>
          <w:w w:val="105"/>
        </w:rPr>
        <w:t>Final</w:t>
      </w:r>
    </w:p>
    <w:p w:rsidR="00463A23" w:rsidRDefault="00463A23">
      <w:pPr>
        <w:pStyle w:val="Textoindependiente"/>
        <w:spacing w:before="7"/>
        <w:rPr>
          <w:b/>
          <w:sz w:val="22"/>
        </w:rPr>
      </w:pPr>
    </w:p>
    <w:p w:rsidR="00463A23" w:rsidRDefault="00A36311">
      <w:pPr>
        <w:pStyle w:val="Textoindependiente"/>
        <w:spacing w:before="1" w:line="252" w:lineRule="auto"/>
        <w:ind w:left="101" w:right="103"/>
        <w:jc w:val="both"/>
      </w:pPr>
      <w:r>
        <w:rPr>
          <w:w w:val="105"/>
        </w:rPr>
        <w:t>Conforme a lo establecido en el Acuerdo del 7 de noviembre de 2016, el Acuerdo Final será firmado como Acuerdo Especial del artículo 3 común de las Convenciones de Ginebra y depositado tras su firma ante el Consejo Federal Suizo en Berna. A continuación, p</w:t>
      </w:r>
      <w:r>
        <w:rPr>
          <w:w w:val="105"/>
        </w:rPr>
        <w:t>or el Presidente de la República se efectuará una declaración unilateral del Estado ante las Naciones Unidas comunicando dicho Acuerdo Final y solicitando la incorporación del mismo a un documento del Consejo de Seguridad</w:t>
      </w:r>
      <w:r>
        <w:rPr>
          <w:spacing w:val="49"/>
          <w:w w:val="105"/>
        </w:rPr>
        <w:t xml:space="preserve"> </w:t>
      </w:r>
      <w:r>
        <w:rPr>
          <w:w w:val="105"/>
        </w:rPr>
        <w:t>de las Naciones Unidas en los térm</w:t>
      </w:r>
      <w:r>
        <w:rPr>
          <w:w w:val="105"/>
        </w:rPr>
        <w:t>inos establecidos en el Acuerdo de fecha 7 de noviembre de 2016.</w:t>
      </w:r>
    </w:p>
    <w:p w:rsidR="00463A23" w:rsidRDefault="00463A23">
      <w:pPr>
        <w:pStyle w:val="Textoindependiente"/>
        <w:spacing w:before="12"/>
      </w:pPr>
    </w:p>
    <w:p w:rsidR="00463A23" w:rsidRDefault="00A36311">
      <w:pPr>
        <w:pStyle w:val="Ttulo1"/>
        <w:numPr>
          <w:ilvl w:val="2"/>
          <w:numId w:val="63"/>
        </w:numPr>
        <w:tabs>
          <w:tab w:val="left" w:pos="663"/>
        </w:tabs>
        <w:ind w:left="662"/>
        <w:jc w:val="both"/>
      </w:pPr>
      <w:r>
        <w:rPr>
          <w:w w:val="105"/>
        </w:rPr>
        <w:t>Prioridades para la implementación</w:t>
      </w:r>
      <w:r>
        <w:rPr>
          <w:spacing w:val="-19"/>
          <w:w w:val="105"/>
        </w:rPr>
        <w:t xml:space="preserve"> </w:t>
      </w:r>
      <w:r>
        <w:rPr>
          <w:w w:val="105"/>
        </w:rPr>
        <w:t>normativa</w:t>
      </w:r>
    </w:p>
    <w:p w:rsidR="00463A23" w:rsidRDefault="00463A23">
      <w:pPr>
        <w:jc w:val="both"/>
        <w:sectPr w:rsidR="00463A23">
          <w:footerReference w:type="default" r:id="rId109"/>
          <w:pgSz w:w="12240" w:h="15840"/>
          <w:pgMar w:top="1220" w:right="1540" w:bottom="1680" w:left="1540" w:header="748" w:footer="1485" w:gutter="0"/>
          <w:pgNumType w:start="201"/>
          <w:cols w:space="720"/>
        </w:sectPr>
      </w:pPr>
    </w:p>
    <w:p w:rsidR="00463A23" w:rsidRDefault="00463A23">
      <w:pPr>
        <w:pStyle w:val="Textoindependiente"/>
        <w:spacing w:before="4"/>
        <w:rPr>
          <w:b/>
          <w:sz w:val="28"/>
        </w:rPr>
      </w:pPr>
    </w:p>
    <w:p w:rsidR="00463A23" w:rsidRDefault="00A36311">
      <w:pPr>
        <w:pStyle w:val="Textoindependiente"/>
        <w:spacing w:before="69" w:line="252" w:lineRule="auto"/>
        <w:ind w:left="101" w:right="104"/>
        <w:jc w:val="both"/>
      </w:pPr>
      <w:r>
        <w:rPr>
          <w:w w:val="105"/>
        </w:rPr>
        <w:t>Conforme a lo establecido en el Acuerdo Final, el Gobierno Nacional garantizará el siguiente calendario de implementación legislativa:</w:t>
      </w:r>
    </w:p>
    <w:p w:rsidR="00463A23" w:rsidRDefault="00463A23">
      <w:pPr>
        <w:pStyle w:val="Textoindependiente"/>
        <w:spacing w:before="12"/>
      </w:pPr>
    </w:p>
    <w:p w:rsidR="00463A23" w:rsidRDefault="00A36311">
      <w:pPr>
        <w:pStyle w:val="Textoindependiente"/>
        <w:ind w:left="101"/>
        <w:jc w:val="both"/>
      </w:pPr>
      <w:r>
        <w:rPr>
          <w:w w:val="105"/>
        </w:rPr>
        <w:t>El Acuerdo Final se incorporará conforme a las normas constitucionales.</w:t>
      </w:r>
    </w:p>
    <w:p w:rsidR="00463A23" w:rsidRDefault="00463A23">
      <w:pPr>
        <w:pStyle w:val="Textoindependiente"/>
        <w:rPr>
          <w:sz w:val="23"/>
        </w:rPr>
      </w:pPr>
    </w:p>
    <w:p w:rsidR="00463A23" w:rsidRDefault="00A36311">
      <w:pPr>
        <w:pStyle w:val="Textoindependiente"/>
        <w:spacing w:line="252" w:lineRule="auto"/>
        <w:ind w:left="101" w:right="105"/>
        <w:jc w:val="both"/>
      </w:pPr>
      <w:r>
        <w:rPr>
          <w:w w:val="105"/>
        </w:rPr>
        <w:t>De forma prioritaria y urgente se tramitarán los siguientes proyectos normativos conforme al procedimiento establecido en el Acto Legislativo 1 de 2016 o mediante otro Acto legislativo en caso de que el anterior procedimiento no estuviera vigente:</w:t>
      </w:r>
    </w:p>
    <w:p w:rsidR="00463A23" w:rsidRDefault="00A36311">
      <w:pPr>
        <w:pStyle w:val="Prrafodelista"/>
        <w:numPr>
          <w:ilvl w:val="3"/>
          <w:numId w:val="63"/>
        </w:numPr>
        <w:tabs>
          <w:tab w:val="left" w:pos="811"/>
        </w:tabs>
        <w:spacing w:line="252" w:lineRule="auto"/>
        <w:ind w:right="110" w:hanging="360"/>
        <w:jc w:val="both"/>
        <w:rPr>
          <w:sz w:val="21"/>
        </w:rPr>
      </w:pPr>
      <w:r>
        <w:rPr>
          <w:w w:val="105"/>
          <w:sz w:val="21"/>
        </w:rPr>
        <w:t>Ley de A</w:t>
      </w:r>
      <w:r>
        <w:rPr>
          <w:w w:val="105"/>
          <w:sz w:val="21"/>
        </w:rPr>
        <w:t>mnistía y Acto legislativo de incorporación de la Jurisdicción Especial para la Paz, a la</w:t>
      </w:r>
      <w:r>
        <w:rPr>
          <w:spacing w:val="-4"/>
          <w:w w:val="105"/>
          <w:sz w:val="21"/>
        </w:rPr>
        <w:t xml:space="preserve"> </w:t>
      </w:r>
      <w:r>
        <w:rPr>
          <w:w w:val="105"/>
          <w:sz w:val="21"/>
        </w:rPr>
        <w:t>Constitución</w:t>
      </w:r>
      <w:r>
        <w:rPr>
          <w:spacing w:val="-4"/>
          <w:w w:val="105"/>
          <w:sz w:val="21"/>
        </w:rPr>
        <w:t xml:space="preserve"> </w:t>
      </w:r>
      <w:r>
        <w:rPr>
          <w:w w:val="105"/>
          <w:sz w:val="21"/>
        </w:rPr>
        <w:t>Política,</w:t>
      </w:r>
      <w:r>
        <w:rPr>
          <w:spacing w:val="-5"/>
          <w:w w:val="105"/>
          <w:sz w:val="21"/>
        </w:rPr>
        <w:t xml:space="preserve"> </w:t>
      </w:r>
      <w:r>
        <w:rPr>
          <w:w w:val="105"/>
          <w:sz w:val="21"/>
        </w:rPr>
        <w:t>según</w:t>
      </w:r>
      <w:r>
        <w:rPr>
          <w:spacing w:val="-4"/>
          <w:w w:val="105"/>
          <w:sz w:val="21"/>
        </w:rPr>
        <w:t xml:space="preserve"> </w:t>
      </w:r>
      <w:r>
        <w:rPr>
          <w:w w:val="105"/>
          <w:sz w:val="21"/>
        </w:rPr>
        <w:t>acuerdo</w:t>
      </w:r>
      <w:r>
        <w:rPr>
          <w:spacing w:val="-4"/>
          <w:w w:val="105"/>
          <w:sz w:val="21"/>
        </w:rPr>
        <w:t xml:space="preserve"> </w:t>
      </w:r>
      <w:r>
        <w:rPr>
          <w:w w:val="105"/>
          <w:sz w:val="21"/>
        </w:rPr>
        <w:t>del</w:t>
      </w:r>
      <w:r>
        <w:rPr>
          <w:spacing w:val="-5"/>
          <w:w w:val="105"/>
          <w:sz w:val="21"/>
        </w:rPr>
        <w:t xml:space="preserve"> </w:t>
      </w:r>
      <w:r>
        <w:rPr>
          <w:w w:val="105"/>
          <w:sz w:val="21"/>
        </w:rPr>
        <w:t>7</w:t>
      </w:r>
      <w:r>
        <w:rPr>
          <w:spacing w:val="-4"/>
          <w:w w:val="105"/>
          <w:sz w:val="21"/>
        </w:rPr>
        <w:t xml:space="preserve"> </w:t>
      </w:r>
      <w:r>
        <w:rPr>
          <w:w w:val="105"/>
          <w:sz w:val="21"/>
        </w:rPr>
        <w:t>de</w:t>
      </w:r>
      <w:r>
        <w:rPr>
          <w:spacing w:val="-4"/>
          <w:w w:val="105"/>
          <w:sz w:val="21"/>
        </w:rPr>
        <w:t xml:space="preserve"> </w:t>
      </w:r>
      <w:r>
        <w:rPr>
          <w:w w:val="105"/>
          <w:sz w:val="21"/>
        </w:rPr>
        <w:t>noviembre</w:t>
      </w:r>
      <w:r>
        <w:rPr>
          <w:spacing w:val="-4"/>
          <w:w w:val="105"/>
          <w:sz w:val="21"/>
        </w:rPr>
        <w:t xml:space="preserve"> </w:t>
      </w:r>
      <w:r>
        <w:rPr>
          <w:w w:val="105"/>
          <w:sz w:val="21"/>
        </w:rPr>
        <w:t>de</w:t>
      </w:r>
      <w:r>
        <w:rPr>
          <w:spacing w:val="-4"/>
          <w:w w:val="105"/>
          <w:sz w:val="21"/>
        </w:rPr>
        <w:t xml:space="preserve"> </w:t>
      </w:r>
      <w:r>
        <w:rPr>
          <w:w w:val="105"/>
          <w:sz w:val="21"/>
        </w:rPr>
        <w:t>2016.</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left="810" w:right="104" w:hanging="283"/>
        <w:jc w:val="both"/>
        <w:rPr>
          <w:sz w:val="21"/>
        </w:rPr>
      </w:pPr>
      <w:r>
        <w:rPr>
          <w:w w:val="105"/>
          <w:sz w:val="21"/>
        </w:rPr>
        <w:t xml:space="preserve">Acto legislativo para la incorporación de un artículo transitorio a la Constitución Política, según </w:t>
      </w:r>
      <w:r>
        <w:rPr>
          <w:w w:val="105"/>
          <w:sz w:val="21"/>
        </w:rPr>
        <w:t>acuerdo de 9 de noviembre de</w:t>
      </w:r>
      <w:r>
        <w:rPr>
          <w:spacing w:val="-20"/>
          <w:w w:val="105"/>
          <w:sz w:val="21"/>
        </w:rPr>
        <w:t xml:space="preserve"> </w:t>
      </w:r>
      <w:r>
        <w:rPr>
          <w:w w:val="105"/>
          <w:sz w:val="21"/>
        </w:rPr>
        <w:t>2016.</w:t>
      </w:r>
    </w:p>
    <w:p w:rsidR="00463A23" w:rsidRDefault="00463A23">
      <w:pPr>
        <w:pStyle w:val="Textoindependiente"/>
        <w:spacing w:before="12"/>
      </w:pPr>
    </w:p>
    <w:p w:rsidR="00463A23" w:rsidRDefault="00A36311">
      <w:pPr>
        <w:pStyle w:val="Prrafodelista"/>
        <w:numPr>
          <w:ilvl w:val="3"/>
          <w:numId w:val="63"/>
        </w:numPr>
        <w:tabs>
          <w:tab w:val="left" w:pos="822"/>
        </w:tabs>
        <w:spacing w:line="252" w:lineRule="auto"/>
        <w:ind w:right="102" w:hanging="360"/>
        <w:jc w:val="both"/>
        <w:rPr>
          <w:sz w:val="21"/>
        </w:rPr>
      </w:pPr>
      <w:r>
        <w:rPr>
          <w:w w:val="105"/>
          <w:sz w:val="21"/>
        </w:rPr>
        <w:t>Ley o Acto legislativo de creación de la Unidad para la investigación y desmantelamiento de las organizaciones criminales entre ellas las sucesoras del paramilitarismo establecido en el numeral 74 del Acuerdo de creación</w:t>
      </w:r>
      <w:r>
        <w:rPr>
          <w:w w:val="105"/>
          <w:sz w:val="21"/>
        </w:rPr>
        <w:t xml:space="preserve"> de la Jurisdicción Especial para la Paz. Incorporación a la Constitución de la prohibición de la promoción, organización, financiación o empleo oficial y o privado de estructuras o prácticas</w:t>
      </w:r>
      <w:r>
        <w:rPr>
          <w:spacing w:val="-34"/>
          <w:w w:val="105"/>
          <w:sz w:val="21"/>
        </w:rPr>
        <w:t xml:space="preserve"> </w:t>
      </w:r>
      <w:r>
        <w:rPr>
          <w:w w:val="105"/>
          <w:sz w:val="21"/>
        </w:rPr>
        <w:t>paramilitares.</w:t>
      </w:r>
    </w:p>
    <w:p w:rsidR="00463A23" w:rsidRDefault="00463A23">
      <w:pPr>
        <w:pStyle w:val="Textoindependiente"/>
        <w:spacing w:before="7"/>
      </w:pPr>
    </w:p>
    <w:p w:rsidR="00463A23" w:rsidRDefault="00A36311">
      <w:pPr>
        <w:pStyle w:val="Prrafodelista"/>
        <w:numPr>
          <w:ilvl w:val="3"/>
          <w:numId w:val="63"/>
        </w:numPr>
        <w:tabs>
          <w:tab w:val="left" w:pos="822"/>
        </w:tabs>
        <w:ind w:hanging="360"/>
        <w:jc w:val="left"/>
        <w:rPr>
          <w:sz w:val="21"/>
        </w:rPr>
      </w:pPr>
      <w:r>
        <w:rPr>
          <w:w w:val="105"/>
          <w:sz w:val="21"/>
        </w:rPr>
        <w:t>Las</w:t>
      </w:r>
      <w:r>
        <w:rPr>
          <w:spacing w:val="-5"/>
          <w:w w:val="105"/>
          <w:sz w:val="21"/>
        </w:rPr>
        <w:t xml:space="preserve"> </w:t>
      </w:r>
      <w:r>
        <w:rPr>
          <w:w w:val="105"/>
          <w:sz w:val="21"/>
        </w:rPr>
        <w:t>normas</w:t>
      </w:r>
      <w:r>
        <w:rPr>
          <w:spacing w:val="-5"/>
          <w:w w:val="105"/>
          <w:sz w:val="21"/>
        </w:rPr>
        <w:t xml:space="preserve"> </w:t>
      </w:r>
      <w:r>
        <w:rPr>
          <w:w w:val="105"/>
          <w:sz w:val="21"/>
        </w:rPr>
        <w:t>incluidas</w:t>
      </w:r>
      <w:r>
        <w:rPr>
          <w:spacing w:val="-5"/>
          <w:w w:val="105"/>
          <w:sz w:val="21"/>
        </w:rPr>
        <w:t xml:space="preserve"> </w:t>
      </w:r>
      <w:r>
        <w:rPr>
          <w:w w:val="105"/>
          <w:sz w:val="21"/>
        </w:rPr>
        <w:t>en</w:t>
      </w:r>
      <w:r>
        <w:rPr>
          <w:spacing w:val="-5"/>
          <w:w w:val="105"/>
          <w:sz w:val="21"/>
        </w:rPr>
        <w:t xml:space="preserve"> </w:t>
      </w:r>
      <w:r>
        <w:rPr>
          <w:w w:val="105"/>
          <w:sz w:val="21"/>
        </w:rPr>
        <w:t>los</w:t>
      </w:r>
      <w:r>
        <w:rPr>
          <w:spacing w:val="-5"/>
          <w:w w:val="105"/>
          <w:sz w:val="21"/>
        </w:rPr>
        <w:t xml:space="preserve"> </w:t>
      </w:r>
      <w:r>
        <w:rPr>
          <w:w w:val="105"/>
          <w:sz w:val="21"/>
        </w:rPr>
        <w:t>literales</w:t>
      </w:r>
      <w:r>
        <w:rPr>
          <w:spacing w:val="-5"/>
          <w:w w:val="105"/>
          <w:sz w:val="21"/>
        </w:rPr>
        <w:t xml:space="preserve"> </w:t>
      </w:r>
      <w:r>
        <w:rPr>
          <w:w w:val="105"/>
          <w:sz w:val="21"/>
        </w:rPr>
        <w:t>anteriores</w:t>
      </w:r>
      <w:r>
        <w:rPr>
          <w:spacing w:val="-5"/>
          <w:w w:val="105"/>
          <w:sz w:val="21"/>
        </w:rPr>
        <w:t xml:space="preserve"> </w:t>
      </w:r>
      <w:r>
        <w:rPr>
          <w:w w:val="105"/>
          <w:sz w:val="21"/>
        </w:rPr>
        <w:t>se</w:t>
      </w:r>
      <w:r>
        <w:rPr>
          <w:spacing w:val="-5"/>
          <w:w w:val="105"/>
          <w:sz w:val="21"/>
        </w:rPr>
        <w:t xml:space="preserve"> </w:t>
      </w:r>
      <w:r>
        <w:rPr>
          <w:w w:val="105"/>
          <w:sz w:val="21"/>
        </w:rPr>
        <w:t>tramitarán</w:t>
      </w:r>
      <w:r>
        <w:rPr>
          <w:spacing w:val="-5"/>
          <w:w w:val="105"/>
          <w:sz w:val="21"/>
        </w:rPr>
        <w:t xml:space="preserve"> </w:t>
      </w:r>
      <w:r>
        <w:rPr>
          <w:w w:val="105"/>
          <w:sz w:val="21"/>
        </w:rPr>
        <w:t>simultáneamente.</w:t>
      </w:r>
    </w:p>
    <w:p w:rsidR="00463A23" w:rsidRDefault="00463A23">
      <w:pPr>
        <w:pStyle w:val="Textoindependiente"/>
        <w:rPr>
          <w:sz w:val="23"/>
        </w:rPr>
      </w:pPr>
    </w:p>
    <w:p w:rsidR="00463A23" w:rsidRDefault="00A36311">
      <w:pPr>
        <w:pStyle w:val="Prrafodelista"/>
        <w:numPr>
          <w:ilvl w:val="3"/>
          <w:numId w:val="63"/>
        </w:numPr>
        <w:tabs>
          <w:tab w:val="left" w:pos="822"/>
        </w:tabs>
        <w:spacing w:line="252" w:lineRule="auto"/>
        <w:ind w:right="101" w:hanging="360"/>
        <w:jc w:val="both"/>
        <w:rPr>
          <w:sz w:val="21"/>
        </w:rPr>
      </w:pPr>
      <w:r>
        <w:rPr>
          <w:w w:val="105"/>
          <w:sz w:val="21"/>
        </w:rPr>
        <w:t>Leyes necesarias para la aprobación de las normas procesales que regirán los procedimientos de la Jurisdicción Especial para la Paz conforme a lo establecido en el numeral 46 del Acuerdo de creación de dicha jurisdicción, normas que deberán contemplar cuan</w:t>
      </w:r>
      <w:r>
        <w:rPr>
          <w:w w:val="105"/>
          <w:sz w:val="21"/>
        </w:rPr>
        <w:t>do menos los siguientes principios: el sistema será adversarial y respetará el debido proceso y el principio de imparcialidad, contemplará la debida publicidad y garantizará el principio de contradicción en la valoración de la prueba y la defensa, así como</w:t>
      </w:r>
      <w:r>
        <w:rPr>
          <w:w w:val="105"/>
          <w:sz w:val="21"/>
        </w:rPr>
        <w:t xml:space="preserve"> la doble instancia,</w:t>
      </w:r>
      <w:r>
        <w:rPr>
          <w:spacing w:val="-5"/>
          <w:w w:val="105"/>
          <w:sz w:val="21"/>
        </w:rPr>
        <w:t xml:space="preserve"> </w:t>
      </w:r>
      <w:r>
        <w:rPr>
          <w:w w:val="105"/>
          <w:sz w:val="21"/>
        </w:rPr>
        <w:t>y</w:t>
      </w:r>
      <w:r>
        <w:rPr>
          <w:spacing w:val="-4"/>
          <w:w w:val="105"/>
          <w:sz w:val="21"/>
        </w:rPr>
        <w:t xml:space="preserve"> </w:t>
      </w:r>
      <w:r>
        <w:rPr>
          <w:w w:val="105"/>
          <w:sz w:val="21"/>
        </w:rPr>
        <w:t>dará</w:t>
      </w:r>
      <w:r>
        <w:rPr>
          <w:spacing w:val="-4"/>
          <w:w w:val="105"/>
          <w:sz w:val="21"/>
        </w:rPr>
        <w:t xml:space="preserve"> </w:t>
      </w:r>
      <w:r>
        <w:rPr>
          <w:w w:val="105"/>
          <w:sz w:val="21"/>
        </w:rPr>
        <w:t>cumplimento</w:t>
      </w:r>
      <w:r>
        <w:rPr>
          <w:spacing w:val="-4"/>
          <w:w w:val="105"/>
          <w:sz w:val="21"/>
        </w:rPr>
        <w:t xml:space="preserve"> </w:t>
      </w:r>
      <w:r>
        <w:rPr>
          <w:w w:val="105"/>
          <w:sz w:val="21"/>
        </w:rPr>
        <w:t>a</w:t>
      </w:r>
      <w:r>
        <w:rPr>
          <w:spacing w:val="-4"/>
          <w:w w:val="105"/>
          <w:sz w:val="21"/>
        </w:rPr>
        <w:t xml:space="preserve"> </w:t>
      </w:r>
      <w:r>
        <w:rPr>
          <w:w w:val="105"/>
          <w:sz w:val="21"/>
        </w:rPr>
        <w:t>los</w:t>
      </w:r>
      <w:r>
        <w:rPr>
          <w:spacing w:val="-4"/>
          <w:w w:val="105"/>
          <w:sz w:val="21"/>
        </w:rPr>
        <w:t xml:space="preserve"> </w:t>
      </w:r>
      <w:r>
        <w:rPr>
          <w:w w:val="105"/>
          <w:sz w:val="21"/>
        </w:rPr>
        <w:t>principios</w:t>
      </w:r>
      <w:r>
        <w:rPr>
          <w:spacing w:val="-4"/>
          <w:w w:val="105"/>
          <w:sz w:val="21"/>
        </w:rPr>
        <w:t xml:space="preserve"> </w:t>
      </w:r>
      <w:r>
        <w:rPr>
          <w:w w:val="105"/>
          <w:sz w:val="21"/>
        </w:rPr>
        <w:t>contemplados</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numeral</w:t>
      </w:r>
      <w:r>
        <w:rPr>
          <w:spacing w:val="-5"/>
          <w:w w:val="105"/>
          <w:sz w:val="21"/>
        </w:rPr>
        <w:t xml:space="preserve"> </w:t>
      </w:r>
      <w:r>
        <w:rPr>
          <w:w w:val="105"/>
          <w:sz w:val="21"/>
        </w:rPr>
        <w:t>14.</w:t>
      </w:r>
    </w:p>
    <w:p w:rsidR="00463A23" w:rsidRDefault="00463A23">
      <w:pPr>
        <w:pStyle w:val="Textoindependiente"/>
        <w:spacing w:before="12"/>
      </w:pPr>
    </w:p>
    <w:p w:rsidR="00463A23" w:rsidRDefault="00A36311">
      <w:pPr>
        <w:pStyle w:val="Prrafodelista"/>
        <w:numPr>
          <w:ilvl w:val="3"/>
          <w:numId w:val="63"/>
        </w:numPr>
        <w:tabs>
          <w:tab w:val="left" w:pos="822"/>
        </w:tabs>
        <w:spacing w:line="252" w:lineRule="auto"/>
        <w:ind w:right="105" w:hanging="360"/>
        <w:jc w:val="both"/>
        <w:rPr>
          <w:sz w:val="21"/>
        </w:rPr>
      </w:pPr>
      <w:r>
        <w:rPr>
          <w:w w:val="105"/>
          <w:sz w:val="21"/>
        </w:rPr>
        <w:t>Acto legislativo y normas de organización sobre la Unidad de Búsqueda de Personas dadas por desaparecidas en el contexto y en razón del conflicto armado y de la Comisión para el Esclarecimiento</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Verdad,</w:t>
      </w:r>
      <w:r>
        <w:rPr>
          <w:spacing w:val="-6"/>
          <w:w w:val="105"/>
          <w:sz w:val="21"/>
        </w:rPr>
        <w:t xml:space="preserve"> </w:t>
      </w:r>
      <w:r>
        <w:rPr>
          <w:w w:val="105"/>
          <w:sz w:val="21"/>
        </w:rPr>
        <w:t>la</w:t>
      </w:r>
      <w:r>
        <w:rPr>
          <w:spacing w:val="-5"/>
          <w:w w:val="105"/>
          <w:sz w:val="21"/>
        </w:rPr>
        <w:t xml:space="preserve"> </w:t>
      </w:r>
      <w:r>
        <w:rPr>
          <w:w w:val="105"/>
          <w:sz w:val="21"/>
        </w:rPr>
        <w:t>Convivencia</w:t>
      </w:r>
      <w:r>
        <w:rPr>
          <w:spacing w:val="-5"/>
          <w:w w:val="105"/>
          <w:sz w:val="21"/>
        </w:rPr>
        <w:t xml:space="preserve"> </w:t>
      </w:r>
      <w:r>
        <w:rPr>
          <w:w w:val="105"/>
          <w:sz w:val="21"/>
        </w:rPr>
        <w:t>y</w:t>
      </w:r>
      <w:r>
        <w:rPr>
          <w:spacing w:val="-5"/>
          <w:w w:val="105"/>
          <w:sz w:val="21"/>
        </w:rPr>
        <w:t xml:space="preserve"> </w:t>
      </w:r>
      <w:r>
        <w:rPr>
          <w:w w:val="105"/>
          <w:sz w:val="21"/>
        </w:rPr>
        <w:t>la</w:t>
      </w:r>
      <w:r>
        <w:rPr>
          <w:spacing w:val="-5"/>
          <w:w w:val="105"/>
          <w:sz w:val="21"/>
        </w:rPr>
        <w:t xml:space="preserve"> </w:t>
      </w:r>
      <w:r>
        <w:rPr>
          <w:w w:val="105"/>
          <w:sz w:val="21"/>
        </w:rPr>
        <w:t>No</w:t>
      </w:r>
      <w:r>
        <w:rPr>
          <w:spacing w:val="-5"/>
          <w:w w:val="105"/>
          <w:sz w:val="21"/>
        </w:rPr>
        <w:t xml:space="preserve"> </w:t>
      </w:r>
      <w:r>
        <w:rPr>
          <w:w w:val="105"/>
          <w:sz w:val="21"/>
        </w:rPr>
        <w:t>Repetición.</w:t>
      </w:r>
    </w:p>
    <w:p w:rsidR="00463A23" w:rsidRDefault="00463A23">
      <w:pPr>
        <w:pStyle w:val="Textoindependiente"/>
        <w:rPr>
          <w:sz w:val="22"/>
        </w:rPr>
      </w:pPr>
    </w:p>
    <w:p w:rsidR="00463A23" w:rsidRDefault="00463A23">
      <w:pPr>
        <w:pStyle w:val="Textoindependiente"/>
        <w:rPr>
          <w:sz w:val="22"/>
        </w:rPr>
      </w:pPr>
    </w:p>
    <w:p w:rsidR="00463A23" w:rsidRDefault="00A36311">
      <w:pPr>
        <w:pStyle w:val="Prrafodelista"/>
        <w:numPr>
          <w:ilvl w:val="3"/>
          <w:numId w:val="63"/>
        </w:numPr>
        <w:tabs>
          <w:tab w:val="left" w:pos="811"/>
        </w:tabs>
        <w:spacing w:line="252" w:lineRule="auto"/>
        <w:ind w:right="104" w:hanging="360"/>
        <w:jc w:val="both"/>
        <w:rPr>
          <w:sz w:val="21"/>
        </w:rPr>
      </w:pPr>
      <w:r>
        <w:rPr>
          <w:w w:val="105"/>
          <w:sz w:val="21"/>
        </w:rPr>
        <w:t>Ley de trat</w:t>
      </w:r>
      <w:r>
        <w:rPr>
          <w:w w:val="105"/>
          <w:sz w:val="21"/>
        </w:rPr>
        <w:t>amiento penal diferenciado para delitos relacionados con los cultivos de uso ilícito, cuando los condenados o procesados sean campesinos no pertenecientes a organizaciones criminales, ley en la que se incluirá tratamiento penal diferenciado para mujeres en</w:t>
      </w:r>
      <w:r>
        <w:rPr>
          <w:w w:val="105"/>
          <w:sz w:val="21"/>
        </w:rPr>
        <w:t xml:space="preserve"> situación de pobreza, con cargas familiares, condenadas con delitos relacionados con drogas no conexos con delitos violentos y que no formen parte de estructuras directivas de organizaciones criminales, conforme a las recomendaciones efectuadas por la Org</w:t>
      </w:r>
      <w:r>
        <w:rPr>
          <w:w w:val="105"/>
          <w:sz w:val="21"/>
        </w:rPr>
        <w:t>anización de Estados</w:t>
      </w:r>
      <w:r>
        <w:rPr>
          <w:spacing w:val="-35"/>
          <w:w w:val="105"/>
          <w:sz w:val="21"/>
        </w:rPr>
        <w:t xml:space="preserve"> </w:t>
      </w:r>
      <w:r>
        <w:rPr>
          <w:w w:val="105"/>
          <w:sz w:val="21"/>
        </w:rPr>
        <w:t>Americanos.</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5" w:hanging="360"/>
        <w:jc w:val="both"/>
        <w:rPr>
          <w:sz w:val="21"/>
        </w:rPr>
      </w:pPr>
      <w:r>
        <w:rPr>
          <w:w w:val="105"/>
          <w:sz w:val="21"/>
        </w:rPr>
        <w:t>Suspensión de órdenes de captura de integrantes de las FARC-EP o personas acusadas de serlo o de colaborar con dicha organización y suspensión de los procedimientos de extradición de los anteriores hasta entrada en vigenci</w:t>
      </w:r>
      <w:r>
        <w:rPr>
          <w:w w:val="105"/>
          <w:sz w:val="21"/>
        </w:rPr>
        <w:t xml:space="preserve">a de la ley de amnistía y de la  </w:t>
      </w:r>
      <w:r>
        <w:rPr>
          <w:spacing w:val="42"/>
          <w:w w:val="105"/>
          <w:sz w:val="21"/>
        </w:rPr>
        <w:t xml:space="preserve"> </w:t>
      </w:r>
      <w:r>
        <w:rPr>
          <w:w w:val="105"/>
          <w:sz w:val="21"/>
        </w:rPr>
        <w:t>norma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05"/>
        <w:jc w:val="both"/>
      </w:pPr>
      <w:r>
        <w:rPr>
          <w:w w:val="105"/>
        </w:rPr>
        <w:t>constitucional de prohibición de la extradición establecida en el numeral 72 de la Jurisdicción Especial para la Paz. Adopción de medidas sobre el estatuto jurídico civil de todos</w:t>
      </w:r>
      <w:r>
        <w:rPr>
          <w:spacing w:val="-4"/>
          <w:w w:val="105"/>
        </w:rPr>
        <w:t xml:space="preserve"> </w:t>
      </w:r>
      <w:r>
        <w:rPr>
          <w:w w:val="105"/>
        </w:rPr>
        <w:t>los</w:t>
      </w:r>
      <w:r>
        <w:rPr>
          <w:spacing w:val="-4"/>
          <w:w w:val="105"/>
        </w:rPr>
        <w:t xml:space="preserve"> </w:t>
      </w:r>
      <w:r>
        <w:rPr>
          <w:w w:val="105"/>
        </w:rPr>
        <w:t>integrantes</w:t>
      </w:r>
      <w:r>
        <w:rPr>
          <w:spacing w:val="-4"/>
          <w:w w:val="105"/>
        </w:rPr>
        <w:t xml:space="preserve"> </w:t>
      </w:r>
      <w:r>
        <w:rPr>
          <w:w w:val="105"/>
        </w:rPr>
        <w:t>de</w:t>
      </w:r>
      <w:r>
        <w:rPr>
          <w:spacing w:val="-3"/>
          <w:w w:val="105"/>
        </w:rPr>
        <w:t xml:space="preserve"> </w:t>
      </w:r>
      <w:r>
        <w:rPr>
          <w:w w:val="105"/>
        </w:rPr>
        <w:t>la</w:t>
      </w:r>
      <w:r>
        <w:rPr>
          <w:w w:val="105"/>
        </w:rPr>
        <w:t>s</w:t>
      </w:r>
      <w:r>
        <w:rPr>
          <w:spacing w:val="-4"/>
          <w:w w:val="105"/>
        </w:rPr>
        <w:t xml:space="preserve"> </w:t>
      </w:r>
      <w:r>
        <w:rPr>
          <w:w w:val="105"/>
        </w:rPr>
        <w:t>FARC-EP</w:t>
      </w:r>
      <w:r>
        <w:rPr>
          <w:spacing w:val="-3"/>
          <w:w w:val="105"/>
        </w:rPr>
        <w:t xml:space="preserve"> </w:t>
      </w:r>
      <w:r>
        <w:rPr>
          <w:w w:val="105"/>
        </w:rPr>
        <w:t>que</w:t>
      </w:r>
      <w:r>
        <w:rPr>
          <w:spacing w:val="-4"/>
          <w:w w:val="105"/>
        </w:rPr>
        <w:t xml:space="preserve"> </w:t>
      </w:r>
      <w:r>
        <w:rPr>
          <w:w w:val="105"/>
        </w:rPr>
        <w:t>permitan</w:t>
      </w:r>
      <w:r>
        <w:rPr>
          <w:spacing w:val="-3"/>
          <w:w w:val="105"/>
        </w:rPr>
        <w:t xml:space="preserve"> </w:t>
      </w:r>
      <w:r>
        <w:rPr>
          <w:w w:val="105"/>
        </w:rPr>
        <w:t>la</w:t>
      </w:r>
      <w:r>
        <w:rPr>
          <w:spacing w:val="-4"/>
          <w:w w:val="105"/>
        </w:rPr>
        <w:t xml:space="preserve"> </w:t>
      </w:r>
      <w:r>
        <w:rPr>
          <w:w w:val="105"/>
        </w:rPr>
        <w:t>aplicación</w:t>
      </w:r>
      <w:r>
        <w:rPr>
          <w:spacing w:val="-3"/>
          <w:w w:val="105"/>
        </w:rPr>
        <w:t xml:space="preserve"> </w:t>
      </w:r>
      <w:r>
        <w:rPr>
          <w:w w:val="105"/>
        </w:rPr>
        <w:t>estricta</w:t>
      </w:r>
      <w:r>
        <w:rPr>
          <w:spacing w:val="-3"/>
          <w:w w:val="105"/>
        </w:rPr>
        <w:t xml:space="preserve"> </w:t>
      </w:r>
      <w:r>
        <w:rPr>
          <w:w w:val="105"/>
        </w:rPr>
        <w:t>de</w:t>
      </w:r>
      <w:r>
        <w:rPr>
          <w:spacing w:val="-3"/>
          <w:w w:val="105"/>
        </w:rPr>
        <w:t xml:space="preserve"> </w:t>
      </w:r>
      <w:r>
        <w:rPr>
          <w:w w:val="105"/>
        </w:rPr>
        <w:t>lo</w:t>
      </w:r>
      <w:r>
        <w:rPr>
          <w:spacing w:val="-3"/>
          <w:w w:val="105"/>
        </w:rPr>
        <w:t xml:space="preserve"> </w:t>
      </w:r>
      <w:r>
        <w:rPr>
          <w:w w:val="105"/>
        </w:rPr>
        <w:t>establecido</w:t>
      </w:r>
      <w:r>
        <w:rPr>
          <w:spacing w:val="-3"/>
          <w:w w:val="105"/>
        </w:rPr>
        <w:t xml:space="preserve"> </w:t>
      </w:r>
      <w:r>
        <w:rPr>
          <w:w w:val="105"/>
        </w:rPr>
        <w:t>en el numeral 72 de la Jurisdicción Especial para la</w:t>
      </w:r>
      <w:r>
        <w:rPr>
          <w:spacing w:val="-30"/>
          <w:w w:val="105"/>
        </w:rPr>
        <w:t xml:space="preserve"> </w:t>
      </w:r>
      <w:r>
        <w:rPr>
          <w:w w:val="105"/>
        </w:rPr>
        <w:t>Paz.</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5" w:hanging="360"/>
        <w:jc w:val="both"/>
        <w:rPr>
          <w:sz w:val="21"/>
        </w:rPr>
      </w:pPr>
      <w:r>
        <w:rPr>
          <w:w w:val="105"/>
          <w:sz w:val="21"/>
        </w:rPr>
        <w:t>Reforma constitucional y legal sobre garantías y participación para el nuevo partido o movimiento político que surja del tránsito de la FARC-EP a la vida política legal, incluyendo la modificación de la segunda frase del Artículo 67 transitorio de la Const</w:t>
      </w:r>
      <w:r>
        <w:rPr>
          <w:w w:val="105"/>
          <w:sz w:val="21"/>
        </w:rPr>
        <w:t>itución Política para garantizar la participación</w:t>
      </w:r>
      <w:r>
        <w:rPr>
          <w:spacing w:val="-27"/>
          <w:w w:val="105"/>
          <w:sz w:val="21"/>
        </w:rPr>
        <w:t xml:space="preserve"> </w:t>
      </w:r>
      <w:r>
        <w:rPr>
          <w:w w:val="105"/>
          <w:sz w:val="21"/>
        </w:rPr>
        <w:t>política.</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5" w:hanging="360"/>
        <w:jc w:val="both"/>
        <w:rPr>
          <w:sz w:val="21"/>
        </w:rPr>
      </w:pPr>
      <w:r>
        <w:rPr>
          <w:w w:val="105"/>
          <w:sz w:val="21"/>
        </w:rPr>
        <w:t>Normas y medidas necesarias para la implementación y verificación de los acuerdos, incluyendo lo relativo a normas de</w:t>
      </w:r>
      <w:r>
        <w:rPr>
          <w:spacing w:val="-32"/>
          <w:w w:val="105"/>
          <w:sz w:val="21"/>
        </w:rPr>
        <w:t xml:space="preserve"> </w:t>
      </w:r>
      <w:r>
        <w:rPr>
          <w:w w:val="105"/>
          <w:sz w:val="21"/>
        </w:rPr>
        <w:t>financiación.</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5" w:hanging="360"/>
        <w:jc w:val="both"/>
        <w:rPr>
          <w:sz w:val="21"/>
        </w:rPr>
      </w:pPr>
      <w:r>
        <w:rPr>
          <w:w w:val="105"/>
          <w:sz w:val="21"/>
        </w:rPr>
        <w:t>Normas o reformas constitucionales o legales necesarias para q</w:t>
      </w:r>
      <w:r>
        <w:rPr>
          <w:w w:val="105"/>
          <w:sz w:val="21"/>
        </w:rPr>
        <w:t>ue el Plan Cuatrienal de Implementación, con su correspondiente Plan Plurianual de Inversiones sea incorporados al Plan Nacional de Desarrollo de la respectiva</w:t>
      </w:r>
      <w:r>
        <w:rPr>
          <w:spacing w:val="-34"/>
          <w:w w:val="105"/>
          <w:sz w:val="21"/>
        </w:rPr>
        <w:t xml:space="preserve"> </w:t>
      </w:r>
      <w:r>
        <w:rPr>
          <w:w w:val="105"/>
          <w:sz w:val="21"/>
        </w:rPr>
        <w:t>vigencia.</w:t>
      </w:r>
    </w:p>
    <w:p w:rsidR="00463A23" w:rsidRDefault="00463A23">
      <w:pPr>
        <w:pStyle w:val="Textoindependiente"/>
        <w:rPr>
          <w:sz w:val="22"/>
        </w:rPr>
      </w:pPr>
    </w:p>
    <w:p w:rsidR="00463A23" w:rsidRDefault="00463A23">
      <w:pPr>
        <w:pStyle w:val="Textoindependiente"/>
        <w:rPr>
          <w:sz w:val="22"/>
        </w:rPr>
      </w:pPr>
    </w:p>
    <w:p w:rsidR="00463A23" w:rsidRDefault="00A36311">
      <w:pPr>
        <w:pStyle w:val="Ttulo1"/>
        <w:numPr>
          <w:ilvl w:val="2"/>
          <w:numId w:val="63"/>
        </w:numPr>
        <w:tabs>
          <w:tab w:val="left" w:pos="785"/>
        </w:tabs>
        <w:spacing w:line="252" w:lineRule="auto"/>
        <w:ind w:right="103" w:firstLine="0"/>
      </w:pPr>
      <w:r>
        <w:rPr>
          <w:w w:val="105"/>
        </w:rPr>
        <w:t xml:space="preserve">Calendario de implementación normativa durante los primeros 12 meses tras la firma </w:t>
      </w:r>
      <w:r>
        <w:rPr>
          <w:spacing w:val="2"/>
          <w:w w:val="105"/>
        </w:rPr>
        <w:t xml:space="preserve">del </w:t>
      </w:r>
      <w:r>
        <w:rPr>
          <w:w w:val="105"/>
        </w:rPr>
        <w:t>Acuerdo</w:t>
      </w:r>
      <w:r>
        <w:rPr>
          <w:spacing w:val="-4"/>
          <w:w w:val="105"/>
        </w:rPr>
        <w:t xml:space="preserve"> </w:t>
      </w:r>
      <w:r>
        <w:rPr>
          <w:w w:val="105"/>
        </w:rPr>
        <w:t>Final,</w:t>
      </w:r>
      <w:r>
        <w:rPr>
          <w:spacing w:val="-5"/>
          <w:w w:val="105"/>
        </w:rPr>
        <w:t xml:space="preserve"> </w:t>
      </w:r>
      <w:r>
        <w:rPr>
          <w:w w:val="105"/>
        </w:rPr>
        <w:t>conforme</w:t>
      </w:r>
      <w:r>
        <w:rPr>
          <w:spacing w:val="-4"/>
          <w:w w:val="105"/>
        </w:rPr>
        <w:t xml:space="preserve"> </w:t>
      </w:r>
      <w:r>
        <w:rPr>
          <w:w w:val="105"/>
        </w:rPr>
        <w:t>a</w:t>
      </w:r>
      <w:r>
        <w:rPr>
          <w:spacing w:val="-4"/>
          <w:w w:val="105"/>
        </w:rPr>
        <w:t xml:space="preserve"> </w:t>
      </w:r>
      <w:r>
        <w:rPr>
          <w:w w:val="105"/>
        </w:rPr>
        <w:t>lo</w:t>
      </w:r>
      <w:r>
        <w:rPr>
          <w:spacing w:val="-3"/>
          <w:w w:val="105"/>
        </w:rPr>
        <w:t xml:space="preserve"> </w:t>
      </w:r>
      <w:r>
        <w:rPr>
          <w:w w:val="105"/>
        </w:rPr>
        <w:t>establecido</w:t>
      </w:r>
      <w:r>
        <w:rPr>
          <w:spacing w:val="-4"/>
          <w:w w:val="105"/>
        </w:rPr>
        <w:t xml:space="preserve"> </w:t>
      </w:r>
      <w:r>
        <w:rPr>
          <w:w w:val="105"/>
        </w:rPr>
        <w:t>en</w:t>
      </w:r>
      <w:r>
        <w:rPr>
          <w:spacing w:val="-4"/>
          <w:w w:val="105"/>
        </w:rPr>
        <w:t xml:space="preserve"> </w:t>
      </w:r>
      <w:r>
        <w:rPr>
          <w:w w:val="105"/>
        </w:rPr>
        <w:t>el</w:t>
      </w:r>
      <w:r>
        <w:rPr>
          <w:spacing w:val="-5"/>
          <w:w w:val="105"/>
        </w:rPr>
        <w:t xml:space="preserve"> </w:t>
      </w:r>
      <w:r>
        <w:rPr>
          <w:w w:val="105"/>
        </w:rPr>
        <w:t>Acto</w:t>
      </w:r>
      <w:r>
        <w:rPr>
          <w:spacing w:val="-4"/>
          <w:w w:val="105"/>
        </w:rPr>
        <w:t xml:space="preserve"> </w:t>
      </w:r>
      <w:r>
        <w:rPr>
          <w:w w:val="105"/>
        </w:rPr>
        <w:t>Legislativo</w:t>
      </w:r>
      <w:r>
        <w:rPr>
          <w:spacing w:val="-4"/>
          <w:w w:val="105"/>
        </w:rPr>
        <w:t xml:space="preserve"> </w:t>
      </w:r>
      <w:r>
        <w:rPr>
          <w:w w:val="105"/>
        </w:rPr>
        <w:t>1</w:t>
      </w:r>
      <w:r>
        <w:rPr>
          <w:spacing w:val="-4"/>
          <w:w w:val="105"/>
        </w:rPr>
        <w:t xml:space="preserve"> </w:t>
      </w:r>
      <w:r>
        <w:rPr>
          <w:w w:val="105"/>
        </w:rPr>
        <w:t>de</w:t>
      </w:r>
      <w:r>
        <w:rPr>
          <w:spacing w:val="-4"/>
          <w:w w:val="105"/>
        </w:rPr>
        <w:t xml:space="preserve"> </w:t>
      </w:r>
      <w:r>
        <w:rPr>
          <w:w w:val="105"/>
        </w:rPr>
        <w:t>2016</w:t>
      </w:r>
    </w:p>
    <w:p w:rsidR="00463A23" w:rsidRDefault="00463A23">
      <w:pPr>
        <w:pStyle w:val="Textoindependiente"/>
        <w:spacing w:before="7"/>
        <w:rPr>
          <w:b/>
        </w:rPr>
      </w:pPr>
    </w:p>
    <w:p w:rsidR="00463A23" w:rsidRDefault="00A36311">
      <w:pPr>
        <w:pStyle w:val="Prrafodelista"/>
        <w:numPr>
          <w:ilvl w:val="3"/>
          <w:numId w:val="63"/>
        </w:numPr>
        <w:tabs>
          <w:tab w:val="left" w:pos="762"/>
        </w:tabs>
        <w:spacing w:line="252" w:lineRule="auto"/>
        <w:ind w:right="104" w:hanging="360"/>
        <w:jc w:val="both"/>
        <w:rPr>
          <w:sz w:val="21"/>
        </w:rPr>
      </w:pPr>
      <w:r>
        <w:rPr>
          <w:w w:val="105"/>
          <w:sz w:val="21"/>
        </w:rPr>
        <w:t>Leyes y/o normas para la implementación de lo acordado en el marco de la Reforma Rural Integral</w:t>
      </w:r>
      <w:r>
        <w:rPr>
          <w:spacing w:val="-5"/>
          <w:w w:val="105"/>
          <w:sz w:val="21"/>
        </w:rPr>
        <w:t xml:space="preserve"> </w:t>
      </w:r>
      <w:r>
        <w:rPr>
          <w:w w:val="105"/>
          <w:sz w:val="21"/>
        </w:rPr>
        <w:t>y</w:t>
      </w:r>
      <w:r>
        <w:rPr>
          <w:spacing w:val="-4"/>
          <w:w w:val="105"/>
          <w:sz w:val="21"/>
        </w:rPr>
        <w:t xml:space="preserve"> </w:t>
      </w:r>
      <w:r>
        <w:rPr>
          <w:w w:val="105"/>
          <w:sz w:val="21"/>
        </w:rPr>
        <w:t>la</w:t>
      </w:r>
      <w:r>
        <w:rPr>
          <w:spacing w:val="-4"/>
          <w:w w:val="105"/>
          <w:sz w:val="21"/>
        </w:rPr>
        <w:t xml:space="preserve"> </w:t>
      </w:r>
      <w:r>
        <w:rPr>
          <w:w w:val="105"/>
          <w:sz w:val="21"/>
        </w:rPr>
        <w:t>sustitución</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cultivos</w:t>
      </w:r>
      <w:r>
        <w:rPr>
          <w:spacing w:val="-5"/>
          <w:w w:val="105"/>
          <w:sz w:val="21"/>
        </w:rPr>
        <w:t xml:space="preserve"> </w:t>
      </w:r>
      <w:r>
        <w:rPr>
          <w:w w:val="105"/>
          <w:sz w:val="21"/>
        </w:rPr>
        <w:t>de</w:t>
      </w:r>
      <w:r>
        <w:rPr>
          <w:spacing w:val="-4"/>
          <w:w w:val="105"/>
          <w:sz w:val="21"/>
        </w:rPr>
        <w:t xml:space="preserve"> </w:t>
      </w:r>
      <w:r>
        <w:rPr>
          <w:w w:val="105"/>
          <w:sz w:val="21"/>
        </w:rPr>
        <w:t>uso</w:t>
      </w:r>
      <w:r>
        <w:rPr>
          <w:spacing w:val="-4"/>
          <w:w w:val="105"/>
          <w:sz w:val="21"/>
        </w:rPr>
        <w:t xml:space="preserve"> </w:t>
      </w:r>
      <w:r>
        <w:rPr>
          <w:w w:val="105"/>
          <w:sz w:val="21"/>
        </w:rPr>
        <w:t>ilícito.</w:t>
      </w:r>
    </w:p>
    <w:p w:rsidR="00463A23" w:rsidRDefault="00463A23">
      <w:pPr>
        <w:pStyle w:val="Textoindependiente"/>
        <w:spacing w:before="12"/>
      </w:pPr>
    </w:p>
    <w:p w:rsidR="00463A23" w:rsidRDefault="00A36311">
      <w:pPr>
        <w:pStyle w:val="Prrafodelista"/>
        <w:numPr>
          <w:ilvl w:val="3"/>
          <w:numId w:val="63"/>
        </w:numPr>
        <w:tabs>
          <w:tab w:val="left" w:pos="762"/>
        </w:tabs>
        <w:spacing w:line="252" w:lineRule="auto"/>
        <w:ind w:right="105" w:hanging="360"/>
        <w:jc w:val="both"/>
        <w:rPr>
          <w:sz w:val="21"/>
        </w:rPr>
      </w:pPr>
      <w:r>
        <w:rPr>
          <w:w w:val="105"/>
          <w:sz w:val="21"/>
        </w:rPr>
        <w:t>Ley y/o normas de desarrollo sobre participación política: creación de circunscripciones transitorias especiales de paz, ampliación de espacios de divulgación para partidos y movimientos</w:t>
      </w:r>
      <w:r>
        <w:rPr>
          <w:spacing w:val="-7"/>
          <w:w w:val="105"/>
          <w:sz w:val="21"/>
        </w:rPr>
        <w:t xml:space="preserve"> </w:t>
      </w:r>
      <w:r>
        <w:rPr>
          <w:w w:val="105"/>
          <w:sz w:val="21"/>
        </w:rPr>
        <w:t>políticos</w:t>
      </w:r>
      <w:r>
        <w:rPr>
          <w:spacing w:val="-7"/>
          <w:w w:val="105"/>
          <w:sz w:val="21"/>
        </w:rPr>
        <w:t xml:space="preserve"> </w:t>
      </w:r>
      <w:r>
        <w:rPr>
          <w:w w:val="105"/>
          <w:sz w:val="21"/>
        </w:rPr>
        <w:t>incluyendo</w:t>
      </w:r>
      <w:r>
        <w:rPr>
          <w:spacing w:val="-6"/>
          <w:w w:val="105"/>
          <w:sz w:val="21"/>
        </w:rPr>
        <w:t xml:space="preserve"> </w:t>
      </w:r>
      <w:r>
        <w:rPr>
          <w:w w:val="105"/>
          <w:sz w:val="21"/>
        </w:rPr>
        <w:t>a</w:t>
      </w:r>
      <w:r>
        <w:rPr>
          <w:spacing w:val="-6"/>
          <w:w w:val="105"/>
          <w:sz w:val="21"/>
        </w:rPr>
        <w:t xml:space="preserve"> </w:t>
      </w:r>
      <w:r>
        <w:rPr>
          <w:w w:val="105"/>
          <w:sz w:val="21"/>
        </w:rPr>
        <w:t>medios</w:t>
      </w:r>
      <w:r>
        <w:rPr>
          <w:spacing w:val="-7"/>
          <w:w w:val="105"/>
          <w:sz w:val="21"/>
        </w:rPr>
        <w:t xml:space="preserve"> </w:t>
      </w:r>
      <w:r>
        <w:rPr>
          <w:w w:val="105"/>
          <w:sz w:val="21"/>
        </w:rPr>
        <w:t>de</w:t>
      </w:r>
      <w:r>
        <w:rPr>
          <w:spacing w:val="-6"/>
          <w:w w:val="105"/>
          <w:sz w:val="21"/>
        </w:rPr>
        <w:t xml:space="preserve"> </w:t>
      </w:r>
      <w:r>
        <w:rPr>
          <w:w w:val="105"/>
          <w:sz w:val="21"/>
        </w:rPr>
        <w:t>comunicación</w:t>
      </w:r>
      <w:r>
        <w:rPr>
          <w:spacing w:val="-6"/>
          <w:w w:val="105"/>
          <w:sz w:val="21"/>
        </w:rPr>
        <w:t xml:space="preserve"> </w:t>
      </w:r>
      <w:r>
        <w:rPr>
          <w:w w:val="105"/>
          <w:sz w:val="21"/>
        </w:rPr>
        <w:t>y</w:t>
      </w:r>
      <w:r>
        <w:rPr>
          <w:spacing w:val="-6"/>
          <w:w w:val="105"/>
          <w:sz w:val="21"/>
        </w:rPr>
        <w:t xml:space="preserve"> </w:t>
      </w:r>
      <w:r>
        <w:rPr>
          <w:w w:val="105"/>
          <w:sz w:val="21"/>
        </w:rPr>
        <w:t>difusión.</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6" w:hanging="360"/>
        <w:jc w:val="both"/>
        <w:rPr>
          <w:sz w:val="21"/>
        </w:rPr>
      </w:pPr>
      <w:r>
        <w:rPr>
          <w:w w:val="105"/>
          <w:sz w:val="21"/>
        </w:rPr>
        <w:t>Ley y/o no</w:t>
      </w:r>
      <w:r>
        <w:rPr>
          <w:w w:val="105"/>
          <w:sz w:val="21"/>
        </w:rPr>
        <w:t>rmas del sistema de financiación de los partidos incluyendo el incremento de la financiación de estos, y en especial, de la organización o movimiento político que surja de los acuerdos de</w:t>
      </w:r>
      <w:r>
        <w:rPr>
          <w:spacing w:val="-12"/>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3"/>
          <w:numId w:val="63"/>
        </w:numPr>
        <w:tabs>
          <w:tab w:val="left" w:pos="762"/>
        </w:tabs>
        <w:ind w:left="761" w:hanging="300"/>
        <w:jc w:val="left"/>
        <w:rPr>
          <w:sz w:val="21"/>
        </w:rPr>
      </w:pPr>
      <w:r>
        <w:rPr>
          <w:w w:val="105"/>
          <w:sz w:val="21"/>
        </w:rPr>
        <w:t>Ley y/o normas de desarrollo para reforma de la extinción judi</w:t>
      </w:r>
      <w:r>
        <w:rPr>
          <w:w w:val="105"/>
          <w:sz w:val="21"/>
        </w:rPr>
        <w:t>cial de</w:t>
      </w:r>
      <w:r>
        <w:rPr>
          <w:spacing w:val="-34"/>
          <w:w w:val="105"/>
          <w:sz w:val="21"/>
        </w:rPr>
        <w:t xml:space="preserve"> </w:t>
      </w:r>
      <w:r>
        <w:rPr>
          <w:w w:val="105"/>
          <w:sz w:val="21"/>
        </w:rPr>
        <w:t>dominio.</w:t>
      </w:r>
    </w:p>
    <w:p w:rsidR="00463A23" w:rsidRDefault="00463A23">
      <w:pPr>
        <w:pStyle w:val="Textoindependiente"/>
        <w:rPr>
          <w:sz w:val="23"/>
        </w:rPr>
      </w:pPr>
    </w:p>
    <w:p w:rsidR="00463A23" w:rsidRDefault="00A36311">
      <w:pPr>
        <w:pStyle w:val="Prrafodelista"/>
        <w:numPr>
          <w:ilvl w:val="3"/>
          <w:numId w:val="63"/>
        </w:numPr>
        <w:tabs>
          <w:tab w:val="left" w:pos="762"/>
        </w:tabs>
        <w:ind w:left="761" w:hanging="300"/>
        <w:jc w:val="left"/>
        <w:rPr>
          <w:sz w:val="21"/>
        </w:rPr>
      </w:pPr>
      <w:r>
        <w:rPr>
          <w:w w:val="105"/>
          <w:sz w:val="21"/>
        </w:rPr>
        <w:t>Reforma del Sistema de alertas</w:t>
      </w:r>
      <w:r>
        <w:rPr>
          <w:spacing w:val="-23"/>
          <w:w w:val="105"/>
          <w:sz w:val="21"/>
        </w:rPr>
        <w:t xml:space="preserve"> </w:t>
      </w:r>
      <w:r>
        <w:rPr>
          <w:w w:val="105"/>
          <w:sz w:val="21"/>
        </w:rPr>
        <w:t>tempranas.</w:t>
      </w:r>
    </w:p>
    <w:p w:rsidR="00463A23" w:rsidRDefault="00463A23">
      <w:pPr>
        <w:pStyle w:val="Textoindependiente"/>
        <w:rPr>
          <w:sz w:val="23"/>
        </w:rPr>
      </w:pPr>
    </w:p>
    <w:p w:rsidR="00463A23" w:rsidRDefault="00A36311">
      <w:pPr>
        <w:pStyle w:val="Prrafodelista"/>
        <w:numPr>
          <w:ilvl w:val="3"/>
          <w:numId w:val="63"/>
        </w:numPr>
        <w:tabs>
          <w:tab w:val="left" w:pos="762"/>
        </w:tabs>
        <w:ind w:left="761" w:hanging="300"/>
        <w:jc w:val="left"/>
        <w:rPr>
          <w:sz w:val="21"/>
        </w:rPr>
      </w:pPr>
      <w:r>
        <w:rPr>
          <w:w w:val="105"/>
          <w:sz w:val="21"/>
        </w:rPr>
        <w:t>Ley</w:t>
      </w:r>
      <w:r>
        <w:rPr>
          <w:spacing w:val="-3"/>
          <w:w w:val="105"/>
          <w:sz w:val="21"/>
        </w:rPr>
        <w:t xml:space="preserve"> </w:t>
      </w:r>
      <w:r>
        <w:rPr>
          <w:w w:val="105"/>
          <w:sz w:val="21"/>
        </w:rPr>
        <w:t>y/o</w:t>
      </w:r>
      <w:r>
        <w:rPr>
          <w:spacing w:val="-3"/>
          <w:w w:val="105"/>
          <w:sz w:val="21"/>
        </w:rPr>
        <w:t xml:space="preserve"> </w:t>
      </w:r>
      <w:r>
        <w:rPr>
          <w:w w:val="105"/>
          <w:sz w:val="21"/>
        </w:rPr>
        <w:t>normas</w:t>
      </w:r>
      <w:r>
        <w:rPr>
          <w:spacing w:val="-4"/>
          <w:w w:val="105"/>
          <w:sz w:val="21"/>
        </w:rPr>
        <w:t xml:space="preserve"> </w:t>
      </w:r>
      <w:r>
        <w:rPr>
          <w:w w:val="105"/>
          <w:sz w:val="21"/>
        </w:rPr>
        <w:t>de</w:t>
      </w:r>
      <w:r>
        <w:rPr>
          <w:spacing w:val="-3"/>
          <w:w w:val="105"/>
          <w:sz w:val="21"/>
        </w:rPr>
        <w:t xml:space="preserve"> </w:t>
      </w:r>
      <w:r>
        <w:rPr>
          <w:w w:val="105"/>
          <w:sz w:val="21"/>
        </w:rPr>
        <w:t>desarrollo</w:t>
      </w:r>
      <w:r>
        <w:rPr>
          <w:spacing w:val="-3"/>
          <w:w w:val="105"/>
          <w:sz w:val="21"/>
        </w:rPr>
        <w:t xml:space="preserve"> </w:t>
      </w:r>
      <w:r>
        <w:rPr>
          <w:w w:val="105"/>
          <w:sz w:val="21"/>
        </w:rPr>
        <w:t>para</w:t>
      </w:r>
      <w:r>
        <w:rPr>
          <w:spacing w:val="-3"/>
          <w:w w:val="105"/>
          <w:sz w:val="21"/>
        </w:rPr>
        <w:t xml:space="preserve"> </w:t>
      </w:r>
      <w:r>
        <w:rPr>
          <w:w w:val="105"/>
          <w:sz w:val="21"/>
        </w:rPr>
        <w:t>la</w:t>
      </w:r>
      <w:r>
        <w:rPr>
          <w:spacing w:val="-3"/>
          <w:w w:val="105"/>
          <w:sz w:val="21"/>
        </w:rPr>
        <w:t xml:space="preserve"> </w:t>
      </w:r>
      <w:r>
        <w:rPr>
          <w:w w:val="105"/>
          <w:sz w:val="21"/>
        </w:rPr>
        <w:t>reforma</w:t>
      </w:r>
      <w:r>
        <w:rPr>
          <w:spacing w:val="-3"/>
          <w:w w:val="105"/>
          <w:sz w:val="21"/>
        </w:rPr>
        <w:t xml:space="preserve"> </w:t>
      </w:r>
      <w:r>
        <w:rPr>
          <w:w w:val="105"/>
          <w:sz w:val="21"/>
        </w:rPr>
        <w:t>del</w:t>
      </w:r>
      <w:r>
        <w:rPr>
          <w:spacing w:val="-4"/>
          <w:w w:val="105"/>
          <w:sz w:val="21"/>
        </w:rPr>
        <w:t xml:space="preserve"> </w:t>
      </w:r>
      <w:r>
        <w:rPr>
          <w:w w:val="105"/>
          <w:sz w:val="21"/>
        </w:rPr>
        <w:t>Sistema</w:t>
      </w:r>
      <w:r>
        <w:rPr>
          <w:spacing w:val="-3"/>
          <w:w w:val="105"/>
          <w:sz w:val="21"/>
        </w:rPr>
        <w:t xml:space="preserve"> </w:t>
      </w:r>
      <w:r>
        <w:rPr>
          <w:w w:val="105"/>
          <w:sz w:val="21"/>
        </w:rPr>
        <w:t>de</w:t>
      </w:r>
      <w:r>
        <w:rPr>
          <w:spacing w:val="-3"/>
          <w:w w:val="105"/>
          <w:sz w:val="21"/>
        </w:rPr>
        <w:t xml:space="preserve"> </w:t>
      </w:r>
      <w:r>
        <w:rPr>
          <w:w w:val="105"/>
          <w:sz w:val="21"/>
        </w:rPr>
        <w:t>alertas</w:t>
      </w:r>
      <w:r>
        <w:rPr>
          <w:spacing w:val="-4"/>
          <w:w w:val="105"/>
          <w:sz w:val="21"/>
        </w:rPr>
        <w:t xml:space="preserve"> </w:t>
      </w:r>
      <w:r>
        <w:rPr>
          <w:w w:val="105"/>
          <w:sz w:val="21"/>
        </w:rPr>
        <w:t>tempranas.</w:t>
      </w:r>
    </w:p>
    <w:p w:rsidR="00463A23" w:rsidRDefault="00463A23">
      <w:pPr>
        <w:pStyle w:val="Textoindependiente"/>
        <w:rPr>
          <w:sz w:val="23"/>
        </w:rPr>
      </w:pPr>
    </w:p>
    <w:p w:rsidR="00463A23" w:rsidRDefault="00A36311">
      <w:pPr>
        <w:pStyle w:val="Prrafodelista"/>
        <w:numPr>
          <w:ilvl w:val="3"/>
          <w:numId w:val="63"/>
        </w:numPr>
        <w:tabs>
          <w:tab w:val="left" w:pos="811"/>
        </w:tabs>
        <w:spacing w:line="252" w:lineRule="auto"/>
        <w:ind w:right="105" w:hanging="360"/>
        <w:jc w:val="both"/>
        <w:rPr>
          <w:sz w:val="21"/>
        </w:rPr>
      </w:pPr>
      <w:r>
        <w:rPr>
          <w:w w:val="105"/>
          <w:sz w:val="21"/>
        </w:rPr>
        <w:t>Ley y/o normas de desarrollo sobre Sistema Integral de Garantías de seguridad para la organización política que surja de los acuerdos de</w:t>
      </w:r>
      <w:r>
        <w:rPr>
          <w:spacing w:val="-28"/>
          <w:w w:val="105"/>
          <w:sz w:val="21"/>
        </w:rPr>
        <w:t xml:space="preserve"> </w:t>
      </w:r>
      <w:r>
        <w:rPr>
          <w:w w:val="105"/>
          <w:sz w:val="21"/>
        </w:rPr>
        <w:t>paz.</w:t>
      </w:r>
    </w:p>
    <w:p w:rsidR="00463A23" w:rsidRDefault="00463A23">
      <w:pPr>
        <w:pStyle w:val="Textoindependiente"/>
        <w:spacing w:before="7"/>
      </w:pPr>
    </w:p>
    <w:p w:rsidR="00463A23" w:rsidRDefault="00A36311">
      <w:pPr>
        <w:pStyle w:val="Prrafodelista"/>
        <w:numPr>
          <w:ilvl w:val="3"/>
          <w:numId w:val="63"/>
        </w:numPr>
        <w:tabs>
          <w:tab w:val="left" w:pos="762"/>
        </w:tabs>
        <w:spacing w:line="252" w:lineRule="auto"/>
        <w:ind w:right="103" w:hanging="360"/>
        <w:jc w:val="both"/>
        <w:rPr>
          <w:sz w:val="21"/>
        </w:rPr>
      </w:pPr>
      <w:r>
        <w:rPr>
          <w:w w:val="105"/>
          <w:sz w:val="21"/>
        </w:rPr>
        <w:t xml:space="preserve">Modificaciones de la Ley 1448 de 2011, de Víctimas y Restitución de Tierras, con base en lo acordado en el punto </w:t>
      </w:r>
      <w:r>
        <w:rPr>
          <w:w w:val="105"/>
          <w:sz w:val="21"/>
        </w:rPr>
        <w:t>5.1.3.7 del acuerdo de “Víctimas”, teniendo en cuenta el principio de universalidad y conforme a los estándares internacionales, para ampliar el reconocimiento de todas las personas víctimas de infracciones al Derecho Internacional Humanitario o de violaci</w:t>
      </w:r>
      <w:r>
        <w:rPr>
          <w:w w:val="105"/>
          <w:sz w:val="21"/>
        </w:rPr>
        <w:t xml:space="preserve">ones  graves  y  manifiestas  a  las  normas  internacionales  de  derechos    </w:t>
      </w:r>
      <w:r>
        <w:rPr>
          <w:spacing w:val="8"/>
          <w:w w:val="105"/>
          <w:sz w:val="21"/>
        </w:rPr>
        <w:t xml:space="preserve"> </w:t>
      </w:r>
      <w:r>
        <w:rPr>
          <w:w w:val="105"/>
          <w:sz w:val="21"/>
        </w:rPr>
        <w:t>humanos,</w:t>
      </w:r>
    </w:p>
    <w:p w:rsidR="00463A23" w:rsidRDefault="00A36311">
      <w:pPr>
        <w:pStyle w:val="Textoindependiente"/>
        <w:spacing w:before="119"/>
        <w:ind w:right="104"/>
        <w:jc w:val="right"/>
      </w:pPr>
      <w:r>
        <w:rPr>
          <w:w w:val="105"/>
        </w:rPr>
        <w:t>Página 203 de 310</w:t>
      </w:r>
    </w:p>
    <w:p w:rsidR="00463A23" w:rsidRDefault="00463A23">
      <w:pPr>
        <w:jc w:val="right"/>
        <w:sectPr w:rsidR="00463A23">
          <w:headerReference w:type="default" r:id="rId110"/>
          <w:footerReference w:type="default" r:id="rId111"/>
          <w:pgSz w:w="12240" w:h="15840"/>
          <w:pgMar w:top="1220" w:right="1540" w:bottom="280" w:left="1540" w:header="748" w:footer="0" w:gutter="0"/>
          <w:cols w:space="720"/>
        </w:sectPr>
      </w:pPr>
    </w:p>
    <w:p w:rsidR="00463A23" w:rsidRDefault="00463A23">
      <w:pPr>
        <w:pStyle w:val="Textoindependiente"/>
        <w:spacing w:before="4"/>
        <w:rPr>
          <w:sz w:val="28"/>
        </w:rPr>
      </w:pPr>
    </w:p>
    <w:p w:rsidR="00463A23" w:rsidRDefault="00A36311">
      <w:pPr>
        <w:pStyle w:val="Textoindependiente"/>
        <w:spacing w:before="69"/>
        <w:ind w:left="821" w:right="96"/>
      </w:pPr>
      <w:r>
        <w:rPr>
          <w:w w:val="105"/>
        </w:rPr>
        <w:t>ocurridas con ocasión del conflicto armado interno.</w:t>
      </w:r>
    </w:p>
    <w:p w:rsidR="00463A23" w:rsidRDefault="00463A23">
      <w:pPr>
        <w:pStyle w:val="Textoindependiente"/>
        <w:rPr>
          <w:sz w:val="23"/>
        </w:rPr>
      </w:pPr>
    </w:p>
    <w:p w:rsidR="00463A23" w:rsidRDefault="00A36311">
      <w:pPr>
        <w:pStyle w:val="Prrafodelista"/>
        <w:numPr>
          <w:ilvl w:val="3"/>
          <w:numId w:val="63"/>
        </w:numPr>
        <w:tabs>
          <w:tab w:val="left" w:pos="762"/>
        </w:tabs>
        <w:ind w:left="761" w:hanging="300"/>
        <w:jc w:val="left"/>
        <w:rPr>
          <w:sz w:val="21"/>
        </w:rPr>
      </w:pPr>
      <w:r>
        <w:rPr>
          <w:w w:val="105"/>
          <w:sz w:val="21"/>
        </w:rPr>
        <w:t>Leyes</w:t>
      </w:r>
      <w:r>
        <w:rPr>
          <w:spacing w:val="-5"/>
          <w:w w:val="105"/>
          <w:sz w:val="21"/>
        </w:rPr>
        <w:t xml:space="preserve"> </w:t>
      </w:r>
      <w:r>
        <w:rPr>
          <w:w w:val="105"/>
          <w:sz w:val="21"/>
        </w:rPr>
        <w:t>y/o</w:t>
      </w:r>
      <w:r>
        <w:rPr>
          <w:spacing w:val="-5"/>
          <w:w w:val="105"/>
          <w:sz w:val="21"/>
        </w:rPr>
        <w:t xml:space="preserve"> </w:t>
      </w:r>
      <w:r>
        <w:rPr>
          <w:w w:val="105"/>
          <w:sz w:val="21"/>
        </w:rPr>
        <w:t>normas</w:t>
      </w:r>
      <w:r>
        <w:rPr>
          <w:spacing w:val="-5"/>
          <w:w w:val="105"/>
          <w:sz w:val="21"/>
        </w:rPr>
        <w:t xml:space="preserve"> </w:t>
      </w:r>
      <w:r>
        <w:rPr>
          <w:w w:val="105"/>
          <w:sz w:val="21"/>
        </w:rPr>
        <w:t>de</w:t>
      </w:r>
      <w:r>
        <w:rPr>
          <w:spacing w:val="-5"/>
          <w:w w:val="105"/>
          <w:sz w:val="21"/>
        </w:rPr>
        <w:t xml:space="preserve"> </w:t>
      </w:r>
      <w:r>
        <w:rPr>
          <w:w w:val="105"/>
          <w:sz w:val="21"/>
        </w:rPr>
        <w:t>desarrollo</w:t>
      </w:r>
      <w:r>
        <w:rPr>
          <w:spacing w:val="-5"/>
          <w:w w:val="105"/>
          <w:sz w:val="21"/>
        </w:rPr>
        <w:t xml:space="preserve"> </w:t>
      </w:r>
      <w:r>
        <w:rPr>
          <w:w w:val="105"/>
          <w:sz w:val="21"/>
        </w:rPr>
        <w:t>sobre</w:t>
      </w:r>
      <w:r>
        <w:rPr>
          <w:spacing w:val="-5"/>
          <w:w w:val="105"/>
          <w:sz w:val="21"/>
        </w:rPr>
        <w:t xml:space="preserve"> </w:t>
      </w:r>
      <w:r>
        <w:rPr>
          <w:w w:val="105"/>
          <w:sz w:val="21"/>
        </w:rPr>
        <w:t>Reincorporaci</w:t>
      </w:r>
      <w:r>
        <w:rPr>
          <w:w w:val="105"/>
          <w:sz w:val="21"/>
        </w:rPr>
        <w:t>ón</w:t>
      </w:r>
      <w:r>
        <w:rPr>
          <w:spacing w:val="-5"/>
          <w:w w:val="105"/>
          <w:sz w:val="21"/>
        </w:rPr>
        <w:t xml:space="preserve"> </w:t>
      </w:r>
      <w:r>
        <w:rPr>
          <w:w w:val="105"/>
          <w:sz w:val="21"/>
        </w:rPr>
        <w:t>económica</w:t>
      </w:r>
      <w:r>
        <w:rPr>
          <w:spacing w:val="-5"/>
          <w:w w:val="105"/>
          <w:sz w:val="21"/>
        </w:rPr>
        <w:t xml:space="preserve"> </w:t>
      </w:r>
      <w:r>
        <w:rPr>
          <w:w w:val="105"/>
          <w:sz w:val="21"/>
        </w:rPr>
        <w:t>y</w:t>
      </w:r>
      <w:r>
        <w:rPr>
          <w:spacing w:val="-5"/>
          <w:w w:val="105"/>
          <w:sz w:val="21"/>
        </w:rPr>
        <w:t xml:space="preserve"> </w:t>
      </w:r>
      <w:r>
        <w:rPr>
          <w:w w:val="105"/>
          <w:sz w:val="21"/>
        </w:rPr>
        <w:t>social.</w:t>
      </w:r>
    </w:p>
    <w:p w:rsidR="00463A23" w:rsidRDefault="00463A23">
      <w:pPr>
        <w:pStyle w:val="Textoindependiente"/>
        <w:rPr>
          <w:sz w:val="23"/>
        </w:rPr>
      </w:pPr>
    </w:p>
    <w:p w:rsidR="00463A23" w:rsidRDefault="008360A3">
      <w:pPr>
        <w:pStyle w:val="Prrafodelista"/>
        <w:numPr>
          <w:ilvl w:val="3"/>
          <w:numId w:val="63"/>
        </w:numPr>
        <w:tabs>
          <w:tab w:val="left" w:pos="762"/>
        </w:tabs>
        <w:spacing w:line="252" w:lineRule="auto"/>
        <w:ind w:right="105" w:hanging="360"/>
        <w:jc w:val="both"/>
        <w:rPr>
          <w:sz w:val="21"/>
        </w:rPr>
      </w:pPr>
      <w:r>
        <w:rPr>
          <w:noProof/>
          <w:lang w:val="es-CO" w:eastAsia="es-CO"/>
        </w:rPr>
        <mc:AlternateContent>
          <mc:Choice Requires="wps">
            <w:drawing>
              <wp:anchor distT="0" distB="0" distL="114300" distR="114300" simplePos="0" relativeHeight="251660800" behindDoc="1" locked="0" layoutInCell="1" allowOverlap="1">
                <wp:simplePos x="0" y="0"/>
                <wp:positionH relativeFrom="page">
                  <wp:posOffset>1398905</wp:posOffset>
                </wp:positionH>
                <wp:positionV relativeFrom="paragraph">
                  <wp:posOffset>149860</wp:posOffset>
                </wp:positionV>
                <wp:extent cx="30480" cy="0"/>
                <wp:effectExtent l="8255" t="12700" r="8890" b="6350"/>
                <wp:wrapNone/>
                <wp:docPr id="1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58550" id="Line 9"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15pt,11.8pt" to="112.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" strokeweight=".24pt">
                <w10:wrap anchorx="page"/>
              </v:line>
            </w:pict>
          </mc:Fallback>
        </mc:AlternateContent>
      </w:r>
      <w:r w:rsidR="00A36311">
        <w:rPr>
          <w:w w:val="105"/>
          <w:sz w:val="21"/>
        </w:rPr>
        <w:t>Leyes y/o normas de desarrollo sobre garantías y promoción de la participación de la ciudadanía, la sociedad, en especial de las comunidades de las Circunscripciones Especiales de</w:t>
      </w:r>
      <w:r w:rsidR="00A36311">
        <w:rPr>
          <w:spacing w:val="-5"/>
          <w:w w:val="105"/>
          <w:sz w:val="21"/>
        </w:rPr>
        <w:t xml:space="preserve"> </w:t>
      </w:r>
      <w:r w:rsidR="00A36311">
        <w:rPr>
          <w:w w:val="105"/>
          <w:sz w:val="21"/>
        </w:rPr>
        <w:t>Paz.</w:t>
      </w:r>
    </w:p>
    <w:p w:rsidR="00463A23" w:rsidRDefault="00463A23">
      <w:pPr>
        <w:pStyle w:val="Textoindependiente"/>
        <w:spacing w:before="12"/>
      </w:pPr>
    </w:p>
    <w:p w:rsidR="00463A23" w:rsidRDefault="00A36311">
      <w:pPr>
        <w:pStyle w:val="Prrafodelista"/>
        <w:numPr>
          <w:ilvl w:val="3"/>
          <w:numId w:val="63"/>
        </w:numPr>
        <w:tabs>
          <w:tab w:val="left" w:pos="811"/>
        </w:tabs>
        <w:ind w:left="810" w:hanging="349"/>
        <w:jc w:val="left"/>
        <w:rPr>
          <w:sz w:val="21"/>
        </w:rPr>
      </w:pPr>
      <w:r>
        <w:rPr>
          <w:w w:val="105"/>
          <w:sz w:val="21"/>
        </w:rPr>
        <w:t>Ley</w:t>
      </w:r>
      <w:r>
        <w:rPr>
          <w:spacing w:val="-3"/>
          <w:w w:val="105"/>
          <w:sz w:val="21"/>
        </w:rPr>
        <w:t xml:space="preserve"> </w:t>
      </w:r>
      <w:r>
        <w:rPr>
          <w:w w:val="105"/>
          <w:sz w:val="21"/>
        </w:rPr>
        <w:t>y/o</w:t>
      </w:r>
      <w:r>
        <w:rPr>
          <w:spacing w:val="-3"/>
          <w:w w:val="105"/>
          <w:sz w:val="21"/>
        </w:rPr>
        <w:t xml:space="preserve"> </w:t>
      </w:r>
      <w:r>
        <w:rPr>
          <w:w w:val="105"/>
          <w:sz w:val="21"/>
        </w:rPr>
        <w:t>normas</w:t>
      </w:r>
      <w:r>
        <w:rPr>
          <w:spacing w:val="-4"/>
          <w:w w:val="105"/>
          <w:sz w:val="21"/>
        </w:rPr>
        <w:t xml:space="preserve"> </w:t>
      </w:r>
      <w:r>
        <w:rPr>
          <w:w w:val="105"/>
          <w:sz w:val="21"/>
        </w:rPr>
        <w:t>para</w:t>
      </w:r>
      <w:r>
        <w:rPr>
          <w:spacing w:val="-3"/>
          <w:w w:val="105"/>
          <w:sz w:val="21"/>
        </w:rPr>
        <w:t xml:space="preserve"> </w:t>
      </w:r>
      <w:r>
        <w:rPr>
          <w:w w:val="105"/>
          <w:sz w:val="21"/>
        </w:rPr>
        <w:t>la</w:t>
      </w:r>
      <w:r>
        <w:rPr>
          <w:spacing w:val="-3"/>
          <w:w w:val="105"/>
          <w:sz w:val="21"/>
        </w:rPr>
        <w:t xml:space="preserve"> </w:t>
      </w:r>
      <w:r>
        <w:rPr>
          <w:w w:val="105"/>
          <w:sz w:val="21"/>
        </w:rPr>
        <w:t>adopción</w:t>
      </w:r>
      <w:r>
        <w:rPr>
          <w:spacing w:val="-3"/>
          <w:w w:val="105"/>
          <w:sz w:val="21"/>
        </w:rPr>
        <w:t xml:space="preserve"> </w:t>
      </w:r>
      <w:r>
        <w:rPr>
          <w:w w:val="105"/>
          <w:sz w:val="21"/>
        </w:rPr>
        <w:t>de</w:t>
      </w:r>
      <w:r>
        <w:rPr>
          <w:spacing w:val="-3"/>
          <w:w w:val="105"/>
          <w:sz w:val="21"/>
        </w:rPr>
        <w:t xml:space="preserve"> </w:t>
      </w:r>
      <w:r>
        <w:rPr>
          <w:w w:val="105"/>
          <w:sz w:val="21"/>
        </w:rPr>
        <w:t>medidas</w:t>
      </w:r>
      <w:r>
        <w:rPr>
          <w:spacing w:val="-4"/>
          <w:w w:val="105"/>
          <w:sz w:val="21"/>
        </w:rPr>
        <w:t xml:space="preserve"> </w:t>
      </w:r>
      <w:r>
        <w:rPr>
          <w:w w:val="105"/>
          <w:sz w:val="21"/>
        </w:rPr>
        <w:t>para</w:t>
      </w:r>
      <w:r>
        <w:rPr>
          <w:spacing w:val="-3"/>
          <w:w w:val="105"/>
          <w:sz w:val="21"/>
        </w:rPr>
        <w:t xml:space="preserve"> </w:t>
      </w:r>
      <w:r>
        <w:rPr>
          <w:w w:val="105"/>
          <w:sz w:val="21"/>
        </w:rPr>
        <w:t>combatir</w:t>
      </w:r>
      <w:r>
        <w:rPr>
          <w:spacing w:val="-4"/>
          <w:w w:val="105"/>
          <w:sz w:val="21"/>
        </w:rPr>
        <w:t xml:space="preserve"> </w:t>
      </w:r>
      <w:r>
        <w:rPr>
          <w:w w:val="105"/>
          <w:sz w:val="21"/>
        </w:rPr>
        <w:t>la</w:t>
      </w:r>
      <w:r>
        <w:rPr>
          <w:spacing w:val="-3"/>
          <w:w w:val="105"/>
          <w:sz w:val="21"/>
        </w:rPr>
        <w:t xml:space="preserve"> </w:t>
      </w:r>
      <w:r>
        <w:rPr>
          <w:w w:val="105"/>
          <w:sz w:val="21"/>
        </w:rPr>
        <w:t>corrupción.</w:t>
      </w:r>
    </w:p>
    <w:p w:rsidR="00463A23" w:rsidRDefault="00463A23">
      <w:pPr>
        <w:pStyle w:val="Textoindependiente"/>
        <w:rPr>
          <w:sz w:val="23"/>
        </w:rPr>
      </w:pPr>
    </w:p>
    <w:p w:rsidR="00463A23" w:rsidRDefault="00A36311">
      <w:pPr>
        <w:pStyle w:val="Prrafodelista"/>
        <w:numPr>
          <w:ilvl w:val="3"/>
          <w:numId w:val="63"/>
        </w:numPr>
        <w:tabs>
          <w:tab w:val="left" w:pos="810"/>
          <w:tab w:val="left" w:pos="811"/>
        </w:tabs>
        <w:spacing w:line="252" w:lineRule="auto"/>
        <w:ind w:right="106" w:hanging="360"/>
        <w:jc w:val="left"/>
        <w:rPr>
          <w:sz w:val="21"/>
        </w:rPr>
      </w:pPr>
      <w:r>
        <w:rPr>
          <w:w w:val="105"/>
          <w:sz w:val="21"/>
        </w:rPr>
        <w:t>Organización de la Comisión para el Esclarecimiento de la Verdad, la Convivencia y la No Repetición.</w:t>
      </w:r>
    </w:p>
    <w:p w:rsidR="00463A23" w:rsidRDefault="00463A23">
      <w:pPr>
        <w:pStyle w:val="Textoindependiente"/>
        <w:spacing w:before="12"/>
      </w:pPr>
    </w:p>
    <w:p w:rsidR="00463A23" w:rsidRDefault="00A36311">
      <w:pPr>
        <w:pStyle w:val="Prrafodelista"/>
        <w:numPr>
          <w:ilvl w:val="3"/>
          <w:numId w:val="63"/>
        </w:numPr>
        <w:tabs>
          <w:tab w:val="left" w:pos="822"/>
        </w:tabs>
        <w:spacing w:line="252" w:lineRule="auto"/>
        <w:ind w:right="105" w:hanging="360"/>
        <w:jc w:val="left"/>
        <w:rPr>
          <w:sz w:val="21"/>
        </w:rPr>
      </w:pPr>
      <w:r>
        <w:rPr>
          <w:w w:val="105"/>
          <w:sz w:val="21"/>
        </w:rPr>
        <w:t>Normas para la creación, promoción y fortalecimiento de los mecanismos de Control y veeduría ciudadanas y de observatorios d</w:t>
      </w:r>
      <w:r>
        <w:rPr>
          <w:w w:val="105"/>
          <w:sz w:val="21"/>
        </w:rPr>
        <w:t>e</w:t>
      </w:r>
      <w:r>
        <w:rPr>
          <w:spacing w:val="-34"/>
          <w:w w:val="105"/>
          <w:sz w:val="21"/>
        </w:rPr>
        <w:t xml:space="preserve"> </w:t>
      </w:r>
      <w:r>
        <w:rPr>
          <w:w w:val="105"/>
          <w:sz w:val="21"/>
        </w:rPr>
        <w:t>transparencia.</w:t>
      </w:r>
    </w:p>
    <w:p w:rsidR="00463A23" w:rsidRDefault="00463A23">
      <w:pPr>
        <w:pStyle w:val="Textoindependiente"/>
        <w:spacing w:before="12"/>
      </w:pPr>
    </w:p>
    <w:p w:rsidR="00463A23" w:rsidRDefault="00A36311">
      <w:pPr>
        <w:pStyle w:val="Prrafodelista"/>
        <w:numPr>
          <w:ilvl w:val="3"/>
          <w:numId w:val="63"/>
        </w:numPr>
        <w:tabs>
          <w:tab w:val="left" w:pos="811"/>
        </w:tabs>
        <w:spacing w:line="252" w:lineRule="auto"/>
        <w:ind w:right="103" w:hanging="360"/>
        <w:jc w:val="left"/>
        <w:rPr>
          <w:sz w:val="21"/>
        </w:rPr>
      </w:pPr>
      <w:r>
        <w:rPr>
          <w:w w:val="105"/>
          <w:sz w:val="21"/>
        </w:rPr>
        <w:t>Reformas constitucionales y legales relativas a la organización y régimen electoral con especial</w:t>
      </w:r>
      <w:r>
        <w:rPr>
          <w:spacing w:val="-5"/>
          <w:w w:val="105"/>
          <w:sz w:val="21"/>
        </w:rPr>
        <w:t xml:space="preserve"> </w:t>
      </w:r>
      <w:r>
        <w:rPr>
          <w:w w:val="105"/>
          <w:sz w:val="21"/>
        </w:rPr>
        <w:t>atención</w:t>
      </w:r>
      <w:r>
        <w:rPr>
          <w:spacing w:val="-4"/>
          <w:w w:val="105"/>
          <w:sz w:val="21"/>
        </w:rPr>
        <w:t xml:space="preserve"> </w:t>
      </w:r>
      <w:r>
        <w:rPr>
          <w:w w:val="105"/>
          <w:sz w:val="21"/>
        </w:rPr>
        <w:t>sobre</w:t>
      </w:r>
      <w:r>
        <w:rPr>
          <w:spacing w:val="-4"/>
          <w:w w:val="105"/>
          <w:sz w:val="21"/>
        </w:rPr>
        <w:t xml:space="preserve"> </w:t>
      </w:r>
      <w:r>
        <w:rPr>
          <w:w w:val="105"/>
          <w:sz w:val="21"/>
        </w:rPr>
        <w:t>la</w:t>
      </w:r>
      <w:r>
        <w:rPr>
          <w:spacing w:val="-4"/>
          <w:w w:val="105"/>
          <w:sz w:val="21"/>
        </w:rPr>
        <w:t xml:space="preserve"> </w:t>
      </w:r>
      <w:r>
        <w:rPr>
          <w:w w:val="105"/>
          <w:sz w:val="21"/>
        </w:rPr>
        <w:t>base</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recomendaciones</w:t>
      </w:r>
      <w:r>
        <w:rPr>
          <w:spacing w:val="-5"/>
          <w:w w:val="105"/>
          <w:sz w:val="21"/>
        </w:rPr>
        <w:t xml:space="preserve"> </w:t>
      </w:r>
      <w:r>
        <w:rPr>
          <w:w w:val="105"/>
          <w:sz w:val="21"/>
        </w:rPr>
        <w:t>que</w:t>
      </w:r>
      <w:r>
        <w:rPr>
          <w:spacing w:val="-4"/>
          <w:w w:val="105"/>
          <w:sz w:val="21"/>
        </w:rPr>
        <w:t xml:space="preserve"> </w:t>
      </w:r>
      <w:r>
        <w:rPr>
          <w:w w:val="105"/>
          <w:sz w:val="21"/>
        </w:rPr>
        <w:t>formule</w:t>
      </w:r>
      <w:r>
        <w:rPr>
          <w:spacing w:val="-4"/>
          <w:w w:val="105"/>
          <w:sz w:val="21"/>
        </w:rPr>
        <w:t xml:space="preserve"> </w:t>
      </w:r>
      <w:r>
        <w:rPr>
          <w:w w:val="105"/>
          <w:sz w:val="21"/>
        </w:rPr>
        <w:t>la</w:t>
      </w:r>
      <w:r>
        <w:rPr>
          <w:spacing w:val="-4"/>
          <w:w w:val="105"/>
          <w:sz w:val="21"/>
        </w:rPr>
        <w:t xml:space="preserve"> </w:t>
      </w:r>
      <w:r>
        <w:rPr>
          <w:w w:val="105"/>
          <w:sz w:val="21"/>
        </w:rPr>
        <w:t>Misión</w:t>
      </w:r>
      <w:r>
        <w:rPr>
          <w:spacing w:val="-4"/>
          <w:w w:val="105"/>
          <w:sz w:val="21"/>
        </w:rPr>
        <w:t xml:space="preserve"> </w:t>
      </w:r>
      <w:r>
        <w:rPr>
          <w:w w:val="105"/>
          <w:sz w:val="21"/>
        </w:rPr>
        <w:t>Electoral.</w:t>
      </w:r>
    </w:p>
    <w:p w:rsidR="00463A23" w:rsidRDefault="00463A23">
      <w:pPr>
        <w:pStyle w:val="Textoindependiente"/>
        <w:spacing w:before="12"/>
      </w:pPr>
    </w:p>
    <w:p w:rsidR="00463A23" w:rsidRDefault="00A36311">
      <w:pPr>
        <w:pStyle w:val="Ttulo1"/>
        <w:numPr>
          <w:ilvl w:val="2"/>
          <w:numId w:val="63"/>
        </w:numPr>
        <w:tabs>
          <w:tab w:val="left" w:pos="774"/>
        </w:tabs>
        <w:ind w:left="773" w:hanging="672"/>
        <w:jc w:val="both"/>
      </w:pPr>
      <w:r>
        <w:rPr>
          <w:w w:val="105"/>
        </w:rPr>
        <w:t>Implementación</w:t>
      </w:r>
      <w:r>
        <w:rPr>
          <w:spacing w:val="-10"/>
          <w:w w:val="105"/>
        </w:rPr>
        <w:t xml:space="preserve"> </w:t>
      </w:r>
      <w:r>
        <w:rPr>
          <w:w w:val="105"/>
        </w:rPr>
        <w:t>prioritaria:</w:t>
      </w:r>
    </w:p>
    <w:p w:rsidR="00463A23" w:rsidRDefault="00463A23">
      <w:pPr>
        <w:pStyle w:val="Textoindependiente"/>
        <w:spacing w:before="7"/>
        <w:rPr>
          <w:b/>
          <w:sz w:val="22"/>
        </w:rPr>
      </w:pPr>
    </w:p>
    <w:p w:rsidR="00463A23" w:rsidRDefault="00A36311">
      <w:pPr>
        <w:pStyle w:val="Textoindependiente"/>
        <w:spacing w:before="1" w:line="252" w:lineRule="auto"/>
        <w:ind w:left="101" w:right="104"/>
        <w:jc w:val="both"/>
      </w:pPr>
      <w:r>
        <w:rPr>
          <w:w w:val="105"/>
        </w:rPr>
        <w:t>Para la implementación de los compromisos adquiridos en el Acuerdo Final se abordará prioritariamente en la Comisión de Seguimiento, Impulso y Verificación a la Implementación del Acuerdo Final (CSIVI) los siguientes temas:</w:t>
      </w:r>
    </w:p>
    <w:p w:rsidR="00463A23" w:rsidRDefault="00463A23">
      <w:pPr>
        <w:pStyle w:val="Textoindependiente"/>
        <w:spacing w:before="5"/>
        <w:rPr>
          <w:sz w:val="16"/>
        </w:rPr>
      </w:pPr>
    </w:p>
    <w:p w:rsidR="00463A23" w:rsidRDefault="00A36311">
      <w:pPr>
        <w:pStyle w:val="Prrafodelista"/>
        <w:numPr>
          <w:ilvl w:val="3"/>
          <w:numId w:val="63"/>
        </w:numPr>
        <w:tabs>
          <w:tab w:val="left" w:pos="811"/>
        </w:tabs>
        <w:spacing w:before="1"/>
        <w:ind w:left="952" w:hanging="491"/>
        <w:jc w:val="left"/>
        <w:rPr>
          <w:sz w:val="21"/>
        </w:rPr>
      </w:pPr>
      <w:r>
        <w:rPr>
          <w:w w:val="105"/>
          <w:sz w:val="21"/>
        </w:rPr>
        <w:t>Respecto</w:t>
      </w:r>
      <w:r>
        <w:rPr>
          <w:spacing w:val="-4"/>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zonas</w:t>
      </w:r>
      <w:r>
        <w:rPr>
          <w:spacing w:val="-5"/>
          <w:w w:val="105"/>
          <w:sz w:val="21"/>
        </w:rPr>
        <w:t xml:space="preserve"> </w:t>
      </w:r>
      <w:r>
        <w:rPr>
          <w:w w:val="105"/>
          <w:sz w:val="21"/>
        </w:rPr>
        <w:t>priorizada</w:t>
      </w:r>
      <w:r>
        <w:rPr>
          <w:w w:val="105"/>
          <w:sz w:val="21"/>
        </w:rPr>
        <w:t>s</w:t>
      </w:r>
      <w:r>
        <w:rPr>
          <w:spacing w:val="-5"/>
          <w:w w:val="105"/>
          <w:sz w:val="21"/>
        </w:rPr>
        <w:t xml:space="preserve"> </w:t>
      </w:r>
      <w:r>
        <w:rPr>
          <w:w w:val="105"/>
          <w:sz w:val="21"/>
        </w:rPr>
        <w:t>para</w:t>
      </w:r>
      <w:r>
        <w:rPr>
          <w:spacing w:val="-4"/>
          <w:w w:val="105"/>
          <w:sz w:val="21"/>
        </w:rPr>
        <w:t xml:space="preserve"> </w:t>
      </w:r>
      <w:r>
        <w:rPr>
          <w:w w:val="105"/>
          <w:sz w:val="21"/>
        </w:rPr>
        <w:t>los</w:t>
      </w:r>
      <w:r>
        <w:rPr>
          <w:spacing w:val="-5"/>
          <w:w w:val="105"/>
          <w:sz w:val="21"/>
        </w:rPr>
        <w:t xml:space="preserve"> </w:t>
      </w:r>
      <w:r>
        <w:rPr>
          <w:w w:val="105"/>
          <w:sz w:val="21"/>
        </w:rPr>
        <w:t>PDET</w:t>
      </w:r>
      <w:r>
        <w:rPr>
          <w:spacing w:val="-4"/>
          <w:w w:val="105"/>
          <w:sz w:val="21"/>
        </w:rPr>
        <w:t xml:space="preserve"> </w:t>
      </w:r>
      <w:r>
        <w:rPr>
          <w:w w:val="105"/>
          <w:sz w:val="21"/>
        </w:rPr>
        <w:t>y</w:t>
      </w:r>
      <w:r>
        <w:rPr>
          <w:spacing w:val="-4"/>
          <w:w w:val="105"/>
          <w:sz w:val="21"/>
        </w:rPr>
        <w:t xml:space="preserve"> </w:t>
      </w:r>
      <w:r>
        <w:rPr>
          <w:w w:val="105"/>
          <w:sz w:val="21"/>
        </w:rPr>
        <w:t>planes</w:t>
      </w:r>
      <w:r>
        <w:rPr>
          <w:spacing w:val="-5"/>
          <w:w w:val="105"/>
          <w:sz w:val="21"/>
        </w:rPr>
        <w:t xml:space="preserve"> </w:t>
      </w:r>
      <w:r>
        <w:rPr>
          <w:w w:val="105"/>
          <w:sz w:val="21"/>
        </w:rPr>
        <w:t>de</w:t>
      </w:r>
      <w:r>
        <w:rPr>
          <w:spacing w:val="-4"/>
          <w:w w:val="105"/>
          <w:sz w:val="21"/>
        </w:rPr>
        <w:t xml:space="preserve"> </w:t>
      </w:r>
      <w:r>
        <w:rPr>
          <w:w w:val="105"/>
          <w:sz w:val="21"/>
        </w:rPr>
        <w:t>acción</w:t>
      </w:r>
      <w:r>
        <w:rPr>
          <w:spacing w:val="-4"/>
          <w:w w:val="105"/>
          <w:sz w:val="21"/>
        </w:rPr>
        <w:t xml:space="preserve"> </w:t>
      </w:r>
      <w:r>
        <w:rPr>
          <w:w w:val="105"/>
          <w:sz w:val="21"/>
        </w:rPr>
        <w:t>inmediata:</w:t>
      </w:r>
    </w:p>
    <w:p w:rsidR="00463A23" w:rsidRDefault="00463A23">
      <w:pPr>
        <w:pStyle w:val="Textoindependiente"/>
        <w:rPr>
          <w:sz w:val="23"/>
        </w:rPr>
      </w:pPr>
    </w:p>
    <w:p w:rsidR="00463A23" w:rsidRDefault="00A36311">
      <w:pPr>
        <w:pStyle w:val="Textoindependiente"/>
        <w:spacing w:line="252" w:lineRule="auto"/>
        <w:ind w:left="952" w:right="108"/>
        <w:jc w:val="both"/>
      </w:pPr>
      <w:r>
        <w:rPr>
          <w:w w:val="105"/>
        </w:rPr>
        <w:t>Definir de acuerdo con los criterios establecidos las zonas en las cuales se implementarán inicialmente los 16 Programas de Desarrollo con Enfoque Territorial.</w:t>
      </w:r>
    </w:p>
    <w:p w:rsidR="00463A23" w:rsidRDefault="00463A23">
      <w:pPr>
        <w:pStyle w:val="Textoindependiente"/>
        <w:spacing w:before="12"/>
      </w:pPr>
    </w:p>
    <w:p w:rsidR="00463A23" w:rsidRDefault="00A36311">
      <w:pPr>
        <w:pStyle w:val="Textoindependiente"/>
        <w:spacing w:line="252" w:lineRule="auto"/>
        <w:ind w:left="952" w:right="103"/>
        <w:jc w:val="both"/>
      </w:pPr>
      <w:r>
        <w:rPr>
          <w:w w:val="105"/>
        </w:rPr>
        <w:t>En la medida en que se avance en la implementaci</w:t>
      </w:r>
      <w:r>
        <w:rPr>
          <w:w w:val="105"/>
        </w:rPr>
        <w:t>ón de los PDET en las zonas priorizadas el Gobierno, sujeto a la disponibilidad de recursos, podrá poner en marcha otros PDET en zonas que cumplan los criterios establecidos en el acuerdo. Todo lo anterior sin perjuicio del compromiso de implementar los Pl</w:t>
      </w:r>
      <w:r>
        <w:rPr>
          <w:w w:val="105"/>
        </w:rPr>
        <w:t>anes Nacionales en todo el territorio nacional.</w:t>
      </w:r>
    </w:p>
    <w:p w:rsidR="00463A23" w:rsidRDefault="00463A23">
      <w:pPr>
        <w:pStyle w:val="Textoindependiente"/>
        <w:spacing w:before="7"/>
      </w:pPr>
    </w:p>
    <w:p w:rsidR="00463A23" w:rsidRDefault="00A36311">
      <w:pPr>
        <w:pStyle w:val="Textoindependiente"/>
        <w:spacing w:line="252" w:lineRule="auto"/>
        <w:ind w:left="952" w:right="100"/>
        <w:jc w:val="both"/>
      </w:pPr>
      <w:r>
        <w:rPr>
          <w:w w:val="105"/>
        </w:rPr>
        <w:t>En aquellos municipios no priorizados por ahora para la implementación de los PDET donde se establezcan Zonas Veredales Transitorias para la Normalización y Puntos Transitorios de Normalización se implementa</w:t>
      </w:r>
      <w:r>
        <w:rPr>
          <w:w w:val="105"/>
        </w:rPr>
        <w:t>rá un plan de acción inmediata que coordine y ejecute acciones y proyectos para reactivar social y económicamente esos territorios. De manera coordinada con las autoridades locales, se pondrán en marcha diferentes medidas que incluyen acciones humanitarias</w:t>
      </w:r>
      <w:r>
        <w:rPr>
          <w:w w:val="105"/>
        </w:rPr>
        <w:t xml:space="preserve"> y la identificación y ejecución de proyectos que mejoren las condiciones de vida de las poblaciones rurales que habitan esos municipios y que se encuentran en condiciones de alta vulnerabilidad. Excepcionalmente, y sujeto a la disponibilidad de recursos, </w:t>
      </w:r>
      <w:r>
        <w:rPr>
          <w:w w:val="105"/>
        </w:rPr>
        <w:t>en el marco de la CSIVI se podrán proponer otros municipios o comunidades con población vulnerable que cumplan los criterios del acuerdo para la implementación de estos planes de acción inmediata.</w:t>
      </w:r>
    </w:p>
    <w:p w:rsidR="00463A23" w:rsidRDefault="00463A23">
      <w:pPr>
        <w:spacing w:line="252" w:lineRule="auto"/>
        <w:jc w:val="both"/>
        <w:sectPr w:rsidR="00463A23">
          <w:footerReference w:type="default" r:id="rId112"/>
          <w:pgSz w:w="12240" w:h="15840"/>
          <w:pgMar w:top="1220" w:right="1540" w:bottom="1680" w:left="1540" w:header="748" w:footer="1485" w:gutter="0"/>
          <w:pgNumType w:start="204"/>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3"/>
          <w:numId w:val="63"/>
        </w:numPr>
        <w:tabs>
          <w:tab w:val="left" w:pos="952"/>
          <w:tab w:val="left" w:pos="953"/>
        </w:tabs>
        <w:spacing w:before="195"/>
        <w:ind w:left="952" w:hanging="425"/>
        <w:jc w:val="left"/>
        <w:rPr>
          <w:sz w:val="21"/>
        </w:rPr>
      </w:pPr>
      <w:r>
        <w:rPr>
          <w:w w:val="105"/>
          <w:sz w:val="21"/>
        </w:rPr>
        <w:t>Definición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Institucionalidad</w:t>
      </w:r>
      <w:r>
        <w:rPr>
          <w:spacing w:val="-5"/>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zonas</w:t>
      </w:r>
      <w:r>
        <w:rPr>
          <w:spacing w:val="-6"/>
          <w:w w:val="105"/>
          <w:sz w:val="21"/>
        </w:rPr>
        <w:t xml:space="preserve"> </w:t>
      </w:r>
      <w:r>
        <w:rPr>
          <w:w w:val="105"/>
          <w:sz w:val="21"/>
        </w:rPr>
        <w:t>no</w:t>
      </w:r>
      <w:r>
        <w:rPr>
          <w:spacing w:val="-5"/>
          <w:w w:val="105"/>
          <w:sz w:val="21"/>
        </w:rPr>
        <w:t xml:space="preserve"> </w:t>
      </w:r>
      <w:r>
        <w:rPr>
          <w:w w:val="105"/>
          <w:sz w:val="21"/>
        </w:rPr>
        <w:t>priorizadas</w:t>
      </w:r>
    </w:p>
    <w:p w:rsidR="00463A23" w:rsidRDefault="00A36311">
      <w:pPr>
        <w:pStyle w:val="Prrafodelista"/>
        <w:numPr>
          <w:ilvl w:val="3"/>
          <w:numId w:val="63"/>
        </w:numPr>
        <w:tabs>
          <w:tab w:val="left" w:pos="953"/>
        </w:tabs>
        <w:spacing w:before="12" w:line="252" w:lineRule="auto"/>
        <w:ind w:left="952" w:right="105" w:hanging="425"/>
        <w:jc w:val="both"/>
        <w:rPr>
          <w:sz w:val="21"/>
        </w:rPr>
      </w:pPr>
      <w:r>
        <w:rPr>
          <w:w w:val="105"/>
          <w:sz w:val="21"/>
        </w:rPr>
        <w:t>Delimitación de las circunscripciones especiales de paz y criterios para la adopción de las reglas especiales</w:t>
      </w:r>
      <w:r>
        <w:rPr>
          <w:spacing w:val="-18"/>
          <w:w w:val="105"/>
          <w:sz w:val="21"/>
        </w:rPr>
        <w:t xml:space="preserve"> </w:t>
      </w:r>
      <w:r>
        <w:rPr>
          <w:w w:val="105"/>
          <w:sz w:val="21"/>
        </w:rPr>
        <w:t>acordadas.</w:t>
      </w:r>
    </w:p>
    <w:p w:rsidR="00463A23" w:rsidRDefault="00A36311">
      <w:pPr>
        <w:pStyle w:val="Prrafodelista"/>
        <w:numPr>
          <w:ilvl w:val="3"/>
          <w:numId w:val="63"/>
        </w:numPr>
        <w:tabs>
          <w:tab w:val="left" w:pos="953"/>
        </w:tabs>
        <w:spacing w:line="252" w:lineRule="auto"/>
        <w:ind w:left="952" w:right="105" w:hanging="425"/>
        <w:jc w:val="both"/>
        <w:rPr>
          <w:sz w:val="21"/>
        </w:rPr>
      </w:pPr>
      <w:r>
        <w:rPr>
          <w:w w:val="105"/>
          <w:sz w:val="21"/>
        </w:rPr>
        <w:t>Cronogramas de ejecución de acciones de implementación para los primeros 12 meses tras la firma del Acuerdo</w:t>
      </w:r>
      <w:r>
        <w:rPr>
          <w:spacing w:val="-17"/>
          <w:w w:val="105"/>
          <w:sz w:val="21"/>
        </w:rPr>
        <w:t xml:space="preserve"> </w:t>
      </w:r>
      <w:r>
        <w:rPr>
          <w:w w:val="105"/>
          <w:sz w:val="21"/>
        </w:rPr>
        <w:t>Final.</w:t>
      </w:r>
    </w:p>
    <w:p w:rsidR="00463A23" w:rsidRDefault="00A36311">
      <w:pPr>
        <w:pStyle w:val="Prrafodelista"/>
        <w:numPr>
          <w:ilvl w:val="3"/>
          <w:numId w:val="63"/>
        </w:numPr>
        <w:tabs>
          <w:tab w:val="left" w:pos="953"/>
        </w:tabs>
        <w:spacing w:line="252" w:lineRule="auto"/>
        <w:ind w:left="952" w:right="104" w:hanging="425"/>
        <w:jc w:val="both"/>
        <w:rPr>
          <w:sz w:val="21"/>
        </w:rPr>
      </w:pPr>
      <w:r>
        <w:rPr>
          <w:w w:val="105"/>
          <w:sz w:val="21"/>
        </w:rPr>
        <w:t>Creación del mecanismo de Monitoreo nacional o internacional de las sanciones de la Jurisdicción Especial para la</w:t>
      </w:r>
      <w:r>
        <w:rPr>
          <w:spacing w:val="-22"/>
          <w:w w:val="105"/>
          <w:sz w:val="21"/>
        </w:rPr>
        <w:t xml:space="preserve"> </w:t>
      </w:r>
      <w:r>
        <w:rPr>
          <w:w w:val="105"/>
          <w:sz w:val="21"/>
        </w:rPr>
        <w:t>Paz.</w:t>
      </w:r>
    </w:p>
    <w:p w:rsidR="00463A23" w:rsidRDefault="00A36311">
      <w:pPr>
        <w:pStyle w:val="Prrafodelista"/>
        <w:numPr>
          <w:ilvl w:val="3"/>
          <w:numId w:val="63"/>
        </w:numPr>
        <w:tabs>
          <w:tab w:val="left" w:pos="961"/>
        </w:tabs>
        <w:spacing w:line="252" w:lineRule="auto"/>
        <w:ind w:left="952" w:right="103" w:hanging="425"/>
        <w:jc w:val="both"/>
        <w:rPr>
          <w:sz w:val="21"/>
        </w:rPr>
      </w:pPr>
      <w:r>
        <w:rPr>
          <w:w w:val="105"/>
          <w:sz w:val="21"/>
        </w:rPr>
        <w:t>Creación del Sistema a</w:t>
      </w:r>
      <w:r>
        <w:rPr>
          <w:w w:val="105"/>
          <w:sz w:val="21"/>
        </w:rPr>
        <w:t>utónomo de asesoría y defensa gratuita previsto en el Acuerdo de Jurisdicción Especial para la Paz y en la Ley de</w:t>
      </w:r>
      <w:r>
        <w:rPr>
          <w:spacing w:val="-34"/>
          <w:w w:val="105"/>
          <w:sz w:val="21"/>
        </w:rPr>
        <w:t xml:space="preserve"> </w:t>
      </w:r>
      <w:r>
        <w:rPr>
          <w:w w:val="105"/>
          <w:sz w:val="21"/>
        </w:rPr>
        <w:t>Amnistía.</w:t>
      </w:r>
    </w:p>
    <w:p w:rsidR="00463A23" w:rsidRDefault="00A36311">
      <w:pPr>
        <w:pStyle w:val="Prrafodelista"/>
        <w:numPr>
          <w:ilvl w:val="3"/>
          <w:numId w:val="63"/>
        </w:numPr>
        <w:tabs>
          <w:tab w:val="left" w:pos="953"/>
        </w:tabs>
        <w:spacing w:line="252" w:lineRule="auto"/>
        <w:ind w:left="952" w:right="100" w:hanging="425"/>
        <w:jc w:val="both"/>
        <w:rPr>
          <w:sz w:val="21"/>
        </w:rPr>
      </w:pPr>
      <w:r>
        <w:rPr>
          <w:w w:val="105"/>
          <w:sz w:val="21"/>
        </w:rPr>
        <w:t>Convocatoria de una Conferencia internacional para reflexionar sobre la política de lucha contra las</w:t>
      </w:r>
      <w:r>
        <w:rPr>
          <w:spacing w:val="-11"/>
          <w:w w:val="105"/>
          <w:sz w:val="21"/>
        </w:rPr>
        <w:t xml:space="preserve"> </w:t>
      </w:r>
      <w:r>
        <w:rPr>
          <w:w w:val="105"/>
          <w:sz w:val="21"/>
        </w:rPr>
        <w:t>drogas.</w:t>
      </w:r>
    </w:p>
    <w:p w:rsidR="00463A23" w:rsidRDefault="00A36311">
      <w:pPr>
        <w:pStyle w:val="Prrafodelista"/>
        <w:numPr>
          <w:ilvl w:val="3"/>
          <w:numId w:val="63"/>
        </w:numPr>
        <w:tabs>
          <w:tab w:val="left" w:pos="953"/>
        </w:tabs>
        <w:spacing w:line="252" w:lineRule="auto"/>
        <w:ind w:left="952" w:right="103" w:hanging="425"/>
        <w:jc w:val="both"/>
        <w:rPr>
          <w:sz w:val="21"/>
        </w:rPr>
      </w:pPr>
      <w:r>
        <w:rPr>
          <w:w w:val="105"/>
          <w:sz w:val="21"/>
        </w:rPr>
        <w:t>Instalación de la Mesa Técnica de Seguridad y Protección e Implementación del Protocolo de Seguridad y Protección y de las normas que regulan la protección de los integrantes del nuevo movimiento o partido político que surja del tránsito de las FARC-EP a l</w:t>
      </w:r>
      <w:r>
        <w:rPr>
          <w:w w:val="105"/>
          <w:sz w:val="21"/>
        </w:rPr>
        <w:t>a vida política legal y de sus familias de acuerdo con el nivel de riesgo, que será puesta en marcha 15</w:t>
      </w:r>
      <w:r>
        <w:rPr>
          <w:spacing w:val="49"/>
          <w:w w:val="105"/>
          <w:sz w:val="21"/>
        </w:rPr>
        <w:t xml:space="preserve"> </w:t>
      </w:r>
      <w:r>
        <w:rPr>
          <w:w w:val="105"/>
          <w:sz w:val="21"/>
        </w:rPr>
        <w:t>días después de la firma del Acuerdo</w:t>
      </w:r>
      <w:r>
        <w:rPr>
          <w:spacing w:val="-19"/>
          <w:w w:val="105"/>
          <w:sz w:val="21"/>
        </w:rPr>
        <w:t xml:space="preserve"> </w:t>
      </w:r>
      <w:r>
        <w:rPr>
          <w:w w:val="105"/>
          <w:sz w:val="21"/>
        </w:rPr>
        <w:t>Final.</w:t>
      </w:r>
    </w:p>
    <w:p w:rsidR="00463A23" w:rsidRDefault="00A36311">
      <w:pPr>
        <w:pStyle w:val="Prrafodelista"/>
        <w:numPr>
          <w:ilvl w:val="3"/>
          <w:numId w:val="63"/>
        </w:numPr>
        <w:tabs>
          <w:tab w:val="left" w:pos="961"/>
        </w:tabs>
        <w:spacing w:line="252" w:lineRule="auto"/>
        <w:ind w:left="952" w:right="107" w:hanging="425"/>
        <w:jc w:val="both"/>
        <w:rPr>
          <w:sz w:val="21"/>
        </w:rPr>
      </w:pPr>
      <w:r>
        <w:rPr>
          <w:w w:val="105"/>
          <w:sz w:val="21"/>
        </w:rPr>
        <w:t>Elaboración del Protocolo de Seguridad para la Implementación del Esfuerzo Conjunto de Sustitución Voluntari</w:t>
      </w:r>
      <w:r>
        <w:rPr>
          <w:w w:val="105"/>
          <w:sz w:val="21"/>
        </w:rPr>
        <w:t>a de Cultivos de Uso</w:t>
      </w:r>
      <w:r>
        <w:rPr>
          <w:spacing w:val="-31"/>
          <w:w w:val="105"/>
          <w:sz w:val="21"/>
        </w:rPr>
        <w:t xml:space="preserve"> </w:t>
      </w:r>
      <w:r>
        <w:rPr>
          <w:w w:val="105"/>
          <w:sz w:val="21"/>
        </w:rPr>
        <w:t>Ilícito.</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3692" w:right="96"/>
        <w:jc w:val="left"/>
      </w:pPr>
      <w:r>
        <w:rPr>
          <w:w w:val="105"/>
        </w:rPr>
        <w:t>6.2. Capítulo Étnico</w:t>
      </w:r>
    </w:p>
    <w:p w:rsidR="00463A23" w:rsidRDefault="00463A23">
      <w:pPr>
        <w:pStyle w:val="Textoindependiente"/>
        <w:spacing w:before="5"/>
        <w:rPr>
          <w:b/>
          <w:sz w:val="17"/>
        </w:rPr>
      </w:pPr>
    </w:p>
    <w:p w:rsidR="00463A23" w:rsidRDefault="00A36311">
      <w:pPr>
        <w:pStyle w:val="Prrafodelista"/>
        <w:numPr>
          <w:ilvl w:val="2"/>
          <w:numId w:val="62"/>
        </w:numPr>
        <w:tabs>
          <w:tab w:val="left" w:pos="663"/>
        </w:tabs>
        <w:spacing w:before="68"/>
        <w:jc w:val="both"/>
        <w:rPr>
          <w:b/>
          <w:sz w:val="21"/>
        </w:rPr>
      </w:pPr>
      <w:r>
        <w:rPr>
          <w:b/>
          <w:w w:val="105"/>
          <w:sz w:val="21"/>
        </w:rPr>
        <w:t>Consideraciones</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Que el Gobierno Nacional y las FARC-EP reconocen que los pueblos étnicos han contribuido a la construcción de una paz sostenible y duradera, al progreso, al desarrollo econ</w:t>
      </w:r>
      <w:r>
        <w:rPr>
          <w:w w:val="105"/>
        </w:rPr>
        <w:t>ómico y social del país, y que han sufrido condiciones históricas de injusticia, producto del colonialismo, la esclavización, la exclusión y el haber sido desposeídos de sus tierras, territorios y recursos; que además han sido afectados gravemente por el c</w:t>
      </w:r>
      <w:r>
        <w:rPr>
          <w:w w:val="105"/>
        </w:rPr>
        <w:t>onflicto armado interno y se deben propiciar las máximas garantías para el ejercicio pleno de sus derechos humanos y colectivos en el marco de sus propias aspiraciones, intereses y cosmovisiones.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Considerando que los pueblos étnicos deben tener control de</w:t>
      </w:r>
      <w:r>
        <w:rPr>
          <w:w w:val="105"/>
        </w:rPr>
        <w:t xml:space="preserve"> los acontecimientos que les afectan a ellos y a sus tierras, territorios y recursos manteniendo sus instituciones, culturas y tradiciones, es fundamental incorporar la perspectiva étnica y cultural, para la interpretación e implementación</w:t>
      </w:r>
      <w:r>
        <w:rPr>
          <w:spacing w:val="49"/>
          <w:w w:val="105"/>
        </w:rPr>
        <w:t xml:space="preserve"> </w:t>
      </w:r>
      <w:r>
        <w:rPr>
          <w:w w:val="105"/>
        </w:rPr>
        <w:t>del Acuerdo Fina</w:t>
      </w:r>
      <w:r>
        <w:rPr>
          <w:w w:val="105"/>
        </w:rPr>
        <w:t>l para la Terminación del Conflicto y la Construcción de una Paz Estable y Duradera en</w:t>
      </w:r>
      <w:r>
        <w:rPr>
          <w:spacing w:val="-7"/>
          <w:w w:val="105"/>
        </w:rPr>
        <w:t xml:space="preserve"> </w:t>
      </w:r>
      <w:r>
        <w:rPr>
          <w:w w:val="105"/>
        </w:rPr>
        <w:t>Colombia.</w:t>
      </w:r>
    </w:p>
    <w:p w:rsidR="00463A23" w:rsidRDefault="00463A23">
      <w:pPr>
        <w:pStyle w:val="Textoindependiente"/>
        <w:spacing w:before="12"/>
      </w:pPr>
    </w:p>
    <w:p w:rsidR="00463A23" w:rsidRDefault="00A36311">
      <w:pPr>
        <w:pStyle w:val="Ttulo1"/>
        <w:numPr>
          <w:ilvl w:val="2"/>
          <w:numId w:val="62"/>
        </w:numPr>
        <w:tabs>
          <w:tab w:val="left" w:pos="663"/>
        </w:tabs>
        <w:jc w:val="both"/>
      </w:pPr>
      <w:r>
        <w:rPr>
          <w:w w:val="105"/>
        </w:rPr>
        <w:t>Principios</w:t>
      </w:r>
    </w:p>
    <w:p w:rsidR="00463A23" w:rsidRDefault="00463A23">
      <w:pPr>
        <w:pStyle w:val="Textoindependiente"/>
        <w:spacing w:before="5"/>
        <w:rPr>
          <w:b/>
        </w:rPr>
      </w:pPr>
    </w:p>
    <w:p w:rsidR="00463A23" w:rsidRDefault="00A36311">
      <w:pPr>
        <w:pStyle w:val="Textoindependiente"/>
        <w:spacing w:line="268" w:lineRule="exact"/>
        <w:ind w:left="101" w:right="101"/>
        <w:jc w:val="both"/>
      </w:pPr>
      <w:r>
        <w:rPr>
          <w:w w:val="105"/>
        </w:rPr>
        <w:t xml:space="preserve">En la interpretación e implementación de todos los componentes del Acuerdo Final para la Terminación del Conflicto y la Construcción de una Paz Estable y Duradera en Colombia con un enfoque étnico, incluyen los contemplados en el ordenamiento jurídico del </w:t>
      </w:r>
      <w:r>
        <w:rPr>
          <w:w w:val="105"/>
        </w:rPr>
        <w:t xml:space="preserve">marco internacional, constitucional, jurisprudencial y legal, especialmente el principio de no regresividad, reconocido en </w:t>
      </w:r>
      <w:r>
        <w:rPr>
          <w:w w:val="102"/>
        </w:rPr>
        <w:t>el</w:t>
      </w:r>
      <w:r>
        <w:t xml:space="preserve"> </w:t>
      </w:r>
      <w:r>
        <w:rPr>
          <w:w w:val="102"/>
        </w:rPr>
        <w:t>Pacto</w:t>
      </w:r>
      <w:r>
        <w:t xml:space="preserve"> </w:t>
      </w:r>
      <w:r>
        <w:rPr>
          <w:w w:val="102"/>
        </w:rPr>
        <w:t>Internacional</w:t>
      </w:r>
      <w:r>
        <w:t xml:space="preserve"> </w:t>
      </w:r>
      <w:r>
        <w:rPr>
          <w:w w:val="102"/>
        </w:rPr>
        <w:t>de</w:t>
      </w:r>
      <w:r>
        <w:t xml:space="preserve"> </w:t>
      </w:r>
      <w:r>
        <w:rPr>
          <w:w w:val="102"/>
        </w:rPr>
        <w:t>los</w:t>
      </w:r>
      <w:r>
        <w:t xml:space="preserve"> </w:t>
      </w:r>
      <w:r>
        <w:rPr>
          <w:w w:val="102"/>
        </w:rPr>
        <w:t>Derechos</w:t>
      </w:r>
      <w:r>
        <w:t xml:space="preserve"> </w:t>
      </w:r>
      <w:r>
        <w:rPr>
          <w:w w:val="102"/>
        </w:rPr>
        <w:t>Económicos,</w:t>
      </w:r>
      <w:r>
        <w:t xml:space="preserve"> </w:t>
      </w:r>
      <w:r>
        <w:rPr>
          <w:w w:val="102"/>
        </w:rPr>
        <w:t>Sociales</w:t>
      </w:r>
      <w:r>
        <w:t xml:space="preserve"> </w:t>
      </w:r>
      <w:r>
        <w:rPr>
          <w:w w:val="102"/>
        </w:rPr>
        <w:t>y</w:t>
      </w:r>
      <w:r>
        <w:t xml:space="preserve"> </w:t>
      </w:r>
      <w:r>
        <w:rPr>
          <w:w w:val="102"/>
        </w:rPr>
        <w:t>Culturales,</w:t>
      </w:r>
      <w:r>
        <w:t xml:space="preserve"> </w:t>
      </w:r>
      <w:r>
        <w:rPr>
          <w:w w:val="102"/>
        </w:rPr>
        <w:t>así</w:t>
      </w:r>
      <w:r>
        <w:t xml:space="preserve"> </w:t>
      </w:r>
      <w:r>
        <w:rPr>
          <w:w w:val="102"/>
          <w:position w:val="4"/>
        </w:rPr>
        <w:t>́</w:t>
      </w:r>
      <w:r>
        <w:rPr>
          <w:position w:val="4"/>
        </w:rPr>
        <w:t xml:space="preserve"> </w:t>
      </w:r>
      <w:r>
        <w:rPr>
          <w:w w:val="102"/>
        </w:rPr>
        <w:t>como</w:t>
      </w:r>
      <w:r>
        <w:t xml:space="preserve"> </w:t>
      </w:r>
      <w:r>
        <w:rPr>
          <w:w w:val="102"/>
        </w:rPr>
        <w:t>los</w:t>
      </w:r>
      <w:r>
        <w:t xml:space="preserve"> </w:t>
      </w:r>
      <w:r>
        <w:rPr>
          <w:w w:val="102"/>
        </w:rPr>
        <w:t>principios</w:t>
      </w:r>
      <w:r>
        <w:t xml:space="preserve"> </w:t>
      </w:r>
      <w:r>
        <w:rPr>
          <w:w w:val="102"/>
        </w:rPr>
        <w:t xml:space="preserve">y </w:t>
      </w:r>
      <w:r>
        <w:rPr>
          <w:w w:val="105"/>
        </w:rPr>
        <w:t>derechos reconocidos en la Convención sobre la Eliminación de Todas las Formas de Discriminación contra la Mujer –CEDAW (ratificada por Colombia el 19 de enero de 1982), Convención  Internacional sobre la Eliminación de Todas las Formas de Discriminación R</w:t>
      </w:r>
      <w:r>
        <w:rPr>
          <w:w w:val="105"/>
        </w:rPr>
        <w:t>acial -CERD, Declaración de Acción de Durban, la Declaración de las Naciones Unidas sobre Derechos de los Pueblos Indígenas, el Convenio 169 de la OIT sobre Derechos de los Pueblos Indígenas y Tribales.</w:t>
      </w:r>
    </w:p>
    <w:p w:rsidR="00463A23" w:rsidRDefault="00463A23">
      <w:pPr>
        <w:pStyle w:val="Textoindependiente"/>
        <w:spacing w:before="3"/>
        <w:rPr>
          <w:sz w:val="23"/>
        </w:rPr>
      </w:pPr>
    </w:p>
    <w:p w:rsidR="00463A23" w:rsidRDefault="00A36311">
      <w:pPr>
        <w:pStyle w:val="Textoindependiente"/>
        <w:spacing w:line="252" w:lineRule="auto"/>
        <w:ind w:left="101" w:right="103"/>
        <w:jc w:val="both"/>
      </w:pPr>
      <w:r>
        <w:rPr>
          <w:w w:val="105"/>
        </w:rPr>
        <w:t>En la interpretación e implementación del Acuerdo Fi</w:t>
      </w:r>
      <w:r>
        <w:rPr>
          <w:w w:val="105"/>
        </w:rPr>
        <w:t>nal para la Terminación del Conflicto y la Construcción de una Paz Estable y Duradera en Colombia, con enfoque étnico se tendrá en cuenta entre otros los siguientes principios a la libre determinación, la autonomía y el gobierno propio, a la participación,</w:t>
      </w:r>
      <w:r>
        <w:rPr>
          <w:w w:val="105"/>
        </w:rPr>
        <w:t xml:space="preserve"> la consulta y el consentimiento previo libre e informado; a la identidad e integridad social, económica y cultural, a los derechos sobre sus tierras, territorios y recursos, que implican el reconocimiento de sus prácticas territoriales ancestrales, el der</w:t>
      </w:r>
      <w:r>
        <w:rPr>
          <w:w w:val="105"/>
        </w:rPr>
        <w:t>echo a la restitución y fortalecimiento de su territorialidad, los mecanismos vigentes para la protección y  seguridad jurídica de las tierras y territorios ocupados o poseídos ancestralmente y/o tradicionalmente.</w:t>
      </w:r>
    </w:p>
    <w:p w:rsidR="00463A23" w:rsidRDefault="00463A23">
      <w:pPr>
        <w:pStyle w:val="Textoindependiente"/>
        <w:spacing w:before="7"/>
      </w:pPr>
    </w:p>
    <w:p w:rsidR="00463A23" w:rsidRDefault="00A36311">
      <w:pPr>
        <w:pStyle w:val="Ttulo1"/>
        <w:numPr>
          <w:ilvl w:val="2"/>
          <w:numId w:val="62"/>
        </w:numPr>
        <w:tabs>
          <w:tab w:val="left" w:pos="663"/>
        </w:tabs>
        <w:jc w:val="both"/>
      </w:pPr>
      <w:r>
        <w:rPr>
          <w:w w:val="105"/>
        </w:rPr>
        <w:t>Salvaguardas y</w:t>
      </w:r>
      <w:r>
        <w:rPr>
          <w:spacing w:val="-15"/>
          <w:w w:val="105"/>
        </w:rPr>
        <w:t xml:space="preserve"> </w:t>
      </w:r>
      <w:r>
        <w:rPr>
          <w:w w:val="105"/>
        </w:rPr>
        <w:t>garantías</w:t>
      </w:r>
    </w:p>
    <w:p w:rsidR="00463A23" w:rsidRDefault="00463A23">
      <w:pPr>
        <w:pStyle w:val="Textoindependiente"/>
        <w:rPr>
          <w:b/>
          <w:sz w:val="23"/>
        </w:rPr>
      </w:pPr>
    </w:p>
    <w:p w:rsidR="00463A23" w:rsidRDefault="00A36311">
      <w:pPr>
        <w:spacing w:line="252" w:lineRule="auto"/>
        <w:ind w:left="101" w:right="106"/>
        <w:jc w:val="both"/>
        <w:rPr>
          <w:b/>
          <w:sz w:val="21"/>
        </w:rPr>
      </w:pPr>
      <w:r>
        <w:rPr>
          <w:b/>
          <w:w w:val="105"/>
          <w:sz w:val="21"/>
        </w:rPr>
        <w:t>Salvaguardas su</w:t>
      </w:r>
      <w:r>
        <w:rPr>
          <w:b/>
          <w:w w:val="105"/>
          <w:sz w:val="21"/>
        </w:rPr>
        <w:t>stanciales para la interpretación e implementación del Acuerdo Final para la Terminación del Conflicto y la Construcción de una Paz Estable y Duradera en Colombia.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b/>
          <w:sz w:val="28"/>
        </w:rPr>
      </w:pPr>
    </w:p>
    <w:p w:rsidR="00463A23" w:rsidRDefault="00A36311">
      <w:pPr>
        <w:pStyle w:val="Textoindependiente"/>
        <w:spacing w:before="69" w:line="252" w:lineRule="auto"/>
        <w:ind w:left="101" w:right="100"/>
        <w:jc w:val="both"/>
      </w:pPr>
      <w:r>
        <w:rPr>
          <w:w w:val="105"/>
        </w:rPr>
        <w:t>Se respetará el carácter principal y no subsidiario de la consulta previa lib</w:t>
      </w:r>
      <w:r>
        <w:rPr>
          <w:w w:val="105"/>
        </w:rPr>
        <w:t>re e informada y el derecho a la objeción cultural como garantía de no repetición, siempre que procedan. En consecuencia, la fase de implementación de los acuerdos, en lo que concierne a los pueblos étnicos, se deberá cumplir garantizando el derecho a la c</w:t>
      </w:r>
      <w:r>
        <w:rPr>
          <w:w w:val="105"/>
        </w:rPr>
        <w:t>onsulta previa libre e informada respetando los estándares constitucionales e internacionales.</w:t>
      </w:r>
    </w:p>
    <w:p w:rsidR="00463A23" w:rsidRDefault="00463A23">
      <w:pPr>
        <w:pStyle w:val="Textoindependiente"/>
        <w:spacing w:before="12"/>
      </w:pPr>
    </w:p>
    <w:p w:rsidR="00463A23" w:rsidRDefault="00A36311">
      <w:pPr>
        <w:pStyle w:val="Textoindependiente"/>
        <w:ind w:left="101"/>
        <w:jc w:val="both"/>
      </w:pPr>
      <w:r>
        <w:rPr>
          <w:w w:val="105"/>
        </w:rPr>
        <w:t>Se incorporará un enfoque trasversal étnico, de género, mujer, familia y generación.</w:t>
      </w:r>
    </w:p>
    <w:p w:rsidR="00463A23" w:rsidRDefault="00463A23">
      <w:pPr>
        <w:pStyle w:val="Textoindependiente"/>
        <w:rPr>
          <w:sz w:val="23"/>
        </w:rPr>
      </w:pPr>
    </w:p>
    <w:p w:rsidR="00463A23" w:rsidRDefault="00A36311">
      <w:pPr>
        <w:pStyle w:val="Textoindependiente"/>
        <w:spacing w:line="252" w:lineRule="auto"/>
        <w:ind w:left="101" w:right="106"/>
        <w:jc w:val="both"/>
      </w:pPr>
      <w:r>
        <w:rPr>
          <w:w w:val="105"/>
        </w:rPr>
        <w:t>En ningún caso la implementación de los acuerdos irá en detrimento de los derechos de los pueblos étnicos.</w:t>
      </w:r>
    </w:p>
    <w:p w:rsidR="00463A23" w:rsidRDefault="00463A23">
      <w:pPr>
        <w:pStyle w:val="Textoindependiente"/>
        <w:spacing w:before="12"/>
      </w:pPr>
    </w:p>
    <w:p w:rsidR="00463A23" w:rsidRDefault="00A36311">
      <w:pPr>
        <w:pStyle w:val="Ttulo1"/>
        <w:numPr>
          <w:ilvl w:val="3"/>
          <w:numId w:val="62"/>
        </w:numPr>
        <w:tabs>
          <w:tab w:val="left" w:pos="822"/>
        </w:tabs>
      </w:pPr>
      <w:r>
        <w:rPr>
          <w:w w:val="105"/>
        </w:rPr>
        <w:t>En materia de Reforma Rural</w:t>
      </w:r>
      <w:r>
        <w:rPr>
          <w:spacing w:val="-20"/>
          <w:w w:val="105"/>
        </w:rPr>
        <w:t xml:space="preserve"> </w:t>
      </w:r>
      <w:r>
        <w:rPr>
          <w:w w:val="105"/>
        </w:rPr>
        <w:t>Integral</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En la implementación del Punto 1 (RRI) se garantizarán la perspectiva étnica y cultural, las condiciones juríd</w:t>
      </w:r>
      <w:r>
        <w:rPr>
          <w:w w:val="105"/>
        </w:rPr>
        <w:t>icas vigentes de la propiedad colectiva, los mecanismos para la protección y seguridad jurídica de las tierras y territorios ocupados o poseídos ancestralmente y/o tradicionalmente. Se observarán también la integralidad de la territorialidad y sus dimensio</w:t>
      </w:r>
      <w:r>
        <w:rPr>
          <w:w w:val="105"/>
        </w:rPr>
        <w:t>nes culturales y espirituales, la protección reforzada a los pueblos en riesgo de extinción y sus planes de salvaguardas.</w:t>
      </w:r>
    </w:p>
    <w:p w:rsidR="00463A23" w:rsidRDefault="00463A23">
      <w:pPr>
        <w:pStyle w:val="Textoindependiente"/>
        <w:spacing w:before="7"/>
      </w:pPr>
    </w:p>
    <w:p w:rsidR="00463A23" w:rsidRDefault="00A36311">
      <w:pPr>
        <w:pStyle w:val="Textoindependiente"/>
        <w:spacing w:line="252" w:lineRule="auto"/>
        <w:ind w:left="101" w:right="100"/>
        <w:jc w:val="both"/>
      </w:pPr>
      <w:r>
        <w:rPr>
          <w:b/>
          <w:w w:val="105"/>
        </w:rPr>
        <w:t xml:space="preserve">Acceso a tierras incluyendo el Fondo de Tierras. </w:t>
      </w:r>
      <w:r>
        <w:rPr>
          <w:w w:val="105"/>
        </w:rPr>
        <w:t>Se incluirá a los pueblos étnicos como</w:t>
      </w:r>
      <w:r>
        <w:rPr>
          <w:spacing w:val="49"/>
          <w:w w:val="105"/>
        </w:rPr>
        <w:t xml:space="preserve"> </w:t>
      </w:r>
      <w:r>
        <w:rPr>
          <w:w w:val="105"/>
        </w:rPr>
        <w:t>beneficiarios de las diferentes medidas acord</w:t>
      </w:r>
      <w:r>
        <w:rPr>
          <w:w w:val="105"/>
        </w:rPr>
        <w:t>adas de acceso a tierras sin detrimento de los</w:t>
      </w:r>
      <w:r>
        <w:rPr>
          <w:spacing w:val="49"/>
          <w:w w:val="105"/>
        </w:rPr>
        <w:t xml:space="preserve"> </w:t>
      </w:r>
      <w:r>
        <w:rPr>
          <w:w w:val="105"/>
        </w:rPr>
        <w:t xml:space="preserve">derechos adquiridos. La adjudicación de predios y procedimientos de formalización se hará con destino a la constitución, creación, saneamiento, ampliación, titulación, demarcación, restitución y resolución de </w:t>
      </w:r>
      <w:r>
        <w:rPr>
          <w:w w:val="105"/>
        </w:rPr>
        <w:t xml:space="preserve">conflictos de uso y tenencia de las tierras. Se entenderá para el caso de los pueblos étnicos que la función ecológica de la propiedad y las formas propias y ancestrales de relacionamiento con el territorio se anteponen a la noción de inexplotación. En la </w:t>
      </w:r>
      <w:r>
        <w:rPr>
          <w:w w:val="105"/>
        </w:rPr>
        <w:t>creación de mecanismos de resolución de conflictos de tenencia y uso y de fortalecimiento de la producción alimentaria participarán los pueblos y comunidades étnicas con sus organizaciones representativas cuando se trate de conflictos que comprometan sus</w:t>
      </w:r>
      <w:r>
        <w:rPr>
          <w:spacing w:val="-32"/>
          <w:w w:val="105"/>
        </w:rPr>
        <w:t xml:space="preserve"> </w:t>
      </w:r>
      <w:r>
        <w:rPr>
          <w:w w:val="105"/>
        </w:rPr>
        <w:t>d</w:t>
      </w:r>
      <w:r>
        <w:rPr>
          <w:w w:val="105"/>
        </w:rPr>
        <w:t>erechos.</w:t>
      </w:r>
    </w:p>
    <w:p w:rsidR="00463A23" w:rsidRDefault="00463A23">
      <w:pPr>
        <w:pStyle w:val="Textoindependiente"/>
        <w:spacing w:before="3"/>
        <w:rPr>
          <w:sz w:val="22"/>
        </w:rPr>
      </w:pPr>
    </w:p>
    <w:p w:rsidR="00463A23" w:rsidRDefault="00A36311">
      <w:pPr>
        <w:pStyle w:val="Prrafodelista"/>
        <w:numPr>
          <w:ilvl w:val="0"/>
          <w:numId w:val="61"/>
        </w:numPr>
        <w:tabs>
          <w:tab w:val="left" w:pos="822"/>
        </w:tabs>
        <w:spacing w:line="249" w:lineRule="auto"/>
        <w:ind w:right="102"/>
        <w:rPr>
          <w:sz w:val="21"/>
        </w:rPr>
      </w:pPr>
      <w:r>
        <w:rPr>
          <w:b/>
          <w:w w:val="105"/>
          <w:sz w:val="21"/>
        </w:rPr>
        <w:t>Los Programas de Desarrollo con Enfoque Territorial (PDET)</w:t>
      </w:r>
      <w:r>
        <w:rPr>
          <w:w w:val="105"/>
          <w:sz w:val="21"/>
        </w:rPr>
        <w:t xml:space="preserve">, cuya realización esté proyectada para hacerse en territorios de comunidades indígenas y afrocolombianas, deberán contemplar un mecanismo especial de consulta para su implementación, con el fin de incorporar la perspectiva étnica y cultural en el enfoque </w:t>
      </w:r>
      <w:r>
        <w:rPr>
          <w:w w:val="105"/>
          <w:sz w:val="21"/>
        </w:rPr>
        <w:t>territorial, orientados a la implementación de los planes de vida, etnodesarrollo, planes de manejo ambiental y ordenamiento territorial o sus equivalentes de los pueblos</w:t>
      </w:r>
      <w:r>
        <w:rPr>
          <w:spacing w:val="-30"/>
          <w:w w:val="105"/>
          <w:sz w:val="21"/>
        </w:rPr>
        <w:t xml:space="preserve"> </w:t>
      </w:r>
      <w:r>
        <w:rPr>
          <w:w w:val="105"/>
          <w:sz w:val="21"/>
        </w:rPr>
        <w:t>étnicos.</w:t>
      </w:r>
    </w:p>
    <w:p w:rsidR="00463A23" w:rsidRDefault="00463A23">
      <w:pPr>
        <w:pStyle w:val="Textoindependiente"/>
        <w:spacing w:before="2"/>
        <w:rPr>
          <w:sz w:val="22"/>
        </w:rPr>
      </w:pPr>
    </w:p>
    <w:p w:rsidR="00463A23" w:rsidRDefault="00A36311">
      <w:pPr>
        <w:pStyle w:val="Ttulo1"/>
        <w:numPr>
          <w:ilvl w:val="3"/>
          <w:numId w:val="62"/>
        </w:numPr>
        <w:tabs>
          <w:tab w:val="left" w:pos="822"/>
        </w:tabs>
      </w:pPr>
      <w:r>
        <w:rPr>
          <w:w w:val="105"/>
        </w:rPr>
        <w:t>En materia de</w:t>
      </w:r>
      <w:r>
        <w:rPr>
          <w:spacing w:val="-18"/>
          <w:w w:val="105"/>
        </w:rPr>
        <w:t xml:space="preserve"> </w:t>
      </w:r>
      <w:r>
        <w:rPr>
          <w:w w:val="105"/>
        </w:rPr>
        <w:t>participación</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Se garantizará la participación plena y efecti</w:t>
      </w:r>
      <w:r>
        <w:rPr>
          <w:w w:val="105"/>
        </w:rPr>
        <w:t>va de los representantes de las autoridades étnicas y</w:t>
      </w:r>
      <w:r>
        <w:rPr>
          <w:spacing w:val="49"/>
          <w:w w:val="105"/>
        </w:rPr>
        <w:t xml:space="preserve"> </w:t>
      </w:r>
      <w:r>
        <w:rPr>
          <w:w w:val="105"/>
        </w:rPr>
        <w:t>sus organizaciones representativas en las diferentes instancias que se creen en el marco de la implementación del Acuerdo Final, en particular las consagradas en el Punto 2 y las instancias de planeació</w:t>
      </w:r>
      <w:r>
        <w:rPr>
          <w:w w:val="105"/>
        </w:rPr>
        <w:t>n</w:t>
      </w:r>
      <w:r>
        <w:rPr>
          <w:spacing w:val="-15"/>
          <w:w w:val="105"/>
        </w:rPr>
        <w:t xml:space="preserve"> </w:t>
      </w:r>
      <w:r>
        <w:rPr>
          <w:w w:val="105"/>
        </w:rPr>
        <w:t>participativa.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Se adoptarán medidas para garantizar la inclusión de candidatos de los pueblos étnicos en las listas de las Circunscripciones Territoriales Especiales de Paz - CTEP, cuando su Circunscripción coincida con sus territorios.</w:t>
      </w:r>
    </w:p>
    <w:p w:rsidR="00463A23" w:rsidRDefault="00A36311">
      <w:pPr>
        <w:pStyle w:val="Ttulo1"/>
        <w:numPr>
          <w:ilvl w:val="3"/>
          <w:numId w:val="62"/>
        </w:numPr>
        <w:tabs>
          <w:tab w:val="left" w:pos="821"/>
          <w:tab w:val="left" w:pos="822"/>
        </w:tabs>
        <w:spacing w:line="256" w:lineRule="exact"/>
      </w:pPr>
      <w:r>
        <w:rPr>
          <w:w w:val="105"/>
        </w:rPr>
        <w:t>En materia de Garantías de Seguridad del punto</w:t>
      </w:r>
      <w:r>
        <w:rPr>
          <w:spacing w:val="-33"/>
          <w:w w:val="105"/>
        </w:rPr>
        <w:t xml:space="preserve"> </w:t>
      </w:r>
      <w:r>
        <w:rPr>
          <w:w w:val="105"/>
        </w:rPr>
        <w:t>3.4</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Para el diseño e implementación del Programa de Seguridad y Protección para las comunidades y organizaciones en los territorios se incorporará perspectiva étnica y cultural. Se garantizará el fortalecimie</w:t>
      </w:r>
      <w:r>
        <w:rPr>
          <w:w w:val="105"/>
        </w:rPr>
        <w:t>nto de los sistemas de seguridad propios de los pueblos étnicos, reconocidos a nivel nacional e internacional como la Guardia indígena y la Guardia cimarrona.</w:t>
      </w:r>
    </w:p>
    <w:p w:rsidR="00463A23" w:rsidRDefault="00463A23">
      <w:pPr>
        <w:pStyle w:val="Textoindependiente"/>
        <w:spacing w:before="12"/>
      </w:pPr>
    </w:p>
    <w:p w:rsidR="00463A23" w:rsidRDefault="00A36311">
      <w:pPr>
        <w:pStyle w:val="Ttulo1"/>
        <w:numPr>
          <w:ilvl w:val="3"/>
          <w:numId w:val="62"/>
        </w:numPr>
        <w:tabs>
          <w:tab w:val="left" w:pos="822"/>
        </w:tabs>
      </w:pPr>
      <w:r>
        <w:rPr>
          <w:w w:val="105"/>
        </w:rPr>
        <w:t>En materia de solución del problema de drogas</w:t>
      </w:r>
      <w:r>
        <w:rPr>
          <w:spacing w:val="-34"/>
          <w:w w:val="105"/>
        </w:rPr>
        <w:t xml:space="preserve"> </w:t>
      </w:r>
      <w:r>
        <w:rPr>
          <w:w w:val="105"/>
        </w:rPr>
        <w:t>ilícitas</w:t>
      </w:r>
    </w:p>
    <w:p w:rsidR="00463A23" w:rsidRDefault="00463A23">
      <w:pPr>
        <w:pStyle w:val="Textoindependiente"/>
        <w:spacing w:before="3"/>
        <w:rPr>
          <w:b/>
          <w:sz w:val="23"/>
        </w:rPr>
      </w:pPr>
    </w:p>
    <w:p w:rsidR="00463A23" w:rsidRDefault="00A36311">
      <w:pPr>
        <w:pStyle w:val="Prrafodelista"/>
        <w:numPr>
          <w:ilvl w:val="0"/>
          <w:numId w:val="61"/>
        </w:numPr>
        <w:tabs>
          <w:tab w:val="left" w:pos="811"/>
        </w:tabs>
        <w:spacing w:line="249" w:lineRule="auto"/>
        <w:ind w:left="810" w:right="103"/>
        <w:rPr>
          <w:sz w:val="21"/>
        </w:rPr>
      </w:pPr>
      <w:r>
        <w:rPr>
          <w:w w:val="105"/>
          <w:sz w:val="21"/>
        </w:rPr>
        <w:t>Se garantizará la participación efectiva</w:t>
      </w:r>
      <w:r>
        <w:rPr>
          <w:w w:val="105"/>
          <w:sz w:val="21"/>
        </w:rPr>
        <w:t xml:space="preserve"> y consulta de las comunidades y organizaciones representativas de los pueblos étnicos en el diseño y ejecución del PNIS, incluyendo los planes de atención inmediata respecto de los Territorios de los pueblos étnicos. En</w:t>
      </w:r>
      <w:r>
        <w:rPr>
          <w:spacing w:val="49"/>
          <w:w w:val="105"/>
          <w:sz w:val="21"/>
        </w:rPr>
        <w:t xml:space="preserve"> </w:t>
      </w:r>
      <w:r>
        <w:rPr>
          <w:w w:val="105"/>
          <w:sz w:val="21"/>
        </w:rPr>
        <w:t>cualquier caso, el PNIS respetará y</w:t>
      </w:r>
      <w:r>
        <w:rPr>
          <w:w w:val="105"/>
          <w:sz w:val="21"/>
        </w:rPr>
        <w:t xml:space="preserve"> protegerá los usos y consumos culturales de plantas tradicionales catalogadas como de uso ilícito. En ningún caso se impondrán unilateralmente políticas de uso sobre el territorio y los recursos naturales presentes en</w:t>
      </w:r>
      <w:r>
        <w:rPr>
          <w:spacing w:val="-33"/>
          <w:w w:val="105"/>
          <w:sz w:val="21"/>
        </w:rPr>
        <w:t xml:space="preserve"> </w:t>
      </w:r>
      <w:r>
        <w:rPr>
          <w:w w:val="105"/>
          <w:sz w:val="21"/>
        </w:rPr>
        <w:t>ello.</w:t>
      </w:r>
    </w:p>
    <w:p w:rsidR="00463A23" w:rsidRDefault="00A36311">
      <w:pPr>
        <w:pStyle w:val="Prrafodelista"/>
        <w:numPr>
          <w:ilvl w:val="0"/>
          <w:numId w:val="61"/>
        </w:numPr>
        <w:tabs>
          <w:tab w:val="left" w:pos="811"/>
        </w:tabs>
        <w:spacing w:before="5" w:line="249" w:lineRule="auto"/>
        <w:ind w:left="810" w:right="103"/>
        <w:rPr>
          <w:sz w:val="21"/>
        </w:rPr>
      </w:pPr>
      <w:r>
        <w:rPr>
          <w:w w:val="105"/>
          <w:sz w:val="21"/>
        </w:rPr>
        <w:t>En la priorización de los terri</w:t>
      </w:r>
      <w:r>
        <w:rPr>
          <w:w w:val="105"/>
          <w:sz w:val="21"/>
        </w:rPr>
        <w:t>torios se atenderá a las realidades de los territorios de pueblos étnicos, se tendrán en cuenta los territorios afectados por cultivos de uso ilícito de los pueblos étnicos en riesgo de exterminio físico y cultural o en riesgo de extinción, así como los</w:t>
      </w:r>
      <w:r>
        <w:rPr>
          <w:spacing w:val="-5"/>
          <w:w w:val="105"/>
          <w:sz w:val="21"/>
        </w:rPr>
        <w:t xml:space="preserve"> </w:t>
      </w:r>
      <w:r>
        <w:rPr>
          <w:w w:val="105"/>
          <w:sz w:val="21"/>
        </w:rPr>
        <w:t>te</w:t>
      </w:r>
      <w:r>
        <w:rPr>
          <w:w w:val="105"/>
          <w:sz w:val="21"/>
        </w:rPr>
        <w:t>rritorios</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pueblos</w:t>
      </w:r>
      <w:r>
        <w:rPr>
          <w:spacing w:val="-5"/>
          <w:w w:val="105"/>
          <w:sz w:val="21"/>
        </w:rPr>
        <w:t xml:space="preserve"> </w:t>
      </w:r>
      <w:r>
        <w:rPr>
          <w:w w:val="105"/>
          <w:sz w:val="21"/>
        </w:rPr>
        <w:t>étnicos</w:t>
      </w:r>
      <w:r>
        <w:rPr>
          <w:spacing w:val="-5"/>
          <w:w w:val="105"/>
          <w:sz w:val="21"/>
        </w:rPr>
        <w:t xml:space="preserve"> </w:t>
      </w:r>
      <w:r>
        <w:rPr>
          <w:w w:val="105"/>
          <w:sz w:val="21"/>
        </w:rPr>
        <w:t>en</w:t>
      </w:r>
      <w:r>
        <w:rPr>
          <w:spacing w:val="-5"/>
          <w:w w:val="105"/>
          <w:sz w:val="21"/>
        </w:rPr>
        <w:t xml:space="preserve"> </w:t>
      </w:r>
      <w:r>
        <w:rPr>
          <w:w w:val="105"/>
          <w:sz w:val="21"/>
        </w:rPr>
        <w:t>situación</w:t>
      </w:r>
      <w:r>
        <w:rPr>
          <w:spacing w:val="-5"/>
          <w:w w:val="105"/>
          <w:sz w:val="21"/>
        </w:rPr>
        <w:t xml:space="preserve"> </w:t>
      </w:r>
      <w:r>
        <w:rPr>
          <w:w w:val="105"/>
          <w:sz w:val="21"/>
        </w:rPr>
        <w:t>de</w:t>
      </w:r>
      <w:r>
        <w:rPr>
          <w:spacing w:val="-5"/>
          <w:w w:val="105"/>
          <w:sz w:val="21"/>
        </w:rPr>
        <w:t xml:space="preserve"> </w:t>
      </w:r>
      <w:r>
        <w:rPr>
          <w:w w:val="105"/>
          <w:sz w:val="21"/>
        </w:rPr>
        <w:t>confinamiento</w:t>
      </w:r>
      <w:r>
        <w:rPr>
          <w:spacing w:val="-5"/>
          <w:w w:val="105"/>
          <w:sz w:val="21"/>
        </w:rPr>
        <w:t xml:space="preserve"> </w:t>
      </w:r>
      <w:r>
        <w:rPr>
          <w:w w:val="105"/>
          <w:sz w:val="21"/>
        </w:rPr>
        <w:t>o</w:t>
      </w:r>
      <w:r>
        <w:rPr>
          <w:spacing w:val="-5"/>
          <w:w w:val="105"/>
          <w:sz w:val="21"/>
        </w:rPr>
        <w:t xml:space="preserve"> </w:t>
      </w:r>
      <w:r>
        <w:rPr>
          <w:w w:val="105"/>
          <w:sz w:val="21"/>
        </w:rPr>
        <w:t>desplazamiento.</w:t>
      </w:r>
    </w:p>
    <w:p w:rsidR="00463A23" w:rsidRDefault="00A36311">
      <w:pPr>
        <w:pStyle w:val="Prrafodelista"/>
        <w:numPr>
          <w:ilvl w:val="0"/>
          <w:numId w:val="61"/>
        </w:numPr>
        <w:tabs>
          <w:tab w:val="left" w:pos="811"/>
        </w:tabs>
        <w:spacing w:before="5" w:line="252" w:lineRule="auto"/>
        <w:ind w:left="810" w:right="100"/>
        <w:rPr>
          <w:sz w:val="21"/>
        </w:rPr>
      </w:pPr>
      <w:r>
        <w:rPr>
          <w:w w:val="105"/>
          <w:sz w:val="21"/>
        </w:rPr>
        <w:t>El Programa de Desminado y Limpieza de las áreas del territorio nacional se desarrollará en concertación con los pueblos étnicos y sus organizaciones representativas. Se atenderán de manera prioritaria los casos del pueblo EMBERA ubicado en el municipio de</w:t>
      </w:r>
      <w:r>
        <w:rPr>
          <w:w w:val="105"/>
          <w:sz w:val="21"/>
        </w:rPr>
        <w:t xml:space="preserve"> Puerto Libertador en Córdoba e Ituango en Antioquia, los del Pueblo JIW ubicado en el municipio de San José del Guaviare en Guaviare, el pueblo Nukak departamento del Guaviare, en los municipios de Mapiripán y Puerto Concordia en el Meta, así como en el m</w:t>
      </w:r>
      <w:r>
        <w:rPr>
          <w:w w:val="105"/>
          <w:sz w:val="21"/>
        </w:rPr>
        <w:t>unicipio de  Tumaco río Chagüí y el del Pueblo Awá en el departamento de Nariño. También los casos de los Consejos Comunitarios Alto Mira y Frontera y río Chagüí y el municipio de Buenos Aires, vereda La Alsacia en el departamento del</w:t>
      </w:r>
      <w:r>
        <w:rPr>
          <w:spacing w:val="-26"/>
          <w:w w:val="105"/>
          <w:sz w:val="21"/>
        </w:rPr>
        <w:t xml:space="preserve"> </w:t>
      </w:r>
      <w:r>
        <w:rPr>
          <w:w w:val="105"/>
          <w:sz w:val="21"/>
        </w:rPr>
        <w:t>Cauca.</w:t>
      </w:r>
    </w:p>
    <w:p w:rsidR="00463A23" w:rsidRDefault="00A36311">
      <w:pPr>
        <w:pStyle w:val="Prrafodelista"/>
        <w:numPr>
          <w:ilvl w:val="0"/>
          <w:numId w:val="61"/>
        </w:numPr>
        <w:tabs>
          <w:tab w:val="left" w:pos="811"/>
        </w:tabs>
        <w:spacing w:before="3" w:line="249" w:lineRule="auto"/>
        <w:ind w:left="810" w:right="101"/>
        <w:rPr>
          <w:sz w:val="21"/>
        </w:rPr>
      </w:pPr>
      <w:r>
        <w:rPr>
          <w:w w:val="105"/>
          <w:sz w:val="21"/>
        </w:rPr>
        <w:t xml:space="preserve">Como un gesto </w:t>
      </w:r>
      <w:r>
        <w:rPr>
          <w:w w:val="105"/>
          <w:sz w:val="21"/>
        </w:rPr>
        <w:t>de voluntad de paz, reparación y humanidad, el Gobierno Nacional, las FARC-EP y las organizaciones representativas de los pueblos étnicos se comprometen a desarrollar un programa de asentamiento, retorno, devolución y restitución de los territorios del pue</w:t>
      </w:r>
      <w:r>
        <w:rPr>
          <w:w w:val="105"/>
          <w:sz w:val="21"/>
        </w:rPr>
        <w:t>blo indígena Nukak, el pueblo Embera Katío del Alto San Jorge Resguardo Cañaveral, así como del territorio del Consejo Comunitario Alto Mira y Frontera y Curvaradó y</w:t>
      </w:r>
      <w:r>
        <w:rPr>
          <w:spacing w:val="-10"/>
          <w:w w:val="105"/>
          <w:sz w:val="21"/>
        </w:rPr>
        <w:t xml:space="preserve"> </w:t>
      </w:r>
      <w:r>
        <w:rPr>
          <w:w w:val="105"/>
          <w:sz w:val="21"/>
        </w:rPr>
        <w:t>Jiguamiandó.</w:t>
      </w:r>
    </w:p>
    <w:p w:rsidR="00463A23" w:rsidRDefault="00463A23">
      <w:pPr>
        <w:pStyle w:val="Textoindependiente"/>
        <w:spacing w:before="2"/>
        <w:rPr>
          <w:sz w:val="22"/>
        </w:rPr>
      </w:pPr>
    </w:p>
    <w:p w:rsidR="00463A23" w:rsidRDefault="00A36311">
      <w:pPr>
        <w:pStyle w:val="Ttulo1"/>
        <w:numPr>
          <w:ilvl w:val="3"/>
          <w:numId w:val="62"/>
        </w:numPr>
        <w:tabs>
          <w:tab w:val="left" w:pos="822"/>
        </w:tabs>
        <w:spacing w:line="252" w:lineRule="auto"/>
        <w:ind w:right="106"/>
        <w:jc w:val="both"/>
      </w:pPr>
      <w:r>
        <w:rPr>
          <w:w w:val="105"/>
        </w:rPr>
        <w:t>En materia de víctimas del conflicto: “Sistema Integral de Verdad, Justicia, Reparación y No</w:t>
      </w:r>
      <w:r>
        <w:rPr>
          <w:spacing w:val="-10"/>
          <w:w w:val="105"/>
        </w:rPr>
        <w:t xml:space="preserve"> </w:t>
      </w:r>
      <w:r>
        <w:rPr>
          <w:w w:val="105"/>
        </w:rPr>
        <w:t>Repetición”</w:t>
      </w:r>
    </w:p>
    <w:p w:rsidR="00463A23" w:rsidRDefault="00463A23">
      <w:pPr>
        <w:pStyle w:val="Textoindependiente"/>
        <w:spacing w:before="3"/>
        <w:rPr>
          <w:b/>
          <w:sz w:val="22"/>
        </w:rPr>
      </w:pPr>
    </w:p>
    <w:p w:rsidR="00463A23" w:rsidRDefault="00A36311">
      <w:pPr>
        <w:pStyle w:val="Prrafodelista"/>
        <w:numPr>
          <w:ilvl w:val="0"/>
          <w:numId w:val="61"/>
        </w:numPr>
        <w:tabs>
          <w:tab w:val="left" w:pos="811"/>
        </w:tabs>
        <w:spacing w:line="249" w:lineRule="auto"/>
        <w:ind w:left="810" w:right="105"/>
        <w:rPr>
          <w:sz w:val="21"/>
        </w:rPr>
      </w:pPr>
      <w:r>
        <w:rPr>
          <w:w w:val="105"/>
          <w:sz w:val="21"/>
        </w:rPr>
        <w:t>El diseño y ejecución del Sistema Integral de Verdad, Justicia, Reparación y No Repetición respetará el ejercicio de las funciones jurisdiccionales de</w:t>
      </w:r>
      <w:r>
        <w:rPr>
          <w:w w:val="105"/>
          <w:sz w:val="21"/>
        </w:rPr>
        <w:t xml:space="preserve"> las autoridades tradicionales dentro de su ámbito territorial de conformidad con los estándares nacionales e internacionales</w:t>
      </w:r>
      <w:r>
        <w:rPr>
          <w:spacing w:val="-20"/>
          <w:w w:val="105"/>
          <w:sz w:val="21"/>
        </w:rPr>
        <w:t xml:space="preserve"> </w:t>
      </w:r>
      <w:r>
        <w:rPr>
          <w:w w:val="105"/>
          <w:sz w:val="21"/>
        </w:rPr>
        <w:t>vigentes.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61"/>
        </w:numPr>
        <w:tabs>
          <w:tab w:val="left" w:pos="861"/>
        </w:tabs>
        <w:spacing w:before="58" w:line="252" w:lineRule="auto"/>
        <w:ind w:left="810" w:right="105"/>
        <w:rPr>
          <w:sz w:val="21"/>
        </w:rPr>
      </w:pPr>
      <w:r>
        <w:rPr>
          <w:w w:val="105"/>
          <w:sz w:val="21"/>
        </w:rPr>
        <w:t>En el diseño de los diferentes mecanismos judiciales y extrajudiciales acordados respecto a los pueblos é</w:t>
      </w:r>
      <w:r>
        <w:rPr>
          <w:w w:val="105"/>
          <w:sz w:val="21"/>
        </w:rPr>
        <w:t>tnicos se incorporará la perspectiva étnica y cultural. Se respetará  y</w:t>
      </w:r>
      <w:r>
        <w:rPr>
          <w:spacing w:val="49"/>
          <w:w w:val="105"/>
          <w:sz w:val="21"/>
        </w:rPr>
        <w:t xml:space="preserve"> </w:t>
      </w:r>
      <w:r>
        <w:rPr>
          <w:w w:val="105"/>
          <w:sz w:val="21"/>
        </w:rPr>
        <w:t>garantizará el derecho a la participación y consulta en la definición de estos mecanismos, cuando</w:t>
      </w:r>
      <w:r>
        <w:rPr>
          <w:spacing w:val="-13"/>
          <w:w w:val="105"/>
          <w:sz w:val="21"/>
        </w:rPr>
        <w:t xml:space="preserve"> </w:t>
      </w:r>
      <w:r>
        <w:rPr>
          <w:w w:val="105"/>
          <w:sz w:val="21"/>
        </w:rPr>
        <w:t>corresponda.</w:t>
      </w:r>
    </w:p>
    <w:p w:rsidR="00463A23" w:rsidRDefault="00A36311">
      <w:pPr>
        <w:pStyle w:val="Prrafodelista"/>
        <w:numPr>
          <w:ilvl w:val="0"/>
          <w:numId w:val="61"/>
        </w:numPr>
        <w:tabs>
          <w:tab w:val="left" w:pos="811"/>
        </w:tabs>
        <w:spacing w:before="3" w:line="249" w:lineRule="auto"/>
        <w:ind w:left="810" w:right="103"/>
        <w:rPr>
          <w:sz w:val="21"/>
        </w:rPr>
      </w:pPr>
      <w:r>
        <w:rPr>
          <w:w w:val="105"/>
          <w:sz w:val="21"/>
        </w:rPr>
        <w:t xml:space="preserve">En el marco de la implementación de la Jurisdicción Especial para la Paz </w:t>
      </w:r>
      <w:r>
        <w:rPr>
          <w:w w:val="105"/>
          <w:sz w:val="21"/>
        </w:rPr>
        <w:t>se crearán mecanismos para la articulación y coordinación con la Jurisdicción Especial Indígena según el mandato del Artículo 246 de la Constitución y, cuando corresponda, con las autoridades ancestrales</w:t>
      </w:r>
      <w:r>
        <w:rPr>
          <w:spacing w:val="-20"/>
          <w:w w:val="105"/>
          <w:sz w:val="21"/>
        </w:rPr>
        <w:t xml:space="preserve"> </w:t>
      </w:r>
      <w:r>
        <w:rPr>
          <w:w w:val="105"/>
          <w:sz w:val="21"/>
        </w:rPr>
        <w:t>afrocolombianas.</w:t>
      </w:r>
    </w:p>
    <w:p w:rsidR="00463A23" w:rsidRDefault="00A36311">
      <w:pPr>
        <w:pStyle w:val="Prrafodelista"/>
        <w:numPr>
          <w:ilvl w:val="0"/>
          <w:numId w:val="61"/>
        </w:numPr>
        <w:tabs>
          <w:tab w:val="left" w:pos="811"/>
        </w:tabs>
        <w:spacing w:before="5" w:line="249" w:lineRule="auto"/>
        <w:ind w:left="810" w:right="103"/>
        <w:rPr>
          <w:sz w:val="21"/>
        </w:rPr>
      </w:pPr>
      <w:r>
        <w:rPr>
          <w:w w:val="105"/>
          <w:sz w:val="21"/>
        </w:rPr>
        <w:t>Se concertará con las organizacione</w:t>
      </w:r>
      <w:r>
        <w:rPr>
          <w:w w:val="105"/>
          <w:sz w:val="21"/>
        </w:rPr>
        <w:t>s representativas de los pueblos étnicos un programa especial de armonización para la reincorporación de los desvinculados pertenecientes a dichos Pueblos, que opten por regresar a sus comunidades, para garantizar el restablecimiento de la armonía territor</w:t>
      </w:r>
      <w:r>
        <w:rPr>
          <w:w w:val="105"/>
          <w:sz w:val="21"/>
        </w:rPr>
        <w:t>ial. Se concertará una estrategia pedagógica y comunicativa de difusión de los principios de no discriminación racial y étnica de las mujeres,</w:t>
      </w:r>
      <w:r>
        <w:rPr>
          <w:spacing w:val="-7"/>
          <w:w w:val="105"/>
          <w:sz w:val="21"/>
        </w:rPr>
        <w:t xml:space="preserve"> </w:t>
      </w:r>
      <w:r>
        <w:rPr>
          <w:w w:val="105"/>
          <w:sz w:val="21"/>
        </w:rPr>
        <w:t>jóvenes</w:t>
      </w:r>
      <w:r>
        <w:rPr>
          <w:spacing w:val="-7"/>
          <w:w w:val="105"/>
          <w:sz w:val="21"/>
        </w:rPr>
        <w:t xml:space="preserve"> </w:t>
      </w:r>
      <w:r>
        <w:rPr>
          <w:w w:val="105"/>
          <w:sz w:val="21"/>
        </w:rPr>
        <w:t>y</w:t>
      </w:r>
      <w:r>
        <w:rPr>
          <w:spacing w:val="-6"/>
          <w:w w:val="105"/>
          <w:sz w:val="21"/>
        </w:rPr>
        <w:t xml:space="preserve"> </w:t>
      </w:r>
      <w:r>
        <w:rPr>
          <w:w w:val="105"/>
          <w:sz w:val="21"/>
        </w:rPr>
        <w:t>niñas</w:t>
      </w:r>
      <w:r>
        <w:rPr>
          <w:spacing w:val="-7"/>
          <w:w w:val="105"/>
          <w:sz w:val="21"/>
        </w:rPr>
        <w:t xml:space="preserve"> </w:t>
      </w:r>
      <w:r>
        <w:rPr>
          <w:w w:val="105"/>
          <w:sz w:val="21"/>
        </w:rPr>
        <w:t>desvinculadas</w:t>
      </w:r>
      <w:r>
        <w:rPr>
          <w:spacing w:val="-7"/>
          <w:w w:val="105"/>
          <w:sz w:val="21"/>
        </w:rPr>
        <w:t xml:space="preserve"> </w:t>
      </w:r>
      <w:r>
        <w:rPr>
          <w:w w:val="105"/>
          <w:sz w:val="21"/>
        </w:rPr>
        <w:t>del</w:t>
      </w:r>
      <w:r>
        <w:rPr>
          <w:spacing w:val="-7"/>
          <w:w w:val="105"/>
          <w:sz w:val="21"/>
        </w:rPr>
        <w:t xml:space="preserve"> </w:t>
      </w:r>
      <w:r>
        <w:rPr>
          <w:w w:val="105"/>
          <w:sz w:val="21"/>
        </w:rPr>
        <w:t>conflicto.</w:t>
      </w:r>
    </w:p>
    <w:p w:rsidR="00463A23" w:rsidRDefault="00463A23">
      <w:pPr>
        <w:pStyle w:val="Textoindependiente"/>
        <w:spacing w:before="2"/>
        <w:rPr>
          <w:sz w:val="22"/>
        </w:rPr>
      </w:pPr>
    </w:p>
    <w:p w:rsidR="00463A23" w:rsidRDefault="00A36311">
      <w:pPr>
        <w:pStyle w:val="Ttulo1"/>
        <w:numPr>
          <w:ilvl w:val="3"/>
          <w:numId w:val="62"/>
        </w:numPr>
        <w:tabs>
          <w:tab w:val="left" w:pos="821"/>
          <w:tab w:val="left" w:pos="822"/>
        </w:tabs>
      </w:pPr>
      <w:r>
        <w:rPr>
          <w:w w:val="105"/>
        </w:rPr>
        <w:t>En materia de Implementación y</w:t>
      </w:r>
      <w:r>
        <w:rPr>
          <w:spacing w:val="-29"/>
          <w:w w:val="105"/>
        </w:rPr>
        <w:t xml:space="preserve"> </w:t>
      </w:r>
      <w:r>
        <w:rPr>
          <w:w w:val="105"/>
        </w:rPr>
        <w:t>Verificación</w:t>
      </w:r>
    </w:p>
    <w:p w:rsidR="00463A23" w:rsidRDefault="00463A23">
      <w:pPr>
        <w:pStyle w:val="Textoindependiente"/>
        <w:spacing w:before="3"/>
        <w:rPr>
          <w:b/>
          <w:sz w:val="23"/>
        </w:rPr>
      </w:pPr>
    </w:p>
    <w:p w:rsidR="00463A23" w:rsidRDefault="00A36311">
      <w:pPr>
        <w:pStyle w:val="Prrafodelista"/>
        <w:numPr>
          <w:ilvl w:val="0"/>
          <w:numId w:val="61"/>
        </w:numPr>
        <w:tabs>
          <w:tab w:val="left" w:pos="811"/>
        </w:tabs>
        <w:spacing w:line="249" w:lineRule="auto"/>
        <w:ind w:left="810" w:right="104"/>
        <w:rPr>
          <w:sz w:val="21"/>
        </w:rPr>
      </w:pPr>
      <w:r>
        <w:rPr>
          <w:w w:val="105"/>
          <w:sz w:val="21"/>
        </w:rPr>
        <w:t>Se creará una Instancia Especial de Alto nivel con Pueblos Étnicos para el seguimiento de la implementación de los acuerdos, que se acordará entre el Gobierno Nacional, las FARC-EP y las organizaciones representativas de los Pueblos Étnicos. La instancia t</w:t>
      </w:r>
      <w:r>
        <w:rPr>
          <w:w w:val="105"/>
          <w:sz w:val="21"/>
        </w:rPr>
        <w:t>endrá las funciones de actuar como consultora, representante e interlocutora de primer orden de la Comisión de</w:t>
      </w:r>
      <w:r>
        <w:rPr>
          <w:spacing w:val="-4"/>
          <w:w w:val="105"/>
          <w:sz w:val="21"/>
        </w:rPr>
        <w:t xml:space="preserve"> </w:t>
      </w:r>
      <w:r>
        <w:rPr>
          <w:w w:val="105"/>
          <w:sz w:val="21"/>
        </w:rPr>
        <w:t>Seguimiento,</w:t>
      </w:r>
      <w:r>
        <w:rPr>
          <w:spacing w:val="-5"/>
          <w:w w:val="105"/>
          <w:sz w:val="21"/>
        </w:rPr>
        <w:t xml:space="preserve"> </w:t>
      </w:r>
      <w:r>
        <w:rPr>
          <w:w w:val="105"/>
          <w:sz w:val="21"/>
        </w:rPr>
        <w:t>Impulso</w:t>
      </w:r>
      <w:r>
        <w:rPr>
          <w:spacing w:val="-4"/>
          <w:w w:val="105"/>
          <w:sz w:val="21"/>
        </w:rPr>
        <w:t xml:space="preserve"> </w:t>
      </w:r>
      <w:r>
        <w:rPr>
          <w:w w:val="105"/>
          <w:sz w:val="21"/>
        </w:rPr>
        <w:t>y</w:t>
      </w:r>
      <w:r>
        <w:rPr>
          <w:spacing w:val="-4"/>
          <w:w w:val="105"/>
          <w:sz w:val="21"/>
        </w:rPr>
        <w:t xml:space="preserve"> </w:t>
      </w:r>
      <w:r>
        <w:rPr>
          <w:w w:val="105"/>
          <w:sz w:val="21"/>
        </w:rPr>
        <w:t>Verificación</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Implementación</w:t>
      </w:r>
      <w:r>
        <w:rPr>
          <w:spacing w:val="-4"/>
          <w:w w:val="105"/>
          <w:sz w:val="21"/>
        </w:rPr>
        <w:t xml:space="preserve"> </w:t>
      </w:r>
      <w:r>
        <w:rPr>
          <w:w w:val="105"/>
          <w:sz w:val="21"/>
        </w:rPr>
        <w:t>del</w:t>
      </w:r>
      <w:r>
        <w:rPr>
          <w:spacing w:val="-5"/>
          <w:w w:val="105"/>
          <w:sz w:val="21"/>
        </w:rPr>
        <w:t xml:space="preserve"> </w:t>
      </w:r>
      <w:r>
        <w:rPr>
          <w:w w:val="105"/>
          <w:sz w:val="21"/>
        </w:rPr>
        <w:t>Acuerdo</w:t>
      </w:r>
      <w:r>
        <w:rPr>
          <w:spacing w:val="-4"/>
          <w:w w:val="105"/>
          <w:sz w:val="21"/>
        </w:rPr>
        <w:t xml:space="preserve"> </w:t>
      </w:r>
      <w:r>
        <w:rPr>
          <w:w w:val="105"/>
          <w:sz w:val="21"/>
        </w:rPr>
        <w:t>Final</w:t>
      </w:r>
      <w:r>
        <w:rPr>
          <w:spacing w:val="-5"/>
          <w:w w:val="105"/>
          <w:sz w:val="21"/>
        </w:rPr>
        <w:t xml:space="preserve"> </w:t>
      </w:r>
      <w:r>
        <w:rPr>
          <w:w w:val="105"/>
          <w:sz w:val="21"/>
        </w:rPr>
        <w:t>(CSIVI).</w:t>
      </w:r>
    </w:p>
    <w:p w:rsidR="00463A23" w:rsidRDefault="00A36311">
      <w:pPr>
        <w:pStyle w:val="Prrafodelista"/>
        <w:numPr>
          <w:ilvl w:val="0"/>
          <w:numId w:val="61"/>
        </w:numPr>
        <w:tabs>
          <w:tab w:val="left" w:pos="811"/>
        </w:tabs>
        <w:spacing w:before="5" w:line="252" w:lineRule="auto"/>
        <w:ind w:left="810" w:right="103"/>
        <w:rPr>
          <w:sz w:val="21"/>
        </w:rPr>
      </w:pPr>
      <w:r>
        <w:rPr>
          <w:w w:val="105"/>
          <w:sz w:val="21"/>
        </w:rPr>
        <w:t>Lo anterior sin detrimento de las funciones y atribuciones que tengan instancias de gobierno propio y de participación que ya</w:t>
      </w:r>
      <w:r>
        <w:rPr>
          <w:spacing w:val="-30"/>
          <w:w w:val="105"/>
          <w:sz w:val="21"/>
        </w:rPr>
        <w:t xml:space="preserve"> </w:t>
      </w:r>
      <w:r>
        <w:rPr>
          <w:w w:val="105"/>
          <w:sz w:val="21"/>
        </w:rPr>
        <w:t>existen.</w:t>
      </w:r>
    </w:p>
    <w:p w:rsidR="00463A23" w:rsidRDefault="00A36311">
      <w:pPr>
        <w:pStyle w:val="Prrafodelista"/>
        <w:numPr>
          <w:ilvl w:val="0"/>
          <w:numId w:val="61"/>
        </w:numPr>
        <w:tabs>
          <w:tab w:val="left" w:pos="811"/>
        </w:tabs>
        <w:spacing w:line="252" w:lineRule="auto"/>
        <w:ind w:left="810" w:right="105"/>
        <w:rPr>
          <w:sz w:val="21"/>
        </w:rPr>
      </w:pPr>
      <w:r>
        <w:rPr>
          <w:w w:val="105"/>
          <w:sz w:val="21"/>
        </w:rPr>
        <w:t>Las fuentes de financiación para la implementación de los acuerdos no involucrarán aquellos acuerdos en materia presupues</w:t>
      </w:r>
      <w:r>
        <w:rPr>
          <w:w w:val="105"/>
          <w:sz w:val="21"/>
        </w:rPr>
        <w:t>tal que ya se hayan realizado entre el Gobierno Nacional y los Pueblos Indígenas y afrocolombianos, consignados en el Plan Nacional de Desarrollo</w:t>
      </w:r>
      <w:r>
        <w:rPr>
          <w:spacing w:val="-7"/>
          <w:w w:val="105"/>
          <w:sz w:val="21"/>
        </w:rPr>
        <w:t xml:space="preserve"> </w:t>
      </w:r>
      <w:r>
        <w:rPr>
          <w:w w:val="105"/>
          <w:sz w:val="21"/>
        </w:rPr>
        <w:t>vigente</w:t>
      </w:r>
      <w:r>
        <w:rPr>
          <w:spacing w:val="-7"/>
          <w:w w:val="105"/>
          <w:sz w:val="21"/>
        </w:rPr>
        <w:t xml:space="preserve"> </w:t>
      </w:r>
      <w:r>
        <w:rPr>
          <w:w w:val="105"/>
          <w:sz w:val="21"/>
        </w:rPr>
        <w:t>y</w:t>
      </w:r>
      <w:r>
        <w:rPr>
          <w:spacing w:val="-7"/>
          <w:w w:val="105"/>
          <w:sz w:val="21"/>
        </w:rPr>
        <w:t xml:space="preserve"> </w:t>
      </w:r>
      <w:r>
        <w:rPr>
          <w:w w:val="105"/>
          <w:sz w:val="21"/>
        </w:rPr>
        <w:t>demás</w:t>
      </w:r>
      <w:r>
        <w:rPr>
          <w:spacing w:val="-7"/>
          <w:w w:val="105"/>
          <w:sz w:val="21"/>
        </w:rPr>
        <w:t xml:space="preserve"> </w:t>
      </w:r>
      <w:r>
        <w:rPr>
          <w:w w:val="105"/>
          <w:sz w:val="21"/>
        </w:rPr>
        <w:t>políticas</w:t>
      </w:r>
      <w:r>
        <w:rPr>
          <w:spacing w:val="-7"/>
          <w:w w:val="105"/>
          <w:sz w:val="21"/>
        </w:rPr>
        <w:t xml:space="preserve"> </w:t>
      </w:r>
      <w:r>
        <w:rPr>
          <w:w w:val="105"/>
          <w:sz w:val="21"/>
        </w:rPr>
        <w:t>consultadas</w:t>
      </w:r>
      <w:r>
        <w:rPr>
          <w:spacing w:val="-7"/>
          <w:w w:val="105"/>
          <w:sz w:val="21"/>
        </w:rPr>
        <w:t xml:space="preserve"> </w:t>
      </w:r>
      <w:r>
        <w:rPr>
          <w:w w:val="105"/>
          <w:sz w:val="21"/>
        </w:rPr>
        <w:t>y</w:t>
      </w:r>
      <w:r>
        <w:rPr>
          <w:spacing w:val="-7"/>
          <w:w w:val="105"/>
          <w:sz w:val="21"/>
        </w:rPr>
        <w:t xml:space="preserve"> </w:t>
      </w:r>
      <w:r>
        <w:rPr>
          <w:w w:val="105"/>
          <w:sz w:val="21"/>
        </w:rPr>
        <w:t>concertadas.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1934" w:right="96" w:hanging="1418"/>
        <w:jc w:val="left"/>
      </w:pPr>
      <w:r>
        <w:rPr>
          <w:w w:val="105"/>
        </w:rPr>
        <w:t>6.3. Componente internacional de verificac</w:t>
      </w:r>
      <w:r>
        <w:rPr>
          <w:w w:val="105"/>
        </w:rPr>
        <w:t>ión de la Comisión de Seguimiento, Impulso y Verificación a la Implementación del Acuerdo Final (CSIVI)</w:t>
      </w:r>
    </w:p>
    <w:p w:rsidR="00463A23" w:rsidRDefault="00463A23">
      <w:pPr>
        <w:pStyle w:val="Textoindependiente"/>
        <w:spacing w:before="5"/>
        <w:rPr>
          <w:b/>
          <w:sz w:val="16"/>
        </w:rPr>
      </w:pPr>
    </w:p>
    <w:p w:rsidR="00463A23" w:rsidRDefault="00A36311">
      <w:pPr>
        <w:pStyle w:val="Textoindependiente"/>
        <w:spacing w:before="1" w:line="252" w:lineRule="auto"/>
        <w:ind w:left="101" w:right="103"/>
        <w:jc w:val="both"/>
      </w:pPr>
      <w:r>
        <w:rPr>
          <w:w w:val="105"/>
        </w:rPr>
        <w:t>El Punto 6 del Acuerdo General para la terminación del conflicto y la construcción de una paz  estable y duradera, que trata sobre la implementación, v</w:t>
      </w:r>
      <w:r>
        <w:rPr>
          <w:w w:val="105"/>
        </w:rPr>
        <w:t>erificación y refrendación, señala que a la firma del Acuerdo Final, se da inicio a la implementación de todos los puntos acordados.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Sobre esta base, el Gobierno y las FARC-EP, acuerdan la creación de un mecanismo de verificación de los acuerdos que tendr</w:t>
      </w:r>
      <w:r>
        <w:rPr>
          <w:w w:val="105"/>
        </w:rPr>
        <w:t>á un componente internacional, que a su vez, es parte del mecanismo de implementación de los acuerdos y tendrá como propósito comprobar el estado y avances de la implementación de los mismos, identificar retrasos o deficiencias, brindar oportunidades de me</w:t>
      </w:r>
      <w:r>
        <w:rPr>
          <w:w w:val="105"/>
        </w:rPr>
        <w:t>joramiento continuo, así como contribuir a fortalecer su implementación.</w:t>
      </w:r>
    </w:p>
    <w:p w:rsidR="00463A23" w:rsidRDefault="00463A23">
      <w:pPr>
        <w:pStyle w:val="Textoindependiente"/>
        <w:spacing w:before="12"/>
      </w:pPr>
    </w:p>
    <w:p w:rsidR="00463A23" w:rsidRDefault="00A36311">
      <w:pPr>
        <w:pStyle w:val="Textoindependiente"/>
        <w:spacing w:line="249" w:lineRule="auto"/>
        <w:ind w:left="101" w:right="100"/>
        <w:jc w:val="both"/>
      </w:pPr>
      <w:r>
        <w:rPr>
          <w:w w:val="105"/>
        </w:rPr>
        <w:t>En este mecanismo la verificación consistirá en el análisis de la información recolectada durante el proceso de monitoreo, con el fin de constatar el cumplimiento o no de los acuerdos. Establecerá cuáles son los avances en la implementación, cuáles son los</w:t>
      </w:r>
      <w:r>
        <w:rPr>
          <w:w w:val="105"/>
        </w:rPr>
        <w:t xml:space="preserve"> temas en desarrollo y cuáles son los puntos de discusión y controversia, para que producto de esa caracterización y elementos de juicio, soportada en la constatación de datos y hechos, se evalúe el cumplimiento de lo acordado y las medidas de solución que</w:t>
      </w:r>
      <w:r>
        <w:rPr>
          <w:w w:val="105"/>
        </w:rPr>
        <w:t xml:space="preserve"> tengan como fin último, su debida implementación.</w:t>
      </w:r>
    </w:p>
    <w:p w:rsidR="00463A23" w:rsidRDefault="00463A23">
      <w:pPr>
        <w:pStyle w:val="Textoindependiente"/>
        <w:spacing w:before="8"/>
        <w:rPr>
          <w:sz w:val="16"/>
        </w:rPr>
      </w:pPr>
    </w:p>
    <w:p w:rsidR="00463A23" w:rsidRDefault="00A36311">
      <w:pPr>
        <w:pStyle w:val="Ttulo1"/>
        <w:numPr>
          <w:ilvl w:val="2"/>
          <w:numId w:val="60"/>
        </w:numPr>
        <w:tabs>
          <w:tab w:val="left" w:pos="663"/>
        </w:tabs>
        <w:jc w:val="both"/>
      </w:pPr>
      <w:r>
        <w:rPr>
          <w:w w:val="105"/>
        </w:rPr>
        <w:t>Criterios orientadores del mecanismo de</w:t>
      </w:r>
      <w:r>
        <w:rPr>
          <w:spacing w:val="-23"/>
          <w:w w:val="105"/>
        </w:rPr>
        <w:t xml:space="preserve"> </w:t>
      </w:r>
      <w:r>
        <w:rPr>
          <w:w w:val="105"/>
        </w:rPr>
        <w:t>verificación</w:t>
      </w:r>
    </w:p>
    <w:p w:rsidR="00463A23" w:rsidRDefault="00463A23">
      <w:pPr>
        <w:pStyle w:val="Textoindependiente"/>
        <w:spacing w:before="6"/>
        <w:rPr>
          <w:b/>
          <w:sz w:val="17"/>
        </w:rPr>
      </w:pPr>
    </w:p>
    <w:p w:rsidR="00463A23" w:rsidRDefault="00A36311">
      <w:pPr>
        <w:pStyle w:val="Textoindependiente"/>
        <w:spacing w:line="247" w:lineRule="auto"/>
        <w:ind w:left="101" w:right="107"/>
        <w:jc w:val="both"/>
      </w:pPr>
      <w:r>
        <w:rPr>
          <w:w w:val="105"/>
        </w:rPr>
        <w:t>El Gobierno Nacional y las FARC-EP, acuerdan los siguientes criterios que regirán los procedimientos de verificación:</w:t>
      </w:r>
    </w:p>
    <w:p w:rsidR="00463A23" w:rsidRDefault="00463A23">
      <w:pPr>
        <w:pStyle w:val="Textoindependiente"/>
        <w:spacing w:before="2"/>
        <w:rPr>
          <w:sz w:val="17"/>
        </w:rPr>
      </w:pPr>
    </w:p>
    <w:p w:rsidR="00463A23" w:rsidRDefault="00A36311">
      <w:pPr>
        <w:pStyle w:val="Prrafodelista"/>
        <w:numPr>
          <w:ilvl w:val="3"/>
          <w:numId w:val="60"/>
        </w:numPr>
        <w:tabs>
          <w:tab w:val="left" w:pos="822"/>
        </w:tabs>
        <w:spacing w:line="247" w:lineRule="auto"/>
        <w:ind w:right="106"/>
        <w:rPr>
          <w:sz w:val="21"/>
        </w:rPr>
      </w:pPr>
      <w:r>
        <w:rPr>
          <w:b/>
          <w:w w:val="105"/>
          <w:sz w:val="21"/>
        </w:rPr>
        <w:t>Verificación:</w:t>
      </w:r>
      <w:r>
        <w:rPr>
          <w:b/>
          <w:spacing w:val="-5"/>
          <w:w w:val="105"/>
          <w:sz w:val="21"/>
        </w:rPr>
        <w:t xml:space="preserve"> </w:t>
      </w:r>
      <w:r>
        <w:rPr>
          <w:w w:val="105"/>
          <w:sz w:val="21"/>
        </w:rPr>
        <w:t>será</w:t>
      </w:r>
      <w:r>
        <w:rPr>
          <w:spacing w:val="-4"/>
          <w:w w:val="105"/>
          <w:sz w:val="21"/>
        </w:rPr>
        <w:t xml:space="preserve"> </w:t>
      </w:r>
      <w:r>
        <w:rPr>
          <w:w w:val="105"/>
          <w:sz w:val="21"/>
        </w:rPr>
        <w:t>rigurosa</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comprobación</w:t>
      </w:r>
      <w:r>
        <w:rPr>
          <w:spacing w:val="-4"/>
          <w:w w:val="105"/>
          <w:sz w:val="21"/>
        </w:rPr>
        <w:t xml:space="preserve"> </w:t>
      </w:r>
      <w:r>
        <w:rPr>
          <w:w w:val="105"/>
          <w:sz w:val="21"/>
        </w:rPr>
        <w:t>del</w:t>
      </w:r>
      <w:r>
        <w:rPr>
          <w:spacing w:val="-5"/>
          <w:w w:val="105"/>
          <w:sz w:val="21"/>
        </w:rPr>
        <w:t xml:space="preserve"> </w:t>
      </w:r>
      <w:r>
        <w:rPr>
          <w:w w:val="105"/>
          <w:sz w:val="21"/>
        </w:rPr>
        <w:t>estado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implementación</w:t>
      </w:r>
      <w:r>
        <w:rPr>
          <w:spacing w:val="-4"/>
          <w:w w:val="105"/>
          <w:sz w:val="21"/>
        </w:rPr>
        <w:t xml:space="preserve"> </w:t>
      </w:r>
      <w:r>
        <w:rPr>
          <w:w w:val="105"/>
          <w:sz w:val="21"/>
        </w:rPr>
        <w:t>y</w:t>
      </w:r>
      <w:r>
        <w:rPr>
          <w:spacing w:val="-4"/>
          <w:w w:val="105"/>
          <w:sz w:val="21"/>
        </w:rPr>
        <w:t xml:space="preserve"> </w:t>
      </w:r>
      <w:r>
        <w:rPr>
          <w:w w:val="105"/>
          <w:sz w:val="21"/>
        </w:rPr>
        <w:t>puntos</w:t>
      </w:r>
      <w:r>
        <w:rPr>
          <w:spacing w:val="-5"/>
          <w:w w:val="105"/>
          <w:sz w:val="21"/>
        </w:rPr>
        <w:t xml:space="preserve"> </w:t>
      </w:r>
      <w:r>
        <w:rPr>
          <w:w w:val="105"/>
          <w:sz w:val="21"/>
        </w:rPr>
        <w:t>de discusión y</w:t>
      </w:r>
      <w:r>
        <w:rPr>
          <w:spacing w:val="-13"/>
          <w:w w:val="105"/>
          <w:sz w:val="21"/>
        </w:rPr>
        <w:t xml:space="preserve"> </w:t>
      </w:r>
      <w:r>
        <w:rPr>
          <w:w w:val="105"/>
          <w:sz w:val="21"/>
        </w:rPr>
        <w:t>controversia.</w:t>
      </w:r>
    </w:p>
    <w:p w:rsidR="00463A23" w:rsidRDefault="00463A23">
      <w:pPr>
        <w:pStyle w:val="Textoindependiente"/>
        <w:spacing w:before="8"/>
        <w:rPr>
          <w:sz w:val="22"/>
        </w:rPr>
      </w:pPr>
    </w:p>
    <w:p w:rsidR="00463A23" w:rsidRDefault="00A36311">
      <w:pPr>
        <w:pStyle w:val="Prrafodelista"/>
        <w:numPr>
          <w:ilvl w:val="3"/>
          <w:numId w:val="60"/>
        </w:numPr>
        <w:tabs>
          <w:tab w:val="left" w:pos="822"/>
        </w:tabs>
        <w:spacing w:line="252" w:lineRule="auto"/>
        <w:ind w:right="105"/>
        <w:rPr>
          <w:sz w:val="21"/>
        </w:rPr>
      </w:pPr>
      <w:r>
        <w:rPr>
          <w:b/>
          <w:w w:val="105"/>
          <w:sz w:val="21"/>
        </w:rPr>
        <w:t xml:space="preserve">Objetividad: </w:t>
      </w:r>
      <w:r>
        <w:rPr>
          <w:w w:val="105"/>
          <w:sz w:val="21"/>
        </w:rPr>
        <w:t>todo informe o pronunciamiento que rinda el mecanismo de verificación, estará rigurosamente soportado en datos y</w:t>
      </w:r>
      <w:r>
        <w:rPr>
          <w:spacing w:val="-28"/>
          <w:w w:val="105"/>
          <w:sz w:val="21"/>
        </w:rPr>
        <w:t xml:space="preserve"> </w:t>
      </w:r>
      <w:r>
        <w:rPr>
          <w:w w:val="105"/>
          <w:sz w:val="21"/>
        </w:rPr>
        <w:t>hechos.</w:t>
      </w:r>
    </w:p>
    <w:p w:rsidR="00463A23" w:rsidRDefault="00463A23">
      <w:pPr>
        <w:pStyle w:val="Textoindependiente"/>
        <w:spacing w:before="3"/>
        <w:rPr>
          <w:sz w:val="22"/>
        </w:rPr>
      </w:pPr>
    </w:p>
    <w:p w:rsidR="00463A23" w:rsidRDefault="00A36311">
      <w:pPr>
        <w:pStyle w:val="Prrafodelista"/>
        <w:numPr>
          <w:ilvl w:val="3"/>
          <w:numId w:val="60"/>
        </w:numPr>
        <w:tabs>
          <w:tab w:val="left" w:pos="822"/>
        </w:tabs>
        <w:spacing w:line="249" w:lineRule="auto"/>
        <w:ind w:right="106"/>
        <w:rPr>
          <w:sz w:val="21"/>
        </w:rPr>
      </w:pPr>
      <w:r>
        <w:rPr>
          <w:b/>
          <w:w w:val="105"/>
          <w:sz w:val="21"/>
        </w:rPr>
        <w:t xml:space="preserve">Correspondencia: </w:t>
      </w:r>
      <w:r>
        <w:rPr>
          <w:w w:val="105"/>
          <w:sz w:val="21"/>
        </w:rPr>
        <w:t>el esfuerzo de ve</w:t>
      </w:r>
      <w:r>
        <w:rPr>
          <w:w w:val="105"/>
          <w:sz w:val="21"/>
        </w:rPr>
        <w:t>rificación que adelante el mecanismo corresponderá exactamente a las materias y contenidos que trata el Acuerdo Final y que fueron pactados en</w:t>
      </w:r>
      <w:r>
        <w:rPr>
          <w:spacing w:val="-4"/>
          <w:w w:val="105"/>
          <w:sz w:val="21"/>
        </w:rPr>
        <w:t xml:space="preserve"> </w:t>
      </w:r>
      <w:r>
        <w:rPr>
          <w:w w:val="105"/>
          <w:sz w:val="21"/>
        </w:rPr>
        <w:t>la</w:t>
      </w:r>
      <w:r>
        <w:rPr>
          <w:spacing w:val="-4"/>
          <w:w w:val="105"/>
          <w:sz w:val="21"/>
        </w:rPr>
        <w:t xml:space="preserve"> </w:t>
      </w:r>
      <w:r>
        <w:rPr>
          <w:w w:val="105"/>
          <w:sz w:val="21"/>
        </w:rPr>
        <w:t>Mesa</w:t>
      </w:r>
      <w:r>
        <w:rPr>
          <w:spacing w:val="-4"/>
          <w:w w:val="105"/>
          <w:sz w:val="21"/>
        </w:rPr>
        <w:t xml:space="preserve"> </w:t>
      </w:r>
      <w:r>
        <w:rPr>
          <w:w w:val="105"/>
          <w:sz w:val="21"/>
        </w:rPr>
        <w:t>de</w:t>
      </w:r>
      <w:r>
        <w:rPr>
          <w:spacing w:val="-4"/>
          <w:w w:val="105"/>
          <w:sz w:val="21"/>
        </w:rPr>
        <w:t xml:space="preserve"> </w:t>
      </w:r>
      <w:r>
        <w:rPr>
          <w:w w:val="105"/>
          <w:sz w:val="21"/>
        </w:rPr>
        <w:t>Conversaciones,</w:t>
      </w:r>
      <w:r>
        <w:rPr>
          <w:spacing w:val="-5"/>
          <w:w w:val="105"/>
          <w:sz w:val="21"/>
        </w:rPr>
        <w:t xml:space="preserve"> </w:t>
      </w:r>
      <w:r>
        <w:rPr>
          <w:w w:val="105"/>
          <w:sz w:val="21"/>
        </w:rPr>
        <w:t>tomando</w:t>
      </w:r>
      <w:r>
        <w:rPr>
          <w:spacing w:val="-4"/>
          <w:w w:val="105"/>
          <w:sz w:val="21"/>
        </w:rPr>
        <w:t xml:space="preserve"> </w:t>
      </w:r>
      <w:r>
        <w:rPr>
          <w:w w:val="105"/>
          <w:sz w:val="21"/>
        </w:rPr>
        <w:t>en</w:t>
      </w:r>
      <w:r>
        <w:rPr>
          <w:spacing w:val="-4"/>
          <w:w w:val="105"/>
          <w:sz w:val="21"/>
        </w:rPr>
        <w:t xml:space="preserve"> </w:t>
      </w:r>
      <w:r>
        <w:rPr>
          <w:w w:val="105"/>
          <w:sz w:val="21"/>
        </w:rPr>
        <w:t>cuenta</w:t>
      </w:r>
      <w:r>
        <w:rPr>
          <w:spacing w:val="-4"/>
          <w:w w:val="105"/>
          <w:sz w:val="21"/>
        </w:rPr>
        <w:t xml:space="preserve"> </w:t>
      </w:r>
      <w:r>
        <w:rPr>
          <w:w w:val="105"/>
          <w:sz w:val="21"/>
        </w:rPr>
        <w:t>criterios</w:t>
      </w:r>
      <w:r>
        <w:rPr>
          <w:spacing w:val="-5"/>
          <w:w w:val="105"/>
          <w:sz w:val="21"/>
        </w:rPr>
        <w:t xml:space="preserve"> </w:t>
      </w:r>
      <w:r>
        <w:rPr>
          <w:w w:val="105"/>
          <w:sz w:val="21"/>
        </w:rPr>
        <w:t>de</w:t>
      </w:r>
      <w:r>
        <w:rPr>
          <w:spacing w:val="-4"/>
          <w:w w:val="105"/>
          <w:sz w:val="21"/>
        </w:rPr>
        <w:t xml:space="preserve"> </w:t>
      </w:r>
      <w:r>
        <w:rPr>
          <w:w w:val="105"/>
          <w:sz w:val="21"/>
        </w:rPr>
        <w:t>bilateralidad.</w:t>
      </w:r>
    </w:p>
    <w:p w:rsidR="00463A23" w:rsidRDefault="00463A23">
      <w:pPr>
        <w:pStyle w:val="Textoindependiente"/>
        <w:spacing w:before="5"/>
        <w:rPr>
          <w:sz w:val="22"/>
        </w:rPr>
      </w:pPr>
    </w:p>
    <w:p w:rsidR="00463A23" w:rsidRDefault="00A36311">
      <w:pPr>
        <w:pStyle w:val="Prrafodelista"/>
        <w:numPr>
          <w:ilvl w:val="3"/>
          <w:numId w:val="60"/>
        </w:numPr>
        <w:tabs>
          <w:tab w:val="left" w:pos="822"/>
        </w:tabs>
        <w:spacing w:line="247" w:lineRule="auto"/>
        <w:ind w:right="107"/>
        <w:rPr>
          <w:sz w:val="21"/>
        </w:rPr>
      </w:pPr>
      <w:r>
        <w:rPr>
          <w:b/>
          <w:w w:val="105"/>
          <w:sz w:val="21"/>
        </w:rPr>
        <w:t xml:space="preserve">Enfoque diferencial y de género: </w:t>
      </w:r>
      <w:r>
        <w:rPr>
          <w:w w:val="105"/>
          <w:sz w:val="21"/>
        </w:rPr>
        <w:t>se ver</w:t>
      </w:r>
      <w:r>
        <w:rPr>
          <w:w w:val="105"/>
          <w:sz w:val="21"/>
        </w:rPr>
        <w:t>ificará este enfoque en la implementación de cada uno de los</w:t>
      </w:r>
      <w:r>
        <w:rPr>
          <w:spacing w:val="-10"/>
          <w:w w:val="105"/>
          <w:sz w:val="21"/>
        </w:rPr>
        <w:t xml:space="preserve"> </w:t>
      </w:r>
      <w:r>
        <w:rPr>
          <w:w w:val="105"/>
          <w:sz w:val="21"/>
        </w:rPr>
        <w:t>acuerdos.</w:t>
      </w:r>
    </w:p>
    <w:p w:rsidR="00463A23" w:rsidRDefault="00463A23">
      <w:pPr>
        <w:pStyle w:val="Textoindependiente"/>
        <w:spacing w:before="8"/>
        <w:rPr>
          <w:sz w:val="22"/>
        </w:rPr>
      </w:pPr>
    </w:p>
    <w:p w:rsidR="00463A23" w:rsidRDefault="00A36311">
      <w:pPr>
        <w:pStyle w:val="Prrafodelista"/>
        <w:numPr>
          <w:ilvl w:val="3"/>
          <w:numId w:val="60"/>
        </w:numPr>
        <w:tabs>
          <w:tab w:val="left" w:pos="822"/>
        </w:tabs>
        <w:spacing w:line="249" w:lineRule="auto"/>
        <w:ind w:right="105"/>
        <w:rPr>
          <w:sz w:val="21"/>
        </w:rPr>
      </w:pPr>
      <w:r>
        <w:rPr>
          <w:b/>
          <w:w w:val="105"/>
          <w:sz w:val="21"/>
        </w:rPr>
        <w:t xml:space="preserve">Enfoque intersectorial e integral: </w:t>
      </w:r>
      <w:r>
        <w:rPr>
          <w:w w:val="105"/>
          <w:sz w:val="21"/>
        </w:rPr>
        <w:t>el proceso de verificación se apoyará en la información suministrada por el componente internacional de acompañamiento, el componente técnico y la que suministren los representantes del Gobierno Nacional y las FARC-EP, y los voceros de las organizaciones</w:t>
      </w:r>
      <w:r>
        <w:rPr>
          <w:spacing w:val="-20"/>
          <w:w w:val="105"/>
          <w:sz w:val="21"/>
        </w:rPr>
        <w:t xml:space="preserve"> </w:t>
      </w:r>
      <w:r>
        <w:rPr>
          <w:w w:val="105"/>
          <w:sz w:val="21"/>
        </w:rPr>
        <w:t>s</w:t>
      </w:r>
      <w:r>
        <w:rPr>
          <w:w w:val="105"/>
          <w:sz w:val="21"/>
        </w:rPr>
        <w:t>ociales.</w:t>
      </w:r>
    </w:p>
    <w:p w:rsidR="00463A23" w:rsidRDefault="00463A23">
      <w:pPr>
        <w:pStyle w:val="Textoindependiente"/>
        <w:spacing w:before="5"/>
        <w:rPr>
          <w:sz w:val="22"/>
        </w:rPr>
      </w:pPr>
    </w:p>
    <w:p w:rsidR="00463A23" w:rsidRDefault="00A36311">
      <w:pPr>
        <w:pStyle w:val="Prrafodelista"/>
        <w:numPr>
          <w:ilvl w:val="3"/>
          <w:numId w:val="60"/>
        </w:numPr>
        <w:tabs>
          <w:tab w:val="left" w:pos="822"/>
        </w:tabs>
        <w:spacing w:line="252" w:lineRule="auto"/>
        <w:ind w:right="101"/>
        <w:rPr>
          <w:sz w:val="21"/>
        </w:rPr>
      </w:pPr>
      <w:r>
        <w:rPr>
          <w:b/>
          <w:w w:val="105"/>
          <w:sz w:val="21"/>
        </w:rPr>
        <w:t xml:space="preserve">Acceso a la información: </w:t>
      </w:r>
      <w:r>
        <w:rPr>
          <w:w w:val="105"/>
          <w:sz w:val="21"/>
        </w:rPr>
        <w:t xml:space="preserve">para realizar la labor de verificación, el mecanismo de verificación tendrá acceso a la información requerida en materia de implementación de los acuerdos, que  se  encuentre  en  las  agencias,  entidades  del  Estado  y  mecanismos  técnicos       </w:t>
      </w:r>
      <w:r>
        <w:rPr>
          <w:spacing w:val="10"/>
          <w:w w:val="105"/>
          <w:sz w:val="21"/>
        </w:rPr>
        <w:t xml:space="preserve"> </w:t>
      </w:r>
      <w:r>
        <w:rPr>
          <w:w w:val="105"/>
          <w:sz w:val="21"/>
        </w:rPr>
        <w:t>de</w:t>
      </w:r>
    </w:p>
    <w:p w:rsidR="00463A23" w:rsidRDefault="00463A23">
      <w:pPr>
        <w:spacing w:line="252" w:lineRule="auto"/>
        <w:jc w:val="both"/>
        <w:rPr>
          <w:sz w:val="21"/>
        </w:rPr>
        <w:sectPr w:rsidR="00463A23">
          <w:footerReference w:type="default" r:id="rId11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39"/>
      </w:pPr>
      <w:r>
        <w:rPr>
          <w:w w:val="105"/>
        </w:rPr>
        <w:t>recolección de información. La información de carácter confidencial será tratada de</w:t>
      </w:r>
      <w:r>
        <w:rPr>
          <w:spacing w:val="49"/>
          <w:w w:val="105"/>
        </w:rPr>
        <w:t xml:space="preserve"> </w:t>
      </w:r>
      <w:r>
        <w:rPr>
          <w:w w:val="105"/>
        </w:rPr>
        <w:t>acuerdo con la normatividad</w:t>
      </w:r>
      <w:r>
        <w:rPr>
          <w:spacing w:val="-21"/>
          <w:w w:val="105"/>
        </w:rPr>
        <w:t xml:space="preserve"> </w:t>
      </w:r>
      <w:r>
        <w:rPr>
          <w:w w:val="105"/>
        </w:rPr>
        <w:t>vigente.</w:t>
      </w:r>
    </w:p>
    <w:p w:rsidR="00463A23" w:rsidRDefault="00463A23">
      <w:pPr>
        <w:pStyle w:val="Textoindependiente"/>
        <w:spacing w:before="3"/>
        <w:rPr>
          <w:sz w:val="22"/>
        </w:rPr>
      </w:pPr>
    </w:p>
    <w:p w:rsidR="00463A23" w:rsidRDefault="00A36311">
      <w:pPr>
        <w:pStyle w:val="Prrafodelista"/>
        <w:numPr>
          <w:ilvl w:val="3"/>
          <w:numId w:val="60"/>
        </w:numPr>
        <w:tabs>
          <w:tab w:val="left" w:pos="822"/>
        </w:tabs>
        <w:spacing w:line="252" w:lineRule="auto"/>
        <w:ind w:right="104"/>
        <w:rPr>
          <w:sz w:val="21"/>
        </w:rPr>
      </w:pPr>
      <w:r>
        <w:rPr>
          <w:b/>
          <w:w w:val="105"/>
          <w:sz w:val="21"/>
        </w:rPr>
        <w:t xml:space="preserve">Transparencia: </w:t>
      </w:r>
      <w:r>
        <w:rPr>
          <w:w w:val="105"/>
          <w:sz w:val="21"/>
        </w:rPr>
        <w:t>el componente internacional solicitará al Gobierno Nacional y a las agencias que re</w:t>
      </w:r>
      <w:r>
        <w:rPr>
          <w:w w:val="105"/>
          <w:sz w:val="21"/>
        </w:rPr>
        <w:t>alizan el acompañamiento internacional, para efectos del proceso de verificación, informes sobre los avances de la implementación de los acuerdos, en lo que corresponde a la destinación e inversión de los recursos públicos para la implementación de los mis</w:t>
      </w:r>
      <w:r>
        <w:rPr>
          <w:w w:val="105"/>
          <w:sz w:val="21"/>
        </w:rPr>
        <w:t>mos. Así mismo y a efectos de cumplir con sus tareas de verificación, el componente internacional</w:t>
      </w:r>
      <w:r>
        <w:rPr>
          <w:spacing w:val="-5"/>
          <w:w w:val="105"/>
          <w:sz w:val="21"/>
        </w:rPr>
        <w:t xml:space="preserve"> </w:t>
      </w:r>
      <w:r>
        <w:rPr>
          <w:w w:val="105"/>
          <w:sz w:val="21"/>
        </w:rPr>
        <w:t>podrá</w:t>
      </w:r>
      <w:r>
        <w:rPr>
          <w:spacing w:val="-5"/>
          <w:w w:val="105"/>
          <w:sz w:val="21"/>
        </w:rPr>
        <w:t xml:space="preserve"> </w:t>
      </w:r>
      <w:r>
        <w:rPr>
          <w:w w:val="105"/>
          <w:sz w:val="21"/>
        </w:rPr>
        <w:t>igualmente</w:t>
      </w:r>
      <w:r>
        <w:rPr>
          <w:spacing w:val="-5"/>
          <w:w w:val="105"/>
          <w:sz w:val="21"/>
        </w:rPr>
        <w:t xml:space="preserve"> </w:t>
      </w:r>
      <w:r>
        <w:rPr>
          <w:w w:val="105"/>
          <w:sz w:val="21"/>
        </w:rPr>
        <w:t>coordinar</w:t>
      </w:r>
      <w:r>
        <w:rPr>
          <w:spacing w:val="-5"/>
          <w:w w:val="105"/>
          <w:sz w:val="21"/>
        </w:rPr>
        <w:t xml:space="preserve"> </w:t>
      </w:r>
      <w:r>
        <w:rPr>
          <w:w w:val="105"/>
          <w:sz w:val="21"/>
        </w:rPr>
        <w:t>con</w:t>
      </w:r>
      <w:r>
        <w:rPr>
          <w:spacing w:val="-5"/>
          <w:w w:val="105"/>
          <w:sz w:val="21"/>
        </w:rPr>
        <w:t xml:space="preserve"> </w:t>
      </w:r>
      <w:r>
        <w:rPr>
          <w:w w:val="105"/>
          <w:sz w:val="21"/>
        </w:rPr>
        <w:t>los</w:t>
      </w:r>
      <w:r>
        <w:rPr>
          <w:spacing w:val="-5"/>
          <w:w w:val="105"/>
          <w:sz w:val="21"/>
        </w:rPr>
        <w:t xml:space="preserve"> </w:t>
      </w:r>
      <w:r>
        <w:rPr>
          <w:w w:val="105"/>
          <w:sz w:val="21"/>
        </w:rPr>
        <w:t>órganos</w:t>
      </w:r>
      <w:r>
        <w:rPr>
          <w:spacing w:val="-5"/>
          <w:w w:val="105"/>
          <w:sz w:val="21"/>
        </w:rPr>
        <w:t xml:space="preserve"> </w:t>
      </w:r>
      <w:r>
        <w:rPr>
          <w:w w:val="105"/>
          <w:sz w:val="21"/>
        </w:rPr>
        <w:t>de</w:t>
      </w:r>
      <w:r>
        <w:rPr>
          <w:spacing w:val="-5"/>
          <w:w w:val="105"/>
          <w:sz w:val="21"/>
        </w:rPr>
        <w:t xml:space="preserve"> </w:t>
      </w:r>
      <w:r>
        <w:rPr>
          <w:w w:val="105"/>
          <w:sz w:val="21"/>
        </w:rPr>
        <w:t>control</w:t>
      </w:r>
      <w:r>
        <w:rPr>
          <w:spacing w:val="-5"/>
          <w:w w:val="105"/>
          <w:sz w:val="21"/>
        </w:rPr>
        <w:t xml:space="preserve"> </w:t>
      </w:r>
      <w:r>
        <w:rPr>
          <w:w w:val="105"/>
          <w:sz w:val="21"/>
        </w:rPr>
        <w:t>del</w:t>
      </w:r>
      <w:r>
        <w:rPr>
          <w:spacing w:val="-5"/>
          <w:w w:val="105"/>
          <w:sz w:val="21"/>
        </w:rPr>
        <w:t xml:space="preserve"> </w:t>
      </w:r>
      <w:r>
        <w:rPr>
          <w:w w:val="105"/>
          <w:sz w:val="21"/>
        </w:rPr>
        <w:t>Estado.</w:t>
      </w:r>
    </w:p>
    <w:p w:rsidR="00463A23" w:rsidRDefault="00463A23">
      <w:pPr>
        <w:pStyle w:val="Textoindependiente"/>
        <w:spacing w:before="10"/>
      </w:pPr>
    </w:p>
    <w:p w:rsidR="00463A23" w:rsidRDefault="00A36311">
      <w:pPr>
        <w:pStyle w:val="Prrafodelista"/>
        <w:numPr>
          <w:ilvl w:val="3"/>
          <w:numId w:val="60"/>
        </w:numPr>
        <w:tabs>
          <w:tab w:val="left" w:pos="822"/>
        </w:tabs>
        <w:spacing w:line="252" w:lineRule="auto"/>
        <w:ind w:right="106"/>
        <w:rPr>
          <w:sz w:val="21"/>
        </w:rPr>
      </w:pPr>
      <w:r>
        <w:rPr>
          <w:b/>
          <w:w w:val="105"/>
          <w:sz w:val="21"/>
        </w:rPr>
        <w:t xml:space="preserve">Territorialidad: </w:t>
      </w:r>
      <w:r>
        <w:rPr>
          <w:w w:val="105"/>
          <w:sz w:val="21"/>
        </w:rPr>
        <w:t xml:space="preserve">los mecanismos de verificación y monitoreo tendrán especial énfasis en la </w:t>
      </w:r>
      <w:r>
        <w:rPr>
          <w:w w:val="105"/>
          <w:sz w:val="21"/>
        </w:rPr>
        <w:t>aplicación</w:t>
      </w:r>
      <w:r>
        <w:rPr>
          <w:spacing w:val="-5"/>
          <w:w w:val="105"/>
          <w:sz w:val="21"/>
        </w:rPr>
        <w:t xml:space="preserve"> </w:t>
      </w:r>
      <w:r>
        <w:rPr>
          <w:w w:val="105"/>
          <w:sz w:val="21"/>
        </w:rPr>
        <w:t>regional,</w:t>
      </w:r>
      <w:r>
        <w:rPr>
          <w:spacing w:val="-6"/>
          <w:w w:val="105"/>
          <w:sz w:val="21"/>
        </w:rPr>
        <w:t xml:space="preserve"> </w:t>
      </w:r>
      <w:r>
        <w:rPr>
          <w:w w:val="105"/>
          <w:sz w:val="21"/>
        </w:rPr>
        <w:t>departamental</w:t>
      </w:r>
      <w:r>
        <w:rPr>
          <w:spacing w:val="-6"/>
          <w:w w:val="105"/>
          <w:sz w:val="21"/>
        </w:rPr>
        <w:t xml:space="preserve"> </w:t>
      </w:r>
      <w:r>
        <w:rPr>
          <w:w w:val="105"/>
          <w:sz w:val="21"/>
        </w:rPr>
        <w:t>y</w:t>
      </w:r>
      <w:r>
        <w:rPr>
          <w:spacing w:val="-5"/>
          <w:w w:val="105"/>
          <w:sz w:val="21"/>
        </w:rPr>
        <w:t xml:space="preserve"> </w:t>
      </w:r>
      <w:r>
        <w:rPr>
          <w:w w:val="105"/>
          <w:sz w:val="21"/>
        </w:rPr>
        <w:t>municipal</w:t>
      </w:r>
      <w:r>
        <w:rPr>
          <w:spacing w:val="-6"/>
          <w:w w:val="105"/>
          <w:sz w:val="21"/>
        </w:rPr>
        <w:t xml:space="preserve"> </w:t>
      </w:r>
      <w:r>
        <w:rPr>
          <w:w w:val="105"/>
          <w:sz w:val="21"/>
        </w:rPr>
        <w:t>de</w:t>
      </w:r>
      <w:r>
        <w:rPr>
          <w:spacing w:val="-5"/>
          <w:w w:val="105"/>
          <w:sz w:val="21"/>
        </w:rPr>
        <w:t xml:space="preserve"> </w:t>
      </w:r>
      <w:r>
        <w:rPr>
          <w:w w:val="105"/>
          <w:sz w:val="21"/>
        </w:rPr>
        <w:t>los</w:t>
      </w:r>
      <w:r>
        <w:rPr>
          <w:spacing w:val="-6"/>
          <w:w w:val="105"/>
          <w:sz w:val="21"/>
        </w:rPr>
        <w:t xml:space="preserve"> </w:t>
      </w:r>
      <w:r>
        <w:rPr>
          <w:w w:val="105"/>
          <w:sz w:val="21"/>
        </w:rPr>
        <w:t>acuerdos.</w:t>
      </w:r>
    </w:p>
    <w:p w:rsidR="00463A23" w:rsidRDefault="00463A23">
      <w:pPr>
        <w:pStyle w:val="Textoindependiente"/>
        <w:spacing w:before="12"/>
      </w:pPr>
    </w:p>
    <w:p w:rsidR="00463A23" w:rsidRDefault="00A36311">
      <w:pPr>
        <w:pStyle w:val="Ttulo1"/>
        <w:numPr>
          <w:ilvl w:val="2"/>
          <w:numId w:val="60"/>
        </w:numPr>
        <w:tabs>
          <w:tab w:val="left" w:pos="663"/>
        </w:tabs>
      </w:pPr>
      <w:r>
        <w:rPr>
          <w:w w:val="105"/>
        </w:rPr>
        <w:t>Composición del mecanismo de verificación y</w:t>
      </w:r>
      <w:r>
        <w:rPr>
          <w:spacing w:val="-25"/>
          <w:w w:val="105"/>
        </w:rPr>
        <w:t xml:space="preserve"> </w:t>
      </w:r>
      <w:r>
        <w:rPr>
          <w:w w:val="105"/>
        </w:rPr>
        <w:t>funciones</w:t>
      </w:r>
    </w:p>
    <w:p w:rsidR="00463A23" w:rsidRDefault="00463A23">
      <w:pPr>
        <w:pStyle w:val="Textoindependiente"/>
        <w:spacing w:before="1"/>
        <w:rPr>
          <w:b/>
          <w:sz w:val="17"/>
        </w:rPr>
      </w:pPr>
    </w:p>
    <w:p w:rsidR="00463A23" w:rsidRDefault="00A36311">
      <w:pPr>
        <w:pStyle w:val="Textoindependiente"/>
        <w:ind w:left="101" w:right="96"/>
      </w:pPr>
      <w:r>
        <w:rPr>
          <w:w w:val="105"/>
        </w:rPr>
        <w:t>El mecanismo de verificación estará compuesto por las siguientes instancias:</w:t>
      </w:r>
    </w:p>
    <w:p w:rsidR="00463A23" w:rsidRDefault="00463A23">
      <w:pPr>
        <w:pStyle w:val="Textoindependiente"/>
        <w:spacing w:before="9"/>
        <w:rPr>
          <w:sz w:val="17"/>
        </w:rPr>
      </w:pPr>
    </w:p>
    <w:p w:rsidR="00463A23" w:rsidRDefault="00A36311">
      <w:pPr>
        <w:pStyle w:val="Prrafodelista"/>
        <w:numPr>
          <w:ilvl w:val="3"/>
          <w:numId w:val="60"/>
        </w:numPr>
        <w:tabs>
          <w:tab w:val="left" w:pos="822"/>
        </w:tabs>
        <w:spacing w:line="249" w:lineRule="auto"/>
        <w:ind w:right="105"/>
        <w:rPr>
          <w:sz w:val="21"/>
        </w:rPr>
      </w:pPr>
      <w:r>
        <w:rPr>
          <w:b/>
          <w:w w:val="105"/>
          <w:sz w:val="21"/>
        </w:rPr>
        <w:t xml:space="preserve">Notables: </w:t>
      </w:r>
      <w:r>
        <w:rPr>
          <w:w w:val="105"/>
          <w:sz w:val="21"/>
        </w:rPr>
        <w:t>serán dos (2) personas de representatividad internacional, elegidas, una por  parte del Gobierno Nacional y otra por parte de las FARC-EP, que encabezarán el</w:t>
      </w:r>
      <w:r>
        <w:rPr>
          <w:spacing w:val="49"/>
          <w:w w:val="105"/>
          <w:sz w:val="21"/>
        </w:rPr>
        <w:t xml:space="preserve"> </w:t>
      </w:r>
      <w:r>
        <w:rPr>
          <w:w w:val="105"/>
          <w:sz w:val="21"/>
        </w:rPr>
        <w:t>mecanismo</w:t>
      </w:r>
      <w:r>
        <w:rPr>
          <w:spacing w:val="-6"/>
          <w:w w:val="105"/>
          <w:sz w:val="21"/>
        </w:rPr>
        <w:t xml:space="preserve"> </w:t>
      </w:r>
      <w:r>
        <w:rPr>
          <w:w w:val="105"/>
          <w:sz w:val="21"/>
        </w:rPr>
        <w:t>de</w:t>
      </w:r>
      <w:r>
        <w:rPr>
          <w:spacing w:val="-6"/>
          <w:w w:val="105"/>
          <w:sz w:val="21"/>
        </w:rPr>
        <w:t xml:space="preserve"> </w:t>
      </w:r>
      <w:r>
        <w:rPr>
          <w:w w:val="105"/>
          <w:sz w:val="21"/>
        </w:rPr>
        <w:t>verificación</w:t>
      </w:r>
      <w:r>
        <w:rPr>
          <w:spacing w:val="-6"/>
          <w:w w:val="105"/>
          <w:sz w:val="21"/>
        </w:rPr>
        <w:t xml:space="preserve"> </w:t>
      </w:r>
      <w:r>
        <w:rPr>
          <w:w w:val="105"/>
          <w:sz w:val="21"/>
        </w:rPr>
        <w:t>y</w:t>
      </w:r>
      <w:r>
        <w:rPr>
          <w:spacing w:val="-6"/>
          <w:w w:val="105"/>
          <w:sz w:val="21"/>
        </w:rPr>
        <w:t xml:space="preserve"> </w:t>
      </w:r>
      <w:r>
        <w:rPr>
          <w:w w:val="105"/>
          <w:sz w:val="21"/>
        </w:rPr>
        <w:t>tendrán</w:t>
      </w:r>
      <w:r>
        <w:rPr>
          <w:spacing w:val="-6"/>
          <w:w w:val="105"/>
          <w:sz w:val="21"/>
        </w:rPr>
        <w:t xml:space="preserve"> </w:t>
      </w:r>
      <w:r>
        <w:rPr>
          <w:w w:val="105"/>
          <w:sz w:val="21"/>
        </w:rPr>
        <w:t>las</w:t>
      </w:r>
      <w:r>
        <w:rPr>
          <w:spacing w:val="-7"/>
          <w:w w:val="105"/>
          <w:sz w:val="21"/>
        </w:rPr>
        <w:t xml:space="preserve"> </w:t>
      </w:r>
      <w:r>
        <w:rPr>
          <w:w w:val="105"/>
          <w:sz w:val="21"/>
        </w:rPr>
        <w:t>siguientes</w:t>
      </w:r>
      <w:r>
        <w:rPr>
          <w:spacing w:val="-7"/>
          <w:w w:val="105"/>
          <w:sz w:val="21"/>
        </w:rPr>
        <w:t xml:space="preserve"> </w:t>
      </w:r>
      <w:r>
        <w:rPr>
          <w:w w:val="105"/>
          <w:sz w:val="21"/>
        </w:rPr>
        <w:t>funciones:</w:t>
      </w:r>
    </w:p>
    <w:p w:rsidR="00463A23" w:rsidRDefault="00463A23">
      <w:pPr>
        <w:pStyle w:val="Textoindependiente"/>
        <w:spacing w:before="2"/>
        <w:rPr>
          <w:sz w:val="22"/>
        </w:rPr>
      </w:pPr>
    </w:p>
    <w:p w:rsidR="00463A23" w:rsidRDefault="00A36311">
      <w:pPr>
        <w:pStyle w:val="Prrafodelista"/>
        <w:numPr>
          <w:ilvl w:val="0"/>
          <w:numId w:val="59"/>
        </w:numPr>
        <w:tabs>
          <w:tab w:val="left" w:pos="822"/>
        </w:tabs>
        <w:spacing w:line="252" w:lineRule="auto"/>
        <w:ind w:right="104"/>
        <w:jc w:val="both"/>
        <w:rPr>
          <w:sz w:val="21"/>
        </w:rPr>
      </w:pPr>
      <w:r>
        <w:rPr>
          <w:w w:val="105"/>
          <w:sz w:val="21"/>
        </w:rPr>
        <w:t>Realizarán pronunciamientos e infor</w:t>
      </w:r>
      <w:r>
        <w:rPr>
          <w:w w:val="105"/>
          <w:sz w:val="21"/>
        </w:rPr>
        <w:t>mes públicos, en relación con los avances que se registren en la implementación de todos los acuerdos, sin perjuicio de los que son objeto</w:t>
      </w:r>
      <w:r>
        <w:rPr>
          <w:spacing w:val="-23"/>
          <w:w w:val="105"/>
          <w:sz w:val="21"/>
        </w:rPr>
        <w:t xml:space="preserve"> </w:t>
      </w:r>
      <w:r>
        <w:rPr>
          <w:w w:val="105"/>
          <w:sz w:val="21"/>
        </w:rPr>
        <w:t>de verificación de la Misión Política Especial de Verificación de Naciones Unidas, y con los puntos de discusión y co</w:t>
      </w:r>
      <w:r>
        <w:rPr>
          <w:w w:val="105"/>
          <w:sz w:val="21"/>
        </w:rPr>
        <w:t>ntroversia, todo ello en coordinación con la Comisión de Seguimiento,</w:t>
      </w:r>
      <w:r>
        <w:rPr>
          <w:spacing w:val="-6"/>
          <w:w w:val="105"/>
          <w:sz w:val="21"/>
        </w:rPr>
        <w:t xml:space="preserve"> </w:t>
      </w:r>
      <w:r>
        <w:rPr>
          <w:w w:val="105"/>
          <w:sz w:val="21"/>
        </w:rPr>
        <w:t>Impulso</w:t>
      </w:r>
      <w:r>
        <w:rPr>
          <w:spacing w:val="-5"/>
          <w:w w:val="105"/>
          <w:sz w:val="21"/>
        </w:rPr>
        <w:t xml:space="preserve"> </w:t>
      </w:r>
      <w:r>
        <w:rPr>
          <w:w w:val="105"/>
          <w:sz w:val="21"/>
        </w:rPr>
        <w:t>y</w:t>
      </w:r>
      <w:r>
        <w:rPr>
          <w:spacing w:val="-5"/>
          <w:w w:val="105"/>
          <w:sz w:val="21"/>
        </w:rPr>
        <w:t xml:space="preserve"> </w:t>
      </w:r>
      <w:r>
        <w:rPr>
          <w:w w:val="105"/>
          <w:sz w:val="21"/>
        </w:rPr>
        <w:t>Verificación</w:t>
      </w:r>
      <w:r>
        <w:rPr>
          <w:spacing w:val="-5"/>
          <w:w w:val="105"/>
          <w:sz w:val="21"/>
        </w:rPr>
        <w:t xml:space="preserve"> </w:t>
      </w:r>
      <w:r>
        <w:rPr>
          <w:w w:val="105"/>
          <w:sz w:val="21"/>
        </w:rPr>
        <w:t>a</w:t>
      </w:r>
      <w:r>
        <w:rPr>
          <w:spacing w:val="-5"/>
          <w:w w:val="105"/>
          <w:sz w:val="21"/>
        </w:rPr>
        <w:t xml:space="preserve"> </w:t>
      </w:r>
      <w:r>
        <w:rPr>
          <w:w w:val="105"/>
          <w:sz w:val="21"/>
        </w:rPr>
        <w:t>la</w:t>
      </w:r>
      <w:r>
        <w:rPr>
          <w:spacing w:val="-5"/>
          <w:w w:val="105"/>
          <w:sz w:val="21"/>
        </w:rPr>
        <w:t xml:space="preserve"> </w:t>
      </w:r>
      <w:r>
        <w:rPr>
          <w:w w:val="105"/>
          <w:sz w:val="21"/>
        </w:rPr>
        <w:t>Implementación</w:t>
      </w:r>
      <w:r>
        <w:rPr>
          <w:spacing w:val="-5"/>
          <w:w w:val="105"/>
          <w:sz w:val="21"/>
        </w:rPr>
        <w:t xml:space="preserve"> </w:t>
      </w:r>
      <w:r>
        <w:rPr>
          <w:w w:val="105"/>
          <w:sz w:val="21"/>
        </w:rPr>
        <w:t>del</w:t>
      </w:r>
      <w:r>
        <w:rPr>
          <w:spacing w:val="-6"/>
          <w:w w:val="105"/>
          <w:sz w:val="21"/>
        </w:rPr>
        <w:t xml:space="preserve"> </w:t>
      </w:r>
      <w:r>
        <w:rPr>
          <w:w w:val="105"/>
          <w:sz w:val="21"/>
        </w:rPr>
        <w:t>Acuerdo</w:t>
      </w:r>
      <w:r>
        <w:rPr>
          <w:spacing w:val="-5"/>
          <w:w w:val="105"/>
          <w:sz w:val="21"/>
        </w:rPr>
        <w:t xml:space="preserve"> </w:t>
      </w:r>
      <w:r>
        <w:rPr>
          <w:w w:val="105"/>
          <w:sz w:val="21"/>
        </w:rPr>
        <w:t>Final</w:t>
      </w:r>
      <w:r>
        <w:rPr>
          <w:spacing w:val="-6"/>
          <w:w w:val="105"/>
          <w:sz w:val="21"/>
        </w:rPr>
        <w:t xml:space="preserve"> </w:t>
      </w:r>
      <w:r>
        <w:rPr>
          <w:w w:val="105"/>
          <w:sz w:val="21"/>
        </w:rPr>
        <w:t>(CSIVI).</w:t>
      </w:r>
    </w:p>
    <w:p w:rsidR="00463A23" w:rsidRDefault="00463A23">
      <w:pPr>
        <w:pStyle w:val="Textoindependiente"/>
        <w:spacing w:before="12"/>
      </w:pPr>
    </w:p>
    <w:p w:rsidR="00463A23" w:rsidRDefault="00A36311">
      <w:pPr>
        <w:pStyle w:val="Prrafodelista"/>
        <w:numPr>
          <w:ilvl w:val="0"/>
          <w:numId w:val="59"/>
        </w:numPr>
        <w:tabs>
          <w:tab w:val="left" w:pos="822"/>
        </w:tabs>
        <w:spacing w:line="252" w:lineRule="auto"/>
        <w:ind w:right="102"/>
        <w:jc w:val="both"/>
        <w:rPr>
          <w:sz w:val="21"/>
        </w:rPr>
      </w:pPr>
      <w:r>
        <w:rPr>
          <w:w w:val="105"/>
          <w:sz w:val="21"/>
        </w:rPr>
        <w:t>En relación con los puntos de discusión y controversia que adviertan dificultad en la implementación de los acuerdo</w:t>
      </w:r>
      <w:r>
        <w:rPr>
          <w:w w:val="105"/>
          <w:sz w:val="21"/>
        </w:rPr>
        <w:t>s, los notables, en coordinación con la CSIVI, presentarán recomendaciones de solución, para lo cual podrán consultar con un delegado acompañante de las Naciones Unidas del Mecanismo de Verificación. También a solicitud de la CSIVI, los países garantes pod</w:t>
      </w:r>
      <w:r>
        <w:rPr>
          <w:w w:val="105"/>
          <w:sz w:val="21"/>
        </w:rPr>
        <w:t>rán facilitar la solución de</w:t>
      </w:r>
      <w:r>
        <w:rPr>
          <w:spacing w:val="-31"/>
          <w:w w:val="105"/>
          <w:sz w:val="21"/>
        </w:rPr>
        <w:t xml:space="preserve"> </w:t>
      </w:r>
      <w:r>
        <w:rPr>
          <w:w w:val="105"/>
          <w:sz w:val="21"/>
        </w:rPr>
        <w:t>diferencias.</w:t>
      </w:r>
    </w:p>
    <w:p w:rsidR="00463A23" w:rsidRDefault="00463A23">
      <w:pPr>
        <w:pStyle w:val="Textoindependiente"/>
        <w:spacing w:before="12"/>
      </w:pPr>
    </w:p>
    <w:p w:rsidR="00463A23" w:rsidRDefault="00A36311">
      <w:pPr>
        <w:pStyle w:val="Prrafodelista"/>
        <w:numPr>
          <w:ilvl w:val="0"/>
          <w:numId w:val="59"/>
        </w:numPr>
        <w:tabs>
          <w:tab w:val="left" w:pos="822"/>
        </w:tabs>
        <w:spacing w:line="249" w:lineRule="auto"/>
        <w:ind w:right="102"/>
        <w:jc w:val="both"/>
        <w:rPr>
          <w:sz w:val="21"/>
        </w:rPr>
      </w:pPr>
      <w:r>
        <w:rPr>
          <w:w w:val="105"/>
          <w:sz w:val="21"/>
        </w:rPr>
        <w:t>Rendirán sus observaciones de cumplimiento a la CSIVI durante los primeros 18 meses y posterior a ello, se realizarán semestralmente, basándose en los informes del Instituto Kroc de Estudios Internacionales de Paz</w:t>
      </w:r>
      <w:r>
        <w:rPr>
          <w:w w:val="105"/>
          <w:sz w:val="21"/>
        </w:rPr>
        <w:t xml:space="preserve"> de la Universidad de Notre Dame, EE.UU., y en la demás información que</w:t>
      </w:r>
      <w:r>
        <w:rPr>
          <w:spacing w:val="-16"/>
          <w:w w:val="105"/>
          <w:sz w:val="21"/>
        </w:rPr>
        <w:t xml:space="preserve"> </w:t>
      </w:r>
      <w:r>
        <w:rPr>
          <w:w w:val="105"/>
          <w:sz w:val="21"/>
        </w:rPr>
        <w:t>reciban.</w:t>
      </w:r>
    </w:p>
    <w:p w:rsidR="00463A23" w:rsidRDefault="00463A23">
      <w:pPr>
        <w:pStyle w:val="Textoindependiente"/>
        <w:spacing w:before="5"/>
        <w:rPr>
          <w:sz w:val="22"/>
        </w:rPr>
      </w:pPr>
    </w:p>
    <w:p w:rsidR="00463A23" w:rsidRDefault="00A36311">
      <w:pPr>
        <w:pStyle w:val="Prrafodelista"/>
        <w:numPr>
          <w:ilvl w:val="3"/>
          <w:numId w:val="60"/>
        </w:numPr>
        <w:tabs>
          <w:tab w:val="left" w:pos="811"/>
        </w:tabs>
        <w:spacing w:line="252" w:lineRule="auto"/>
        <w:ind w:left="810" w:right="106"/>
        <w:rPr>
          <w:sz w:val="21"/>
        </w:rPr>
      </w:pPr>
      <w:r>
        <w:rPr>
          <w:b/>
          <w:w w:val="105"/>
          <w:sz w:val="21"/>
        </w:rPr>
        <w:t xml:space="preserve">Secretaría Técnica: </w:t>
      </w:r>
      <w:r>
        <w:rPr>
          <w:w w:val="105"/>
          <w:sz w:val="21"/>
        </w:rPr>
        <w:t>Los notables contarán con el apoyo de una Secretaría Técnica que tendrá las siguientes</w:t>
      </w:r>
      <w:r>
        <w:rPr>
          <w:spacing w:val="-18"/>
          <w:w w:val="105"/>
          <w:sz w:val="21"/>
        </w:rPr>
        <w:t xml:space="preserve"> </w:t>
      </w:r>
      <w:r>
        <w:rPr>
          <w:w w:val="105"/>
          <w:sz w:val="21"/>
        </w:rPr>
        <w:t>funciones:</w:t>
      </w:r>
    </w:p>
    <w:p w:rsidR="00463A23" w:rsidRDefault="00463A23">
      <w:pPr>
        <w:pStyle w:val="Textoindependiente"/>
        <w:spacing w:before="12"/>
      </w:pPr>
    </w:p>
    <w:p w:rsidR="00463A23" w:rsidRDefault="00A36311">
      <w:pPr>
        <w:pStyle w:val="Prrafodelista"/>
        <w:numPr>
          <w:ilvl w:val="1"/>
          <w:numId w:val="59"/>
        </w:numPr>
        <w:tabs>
          <w:tab w:val="left" w:pos="1520"/>
        </w:tabs>
        <w:spacing w:line="249" w:lineRule="auto"/>
        <w:ind w:right="105"/>
        <w:jc w:val="both"/>
        <w:rPr>
          <w:sz w:val="21"/>
        </w:rPr>
      </w:pPr>
      <w:r>
        <w:rPr>
          <w:w w:val="105"/>
          <w:sz w:val="21"/>
        </w:rPr>
        <w:t>Recolectar, analizar y preparar la información necesaria para los pronunciamientos públicos de los notables, para lo cual recibirá el apoyo técnico del Instituto Kroc de Estudios Internacionales de Paz de la Universidad de Notre Dame, EE.UU., a partir de l</w:t>
      </w:r>
      <w:r>
        <w:rPr>
          <w:w w:val="105"/>
          <w:sz w:val="21"/>
        </w:rPr>
        <w:t>os criterios de funcionamiento y alcance que la CSIVI le haya asignado.</w:t>
      </w:r>
      <w:r>
        <w:rPr>
          <w:spacing w:val="43"/>
          <w:w w:val="105"/>
          <w:sz w:val="21"/>
        </w:rPr>
        <w:t xml:space="preserve"> </w:t>
      </w:r>
      <w:r>
        <w:rPr>
          <w:w w:val="105"/>
          <w:sz w:val="21"/>
        </w:rPr>
        <w:t>También</w:t>
      </w:r>
    </w:p>
    <w:p w:rsidR="00463A23" w:rsidRDefault="00463A23">
      <w:pPr>
        <w:spacing w:line="249" w:lineRule="auto"/>
        <w:jc w:val="both"/>
        <w:rPr>
          <w:sz w:val="21"/>
        </w:rPr>
        <w:sectPr w:rsidR="00463A23">
          <w:footerReference w:type="default" r:id="rId114"/>
          <w:pgSz w:w="12240" w:h="15840"/>
          <w:pgMar w:top="1220" w:right="1540" w:bottom="1680" w:left="1540" w:header="748" w:footer="1485" w:gutter="0"/>
          <w:pgNumType w:start="21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19" w:right="96"/>
      </w:pPr>
      <w:r>
        <w:rPr>
          <w:w w:val="105"/>
        </w:rPr>
        <w:t>podrá solicitar información sobre avances en la implementación a cualquiera de las organizaciones que conforman el compone</w:t>
      </w:r>
      <w:r>
        <w:rPr>
          <w:w w:val="105"/>
        </w:rPr>
        <w:t>nte de acompañamiento internacional.</w:t>
      </w:r>
    </w:p>
    <w:p w:rsidR="00463A23" w:rsidRDefault="00A36311">
      <w:pPr>
        <w:pStyle w:val="Prrafodelista"/>
        <w:numPr>
          <w:ilvl w:val="1"/>
          <w:numId w:val="59"/>
        </w:numPr>
        <w:tabs>
          <w:tab w:val="left" w:pos="1520"/>
        </w:tabs>
        <w:spacing w:line="252" w:lineRule="auto"/>
        <w:ind w:right="106"/>
        <w:jc w:val="both"/>
        <w:rPr>
          <w:sz w:val="21"/>
        </w:rPr>
      </w:pPr>
      <w:r>
        <w:rPr>
          <w:w w:val="105"/>
          <w:sz w:val="21"/>
        </w:rPr>
        <w:t>Coordinar sus actividades con los demás componentes del proceso de verificación internacional.</w:t>
      </w:r>
    </w:p>
    <w:p w:rsidR="00463A23" w:rsidRDefault="00A36311">
      <w:pPr>
        <w:pStyle w:val="Prrafodelista"/>
        <w:numPr>
          <w:ilvl w:val="1"/>
          <w:numId w:val="59"/>
        </w:numPr>
        <w:tabs>
          <w:tab w:val="left" w:pos="1520"/>
        </w:tabs>
        <w:spacing w:line="252" w:lineRule="auto"/>
        <w:ind w:right="104"/>
        <w:jc w:val="both"/>
        <w:rPr>
          <w:sz w:val="21"/>
        </w:rPr>
      </w:pPr>
      <w:r>
        <w:rPr>
          <w:w w:val="105"/>
          <w:sz w:val="21"/>
        </w:rPr>
        <w:t>Podrá consultar a institutos con capacidad en el terreno u otras instituciones y organizaciones de la sociedad civil que pue</w:t>
      </w:r>
      <w:r>
        <w:rPr>
          <w:w w:val="105"/>
          <w:sz w:val="21"/>
        </w:rPr>
        <w:t>dan aportar a la verificación de la implementación de los</w:t>
      </w:r>
      <w:r>
        <w:rPr>
          <w:spacing w:val="-21"/>
          <w:w w:val="105"/>
          <w:sz w:val="21"/>
        </w:rPr>
        <w:t xml:space="preserve"> </w:t>
      </w:r>
      <w:r>
        <w:rPr>
          <w:w w:val="105"/>
          <w:sz w:val="21"/>
        </w:rPr>
        <w:t>acuerdos.</w:t>
      </w:r>
    </w:p>
    <w:p w:rsidR="00463A23" w:rsidRDefault="00463A23">
      <w:pPr>
        <w:pStyle w:val="Textoindependiente"/>
        <w:spacing w:before="5"/>
        <w:rPr>
          <w:sz w:val="16"/>
        </w:rPr>
      </w:pPr>
    </w:p>
    <w:p w:rsidR="00463A23" w:rsidRDefault="00A36311">
      <w:pPr>
        <w:pStyle w:val="Textoindependiente"/>
        <w:spacing w:before="1" w:line="252" w:lineRule="auto"/>
        <w:ind w:left="810" w:right="104"/>
        <w:jc w:val="both"/>
      </w:pPr>
      <w:r>
        <w:rPr>
          <w:w w:val="105"/>
        </w:rPr>
        <w:t>La Secretaría Técnica se ajustará a los protocolos establecidos por la CSIVI para la verificación de la implementación de los acuerdos. La CSIVI seleccionará a un Secretario Técnico.</w:t>
      </w:r>
    </w:p>
    <w:p w:rsidR="00463A23" w:rsidRDefault="00A36311">
      <w:pPr>
        <w:pStyle w:val="Textoindependiente"/>
        <w:spacing w:before="196" w:line="252" w:lineRule="auto"/>
        <w:ind w:left="810" w:right="104"/>
        <w:jc w:val="both"/>
      </w:pPr>
      <w:r>
        <w:rPr>
          <w:w w:val="105"/>
        </w:rPr>
        <w:t>La Secretaría Técnica coordinará todas sus funciones con la CSIVI. Cualquier función adicional será establecida por la CSIVI.</w:t>
      </w:r>
    </w:p>
    <w:p w:rsidR="00463A23" w:rsidRDefault="00463A23">
      <w:pPr>
        <w:pStyle w:val="Textoindependiente"/>
        <w:spacing w:before="5"/>
        <w:rPr>
          <w:sz w:val="16"/>
        </w:rPr>
      </w:pPr>
    </w:p>
    <w:p w:rsidR="00463A23" w:rsidRDefault="00A36311">
      <w:pPr>
        <w:pStyle w:val="Textoindependiente"/>
        <w:spacing w:before="1" w:line="252" w:lineRule="auto"/>
        <w:ind w:left="810" w:right="104"/>
        <w:jc w:val="both"/>
      </w:pPr>
      <w:r>
        <w:rPr>
          <w:w w:val="105"/>
        </w:rPr>
        <w:t>El Gobierno Nacional garantizará la gestión de los recursos necesarios con la comunidad internacional para implementar el proceso</w:t>
      </w:r>
      <w:r>
        <w:rPr>
          <w:w w:val="105"/>
        </w:rPr>
        <w:t xml:space="preserve"> de verificación.</w:t>
      </w:r>
    </w:p>
    <w:p w:rsidR="00463A23" w:rsidRDefault="00463A23">
      <w:pPr>
        <w:pStyle w:val="Textoindependiente"/>
        <w:spacing w:before="4"/>
        <w:rPr>
          <w:sz w:val="16"/>
        </w:rPr>
      </w:pPr>
    </w:p>
    <w:p w:rsidR="00463A23" w:rsidRDefault="00A36311">
      <w:pPr>
        <w:pStyle w:val="Prrafodelista"/>
        <w:numPr>
          <w:ilvl w:val="3"/>
          <w:numId w:val="60"/>
        </w:numPr>
        <w:tabs>
          <w:tab w:val="left" w:pos="811"/>
        </w:tabs>
        <w:spacing w:line="252" w:lineRule="auto"/>
        <w:ind w:left="810" w:right="103" w:hanging="283"/>
        <w:rPr>
          <w:sz w:val="21"/>
        </w:rPr>
      </w:pPr>
      <w:r>
        <w:rPr>
          <w:b/>
          <w:w w:val="105"/>
          <w:sz w:val="21"/>
        </w:rPr>
        <w:t xml:space="preserve">Apoyo técnico: </w:t>
      </w:r>
      <w:r>
        <w:rPr>
          <w:w w:val="105"/>
          <w:sz w:val="21"/>
        </w:rPr>
        <w:t>estará a cargo del Instituto Kroc, con sujeción a los criterios y líneas de acción que defina la comisión de seguimiento, que desarrollará entre otras, las siguientes actividades:</w:t>
      </w:r>
    </w:p>
    <w:p w:rsidR="00463A23" w:rsidRDefault="00463A23">
      <w:pPr>
        <w:pStyle w:val="Textoindependiente"/>
        <w:spacing w:before="12"/>
      </w:pPr>
    </w:p>
    <w:p w:rsidR="00463A23" w:rsidRDefault="00A36311">
      <w:pPr>
        <w:pStyle w:val="Prrafodelista"/>
        <w:numPr>
          <w:ilvl w:val="0"/>
          <w:numId w:val="58"/>
        </w:numPr>
        <w:tabs>
          <w:tab w:val="left" w:pos="1519"/>
          <w:tab w:val="left" w:pos="1520"/>
        </w:tabs>
        <w:rPr>
          <w:sz w:val="21"/>
        </w:rPr>
      </w:pPr>
      <w:r>
        <w:rPr>
          <w:w w:val="105"/>
          <w:sz w:val="21"/>
        </w:rPr>
        <w:t>Diseñará</w:t>
      </w:r>
      <w:r>
        <w:rPr>
          <w:spacing w:val="-5"/>
          <w:w w:val="105"/>
          <w:sz w:val="21"/>
        </w:rPr>
        <w:t xml:space="preserve"> </w:t>
      </w:r>
      <w:r>
        <w:rPr>
          <w:w w:val="105"/>
          <w:sz w:val="21"/>
        </w:rPr>
        <w:t>la</w:t>
      </w:r>
      <w:r>
        <w:rPr>
          <w:spacing w:val="-5"/>
          <w:w w:val="105"/>
          <w:sz w:val="21"/>
        </w:rPr>
        <w:t xml:space="preserve"> </w:t>
      </w:r>
      <w:r>
        <w:rPr>
          <w:w w:val="105"/>
          <w:sz w:val="21"/>
        </w:rPr>
        <w:t>metodología</w:t>
      </w:r>
      <w:r>
        <w:rPr>
          <w:spacing w:val="-5"/>
          <w:w w:val="105"/>
          <w:sz w:val="21"/>
        </w:rPr>
        <w:t xml:space="preserve"> </w:t>
      </w:r>
      <w:r>
        <w:rPr>
          <w:w w:val="105"/>
          <w:sz w:val="21"/>
        </w:rPr>
        <w:t>para</w:t>
      </w:r>
      <w:r>
        <w:rPr>
          <w:spacing w:val="-5"/>
          <w:w w:val="105"/>
          <w:sz w:val="21"/>
        </w:rPr>
        <w:t xml:space="preserve"> </w:t>
      </w:r>
      <w:r>
        <w:rPr>
          <w:w w:val="105"/>
          <w:sz w:val="21"/>
        </w:rPr>
        <w:t>identificar</w:t>
      </w:r>
      <w:r>
        <w:rPr>
          <w:spacing w:val="-6"/>
          <w:w w:val="105"/>
          <w:sz w:val="21"/>
        </w:rPr>
        <w:t xml:space="preserve"> </w:t>
      </w:r>
      <w:r>
        <w:rPr>
          <w:w w:val="105"/>
          <w:sz w:val="21"/>
        </w:rPr>
        <w:t>los</w:t>
      </w:r>
      <w:r>
        <w:rPr>
          <w:spacing w:val="-6"/>
          <w:w w:val="105"/>
          <w:sz w:val="21"/>
        </w:rPr>
        <w:t xml:space="preserve"> </w:t>
      </w:r>
      <w:r>
        <w:rPr>
          <w:w w:val="105"/>
          <w:sz w:val="21"/>
        </w:rPr>
        <w:t>avances</w:t>
      </w:r>
      <w:r>
        <w:rPr>
          <w:spacing w:val="-6"/>
          <w:w w:val="105"/>
          <w:sz w:val="21"/>
        </w:rPr>
        <w:t xml:space="preserve"> </w:t>
      </w:r>
      <w:r>
        <w:rPr>
          <w:w w:val="105"/>
          <w:sz w:val="21"/>
        </w:rPr>
        <w:t>de</w:t>
      </w:r>
      <w:r>
        <w:rPr>
          <w:spacing w:val="-5"/>
          <w:w w:val="105"/>
          <w:sz w:val="21"/>
        </w:rPr>
        <w:t xml:space="preserve"> </w:t>
      </w:r>
      <w:r>
        <w:rPr>
          <w:w w:val="105"/>
          <w:sz w:val="21"/>
        </w:rPr>
        <w:t>los</w:t>
      </w:r>
      <w:r>
        <w:rPr>
          <w:spacing w:val="-6"/>
          <w:w w:val="105"/>
          <w:sz w:val="21"/>
        </w:rPr>
        <w:t xml:space="preserve"> </w:t>
      </w:r>
      <w:r>
        <w:rPr>
          <w:w w:val="105"/>
          <w:sz w:val="21"/>
        </w:rPr>
        <w:t>acuerdos.</w:t>
      </w:r>
    </w:p>
    <w:p w:rsidR="00463A23" w:rsidRDefault="00463A23">
      <w:pPr>
        <w:pStyle w:val="Textoindependiente"/>
        <w:rPr>
          <w:sz w:val="23"/>
        </w:rPr>
      </w:pPr>
    </w:p>
    <w:p w:rsidR="00463A23" w:rsidRDefault="00A36311">
      <w:pPr>
        <w:pStyle w:val="Prrafodelista"/>
        <w:numPr>
          <w:ilvl w:val="0"/>
          <w:numId w:val="58"/>
        </w:numPr>
        <w:tabs>
          <w:tab w:val="left" w:pos="1520"/>
        </w:tabs>
        <w:spacing w:line="252" w:lineRule="auto"/>
        <w:ind w:right="106"/>
        <w:jc w:val="both"/>
        <w:rPr>
          <w:sz w:val="21"/>
        </w:rPr>
      </w:pPr>
      <w:r>
        <w:rPr>
          <w:w w:val="105"/>
          <w:sz w:val="21"/>
        </w:rPr>
        <w:t>Aportará las buenas prácticas y experiencias para un seguimiento efectivo a la implementación de los</w:t>
      </w:r>
      <w:r>
        <w:rPr>
          <w:spacing w:val="-21"/>
          <w:w w:val="105"/>
          <w:sz w:val="21"/>
        </w:rPr>
        <w:t xml:space="preserve"> </w:t>
      </w:r>
      <w:r>
        <w:rPr>
          <w:w w:val="105"/>
          <w:sz w:val="21"/>
        </w:rPr>
        <w:t>acuerdos.</w:t>
      </w:r>
    </w:p>
    <w:p w:rsidR="00463A23" w:rsidRDefault="00463A23">
      <w:pPr>
        <w:pStyle w:val="Textoindependiente"/>
        <w:spacing w:before="7"/>
      </w:pPr>
    </w:p>
    <w:p w:rsidR="00463A23" w:rsidRDefault="00A36311">
      <w:pPr>
        <w:pStyle w:val="Prrafodelista"/>
        <w:numPr>
          <w:ilvl w:val="0"/>
          <w:numId w:val="58"/>
        </w:numPr>
        <w:tabs>
          <w:tab w:val="left" w:pos="1520"/>
        </w:tabs>
        <w:spacing w:line="252" w:lineRule="auto"/>
        <w:ind w:right="106"/>
        <w:jc w:val="both"/>
        <w:rPr>
          <w:sz w:val="21"/>
        </w:rPr>
      </w:pPr>
      <w:r>
        <w:rPr>
          <w:w w:val="105"/>
          <w:sz w:val="21"/>
        </w:rPr>
        <w:t>Brindará el soporte técnico de seguimiento, verificación y acompañamiento a la implementación de los</w:t>
      </w:r>
      <w:r>
        <w:rPr>
          <w:spacing w:val="-21"/>
          <w:w w:val="105"/>
          <w:sz w:val="21"/>
        </w:rPr>
        <w:t xml:space="preserve"> </w:t>
      </w:r>
      <w:r>
        <w:rPr>
          <w:w w:val="105"/>
          <w:sz w:val="21"/>
        </w:rPr>
        <w:t>acuerdos.</w:t>
      </w:r>
    </w:p>
    <w:p w:rsidR="00463A23" w:rsidRDefault="00463A23">
      <w:pPr>
        <w:pStyle w:val="Textoindependiente"/>
        <w:spacing w:before="12"/>
      </w:pPr>
    </w:p>
    <w:p w:rsidR="00463A23" w:rsidRDefault="00A36311">
      <w:pPr>
        <w:pStyle w:val="Prrafodelista"/>
        <w:numPr>
          <w:ilvl w:val="0"/>
          <w:numId w:val="58"/>
        </w:numPr>
        <w:tabs>
          <w:tab w:val="left" w:pos="1520"/>
        </w:tabs>
        <w:spacing w:line="252" w:lineRule="auto"/>
        <w:ind w:right="100"/>
        <w:jc w:val="both"/>
        <w:rPr>
          <w:sz w:val="21"/>
        </w:rPr>
      </w:pPr>
      <w:r>
        <w:rPr>
          <w:w w:val="105"/>
          <w:sz w:val="21"/>
        </w:rPr>
        <w:t>Co</w:t>
      </w:r>
      <w:r>
        <w:rPr>
          <w:w w:val="105"/>
          <w:sz w:val="21"/>
        </w:rPr>
        <w:t xml:space="preserve">nstruirá con rigor metodológico un modelo de evaluación y seguimiento que permita medir el cumplimiento de los acuerdos, lo suficientemente preciso y </w:t>
      </w:r>
      <w:r>
        <w:rPr>
          <w:spacing w:val="2"/>
          <w:w w:val="105"/>
          <w:sz w:val="21"/>
        </w:rPr>
        <w:t xml:space="preserve">que </w:t>
      </w:r>
      <w:r>
        <w:rPr>
          <w:w w:val="105"/>
          <w:sz w:val="21"/>
        </w:rPr>
        <w:t>permita en tiempo real, la toma de decisiones y los ajustes, todo ello en el marco de una lógica de me</w:t>
      </w:r>
      <w:r>
        <w:rPr>
          <w:w w:val="105"/>
          <w:sz w:val="21"/>
        </w:rPr>
        <w:t>joramiento continuo de las capacidades de ejecución en la construcción de la</w:t>
      </w:r>
      <w:r>
        <w:rPr>
          <w:spacing w:val="-13"/>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0"/>
          <w:numId w:val="58"/>
        </w:numPr>
        <w:tabs>
          <w:tab w:val="left" w:pos="1520"/>
        </w:tabs>
        <w:spacing w:line="252" w:lineRule="auto"/>
        <w:ind w:right="103"/>
        <w:jc w:val="both"/>
        <w:rPr>
          <w:sz w:val="21"/>
        </w:rPr>
      </w:pPr>
      <w:r>
        <w:rPr>
          <w:w w:val="105"/>
          <w:sz w:val="21"/>
        </w:rPr>
        <w:t>Su esfuerzo de trabajo técnico podrá ser complementado con las buenas prácticas y experiencias de otras instituciones e institutos que sean convenidos por el componente</w:t>
      </w:r>
      <w:r>
        <w:rPr>
          <w:spacing w:val="-5"/>
          <w:w w:val="105"/>
          <w:sz w:val="21"/>
        </w:rPr>
        <w:t xml:space="preserve"> </w:t>
      </w:r>
      <w:r>
        <w:rPr>
          <w:w w:val="105"/>
          <w:sz w:val="21"/>
        </w:rPr>
        <w:t>internacional</w:t>
      </w:r>
      <w:r>
        <w:rPr>
          <w:spacing w:val="-6"/>
          <w:w w:val="105"/>
          <w:sz w:val="21"/>
        </w:rPr>
        <w:t xml:space="preserve"> </w:t>
      </w:r>
      <w:r>
        <w:rPr>
          <w:w w:val="105"/>
          <w:sz w:val="21"/>
        </w:rPr>
        <w:t>de</w:t>
      </w:r>
      <w:r>
        <w:rPr>
          <w:spacing w:val="-5"/>
          <w:w w:val="105"/>
          <w:sz w:val="21"/>
        </w:rPr>
        <w:t xml:space="preserve"> </w:t>
      </w:r>
      <w:r>
        <w:rPr>
          <w:w w:val="105"/>
          <w:sz w:val="21"/>
        </w:rPr>
        <w:t>verificación</w:t>
      </w:r>
      <w:r>
        <w:rPr>
          <w:spacing w:val="-5"/>
          <w:w w:val="105"/>
          <w:sz w:val="21"/>
        </w:rPr>
        <w:t xml:space="preserve"> </w:t>
      </w:r>
      <w:r>
        <w:rPr>
          <w:w w:val="105"/>
          <w:sz w:val="21"/>
        </w:rPr>
        <w:t>y</w:t>
      </w:r>
      <w:r>
        <w:rPr>
          <w:spacing w:val="-5"/>
          <w:w w:val="105"/>
          <w:sz w:val="21"/>
        </w:rPr>
        <w:t xml:space="preserve"> </w:t>
      </w:r>
      <w:r>
        <w:rPr>
          <w:w w:val="105"/>
          <w:sz w:val="21"/>
        </w:rPr>
        <w:t>aprobados</w:t>
      </w:r>
      <w:r>
        <w:rPr>
          <w:spacing w:val="-5"/>
          <w:w w:val="105"/>
          <w:sz w:val="21"/>
        </w:rPr>
        <w:t xml:space="preserve"> </w:t>
      </w:r>
      <w:r>
        <w:rPr>
          <w:w w:val="105"/>
          <w:sz w:val="21"/>
        </w:rPr>
        <w:t>por</w:t>
      </w:r>
      <w:r>
        <w:rPr>
          <w:spacing w:val="-6"/>
          <w:w w:val="105"/>
          <w:sz w:val="21"/>
        </w:rPr>
        <w:t xml:space="preserve"> </w:t>
      </w:r>
      <w:r>
        <w:rPr>
          <w:w w:val="105"/>
          <w:sz w:val="21"/>
        </w:rPr>
        <w:t>la</w:t>
      </w:r>
      <w:r>
        <w:rPr>
          <w:spacing w:val="-5"/>
          <w:w w:val="105"/>
          <w:sz w:val="21"/>
        </w:rPr>
        <w:t xml:space="preserve"> </w:t>
      </w:r>
      <w:r>
        <w:rPr>
          <w:w w:val="105"/>
          <w:sz w:val="21"/>
        </w:rPr>
        <w:t>CSIVI.</w:t>
      </w:r>
    </w:p>
    <w:p w:rsidR="00463A23" w:rsidRDefault="00463A23">
      <w:pPr>
        <w:pStyle w:val="Textoindependiente"/>
        <w:spacing w:before="12"/>
      </w:pPr>
    </w:p>
    <w:p w:rsidR="00463A23" w:rsidRDefault="00A36311">
      <w:pPr>
        <w:pStyle w:val="Prrafodelista"/>
        <w:numPr>
          <w:ilvl w:val="0"/>
          <w:numId w:val="58"/>
        </w:numPr>
        <w:tabs>
          <w:tab w:val="left" w:pos="1520"/>
        </w:tabs>
        <w:spacing w:line="252" w:lineRule="auto"/>
        <w:ind w:right="106"/>
        <w:jc w:val="both"/>
        <w:rPr>
          <w:sz w:val="21"/>
        </w:rPr>
      </w:pPr>
      <w:r>
        <w:rPr>
          <w:w w:val="105"/>
          <w:sz w:val="21"/>
        </w:rPr>
        <w:t>Los informes, matrices y productos generados por el Instituto Kroc, tendrán como destinatario el Componente Internacional de Verificación y la CSIVI,</w:t>
      </w:r>
      <w:r>
        <w:rPr>
          <w:spacing w:val="49"/>
          <w:w w:val="105"/>
          <w:sz w:val="21"/>
        </w:rPr>
        <w:t xml:space="preserve"> </w:t>
      </w:r>
      <w:r>
        <w:rPr>
          <w:w w:val="105"/>
          <w:sz w:val="21"/>
        </w:rPr>
        <w:t>de</w:t>
      </w:r>
      <w:r>
        <w:rPr>
          <w:spacing w:val="49"/>
          <w:w w:val="105"/>
          <w:sz w:val="21"/>
        </w:rPr>
        <w:t xml:space="preserve"> </w:t>
      </w:r>
      <w:r>
        <w:rPr>
          <w:w w:val="105"/>
          <w:sz w:val="21"/>
        </w:rPr>
        <w:t>conformidad</w:t>
      </w:r>
      <w:r>
        <w:rPr>
          <w:spacing w:val="-6"/>
          <w:w w:val="105"/>
          <w:sz w:val="21"/>
        </w:rPr>
        <w:t xml:space="preserve"> </w:t>
      </w:r>
      <w:r>
        <w:rPr>
          <w:w w:val="105"/>
          <w:sz w:val="21"/>
        </w:rPr>
        <w:t>con</w:t>
      </w:r>
      <w:r>
        <w:rPr>
          <w:spacing w:val="-6"/>
          <w:w w:val="105"/>
          <w:sz w:val="21"/>
        </w:rPr>
        <w:t xml:space="preserve"> </w:t>
      </w:r>
      <w:r>
        <w:rPr>
          <w:w w:val="105"/>
          <w:sz w:val="21"/>
        </w:rPr>
        <w:t>los</w:t>
      </w:r>
      <w:r>
        <w:rPr>
          <w:spacing w:val="-6"/>
          <w:w w:val="105"/>
          <w:sz w:val="21"/>
        </w:rPr>
        <w:t xml:space="preserve"> </w:t>
      </w:r>
      <w:r>
        <w:rPr>
          <w:w w:val="105"/>
          <w:sz w:val="21"/>
        </w:rPr>
        <w:t>criterios</w:t>
      </w:r>
      <w:r>
        <w:rPr>
          <w:spacing w:val="-6"/>
          <w:w w:val="105"/>
          <w:sz w:val="21"/>
        </w:rPr>
        <w:t xml:space="preserve"> </w:t>
      </w:r>
      <w:r>
        <w:rPr>
          <w:w w:val="105"/>
          <w:sz w:val="21"/>
        </w:rPr>
        <w:t>de</w:t>
      </w:r>
      <w:r>
        <w:rPr>
          <w:spacing w:val="-6"/>
          <w:w w:val="105"/>
          <w:sz w:val="21"/>
        </w:rPr>
        <w:t xml:space="preserve"> </w:t>
      </w:r>
      <w:r>
        <w:rPr>
          <w:w w:val="105"/>
          <w:sz w:val="21"/>
        </w:rPr>
        <w:t>confidenciali</w:t>
      </w:r>
      <w:r>
        <w:rPr>
          <w:w w:val="105"/>
          <w:sz w:val="21"/>
        </w:rPr>
        <w:t>dad</w:t>
      </w:r>
      <w:r>
        <w:rPr>
          <w:spacing w:val="-6"/>
          <w:w w:val="105"/>
          <w:sz w:val="21"/>
        </w:rPr>
        <w:t xml:space="preserve"> </w:t>
      </w:r>
      <w:r>
        <w:rPr>
          <w:w w:val="105"/>
          <w:sz w:val="21"/>
        </w:rPr>
        <w:t>que</w:t>
      </w:r>
      <w:r>
        <w:rPr>
          <w:spacing w:val="-6"/>
          <w:w w:val="105"/>
          <w:sz w:val="21"/>
        </w:rPr>
        <w:t xml:space="preserve"> </w:t>
      </w:r>
      <w:r>
        <w:rPr>
          <w:w w:val="105"/>
          <w:sz w:val="21"/>
        </w:rPr>
        <w:t>allí</w:t>
      </w:r>
      <w:r>
        <w:rPr>
          <w:spacing w:val="-7"/>
          <w:w w:val="105"/>
          <w:sz w:val="21"/>
        </w:rPr>
        <w:t xml:space="preserve"> </w:t>
      </w:r>
      <w:r>
        <w:rPr>
          <w:w w:val="105"/>
          <w:sz w:val="21"/>
        </w:rPr>
        <w:t>se</w:t>
      </w:r>
      <w:r>
        <w:rPr>
          <w:spacing w:val="-6"/>
          <w:w w:val="105"/>
          <w:sz w:val="21"/>
        </w:rPr>
        <w:t xml:space="preserve"> </w:t>
      </w:r>
      <w:r>
        <w:rPr>
          <w:w w:val="105"/>
          <w:sz w:val="21"/>
        </w:rPr>
        <w:t>establezcan.</w:t>
      </w:r>
    </w:p>
    <w:p w:rsidR="00463A23" w:rsidRDefault="00463A23">
      <w:pPr>
        <w:pStyle w:val="Textoindependiente"/>
        <w:spacing w:before="12"/>
      </w:pPr>
    </w:p>
    <w:p w:rsidR="00463A23" w:rsidRDefault="00A36311">
      <w:pPr>
        <w:pStyle w:val="Prrafodelista"/>
        <w:numPr>
          <w:ilvl w:val="0"/>
          <w:numId w:val="58"/>
        </w:numPr>
        <w:tabs>
          <w:tab w:val="left" w:pos="1520"/>
        </w:tabs>
        <w:spacing w:line="249" w:lineRule="auto"/>
        <w:ind w:right="106"/>
        <w:jc w:val="both"/>
        <w:rPr>
          <w:sz w:val="21"/>
        </w:rPr>
      </w:pPr>
      <w:r>
        <w:rPr>
          <w:w w:val="105"/>
          <w:sz w:val="21"/>
        </w:rPr>
        <w:t>Las actividades de acompañamiento internacional y los informes de los componentes temáticos, serán tenidos en cuenta como un insumo para asegurar el seguimiento</w:t>
      </w:r>
      <w:r>
        <w:rPr>
          <w:spacing w:val="-6"/>
          <w:w w:val="105"/>
          <w:sz w:val="21"/>
        </w:rPr>
        <w:t xml:space="preserve"> </w:t>
      </w:r>
      <w:r>
        <w:rPr>
          <w:w w:val="105"/>
          <w:sz w:val="21"/>
        </w:rPr>
        <w:t>objetivo</w:t>
      </w:r>
      <w:r>
        <w:rPr>
          <w:spacing w:val="-6"/>
          <w:w w:val="105"/>
          <w:sz w:val="21"/>
        </w:rPr>
        <w:t xml:space="preserve"> </w:t>
      </w:r>
      <w:r>
        <w:rPr>
          <w:w w:val="105"/>
          <w:sz w:val="21"/>
        </w:rPr>
        <w:t>al</w:t>
      </w:r>
      <w:r>
        <w:rPr>
          <w:spacing w:val="-7"/>
          <w:w w:val="105"/>
          <w:sz w:val="21"/>
        </w:rPr>
        <w:t xml:space="preserve"> </w:t>
      </w:r>
      <w:r>
        <w:rPr>
          <w:w w:val="105"/>
          <w:sz w:val="21"/>
        </w:rPr>
        <w:t>cumplimiento</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implementación</w:t>
      </w:r>
      <w:r>
        <w:rPr>
          <w:spacing w:val="-6"/>
          <w:w w:val="105"/>
          <w:sz w:val="21"/>
        </w:rPr>
        <w:t xml:space="preserve"> </w:t>
      </w:r>
      <w:r>
        <w:rPr>
          <w:w w:val="105"/>
          <w:sz w:val="21"/>
        </w:rPr>
        <w:t>de</w:t>
      </w:r>
      <w:r>
        <w:rPr>
          <w:spacing w:val="-6"/>
          <w:w w:val="105"/>
          <w:sz w:val="21"/>
        </w:rPr>
        <w:t xml:space="preserve"> </w:t>
      </w:r>
      <w:r>
        <w:rPr>
          <w:w w:val="105"/>
          <w:sz w:val="21"/>
        </w:rPr>
        <w:t>los</w:t>
      </w:r>
      <w:r>
        <w:rPr>
          <w:spacing w:val="-7"/>
          <w:w w:val="105"/>
          <w:sz w:val="21"/>
        </w:rPr>
        <w:t xml:space="preserve"> </w:t>
      </w:r>
      <w:r>
        <w:rPr>
          <w:w w:val="105"/>
          <w:sz w:val="21"/>
        </w:rPr>
        <w:t>acuerdos.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numPr>
          <w:ilvl w:val="2"/>
          <w:numId w:val="60"/>
        </w:numPr>
        <w:tabs>
          <w:tab w:val="left" w:pos="663"/>
        </w:tabs>
        <w:spacing w:before="195"/>
        <w:jc w:val="both"/>
      </w:pPr>
      <w:r>
        <w:rPr>
          <w:w w:val="105"/>
        </w:rPr>
        <w:t>Misión política de verificación de las Naciones</w:t>
      </w:r>
      <w:r>
        <w:rPr>
          <w:spacing w:val="-26"/>
          <w:w w:val="105"/>
        </w:rPr>
        <w:t xml:space="preserve"> </w:t>
      </w:r>
      <w:r>
        <w:rPr>
          <w:w w:val="105"/>
        </w:rPr>
        <w:t>Unidas</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Gobierno Nacional y las FARC-EP solicitarán a las Naciones Unidas a través de la Asamblea General, una Misión Política con el mandato de verificar la reincorporación de las FARC-EP</w:t>
      </w:r>
      <w:r>
        <w:rPr>
          <w:w w:val="105"/>
        </w:rPr>
        <w:t xml:space="preserve"> y la implementación de medidas de protección y seguridad personal y colectiva. Dicha misión iniciará sus actividades una vez concluya el mandato de la misión de verificación de cese al fuego y de hostilidades bilateral y definitivo. Reconociendo la import</w:t>
      </w:r>
      <w:r>
        <w:rPr>
          <w:w w:val="105"/>
        </w:rPr>
        <w:t xml:space="preserve">ancia de contar con un mecanismo internacional de verificación que asegure la implementación de lo pactado en materia de reincorporación y garantías de seguridad, el Gobierno Nacional y las FARC-EP consideran que el sistema de verificación que se ponga en </w:t>
      </w:r>
      <w:r>
        <w:rPr>
          <w:w w:val="105"/>
        </w:rPr>
        <w:t>marcha debe asegurar su funcionamiento por un período de tres (3) años, renovables si fuera necesario.</w:t>
      </w:r>
    </w:p>
    <w:p w:rsidR="00463A23" w:rsidRDefault="00463A23">
      <w:pPr>
        <w:pStyle w:val="Textoindependiente"/>
        <w:spacing w:before="5"/>
        <w:rPr>
          <w:sz w:val="16"/>
        </w:rPr>
      </w:pPr>
    </w:p>
    <w:p w:rsidR="00463A23" w:rsidRDefault="00A36311">
      <w:pPr>
        <w:pStyle w:val="Textoindependiente"/>
        <w:spacing w:before="1" w:line="252" w:lineRule="auto"/>
        <w:ind w:left="101" w:right="105"/>
        <w:jc w:val="both"/>
      </w:pPr>
      <w:r>
        <w:rPr>
          <w:w w:val="105"/>
        </w:rPr>
        <w:t>El Gobierno Nacional enviará una comunicación al Secretario General de las Naciones Unidas, solicitando el apoyo requerido para los fines de este acuerd</w:t>
      </w:r>
      <w:r>
        <w:rPr>
          <w:w w:val="105"/>
        </w:rPr>
        <w:t>o.</w:t>
      </w:r>
    </w:p>
    <w:p w:rsidR="00463A23" w:rsidRDefault="00A36311">
      <w:pPr>
        <w:pStyle w:val="Textoindependiente"/>
        <w:spacing w:before="196"/>
        <w:ind w:left="101"/>
        <w:jc w:val="both"/>
      </w:pPr>
      <w:r>
        <w:rPr>
          <w:w w:val="105"/>
        </w:rPr>
        <w:t>Los contenidos de los textos a verificar de los acuerdos son los siguientes:</w:t>
      </w:r>
    </w:p>
    <w:p w:rsidR="00463A23" w:rsidRDefault="00463A23">
      <w:pPr>
        <w:pStyle w:val="Textoindependiente"/>
        <w:spacing w:before="6"/>
        <w:rPr>
          <w:sz w:val="17"/>
        </w:rPr>
      </w:pPr>
    </w:p>
    <w:p w:rsidR="00463A23" w:rsidRDefault="00A36311">
      <w:pPr>
        <w:pStyle w:val="Textoindependiente"/>
        <w:spacing w:line="252" w:lineRule="auto"/>
        <w:ind w:left="101" w:right="103"/>
        <w:jc w:val="both"/>
      </w:pPr>
      <w:r>
        <w:rPr>
          <w:w w:val="105"/>
        </w:rPr>
        <w:t>Acuerdo 3.2. Reincorporación de las FARC-EP a la vida civil -en lo económico, lo social y lo político- de acuerdo con sus intereses. Los contenidos del Acuerdo que deberán ser verificados especialmente son:</w:t>
      </w:r>
    </w:p>
    <w:p w:rsidR="00463A23" w:rsidRDefault="00463A23">
      <w:pPr>
        <w:pStyle w:val="Textoindependiente"/>
        <w:spacing w:before="12"/>
      </w:pPr>
    </w:p>
    <w:p w:rsidR="00463A23" w:rsidRDefault="00A36311">
      <w:pPr>
        <w:pStyle w:val="Prrafodelista"/>
        <w:numPr>
          <w:ilvl w:val="0"/>
          <w:numId w:val="57"/>
        </w:numPr>
        <w:tabs>
          <w:tab w:val="left" w:pos="821"/>
          <w:tab w:val="left" w:pos="822"/>
        </w:tabs>
        <w:rPr>
          <w:sz w:val="21"/>
        </w:rPr>
      </w:pPr>
      <w:r>
        <w:rPr>
          <w:w w:val="105"/>
          <w:sz w:val="21"/>
        </w:rPr>
        <w:t>Reincorporación</w:t>
      </w:r>
      <w:r>
        <w:rPr>
          <w:spacing w:val="-16"/>
          <w:w w:val="105"/>
          <w:sz w:val="21"/>
        </w:rPr>
        <w:t xml:space="preserve"> </w:t>
      </w:r>
      <w:r>
        <w:rPr>
          <w:w w:val="105"/>
          <w:sz w:val="21"/>
        </w:rPr>
        <w:t>política</w:t>
      </w:r>
    </w:p>
    <w:p w:rsidR="00463A23" w:rsidRDefault="00A36311">
      <w:pPr>
        <w:pStyle w:val="Prrafodelista"/>
        <w:numPr>
          <w:ilvl w:val="0"/>
          <w:numId w:val="57"/>
        </w:numPr>
        <w:tabs>
          <w:tab w:val="left" w:pos="822"/>
        </w:tabs>
        <w:spacing w:before="7" w:line="252" w:lineRule="auto"/>
        <w:ind w:right="175"/>
        <w:rPr>
          <w:sz w:val="21"/>
        </w:rPr>
      </w:pPr>
      <w:r>
        <w:rPr>
          <w:w w:val="105"/>
          <w:sz w:val="21"/>
        </w:rPr>
        <w:t>Garantías</w:t>
      </w:r>
      <w:r>
        <w:rPr>
          <w:spacing w:val="-5"/>
          <w:w w:val="105"/>
          <w:sz w:val="21"/>
        </w:rPr>
        <w:t xml:space="preserve"> </w:t>
      </w:r>
      <w:r>
        <w:rPr>
          <w:w w:val="105"/>
          <w:sz w:val="21"/>
        </w:rPr>
        <w:t>para</w:t>
      </w:r>
      <w:r>
        <w:rPr>
          <w:spacing w:val="-4"/>
          <w:w w:val="105"/>
          <w:sz w:val="21"/>
        </w:rPr>
        <w:t xml:space="preserve"> </w:t>
      </w:r>
      <w:r>
        <w:rPr>
          <w:w w:val="105"/>
          <w:sz w:val="21"/>
        </w:rPr>
        <w:t>el</w:t>
      </w:r>
      <w:r>
        <w:rPr>
          <w:spacing w:val="-5"/>
          <w:w w:val="105"/>
          <w:sz w:val="21"/>
        </w:rPr>
        <w:t xml:space="preserve"> </w:t>
      </w:r>
      <w:r>
        <w:rPr>
          <w:w w:val="105"/>
          <w:sz w:val="21"/>
        </w:rPr>
        <w:t>nuevo</w:t>
      </w:r>
      <w:r>
        <w:rPr>
          <w:spacing w:val="-4"/>
          <w:w w:val="105"/>
          <w:sz w:val="21"/>
        </w:rPr>
        <w:t xml:space="preserve"> </w:t>
      </w:r>
      <w:r>
        <w:rPr>
          <w:w w:val="105"/>
          <w:sz w:val="21"/>
        </w:rPr>
        <w:t>partido</w:t>
      </w:r>
      <w:r>
        <w:rPr>
          <w:spacing w:val="-4"/>
          <w:w w:val="105"/>
          <w:sz w:val="21"/>
        </w:rPr>
        <w:t xml:space="preserve"> </w:t>
      </w:r>
      <w:r>
        <w:rPr>
          <w:w w:val="105"/>
          <w:sz w:val="21"/>
        </w:rPr>
        <w:t>o</w:t>
      </w:r>
      <w:r>
        <w:rPr>
          <w:spacing w:val="-4"/>
          <w:w w:val="105"/>
          <w:sz w:val="21"/>
        </w:rPr>
        <w:t xml:space="preserve"> </w:t>
      </w:r>
      <w:r>
        <w:rPr>
          <w:w w:val="105"/>
          <w:sz w:val="21"/>
        </w:rPr>
        <w:t>movimiento</w:t>
      </w:r>
      <w:r>
        <w:rPr>
          <w:spacing w:val="-4"/>
          <w:w w:val="105"/>
          <w:sz w:val="21"/>
        </w:rPr>
        <w:t xml:space="preserve"> </w:t>
      </w:r>
      <w:r>
        <w:rPr>
          <w:w w:val="105"/>
          <w:sz w:val="21"/>
        </w:rPr>
        <w:t>político</w:t>
      </w:r>
      <w:r>
        <w:rPr>
          <w:spacing w:val="-4"/>
          <w:w w:val="105"/>
          <w:sz w:val="21"/>
        </w:rPr>
        <w:t xml:space="preserve"> </w:t>
      </w:r>
      <w:r>
        <w:rPr>
          <w:w w:val="105"/>
          <w:sz w:val="21"/>
        </w:rPr>
        <w:t>que</w:t>
      </w:r>
      <w:r>
        <w:rPr>
          <w:spacing w:val="-4"/>
          <w:w w:val="105"/>
          <w:sz w:val="21"/>
        </w:rPr>
        <w:t xml:space="preserve"> </w:t>
      </w:r>
      <w:r>
        <w:rPr>
          <w:w w:val="105"/>
          <w:sz w:val="21"/>
        </w:rPr>
        <w:t>surja</w:t>
      </w:r>
      <w:r>
        <w:rPr>
          <w:spacing w:val="-4"/>
          <w:w w:val="105"/>
          <w:sz w:val="21"/>
        </w:rPr>
        <w:t xml:space="preserve"> </w:t>
      </w:r>
      <w:r>
        <w:rPr>
          <w:w w:val="105"/>
          <w:sz w:val="21"/>
        </w:rPr>
        <w:t>del</w:t>
      </w:r>
      <w:r>
        <w:rPr>
          <w:spacing w:val="-5"/>
          <w:w w:val="105"/>
          <w:sz w:val="21"/>
        </w:rPr>
        <w:t xml:space="preserve"> </w:t>
      </w:r>
      <w:r>
        <w:rPr>
          <w:w w:val="105"/>
          <w:sz w:val="21"/>
        </w:rPr>
        <w:t>tránsito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 a la vida</w:t>
      </w:r>
      <w:r>
        <w:rPr>
          <w:spacing w:val="-12"/>
          <w:w w:val="105"/>
          <w:sz w:val="21"/>
        </w:rPr>
        <w:t xml:space="preserve"> </w:t>
      </w:r>
      <w:r>
        <w:rPr>
          <w:w w:val="105"/>
          <w:sz w:val="21"/>
        </w:rPr>
        <w:t>política.</w:t>
      </w:r>
    </w:p>
    <w:p w:rsidR="00463A23" w:rsidRDefault="00A36311">
      <w:pPr>
        <w:pStyle w:val="Prrafodelista"/>
        <w:numPr>
          <w:ilvl w:val="0"/>
          <w:numId w:val="57"/>
        </w:numPr>
        <w:tabs>
          <w:tab w:val="left" w:pos="821"/>
          <w:tab w:val="left" w:pos="822"/>
        </w:tabs>
        <w:spacing w:line="256" w:lineRule="exact"/>
        <w:rPr>
          <w:sz w:val="21"/>
        </w:rPr>
      </w:pPr>
      <w:r>
        <w:rPr>
          <w:w w:val="105"/>
          <w:sz w:val="21"/>
        </w:rPr>
        <w:t>Reincorporación económica y</w:t>
      </w:r>
      <w:r>
        <w:rPr>
          <w:spacing w:val="-21"/>
          <w:w w:val="105"/>
          <w:sz w:val="21"/>
        </w:rPr>
        <w:t xml:space="preserve"> </w:t>
      </w:r>
      <w:r>
        <w:rPr>
          <w:w w:val="105"/>
          <w:sz w:val="21"/>
        </w:rPr>
        <w:t>social</w:t>
      </w:r>
    </w:p>
    <w:p w:rsidR="00463A23" w:rsidRDefault="00463A23">
      <w:pPr>
        <w:pStyle w:val="Textoindependiente"/>
        <w:spacing w:before="2"/>
        <w:rPr>
          <w:sz w:val="24"/>
        </w:rPr>
      </w:pPr>
    </w:p>
    <w:p w:rsidR="00463A23" w:rsidRDefault="00A36311">
      <w:pPr>
        <w:pStyle w:val="Textoindependiente"/>
        <w:spacing w:line="252" w:lineRule="auto"/>
        <w:ind w:left="101" w:right="102"/>
        <w:jc w:val="both"/>
      </w:pPr>
      <w:r>
        <w:rPr>
          <w:w w:val="105"/>
        </w:rPr>
        <w:t xml:space="preserve">Acuerdo 3.4. Garantías de seguridad y lucha contra las organizaciones y conductas criminales responsables de homicidios y masacres, que atentan contra defensores/as de derechos humanos, movimientos sociales o movimientos políticos o que amenacen o atenten </w:t>
      </w:r>
      <w:r>
        <w:rPr>
          <w:w w:val="105"/>
        </w:rPr>
        <w:t xml:space="preserve">contra las personas que participen en la implementación de los acuerdos y la construcción de la paz, incluyendo las organizaciones criminales que hayan sido denominadas como sucesoras del paramilitarismo y sus redes de apoyo. Los contenidos </w:t>
      </w:r>
      <w:r>
        <w:rPr>
          <w:color w:val="00000A"/>
          <w:w w:val="105"/>
        </w:rPr>
        <w:t>del Acuerdo que</w:t>
      </w:r>
      <w:r>
        <w:rPr>
          <w:color w:val="00000A"/>
          <w:w w:val="105"/>
        </w:rPr>
        <w:t xml:space="preserve"> deberán ser verificados especialmente son:</w:t>
      </w:r>
    </w:p>
    <w:p w:rsidR="00463A23" w:rsidRDefault="00463A23">
      <w:pPr>
        <w:pStyle w:val="Textoindependiente"/>
        <w:spacing w:before="9"/>
        <w:rPr>
          <w:sz w:val="22"/>
        </w:rPr>
      </w:pPr>
    </w:p>
    <w:p w:rsidR="00463A23" w:rsidRDefault="00A36311">
      <w:pPr>
        <w:pStyle w:val="Prrafodelista"/>
        <w:numPr>
          <w:ilvl w:val="0"/>
          <w:numId w:val="56"/>
        </w:numPr>
        <w:tabs>
          <w:tab w:val="left" w:pos="821"/>
          <w:tab w:val="left" w:pos="822"/>
        </w:tabs>
        <w:rPr>
          <w:sz w:val="21"/>
        </w:rPr>
      </w:pPr>
      <w:r>
        <w:rPr>
          <w:w w:val="105"/>
          <w:sz w:val="21"/>
        </w:rPr>
        <w:t>Medidas de protección, seguridad personal y</w:t>
      </w:r>
      <w:r>
        <w:rPr>
          <w:spacing w:val="-31"/>
          <w:w w:val="105"/>
          <w:sz w:val="21"/>
        </w:rPr>
        <w:t xml:space="preserve"> </w:t>
      </w:r>
      <w:r>
        <w:rPr>
          <w:w w:val="105"/>
          <w:sz w:val="21"/>
        </w:rPr>
        <w:t>colectiva.</w:t>
      </w:r>
    </w:p>
    <w:p w:rsidR="00463A23" w:rsidRDefault="00A36311">
      <w:pPr>
        <w:pStyle w:val="Prrafodelista"/>
        <w:numPr>
          <w:ilvl w:val="0"/>
          <w:numId w:val="56"/>
        </w:numPr>
        <w:tabs>
          <w:tab w:val="left" w:pos="822"/>
        </w:tabs>
        <w:spacing w:before="12" w:line="252" w:lineRule="auto"/>
        <w:ind w:right="104"/>
        <w:rPr>
          <w:sz w:val="21"/>
        </w:rPr>
      </w:pPr>
      <w:r>
        <w:rPr>
          <w:w w:val="105"/>
          <w:sz w:val="21"/>
        </w:rPr>
        <w:t>Sistema</w:t>
      </w:r>
      <w:r>
        <w:rPr>
          <w:spacing w:val="-4"/>
          <w:w w:val="105"/>
          <w:sz w:val="21"/>
        </w:rPr>
        <w:t xml:space="preserve"> </w:t>
      </w:r>
      <w:r>
        <w:rPr>
          <w:w w:val="105"/>
          <w:sz w:val="21"/>
        </w:rPr>
        <w:t>Integral</w:t>
      </w:r>
      <w:r>
        <w:rPr>
          <w:spacing w:val="-5"/>
          <w:w w:val="105"/>
          <w:sz w:val="21"/>
        </w:rPr>
        <w:t xml:space="preserve"> </w:t>
      </w:r>
      <w:r>
        <w:rPr>
          <w:w w:val="105"/>
          <w:sz w:val="21"/>
        </w:rPr>
        <w:t>de</w:t>
      </w:r>
      <w:r>
        <w:rPr>
          <w:spacing w:val="-4"/>
          <w:w w:val="105"/>
          <w:sz w:val="21"/>
        </w:rPr>
        <w:t xml:space="preserve"> </w:t>
      </w: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el</w:t>
      </w:r>
      <w:r>
        <w:rPr>
          <w:spacing w:val="-5"/>
          <w:w w:val="105"/>
          <w:sz w:val="21"/>
        </w:rPr>
        <w:t xml:space="preserve"> </w:t>
      </w:r>
      <w:r>
        <w:rPr>
          <w:w w:val="105"/>
          <w:sz w:val="21"/>
        </w:rPr>
        <w:t>Ejercicio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Política,</w:t>
      </w:r>
      <w:r>
        <w:rPr>
          <w:spacing w:val="-5"/>
          <w:w w:val="105"/>
          <w:sz w:val="21"/>
        </w:rPr>
        <w:t xml:space="preserve"> </w:t>
      </w:r>
      <w:r>
        <w:rPr>
          <w:w w:val="105"/>
          <w:sz w:val="21"/>
        </w:rPr>
        <w:t>en</w:t>
      </w:r>
      <w:r>
        <w:rPr>
          <w:spacing w:val="-4"/>
          <w:w w:val="105"/>
          <w:sz w:val="21"/>
        </w:rPr>
        <w:t xml:space="preserve"> </w:t>
      </w:r>
      <w:r>
        <w:rPr>
          <w:w w:val="105"/>
          <w:sz w:val="21"/>
        </w:rPr>
        <w:t>especial</w:t>
      </w:r>
      <w:r>
        <w:rPr>
          <w:spacing w:val="-5"/>
          <w:w w:val="105"/>
          <w:sz w:val="21"/>
        </w:rPr>
        <w:t xml:space="preserve"> </w:t>
      </w:r>
      <w:r>
        <w:rPr>
          <w:w w:val="105"/>
          <w:sz w:val="21"/>
        </w:rPr>
        <w:t>para</w:t>
      </w:r>
      <w:r>
        <w:rPr>
          <w:spacing w:val="-4"/>
          <w:w w:val="105"/>
          <w:sz w:val="21"/>
        </w:rPr>
        <w:t xml:space="preserve"> </w:t>
      </w:r>
      <w:r>
        <w:rPr>
          <w:w w:val="105"/>
          <w:sz w:val="21"/>
        </w:rPr>
        <w:t>los</w:t>
      </w:r>
      <w:r>
        <w:rPr>
          <w:spacing w:val="-5"/>
          <w:w w:val="105"/>
          <w:sz w:val="21"/>
        </w:rPr>
        <w:t xml:space="preserve"> </w:t>
      </w:r>
      <w:r>
        <w:rPr>
          <w:w w:val="105"/>
          <w:sz w:val="21"/>
        </w:rPr>
        <w:t>integrantes de las FARC-EP y sus</w:t>
      </w:r>
      <w:r>
        <w:rPr>
          <w:spacing w:val="-18"/>
          <w:w w:val="105"/>
          <w:sz w:val="21"/>
        </w:rPr>
        <w:t xml:space="preserve"> </w:t>
      </w:r>
      <w:r>
        <w:rPr>
          <w:w w:val="105"/>
          <w:sz w:val="21"/>
        </w:rPr>
        <w:t>familias.</w:t>
      </w:r>
    </w:p>
    <w:p w:rsidR="00463A23" w:rsidRDefault="00A36311">
      <w:pPr>
        <w:pStyle w:val="Prrafodelista"/>
        <w:numPr>
          <w:ilvl w:val="0"/>
          <w:numId w:val="56"/>
        </w:numPr>
        <w:tabs>
          <w:tab w:val="left" w:pos="821"/>
          <w:tab w:val="left" w:pos="822"/>
        </w:tabs>
        <w:spacing w:line="247" w:lineRule="auto"/>
        <w:ind w:right="104"/>
        <w:rPr>
          <w:sz w:val="21"/>
        </w:rPr>
      </w:pPr>
      <w:r>
        <w:rPr>
          <w:w w:val="105"/>
          <w:sz w:val="21"/>
        </w:rPr>
        <w:t xml:space="preserve">Los Programas Integrales de </w:t>
      </w:r>
      <w:r>
        <w:rPr>
          <w:w w:val="105"/>
          <w:sz w:val="21"/>
        </w:rPr>
        <w:t>Seguridad y Protección para las comunidades y organizaciones en los</w:t>
      </w:r>
      <w:r>
        <w:rPr>
          <w:spacing w:val="-12"/>
          <w:w w:val="105"/>
          <w:sz w:val="21"/>
        </w:rPr>
        <w:t xml:space="preserve"> </w:t>
      </w:r>
      <w:r>
        <w:rPr>
          <w:w w:val="105"/>
          <w:sz w:val="21"/>
        </w:rPr>
        <w:t>territorios.</w:t>
      </w:r>
    </w:p>
    <w:p w:rsidR="00463A23" w:rsidRDefault="00A36311">
      <w:pPr>
        <w:pStyle w:val="Prrafodelista"/>
        <w:numPr>
          <w:ilvl w:val="0"/>
          <w:numId w:val="56"/>
        </w:numPr>
        <w:tabs>
          <w:tab w:val="left" w:pos="822"/>
        </w:tabs>
        <w:spacing w:before="4" w:line="252" w:lineRule="auto"/>
        <w:ind w:right="108"/>
        <w:rPr>
          <w:sz w:val="21"/>
        </w:rPr>
      </w:pPr>
      <w:r>
        <w:rPr>
          <w:w w:val="105"/>
          <w:sz w:val="21"/>
        </w:rPr>
        <w:t>La Misión deberá ser de carácter político y estar compuesta por personal desarmado y con experiencias en Derechos</w:t>
      </w:r>
      <w:r>
        <w:rPr>
          <w:spacing w:val="-20"/>
          <w:w w:val="105"/>
          <w:sz w:val="21"/>
        </w:rPr>
        <w:t xml:space="preserve"> </w:t>
      </w:r>
      <w:r>
        <w:rPr>
          <w:w w:val="105"/>
          <w:sz w:val="21"/>
        </w:rPr>
        <w:t>Humanos.</w:t>
      </w:r>
    </w:p>
    <w:p w:rsidR="00463A23" w:rsidRDefault="00463A23">
      <w:pPr>
        <w:pStyle w:val="Textoindependiente"/>
        <w:spacing w:before="12"/>
      </w:pPr>
    </w:p>
    <w:p w:rsidR="00463A23" w:rsidRDefault="00A36311">
      <w:pPr>
        <w:pStyle w:val="Ttulo1"/>
        <w:numPr>
          <w:ilvl w:val="2"/>
          <w:numId w:val="60"/>
        </w:numPr>
        <w:tabs>
          <w:tab w:val="left" w:pos="663"/>
        </w:tabs>
        <w:jc w:val="both"/>
      </w:pPr>
      <w:r>
        <w:rPr>
          <w:w w:val="105"/>
        </w:rPr>
        <w:t>Calidades del</w:t>
      </w:r>
      <w:r>
        <w:rPr>
          <w:spacing w:val="-9"/>
          <w:w w:val="105"/>
        </w:rPr>
        <w:t xml:space="preserve"> </w:t>
      </w:r>
      <w:r>
        <w:rPr>
          <w:w w:val="105"/>
        </w:rPr>
        <w:t>verificador</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El verificador, entendido para efectos de este acuerdo, como todo participante que integre el mecanismo, deberá comprometerse con la confidencialidad de todo el proceso de la implementación de los acuerdos, estará fuera de la controversia y opinión pública</w:t>
      </w:r>
      <w:r>
        <w:rPr>
          <w:w w:val="105"/>
        </w:rPr>
        <w:t xml:space="preserve"> respetando los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criterios y orientaciones que para el proceso de comunicación determine el mecanismo, y en todo caso, propenderá por encontrar soluciones que puedan contribuir al mejoramiento continuo en la implementación de los acuerdos par</w:t>
      </w:r>
      <w:r>
        <w:rPr>
          <w:w w:val="105"/>
        </w:rPr>
        <w:t>a la construcción de la paz.</w:t>
      </w:r>
    </w:p>
    <w:p w:rsidR="00463A23" w:rsidRDefault="00463A23">
      <w:pPr>
        <w:pStyle w:val="Textoindependiente"/>
        <w:spacing w:before="5"/>
        <w:rPr>
          <w:sz w:val="16"/>
        </w:rPr>
      </w:pPr>
    </w:p>
    <w:p w:rsidR="00463A23" w:rsidRDefault="00A36311">
      <w:pPr>
        <w:pStyle w:val="Textoindependiente"/>
        <w:spacing w:before="1" w:line="252" w:lineRule="auto"/>
        <w:ind w:left="101" w:right="103"/>
        <w:jc w:val="both"/>
      </w:pPr>
      <w:r>
        <w:rPr>
          <w:w w:val="105"/>
        </w:rPr>
        <w:t>El Gobierno de la República de Colombia renovará el actual mandato del Alto Comisionado de las Naciones Unidas para los Derechos Humanos (ONU derechos humanos) por un periodo de 3 años que podrá ser renovable. Así mismo, solic</w:t>
      </w:r>
      <w:r>
        <w:rPr>
          <w:w w:val="105"/>
        </w:rPr>
        <w:t>itará que dentro del informe que anualmente presenta su oficina sobre Colombia, incluya un capítulo especial en relación con la implementación de los  acuerdos en materia de derechos humanos.</w:t>
      </w:r>
    </w:p>
    <w:p w:rsidR="00463A23" w:rsidRDefault="00A36311">
      <w:pPr>
        <w:pStyle w:val="Ttulo1"/>
        <w:numPr>
          <w:ilvl w:val="2"/>
          <w:numId w:val="60"/>
        </w:numPr>
        <w:tabs>
          <w:tab w:val="left" w:pos="663"/>
        </w:tabs>
        <w:spacing w:before="196"/>
        <w:jc w:val="both"/>
      </w:pPr>
      <w:r>
        <w:rPr>
          <w:w w:val="105"/>
        </w:rPr>
        <w:t>Temporalidad del componente internacional de</w:t>
      </w:r>
      <w:r>
        <w:rPr>
          <w:spacing w:val="-24"/>
          <w:w w:val="105"/>
        </w:rPr>
        <w:t xml:space="preserve"> </w:t>
      </w:r>
      <w:r>
        <w:rPr>
          <w:w w:val="105"/>
        </w:rPr>
        <w:t>verificación</w:t>
      </w:r>
    </w:p>
    <w:p w:rsidR="00463A23" w:rsidRDefault="00463A23">
      <w:pPr>
        <w:pStyle w:val="Textoindependiente"/>
        <w:spacing w:before="6"/>
        <w:rPr>
          <w:b/>
          <w:sz w:val="17"/>
        </w:rPr>
      </w:pPr>
    </w:p>
    <w:p w:rsidR="00463A23" w:rsidRDefault="00A36311">
      <w:pPr>
        <w:pStyle w:val="Textoindependiente"/>
        <w:spacing w:line="252" w:lineRule="auto"/>
        <w:ind w:left="101" w:right="106"/>
        <w:jc w:val="both"/>
      </w:pPr>
      <w:r>
        <w:rPr>
          <w:w w:val="105"/>
        </w:rPr>
        <w:t>La CS</w:t>
      </w:r>
      <w:r>
        <w:rPr>
          <w:w w:val="105"/>
        </w:rPr>
        <w:t>IVI previa evaluación de la conveniencia y necesidades de verificación, recomendará al señor Presidente de la República la finalización de su funcionamiento.</w:t>
      </w:r>
    </w:p>
    <w:p w:rsidR="00463A23" w:rsidRDefault="00463A23">
      <w:pPr>
        <w:pStyle w:val="Textoindependiente"/>
        <w:rPr>
          <w:sz w:val="22"/>
        </w:rPr>
      </w:pPr>
    </w:p>
    <w:p w:rsidR="00463A23" w:rsidRDefault="00463A23">
      <w:pPr>
        <w:pStyle w:val="Textoindependiente"/>
        <w:spacing w:before="6"/>
        <w:rPr>
          <w:sz w:val="16"/>
        </w:rPr>
      </w:pPr>
    </w:p>
    <w:p w:rsidR="00463A23" w:rsidRDefault="00A36311">
      <w:pPr>
        <w:pStyle w:val="Ttulo1"/>
        <w:ind w:left="2193" w:right="96"/>
        <w:jc w:val="left"/>
      </w:pPr>
      <w:r>
        <w:rPr>
          <w:w w:val="105"/>
        </w:rPr>
        <w:t>6.4. Componente de acompañamiento internacional</w:t>
      </w:r>
    </w:p>
    <w:p w:rsidR="00463A23" w:rsidRDefault="00463A23">
      <w:pPr>
        <w:pStyle w:val="Textoindependiente"/>
        <w:spacing w:before="7"/>
        <w:rPr>
          <w:b/>
          <w:sz w:val="22"/>
        </w:rPr>
      </w:pPr>
    </w:p>
    <w:p w:rsidR="00463A23" w:rsidRDefault="00A36311">
      <w:pPr>
        <w:pStyle w:val="Textoindependiente"/>
        <w:spacing w:before="1" w:line="252" w:lineRule="auto"/>
        <w:ind w:left="101" w:right="101"/>
        <w:jc w:val="both"/>
      </w:pPr>
      <w:r>
        <w:rPr>
          <w:w w:val="105"/>
        </w:rPr>
        <w:t>El acompañamiento internacional incluido en el Punto 6 del Acuerdo General para el Fin del Conflicto, que trata sobre la implementación, verificación y refrendación, se entenderá como el apoyo directo o indirecto de las organizaciones, países y agencias de</w:t>
      </w:r>
      <w:r>
        <w:rPr>
          <w:w w:val="105"/>
        </w:rPr>
        <w:t>finidas para tal fin, a través de recursos materiales y/o humanos, al diseño, ejecución y monitoreo de la implementación del presente Acuerdo.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El acompañamiento internacional es un esfuerzo de contribución para fortalecer las garantías para el cumplimient</w:t>
      </w:r>
      <w:r>
        <w:rPr>
          <w:w w:val="105"/>
        </w:rPr>
        <w:t>o de los acuerdos. Deberá respetar el orden constitucional y legal de Colombia, el respeto por la soberanía interna, y el deber de garantizar los derechos humanos de los ciudadanos. Se trata de apoyar y respaldar los esfuerzos conjuntos para lograr con éxi</w:t>
      </w:r>
      <w:r>
        <w:rPr>
          <w:w w:val="105"/>
        </w:rPr>
        <w:t>to la implementación de los acuerdos.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acompañamiento internacional en los términos como se define en este Acuerdo, tendrá interlocución con la Comisión de Seguimiento, Impulso y Verificación a la Implementación del Acuerdo Final, y apoyará a la Secreta</w:t>
      </w:r>
      <w:r>
        <w:rPr>
          <w:w w:val="105"/>
        </w:rPr>
        <w:t>ría Técnica del mecanismo de verificación con la información que solicite.</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Gobierno Nacional y las FARC-EP acuerdan los siguientes criterios para concretar el acompañamiento internacional:</w:t>
      </w:r>
    </w:p>
    <w:p w:rsidR="00463A23" w:rsidRDefault="00463A23">
      <w:pPr>
        <w:pStyle w:val="Textoindependiente"/>
        <w:spacing w:before="7"/>
      </w:pPr>
    </w:p>
    <w:p w:rsidR="00463A23" w:rsidRDefault="00A36311">
      <w:pPr>
        <w:pStyle w:val="Ttulo1"/>
        <w:numPr>
          <w:ilvl w:val="2"/>
          <w:numId w:val="55"/>
        </w:numPr>
        <w:tabs>
          <w:tab w:val="left" w:pos="663"/>
        </w:tabs>
        <w:jc w:val="both"/>
      </w:pPr>
      <w:r>
        <w:rPr>
          <w:w w:val="105"/>
        </w:rPr>
        <w:t>Criterios</w:t>
      </w:r>
      <w:r>
        <w:rPr>
          <w:spacing w:val="-10"/>
          <w:w w:val="105"/>
        </w:rPr>
        <w:t xml:space="preserve"> </w:t>
      </w:r>
      <w:r>
        <w:rPr>
          <w:w w:val="105"/>
        </w:rPr>
        <w:t>generales</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Sobre la base de los principios internaci</w:t>
      </w:r>
      <w:r>
        <w:rPr>
          <w:w w:val="105"/>
        </w:rPr>
        <w:t>onales de igualdad soberana, arreglo de controversias por medios pacíficos, mantenimiento de la paz, respeto a la jurisdicción interna de los Estados y respeto por el Derecho Internacional de los Derechos Humanos, el acompañamiento internacional se enmarca</w:t>
      </w:r>
      <w:r>
        <w:rPr>
          <w:w w:val="105"/>
        </w:rPr>
        <w:t>rá en los siguientes criterios generales:</w:t>
      </w:r>
    </w:p>
    <w:p w:rsidR="00463A23" w:rsidRDefault="00463A23">
      <w:pPr>
        <w:pStyle w:val="Textoindependiente"/>
        <w:spacing w:before="3"/>
        <w:rPr>
          <w:sz w:val="22"/>
        </w:rPr>
      </w:pPr>
    </w:p>
    <w:p w:rsidR="00463A23" w:rsidRDefault="00A36311">
      <w:pPr>
        <w:pStyle w:val="Prrafodelista"/>
        <w:numPr>
          <w:ilvl w:val="0"/>
          <w:numId w:val="115"/>
        </w:numPr>
        <w:tabs>
          <w:tab w:val="left" w:pos="461"/>
          <w:tab w:val="left" w:pos="462"/>
        </w:tabs>
        <w:spacing w:line="247" w:lineRule="auto"/>
        <w:ind w:right="104"/>
        <w:jc w:val="left"/>
        <w:rPr>
          <w:sz w:val="21"/>
        </w:rPr>
      </w:pPr>
      <w:r>
        <w:rPr>
          <w:b/>
          <w:w w:val="105"/>
          <w:sz w:val="21"/>
        </w:rPr>
        <w:t xml:space="preserve">Soberanía: </w:t>
      </w:r>
      <w:r>
        <w:rPr>
          <w:w w:val="105"/>
          <w:sz w:val="21"/>
        </w:rPr>
        <w:t>el acompañamiento internacional deberá comprenderse como el apoyo a los esfuerzos</w:t>
      </w:r>
      <w:r>
        <w:rPr>
          <w:spacing w:val="38"/>
          <w:w w:val="105"/>
          <w:sz w:val="21"/>
        </w:rPr>
        <w:t xml:space="preserve"> </w:t>
      </w:r>
      <w:r>
        <w:rPr>
          <w:w w:val="105"/>
          <w:sz w:val="21"/>
        </w:rPr>
        <w:t>de</w:t>
      </w:r>
      <w:r>
        <w:rPr>
          <w:spacing w:val="38"/>
          <w:w w:val="105"/>
          <w:sz w:val="21"/>
        </w:rPr>
        <w:t xml:space="preserve"> </w:t>
      </w:r>
      <w:r>
        <w:rPr>
          <w:w w:val="105"/>
          <w:sz w:val="21"/>
        </w:rPr>
        <w:t>Colombia</w:t>
      </w:r>
      <w:r>
        <w:rPr>
          <w:spacing w:val="38"/>
          <w:w w:val="105"/>
          <w:sz w:val="21"/>
        </w:rPr>
        <w:t xml:space="preserve"> </w:t>
      </w:r>
      <w:r>
        <w:rPr>
          <w:w w:val="105"/>
          <w:sz w:val="21"/>
        </w:rPr>
        <w:t>para</w:t>
      </w:r>
      <w:r>
        <w:rPr>
          <w:spacing w:val="38"/>
          <w:w w:val="105"/>
          <w:sz w:val="21"/>
        </w:rPr>
        <w:t xml:space="preserve"> </w:t>
      </w:r>
      <w:r>
        <w:rPr>
          <w:w w:val="105"/>
          <w:sz w:val="21"/>
        </w:rPr>
        <w:t>lograr</w:t>
      </w:r>
      <w:r>
        <w:rPr>
          <w:spacing w:val="37"/>
          <w:w w:val="105"/>
          <w:sz w:val="21"/>
        </w:rPr>
        <w:t xml:space="preserve"> </w:t>
      </w:r>
      <w:r>
        <w:rPr>
          <w:w w:val="105"/>
          <w:sz w:val="21"/>
        </w:rPr>
        <w:t>con</w:t>
      </w:r>
      <w:r>
        <w:rPr>
          <w:spacing w:val="38"/>
          <w:w w:val="105"/>
          <w:sz w:val="21"/>
        </w:rPr>
        <w:t xml:space="preserve"> </w:t>
      </w:r>
      <w:r>
        <w:rPr>
          <w:w w:val="105"/>
          <w:sz w:val="21"/>
        </w:rPr>
        <w:t>cabal</w:t>
      </w:r>
      <w:r>
        <w:rPr>
          <w:spacing w:val="37"/>
          <w:w w:val="105"/>
          <w:sz w:val="21"/>
        </w:rPr>
        <w:t xml:space="preserve"> </w:t>
      </w:r>
      <w:r>
        <w:rPr>
          <w:w w:val="105"/>
          <w:sz w:val="21"/>
        </w:rPr>
        <w:t>éxito,</w:t>
      </w:r>
      <w:r>
        <w:rPr>
          <w:spacing w:val="37"/>
          <w:w w:val="105"/>
          <w:sz w:val="21"/>
        </w:rPr>
        <w:t xml:space="preserve"> </w:t>
      </w:r>
      <w:r>
        <w:rPr>
          <w:w w:val="105"/>
          <w:sz w:val="21"/>
        </w:rPr>
        <w:t>la</w:t>
      </w:r>
      <w:r>
        <w:rPr>
          <w:spacing w:val="38"/>
          <w:w w:val="105"/>
          <w:sz w:val="21"/>
        </w:rPr>
        <w:t xml:space="preserve"> </w:t>
      </w:r>
      <w:r>
        <w:rPr>
          <w:w w:val="105"/>
          <w:sz w:val="21"/>
        </w:rPr>
        <w:t>implementación</w:t>
      </w:r>
      <w:r>
        <w:rPr>
          <w:spacing w:val="38"/>
          <w:w w:val="105"/>
          <w:sz w:val="21"/>
        </w:rPr>
        <w:t xml:space="preserve"> </w:t>
      </w:r>
      <w:r>
        <w:rPr>
          <w:w w:val="105"/>
          <w:sz w:val="21"/>
        </w:rPr>
        <w:t>de</w:t>
      </w:r>
      <w:r>
        <w:rPr>
          <w:spacing w:val="38"/>
          <w:w w:val="105"/>
          <w:sz w:val="21"/>
        </w:rPr>
        <w:t xml:space="preserve"> </w:t>
      </w:r>
      <w:r>
        <w:rPr>
          <w:w w:val="105"/>
          <w:sz w:val="21"/>
        </w:rPr>
        <w:t>los</w:t>
      </w:r>
      <w:r>
        <w:rPr>
          <w:spacing w:val="37"/>
          <w:w w:val="105"/>
          <w:sz w:val="21"/>
        </w:rPr>
        <w:t xml:space="preserve"> </w:t>
      </w:r>
      <w:r>
        <w:rPr>
          <w:w w:val="105"/>
          <w:sz w:val="21"/>
        </w:rPr>
        <w:t>acuerdos</w:t>
      </w:r>
      <w:r>
        <w:rPr>
          <w:spacing w:val="37"/>
          <w:w w:val="105"/>
          <w:sz w:val="21"/>
        </w:rPr>
        <w:t xml:space="preserve"> </w:t>
      </w:r>
      <w:r>
        <w:rPr>
          <w:w w:val="105"/>
          <w:sz w:val="21"/>
        </w:rPr>
        <w:t>y</w:t>
      </w:r>
      <w:r>
        <w:rPr>
          <w:spacing w:val="38"/>
          <w:w w:val="105"/>
          <w:sz w:val="21"/>
        </w:rPr>
        <w:t xml:space="preserve"> </w:t>
      </w:r>
      <w:r>
        <w:rPr>
          <w:w w:val="105"/>
          <w:sz w:val="21"/>
        </w:rPr>
        <w:t>la</w:t>
      </w:r>
    </w:p>
    <w:p w:rsidR="00463A23" w:rsidRDefault="00463A23">
      <w:pPr>
        <w:spacing w:line="247" w:lineRule="auto"/>
        <w:rPr>
          <w:sz w:val="21"/>
        </w:rPr>
        <w:sectPr w:rsidR="00463A23">
          <w:footerReference w:type="default" r:id="rId115"/>
          <w:pgSz w:w="12240" w:h="15840"/>
          <w:pgMar w:top="1220" w:right="1540" w:bottom="1680" w:left="1540" w:header="748" w:footer="1485" w:gutter="0"/>
          <w:pgNumType w:start="214"/>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481" w:right="125"/>
        <w:jc w:val="both"/>
      </w:pPr>
      <w:r>
        <w:rPr>
          <w:w w:val="105"/>
        </w:rPr>
        <w:t>construcción de la paz, respetando y acogiendo en todo caso, el principio de soberanía frente a sus decisiones en la implementación de los acuerdos. El acompañamiento internacional igualmente contribuirá a que los deberes y responsab</w:t>
      </w:r>
      <w:r>
        <w:rPr>
          <w:w w:val="105"/>
        </w:rPr>
        <w:t>ilidades del Estado definidos en el</w:t>
      </w:r>
      <w:r>
        <w:rPr>
          <w:spacing w:val="49"/>
          <w:w w:val="105"/>
        </w:rPr>
        <w:t xml:space="preserve"> </w:t>
      </w:r>
      <w:r>
        <w:rPr>
          <w:w w:val="105"/>
        </w:rPr>
        <w:t>acuerdo final garanticen los derechos de los</w:t>
      </w:r>
      <w:r>
        <w:rPr>
          <w:spacing w:val="-34"/>
          <w:w w:val="105"/>
        </w:rPr>
        <w:t xml:space="preserve"> </w:t>
      </w:r>
      <w:r>
        <w:rPr>
          <w:w w:val="105"/>
        </w:rPr>
        <w:t>ciudadanos.</w:t>
      </w:r>
    </w:p>
    <w:p w:rsidR="00463A23" w:rsidRDefault="00463A23">
      <w:pPr>
        <w:pStyle w:val="Textoindependiente"/>
        <w:spacing w:before="3"/>
        <w:rPr>
          <w:sz w:val="22"/>
        </w:rPr>
      </w:pPr>
    </w:p>
    <w:p w:rsidR="00463A23" w:rsidRDefault="00A36311">
      <w:pPr>
        <w:pStyle w:val="Prrafodelista"/>
        <w:numPr>
          <w:ilvl w:val="0"/>
          <w:numId w:val="115"/>
        </w:numPr>
        <w:tabs>
          <w:tab w:val="left" w:pos="482"/>
        </w:tabs>
        <w:spacing w:line="252" w:lineRule="auto"/>
        <w:ind w:left="481" w:right="121"/>
        <w:rPr>
          <w:sz w:val="21"/>
        </w:rPr>
      </w:pPr>
      <w:r>
        <w:rPr>
          <w:b/>
          <w:w w:val="105"/>
          <w:sz w:val="21"/>
        </w:rPr>
        <w:t xml:space="preserve">Imparcialidad: </w:t>
      </w:r>
      <w:r>
        <w:rPr>
          <w:w w:val="105"/>
          <w:sz w:val="21"/>
        </w:rPr>
        <w:t xml:space="preserve">se fundará en el respeto y la confianza por la institucionalidad, el contenido de los acuerdos, y los valores democráticos, como garantía para que </w:t>
      </w:r>
      <w:r>
        <w:rPr>
          <w:w w:val="105"/>
          <w:sz w:val="21"/>
        </w:rPr>
        <w:t>la implementación de los mismos, contribuya a la construcción de la</w:t>
      </w:r>
      <w:r>
        <w:rPr>
          <w:spacing w:val="-27"/>
          <w:w w:val="105"/>
          <w:sz w:val="21"/>
        </w:rPr>
        <w:t xml:space="preserve"> </w:t>
      </w:r>
      <w:r>
        <w:rPr>
          <w:w w:val="105"/>
          <w:sz w:val="21"/>
        </w:rPr>
        <w:t>paz.</w:t>
      </w:r>
    </w:p>
    <w:p w:rsidR="00463A23" w:rsidRDefault="00463A23">
      <w:pPr>
        <w:pStyle w:val="Textoindependiente"/>
        <w:spacing w:before="10"/>
      </w:pPr>
    </w:p>
    <w:p w:rsidR="00463A23" w:rsidRDefault="00A36311">
      <w:pPr>
        <w:pStyle w:val="Prrafodelista"/>
        <w:numPr>
          <w:ilvl w:val="0"/>
          <w:numId w:val="115"/>
        </w:numPr>
        <w:tabs>
          <w:tab w:val="left" w:pos="482"/>
        </w:tabs>
        <w:spacing w:line="252" w:lineRule="auto"/>
        <w:ind w:left="481" w:right="126"/>
        <w:rPr>
          <w:sz w:val="21"/>
        </w:rPr>
      </w:pPr>
      <w:r>
        <w:rPr>
          <w:b/>
          <w:w w:val="105"/>
          <w:sz w:val="21"/>
        </w:rPr>
        <w:t xml:space="preserve">Oferta de experiencia, capacidad técnica y recursos: </w:t>
      </w:r>
      <w:r>
        <w:rPr>
          <w:w w:val="105"/>
          <w:sz w:val="21"/>
        </w:rPr>
        <w:t>el apoyo del acompañamiento internacional, radica en la disposición de compartir buenas prácticas, transferir conocimiento, exper</w:t>
      </w:r>
      <w:r>
        <w:rPr>
          <w:w w:val="105"/>
          <w:sz w:val="21"/>
        </w:rPr>
        <w:t>iencias y recursos, para asegurar el éxito de la implementación de los acuerdos y la construcción de la</w:t>
      </w:r>
      <w:r>
        <w:rPr>
          <w:spacing w:val="-13"/>
          <w:w w:val="105"/>
          <w:sz w:val="21"/>
        </w:rPr>
        <w:t xml:space="preserve"> </w:t>
      </w:r>
      <w:r>
        <w:rPr>
          <w:w w:val="105"/>
          <w:sz w:val="21"/>
        </w:rPr>
        <w:t>paz.</w:t>
      </w:r>
    </w:p>
    <w:p w:rsidR="00463A23" w:rsidRDefault="00463A23">
      <w:pPr>
        <w:pStyle w:val="Textoindependiente"/>
        <w:spacing w:before="12"/>
      </w:pPr>
    </w:p>
    <w:p w:rsidR="00463A23" w:rsidRDefault="00A36311">
      <w:pPr>
        <w:pStyle w:val="Ttulo1"/>
        <w:numPr>
          <w:ilvl w:val="2"/>
          <w:numId w:val="55"/>
        </w:numPr>
        <w:tabs>
          <w:tab w:val="left" w:pos="683"/>
        </w:tabs>
        <w:ind w:left="682"/>
        <w:jc w:val="both"/>
      </w:pPr>
      <w:r>
        <w:rPr>
          <w:w w:val="105"/>
        </w:rPr>
        <w:t>Acompañamiento</w:t>
      </w:r>
      <w:r>
        <w:rPr>
          <w:spacing w:val="-11"/>
          <w:w w:val="105"/>
        </w:rPr>
        <w:t xml:space="preserve"> </w:t>
      </w:r>
      <w:r>
        <w:rPr>
          <w:w w:val="105"/>
        </w:rPr>
        <w:t>internacional</w:t>
      </w:r>
    </w:p>
    <w:p w:rsidR="00463A23" w:rsidRDefault="00463A23">
      <w:pPr>
        <w:pStyle w:val="Textoindependiente"/>
        <w:spacing w:before="1"/>
        <w:rPr>
          <w:b/>
          <w:sz w:val="17"/>
        </w:rPr>
      </w:pPr>
    </w:p>
    <w:p w:rsidR="00463A23" w:rsidRDefault="00A36311">
      <w:pPr>
        <w:pStyle w:val="Textoindependiente"/>
        <w:spacing w:line="252" w:lineRule="auto"/>
        <w:ind w:left="121" w:right="121"/>
        <w:jc w:val="both"/>
      </w:pPr>
      <w:r>
        <w:rPr>
          <w:w w:val="105"/>
        </w:rPr>
        <w:t>Las FARC-EP y el Gobierno Nacional han acordado que se solicitará el acompañamiento internacional de los siguientes países y entidades internacionales, a la implementación de los acuerdos, en cada uno de los puntos del acuerdo general para el fin del confl</w:t>
      </w:r>
      <w:r>
        <w:rPr>
          <w:w w:val="105"/>
        </w:rPr>
        <w:t>icto:</w:t>
      </w:r>
    </w:p>
    <w:p w:rsidR="00463A23" w:rsidRDefault="00463A23">
      <w:pPr>
        <w:pStyle w:val="Textoindependiente"/>
        <w:spacing w:before="5"/>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3"/>
        <w:gridCol w:w="3768"/>
      </w:tblGrid>
      <w:tr w:rsidR="00463A23">
        <w:trPr>
          <w:trHeight w:hRule="exact" w:val="749"/>
        </w:trPr>
        <w:tc>
          <w:tcPr>
            <w:tcW w:w="5213" w:type="dxa"/>
            <w:shd w:val="clear" w:color="auto" w:fill="D9D9D9"/>
          </w:tcPr>
          <w:p w:rsidR="00463A23" w:rsidRDefault="00A36311">
            <w:pPr>
              <w:pStyle w:val="TableParagraph"/>
              <w:spacing w:before="141"/>
              <w:ind w:left="2196" w:right="2196"/>
              <w:jc w:val="center"/>
              <w:rPr>
                <w:b/>
                <w:sz w:val="21"/>
              </w:rPr>
            </w:pPr>
            <w:r>
              <w:rPr>
                <w:b/>
                <w:w w:val="105"/>
                <w:sz w:val="21"/>
              </w:rPr>
              <w:t>Acuerdo</w:t>
            </w:r>
          </w:p>
        </w:tc>
        <w:tc>
          <w:tcPr>
            <w:tcW w:w="3768" w:type="dxa"/>
            <w:shd w:val="clear" w:color="auto" w:fill="D9D9D9"/>
          </w:tcPr>
          <w:p w:rsidR="00463A23" w:rsidRDefault="00A36311">
            <w:pPr>
              <w:pStyle w:val="TableParagraph"/>
              <w:spacing w:line="252" w:lineRule="auto"/>
              <w:ind w:left="1276" w:hanging="775"/>
              <w:rPr>
                <w:b/>
                <w:sz w:val="21"/>
              </w:rPr>
            </w:pPr>
            <w:r>
              <w:rPr>
                <w:b/>
                <w:w w:val="105"/>
                <w:sz w:val="21"/>
              </w:rPr>
              <w:t>Instancia de acompañamiento internacional</w:t>
            </w:r>
          </w:p>
        </w:tc>
      </w:tr>
      <w:tr w:rsidR="00463A23">
        <w:trPr>
          <w:trHeight w:hRule="exact" w:val="1085"/>
        </w:trPr>
        <w:tc>
          <w:tcPr>
            <w:tcW w:w="5213" w:type="dxa"/>
          </w:tcPr>
          <w:p w:rsidR="00463A23" w:rsidRDefault="00A36311">
            <w:pPr>
              <w:pStyle w:val="TableParagraph"/>
              <w:spacing w:line="252" w:lineRule="auto"/>
              <w:ind w:left="105"/>
              <w:rPr>
                <w:sz w:val="21"/>
              </w:rPr>
            </w:pPr>
            <w:r>
              <w:rPr>
                <w:w w:val="105"/>
                <w:sz w:val="21"/>
              </w:rPr>
              <w:t>1. Hacia un Nuevo Campo Colombiano: Reforma Rural Integral</w:t>
            </w:r>
          </w:p>
        </w:tc>
        <w:tc>
          <w:tcPr>
            <w:tcW w:w="3768" w:type="dxa"/>
          </w:tcPr>
          <w:p w:rsidR="00463A23" w:rsidRDefault="00A36311">
            <w:pPr>
              <w:pStyle w:val="TableParagraph"/>
              <w:numPr>
                <w:ilvl w:val="0"/>
                <w:numId w:val="54"/>
              </w:numPr>
              <w:tabs>
                <w:tab w:val="left" w:pos="295"/>
              </w:tabs>
              <w:rPr>
                <w:sz w:val="21"/>
              </w:rPr>
            </w:pPr>
            <w:r>
              <w:rPr>
                <w:w w:val="105"/>
                <w:sz w:val="21"/>
              </w:rPr>
              <w:t>Unión</w:t>
            </w:r>
            <w:r>
              <w:rPr>
                <w:spacing w:val="-9"/>
                <w:w w:val="105"/>
                <w:sz w:val="21"/>
              </w:rPr>
              <w:t xml:space="preserve"> </w:t>
            </w:r>
            <w:r>
              <w:rPr>
                <w:w w:val="105"/>
                <w:sz w:val="21"/>
              </w:rPr>
              <w:t>Europea</w:t>
            </w:r>
          </w:p>
          <w:p w:rsidR="00463A23" w:rsidRDefault="00A36311">
            <w:pPr>
              <w:pStyle w:val="TableParagraph"/>
              <w:numPr>
                <w:ilvl w:val="0"/>
                <w:numId w:val="54"/>
              </w:numPr>
              <w:tabs>
                <w:tab w:val="left" w:pos="295"/>
              </w:tabs>
              <w:spacing w:before="12"/>
              <w:rPr>
                <w:sz w:val="21"/>
              </w:rPr>
            </w:pPr>
            <w:r>
              <w:rPr>
                <w:w w:val="105"/>
                <w:sz w:val="21"/>
              </w:rPr>
              <w:t>FAO</w:t>
            </w:r>
          </w:p>
          <w:p w:rsidR="00463A23" w:rsidRDefault="00A36311">
            <w:pPr>
              <w:pStyle w:val="TableParagraph"/>
              <w:numPr>
                <w:ilvl w:val="0"/>
                <w:numId w:val="54"/>
              </w:numPr>
              <w:tabs>
                <w:tab w:val="left" w:pos="295"/>
              </w:tabs>
              <w:spacing w:before="12"/>
              <w:rPr>
                <w:sz w:val="21"/>
              </w:rPr>
            </w:pPr>
            <w:r>
              <w:rPr>
                <w:w w:val="105"/>
                <w:sz w:val="21"/>
              </w:rPr>
              <w:t>Vía</w:t>
            </w:r>
            <w:r>
              <w:rPr>
                <w:spacing w:val="-10"/>
                <w:w w:val="105"/>
                <w:sz w:val="21"/>
              </w:rPr>
              <w:t xml:space="preserve"> </w:t>
            </w:r>
            <w:r>
              <w:rPr>
                <w:w w:val="105"/>
                <w:sz w:val="21"/>
              </w:rPr>
              <w:t>Campesina</w:t>
            </w:r>
          </w:p>
          <w:p w:rsidR="00463A23" w:rsidRDefault="00A36311">
            <w:pPr>
              <w:pStyle w:val="TableParagraph"/>
              <w:numPr>
                <w:ilvl w:val="0"/>
                <w:numId w:val="54"/>
              </w:numPr>
              <w:tabs>
                <w:tab w:val="left" w:pos="295"/>
              </w:tabs>
              <w:spacing w:before="12"/>
              <w:rPr>
                <w:sz w:val="21"/>
              </w:rPr>
            </w:pPr>
            <w:r>
              <w:rPr>
                <w:w w:val="105"/>
                <w:sz w:val="21"/>
              </w:rPr>
              <w:t>PNUD</w:t>
            </w:r>
          </w:p>
        </w:tc>
      </w:tr>
      <w:tr w:rsidR="00463A23">
        <w:trPr>
          <w:trHeight w:hRule="exact" w:val="1349"/>
        </w:trPr>
        <w:tc>
          <w:tcPr>
            <w:tcW w:w="5213" w:type="dxa"/>
          </w:tcPr>
          <w:p w:rsidR="00463A23" w:rsidRDefault="00A36311">
            <w:pPr>
              <w:pStyle w:val="TableParagraph"/>
              <w:spacing w:line="252" w:lineRule="auto"/>
              <w:ind w:left="105"/>
              <w:rPr>
                <w:sz w:val="21"/>
              </w:rPr>
            </w:pPr>
            <w:r>
              <w:rPr>
                <w:w w:val="105"/>
                <w:sz w:val="21"/>
              </w:rPr>
              <w:t>2. Participación política: apertura democrática para construir la paz</w:t>
            </w:r>
          </w:p>
        </w:tc>
        <w:tc>
          <w:tcPr>
            <w:tcW w:w="3768" w:type="dxa"/>
          </w:tcPr>
          <w:p w:rsidR="00463A23" w:rsidRDefault="00A36311">
            <w:pPr>
              <w:pStyle w:val="TableParagraph"/>
              <w:numPr>
                <w:ilvl w:val="0"/>
                <w:numId w:val="53"/>
              </w:numPr>
              <w:tabs>
                <w:tab w:val="left" w:pos="295"/>
              </w:tabs>
              <w:rPr>
                <w:sz w:val="21"/>
              </w:rPr>
            </w:pPr>
            <w:r>
              <w:rPr>
                <w:w w:val="105"/>
                <w:sz w:val="21"/>
              </w:rPr>
              <w:t>Unasur</w:t>
            </w:r>
          </w:p>
          <w:p w:rsidR="00463A23" w:rsidRDefault="00A36311">
            <w:pPr>
              <w:pStyle w:val="TableParagraph"/>
              <w:numPr>
                <w:ilvl w:val="0"/>
                <w:numId w:val="53"/>
              </w:numPr>
              <w:tabs>
                <w:tab w:val="left" w:pos="295"/>
              </w:tabs>
              <w:spacing w:before="12"/>
              <w:rPr>
                <w:sz w:val="21"/>
              </w:rPr>
            </w:pPr>
            <w:r>
              <w:rPr>
                <w:w w:val="105"/>
                <w:sz w:val="21"/>
              </w:rPr>
              <w:t>Suiza</w:t>
            </w:r>
          </w:p>
          <w:p w:rsidR="00463A23" w:rsidRDefault="00A36311">
            <w:pPr>
              <w:pStyle w:val="TableParagraph"/>
              <w:numPr>
                <w:ilvl w:val="0"/>
                <w:numId w:val="53"/>
              </w:numPr>
              <w:tabs>
                <w:tab w:val="left" w:pos="295"/>
              </w:tabs>
              <w:spacing w:before="12" w:line="252" w:lineRule="auto"/>
              <w:ind w:right="312"/>
              <w:rPr>
                <w:sz w:val="21"/>
              </w:rPr>
            </w:pPr>
            <w:r>
              <w:rPr>
                <w:w w:val="105"/>
                <w:sz w:val="21"/>
              </w:rPr>
              <w:t>Instituto Holandés para la Democracia Multipartidaria -</w:t>
            </w:r>
            <w:r>
              <w:rPr>
                <w:spacing w:val="-24"/>
                <w:w w:val="105"/>
                <w:sz w:val="21"/>
              </w:rPr>
              <w:t xml:space="preserve"> </w:t>
            </w:r>
            <w:r>
              <w:rPr>
                <w:w w:val="105"/>
                <w:sz w:val="21"/>
              </w:rPr>
              <w:t>NIMD</w:t>
            </w:r>
          </w:p>
          <w:p w:rsidR="00463A23" w:rsidRDefault="00A36311">
            <w:pPr>
              <w:pStyle w:val="TableParagraph"/>
              <w:numPr>
                <w:ilvl w:val="0"/>
                <w:numId w:val="53"/>
              </w:numPr>
              <w:tabs>
                <w:tab w:val="left" w:pos="295"/>
              </w:tabs>
              <w:spacing w:before="0" w:line="251" w:lineRule="exact"/>
              <w:rPr>
                <w:sz w:val="21"/>
              </w:rPr>
            </w:pPr>
            <w:r>
              <w:rPr>
                <w:w w:val="105"/>
                <w:sz w:val="21"/>
              </w:rPr>
              <w:t>Centro</w:t>
            </w:r>
            <w:r>
              <w:rPr>
                <w:spacing w:val="-8"/>
                <w:w w:val="105"/>
                <w:sz w:val="21"/>
              </w:rPr>
              <w:t xml:space="preserve"> </w:t>
            </w:r>
            <w:r>
              <w:rPr>
                <w:w w:val="105"/>
                <w:sz w:val="21"/>
              </w:rPr>
              <w:t>Carter</w:t>
            </w:r>
          </w:p>
        </w:tc>
      </w:tr>
      <w:tr w:rsidR="00463A23">
        <w:trPr>
          <w:trHeight w:hRule="exact" w:val="1891"/>
        </w:trPr>
        <w:tc>
          <w:tcPr>
            <w:tcW w:w="5213" w:type="dxa"/>
          </w:tcPr>
          <w:p w:rsidR="00463A23" w:rsidRDefault="00A36311">
            <w:pPr>
              <w:pStyle w:val="TableParagraph"/>
              <w:spacing w:before="11"/>
              <w:ind w:left="105"/>
              <w:rPr>
                <w:sz w:val="21"/>
              </w:rPr>
            </w:pPr>
            <w:r>
              <w:rPr>
                <w:w w:val="105"/>
                <w:sz w:val="21"/>
              </w:rPr>
              <w:t>3.2 Reincorporación</w:t>
            </w:r>
          </w:p>
        </w:tc>
        <w:tc>
          <w:tcPr>
            <w:tcW w:w="3768" w:type="dxa"/>
          </w:tcPr>
          <w:p w:rsidR="00463A23" w:rsidRDefault="00A36311">
            <w:pPr>
              <w:pStyle w:val="TableParagraph"/>
              <w:numPr>
                <w:ilvl w:val="0"/>
                <w:numId w:val="52"/>
              </w:numPr>
              <w:tabs>
                <w:tab w:val="left" w:pos="295"/>
              </w:tabs>
              <w:spacing w:before="11"/>
              <w:rPr>
                <w:sz w:val="21"/>
              </w:rPr>
            </w:pPr>
            <w:r>
              <w:rPr>
                <w:w w:val="105"/>
                <w:sz w:val="21"/>
              </w:rPr>
              <w:t>Unión</w:t>
            </w:r>
            <w:r>
              <w:rPr>
                <w:spacing w:val="-9"/>
                <w:w w:val="105"/>
                <w:sz w:val="21"/>
              </w:rPr>
              <w:t xml:space="preserve"> </w:t>
            </w:r>
            <w:r>
              <w:rPr>
                <w:w w:val="105"/>
                <w:sz w:val="21"/>
              </w:rPr>
              <w:t>Europea</w:t>
            </w:r>
          </w:p>
          <w:p w:rsidR="00463A23" w:rsidRDefault="00A36311">
            <w:pPr>
              <w:pStyle w:val="TableParagraph"/>
              <w:numPr>
                <w:ilvl w:val="0"/>
                <w:numId w:val="52"/>
              </w:numPr>
              <w:tabs>
                <w:tab w:val="left" w:pos="295"/>
              </w:tabs>
              <w:spacing w:before="7"/>
              <w:rPr>
                <w:sz w:val="21"/>
              </w:rPr>
            </w:pPr>
            <w:r>
              <w:rPr>
                <w:w w:val="105"/>
                <w:sz w:val="21"/>
              </w:rPr>
              <w:t>UNESCO</w:t>
            </w:r>
          </w:p>
          <w:p w:rsidR="00463A23" w:rsidRDefault="00A36311">
            <w:pPr>
              <w:pStyle w:val="TableParagraph"/>
              <w:numPr>
                <w:ilvl w:val="0"/>
                <w:numId w:val="52"/>
              </w:numPr>
              <w:tabs>
                <w:tab w:val="left" w:pos="295"/>
              </w:tabs>
              <w:spacing w:before="12"/>
              <w:rPr>
                <w:sz w:val="21"/>
              </w:rPr>
            </w:pPr>
            <w:r>
              <w:rPr>
                <w:w w:val="105"/>
                <w:sz w:val="21"/>
              </w:rPr>
              <w:t>PNUD</w:t>
            </w:r>
          </w:p>
          <w:p w:rsidR="00463A23" w:rsidRDefault="00A36311">
            <w:pPr>
              <w:pStyle w:val="TableParagraph"/>
              <w:numPr>
                <w:ilvl w:val="0"/>
                <w:numId w:val="52"/>
              </w:numPr>
              <w:tabs>
                <w:tab w:val="left" w:pos="295"/>
              </w:tabs>
              <w:spacing w:before="12" w:line="252" w:lineRule="auto"/>
              <w:ind w:right="498"/>
              <w:rPr>
                <w:sz w:val="21"/>
              </w:rPr>
            </w:pPr>
            <w:r>
              <w:rPr>
                <w:w w:val="105"/>
                <w:sz w:val="21"/>
              </w:rPr>
              <w:t>OCLAE (Organización</w:t>
            </w:r>
            <w:r>
              <w:rPr>
                <w:spacing w:val="-19"/>
                <w:w w:val="105"/>
                <w:sz w:val="21"/>
              </w:rPr>
              <w:t xml:space="preserve"> </w:t>
            </w:r>
            <w:r>
              <w:rPr>
                <w:w w:val="105"/>
                <w:sz w:val="21"/>
              </w:rPr>
              <w:t>Continental Latinoamericana y Caribeña de Estudiantes)</w:t>
            </w:r>
          </w:p>
          <w:p w:rsidR="00463A23" w:rsidRDefault="00A36311">
            <w:pPr>
              <w:pStyle w:val="TableParagraph"/>
              <w:numPr>
                <w:ilvl w:val="0"/>
                <w:numId w:val="52"/>
              </w:numPr>
              <w:tabs>
                <w:tab w:val="left" w:pos="295"/>
              </w:tabs>
              <w:spacing w:before="0" w:line="256" w:lineRule="exact"/>
              <w:rPr>
                <w:sz w:val="21"/>
              </w:rPr>
            </w:pPr>
            <w:r>
              <w:rPr>
                <w:w w:val="105"/>
                <w:sz w:val="21"/>
              </w:rPr>
              <w:t>OEI</w:t>
            </w:r>
          </w:p>
        </w:tc>
      </w:tr>
      <w:tr w:rsidR="00463A23">
        <w:trPr>
          <w:trHeight w:hRule="exact" w:val="1286"/>
        </w:trPr>
        <w:tc>
          <w:tcPr>
            <w:tcW w:w="5213" w:type="dxa"/>
          </w:tcPr>
          <w:p w:rsidR="00463A23" w:rsidRDefault="00A36311">
            <w:pPr>
              <w:pStyle w:val="TableParagraph"/>
              <w:spacing w:line="252" w:lineRule="auto"/>
              <w:ind w:left="105" w:right="101"/>
              <w:jc w:val="both"/>
              <w:rPr>
                <w:sz w:val="21"/>
              </w:rPr>
            </w:pPr>
            <w:r>
              <w:rPr>
                <w:w w:val="105"/>
                <w:sz w:val="21"/>
              </w:rPr>
              <w:t>El Gobierno Nacional coordinará la revisión de la situación de las personas privadas de la libertad, procesadas o condenadas, por pertenecer o colaborar con las FARC-EP.</w:t>
            </w:r>
          </w:p>
        </w:tc>
        <w:tc>
          <w:tcPr>
            <w:tcW w:w="3768" w:type="dxa"/>
          </w:tcPr>
          <w:p w:rsidR="00463A23" w:rsidRDefault="00A36311">
            <w:pPr>
              <w:pStyle w:val="TableParagraph"/>
              <w:spacing w:line="252" w:lineRule="auto"/>
              <w:ind w:left="294" w:hanging="142"/>
              <w:rPr>
                <w:sz w:val="21"/>
              </w:rPr>
            </w:pPr>
            <w:r>
              <w:rPr>
                <w:w w:val="105"/>
                <w:sz w:val="21"/>
              </w:rPr>
              <w:t>- Oficina del Alto Comisionado de Naciones Unidas para los Derechos Humanos</w:t>
            </w:r>
          </w:p>
        </w:tc>
      </w:tr>
      <w:tr w:rsidR="00463A23">
        <w:trPr>
          <w:trHeight w:hRule="exact" w:val="744"/>
        </w:trPr>
        <w:tc>
          <w:tcPr>
            <w:tcW w:w="5213" w:type="dxa"/>
          </w:tcPr>
          <w:p w:rsidR="00463A23" w:rsidRDefault="00A36311">
            <w:pPr>
              <w:pStyle w:val="TableParagraph"/>
              <w:spacing w:line="252" w:lineRule="auto"/>
              <w:ind w:left="105"/>
              <w:rPr>
                <w:sz w:val="21"/>
              </w:rPr>
            </w:pPr>
            <w:r>
              <w:rPr>
                <w:w w:val="105"/>
                <w:sz w:val="21"/>
              </w:rPr>
              <w:t>3.4 Lucha y desmantelamiento de las organizaciones criminales</w:t>
            </w:r>
          </w:p>
        </w:tc>
        <w:tc>
          <w:tcPr>
            <w:tcW w:w="3768" w:type="dxa"/>
          </w:tcPr>
          <w:p w:rsidR="00463A23" w:rsidRDefault="00A36311">
            <w:pPr>
              <w:pStyle w:val="TableParagraph"/>
              <w:numPr>
                <w:ilvl w:val="0"/>
                <w:numId w:val="51"/>
              </w:numPr>
              <w:tabs>
                <w:tab w:val="left" w:pos="295"/>
              </w:tabs>
              <w:rPr>
                <w:sz w:val="21"/>
              </w:rPr>
            </w:pPr>
            <w:r>
              <w:rPr>
                <w:w w:val="105"/>
                <w:sz w:val="21"/>
              </w:rPr>
              <w:t>UNODC</w:t>
            </w:r>
          </w:p>
          <w:p w:rsidR="00463A23" w:rsidRDefault="00A36311">
            <w:pPr>
              <w:pStyle w:val="TableParagraph"/>
              <w:numPr>
                <w:ilvl w:val="0"/>
                <w:numId w:val="51"/>
              </w:numPr>
              <w:tabs>
                <w:tab w:val="left" w:pos="295"/>
              </w:tabs>
              <w:spacing w:before="12"/>
              <w:rPr>
                <w:sz w:val="21"/>
              </w:rPr>
            </w:pPr>
            <w:r>
              <w:rPr>
                <w:w w:val="105"/>
                <w:sz w:val="21"/>
              </w:rPr>
              <w:t>Estados</w:t>
            </w:r>
            <w:r>
              <w:rPr>
                <w:spacing w:val="-8"/>
                <w:w w:val="105"/>
                <w:sz w:val="21"/>
              </w:rPr>
              <w:t xml:space="preserve"> </w:t>
            </w:r>
            <w:r>
              <w:rPr>
                <w:w w:val="105"/>
                <w:sz w:val="21"/>
              </w:rPr>
              <w:t>Unidos</w:t>
            </w:r>
          </w:p>
        </w:tc>
      </w:tr>
    </w:tbl>
    <w:p w:rsidR="00463A23" w:rsidRDefault="00463A23">
      <w:pPr>
        <w:rPr>
          <w:sz w:val="21"/>
        </w:rPr>
        <w:sectPr w:rsidR="00463A23">
          <w:pgSz w:w="12240" w:h="15840"/>
          <w:pgMar w:top="1220" w:right="1520" w:bottom="1680" w:left="1520" w:header="748" w:footer="1485" w:gutter="0"/>
          <w:cols w:space="720"/>
        </w:sectPr>
      </w:pPr>
    </w:p>
    <w:p w:rsidR="00463A23" w:rsidRDefault="00463A23">
      <w:pPr>
        <w:pStyle w:val="Textoindependiente"/>
        <w:rPr>
          <w:sz w:val="20"/>
        </w:rPr>
      </w:pPr>
    </w:p>
    <w:p w:rsidR="00463A23" w:rsidRDefault="00463A23">
      <w:pPr>
        <w:pStyle w:val="Textoindependiente"/>
        <w:spacing w:before="5"/>
        <w:rPr>
          <w:sz w:val="13"/>
        </w:rPr>
      </w:pPr>
    </w:p>
    <w:tbl>
      <w:tblPr>
        <w:tblStyle w:val="TableNormal"/>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13"/>
        <w:gridCol w:w="3768"/>
      </w:tblGrid>
      <w:tr w:rsidR="00463A23">
        <w:trPr>
          <w:trHeight w:hRule="exact" w:val="547"/>
        </w:trPr>
        <w:tc>
          <w:tcPr>
            <w:tcW w:w="5213" w:type="dxa"/>
          </w:tcPr>
          <w:p w:rsidR="00463A23" w:rsidRDefault="00A36311">
            <w:pPr>
              <w:pStyle w:val="TableParagraph"/>
              <w:spacing w:before="11"/>
              <w:ind w:left="105"/>
              <w:rPr>
                <w:sz w:val="21"/>
              </w:rPr>
            </w:pPr>
            <w:r>
              <w:rPr>
                <w:w w:val="105"/>
                <w:sz w:val="21"/>
              </w:rPr>
              <w:t>3.4 Unidad especial de investigación</w:t>
            </w:r>
          </w:p>
        </w:tc>
        <w:tc>
          <w:tcPr>
            <w:tcW w:w="3768" w:type="dxa"/>
          </w:tcPr>
          <w:p w:rsidR="00463A23" w:rsidRDefault="00A36311">
            <w:pPr>
              <w:pStyle w:val="TableParagraph"/>
              <w:numPr>
                <w:ilvl w:val="0"/>
                <w:numId w:val="50"/>
              </w:numPr>
              <w:tabs>
                <w:tab w:val="left" w:pos="295"/>
              </w:tabs>
              <w:spacing w:before="11"/>
              <w:rPr>
                <w:sz w:val="21"/>
              </w:rPr>
            </w:pPr>
            <w:r>
              <w:rPr>
                <w:w w:val="105"/>
                <w:sz w:val="21"/>
              </w:rPr>
              <w:t>Estados</w:t>
            </w:r>
            <w:r>
              <w:rPr>
                <w:spacing w:val="-10"/>
                <w:w w:val="105"/>
                <w:sz w:val="21"/>
              </w:rPr>
              <w:t xml:space="preserve"> </w:t>
            </w:r>
            <w:r>
              <w:rPr>
                <w:w w:val="105"/>
                <w:sz w:val="21"/>
              </w:rPr>
              <w:t>Unidos</w:t>
            </w:r>
          </w:p>
          <w:p w:rsidR="00463A23" w:rsidRDefault="00A36311">
            <w:pPr>
              <w:pStyle w:val="TableParagraph"/>
              <w:numPr>
                <w:ilvl w:val="0"/>
                <w:numId w:val="50"/>
              </w:numPr>
              <w:tabs>
                <w:tab w:val="left" w:pos="295"/>
              </w:tabs>
              <w:spacing w:before="12"/>
              <w:rPr>
                <w:sz w:val="21"/>
              </w:rPr>
            </w:pPr>
            <w:r>
              <w:rPr>
                <w:w w:val="105"/>
                <w:sz w:val="21"/>
              </w:rPr>
              <w:t>Unión</w:t>
            </w:r>
            <w:r>
              <w:rPr>
                <w:spacing w:val="-9"/>
                <w:w w:val="105"/>
                <w:sz w:val="21"/>
              </w:rPr>
              <w:t xml:space="preserve"> </w:t>
            </w:r>
            <w:r>
              <w:rPr>
                <w:w w:val="105"/>
                <w:sz w:val="21"/>
              </w:rPr>
              <w:t>Europea</w:t>
            </w:r>
          </w:p>
        </w:tc>
      </w:tr>
      <w:tr w:rsidR="00463A23">
        <w:trPr>
          <w:trHeight w:hRule="exact" w:val="1085"/>
        </w:trPr>
        <w:tc>
          <w:tcPr>
            <w:tcW w:w="5213" w:type="dxa"/>
          </w:tcPr>
          <w:p w:rsidR="00463A23" w:rsidRDefault="00A36311">
            <w:pPr>
              <w:pStyle w:val="TableParagraph"/>
              <w:spacing w:before="11"/>
              <w:ind w:left="105"/>
              <w:rPr>
                <w:sz w:val="21"/>
              </w:rPr>
            </w:pPr>
            <w:r>
              <w:rPr>
                <w:w w:val="105"/>
                <w:sz w:val="21"/>
              </w:rPr>
              <w:t>3.2 Garantías de seguridad y personal</w:t>
            </w:r>
          </w:p>
        </w:tc>
        <w:tc>
          <w:tcPr>
            <w:tcW w:w="3768" w:type="dxa"/>
          </w:tcPr>
          <w:p w:rsidR="00463A23" w:rsidRDefault="00A36311">
            <w:pPr>
              <w:pStyle w:val="TableParagraph"/>
              <w:numPr>
                <w:ilvl w:val="0"/>
                <w:numId w:val="49"/>
              </w:numPr>
              <w:tabs>
                <w:tab w:val="left" w:pos="295"/>
              </w:tabs>
              <w:spacing w:before="11"/>
              <w:rPr>
                <w:sz w:val="21"/>
              </w:rPr>
            </w:pPr>
            <w:r>
              <w:rPr>
                <w:w w:val="105"/>
                <w:sz w:val="21"/>
              </w:rPr>
              <w:t>Estados</w:t>
            </w:r>
            <w:r>
              <w:rPr>
                <w:spacing w:val="-10"/>
                <w:w w:val="105"/>
                <w:sz w:val="21"/>
              </w:rPr>
              <w:t xml:space="preserve"> </w:t>
            </w:r>
            <w:r>
              <w:rPr>
                <w:w w:val="105"/>
                <w:sz w:val="21"/>
              </w:rPr>
              <w:t>Unidos</w:t>
            </w:r>
          </w:p>
          <w:p w:rsidR="00463A23" w:rsidRDefault="00A36311">
            <w:pPr>
              <w:pStyle w:val="TableParagraph"/>
              <w:numPr>
                <w:ilvl w:val="0"/>
                <w:numId w:val="49"/>
              </w:numPr>
              <w:tabs>
                <w:tab w:val="left" w:pos="295"/>
              </w:tabs>
              <w:spacing w:before="12" w:line="249" w:lineRule="auto"/>
              <w:ind w:right="312"/>
              <w:jc w:val="both"/>
              <w:rPr>
                <w:sz w:val="21"/>
              </w:rPr>
            </w:pPr>
            <w:r>
              <w:rPr>
                <w:w w:val="105"/>
                <w:sz w:val="21"/>
              </w:rPr>
              <w:t>Oficina del Alto Comisionado de</w:t>
            </w:r>
            <w:r>
              <w:rPr>
                <w:spacing w:val="-21"/>
                <w:w w:val="105"/>
                <w:sz w:val="21"/>
              </w:rPr>
              <w:t xml:space="preserve"> </w:t>
            </w:r>
            <w:r>
              <w:rPr>
                <w:w w:val="105"/>
                <w:sz w:val="21"/>
              </w:rPr>
              <w:t>las Naciones Unidas para los Derechos Humanos</w:t>
            </w:r>
          </w:p>
        </w:tc>
      </w:tr>
      <w:tr w:rsidR="00463A23">
        <w:trPr>
          <w:trHeight w:hRule="exact" w:val="547"/>
        </w:trPr>
        <w:tc>
          <w:tcPr>
            <w:tcW w:w="5213" w:type="dxa"/>
          </w:tcPr>
          <w:p w:rsidR="00463A23" w:rsidRDefault="00A36311">
            <w:pPr>
              <w:pStyle w:val="TableParagraph"/>
              <w:ind w:left="105"/>
              <w:rPr>
                <w:sz w:val="21"/>
              </w:rPr>
            </w:pPr>
            <w:r>
              <w:rPr>
                <w:w w:val="105"/>
                <w:sz w:val="21"/>
              </w:rPr>
              <w:t>4. Solución al problema de las Drogas Ilícitas</w:t>
            </w:r>
          </w:p>
        </w:tc>
        <w:tc>
          <w:tcPr>
            <w:tcW w:w="3768" w:type="dxa"/>
          </w:tcPr>
          <w:p w:rsidR="00463A23" w:rsidRDefault="00A36311">
            <w:pPr>
              <w:pStyle w:val="TableParagraph"/>
              <w:numPr>
                <w:ilvl w:val="0"/>
                <w:numId w:val="48"/>
              </w:numPr>
              <w:tabs>
                <w:tab w:val="left" w:pos="295"/>
              </w:tabs>
              <w:rPr>
                <w:sz w:val="21"/>
              </w:rPr>
            </w:pPr>
            <w:r>
              <w:rPr>
                <w:w w:val="105"/>
                <w:sz w:val="21"/>
              </w:rPr>
              <w:t>UNODC</w:t>
            </w:r>
          </w:p>
          <w:p w:rsidR="00463A23" w:rsidRDefault="00A36311">
            <w:pPr>
              <w:pStyle w:val="TableParagraph"/>
              <w:numPr>
                <w:ilvl w:val="0"/>
                <w:numId w:val="48"/>
              </w:numPr>
              <w:tabs>
                <w:tab w:val="left" w:pos="295"/>
              </w:tabs>
              <w:spacing w:before="12"/>
              <w:rPr>
                <w:sz w:val="21"/>
              </w:rPr>
            </w:pPr>
            <w:r>
              <w:rPr>
                <w:w w:val="105"/>
                <w:sz w:val="21"/>
              </w:rPr>
              <w:t>Comisión Global de</w:t>
            </w:r>
            <w:r>
              <w:rPr>
                <w:spacing w:val="-14"/>
                <w:w w:val="105"/>
                <w:sz w:val="21"/>
              </w:rPr>
              <w:t xml:space="preserve"> </w:t>
            </w:r>
            <w:r>
              <w:rPr>
                <w:w w:val="105"/>
                <w:sz w:val="21"/>
              </w:rPr>
              <w:t>Drogas</w:t>
            </w:r>
          </w:p>
        </w:tc>
      </w:tr>
      <w:tr w:rsidR="00463A23">
        <w:trPr>
          <w:trHeight w:hRule="exact" w:val="1891"/>
        </w:trPr>
        <w:tc>
          <w:tcPr>
            <w:tcW w:w="5213" w:type="dxa"/>
          </w:tcPr>
          <w:p w:rsidR="00463A23" w:rsidRDefault="00A36311">
            <w:pPr>
              <w:pStyle w:val="TableParagraph"/>
              <w:ind w:left="105"/>
              <w:rPr>
                <w:sz w:val="21"/>
              </w:rPr>
            </w:pPr>
            <w:r>
              <w:rPr>
                <w:w w:val="105"/>
                <w:sz w:val="21"/>
              </w:rPr>
              <w:t>5. Víctimas</w:t>
            </w:r>
          </w:p>
          <w:p w:rsidR="00463A23" w:rsidRDefault="00463A23">
            <w:pPr>
              <w:pStyle w:val="TableParagraph"/>
              <w:rPr>
                <w:sz w:val="17"/>
              </w:rPr>
            </w:pPr>
          </w:p>
          <w:p w:rsidR="00463A23" w:rsidRDefault="00A36311">
            <w:pPr>
              <w:pStyle w:val="TableParagraph"/>
              <w:spacing w:before="0"/>
              <w:ind w:left="105"/>
              <w:rPr>
                <w:sz w:val="21"/>
              </w:rPr>
            </w:pPr>
            <w:r>
              <w:rPr>
                <w:w w:val="105"/>
                <w:sz w:val="21"/>
              </w:rPr>
              <w:t>Derechos Humanos de las víctimas</w:t>
            </w:r>
          </w:p>
        </w:tc>
        <w:tc>
          <w:tcPr>
            <w:tcW w:w="3768" w:type="dxa"/>
          </w:tcPr>
          <w:p w:rsidR="00463A23" w:rsidRDefault="00A36311">
            <w:pPr>
              <w:pStyle w:val="TableParagraph"/>
              <w:numPr>
                <w:ilvl w:val="0"/>
                <w:numId w:val="47"/>
              </w:numPr>
              <w:tabs>
                <w:tab w:val="left" w:pos="295"/>
              </w:tabs>
              <w:spacing w:line="252" w:lineRule="auto"/>
              <w:ind w:right="98"/>
              <w:jc w:val="both"/>
              <w:rPr>
                <w:sz w:val="21"/>
              </w:rPr>
            </w:pPr>
            <w:r>
              <w:rPr>
                <w:w w:val="105"/>
                <w:sz w:val="21"/>
              </w:rPr>
              <w:t>Oficina del Alto Comisionado de las Naciones Unidas para los Derechos Humanos</w:t>
            </w:r>
          </w:p>
          <w:p w:rsidR="00463A23" w:rsidRDefault="00A36311">
            <w:pPr>
              <w:pStyle w:val="TableParagraph"/>
              <w:numPr>
                <w:ilvl w:val="0"/>
                <w:numId w:val="47"/>
              </w:numPr>
              <w:tabs>
                <w:tab w:val="left" w:pos="295"/>
              </w:tabs>
              <w:spacing w:before="0" w:line="256" w:lineRule="exact"/>
              <w:rPr>
                <w:sz w:val="21"/>
              </w:rPr>
            </w:pPr>
            <w:r>
              <w:rPr>
                <w:w w:val="105"/>
                <w:sz w:val="21"/>
              </w:rPr>
              <w:t>CICR</w:t>
            </w:r>
          </w:p>
          <w:p w:rsidR="00463A23" w:rsidRDefault="00A36311">
            <w:pPr>
              <w:pStyle w:val="TableParagraph"/>
              <w:numPr>
                <w:ilvl w:val="0"/>
                <w:numId w:val="47"/>
              </w:numPr>
              <w:tabs>
                <w:tab w:val="left" w:pos="295"/>
              </w:tabs>
              <w:spacing w:before="12"/>
              <w:rPr>
                <w:sz w:val="21"/>
              </w:rPr>
            </w:pPr>
            <w:r>
              <w:rPr>
                <w:w w:val="105"/>
                <w:sz w:val="21"/>
              </w:rPr>
              <w:t>ICTJ</w:t>
            </w:r>
          </w:p>
          <w:p w:rsidR="00463A23" w:rsidRDefault="00A36311">
            <w:pPr>
              <w:pStyle w:val="TableParagraph"/>
              <w:numPr>
                <w:ilvl w:val="0"/>
                <w:numId w:val="47"/>
              </w:numPr>
              <w:tabs>
                <w:tab w:val="left" w:pos="295"/>
              </w:tabs>
              <w:spacing w:before="12"/>
              <w:rPr>
                <w:sz w:val="21"/>
              </w:rPr>
            </w:pPr>
            <w:r>
              <w:rPr>
                <w:w w:val="105"/>
                <w:sz w:val="21"/>
              </w:rPr>
              <w:t>ACNUR</w:t>
            </w:r>
          </w:p>
          <w:p w:rsidR="00463A23" w:rsidRDefault="00A36311">
            <w:pPr>
              <w:pStyle w:val="TableParagraph"/>
              <w:numPr>
                <w:ilvl w:val="0"/>
                <w:numId w:val="47"/>
              </w:numPr>
              <w:tabs>
                <w:tab w:val="left" w:pos="295"/>
              </w:tabs>
              <w:spacing w:before="12"/>
              <w:rPr>
                <w:sz w:val="21"/>
              </w:rPr>
            </w:pPr>
            <w:r>
              <w:rPr>
                <w:w w:val="105"/>
                <w:sz w:val="21"/>
              </w:rPr>
              <w:t>Suecia</w:t>
            </w:r>
          </w:p>
        </w:tc>
      </w:tr>
      <w:tr w:rsidR="00463A23">
        <w:trPr>
          <w:trHeight w:hRule="exact" w:val="816"/>
        </w:trPr>
        <w:tc>
          <w:tcPr>
            <w:tcW w:w="5213" w:type="dxa"/>
          </w:tcPr>
          <w:p w:rsidR="00463A23" w:rsidRDefault="00A36311">
            <w:pPr>
              <w:pStyle w:val="TableParagraph"/>
              <w:ind w:left="105"/>
              <w:rPr>
                <w:sz w:val="21"/>
              </w:rPr>
            </w:pPr>
            <w:r>
              <w:rPr>
                <w:w w:val="105"/>
                <w:sz w:val="21"/>
              </w:rPr>
              <w:t>Unidad de búsqueda de desaparecidos</w:t>
            </w:r>
          </w:p>
        </w:tc>
        <w:tc>
          <w:tcPr>
            <w:tcW w:w="3768" w:type="dxa"/>
          </w:tcPr>
          <w:p w:rsidR="00463A23" w:rsidRDefault="00A36311">
            <w:pPr>
              <w:pStyle w:val="TableParagraph"/>
              <w:numPr>
                <w:ilvl w:val="0"/>
                <w:numId w:val="46"/>
              </w:numPr>
              <w:tabs>
                <w:tab w:val="left" w:pos="295"/>
              </w:tabs>
              <w:rPr>
                <w:sz w:val="21"/>
              </w:rPr>
            </w:pPr>
            <w:r>
              <w:rPr>
                <w:w w:val="105"/>
                <w:sz w:val="21"/>
              </w:rPr>
              <w:t>Suecia</w:t>
            </w:r>
          </w:p>
          <w:p w:rsidR="00463A23" w:rsidRDefault="00A36311">
            <w:pPr>
              <w:pStyle w:val="TableParagraph"/>
              <w:numPr>
                <w:ilvl w:val="0"/>
                <w:numId w:val="46"/>
              </w:numPr>
              <w:tabs>
                <w:tab w:val="left" w:pos="295"/>
              </w:tabs>
              <w:spacing w:before="12"/>
              <w:rPr>
                <w:sz w:val="21"/>
              </w:rPr>
            </w:pPr>
            <w:r>
              <w:rPr>
                <w:w w:val="105"/>
                <w:sz w:val="21"/>
              </w:rPr>
              <w:t>CICR</w:t>
            </w:r>
          </w:p>
          <w:p w:rsidR="00463A23" w:rsidRDefault="00A36311">
            <w:pPr>
              <w:pStyle w:val="TableParagraph"/>
              <w:numPr>
                <w:ilvl w:val="0"/>
                <w:numId w:val="46"/>
              </w:numPr>
              <w:tabs>
                <w:tab w:val="left" w:pos="295"/>
              </w:tabs>
              <w:spacing w:before="12"/>
              <w:rPr>
                <w:sz w:val="21"/>
              </w:rPr>
            </w:pPr>
            <w:r>
              <w:rPr>
                <w:w w:val="105"/>
                <w:sz w:val="21"/>
              </w:rPr>
              <w:t>ICMP</w:t>
            </w:r>
          </w:p>
        </w:tc>
      </w:tr>
      <w:tr w:rsidR="00463A23">
        <w:trPr>
          <w:trHeight w:hRule="exact" w:val="1891"/>
        </w:trPr>
        <w:tc>
          <w:tcPr>
            <w:tcW w:w="5213" w:type="dxa"/>
          </w:tcPr>
          <w:p w:rsidR="00463A23" w:rsidRDefault="00A36311">
            <w:pPr>
              <w:pStyle w:val="TableParagraph"/>
              <w:ind w:left="105"/>
              <w:rPr>
                <w:sz w:val="21"/>
              </w:rPr>
            </w:pPr>
            <w:r>
              <w:rPr>
                <w:w w:val="105"/>
                <w:sz w:val="21"/>
              </w:rPr>
              <w:t>Enfoque de Género</w:t>
            </w:r>
          </w:p>
        </w:tc>
        <w:tc>
          <w:tcPr>
            <w:tcW w:w="3768" w:type="dxa"/>
          </w:tcPr>
          <w:p w:rsidR="00463A23" w:rsidRDefault="00A36311">
            <w:pPr>
              <w:pStyle w:val="TableParagraph"/>
              <w:numPr>
                <w:ilvl w:val="0"/>
                <w:numId w:val="45"/>
              </w:numPr>
              <w:tabs>
                <w:tab w:val="left" w:pos="295"/>
              </w:tabs>
              <w:rPr>
                <w:sz w:val="21"/>
              </w:rPr>
            </w:pPr>
            <w:r>
              <w:rPr>
                <w:w w:val="105"/>
                <w:sz w:val="21"/>
              </w:rPr>
              <w:t>ONU</w:t>
            </w:r>
            <w:r>
              <w:rPr>
                <w:spacing w:val="-11"/>
                <w:w w:val="105"/>
                <w:sz w:val="21"/>
              </w:rPr>
              <w:t xml:space="preserve"> </w:t>
            </w:r>
            <w:r>
              <w:rPr>
                <w:w w:val="105"/>
                <w:sz w:val="21"/>
              </w:rPr>
              <w:t>Mujeres</w:t>
            </w:r>
          </w:p>
          <w:p w:rsidR="00463A23" w:rsidRDefault="00A36311">
            <w:pPr>
              <w:pStyle w:val="TableParagraph"/>
              <w:numPr>
                <w:ilvl w:val="0"/>
                <w:numId w:val="45"/>
              </w:numPr>
              <w:tabs>
                <w:tab w:val="left" w:pos="295"/>
              </w:tabs>
              <w:spacing w:before="12" w:line="252" w:lineRule="auto"/>
              <w:ind w:right="101"/>
              <w:jc w:val="both"/>
              <w:rPr>
                <w:sz w:val="21"/>
              </w:rPr>
            </w:pPr>
            <w:r>
              <w:rPr>
                <w:w w:val="105"/>
                <w:sz w:val="21"/>
              </w:rPr>
              <w:t>Representante del</w:t>
            </w:r>
            <w:r>
              <w:rPr>
                <w:spacing w:val="49"/>
                <w:w w:val="105"/>
                <w:sz w:val="21"/>
              </w:rPr>
              <w:t xml:space="preserve"> </w:t>
            </w:r>
            <w:r>
              <w:rPr>
                <w:w w:val="105"/>
                <w:sz w:val="21"/>
              </w:rPr>
              <w:t>Secretario General para violencia sexual en el conflicto</w:t>
            </w:r>
          </w:p>
          <w:p w:rsidR="00463A23" w:rsidRDefault="00A36311">
            <w:pPr>
              <w:pStyle w:val="TableParagraph"/>
              <w:numPr>
                <w:ilvl w:val="0"/>
                <w:numId w:val="45"/>
              </w:numPr>
              <w:tabs>
                <w:tab w:val="left" w:pos="295"/>
              </w:tabs>
              <w:spacing w:before="0" w:line="252" w:lineRule="auto"/>
              <w:ind w:right="1217"/>
              <w:rPr>
                <w:sz w:val="21"/>
              </w:rPr>
            </w:pPr>
            <w:r>
              <w:rPr>
                <w:w w:val="105"/>
                <w:sz w:val="21"/>
              </w:rPr>
              <w:t>Federación Democrática Internacional de</w:t>
            </w:r>
            <w:r>
              <w:rPr>
                <w:spacing w:val="-12"/>
                <w:w w:val="105"/>
                <w:sz w:val="21"/>
              </w:rPr>
              <w:t xml:space="preserve"> </w:t>
            </w:r>
            <w:r>
              <w:rPr>
                <w:w w:val="105"/>
                <w:sz w:val="21"/>
              </w:rPr>
              <w:t>Mujeres</w:t>
            </w:r>
          </w:p>
          <w:p w:rsidR="00463A23" w:rsidRDefault="00A36311">
            <w:pPr>
              <w:pStyle w:val="TableParagraph"/>
              <w:numPr>
                <w:ilvl w:val="0"/>
                <w:numId w:val="45"/>
              </w:numPr>
              <w:tabs>
                <w:tab w:val="left" w:pos="295"/>
              </w:tabs>
              <w:spacing w:before="0" w:line="256" w:lineRule="exact"/>
              <w:rPr>
                <w:sz w:val="21"/>
              </w:rPr>
            </w:pPr>
            <w:r>
              <w:rPr>
                <w:w w:val="105"/>
                <w:sz w:val="21"/>
              </w:rPr>
              <w:t>Suecia</w:t>
            </w:r>
          </w:p>
        </w:tc>
      </w:tr>
    </w:tbl>
    <w:p w:rsidR="00463A23" w:rsidRDefault="00463A23">
      <w:pPr>
        <w:pStyle w:val="Textoindependiente"/>
        <w:spacing w:before="11"/>
        <w:rPr>
          <w:sz w:val="16"/>
        </w:rPr>
      </w:pPr>
    </w:p>
    <w:p w:rsidR="00463A23" w:rsidRDefault="00A36311">
      <w:pPr>
        <w:pStyle w:val="Textoindependiente"/>
        <w:spacing w:before="69" w:line="252" w:lineRule="auto"/>
        <w:ind w:left="121" w:right="126"/>
        <w:jc w:val="both"/>
      </w:pPr>
      <w:r>
        <w:rPr>
          <w:w w:val="105"/>
        </w:rPr>
        <w:t>A efectos de garantizar la mayor eficacia del componente de acompañamiento internacional a la implementación de los acuerdos, se determinan las siguientes líneas de acción:</w:t>
      </w:r>
    </w:p>
    <w:p w:rsidR="00463A23" w:rsidRDefault="00463A23">
      <w:pPr>
        <w:pStyle w:val="Textoindependiente"/>
        <w:spacing w:before="3"/>
        <w:rPr>
          <w:sz w:val="22"/>
        </w:rPr>
      </w:pPr>
    </w:p>
    <w:p w:rsidR="00463A23" w:rsidRDefault="00A36311">
      <w:pPr>
        <w:pStyle w:val="Prrafodelista"/>
        <w:numPr>
          <w:ilvl w:val="3"/>
          <w:numId w:val="55"/>
        </w:numPr>
        <w:tabs>
          <w:tab w:val="left" w:pos="842"/>
        </w:tabs>
        <w:spacing w:line="247" w:lineRule="auto"/>
        <w:ind w:right="125"/>
        <w:rPr>
          <w:sz w:val="21"/>
        </w:rPr>
      </w:pPr>
      <w:r>
        <w:rPr>
          <w:w w:val="105"/>
          <w:sz w:val="21"/>
        </w:rPr>
        <w:t>Las actividades de acompañamiento internacional atenderán los criterios y requerim</w:t>
      </w:r>
      <w:r>
        <w:rPr>
          <w:w w:val="105"/>
          <w:sz w:val="21"/>
        </w:rPr>
        <w:t>ientos que establezca la</w:t>
      </w:r>
      <w:r>
        <w:rPr>
          <w:spacing w:val="-13"/>
          <w:w w:val="105"/>
          <w:sz w:val="21"/>
        </w:rPr>
        <w:t xml:space="preserve"> </w:t>
      </w:r>
      <w:r>
        <w:rPr>
          <w:w w:val="105"/>
          <w:sz w:val="21"/>
        </w:rPr>
        <w:t>CSIVI.</w:t>
      </w:r>
    </w:p>
    <w:p w:rsidR="00463A23" w:rsidRDefault="00463A23">
      <w:pPr>
        <w:pStyle w:val="Textoindependiente"/>
        <w:spacing w:before="8"/>
        <w:rPr>
          <w:sz w:val="22"/>
        </w:rPr>
      </w:pPr>
    </w:p>
    <w:p w:rsidR="00463A23" w:rsidRDefault="00A36311">
      <w:pPr>
        <w:pStyle w:val="Prrafodelista"/>
        <w:numPr>
          <w:ilvl w:val="3"/>
          <w:numId w:val="55"/>
        </w:numPr>
        <w:tabs>
          <w:tab w:val="left" w:pos="842"/>
        </w:tabs>
        <w:spacing w:line="249" w:lineRule="auto"/>
        <w:ind w:right="123"/>
        <w:rPr>
          <w:sz w:val="21"/>
        </w:rPr>
      </w:pPr>
      <w:r>
        <w:rPr>
          <w:w w:val="105"/>
          <w:sz w:val="21"/>
        </w:rPr>
        <w:t>Para el cumplimiento de las actividades específicas de acompañamiento primará la especialización temática y la plena articulación de los acompañantes mediante el establecimiento</w:t>
      </w:r>
      <w:r>
        <w:rPr>
          <w:spacing w:val="-4"/>
          <w:w w:val="105"/>
          <w:sz w:val="21"/>
        </w:rPr>
        <w:t xml:space="preserve"> </w:t>
      </w:r>
      <w:r>
        <w:rPr>
          <w:w w:val="105"/>
          <w:sz w:val="21"/>
        </w:rPr>
        <w:t>de</w:t>
      </w:r>
      <w:r>
        <w:rPr>
          <w:spacing w:val="-4"/>
          <w:w w:val="105"/>
          <w:sz w:val="21"/>
        </w:rPr>
        <w:t xml:space="preserve"> </w:t>
      </w:r>
      <w:r>
        <w:rPr>
          <w:w w:val="105"/>
          <w:sz w:val="21"/>
        </w:rPr>
        <w:t>una</w:t>
      </w:r>
      <w:r>
        <w:rPr>
          <w:spacing w:val="-4"/>
          <w:w w:val="105"/>
          <w:sz w:val="21"/>
        </w:rPr>
        <w:t xml:space="preserve"> </w:t>
      </w:r>
      <w:r>
        <w:rPr>
          <w:w w:val="105"/>
          <w:sz w:val="21"/>
        </w:rPr>
        <w:t>instancia</w:t>
      </w:r>
      <w:r>
        <w:rPr>
          <w:spacing w:val="-4"/>
          <w:w w:val="105"/>
          <w:sz w:val="21"/>
        </w:rPr>
        <w:t xml:space="preserve"> </w:t>
      </w:r>
      <w:r>
        <w:rPr>
          <w:w w:val="105"/>
          <w:sz w:val="21"/>
        </w:rPr>
        <w:t>de</w:t>
      </w:r>
      <w:r>
        <w:rPr>
          <w:spacing w:val="-4"/>
          <w:w w:val="105"/>
          <w:sz w:val="21"/>
        </w:rPr>
        <w:t xml:space="preserve"> </w:t>
      </w:r>
      <w:r>
        <w:rPr>
          <w:w w:val="105"/>
          <w:sz w:val="21"/>
        </w:rPr>
        <w:t>integración</w:t>
      </w:r>
      <w:r>
        <w:rPr>
          <w:spacing w:val="-4"/>
          <w:w w:val="105"/>
          <w:sz w:val="21"/>
        </w:rPr>
        <w:t xml:space="preserve"> </w:t>
      </w:r>
      <w:r>
        <w:rPr>
          <w:w w:val="105"/>
          <w:sz w:val="21"/>
        </w:rPr>
        <w:t>que</w:t>
      </w:r>
      <w:r>
        <w:rPr>
          <w:spacing w:val="-4"/>
          <w:w w:val="105"/>
          <w:sz w:val="21"/>
        </w:rPr>
        <w:t xml:space="preserve"> </w:t>
      </w:r>
      <w:r>
        <w:rPr>
          <w:w w:val="105"/>
          <w:sz w:val="21"/>
        </w:rPr>
        <w:t>atenderá</w:t>
      </w:r>
      <w:r>
        <w:rPr>
          <w:spacing w:val="-4"/>
          <w:w w:val="105"/>
          <w:sz w:val="21"/>
        </w:rPr>
        <w:t xml:space="preserve"> </w:t>
      </w:r>
      <w:r>
        <w:rPr>
          <w:w w:val="105"/>
          <w:sz w:val="21"/>
        </w:rPr>
        <w:t>los</w:t>
      </w:r>
      <w:r>
        <w:rPr>
          <w:spacing w:val="-5"/>
          <w:w w:val="105"/>
          <w:sz w:val="21"/>
        </w:rPr>
        <w:t xml:space="preserve"> </w:t>
      </w:r>
      <w:r>
        <w:rPr>
          <w:w w:val="105"/>
          <w:sz w:val="21"/>
        </w:rPr>
        <w:t>criterios</w:t>
      </w:r>
      <w:r>
        <w:rPr>
          <w:spacing w:val="-5"/>
          <w:w w:val="105"/>
          <w:sz w:val="21"/>
        </w:rPr>
        <w:t xml:space="preserve"> </w:t>
      </w:r>
      <w:r>
        <w:rPr>
          <w:w w:val="105"/>
          <w:sz w:val="21"/>
        </w:rPr>
        <w:t>de</w:t>
      </w:r>
      <w:r>
        <w:rPr>
          <w:spacing w:val="-4"/>
          <w:w w:val="105"/>
          <w:sz w:val="21"/>
        </w:rPr>
        <w:t xml:space="preserve"> </w:t>
      </w:r>
      <w:r>
        <w:rPr>
          <w:w w:val="105"/>
          <w:sz w:val="21"/>
        </w:rPr>
        <w:t>la</w:t>
      </w:r>
      <w:r>
        <w:rPr>
          <w:spacing w:val="-3"/>
          <w:w w:val="105"/>
          <w:sz w:val="21"/>
        </w:rPr>
        <w:t xml:space="preserve"> </w:t>
      </w:r>
      <w:r>
        <w:rPr>
          <w:w w:val="105"/>
          <w:sz w:val="21"/>
        </w:rPr>
        <w:t>CSIVI.</w:t>
      </w:r>
    </w:p>
    <w:p w:rsidR="00463A23" w:rsidRDefault="00463A23">
      <w:pPr>
        <w:pStyle w:val="Textoindependiente"/>
        <w:spacing w:before="5"/>
        <w:rPr>
          <w:sz w:val="22"/>
        </w:rPr>
      </w:pPr>
    </w:p>
    <w:p w:rsidR="00463A23" w:rsidRDefault="00A36311">
      <w:pPr>
        <w:pStyle w:val="Prrafodelista"/>
        <w:numPr>
          <w:ilvl w:val="3"/>
          <w:numId w:val="55"/>
        </w:numPr>
        <w:tabs>
          <w:tab w:val="left" w:pos="842"/>
        </w:tabs>
        <w:spacing w:line="249" w:lineRule="auto"/>
        <w:ind w:right="123"/>
        <w:rPr>
          <w:sz w:val="21"/>
        </w:rPr>
      </w:pPr>
      <w:r>
        <w:rPr>
          <w:w w:val="105"/>
          <w:sz w:val="21"/>
        </w:rPr>
        <w:t>Cada componente temático elaborará informes periódicos que serán compartidos a  la CSIVI, todo ello sin perjuicio de los informes que las distintas organizaciones o entidades, rindan a sus órganos</w:t>
      </w:r>
      <w:r>
        <w:rPr>
          <w:spacing w:val="-20"/>
          <w:w w:val="105"/>
          <w:sz w:val="21"/>
        </w:rPr>
        <w:t xml:space="preserve"> </w:t>
      </w:r>
      <w:r>
        <w:rPr>
          <w:w w:val="105"/>
          <w:sz w:val="21"/>
        </w:rPr>
        <w:t>correspondientes.</w:t>
      </w:r>
    </w:p>
    <w:p w:rsidR="00463A23" w:rsidRDefault="00463A23">
      <w:pPr>
        <w:pStyle w:val="Textoindependiente"/>
        <w:spacing w:before="2"/>
        <w:rPr>
          <w:sz w:val="22"/>
        </w:rPr>
      </w:pPr>
    </w:p>
    <w:p w:rsidR="00463A23" w:rsidRDefault="00A36311">
      <w:pPr>
        <w:pStyle w:val="Textoindependiente"/>
        <w:spacing w:line="252" w:lineRule="auto"/>
        <w:ind w:left="121" w:right="126"/>
        <w:jc w:val="both"/>
      </w:pPr>
      <w:r>
        <w:rPr>
          <w:w w:val="105"/>
        </w:rPr>
        <w:t>Los informes</w:t>
      </w:r>
      <w:r>
        <w:rPr>
          <w:w w:val="105"/>
        </w:rPr>
        <w:t xml:space="preserve"> producidos por los componentes temáticos de acompañamiento alimentarán de manera sistemática al Instituto Kroc de Estudios Internacionales de Paz de la Universidad de Notre Dame, EE.UU., que el Gobierno Nacional y las FARC-EP han acordado como uno de los</w:t>
      </w:r>
      <w:r>
        <w:rPr>
          <w:spacing w:val="-33"/>
          <w:w w:val="105"/>
        </w:rPr>
        <w:t xml:space="preserve"> </w:t>
      </w:r>
      <w:r>
        <w:rPr>
          <w:w w:val="105"/>
        </w:rPr>
        <w:t>componentes de</w:t>
      </w:r>
      <w:r>
        <w:rPr>
          <w:spacing w:val="-3"/>
          <w:w w:val="105"/>
        </w:rPr>
        <w:t xml:space="preserve"> </w:t>
      </w:r>
      <w:r>
        <w:rPr>
          <w:w w:val="105"/>
        </w:rPr>
        <w:t>apoyo</w:t>
      </w:r>
      <w:r>
        <w:rPr>
          <w:spacing w:val="-3"/>
          <w:w w:val="105"/>
        </w:rPr>
        <w:t xml:space="preserve"> </w:t>
      </w:r>
      <w:r>
        <w:rPr>
          <w:w w:val="105"/>
        </w:rPr>
        <w:t>técnico</w:t>
      </w:r>
      <w:r>
        <w:rPr>
          <w:spacing w:val="-3"/>
          <w:w w:val="105"/>
        </w:rPr>
        <w:t xml:space="preserve"> </w:t>
      </w:r>
      <w:r>
        <w:rPr>
          <w:w w:val="105"/>
        </w:rPr>
        <w:t>para</w:t>
      </w:r>
      <w:r>
        <w:rPr>
          <w:spacing w:val="-3"/>
          <w:w w:val="105"/>
        </w:rPr>
        <w:t xml:space="preserve"> </w:t>
      </w:r>
      <w:r>
        <w:rPr>
          <w:w w:val="105"/>
        </w:rPr>
        <w:t>desarrollar</w:t>
      </w:r>
      <w:r>
        <w:rPr>
          <w:spacing w:val="-4"/>
          <w:w w:val="105"/>
        </w:rPr>
        <w:t xml:space="preserve"> </w:t>
      </w:r>
      <w:r>
        <w:rPr>
          <w:w w:val="105"/>
        </w:rPr>
        <w:t>el</w:t>
      </w:r>
      <w:r>
        <w:rPr>
          <w:spacing w:val="-4"/>
          <w:w w:val="105"/>
        </w:rPr>
        <w:t xml:space="preserve"> </w:t>
      </w:r>
      <w:r>
        <w:rPr>
          <w:w w:val="105"/>
        </w:rPr>
        <w:t>modelo</w:t>
      </w:r>
      <w:r>
        <w:rPr>
          <w:spacing w:val="-3"/>
          <w:w w:val="105"/>
        </w:rPr>
        <w:t xml:space="preserve"> </w:t>
      </w:r>
      <w:r>
        <w:rPr>
          <w:w w:val="105"/>
        </w:rPr>
        <w:t>de</w:t>
      </w:r>
      <w:r>
        <w:rPr>
          <w:spacing w:val="-3"/>
          <w:w w:val="105"/>
        </w:rPr>
        <w:t xml:space="preserve"> </w:t>
      </w:r>
      <w:r>
        <w:rPr>
          <w:w w:val="105"/>
        </w:rPr>
        <w:t>evaluación</w:t>
      </w:r>
      <w:r>
        <w:rPr>
          <w:spacing w:val="-3"/>
          <w:w w:val="105"/>
        </w:rPr>
        <w:t xml:space="preserve"> </w:t>
      </w:r>
      <w:r>
        <w:rPr>
          <w:w w:val="105"/>
        </w:rPr>
        <w:t>y</w:t>
      </w:r>
      <w:r>
        <w:rPr>
          <w:spacing w:val="-3"/>
          <w:w w:val="105"/>
        </w:rPr>
        <w:t xml:space="preserve"> </w:t>
      </w:r>
      <w:r>
        <w:rPr>
          <w:w w:val="105"/>
        </w:rPr>
        <w:t>seguimiento</w:t>
      </w:r>
      <w:r>
        <w:rPr>
          <w:spacing w:val="-3"/>
          <w:w w:val="105"/>
        </w:rPr>
        <w:t xml:space="preserve"> </w:t>
      </w:r>
      <w:r>
        <w:rPr>
          <w:w w:val="105"/>
        </w:rPr>
        <w:t>de</w:t>
      </w:r>
      <w:r>
        <w:rPr>
          <w:spacing w:val="-3"/>
          <w:w w:val="105"/>
        </w:rPr>
        <w:t xml:space="preserve"> </w:t>
      </w:r>
      <w:r>
        <w:rPr>
          <w:w w:val="105"/>
        </w:rPr>
        <w:t>la</w:t>
      </w:r>
      <w:r>
        <w:rPr>
          <w:spacing w:val="-5"/>
          <w:w w:val="105"/>
        </w:rPr>
        <w:t xml:space="preserve"> </w:t>
      </w:r>
      <w:r>
        <w:rPr>
          <w:w w:val="105"/>
        </w:rPr>
        <w:t>CSIVI.</w:t>
      </w:r>
    </w:p>
    <w:p w:rsidR="00463A23" w:rsidRDefault="00463A23">
      <w:pPr>
        <w:spacing w:line="252" w:lineRule="auto"/>
        <w:jc w:val="both"/>
        <w:sectPr w:rsidR="00463A23">
          <w:pgSz w:w="12240" w:h="15840"/>
          <w:pgMar w:top="1220" w:right="1520" w:bottom="1680" w:left="152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El presente acuerdo invita a los países, instituciones y organizaciones que hacen parte del componente internacional de acompañamiento a contrib</w:t>
      </w:r>
      <w:r>
        <w:rPr>
          <w:w w:val="105"/>
        </w:rPr>
        <w:t>uir con la financiación de los aspectos relacionados con la implementación de los acuerdos. En el tema de Reincorporación, se solicita a la Organización de Estados Iberoamericanos para la Educación, la Ciencia y la Cultura (OEI) apoyar el proceso de reinco</w:t>
      </w:r>
      <w:r>
        <w:rPr>
          <w:w w:val="105"/>
        </w:rPr>
        <w:t>rporación a la vida civil. Igualmente se solicitará al Gobierno de Alemania que forme parte de los países acompañantes que apoyarán los temas referidos a Punto 5, en lo relacionado con los temas de Víctimas y Jurisdicción Especial para la Paz (JEP).</w:t>
      </w:r>
    </w:p>
    <w:p w:rsidR="00463A23" w:rsidRDefault="00463A23">
      <w:pPr>
        <w:pStyle w:val="Textoindependiente"/>
        <w:spacing w:before="12"/>
      </w:pPr>
    </w:p>
    <w:p w:rsidR="00463A23" w:rsidRDefault="00A36311">
      <w:pPr>
        <w:pStyle w:val="Ttulo1"/>
        <w:ind w:left="2491" w:right="96"/>
        <w:jc w:val="left"/>
      </w:pPr>
      <w:r>
        <w:rPr>
          <w:w w:val="105"/>
        </w:rPr>
        <w:t xml:space="preserve">6.5. </w:t>
      </w:r>
      <w:r>
        <w:rPr>
          <w:w w:val="105"/>
        </w:rPr>
        <w:t>Herramientas de difusión y comunicación</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Con el fin de hacer pedagogía sobre los contenidos del Acuerdo Final y dar a conocer los avances en su implementación, hemos acordado las siguientes herramientas de comunicación y divulgación:</w:t>
      </w:r>
    </w:p>
    <w:p w:rsidR="00463A23" w:rsidRDefault="00463A23">
      <w:pPr>
        <w:pStyle w:val="Textoindependiente"/>
        <w:spacing w:before="3"/>
        <w:rPr>
          <w:sz w:val="22"/>
        </w:rPr>
      </w:pPr>
    </w:p>
    <w:p w:rsidR="00463A23" w:rsidRDefault="00A36311">
      <w:pPr>
        <w:pStyle w:val="Prrafodelista"/>
        <w:numPr>
          <w:ilvl w:val="0"/>
          <w:numId w:val="115"/>
        </w:numPr>
        <w:tabs>
          <w:tab w:val="left" w:pos="386"/>
        </w:tabs>
        <w:spacing w:line="252" w:lineRule="auto"/>
        <w:ind w:left="385" w:right="103" w:hanging="284"/>
        <w:rPr>
          <w:sz w:val="21"/>
        </w:rPr>
      </w:pPr>
      <w:r>
        <w:rPr>
          <w:b/>
          <w:w w:val="105"/>
          <w:sz w:val="21"/>
        </w:rPr>
        <w:t xml:space="preserve">Emisoras para la convivencia y la reconciliación: </w:t>
      </w:r>
      <w:r>
        <w:rPr>
          <w:w w:val="105"/>
          <w:sz w:val="21"/>
        </w:rPr>
        <w:t>Se establecerán 20 emisoras en FM, de interés público, clase “C”, en las zonas más afectadas por el conflicto, en los puntos geográficos y con la potencia que la Comisión de Seguimiento, Impulso y Verificac</w:t>
      </w:r>
      <w:r>
        <w:rPr>
          <w:w w:val="105"/>
          <w:sz w:val="21"/>
        </w:rPr>
        <w:t>ión a la Implementación del Acuerdo Final defina de óptimo alcance para la emisión de señal y que serán asignadas a Radio Televisión Nacional de Colombia - RTVC, con el objetivo de hacer pedagogía de los contenidos e informar sobre los avances de la implem</w:t>
      </w:r>
      <w:r>
        <w:rPr>
          <w:w w:val="105"/>
          <w:sz w:val="21"/>
        </w:rPr>
        <w:t>entación del Acuerdo Final. Durante 2 años, el Comité de Comunicaciones Conjunto, compuesto por delegados del Gobierno Nacional y de las FARC-EP en tránsito a la vida civil, definirá, de común acuerdo, los contenidos de pedagogía y su producción. Las emiso</w:t>
      </w:r>
      <w:r>
        <w:rPr>
          <w:w w:val="105"/>
          <w:sz w:val="21"/>
        </w:rPr>
        <w:t>ras podrán funcionar 24 horas al</w:t>
      </w:r>
      <w:r>
        <w:rPr>
          <w:spacing w:val="-31"/>
          <w:w w:val="105"/>
          <w:sz w:val="21"/>
        </w:rPr>
        <w:t xml:space="preserve"> </w:t>
      </w:r>
      <w:r>
        <w:rPr>
          <w:w w:val="105"/>
          <w:sz w:val="21"/>
        </w:rPr>
        <w:t>día.</w:t>
      </w:r>
    </w:p>
    <w:p w:rsidR="00463A23" w:rsidRDefault="00463A23">
      <w:pPr>
        <w:pStyle w:val="Textoindependiente"/>
        <w:spacing w:before="12"/>
      </w:pPr>
    </w:p>
    <w:p w:rsidR="00463A23" w:rsidRDefault="00A36311">
      <w:pPr>
        <w:pStyle w:val="Textoindependiente"/>
        <w:spacing w:line="252" w:lineRule="auto"/>
        <w:ind w:left="385" w:right="106"/>
        <w:jc w:val="both"/>
      </w:pPr>
      <w:r>
        <w:rPr>
          <w:w w:val="105"/>
        </w:rPr>
        <w:t>A más tardar dentro de los doce meses siguientes a la definición de los puntos geográficos, quedarán instaladas y entrarán en funcionamiento la totalidad de las emisoras.</w:t>
      </w:r>
    </w:p>
    <w:p w:rsidR="00463A23" w:rsidRDefault="00463A23">
      <w:pPr>
        <w:pStyle w:val="Textoindependiente"/>
        <w:spacing w:before="12"/>
      </w:pPr>
    </w:p>
    <w:p w:rsidR="00463A23" w:rsidRDefault="00A36311">
      <w:pPr>
        <w:pStyle w:val="Textoindependiente"/>
        <w:spacing w:line="252" w:lineRule="auto"/>
        <w:ind w:left="385" w:right="103"/>
        <w:jc w:val="both"/>
      </w:pPr>
      <w:r>
        <w:rPr>
          <w:w w:val="105"/>
        </w:rPr>
        <w:t>Después de los dos primeros años de funcionamiento, Radio Televisión Nacional de Colombia – RTVC administrará estas emisoras por cuatro años más en los que la programación se asignará, bajo los principios que rigen la radio de interés público, de la siguie</w:t>
      </w:r>
      <w:r>
        <w:rPr>
          <w:w w:val="105"/>
        </w:rPr>
        <w:t>nte manera: un tercio para</w:t>
      </w:r>
      <w:r>
        <w:rPr>
          <w:spacing w:val="49"/>
          <w:w w:val="105"/>
        </w:rPr>
        <w:t xml:space="preserve"> </w:t>
      </w:r>
      <w:r>
        <w:rPr>
          <w:w w:val="105"/>
        </w:rPr>
        <w:t xml:space="preserve">las organizaciones de víctimas en esos territorios, un tercio para ECOMÚN y un tercio para organizaciones comunitarias de esos territorios, con el fin de promover la convivencia, la reconciliación y la construcción de la paz. La </w:t>
      </w:r>
      <w:r>
        <w:rPr>
          <w:w w:val="105"/>
        </w:rPr>
        <w:t>asignación de las franjas horarias a los tres sectores se hará de forma</w:t>
      </w:r>
      <w:r>
        <w:rPr>
          <w:spacing w:val="-17"/>
          <w:w w:val="105"/>
        </w:rPr>
        <w:t xml:space="preserve"> </w:t>
      </w:r>
      <w:r>
        <w:rPr>
          <w:w w:val="105"/>
        </w:rPr>
        <w:t>equitativa.</w:t>
      </w:r>
    </w:p>
    <w:p w:rsidR="00463A23" w:rsidRDefault="00463A23">
      <w:pPr>
        <w:pStyle w:val="Textoindependiente"/>
        <w:spacing w:before="12"/>
      </w:pPr>
    </w:p>
    <w:p w:rsidR="00463A23" w:rsidRDefault="00A36311">
      <w:pPr>
        <w:pStyle w:val="Textoindependiente"/>
        <w:spacing w:line="252" w:lineRule="auto"/>
        <w:ind w:left="385" w:right="102"/>
        <w:jc w:val="both"/>
      </w:pPr>
      <w:r>
        <w:rPr>
          <w:w w:val="105"/>
        </w:rPr>
        <w:t>Durante los dos primeros años, Radio Televisión Nacional de Colombia –RTVC definirá una ruta de capacitación técnica de hasta 60 personas de los tres sectores, en forma eq</w:t>
      </w:r>
      <w:r>
        <w:rPr>
          <w:w w:val="105"/>
        </w:rPr>
        <w:t>uitativa, 20 cupos por sector, como operadores y productores de radio de estas emisoras, con el fin de que puedan multiplicar el conocimiento.</w:t>
      </w:r>
    </w:p>
    <w:p w:rsidR="00463A23" w:rsidRDefault="00463A23">
      <w:pPr>
        <w:pStyle w:val="Textoindependiente"/>
        <w:spacing w:before="12"/>
      </w:pPr>
    </w:p>
    <w:p w:rsidR="00463A23" w:rsidRDefault="00A36311">
      <w:pPr>
        <w:pStyle w:val="Textoindependiente"/>
        <w:spacing w:line="252" w:lineRule="auto"/>
        <w:ind w:left="385" w:right="104"/>
        <w:jc w:val="both"/>
      </w:pPr>
      <w:r>
        <w:rPr>
          <w:w w:val="105"/>
        </w:rPr>
        <w:t>Luego de los seis años de funcionamiento de las emisoras, el Ministerio de Tecnologías de la Información y las C</w:t>
      </w:r>
      <w:r>
        <w:rPr>
          <w:w w:val="105"/>
        </w:rPr>
        <w:t>omunicaciones -MINTIC, a partir del concepto de la Comisión de Seguimiento, Impulso y Verificación a la Implementación del Acuerdo Final (CSIVI), podrá prorrogar las licencias de interés público clase “C” hasta por cuatro años más, en las mismas condicione</w:t>
      </w:r>
      <w:r>
        <w:rPr>
          <w:w w:val="105"/>
        </w:rPr>
        <w:t>s en que venían funcionando.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15"/>
        </w:numPr>
        <w:tabs>
          <w:tab w:val="left" w:pos="386"/>
        </w:tabs>
        <w:spacing w:before="58" w:line="252" w:lineRule="auto"/>
        <w:ind w:left="385" w:right="104" w:hanging="284"/>
        <w:rPr>
          <w:sz w:val="21"/>
        </w:rPr>
      </w:pPr>
      <w:r>
        <w:rPr>
          <w:b/>
          <w:w w:val="105"/>
          <w:sz w:val="21"/>
        </w:rPr>
        <w:t xml:space="preserve">Redes sociales: </w:t>
      </w:r>
      <w:r>
        <w:rPr>
          <w:w w:val="105"/>
          <w:sz w:val="21"/>
        </w:rPr>
        <w:t>A partir de la experiencia de la página de la Mesa de Conversaciones, el Comité de Comunicaciones Conjunto diseñará una estrategia de difusión con nuevas herramientas a través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redes</w:t>
      </w:r>
      <w:r>
        <w:rPr>
          <w:spacing w:val="-5"/>
          <w:w w:val="105"/>
          <w:sz w:val="21"/>
        </w:rPr>
        <w:t xml:space="preserve"> </w:t>
      </w:r>
      <w:r>
        <w:rPr>
          <w:w w:val="105"/>
          <w:sz w:val="21"/>
        </w:rPr>
        <w:t>sociale</w:t>
      </w:r>
      <w:r>
        <w:rPr>
          <w:w w:val="105"/>
          <w:sz w:val="21"/>
        </w:rPr>
        <w:t>s</w:t>
      </w:r>
      <w:r>
        <w:rPr>
          <w:spacing w:val="-5"/>
          <w:w w:val="105"/>
          <w:sz w:val="21"/>
        </w:rPr>
        <w:t xml:space="preserve"> </w:t>
      </w:r>
      <w:r>
        <w:rPr>
          <w:w w:val="105"/>
          <w:sz w:val="21"/>
        </w:rPr>
        <w:t>sobre</w:t>
      </w:r>
      <w:r>
        <w:rPr>
          <w:spacing w:val="-4"/>
          <w:w w:val="105"/>
          <w:sz w:val="21"/>
        </w:rPr>
        <w:t xml:space="preserve"> </w:t>
      </w:r>
      <w:r>
        <w:rPr>
          <w:w w:val="105"/>
          <w:sz w:val="21"/>
        </w:rPr>
        <w:t>la</w:t>
      </w:r>
      <w:r>
        <w:rPr>
          <w:spacing w:val="-4"/>
          <w:w w:val="105"/>
          <w:sz w:val="21"/>
        </w:rPr>
        <w:t xml:space="preserve"> </w:t>
      </w:r>
      <w:r>
        <w:rPr>
          <w:w w:val="105"/>
          <w:sz w:val="21"/>
        </w:rPr>
        <w:t>implementación</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Acuerdos.</w:t>
      </w:r>
    </w:p>
    <w:p w:rsidR="00463A23" w:rsidRDefault="00463A23">
      <w:pPr>
        <w:pStyle w:val="Textoindependiente"/>
        <w:spacing w:before="4"/>
        <w:rPr>
          <w:sz w:val="16"/>
        </w:rPr>
      </w:pPr>
    </w:p>
    <w:p w:rsidR="00463A23" w:rsidRDefault="00A36311">
      <w:pPr>
        <w:pStyle w:val="Prrafodelista"/>
        <w:numPr>
          <w:ilvl w:val="0"/>
          <w:numId w:val="115"/>
        </w:numPr>
        <w:tabs>
          <w:tab w:val="left" w:pos="386"/>
        </w:tabs>
        <w:spacing w:line="252" w:lineRule="auto"/>
        <w:ind w:left="385" w:right="100" w:hanging="284"/>
        <w:rPr>
          <w:sz w:val="21"/>
        </w:rPr>
      </w:pPr>
      <w:r>
        <w:rPr>
          <w:b/>
          <w:w w:val="105"/>
          <w:sz w:val="21"/>
        </w:rPr>
        <w:t xml:space="preserve">Espacio en televisión institucional: </w:t>
      </w:r>
      <w:r>
        <w:rPr>
          <w:w w:val="105"/>
          <w:sz w:val="21"/>
        </w:rPr>
        <w:t xml:space="preserve">con el fin de promover la convivencia, la reconciliación y la construcción de la paz, el Comité de Comunicaciones Conjunto, compuesto por delegados del Gobierno Nacional y de </w:t>
      </w:r>
      <w:r>
        <w:rPr>
          <w:w w:val="105"/>
          <w:sz w:val="21"/>
        </w:rPr>
        <w:t xml:space="preserve">las FARC-EP en tránsito a la vida civil en coordinación con RTVC y la Autoridad Nacional de Televisión - ANTV, contará durante dos años en el Canal Institucional con un espacio de hora y media semanal y una repetición del contenido completo de ese espacio </w:t>
      </w:r>
      <w:r>
        <w:rPr>
          <w:w w:val="105"/>
          <w:sz w:val="21"/>
        </w:rPr>
        <w:t>en la misma semana, para hacer pedagogía de los acuerdos e informar sobre los avances de la implementación. El Gobierno Nacional garantizará que el horario de emisión del programa sea el óptimo de acuerdo a la audiencia y al propósito de la información a d</w:t>
      </w:r>
      <w:r>
        <w:rPr>
          <w:w w:val="105"/>
          <w:sz w:val="21"/>
        </w:rPr>
        <w:t>ivulgar. Mientras culmine</w:t>
      </w:r>
      <w:r>
        <w:rPr>
          <w:spacing w:val="49"/>
          <w:w w:val="105"/>
          <w:sz w:val="21"/>
        </w:rPr>
        <w:t xml:space="preserve"> </w:t>
      </w:r>
      <w:r>
        <w:rPr>
          <w:w w:val="105"/>
          <w:sz w:val="21"/>
        </w:rPr>
        <w:t>el proceso de dejación de las armas, las FARC -EP en tránsito a la vida civil, designarán dos representantes para que participen en los consejos de redacción que presidirá el Gobierno en el marco del Comité. El programa se emitirá</w:t>
      </w:r>
      <w:r>
        <w:rPr>
          <w:w w:val="105"/>
          <w:sz w:val="21"/>
        </w:rPr>
        <w:t xml:space="preserve"> a partir de que la ANTV garantice un porcentaje de la financiación de su producción y emisión, de conformidad con lo previsto en la reglamentación vigente expedida por la ANTV para la programación habitual de interés público del Canal Institucional.</w:t>
      </w:r>
      <w:r>
        <w:rPr>
          <w:spacing w:val="-5"/>
          <w:w w:val="105"/>
          <w:sz w:val="21"/>
        </w:rPr>
        <w:t xml:space="preserve"> </w:t>
      </w:r>
      <w:r>
        <w:rPr>
          <w:w w:val="105"/>
          <w:sz w:val="21"/>
        </w:rPr>
        <w:t>Los</w:t>
      </w:r>
      <w:r>
        <w:rPr>
          <w:spacing w:val="-5"/>
          <w:w w:val="105"/>
          <w:sz w:val="21"/>
        </w:rPr>
        <w:t xml:space="preserve"> </w:t>
      </w:r>
      <w:r>
        <w:rPr>
          <w:w w:val="105"/>
          <w:sz w:val="21"/>
        </w:rPr>
        <w:t>d</w:t>
      </w:r>
      <w:r>
        <w:rPr>
          <w:w w:val="105"/>
          <w:sz w:val="21"/>
        </w:rPr>
        <w:t>os</w:t>
      </w:r>
      <w:r>
        <w:rPr>
          <w:spacing w:val="-5"/>
          <w:w w:val="105"/>
          <w:sz w:val="21"/>
        </w:rPr>
        <w:t xml:space="preserve"> </w:t>
      </w:r>
      <w:r>
        <w:rPr>
          <w:w w:val="105"/>
          <w:sz w:val="21"/>
        </w:rPr>
        <w:t>años</w:t>
      </w:r>
      <w:r>
        <w:rPr>
          <w:spacing w:val="-5"/>
          <w:w w:val="105"/>
          <w:sz w:val="21"/>
        </w:rPr>
        <w:t xml:space="preserve"> </w:t>
      </w:r>
      <w:r>
        <w:rPr>
          <w:w w:val="105"/>
          <w:sz w:val="21"/>
        </w:rPr>
        <w:t>de</w:t>
      </w:r>
      <w:r>
        <w:rPr>
          <w:spacing w:val="-4"/>
          <w:w w:val="105"/>
          <w:sz w:val="21"/>
        </w:rPr>
        <w:t xml:space="preserve"> </w:t>
      </w:r>
      <w:r>
        <w:rPr>
          <w:w w:val="105"/>
          <w:sz w:val="21"/>
        </w:rPr>
        <w:t>vigencia</w:t>
      </w:r>
      <w:r>
        <w:rPr>
          <w:spacing w:val="-4"/>
          <w:w w:val="105"/>
          <w:sz w:val="21"/>
        </w:rPr>
        <w:t xml:space="preserve"> </w:t>
      </w:r>
      <w:r>
        <w:rPr>
          <w:w w:val="105"/>
          <w:sz w:val="21"/>
        </w:rPr>
        <w:t>se</w:t>
      </w:r>
      <w:r>
        <w:rPr>
          <w:spacing w:val="-4"/>
          <w:w w:val="105"/>
          <w:sz w:val="21"/>
        </w:rPr>
        <w:t xml:space="preserve"> </w:t>
      </w:r>
      <w:r>
        <w:rPr>
          <w:w w:val="105"/>
          <w:sz w:val="21"/>
        </w:rPr>
        <w:t>contarán</w:t>
      </w:r>
      <w:r>
        <w:rPr>
          <w:spacing w:val="-4"/>
          <w:w w:val="105"/>
          <w:sz w:val="21"/>
        </w:rPr>
        <w:t xml:space="preserve"> </w:t>
      </w:r>
      <w:r>
        <w:rPr>
          <w:w w:val="105"/>
          <w:sz w:val="21"/>
        </w:rPr>
        <w:t>a</w:t>
      </w:r>
      <w:r>
        <w:rPr>
          <w:spacing w:val="-4"/>
          <w:w w:val="105"/>
          <w:sz w:val="21"/>
        </w:rPr>
        <w:t xml:space="preserve"> </w:t>
      </w:r>
      <w:r>
        <w:rPr>
          <w:w w:val="105"/>
          <w:sz w:val="21"/>
        </w:rPr>
        <w:t>partir</w:t>
      </w:r>
      <w:r>
        <w:rPr>
          <w:spacing w:val="-5"/>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primera</w:t>
      </w:r>
      <w:r>
        <w:rPr>
          <w:spacing w:val="-4"/>
          <w:w w:val="105"/>
          <w:sz w:val="21"/>
        </w:rPr>
        <w:t xml:space="preserve"> </w:t>
      </w:r>
      <w:r>
        <w:rPr>
          <w:w w:val="105"/>
          <w:sz w:val="21"/>
        </w:rPr>
        <w:t>emisión</w:t>
      </w:r>
      <w:r>
        <w:rPr>
          <w:spacing w:val="-4"/>
          <w:w w:val="105"/>
          <w:sz w:val="21"/>
        </w:rPr>
        <w:t xml:space="preserve"> </w:t>
      </w:r>
      <w:r>
        <w:rPr>
          <w:w w:val="105"/>
          <w:sz w:val="21"/>
        </w:rPr>
        <w:t>del</w:t>
      </w:r>
      <w:r>
        <w:rPr>
          <w:spacing w:val="-5"/>
          <w:w w:val="105"/>
          <w:sz w:val="21"/>
        </w:rPr>
        <w:t xml:space="preserve"> </w:t>
      </w:r>
      <w:r>
        <w:rPr>
          <w:w w:val="105"/>
          <w:sz w:val="21"/>
        </w:rPr>
        <w:t>programa.</w:t>
      </w:r>
    </w:p>
    <w:p w:rsidR="00463A23" w:rsidRDefault="00463A23">
      <w:pPr>
        <w:pStyle w:val="Textoindependiente"/>
        <w:spacing w:before="5"/>
        <w:rPr>
          <w:sz w:val="16"/>
        </w:rPr>
      </w:pPr>
    </w:p>
    <w:p w:rsidR="00463A23" w:rsidRDefault="00A36311">
      <w:pPr>
        <w:pStyle w:val="Textoindependiente"/>
        <w:spacing w:before="1" w:line="252" w:lineRule="auto"/>
        <w:ind w:left="101" w:right="107"/>
        <w:jc w:val="both"/>
      </w:pPr>
      <w:r>
        <w:rPr>
          <w:w w:val="105"/>
        </w:rPr>
        <w:t>Todo lo anterior, sin perjuicio de otras actividades que con ese propósito realicen cada uno por separado. El financiamiento del Comité de Comunicaciones Conjunto será asumido por Gobierno Nacional.</w:t>
      </w:r>
    </w:p>
    <w:p w:rsidR="00463A23" w:rsidRDefault="00A36311">
      <w:pPr>
        <w:pStyle w:val="Ttulo1"/>
        <w:spacing w:before="196"/>
        <w:ind w:left="3015" w:right="96"/>
        <w:jc w:val="left"/>
      </w:pPr>
      <w:r>
        <w:rPr>
          <w:w w:val="105"/>
        </w:rPr>
        <w:t>6.6 Acuerdo sobre “Refrendación”</w:t>
      </w:r>
    </w:p>
    <w:p w:rsidR="00463A23" w:rsidRDefault="00463A23">
      <w:pPr>
        <w:pStyle w:val="Textoindependiente"/>
        <w:spacing w:before="6"/>
        <w:rPr>
          <w:b/>
          <w:sz w:val="17"/>
        </w:rPr>
      </w:pPr>
    </w:p>
    <w:p w:rsidR="00463A23" w:rsidRDefault="00A36311">
      <w:pPr>
        <w:pStyle w:val="Textoindependiente"/>
        <w:spacing w:line="252" w:lineRule="auto"/>
        <w:ind w:left="101" w:right="103"/>
        <w:jc w:val="both"/>
      </w:pPr>
      <w:r>
        <w:rPr>
          <w:w w:val="105"/>
        </w:rPr>
        <w:t xml:space="preserve">El nuevo Acuerdo Final </w:t>
      </w:r>
      <w:r>
        <w:rPr>
          <w:w w:val="105"/>
        </w:rPr>
        <w:t>para la Terminación del Conflicto y la Construcción de una Paz Estable y Duradera deberá ser objeto de refrendación, de acuerdo con el Punto 6 de la Agenda del Acuerdo General. Dicha refrendación podrá efectuarse mediante sistemas de participación ciudadan</w:t>
      </w:r>
      <w:r>
        <w:rPr>
          <w:w w:val="105"/>
        </w:rPr>
        <w:t>a como son el plebiscito, la iniciativa legislativa, la consulta, el cabildo abierto y otros, o por corporaciones públicas elegidas mediante sufragio sobre cuyos miembros recaiga representación con mandato tales como el Congreso de la República, las asambl</w:t>
      </w:r>
      <w:r>
        <w:rPr>
          <w:w w:val="105"/>
        </w:rPr>
        <w:t>eas departamentales y concejos municipales. El Gobierno Nacional y las FARC-EP acordarán el mecanismo de refrendación que habrá de hacerse como las normas pertinentes o sentencias lo indiquen.</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615" w:right="96" w:hanging="252"/>
        <w:jc w:val="left"/>
      </w:pPr>
      <w:r>
        <w:rPr>
          <w:w w:val="105"/>
        </w:rPr>
        <w:t>PROTOCOLOS Y ANEXOS DEL ACUERDO SOBRE CESE AL FU</w:t>
      </w:r>
      <w:r>
        <w:rPr>
          <w:w w:val="105"/>
        </w:rPr>
        <w:t>EGO Y HOSTILDIADES BILATERAL Y DEFINITIVO Y DEJACIÓN DE LAS ARMAS ENTRE EL GOBIERNO NACIONAL Y LAS FARC-EP</w:t>
      </w:r>
    </w:p>
    <w:p w:rsidR="00463A23" w:rsidRDefault="00463A23">
      <w:pPr>
        <w:pStyle w:val="Textoindependiente"/>
        <w:spacing w:before="5"/>
        <w:rPr>
          <w:b/>
          <w:sz w:val="16"/>
        </w:rPr>
      </w:pPr>
    </w:p>
    <w:p w:rsidR="00463A23" w:rsidRDefault="00A36311">
      <w:pPr>
        <w:spacing w:before="1" w:line="252" w:lineRule="auto"/>
        <w:ind w:left="1873" w:right="55" w:hanging="1750"/>
        <w:rPr>
          <w:b/>
          <w:sz w:val="21"/>
        </w:rPr>
      </w:pPr>
      <w:r>
        <w:rPr>
          <w:b/>
          <w:w w:val="105"/>
          <w:sz w:val="21"/>
        </w:rPr>
        <w:t>Protocolo y Anexo del capítulo de INTRODUCCIÓN del Acuerdo de Cese al Fuego y de Hostilidades Bilateral y Definitivo (CFHBD) y Dejación de las Armas</w:t>
      </w:r>
      <w:r>
        <w:rPr>
          <w:b/>
          <w:w w:val="105"/>
          <w:sz w:val="21"/>
        </w:rPr>
        <w:t xml:space="preserve"> (DA).</w:t>
      </w:r>
    </w:p>
    <w:p w:rsidR="00463A23" w:rsidRDefault="00463A23">
      <w:pPr>
        <w:pStyle w:val="Textoindependiente"/>
        <w:spacing w:before="5"/>
        <w:rPr>
          <w:b/>
          <w:sz w:val="16"/>
        </w:rPr>
      </w:pPr>
    </w:p>
    <w:p w:rsidR="00463A23" w:rsidRDefault="00A36311">
      <w:pPr>
        <w:pStyle w:val="Textoindependiente"/>
        <w:spacing w:before="1" w:line="252" w:lineRule="auto"/>
        <w:ind w:left="101" w:right="102"/>
        <w:jc w:val="both"/>
      </w:pPr>
      <w:r>
        <w:rPr>
          <w:w w:val="105"/>
        </w:rPr>
        <w:t>El presente Protocolo del Capítulo de Introducción del Acuerdo de Cese al Fuego de Hostilidades Bilateral y Definitivo (CFHBD) y de Dejación de las Armas (DA), está integrado por las fases de planeamiento y ejecución, que permite: el despliegue del</w:t>
      </w:r>
      <w:r>
        <w:rPr>
          <w:w w:val="105"/>
        </w:rPr>
        <w:t xml:space="preserve"> Mecanismo de Monitoreo y Verificación (MM&amp;V) a nivel nacional, regional y local para que pueda realizar su labor; la adaptación de los dispositivos en el terreno; el funcionamiento de las 20 Zonas Veredales Transitorias de Normalización</w:t>
      </w:r>
      <w:r>
        <w:rPr>
          <w:spacing w:val="-3"/>
          <w:w w:val="105"/>
        </w:rPr>
        <w:t xml:space="preserve"> </w:t>
      </w:r>
      <w:r>
        <w:rPr>
          <w:w w:val="105"/>
        </w:rPr>
        <w:t>(ZVTN)</w:t>
      </w:r>
      <w:r>
        <w:rPr>
          <w:spacing w:val="-4"/>
          <w:w w:val="105"/>
        </w:rPr>
        <w:t xml:space="preserve"> </w:t>
      </w:r>
      <w:r>
        <w:rPr>
          <w:w w:val="105"/>
        </w:rPr>
        <w:t>y</w:t>
      </w:r>
      <w:r>
        <w:rPr>
          <w:spacing w:val="-4"/>
          <w:w w:val="105"/>
        </w:rPr>
        <w:t xml:space="preserve"> </w:t>
      </w:r>
      <w:r>
        <w:rPr>
          <w:w w:val="105"/>
        </w:rPr>
        <w:t>7</w:t>
      </w:r>
      <w:r>
        <w:rPr>
          <w:spacing w:val="-3"/>
          <w:w w:val="105"/>
        </w:rPr>
        <w:t xml:space="preserve"> </w:t>
      </w:r>
      <w:r>
        <w:rPr>
          <w:w w:val="105"/>
        </w:rPr>
        <w:t>Puntos</w:t>
      </w:r>
      <w:r>
        <w:rPr>
          <w:spacing w:val="-4"/>
          <w:w w:val="105"/>
        </w:rPr>
        <w:t xml:space="preserve"> </w:t>
      </w:r>
      <w:r>
        <w:rPr>
          <w:w w:val="105"/>
        </w:rPr>
        <w:t>Transitorios</w:t>
      </w:r>
      <w:r>
        <w:rPr>
          <w:spacing w:val="-4"/>
          <w:w w:val="105"/>
        </w:rPr>
        <w:t xml:space="preserve"> </w:t>
      </w:r>
      <w:r>
        <w:rPr>
          <w:w w:val="105"/>
        </w:rPr>
        <w:t>de</w:t>
      </w:r>
      <w:r>
        <w:rPr>
          <w:spacing w:val="-4"/>
          <w:w w:val="105"/>
        </w:rPr>
        <w:t xml:space="preserve"> </w:t>
      </w:r>
      <w:r>
        <w:rPr>
          <w:w w:val="105"/>
        </w:rPr>
        <w:t>Normalización</w:t>
      </w:r>
      <w:r>
        <w:rPr>
          <w:spacing w:val="-3"/>
          <w:w w:val="105"/>
        </w:rPr>
        <w:t xml:space="preserve"> </w:t>
      </w:r>
      <w:r>
        <w:rPr>
          <w:w w:val="105"/>
        </w:rPr>
        <w:t>(PTN)</w:t>
      </w:r>
      <w:r>
        <w:rPr>
          <w:spacing w:val="-4"/>
          <w:w w:val="105"/>
        </w:rPr>
        <w:t xml:space="preserve"> </w:t>
      </w:r>
      <w:r>
        <w:rPr>
          <w:w w:val="105"/>
        </w:rPr>
        <w:t>que</w:t>
      </w:r>
      <w:r>
        <w:rPr>
          <w:spacing w:val="-4"/>
          <w:w w:val="105"/>
        </w:rPr>
        <w:t xml:space="preserve"> </w:t>
      </w:r>
      <w:r>
        <w:rPr>
          <w:w w:val="105"/>
        </w:rPr>
        <w:t>se</w:t>
      </w:r>
      <w:r>
        <w:rPr>
          <w:spacing w:val="-4"/>
          <w:w w:val="105"/>
        </w:rPr>
        <w:t xml:space="preserve"> </w:t>
      </w:r>
      <w:r>
        <w:rPr>
          <w:w w:val="105"/>
        </w:rPr>
        <w:t>han</w:t>
      </w:r>
      <w:r>
        <w:rPr>
          <w:spacing w:val="-3"/>
          <w:w w:val="105"/>
        </w:rPr>
        <w:t xml:space="preserve"> </w:t>
      </w:r>
      <w:r>
        <w:rPr>
          <w:w w:val="105"/>
        </w:rPr>
        <w:t>definido</w:t>
      </w:r>
      <w:r>
        <w:rPr>
          <w:spacing w:val="-3"/>
          <w:w w:val="105"/>
        </w:rPr>
        <w:t xml:space="preserve"> </w:t>
      </w:r>
      <w:r>
        <w:rPr>
          <w:w w:val="105"/>
        </w:rPr>
        <w:t>de</w:t>
      </w:r>
      <w:r>
        <w:rPr>
          <w:spacing w:val="-4"/>
          <w:w w:val="105"/>
        </w:rPr>
        <w:t xml:space="preserve"> </w:t>
      </w:r>
      <w:r>
        <w:rPr>
          <w:w w:val="105"/>
        </w:rPr>
        <w:t>común acuerdo;</w:t>
      </w:r>
      <w:r>
        <w:rPr>
          <w:spacing w:val="-4"/>
          <w:w w:val="105"/>
        </w:rPr>
        <w:t xml:space="preserve"> </w:t>
      </w:r>
      <w:r>
        <w:rPr>
          <w:w w:val="105"/>
        </w:rPr>
        <w:t>y</w:t>
      </w:r>
      <w:r>
        <w:rPr>
          <w:spacing w:val="-3"/>
          <w:w w:val="105"/>
        </w:rPr>
        <w:t xml:space="preserve"> </w:t>
      </w:r>
      <w:r>
        <w:rPr>
          <w:w w:val="105"/>
        </w:rPr>
        <w:t>el</w:t>
      </w:r>
      <w:r>
        <w:rPr>
          <w:spacing w:val="-4"/>
          <w:w w:val="105"/>
        </w:rPr>
        <w:t xml:space="preserve"> </w:t>
      </w:r>
      <w:r>
        <w:rPr>
          <w:w w:val="105"/>
        </w:rPr>
        <w:t>procedimiento</w:t>
      </w:r>
      <w:r>
        <w:rPr>
          <w:spacing w:val="-3"/>
          <w:w w:val="105"/>
        </w:rPr>
        <w:t xml:space="preserve"> </w:t>
      </w:r>
      <w:r>
        <w:rPr>
          <w:w w:val="105"/>
        </w:rPr>
        <w:t>técnico</w:t>
      </w:r>
      <w:r>
        <w:rPr>
          <w:spacing w:val="-3"/>
          <w:w w:val="105"/>
        </w:rPr>
        <w:t xml:space="preserve"> </w:t>
      </w:r>
      <w:r>
        <w:rPr>
          <w:w w:val="105"/>
        </w:rPr>
        <w:t>de</w:t>
      </w:r>
      <w:r>
        <w:rPr>
          <w:spacing w:val="-3"/>
          <w:w w:val="105"/>
        </w:rPr>
        <w:t xml:space="preserve"> </w:t>
      </w:r>
      <w:r>
        <w:rPr>
          <w:w w:val="105"/>
        </w:rPr>
        <w:t>dejación</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armas;</w:t>
      </w:r>
      <w:r>
        <w:rPr>
          <w:spacing w:val="-4"/>
          <w:w w:val="105"/>
        </w:rPr>
        <w:t xml:space="preserve"> </w:t>
      </w:r>
      <w:r>
        <w:rPr>
          <w:w w:val="105"/>
        </w:rPr>
        <w:t>conforme</w:t>
      </w:r>
      <w:r>
        <w:rPr>
          <w:spacing w:val="-3"/>
          <w:w w:val="105"/>
        </w:rPr>
        <w:t xml:space="preserve"> </w:t>
      </w:r>
      <w:r>
        <w:rPr>
          <w:w w:val="105"/>
        </w:rPr>
        <w:t>al</w:t>
      </w:r>
      <w:r>
        <w:rPr>
          <w:spacing w:val="-4"/>
          <w:w w:val="105"/>
        </w:rPr>
        <w:t xml:space="preserve"> </w:t>
      </w:r>
      <w:r>
        <w:rPr>
          <w:w w:val="105"/>
        </w:rPr>
        <w:t>Acuerdo</w:t>
      </w:r>
      <w:r>
        <w:rPr>
          <w:spacing w:val="-3"/>
          <w:w w:val="105"/>
        </w:rPr>
        <w:t xml:space="preserve"> </w:t>
      </w:r>
      <w:r>
        <w:rPr>
          <w:w w:val="105"/>
        </w:rPr>
        <w:t>de</w:t>
      </w:r>
      <w:r>
        <w:rPr>
          <w:spacing w:val="-3"/>
          <w:w w:val="105"/>
        </w:rPr>
        <w:t xml:space="preserve"> </w:t>
      </w:r>
      <w:r>
        <w:rPr>
          <w:w w:val="105"/>
        </w:rPr>
        <w:t>CFHBD</w:t>
      </w:r>
      <w:r>
        <w:rPr>
          <w:spacing w:val="-3"/>
          <w:w w:val="105"/>
        </w:rPr>
        <w:t xml:space="preserve"> </w:t>
      </w:r>
      <w:r>
        <w:rPr>
          <w:w w:val="105"/>
        </w:rPr>
        <w:t>y</w:t>
      </w:r>
      <w:r>
        <w:rPr>
          <w:spacing w:val="-3"/>
          <w:w w:val="105"/>
        </w:rPr>
        <w:t xml:space="preserve"> </w:t>
      </w:r>
      <w:r>
        <w:rPr>
          <w:spacing w:val="2"/>
          <w:w w:val="105"/>
        </w:rPr>
        <w:t>DA.</w:t>
      </w:r>
    </w:p>
    <w:p w:rsidR="00463A23" w:rsidRDefault="00463A23">
      <w:pPr>
        <w:pStyle w:val="Textoindependiente"/>
        <w:spacing w:before="5"/>
        <w:rPr>
          <w:sz w:val="16"/>
        </w:rPr>
      </w:pPr>
    </w:p>
    <w:p w:rsidR="00463A23" w:rsidRDefault="00A36311">
      <w:pPr>
        <w:pStyle w:val="Ttulo1"/>
        <w:numPr>
          <w:ilvl w:val="0"/>
          <w:numId w:val="44"/>
        </w:numPr>
        <w:tabs>
          <w:tab w:val="left" w:pos="386"/>
        </w:tabs>
        <w:spacing w:before="1"/>
        <w:jc w:val="both"/>
      </w:pPr>
      <w:r>
        <w:rPr>
          <w:w w:val="105"/>
        </w:rPr>
        <w:t>Planeamiento</w:t>
      </w:r>
    </w:p>
    <w:p w:rsidR="00463A23" w:rsidRDefault="00463A23">
      <w:pPr>
        <w:pStyle w:val="Textoindependiente"/>
        <w:rPr>
          <w:b/>
          <w:sz w:val="23"/>
        </w:rPr>
      </w:pPr>
    </w:p>
    <w:p w:rsidR="00463A23" w:rsidRDefault="00A36311">
      <w:pPr>
        <w:pStyle w:val="Textoindependiente"/>
        <w:spacing w:line="252" w:lineRule="auto"/>
        <w:ind w:left="385" w:right="102"/>
        <w:jc w:val="both"/>
      </w:pPr>
      <w:r>
        <w:rPr>
          <w:w w:val="105"/>
        </w:rPr>
        <w:t>Por planeamiento se entiende el conjunto de las actividades previas a la firma del Acuerdo Final que da inicio al CFHBD y DA el día D a la hora H.</w:t>
      </w:r>
    </w:p>
    <w:p w:rsidR="00463A23" w:rsidRDefault="00A36311">
      <w:pPr>
        <w:pStyle w:val="Ttulo1"/>
        <w:spacing w:before="196"/>
        <w:ind w:left="385"/>
      </w:pPr>
      <w:r>
        <w:rPr>
          <w:w w:val="105"/>
        </w:rPr>
        <w:t>1.1 Suministro de información para el planeamiento</w:t>
      </w:r>
    </w:p>
    <w:p w:rsidR="00463A23" w:rsidRDefault="00463A23">
      <w:pPr>
        <w:pStyle w:val="Textoindependiente"/>
        <w:spacing w:before="6"/>
        <w:rPr>
          <w:b/>
          <w:sz w:val="17"/>
        </w:rPr>
      </w:pPr>
    </w:p>
    <w:p w:rsidR="00463A23" w:rsidRDefault="00A36311">
      <w:pPr>
        <w:pStyle w:val="Textoindependiente"/>
        <w:spacing w:line="252" w:lineRule="auto"/>
        <w:ind w:left="385" w:right="104"/>
        <w:jc w:val="both"/>
      </w:pPr>
      <w:r>
        <w:rPr>
          <w:w w:val="105"/>
        </w:rPr>
        <w:t>Durante esta fase se debe capacitar y certificar a los in</w:t>
      </w:r>
      <w:r>
        <w:rPr>
          <w:w w:val="105"/>
        </w:rPr>
        <w:t>tegrantes que el Gobierno Nacional y las FARC-EP designen para conformar el MM&amp;V, los cuales deben contar con un tiempo para acoplarse previo a su despliegue. Con este propósito, el Gobierno Nacional y las FARC-EP entregarán al Componente Internacional del</w:t>
      </w:r>
      <w:r>
        <w:rPr>
          <w:w w:val="105"/>
        </w:rPr>
        <w:t xml:space="preserve"> MM&amp;V (CI-MM&amp;V) el nombre de sus integrantes a capacitar el día D-35.</w:t>
      </w:r>
    </w:p>
    <w:p w:rsidR="00463A23" w:rsidRDefault="00A36311">
      <w:pPr>
        <w:pStyle w:val="Textoindependiente"/>
        <w:spacing w:before="196" w:line="252" w:lineRule="auto"/>
        <w:ind w:left="385" w:right="104"/>
        <w:jc w:val="both"/>
      </w:pPr>
      <w:r>
        <w:rPr>
          <w:w w:val="105"/>
        </w:rPr>
        <w:t xml:space="preserve">La información necesaria para garantizar el desplazamiento y la participación de los integrantes de las FARC-EP en la capacitación, acople y posterior despliegue del MM&amp;V será entregada </w:t>
      </w:r>
      <w:r>
        <w:rPr>
          <w:w w:val="105"/>
        </w:rPr>
        <w:t>al CI- MM&amp;V quien realizará las coordinaciones que se requieran con el Gobierno Nacional.</w:t>
      </w:r>
    </w:p>
    <w:p w:rsidR="00463A23" w:rsidRDefault="00463A23">
      <w:pPr>
        <w:pStyle w:val="Textoindependiente"/>
        <w:spacing w:before="5"/>
        <w:rPr>
          <w:sz w:val="16"/>
        </w:rPr>
      </w:pPr>
    </w:p>
    <w:p w:rsidR="00463A23" w:rsidRDefault="00A36311">
      <w:pPr>
        <w:pStyle w:val="Textoindependiente"/>
        <w:spacing w:before="1" w:line="441" w:lineRule="auto"/>
        <w:ind w:left="385" w:right="1934"/>
      </w:pPr>
      <w:r>
        <w:rPr>
          <w:w w:val="105"/>
        </w:rPr>
        <w:t>El día D-30 inicia el despliegue de algunas instancias regionales del MM&amp;V. El dia D-25 inicia capacitación del personal del MM&amp;V.</w:t>
      </w:r>
    </w:p>
    <w:p w:rsidR="00463A23" w:rsidRDefault="00A36311">
      <w:pPr>
        <w:pStyle w:val="Textoindependiente"/>
        <w:spacing w:line="252" w:lineRule="auto"/>
        <w:ind w:left="385" w:right="104"/>
        <w:jc w:val="both"/>
      </w:pPr>
      <w:r>
        <w:rPr>
          <w:w w:val="105"/>
        </w:rPr>
        <w:t>El dia D-20 el Gobierno Nacional y</w:t>
      </w:r>
      <w:r>
        <w:rPr>
          <w:w w:val="105"/>
        </w:rPr>
        <w:t xml:space="preserve"> las FARC-EP entregarán al CI-MM&amp;V la información de las unidades y estructuras comprometidas en la adaptación de los dispositivos en el terreno, las ZVTN y los PTN.</w:t>
      </w:r>
    </w:p>
    <w:p w:rsidR="00463A23" w:rsidRDefault="00463A23">
      <w:pPr>
        <w:pStyle w:val="Textoindependiente"/>
        <w:spacing w:before="5"/>
        <w:rPr>
          <w:sz w:val="16"/>
        </w:rPr>
      </w:pPr>
    </w:p>
    <w:p w:rsidR="00463A23" w:rsidRDefault="00A36311">
      <w:pPr>
        <w:pStyle w:val="Textoindependiente"/>
        <w:spacing w:before="1"/>
        <w:ind w:left="385"/>
        <w:jc w:val="both"/>
      </w:pPr>
      <w:r>
        <w:rPr>
          <w:w w:val="105"/>
        </w:rPr>
        <w:t>El día D-15:</w:t>
      </w:r>
    </w:p>
    <w:p w:rsidR="00463A23" w:rsidRDefault="00463A23">
      <w:pPr>
        <w:pStyle w:val="Textoindependiente"/>
        <w:spacing w:before="6"/>
        <w:rPr>
          <w:sz w:val="17"/>
        </w:rPr>
      </w:pPr>
    </w:p>
    <w:p w:rsidR="00463A23" w:rsidRDefault="00A36311">
      <w:pPr>
        <w:pStyle w:val="Prrafodelista"/>
        <w:numPr>
          <w:ilvl w:val="1"/>
          <w:numId w:val="44"/>
        </w:numPr>
        <w:tabs>
          <w:tab w:val="left" w:pos="745"/>
          <w:tab w:val="left" w:pos="746"/>
        </w:tabs>
        <w:spacing w:line="252" w:lineRule="auto"/>
        <w:ind w:right="104"/>
        <w:rPr>
          <w:sz w:val="21"/>
        </w:rPr>
      </w:pPr>
      <w:r>
        <w:rPr>
          <w:w w:val="105"/>
          <w:sz w:val="21"/>
        </w:rPr>
        <w:t>El Gobierno Nacional y las FARC-EP suministrarán la información de las coor</w:t>
      </w:r>
      <w:r>
        <w:rPr>
          <w:w w:val="105"/>
          <w:sz w:val="21"/>
        </w:rPr>
        <w:t>denadas de las ZVTN y PTN al</w:t>
      </w:r>
      <w:r>
        <w:rPr>
          <w:spacing w:val="-14"/>
          <w:w w:val="105"/>
          <w:sz w:val="21"/>
        </w:rPr>
        <w:t xml:space="preserve"> </w:t>
      </w:r>
      <w:r>
        <w:rPr>
          <w:w w:val="105"/>
          <w:sz w:val="21"/>
        </w:rPr>
        <w:t>MM&amp;V.</w:t>
      </w:r>
    </w:p>
    <w:p w:rsidR="00463A23" w:rsidRDefault="00A36311">
      <w:pPr>
        <w:pStyle w:val="Prrafodelista"/>
        <w:numPr>
          <w:ilvl w:val="1"/>
          <w:numId w:val="44"/>
        </w:numPr>
        <w:tabs>
          <w:tab w:val="left" w:pos="746"/>
        </w:tabs>
        <w:spacing w:before="4" w:line="252" w:lineRule="auto"/>
        <w:ind w:right="105"/>
        <w:rPr>
          <w:sz w:val="21"/>
        </w:rPr>
      </w:pPr>
      <w:r>
        <w:rPr>
          <w:w w:val="105"/>
          <w:sz w:val="21"/>
        </w:rPr>
        <w:t>El Gobierno Nacional, las FARC-EP y el CI-MM&amp;V efectuarán el acoplamiento de los equipos locales de</w:t>
      </w:r>
      <w:r>
        <w:rPr>
          <w:spacing w:val="-12"/>
          <w:w w:val="105"/>
          <w:sz w:val="21"/>
        </w:rPr>
        <w:t xml:space="preserve"> </w:t>
      </w:r>
      <w:r>
        <w:rPr>
          <w:w w:val="105"/>
          <w:sz w:val="21"/>
        </w:rPr>
        <w:t>MM&amp;V.</w:t>
      </w:r>
    </w:p>
    <w:p w:rsidR="00463A23" w:rsidRDefault="00A36311">
      <w:pPr>
        <w:pStyle w:val="Prrafodelista"/>
        <w:numPr>
          <w:ilvl w:val="1"/>
          <w:numId w:val="44"/>
        </w:numPr>
        <w:tabs>
          <w:tab w:val="left" w:pos="746"/>
        </w:tabs>
        <w:spacing w:before="4"/>
        <w:jc w:val="both"/>
        <w:rPr>
          <w:sz w:val="21"/>
        </w:rPr>
      </w:pPr>
      <w:r>
        <w:rPr>
          <w:w w:val="105"/>
          <w:sz w:val="21"/>
        </w:rPr>
        <w:t>El Gobierno Nacional efectuará el acoplamiento de los equipos de protección con el</w:t>
      </w:r>
      <w:r>
        <w:rPr>
          <w:spacing w:val="28"/>
          <w:w w:val="105"/>
          <w:sz w:val="21"/>
        </w:rPr>
        <w:t xml:space="preserve"> </w:t>
      </w:r>
      <w:r>
        <w:rPr>
          <w:w w:val="105"/>
          <w:sz w:val="21"/>
        </w:rPr>
        <w:t>MM&amp;V.</w:t>
      </w:r>
    </w:p>
    <w:p w:rsidR="00463A23" w:rsidRDefault="00463A23">
      <w:pPr>
        <w:pStyle w:val="Textoindependiente"/>
        <w:rPr>
          <w:sz w:val="23"/>
        </w:rPr>
      </w:pPr>
    </w:p>
    <w:p w:rsidR="00463A23" w:rsidRDefault="00A36311">
      <w:pPr>
        <w:pStyle w:val="Textoindependiente"/>
        <w:spacing w:line="247" w:lineRule="auto"/>
        <w:ind w:left="385" w:right="103"/>
        <w:jc w:val="both"/>
      </w:pPr>
      <w:r>
        <w:rPr>
          <w:w w:val="105"/>
        </w:rPr>
        <w:t>El día D-12, el Gobierno Nacional y las FARC-EP entregarán la apreciación de situación de las ZVTN y PTN al MM&amp;V.</w:t>
      </w:r>
    </w:p>
    <w:p w:rsidR="00463A23" w:rsidRDefault="00463A23">
      <w:pPr>
        <w:spacing w:line="247"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441" w:lineRule="auto"/>
        <w:ind w:left="385" w:right="104"/>
        <w:jc w:val="both"/>
      </w:pPr>
      <w:r>
        <w:rPr>
          <w:w w:val="105"/>
        </w:rPr>
        <w:t>El</w:t>
      </w:r>
      <w:r>
        <w:rPr>
          <w:spacing w:val="-4"/>
          <w:w w:val="105"/>
        </w:rPr>
        <w:t xml:space="preserve"> </w:t>
      </w:r>
      <w:r>
        <w:rPr>
          <w:w w:val="105"/>
        </w:rPr>
        <w:t>día</w:t>
      </w:r>
      <w:r>
        <w:rPr>
          <w:spacing w:val="-3"/>
          <w:w w:val="105"/>
        </w:rPr>
        <w:t xml:space="preserve"> </w:t>
      </w:r>
      <w:r>
        <w:rPr>
          <w:w w:val="105"/>
        </w:rPr>
        <w:t>D-8</w:t>
      </w:r>
      <w:r>
        <w:rPr>
          <w:spacing w:val="-3"/>
          <w:w w:val="105"/>
        </w:rPr>
        <w:t xml:space="preserve"> </w:t>
      </w:r>
      <w:r>
        <w:rPr>
          <w:w w:val="105"/>
        </w:rPr>
        <w:t>despliegue</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instancias</w:t>
      </w:r>
      <w:r>
        <w:rPr>
          <w:spacing w:val="-4"/>
          <w:w w:val="105"/>
        </w:rPr>
        <w:t xml:space="preserve"> </w:t>
      </w:r>
      <w:r>
        <w:rPr>
          <w:w w:val="105"/>
        </w:rPr>
        <w:t>locales</w:t>
      </w:r>
      <w:r>
        <w:rPr>
          <w:spacing w:val="-4"/>
          <w:w w:val="105"/>
        </w:rPr>
        <w:t xml:space="preserve"> </w:t>
      </w:r>
      <w:r>
        <w:rPr>
          <w:w w:val="105"/>
        </w:rPr>
        <w:t>del</w:t>
      </w:r>
      <w:r>
        <w:rPr>
          <w:spacing w:val="-4"/>
          <w:w w:val="105"/>
        </w:rPr>
        <w:t xml:space="preserve"> </w:t>
      </w:r>
      <w:r>
        <w:rPr>
          <w:w w:val="105"/>
        </w:rPr>
        <w:t>MM&amp;V</w:t>
      </w:r>
      <w:r>
        <w:rPr>
          <w:spacing w:val="-3"/>
          <w:w w:val="105"/>
        </w:rPr>
        <w:t xml:space="preserve"> </w:t>
      </w:r>
      <w:r>
        <w:rPr>
          <w:w w:val="105"/>
        </w:rPr>
        <w:t>para</w:t>
      </w:r>
      <w:r>
        <w:rPr>
          <w:spacing w:val="-3"/>
          <w:w w:val="105"/>
        </w:rPr>
        <w:t xml:space="preserve"> </w:t>
      </w:r>
      <w:r>
        <w:rPr>
          <w:w w:val="105"/>
        </w:rPr>
        <w:t>la</w:t>
      </w:r>
      <w:r>
        <w:rPr>
          <w:spacing w:val="-3"/>
          <w:w w:val="105"/>
        </w:rPr>
        <w:t xml:space="preserve"> </w:t>
      </w:r>
      <w:r>
        <w:rPr>
          <w:w w:val="105"/>
        </w:rPr>
        <w:t>adecuación</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Sedes</w:t>
      </w:r>
      <w:r>
        <w:rPr>
          <w:spacing w:val="-4"/>
          <w:w w:val="105"/>
        </w:rPr>
        <w:t xml:space="preserve"> </w:t>
      </w:r>
      <w:r>
        <w:rPr>
          <w:w w:val="105"/>
        </w:rPr>
        <w:t>Locales. El día D-7 se instalarán las Sedes Locales del</w:t>
      </w:r>
      <w:r>
        <w:rPr>
          <w:spacing w:val="-30"/>
          <w:w w:val="105"/>
        </w:rPr>
        <w:t xml:space="preserve"> </w:t>
      </w:r>
      <w:r>
        <w:rPr>
          <w:w w:val="105"/>
        </w:rPr>
        <w:t>MM&amp;V.</w:t>
      </w:r>
    </w:p>
    <w:p w:rsidR="00463A23" w:rsidRDefault="00A36311">
      <w:pPr>
        <w:pStyle w:val="Textoindependiente"/>
        <w:spacing w:line="255" w:lineRule="exact"/>
        <w:ind w:left="385"/>
        <w:jc w:val="both"/>
      </w:pPr>
      <w:r>
        <w:rPr>
          <w:w w:val="105"/>
        </w:rPr>
        <w:t>El día D-6 se efectuará el despliegue de la Instancia Nacional del MM&amp;V.</w:t>
      </w:r>
    </w:p>
    <w:p w:rsidR="00463A23" w:rsidRDefault="00463A23">
      <w:pPr>
        <w:pStyle w:val="Textoindependiente"/>
        <w:spacing w:before="1"/>
        <w:rPr>
          <w:sz w:val="17"/>
        </w:rPr>
      </w:pPr>
    </w:p>
    <w:p w:rsidR="00463A23" w:rsidRDefault="00A36311">
      <w:pPr>
        <w:pStyle w:val="Textoindependiente"/>
        <w:spacing w:line="252" w:lineRule="auto"/>
        <w:ind w:left="385" w:right="104"/>
        <w:jc w:val="both"/>
      </w:pPr>
      <w:r>
        <w:rPr>
          <w:w w:val="105"/>
        </w:rPr>
        <w:t xml:space="preserve">El día D-5 se efectuará la verificación del despliegue del MM&amp;V garantizando que todas las condiciones administrativas, </w:t>
      </w:r>
      <w:r>
        <w:rPr>
          <w:w w:val="105"/>
        </w:rPr>
        <w:t>técnicas, logísticas y de infraestructura se encuentren en óptimas condiciones.</w:t>
      </w:r>
    </w:p>
    <w:p w:rsidR="00463A23" w:rsidRDefault="00463A23">
      <w:pPr>
        <w:pStyle w:val="Textoindependiente"/>
        <w:spacing w:before="5"/>
        <w:rPr>
          <w:sz w:val="16"/>
        </w:rPr>
      </w:pPr>
    </w:p>
    <w:p w:rsidR="00463A23" w:rsidRDefault="00A36311">
      <w:pPr>
        <w:pStyle w:val="Textoindependiente"/>
        <w:spacing w:before="1" w:line="252" w:lineRule="auto"/>
        <w:ind w:left="385" w:right="105"/>
        <w:jc w:val="both"/>
      </w:pPr>
      <w:r>
        <w:rPr>
          <w:w w:val="105"/>
        </w:rPr>
        <w:t>El Gobierno Nacional garantiza que la información que recoja será utilizada exclusivamente para fines relacionados con el proceso de CFHBD y DA.</w:t>
      </w:r>
    </w:p>
    <w:p w:rsidR="00463A23" w:rsidRDefault="00A36311">
      <w:pPr>
        <w:pStyle w:val="Ttulo1"/>
        <w:numPr>
          <w:ilvl w:val="0"/>
          <w:numId w:val="44"/>
        </w:numPr>
        <w:tabs>
          <w:tab w:val="left" w:pos="386"/>
        </w:tabs>
        <w:spacing w:before="196"/>
      </w:pPr>
      <w:r>
        <w:rPr>
          <w:w w:val="105"/>
        </w:rPr>
        <w:t>Ejecución</w:t>
      </w:r>
    </w:p>
    <w:p w:rsidR="00463A23" w:rsidRDefault="00463A23">
      <w:pPr>
        <w:pStyle w:val="Textoindependiente"/>
        <w:rPr>
          <w:b/>
          <w:sz w:val="23"/>
        </w:rPr>
      </w:pPr>
    </w:p>
    <w:p w:rsidR="00463A23" w:rsidRDefault="00A36311">
      <w:pPr>
        <w:pStyle w:val="Textoindependiente"/>
        <w:spacing w:line="252" w:lineRule="auto"/>
        <w:ind w:left="385" w:right="105"/>
        <w:jc w:val="both"/>
      </w:pPr>
      <w:r>
        <w:rPr>
          <w:w w:val="105"/>
        </w:rPr>
        <w:t>Por ejecución se entiende el conjunto de actividades que llevarán a cabo el Gobierno Nacional, las FARC-EP y el MM&amp;V a partir de la firma del Acuerdo Final que da inicio al CFHBD y DA el día D a la hora H.</w:t>
      </w:r>
    </w:p>
    <w:p w:rsidR="00463A23" w:rsidRDefault="00463A23">
      <w:pPr>
        <w:pStyle w:val="Textoindependiente"/>
        <w:spacing w:before="5"/>
        <w:rPr>
          <w:sz w:val="16"/>
        </w:rPr>
      </w:pPr>
    </w:p>
    <w:p w:rsidR="00463A23" w:rsidRDefault="00A36311">
      <w:pPr>
        <w:pStyle w:val="Ttulo1"/>
        <w:numPr>
          <w:ilvl w:val="1"/>
          <w:numId w:val="43"/>
        </w:numPr>
        <w:tabs>
          <w:tab w:val="left" w:pos="718"/>
        </w:tabs>
        <w:spacing w:before="1"/>
        <w:jc w:val="both"/>
      </w:pPr>
      <w:r>
        <w:rPr>
          <w:w w:val="105"/>
        </w:rPr>
        <w:t>Anuncio e</w:t>
      </w:r>
      <w:r>
        <w:rPr>
          <w:spacing w:val="-9"/>
          <w:w w:val="105"/>
        </w:rPr>
        <w:t xml:space="preserve"> </w:t>
      </w:r>
      <w:r>
        <w:rPr>
          <w:w w:val="105"/>
        </w:rPr>
        <w:t>inicio</w:t>
      </w:r>
    </w:p>
    <w:p w:rsidR="00463A23" w:rsidRDefault="00463A23">
      <w:pPr>
        <w:pStyle w:val="Textoindependiente"/>
        <w:spacing w:before="1"/>
        <w:rPr>
          <w:b/>
          <w:sz w:val="17"/>
        </w:rPr>
      </w:pPr>
    </w:p>
    <w:p w:rsidR="00463A23" w:rsidRDefault="00A36311">
      <w:pPr>
        <w:pStyle w:val="Textoindependiente"/>
        <w:spacing w:line="252" w:lineRule="auto"/>
        <w:ind w:left="385" w:right="107"/>
        <w:jc w:val="both"/>
      </w:pPr>
      <w:r>
        <w:rPr>
          <w:w w:val="105"/>
        </w:rPr>
        <w:t>El día D el Gobierno Nacional y</w:t>
      </w:r>
      <w:r>
        <w:rPr>
          <w:w w:val="105"/>
        </w:rPr>
        <w:t xml:space="preserve"> las FARC-EP anunciarán al país el inicio del CFHBD y DA haciendo uso de todos los medios de comunicación, lo cual implica:</w:t>
      </w:r>
    </w:p>
    <w:p w:rsidR="00463A23" w:rsidRDefault="00463A23">
      <w:pPr>
        <w:pStyle w:val="Textoindependiente"/>
        <w:spacing w:before="10"/>
        <w:rPr>
          <w:sz w:val="16"/>
        </w:rPr>
      </w:pPr>
    </w:p>
    <w:p w:rsidR="00463A23" w:rsidRDefault="00A36311">
      <w:pPr>
        <w:pStyle w:val="Prrafodelista"/>
        <w:numPr>
          <w:ilvl w:val="0"/>
          <w:numId w:val="42"/>
        </w:numPr>
        <w:tabs>
          <w:tab w:val="left" w:pos="746"/>
        </w:tabs>
        <w:spacing w:line="252" w:lineRule="auto"/>
        <w:ind w:right="103"/>
        <w:jc w:val="both"/>
        <w:rPr>
          <w:sz w:val="21"/>
        </w:rPr>
      </w:pPr>
      <w:r>
        <w:rPr>
          <w:w w:val="105"/>
          <w:sz w:val="21"/>
        </w:rPr>
        <w:t>Terminar de manera definitiva las acciones ofensivas entre la Fuerza Pública y las FARC-EP, las hostilidades y cualquier conducta q</w:t>
      </w:r>
      <w:r>
        <w:rPr>
          <w:w w:val="105"/>
          <w:sz w:val="21"/>
        </w:rPr>
        <w:t>ue no deba ser ejecutada de acuerdo con el anexo de las</w:t>
      </w:r>
      <w:r>
        <w:rPr>
          <w:spacing w:val="-4"/>
          <w:w w:val="105"/>
          <w:sz w:val="21"/>
        </w:rPr>
        <w:t xml:space="preserve"> </w:t>
      </w:r>
      <w:r>
        <w:rPr>
          <w:w w:val="105"/>
          <w:sz w:val="21"/>
        </w:rPr>
        <w:t>Reglas</w:t>
      </w:r>
      <w:r>
        <w:rPr>
          <w:spacing w:val="-4"/>
          <w:w w:val="105"/>
          <w:sz w:val="21"/>
        </w:rPr>
        <w:t xml:space="preserve"> </w:t>
      </w:r>
      <w:r>
        <w:rPr>
          <w:w w:val="105"/>
          <w:sz w:val="21"/>
        </w:rPr>
        <w:t>que</w:t>
      </w:r>
      <w:r>
        <w:rPr>
          <w:spacing w:val="-4"/>
          <w:w w:val="105"/>
          <w:sz w:val="21"/>
        </w:rPr>
        <w:t xml:space="preserve"> </w:t>
      </w:r>
      <w:r>
        <w:rPr>
          <w:w w:val="105"/>
          <w:sz w:val="21"/>
        </w:rPr>
        <w:t>Rigen</w:t>
      </w:r>
      <w:r>
        <w:rPr>
          <w:spacing w:val="-4"/>
          <w:w w:val="105"/>
          <w:sz w:val="21"/>
        </w:rPr>
        <w:t xml:space="preserve"> </w:t>
      </w:r>
      <w:r>
        <w:rPr>
          <w:w w:val="105"/>
          <w:sz w:val="21"/>
        </w:rPr>
        <w:t>el</w:t>
      </w:r>
      <w:r>
        <w:rPr>
          <w:spacing w:val="-5"/>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presente</w:t>
      </w:r>
      <w:r>
        <w:rPr>
          <w:spacing w:val="-4"/>
          <w:w w:val="105"/>
          <w:sz w:val="21"/>
        </w:rPr>
        <w:t xml:space="preserve"> </w:t>
      </w:r>
      <w:r>
        <w:rPr>
          <w:w w:val="105"/>
          <w:sz w:val="21"/>
        </w:rPr>
        <w:t>Acuerdo.</w:t>
      </w:r>
    </w:p>
    <w:p w:rsidR="00463A23" w:rsidRDefault="00463A23">
      <w:pPr>
        <w:pStyle w:val="Textoindependiente"/>
        <w:spacing w:before="4"/>
        <w:rPr>
          <w:sz w:val="22"/>
        </w:rPr>
      </w:pPr>
    </w:p>
    <w:p w:rsidR="00463A23" w:rsidRDefault="00A36311">
      <w:pPr>
        <w:pStyle w:val="Prrafodelista"/>
        <w:numPr>
          <w:ilvl w:val="0"/>
          <w:numId w:val="42"/>
        </w:numPr>
        <w:tabs>
          <w:tab w:val="left" w:pos="746"/>
        </w:tabs>
        <w:jc w:val="both"/>
        <w:rPr>
          <w:sz w:val="21"/>
        </w:rPr>
      </w:pPr>
      <w:r>
        <w:rPr>
          <w:w w:val="105"/>
          <w:sz w:val="21"/>
        </w:rPr>
        <w:t>Que</w:t>
      </w:r>
      <w:r>
        <w:rPr>
          <w:spacing w:val="-4"/>
          <w:w w:val="105"/>
          <w:sz w:val="21"/>
        </w:rPr>
        <w:t xml:space="preserve"> </w:t>
      </w:r>
      <w:r>
        <w:rPr>
          <w:w w:val="105"/>
          <w:sz w:val="21"/>
        </w:rPr>
        <w:t>entran</w:t>
      </w:r>
      <w:r>
        <w:rPr>
          <w:spacing w:val="-4"/>
          <w:w w:val="105"/>
          <w:sz w:val="21"/>
        </w:rPr>
        <w:t xml:space="preserve"> </w:t>
      </w:r>
      <w:r>
        <w:rPr>
          <w:w w:val="105"/>
          <w:sz w:val="21"/>
        </w:rPr>
        <w:t>en</w:t>
      </w:r>
      <w:r>
        <w:rPr>
          <w:spacing w:val="-4"/>
          <w:w w:val="105"/>
          <w:sz w:val="21"/>
        </w:rPr>
        <w:t xml:space="preserve"> </w:t>
      </w:r>
      <w:r>
        <w:rPr>
          <w:w w:val="105"/>
          <w:sz w:val="21"/>
        </w:rPr>
        <w:t>vigencia</w:t>
      </w:r>
      <w:r>
        <w:rPr>
          <w:spacing w:val="-4"/>
          <w:w w:val="105"/>
          <w:sz w:val="21"/>
        </w:rPr>
        <w:t xml:space="preserve"> </w:t>
      </w:r>
      <w:r>
        <w:rPr>
          <w:w w:val="105"/>
          <w:sz w:val="21"/>
        </w:rPr>
        <w:t>las</w:t>
      </w:r>
      <w:r>
        <w:rPr>
          <w:spacing w:val="-4"/>
          <w:w w:val="105"/>
          <w:sz w:val="21"/>
        </w:rPr>
        <w:t xml:space="preserve"> </w:t>
      </w:r>
      <w:r>
        <w:rPr>
          <w:w w:val="105"/>
          <w:sz w:val="21"/>
        </w:rPr>
        <w:t>Reglas</w:t>
      </w:r>
      <w:r>
        <w:rPr>
          <w:spacing w:val="-4"/>
          <w:w w:val="105"/>
          <w:sz w:val="21"/>
        </w:rPr>
        <w:t xml:space="preserve"> </w:t>
      </w:r>
      <w:r>
        <w:rPr>
          <w:w w:val="105"/>
          <w:sz w:val="21"/>
        </w:rPr>
        <w:t>que</w:t>
      </w:r>
      <w:r>
        <w:rPr>
          <w:spacing w:val="-4"/>
          <w:w w:val="105"/>
          <w:sz w:val="21"/>
        </w:rPr>
        <w:t xml:space="preserve"> </w:t>
      </w:r>
      <w:r>
        <w:rPr>
          <w:w w:val="105"/>
          <w:sz w:val="21"/>
        </w:rPr>
        <w:t>Rigen</w:t>
      </w:r>
      <w:r>
        <w:rPr>
          <w:spacing w:val="-4"/>
          <w:w w:val="105"/>
          <w:sz w:val="21"/>
        </w:rPr>
        <w:t xml:space="preserve"> </w:t>
      </w:r>
      <w:r>
        <w:rPr>
          <w:w w:val="105"/>
          <w:sz w:val="21"/>
        </w:rPr>
        <w:t>el</w:t>
      </w:r>
      <w:r>
        <w:rPr>
          <w:spacing w:val="-4"/>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p>
    <w:p w:rsidR="00463A23" w:rsidRDefault="00463A23">
      <w:pPr>
        <w:pStyle w:val="Textoindependiente"/>
        <w:rPr>
          <w:sz w:val="23"/>
        </w:rPr>
      </w:pPr>
    </w:p>
    <w:p w:rsidR="00463A23" w:rsidRDefault="00A36311">
      <w:pPr>
        <w:pStyle w:val="Prrafodelista"/>
        <w:numPr>
          <w:ilvl w:val="0"/>
          <w:numId w:val="42"/>
        </w:numPr>
        <w:tabs>
          <w:tab w:val="left" w:pos="746"/>
        </w:tabs>
        <w:spacing w:line="252" w:lineRule="auto"/>
        <w:ind w:right="104"/>
        <w:jc w:val="both"/>
        <w:rPr>
          <w:sz w:val="21"/>
        </w:rPr>
      </w:pPr>
      <w:r>
        <w:rPr>
          <w:w w:val="105"/>
          <w:sz w:val="21"/>
        </w:rPr>
        <w:t>Que la fase de preparación ha culminado y se da inicio al funcionamiento del Mecanismo Tripartito de Monitoreo y Verificación (MM&amp;V) que está integrado por el Gobierno Nacional, las FARC-EP y un Componente Internacional conformado por una misión política n</w:t>
      </w:r>
      <w:r>
        <w:rPr>
          <w:w w:val="105"/>
          <w:sz w:val="21"/>
        </w:rPr>
        <w:t>o armada de las Naciones</w:t>
      </w:r>
      <w:r>
        <w:rPr>
          <w:spacing w:val="-15"/>
          <w:w w:val="105"/>
          <w:sz w:val="21"/>
        </w:rPr>
        <w:t xml:space="preserve"> </w:t>
      </w:r>
      <w:r>
        <w:rPr>
          <w:w w:val="105"/>
          <w:sz w:val="21"/>
        </w:rPr>
        <w:t>Unidas.</w:t>
      </w:r>
    </w:p>
    <w:p w:rsidR="00463A23" w:rsidRDefault="00463A23">
      <w:pPr>
        <w:pStyle w:val="Textoindependiente"/>
        <w:spacing w:before="4"/>
        <w:rPr>
          <w:sz w:val="22"/>
        </w:rPr>
      </w:pPr>
    </w:p>
    <w:p w:rsidR="00463A23" w:rsidRDefault="00A36311">
      <w:pPr>
        <w:pStyle w:val="Prrafodelista"/>
        <w:numPr>
          <w:ilvl w:val="0"/>
          <w:numId w:val="42"/>
        </w:numPr>
        <w:tabs>
          <w:tab w:val="left" w:pos="746"/>
        </w:tabs>
        <w:spacing w:line="252" w:lineRule="auto"/>
        <w:ind w:right="106"/>
        <w:jc w:val="both"/>
        <w:rPr>
          <w:sz w:val="21"/>
        </w:rPr>
      </w:pPr>
      <w:r>
        <w:rPr>
          <w:w w:val="105"/>
          <w:sz w:val="21"/>
        </w:rPr>
        <w:t>Que inicia la restricción de los vuelos militares a 5.000 pies de vuelo sobre las ZVTN, los PTN y las Zonas de Seguridad</w:t>
      </w:r>
      <w:r>
        <w:rPr>
          <w:spacing w:val="-20"/>
          <w:w w:val="105"/>
          <w:sz w:val="21"/>
        </w:rPr>
        <w:t xml:space="preserve"> </w:t>
      </w:r>
      <w:r>
        <w:rPr>
          <w:w w:val="105"/>
          <w:sz w:val="21"/>
        </w:rPr>
        <w:t>(ZS).</w:t>
      </w:r>
    </w:p>
    <w:p w:rsidR="00463A23" w:rsidRDefault="00463A23">
      <w:pPr>
        <w:pStyle w:val="Textoindependiente"/>
        <w:spacing w:before="4"/>
        <w:rPr>
          <w:sz w:val="22"/>
        </w:rPr>
      </w:pPr>
    </w:p>
    <w:p w:rsidR="00463A23" w:rsidRDefault="00A36311">
      <w:pPr>
        <w:pStyle w:val="Prrafodelista"/>
        <w:numPr>
          <w:ilvl w:val="0"/>
          <w:numId w:val="42"/>
        </w:numPr>
        <w:tabs>
          <w:tab w:val="left" w:pos="746"/>
        </w:tabs>
        <w:spacing w:line="249" w:lineRule="auto"/>
        <w:ind w:right="105"/>
        <w:jc w:val="both"/>
        <w:rPr>
          <w:sz w:val="21"/>
        </w:rPr>
      </w:pPr>
      <w:r>
        <w:rPr>
          <w:w w:val="105"/>
          <w:sz w:val="21"/>
        </w:rPr>
        <w:t>Que tanto la Fuerza Pública como las FARC-EP adecuarán transitoriamente sus dispositivos en el terreno para viabilizar la puesta en marcha de 20 ZVTN y 7 PTN, y la verificación del Acuerdo de CFHBD y</w:t>
      </w:r>
      <w:r>
        <w:rPr>
          <w:spacing w:val="-17"/>
          <w:w w:val="105"/>
          <w:sz w:val="21"/>
        </w:rPr>
        <w:t xml:space="preserve"> </w:t>
      </w:r>
      <w:r>
        <w:rPr>
          <w:spacing w:val="2"/>
          <w:w w:val="105"/>
          <w:sz w:val="21"/>
        </w:rPr>
        <w:t>DA.</w:t>
      </w:r>
    </w:p>
    <w:p w:rsidR="00463A23" w:rsidRDefault="00463A23">
      <w:pPr>
        <w:pStyle w:val="Textoindependiente"/>
        <w:spacing w:before="7"/>
        <w:rPr>
          <w:sz w:val="22"/>
        </w:rPr>
      </w:pPr>
    </w:p>
    <w:p w:rsidR="00463A23" w:rsidRDefault="00A36311">
      <w:pPr>
        <w:pStyle w:val="Prrafodelista"/>
        <w:numPr>
          <w:ilvl w:val="0"/>
          <w:numId w:val="42"/>
        </w:numPr>
        <w:tabs>
          <w:tab w:val="left" w:pos="746"/>
        </w:tabs>
        <w:spacing w:line="252" w:lineRule="auto"/>
        <w:ind w:right="105"/>
        <w:jc w:val="both"/>
        <w:rPr>
          <w:sz w:val="21"/>
        </w:rPr>
      </w:pPr>
      <w:r>
        <w:rPr>
          <w:w w:val="105"/>
          <w:sz w:val="21"/>
        </w:rPr>
        <w:t xml:space="preserve">Que se inicia el proceso de dejación de las armas, </w:t>
      </w:r>
      <w:r>
        <w:rPr>
          <w:w w:val="105"/>
          <w:sz w:val="21"/>
        </w:rPr>
        <w:t>tal como está establecido en el Acuerdo</w:t>
      </w:r>
      <w:r>
        <w:rPr>
          <w:spacing w:val="49"/>
          <w:w w:val="105"/>
          <w:sz w:val="21"/>
        </w:rPr>
        <w:t xml:space="preserve"> </w:t>
      </w:r>
      <w:r>
        <w:rPr>
          <w:w w:val="105"/>
          <w:sz w:val="21"/>
        </w:rPr>
        <w:t>de CFHBD y DA, mediante el cual la Organización de Naciones Unidas (ONU) recibirá la totalidad</w:t>
      </w:r>
      <w:r>
        <w:rPr>
          <w:spacing w:val="-4"/>
          <w:w w:val="105"/>
          <w:sz w:val="21"/>
        </w:rPr>
        <w:t xml:space="preserve"> </w:t>
      </w:r>
      <w:r>
        <w:rPr>
          <w:w w:val="105"/>
          <w:sz w:val="21"/>
        </w:rPr>
        <w:t>del</w:t>
      </w:r>
      <w:r>
        <w:rPr>
          <w:spacing w:val="-5"/>
          <w:w w:val="105"/>
          <w:sz w:val="21"/>
        </w:rPr>
        <w:t xml:space="preserve"> </w:t>
      </w:r>
      <w:r>
        <w:rPr>
          <w:w w:val="105"/>
          <w:sz w:val="21"/>
        </w:rPr>
        <w:t>armamento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para</w:t>
      </w:r>
      <w:r>
        <w:rPr>
          <w:spacing w:val="-4"/>
          <w:w w:val="105"/>
          <w:sz w:val="21"/>
        </w:rPr>
        <w:t xml:space="preserve"> </w:t>
      </w:r>
      <w:r>
        <w:rPr>
          <w:w w:val="105"/>
          <w:sz w:val="21"/>
        </w:rPr>
        <w:t>destinarlo</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construcción</w:t>
      </w:r>
      <w:r>
        <w:rPr>
          <w:spacing w:val="-4"/>
          <w:w w:val="105"/>
          <w:sz w:val="21"/>
        </w:rPr>
        <w:t xml:space="preserve"> </w:t>
      </w:r>
      <w:r>
        <w:rPr>
          <w:w w:val="105"/>
          <w:sz w:val="21"/>
        </w:rPr>
        <w:t>de</w:t>
      </w:r>
      <w:r>
        <w:rPr>
          <w:spacing w:val="-4"/>
          <w:w w:val="105"/>
          <w:sz w:val="21"/>
        </w:rPr>
        <w:t xml:space="preserve"> </w:t>
      </w:r>
      <w:r>
        <w:rPr>
          <w:w w:val="105"/>
          <w:sz w:val="21"/>
        </w:rPr>
        <w:t>monumentos.</w:t>
      </w:r>
    </w:p>
    <w:p w:rsidR="00463A23" w:rsidRDefault="00463A23">
      <w:pPr>
        <w:spacing w:line="252" w:lineRule="auto"/>
        <w:jc w:val="both"/>
        <w:rPr>
          <w:sz w:val="21"/>
        </w:rPr>
        <w:sectPr w:rsidR="00463A23">
          <w:footerReference w:type="default" r:id="rId116"/>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1"/>
          <w:numId w:val="43"/>
        </w:numPr>
        <w:tabs>
          <w:tab w:val="left" w:pos="718"/>
        </w:tabs>
        <w:spacing w:before="69"/>
        <w:jc w:val="both"/>
      </w:pPr>
      <w:r>
        <w:rPr>
          <w:w w:val="105"/>
        </w:rPr>
        <w:t>Suministro de información en la ejecución del CFHBD y</w:t>
      </w:r>
      <w:r>
        <w:rPr>
          <w:spacing w:val="-28"/>
          <w:w w:val="105"/>
        </w:rPr>
        <w:t xml:space="preserve"> </w:t>
      </w:r>
      <w:r>
        <w:rPr>
          <w:w w:val="105"/>
        </w:rPr>
        <w:t>DA</w:t>
      </w:r>
    </w:p>
    <w:p w:rsidR="00463A23" w:rsidRDefault="00463A23">
      <w:pPr>
        <w:pStyle w:val="Textoindependiente"/>
        <w:spacing w:before="6"/>
        <w:rPr>
          <w:b/>
          <w:sz w:val="17"/>
        </w:rPr>
      </w:pPr>
    </w:p>
    <w:p w:rsidR="00463A23" w:rsidRDefault="00A36311">
      <w:pPr>
        <w:pStyle w:val="Textoindependiente"/>
        <w:ind w:left="385"/>
        <w:jc w:val="both"/>
      </w:pPr>
      <w:r>
        <w:rPr>
          <w:w w:val="105"/>
        </w:rPr>
        <w:t>El día D+1:</w:t>
      </w:r>
    </w:p>
    <w:p w:rsidR="00463A23" w:rsidRDefault="00463A23">
      <w:pPr>
        <w:pStyle w:val="Textoindependiente"/>
        <w:spacing w:before="6"/>
        <w:rPr>
          <w:sz w:val="17"/>
        </w:rPr>
      </w:pPr>
    </w:p>
    <w:p w:rsidR="00463A23" w:rsidRDefault="00A36311">
      <w:pPr>
        <w:pStyle w:val="Prrafodelista"/>
        <w:numPr>
          <w:ilvl w:val="0"/>
          <w:numId w:val="41"/>
        </w:numPr>
        <w:tabs>
          <w:tab w:val="left" w:pos="746"/>
        </w:tabs>
        <w:spacing w:line="252" w:lineRule="auto"/>
        <w:ind w:right="106"/>
        <w:jc w:val="both"/>
        <w:rPr>
          <w:sz w:val="21"/>
        </w:rPr>
      </w:pPr>
      <w:r>
        <w:rPr>
          <w:w w:val="105"/>
          <w:sz w:val="21"/>
        </w:rPr>
        <w:t>Un delegado (a) del Gobierno Nacional y uno (a) de las FARC-EP entregarán las coordenadas de la ubicación de las unidades de la Fuerza Pública y de las FARC-EP al CI-MM&amp;</w:t>
      </w:r>
      <w:r>
        <w:rPr>
          <w:w w:val="105"/>
          <w:sz w:val="21"/>
        </w:rPr>
        <w:t>V, para que se adopten las medidas necesarias para posibilitar los desplazamientos de las estructuras de las</w:t>
      </w:r>
      <w:r>
        <w:rPr>
          <w:spacing w:val="-3"/>
          <w:w w:val="105"/>
          <w:sz w:val="21"/>
        </w:rPr>
        <w:t xml:space="preserve"> </w:t>
      </w:r>
      <w:r>
        <w:rPr>
          <w:w w:val="105"/>
          <w:sz w:val="21"/>
        </w:rPr>
        <w:t>FARC-EP</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ZVTN</w:t>
      </w:r>
      <w:r>
        <w:rPr>
          <w:spacing w:val="-3"/>
          <w:w w:val="105"/>
          <w:sz w:val="21"/>
        </w:rPr>
        <w:t xml:space="preserve"> </w:t>
      </w:r>
      <w:r>
        <w:rPr>
          <w:w w:val="105"/>
          <w:sz w:val="21"/>
        </w:rPr>
        <w:t>y</w:t>
      </w:r>
      <w:r>
        <w:rPr>
          <w:spacing w:val="-3"/>
          <w:w w:val="105"/>
          <w:sz w:val="21"/>
        </w:rPr>
        <w:t xml:space="preserve"> </w:t>
      </w:r>
      <w:r>
        <w:rPr>
          <w:w w:val="105"/>
          <w:sz w:val="21"/>
        </w:rPr>
        <w:t>PTN</w:t>
      </w:r>
      <w:r>
        <w:rPr>
          <w:spacing w:val="-3"/>
          <w:w w:val="105"/>
          <w:sz w:val="21"/>
        </w:rPr>
        <w:t xml:space="preserve"> </w:t>
      </w:r>
      <w:r>
        <w:rPr>
          <w:w w:val="105"/>
          <w:sz w:val="21"/>
        </w:rPr>
        <w:t>de</w:t>
      </w:r>
      <w:r>
        <w:rPr>
          <w:spacing w:val="-3"/>
          <w:w w:val="105"/>
          <w:sz w:val="21"/>
        </w:rPr>
        <w:t xml:space="preserve"> </w:t>
      </w:r>
      <w:r>
        <w:rPr>
          <w:w w:val="105"/>
          <w:sz w:val="21"/>
        </w:rPr>
        <w:t>manera</w:t>
      </w:r>
      <w:r>
        <w:rPr>
          <w:spacing w:val="-3"/>
          <w:w w:val="105"/>
          <w:sz w:val="21"/>
        </w:rPr>
        <w:t xml:space="preserve"> </w:t>
      </w:r>
      <w:r>
        <w:rPr>
          <w:w w:val="105"/>
          <w:sz w:val="21"/>
        </w:rPr>
        <w:t>segura</w:t>
      </w:r>
      <w:r>
        <w:rPr>
          <w:spacing w:val="-3"/>
          <w:w w:val="105"/>
          <w:sz w:val="21"/>
        </w:rPr>
        <w:t xml:space="preserve"> </w:t>
      </w:r>
      <w:r>
        <w:rPr>
          <w:w w:val="105"/>
          <w:sz w:val="21"/>
        </w:rPr>
        <w:t>bajo</w:t>
      </w:r>
      <w:r>
        <w:rPr>
          <w:spacing w:val="-3"/>
          <w:w w:val="105"/>
          <w:sz w:val="21"/>
        </w:rPr>
        <w:t xml:space="preserve"> </w:t>
      </w:r>
      <w:r>
        <w:rPr>
          <w:w w:val="105"/>
          <w:sz w:val="21"/>
        </w:rPr>
        <w:t>el</w:t>
      </w:r>
      <w:r>
        <w:rPr>
          <w:spacing w:val="-4"/>
          <w:w w:val="105"/>
          <w:sz w:val="21"/>
        </w:rPr>
        <w:t xml:space="preserve"> </w:t>
      </w:r>
      <w:r>
        <w:rPr>
          <w:w w:val="105"/>
          <w:sz w:val="21"/>
        </w:rPr>
        <w:t>monitoreo</w:t>
      </w:r>
      <w:r>
        <w:rPr>
          <w:spacing w:val="-3"/>
          <w:w w:val="105"/>
          <w:sz w:val="21"/>
        </w:rPr>
        <w:t xml:space="preserve"> </w:t>
      </w:r>
      <w:r>
        <w:rPr>
          <w:w w:val="105"/>
          <w:sz w:val="21"/>
        </w:rPr>
        <w:t>y</w:t>
      </w:r>
      <w:r>
        <w:rPr>
          <w:spacing w:val="-3"/>
          <w:w w:val="105"/>
          <w:sz w:val="21"/>
        </w:rPr>
        <w:t xml:space="preserve"> </w:t>
      </w:r>
      <w:r>
        <w:rPr>
          <w:w w:val="105"/>
          <w:sz w:val="21"/>
        </w:rPr>
        <w:t>verificación</w:t>
      </w:r>
      <w:r>
        <w:rPr>
          <w:spacing w:val="-3"/>
          <w:w w:val="105"/>
          <w:sz w:val="21"/>
        </w:rPr>
        <w:t xml:space="preserve"> </w:t>
      </w:r>
      <w:r>
        <w:rPr>
          <w:w w:val="105"/>
          <w:sz w:val="21"/>
        </w:rPr>
        <w:t>del</w:t>
      </w:r>
      <w:r>
        <w:rPr>
          <w:spacing w:val="-4"/>
          <w:w w:val="105"/>
          <w:sz w:val="21"/>
        </w:rPr>
        <w:t xml:space="preserve"> </w:t>
      </w:r>
      <w:r>
        <w:rPr>
          <w:w w:val="105"/>
          <w:sz w:val="21"/>
        </w:rPr>
        <w:t>MM&amp;V.</w:t>
      </w:r>
    </w:p>
    <w:p w:rsidR="00463A23" w:rsidRDefault="00463A23">
      <w:pPr>
        <w:pStyle w:val="Textoindependiente"/>
        <w:spacing w:before="7"/>
      </w:pPr>
    </w:p>
    <w:p w:rsidR="00463A23" w:rsidRDefault="00A36311">
      <w:pPr>
        <w:pStyle w:val="Prrafodelista"/>
        <w:numPr>
          <w:ilvl w:val="0"/>
          <w:numId w:val="41"/>
        </w:numPr>
        <w:tabs>
          <w:tab w:val="left" w:pos="746"/>
        </w:tabs>
        <w:spacing w:line="252" w:lineRule="auto"/>
        <w:ind w:right="107"/>
        <w:jc w:val="both"/>
        <w:rPr>
          <w:sz w:val="21"/>
        </w:rPr>
      </w:pPr>
      <w:r>
        <w:rPr>
          <w:w w:val="105"/>
          <w:sz w:val="21"/>
        </w:rPr>
        <w:t>La Fuerza Pública reorganiza el dispositivo de las tropas par</w:t>
      </w:r>
      <w:r>
        <w:rPr>
          <w:w w:val="105"/>
          <w:sz w:val="21"/>
        </w:rPr>
        <w:t>a facilitar el desplazamiento de las estructuras de las FARC-EP a dichas Zonas y Puntos para el cumplimiento del Acuerdo sobre el CFHBD y</w:t>
      </w:r>
      <w:r>
        <w:rPr>
          <w:spacing w:val="-12"/>
          <w:w w:val="105"/>
          <w:sz w:val="21"/>
        </w:rPr>
        <w:t xml:space="preserve"> </w:t>
      </w:r>
      <w:r>
        <w:rPr>
          <w:w w:val="105"/>
          <w:sz w:val="21"/>
        </w:rPr>
        <w:t>DA.</w:t>
      </w:r>
    </w:p>
    <w:p w:rsidR="00463A23" w:rsidRDefault="00463A23">
      <w:pPr>
        <w:pStyle w:val="Textoindependiente"/>
        <w:spacing w:before="12"/>
      </w:pPr>
    </w:p>
    <w:p w:rsidR="00463A23" w:rsidRDefault="00A36311">
      <w:pPr>
        <w:pStyle w:val="Textoindependiente"/>
        <w:ind w:left="385"/>
        <w:jc w:val="both"/>
      </w:pPr>
      <w:r>
        <w:rPr>
          <w:w w:val="105"/>
        </w:rPr>
        <w:t>El día D+5:</w:t>
      </w:r>
    </w:p>
    <w:p w:rsidR="00463A23" w:rsidRDefault="00463A23">
      <w:pPr>
        <w:pStyle w:val="Textoindependiente"/>
        <w:spacing w:before="6"/>
        <w:rPr>
          <w:sz w:val="17"/>
        </w:rPr>
      </w:pPr>
    </w:p>
    <w:p w:rsidR="00463A23" w:rsidRDefault="00A36311">
      <w:pPr>
        <w:pStyle w:val="Prrafodelista"/>
        <w:numPr>
          <w:ilvl w:val="0"/>
          <w:numId w:val="40"/>
        </w:numPr>
        <w:tabs>
          <w:tab w:val="left" w:pos="811"/>
        </w:tabs>
        <w:spacing w:line="252" w:lineRule="auto"/>
        <w:ind w:right="103"/>
        <w:jc w:val="both"/>
        <w:rPr>
          <w:sz w:val="21"/>
        </w:rPr>
      </w:pPr>
      <w:r>
        <w:rPr>
          <w:w w:val="105"/>
          <w:sz w:val="21"/>
        </w:rPr>
        <w:t>El Gobierno Nacional y las FARC-EP suministrarán la información que el CI-MM&amp;</w:t>
      </w:r>
      <w:r>
        <w:rPr>
          <w:w w:val="105"/>
          <w:sz w:val="21"/>
        </w:rPr>
        <w:t xml:space="preserve">V requiera para garantizar el monitoreo y verificación del proceso de desplazamiento de las distintas misiones, comisiones y Unidades Tácticas de Combate (UTC), incluidas las milicias de </w:t>
      </w:r>
      <w:r>
        <w:rPr>
          <w:spacing w:val="2"/>
          <w:w w:val="105"/>
          <w:sz w:val="21"/>
        </w:rPr>
        <w:t xml:space="preserve">los </w:t>
      </w:r>
      <w:r>
        <w:rPr>
          <w:w w:val="105"/>
          <w:sz w:val="21"/>
        </w:rPr>
        <w:t>frentes de las FARC-EP hacia las ZVTN y PTN previamente acordadas</w:t>
      </w:r>
      <w:r>
        <w:rPr>
          <w:w w:val="105"/>
          <w:sz w:val="21"/>
        </w:rPr>
        <w:t>, siguiendo las rutas de desplazamiento</w:t>
      </w:r>
      <w:r>
        <w:rPr>
          <w:spacing w:val="-4"/>
          <w:w w:val="105"/>
          <w:sz w:val="21"/>
        </w:rPr>
        <w:t xml:space="preserve"> </w:t>
      </w:r>
      <w:r>
        <w:rPr>
          <w:w w:val="105"/>
          <w:sz w:val="21"/>
        </w:rPr>
        <w:t>establecidas</w:t>
      </w:r>
      <w:r>
        <w:rPr>
          <w:spacing w:val="-5"/>
          <w:w w:val="105"/>
          <w:sz w:val="21"/>
        </w:rPr>
        <w:t xml:space="preserve"> </w:t>
      </w:r>
      <w:r>
        <w:rPr>
          <w:w w:val="105"/>
          <w:sz w:val="21"/>
        </w:rPr>
        <w:t>de</w:t>
      </w:r>
      <w:r>
        <w:rPr>
          <w:spacing w:val="-4"/>
          <w:w w:val="105"/>
          <w:sz w:val="21"/>
        </w:rPr>
        <w:t xml:space="preserve"> </w:t>
      </w:r>
      <w:r>
        <w:rPr>
          <w:w w:val="105"/>
          <w:sz w:val="21"/>
        </w:rPr>
        <w:t>común</w:t>
      </w:r>
      <w:r>
        <w:rPr>
          <w:spacing w:val="-4"/>
          <w:w w:val="105"/>
          <w:sz w:val="21"/>
        </w:rPr>
        <w:t xml:space="preserve"> </w:t>
      </w:r>
      <w:r>
        <w:rPr>
          <w:w w:val="105"/>
          <w:sz w:val="21"/>
        </w:rPr>
        <w:t>acuerdo</w:t>
      </w:r>
      <w:r>
        <w:rPr>
          <w:spacing w:val="-4"/>
          <w:w w:val="105"/>
          <w:sz w:val="21"/>
        </w:rPr>
        <w:t xml:space="preserve"> </w:t>
      </w:r>
      <w:r>
        <w:rPr>
          <w:w w:val="105"/>
          <w:sz w:val="21"/>
        </w:rPr>
        <w:t>entre</w:t>
      </w:r>
      <w:r>
        <w:rPr>
          <w:spacing w:val="-4"/>
          <w:w w:val="105"/>
          <w:sz w:val="21"/>
        </w:rPr>
        <w:t xml:space="preserve"> </w:t>
      </w:r>
      <w:r>
        <w:rPr>
          <w:w w:val="105"/>
          <w:sz w:val="21"/>
        </w:rPr>
        <w:t>el</w:t>
      </w:r>
      <w:r>
        <w:rPr>
          <w:spacing w:val="-5"/>
          <w:w w:val="105"/>
          <w:sz w:val="21"/>
        </w:rPr>
        <w:t xml:space="preserve"> </w:t>
      </w:r>
      <w:r>
        <w:rPr>
          <w:w w:val="105"/>
          <w:sz w:val="21"/>
        </w:rPr>
        <w:t>Gobierno</w:t>
      </w:r>
      <w:r>
        <w:rPr>
          <w:spacing w:val="-4"/>
          <w:w w:val="105"/>
          <w:sz w:val="21"/>
        </w:rPr>
        <w:t xml:space="preserve"> </w:t>
      </w:r>
      <w:r>
        <w:rPr>
          <w:w w:val="105"/>
          <w:sz w:val="21"/>
        </w:rPr>
        <w:t>Nacional</w:t>
      </w:r>
      <w:r>
        <w:rPr>
          <w:spacing w:val="-5"/>
          <w:w w:val="105"/>
          <w:sz w:val="21"/>
        </w:rPr>
        <w:t xml:space="preserve"> </w:t>
      </w:r>
      <w:r>
        <w:rPr>
          <w:w w:val="105"/>
          <w:sz w:val="21"/>
        </w:rPr>
        <w:t>y</w:t>
      </w:r>
      <w:r>
        <w:rPr>
          <w:spacing w:val="-4"/>
          <w:w w:val="105"/>
          <w:sz w:val="21"/>
        </w:rPr>
        <w:t xml:space="preserve"> </w:t>
      </w:r>
      <w:r>
        <w:rPr>
          <w:w w:val="105"/>
          <w:sz w:val="21"/>
        </w:rPr>
        <w:t>las</w:t>
      </w:r>
      <w:r>
        <w:rPr>
          <w:spacing w:val="-5"/>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0"/>
          <w:numId w:val="40"/>
        </w:numPr>
        <w:tabs>
          <w:tab w:val="left" w:pos="811"/>
        </w:tabs>
        <w:spacing w:line="249" w:lineRule="auto"/>
        <w:ind w:right="102"/>
        <w:jc w:val="both"/>
        <w:rPr>
          <w:sz w:val="21"/>
        </w:rPr>
      </w:pPr>
      <w:r>
        <w:rPr>
          <w:w w:val="105"/>
          <w:sz w:val="21"/>
        </w:rPr>
        <w:t>Se inicia el desplazamiento a las ZVTN y PTN de las unidades de las FARC-EP y el transporte del armamento individual. Este procedimiento finali</w:t>
      </w:r>
      <w:r>
        <w:rPr>
          <w:w w:val="105"/>
          <w:sz w:val="21"/>
        </w:rPr>
        <w:t>za, a más tardar el día D+30 y contará con el monitoreo y verificación del</w:t>
      </w:r>
      <w:r>
        <w:rPr>
          <w:spacing w:val="-27"/>
          <w:w w:val="105"/>
          <w:sz w:val="21"/>
        </w:rPr>
        <w:t xml:space="preserve"> </w:t>
      </w:r>
      <w:r>
        <w:rPr>
          <w:w w:val="105"/>
          <w:sz w:val="21"/>
        </w:rPr>
        <w:t>MM&amp;V.</w:t>
      </w:r>
    </w:p>
    <w:p w:rsidR="00463A23" w:rsidRDefault="00463A23">
      <w:pPr>
        <w:pStyle w:val="Textoindependiente"/>
        <w:spacing w:before="2"/>
        <w:rPr>
          <w:sz w:val="22"/>
        </w:rPr>
      </w:pPr>
    </w:p>
    <w:p w:rsidR="00463A23" w:rsidRDefault="00A36311">
      <w:pPr>
        <w:pStyle w:val="Prrafodelista"/>
        <w:numPr>
          <w:ilvl w:val="0"/>
          <w:numId w:val="40"/>
        </w:numPr>
        <w:tabs>
          <w:tab w:val="left" w:pos="811"/>
        </w:tabs>
        <w:spacing w:line="252" w:lineRule="auto"/>
        <w:ind w:right="103"/>
        <w:jc w:val="both"/>
        <w:rPr>
          <w:sz w:val="21"/>
        </w:rPr>
      </w:pPr>
      <w:r>
        <w:rPr>
          <w:w w:val="105"/>
          <w:sz w:val="21"/>
        </w:rPr>
        <w:t xml:space="preserve">Las FARC-EP suministrará al CI-MM&amp;V la información que el CI-MM&amp;V considera necesaria, para el transporte, registro, identificación, monitoreo y verificación de la tenencia, </w:t>
      </w:r>
      <w:r>
        <w:rPr>
          <w:w w:val="105"/>
          <w:sz w:val="21"/>
        </w:rPr>
        <w:t>recolección,</w:t>
      </w:r>
      <w:r>
        <w:rPr>
          <w:spacing w:val="-5"/>
          <w:w w:val="105"/>
          <w:sz w:val="21"/>
        </w:rPr>
        <w:t xml:space="preserve"> </w:t>
      </w:r>
      <w:r>
        <w:rPr>
          <w:w w:val="105"/>
          <w:sz w:val="21"/>
        </w:rPr>
        <w:t>almacenamiento,</w:t>
      </w:r>
      <w:r>
        <w:rPr>
          <w:spacing w:val="-5"/>
          <w:w w:val="105"/>
          <w:sz w:val="21"/>
        </w:rPr>
        <w:t xml:space="preserve"> </w:t>
      </w:r>
      <w:r>
        <w:rPr>
          <w:w w:val="105"/>
          <w:sz w:val="21"/>
        </w:rPr>
        <w:t>extracción</w:t>
      </w:r>
      <w:r>
        <w:rPr>
          <w:spacing w:val="-4"/>
          <w:w w:val="105"/>
          <w:sz w:val="21"/>
        </w:rPr>
        <w:t xml:space="preserve"> </w:t>
      </w:r>
      <w:r>
        <w:rPr>
          <w:w w:val="105"/>
          <w:sz w:val="21"/>
        </w:rPr>
        <w:t>y</w:t>
      </w:r>
      <w:r>
        <w:rPr>
          <w:spacing w:val="-4"/>
          <w:w w:val="105"/>
          <w:sz w:val="21"/>
        </w:rPr>
        <w:t xml:space="preserve"> </w:t>
      </w:r>
      <w:r>
        <w:rPr>
          <w:w w:val="105"/>
          <w:sz w:val="21"/>
        </w:rPr>
        <w:t>disposición</w:t>
      </w:r>
      <w:r>
        <w:rPr>
          <w:spacing w:val="-4"/>
          <w:w w:val="105"/>
          <w:sz w:val="21"/>
        </w:rPr>
        <w:t xml:space="preserve"> </w:t>
      </w:r>
      <w:r>
        <w:rPr>
          <w:w w:val="105"/>
          <w:sz w:val="21"/>
        </w:rPr>
        <w:t>final</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armas.</w:t>
      </w:r>
    </w:p>
    <w:p w:rsidR="00463A23" w:rsidRDefault="00463A23">
      <w:pPr>
        <w:pStyle w:val="Textoindependiente"/>
        <w:spacing w:before="12"/>
      </w:pPr>
    </w:p>
    <w:p w:rsidR="00463A23" w:rsidRDefault="00A36311">
      <w:pPr>
        <w:pStyle w:val="Prrafodelista"/>
        <w:numPr>
          <w:ilvl w:val="0"/>
          <w:numId w:val="40"/>
        </w:numPr>
        <w:tabs>
          <w:tab w:val="left" w:pos="822"/>
        </w:tabs>
        <w:spacing w:line="252" w:lineRule="auto"/>
        <w:ind w:left="821" w:right="102" w:hanging="360"/>
        <w:jc w:val="both"/>
        <w:rPr>
          <w:sz w:val="21"/>
        </w:rPr>
      </w:pPr>
      <w:r>
        <w:rPr>
          <w:w w:val="105"/>
          <w:sz w:val="21"/>
        </w:rPr>
        <w:t xml:space="preserve">Las FARC-EP entregarán, a la instancia local del MM&amp;V el listado con las cantidades y  necesidades específicas requeridas para la logística de cada ZVTN y PTN, con el fin </w:t>
      </w:r>
      <w:r>
        <w:rPr>
          <w:spacing w:val="2"/>
          <w:w w:val="105"/>
          <w:sz w:val="21"/>
        </w:rPr>
        <w:t xml:space="preserve">que </w:t>
      </w:r>
      <w:r>
        <w:rPr>
          <w:w w:val="105"/>
          <w:sz w:val="21"/>
        </w:rPr>
        <w:t>adelan</w:t>
      </w:r>
      <w:r>
        <w:rPr>
          <w:w w:val="105"/>
          <w:sz w:val="21"/>
        </w:rPr>
        <w:t>te</w:t>
      </w:r>
      <w:r>
        <w:rPr>
          <w:spacing w:val="-5"/>
          <w:w w:val="105"/>
          <w:sz w:val="21"/>
        </w:rPr>
        <w:t xml:space="preserve"> </w:t>
      </w:r>
      <w:r>
        <w:rPr>
          <w:w w:val="105"/>
          <w:sz w:val="21"/>
        </w:rPr>
        <w:t>los</w:t>
      </w:r>
      <w:r>
        <w:rPr>
          <w:spacing w:val="-6"/>
          <w:w w:val="105"/>
          <w:sz w:val="21"/>
        </w:rPr>
        <w:t xml:space="preserve"> </w:t>
      </w:r>
      <w:r>
        <w:rPr>
          <w:w w:val="105"/>
          <w:sz w:val="21"/>
        </w:rPr>
        <w:t>procedimientos</w:t>
      </w:r>
      <w:r>
        <w:rPr>
          <w:spacing w:val="-6"/>
          <w:w w:val="105"/>
          <w:sz w:val="21"/>
        </w:rPr>
        <w:t xml:space="preserve"> </w:t>
      </w:r>
      <w:r>
        <w:rPr>
          <w:w w:val="105"/>
          <w:sz w:val="21"/>
        </w:rPr>
        <w:t>de</w:t>
      </w:r>
      <w:r>
        <w:rPr>
          <w:spacing w:val="-5"/>
          <w:w w:val="105"/>
          <w:sz w:val="21"/>
        </w:rPr>
        <w:t xml:space="preserve"> </w:t>
      </w:r>
      <w:r>
        <w:rPr>
          <w:w w:val="105"/>
          <w:sz w:val="21"/>
        </w:rPr>
        <w:t>adquisición</w:t>
      </w:r>
      <w:r>
        <w:rPr>
          <w:spacing w:val="-5"/>
          <w:w w:val="105"/>
          <w:sz w:val="21"/>
        </w:rPr>
        <w:t xml:space="preserve"> </w:t>
      </w:r>
      <w:r>
        <w:rPr>
          <w:w w:val="105"/>
          <w:sz w:val="21"/>
        </w:rPr>
        <w:t>y</w:t>
      </w:r>
      <w:r>
        <w:rPr>
          <w:spacing w:val="-6"/>
          <w:w w:val="105"/>
          <w:sz w:val="21"/>
        </w:rPr>
        <w:t xml:space="preserve"> </w:t>
      </w:r>
      <w:r>
        <w:rPr>
          <w:w w:val="105"/>
          <w:sz w:val="21"/>
        </w:rPr>
        <w:t>abastecimiento</w:t>
      </w:r>
      <w:r>
        <w:rPr>
          <w:spacing w:val="-5"/>
          <w:w w:val="105"/>
          <w:sz w:val="21"/>
        </w:rPr>
        <w:t xml:space="preserve"> </w:t>
      </w:r>
      <w:r>
        <w:rPr>
          <w:w w:val="105"/>
          <w:sz w:val="21"/>
        </w:rPr>
        <w:t>de</w:t>
      </w:r>
      <w:r>
        <w:rPr>
          <w:spacing w:val="-5"/>
          <w:w w:val="105"/>
          <w:sz w:val="21"/>
        </w:rPr>
        <w:t xml:space="preserve"> </w:t>
      </w:r>
      <w:r>
        <w:rPr>
          <w:w w:val="105"/>
          <w:sz w:val="21"/>
        </w:rPr>
        <w:t>manera</w:t>
      </w:r>
      <w:r>
        <w:rPr>
          <w:spacing w:val="-5"/>
          <w:w w:val="105"/>
          <w:sz w:val="21"/>
        </w:rPr>
        <w:t xml:space="preserve"> </w:t>
      </w:r>
      <w:r>
        <w:rPr>
          <w:w w:val="105"/>
          <w:sz w:val="21"/>
        </w:rPr>
        <w:t>oportuna.</w:t>
      </w:r>
    </w:p>
    <w:p w:rsidR="00463A23" w:rsidRDefault="00463A23">
      <w:pPr>
        <w:pStyle w:val="Textoindependiente"/>
        <w:spacing w:before="12"/>
      </w:pPr>
    </w:p>
    <w:p w:rsidR="00463A23" w:rsidRDefault="00A36311">
      <w:pPr>
        <w:pStyle w:val="Prrafodelista"/>
        <w:numPr>
          <w:ilvl w:val="0"/>
          <w:numId w:val="40"/>
        </w:numPr>
        <w:tabs>
          <w:tab w:val="left" w:pos="822"/>
        </w:tabs>
        <w:spacing w:line="252" w:lineRule="auto"/>
        <w:ind w:left="821" w:right="106" w:hanging="360"/>
        <w:jc w:val="both"/>
        <w:rPr>
          <w:sz w:val="21"/>
        </w:rPr>
      </w:pPr>
      <w:r>
        <w:rPr>
          <w:w w:val="105"/>
          <w:sz w:val="21"/>
        </w:rPr>
        <w:t>Una vez ubicadas las FARC-EP en las ZVTN y los PTN, el CI-MM&amp;V concretará el lugar de instalación</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contenedores</w:t>
      </w:r>
      <w:r>
        <w:rPr>
          <w:spacing w:val="-5"/>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seguridad</w:t>
      </w:r>
      <w:r>
        <w:rPr>
          <w:spacing w:val="-5"/>
          <w:w w:val="105"/>
          <w:sz w:val="21"/>
        </w:rPr>
        <w:t xml:space="preserve"> </w:t>
      </w:r>
      <w:r>
        <w:rPr>
          <w:w w:val="105"/>
          <w:sz w:val="21"/>
        </w:rPr>
        <w:t>del</w:t>
      </w:r>
      <w:r>
        <w:rPr>
          <w:spacing w:val="-6"/>
          <w:w w:val="105"/>
          <w:sz w:val="21"/>
        </w:rPr>
        <w:t xml:space="preserve"> </w:t>
      </w:r>
      <w:r>
        <w:rPr>
          <w:w w:val="105"/>
          <w:sz w:val="21"/>
        </w:rPr>
        <w:t>armamento.</w:t>
      </w:r>
    </w:p>
    <w:p w:rsidR="00463A23" w:rsidRDefault="00463A23">
      <w:pPr>
        <w:pStyle w:val="Textoindependiente"/>
        <w:spacing w:before="12"/>
      </w:pPr>
    </w:p>
    <w:p w:rsidR="00463A23" w:rsidRDefault="00A36311">
      <w:pPr>
        <w:pStyle w:val="Textoindependiente"/>
        <w:spacing w:line="252" w:lineRule="auto"/>
        <w:ind w:left="385" w:right="104"/>
        <w:jc w:val="both"/>
      </w:pPr>
      <w:r>
        <w:rPr>
          <w:w w:val="105"/>
        </w:rPr>
        <w:t>El día D+7 se inicia, con monitoreo y verificación del MM&amp;V el transporte de las armas de acompañamiento, del armamento de las milicias, las granadas y municiones, por parte de los integrantes de las FARC-EP hacia las ZVTN y PTN, bajo la observancia del pr</w:t>
      </w:r>
      <w:r>
        <w:rPr>
          <w:w w:val="105"/>
        </w:rPr>
        <w:t>otocolo de seguridad para el transporte del armamento. Este procedimiento finaliza el día D+30.</w:t>
      </w:r>
    </w:p>
    <w:p w:rsidR="00463A23" w:rsidRDefault="00A36311">
      <w:pPr>
        <w:pStyle w:val="Textoindependiente"/>
        <w:spacing w:before="196" w:line="252" w:lineRule="auto"/>
        <w:ind w:left="385" w:right="104"/>
        <w:jc w:val="both"/>
      </w:pPr>
      <w:r>
        <w:rPr>
          <w:w w:val="105"/>
        </w:rPr>
        <w:t>El armamento de acompañamiento, granadas y municiones, que ingresa a los campamentos, incluyendo</w:t>
      </w:r>
      <w:r>
        <w:rPr>
          <w:spacing w:val="-5"/>
          <w:w w:val="105"/>
        </w:rPr>
        <w:t xml:space="preserve"> </w:t>
      </w:r>
      <w:r>
        <w:rPr>
          <w:w w:val="105"/>
        </w:rPr>
        <w:t>las</w:t>
      </w:r>
      <w:r>
        <w:rPr>
          <w:spacing w:val="-5"/>
          <w:w w:val="105"/>
        </w:rPr>
        <w:t xml:space="preserve"> </w:t>
      </w:r>
      <w:r>
        <w:rPr>
          <w:w w:val="105"/>
        </w:rPr>
        <w:t>armas</w:t>
      </w:r>
      <w:r>
        <w:rPr>
          <w:spacing w:val="-5"/>
          <w:w w:val="105"/>
        </w:rPr>
        <w:t xml:space="preserve"> </w:t>
      </w:r>
      <w:r>
        <w:rPr>
          <w:w w:val="105"/>
        </w:rPr>
        <w:t>de</w:t>
      </w:r>
      <w:r>
        <w:rPr>
          <w:spacing w:val="-5"/>
          <w:w w:val="105"/>
        </w:rPr>
        <w:t xml:space="preserve"> </w:t>
      </w:r>
      <w:r>
        <w:rPr>
          <w:w w:val="105"/>
        </w:rPr>
        <w:t>las</w:t>
      </w:r>
      <w:r>
        <w:rPr>
          <w:spacing w:val="-5"/>
          <w:w w:val="105"/>
        </w:rPr>
        <w:t xml:space="preserve"> </w:t>
      </w:r>
      <w:r>
        <w:rPr>
          <w:w w:val="105"/>
        </w:rPr>
        <w:t>milicias,</w:t>
      </w:r>
      <w:r>
        <w:rPr>
          <w:spacing w:val="-6"/>
          <w:w w:val="105"/>
        </w:rPr>
        <w:t xml:space="preserve"> </w:t>
      </w:r>
      <w:r>
        <w:rPr>
          <w:w w:val="105"/>
        </w:rPr>
        <w:t>permanece</w:t>
      </w:r>
      <w:r>
        <w:rPr>
          <w:spacing w:val="-5"/>
          <w:w w:val="105"/>
        </w:rPr>
        <w:t xml:space="preserve"> </w:t>
      </w:r>
      <w:r>
        <w:rPr>
          <w:w w:val="105"/>
        </w:rPr>
        <w:t>en</w:t>
      </w:r>
      <w:r>
        <w:rPr>
          <w:spacing w:val="-5"/>
          <w:w w:val="105"/>
        </w:rPr>
        <w:t xml:space="preserve"> </w:t>
      </w:r>
      <w:r>
        <w:rPr>
          <w:w w:val="105"/>
        </w:rPr>
        <w:t>armerillos</w:t>
      </w:r>
      <w:r>
        <w:rPr>
          <w:spacing w:val="-5"/>
          <w:w w:val="105"/>
        </w:rPr>
        <w:t xml:space="preserve"> </w:t>
      </w:r>
      <w:r>
        <w:rPr>
          <w:w w:val="105"/>
        </w:rPr>
        <w:t>temporales</w:t>
      </w:r>
      <w:r>
        <w:rPr>
          <w:spacing w:val="-5"/>
          <w:w w:val="105"/>
        </w:rPr>
        <w:t xml:space="preserve"> </w:t>
      </w:r>
      <w:r>
        <w:rPr>
          <w:w w:val="105"/>
        </w:rPr>
        <w:t>b</w:t>
      </w:r>
      <w:r>
        <w:rPr>
          <w:w w:val="105"/>
        </w:rPr>
        <w:t>ajo</w:t>
      </w:r>
      <w:r>
        <w:rPr>
          <w:spacing w:val="-5"/>
          <w:w w:val="105"/>
        </w:rPr>
        <w:t xml:space="preserve"> </w:t>
      </w:r>
      <w:r>
        <w:rPr>
          <w:w w:val="105"/>
        </w:rPr>
        <w:t>la</w:t>
      </w:r>
      <w:r>
        <w:rPr>
          <w:spacing w:val="-5"/>
          <w:w w:val="105"/>
        </w:rPr>
        <w:t xml:space="preserve"> </w:t>
      </w:r>
      <w:r>
        <w:rPr>
          <w:w w:val="105"/>
        </w:rPr>
        <w:t>responsabilidad de las FARC-EP hasta el día D+60 cuando serán almacenados en los contenedores dispuestos para este</w:t>
      </w:r>
      <w:r>
        <w:rPr>
          <w:spacing w:val="-5"/>
          <w:w w:val="105"/>
        </w:rPr>
        <w:t xml:space="preserve"> </w:t>
      </w:r>
      <w:r>
        <w:rPr>
          <w:w w:val="105"/>
        </w:rPr>
        <w:t>fin.</w:t>
      </w:r>
    </w:p>
    <w:p w:rsidR="00463A23" w:rsidRDefault="00463A23">
      <w:pPr>
        <w:spacing w:line="252" w:lineRule="auto"/>
        <w:jc w:val="both"/>
        <w:sectPr w:rsidR="00463A23">
          <w:footerReference w:type="default" r:id="rId117"/>
          <w:pgSz w:w="12240" w:h="15840"/>
          <w:pgMar w:top="1220" w:right="1540" w:bottom="1680" w:left="1540" w:header="748" w:footer="1485" w:gutter="0"/>
          <w:pgNumType w:start="22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385" w:right="106"/>
        <w:jc w:val="both"/>
      </w:pPr>
      <w:r>
        <w:rPr>
          <w:w w:val="105"/>
        </w:rPr>
        <w:t>El día D+8, las FARC-EP entregarán la información al CI-MM&amp;V con la cantida</w:t>
      </w:r>
      <w:r>
        <w:rPr>
          <w:w w:val="105"/>
        </w:rPr>
        <w:t>d de sus integrantes.</w:t>
      </w:r>
    </w:p>
    <w:p w:rsidR="00463A23" w:rsidRDefault="00463A23">
      <w:pPr>
        <w:pStyle w:val="Textoindependiente"/>
        <w:spacing w:before="5"/>
        <w:rPr>
          <w:sz w:val="16"/>
        </w:rPr>
      </w:pPr>
    </w:p>
    <w:p w:rsidR="00463A23" w:rsidRDefault="00A36311">
      <w:pPr>
        <w:pStyle w:val="Textoindependiente"/>
        <w:spacing w:before="1" w:line="252" w:lineRule="auto"/>
        <w:ind w:left="385" w:right="104"/>
        <w:jc w:val="both"/>
      </w:pPr>
      <w:r>
        <w:rPr>
          <w:w w:val="105"/>
        </w:rPr>
        <w:t xml:space="preserve">El día D+10 las FARC-EP entregará al CI-MM&amp;V las coordenadas de los depósitos (caletas) del armamento inestable entendido como todo aquel cuyo exterior este deteriorado: con rajaduras, abolladuras, hundimientos y oxidación, así como </w:t>
      </w:r>
      <w:r>
        <w:rPr>
          <w:w w:val="105"/>
        </w:rPr>
        <w:t xml:space="preserve">el que posea material explosivo exudado y cualquier otro signo que permita determinar que su transporte pueda resultar peligroso, también las armas y explosivos de fabricación artesanal e insumos para su fabricación, para iniciar su proceso de destrucción </w:t>
      </w:r>
      <w:r>
        <w:rPr>
          <w:w w:val="105"/>
        </w:rPr>
        <w:t>de acuerdo a las coordinaciones entre el CI-MM&amp;V y las FARC- EP bajo el cumplimiento de los protocolos de seguridad definidos para este fin los cuales se coordinarán con el Gobierno Nacional. El CI-MM&amp;V verificará la ejecución de este procedimiento.</w:t>
      </w:r>
    </w:p>
    <w:p w:rsidR="00463A23" w:rsidRDefault="00A36311">
      <w:pPr>
        <w:pStyle w:val="Textoindependiente"/>
        <w:spacing w:before="196" w:line="252" w:lineRule="auto"/>
        <w:ind w:left="385" w:right="104"/>
        <w:jc w:val="both"/>
      </w:pPr>
      <w:r>
        <w:rPr>
          <w:w w:val="105"/>
        </w:rPr>
        <w:t>La recolección y almacenamiento en contenedores del armamento individual que permanece en poder de los (as) integrantes de las FARC-EP dentro de los campamentos en las ZVTN y PTN, se hace de manera secuencial y en tres fases así: 1 Fase: D+90, el 30%; 2 Fa</w:t>
      </w:r>
      <w:r>
        <w:rPr>
          <w:w w:val="105"/>
        </w:rPr>
        <w:t>se: D+120, el 30%; y 3 Fase: D+150, 40% restante, según la hoja de ruta (cronograma de eventos) acordada por el Gobierno Nacional y las FARC-EP que guía el proceso del Fin del Conflicto luego de la firma del Acuerdo Final.</w:t>
      </w:r>
    </w:p>
    <w:p w:rsidR="00463A23" w:rsidRDefault="00463A23">
      <w:pPr>
        <w:pStyle w:val="Textoindependiente"/>
        <w:spacing w:before="5"/>
        <w:rPr>
          <w:sz w:val="16"/>
        </w:rPr>
      </w:pPr>
    </w:p>
    <w:p w:rsidR="00463A23" w:rsidRDefault="00A36311">
      <w:pPr>
        <w:pStyle w:val="Textoindependiente"/>
        <w:spacing w:before="1" w:line="249" w:lineRule="auto"/>
        <w:ind w:left="385" w:right="104"/>
        <w:jc w:val="both"/>
      </w:pPr>
      <w:r>
        <w:rPr>
          <w:w w:val="105"/>
        </w:rPr>
        <w:t>Recibido el armamento el día D+1</w:t>
      </w:r>
      <w:r>
        <w:rPr>
          <w:w w:val="105"/>
        </w:rPr>
        <w:t xml:space="preserve">50, a más tardar el día D+180 finaliza el proceso de extracción de las armas por parte de Naciones Unidas, conforme a los procedimientos acordados para esta materia y certifica el cumplimiento de este proceso procediendo a comunicarlo al Gobierno Nacional </w:t>
      </w:r>
      <w:r>
        <w:rPr>
          <w:w w:val="105"/>
        </w:rPr>
        <w:t>y a la opinión pública.</w:t>
      </w:r>
    </w:p>
    <w:p w:rsidR="00463A23" w:rsidRDefault="00463A23">
      <w:pPr>
        <w:pStyle w:val="Textoindependiente"/>
        <w:spacing w:before="8"/>
        <w:rPr>
          <w:sz w:val="16"/>
        </w:rPr>
      </w:pPr>
    </w:p>
    <w:p w:rsidR="00463A23" w:rsidRDefault="00A36311">
      <w:pPr>
        <w:pStyle w:val="Textoindependiente"/>
        <w:spacing w:line="252" w:lineRule="auto"/>
        <w:ind w:left="385" w:right="104"/>
        <w:jc w:val="both"/>
      </w:pPr>
      <w:r>
        <w:rPr>
          <w:w w:val="105"/>
        </w:rPr>
        <w:t>El día D+180 se da por terminado el funcionamiento de estas Zonas y el Cese al Fuego y de Hostilidades Bilateral y Definitivo.</w:t>
      </w:r>
    </w:p>
    <w:p w:rsidR="00463A23" w:rsidRDefault="00463A23">
      <w:pPr>
        <w:pStyle w:val="Textoindependiente"/>
        <w:spacing w:before="5"/>
        <w:rPr>
          <w:sz w:val="16"/>
        </w:rPr>
      </w:pPr>
    </w:p>
    <w:p w:rsidR="00463A23" w:rsidRDefault="00A36311">
      <w:pPr>
        <w:pStyle w:val="Textoindependiente"/>
        <w:spacing w:before="1" w:line="252" w:lineRule="auto"/>
        <w:ind w:left="385" w:right="104"/>
        <w:jc w:val="both"/>
      </w:pPr>
      <w:r>
        <w:rPr>
          <w:w w:val="105"/>
        </w:rPr>
        <w:t>El MM&amp;</w:t>
      </w:r>
      <w:r>
        <w:rPr>
          <w:w w:val="105"/>
        </w:rPr>
        <w:t>V certifica y comunica cada una de las fases del procedimiento de dejación de armas antes descrito.</w:t>
      </w:r>
    </w:p>
    <w:p w:rsidR="00463A23" w:rsidRDefault="00A36311">
      <w:pPr>
        <w:pStyle w:val="Textoindependiente"/>
        <w:spacing w:before="196" w:line="252" w:lineRule="auto"/>
        <w:ind w:left="385" w:right="102"/>
        <w:jc w:val="both"/>
      </w:pPr>
      <w:r>
        <w:rPr>
          <w:w w:val="105"/>
        </w:rPr>
        <w:t>Toda la información mencionada en el presente protocolo se entregará por escrito al MM&amp;V o al CI-MM&amp;V según corresponda y en los casos que amerite este resp</w:t>
      </w:r>
      <w:r>
        <w:rPr>
          <w:w w:val="105"/>
        </w:rPr>
        <w:t>onderá de igual forma.</w:t>
      </w:r>
    </w:p>
    <w:p w:rsidR="00463A23" w:rsidRDefault="00463A23">
      <w:pPr>
        <w:pStyle w:val="Textoindependiente"/>
        <w:spacing w:before="5"/>
        <w:rPr>
          <w:sz w:val="16"/>
        </w:rPr>
      </w:pPr>
    </w:p>
    <w:p w:rsidR="00463A23" w:rsidRDefault="00A36311">
      <w:pPr>
        <w:pStyle w:val="Ttulo1"/>
        <w:numPr>
          <w:ilvl w:val="1"/>
          <w:numId w:val="43"/>
        </w:numPr>
        <w:tabs>
          <w:tab w:val="left" w:pos="718"/>
        </w:tabs>
        <w:spacing w:before="1"/>
        <w:jc w:val="both"/>
      </w:pPr>
      <w:r>
        <w:rPr>
          <w:w w:val="105"/>
        </w:rPr>
        <w:t>Difusión y</w:t>
      </w:r>
      <w:r>
        <w:rPr>
          <w:spacing w:val="-11"/>
          <w:w w:val="105"/>
        </w:rPr>
        <w:t xml:space="preserve"> </w:t>
      </w:r>
      <w:r>
        <w:rPr>
          <w:w w:val="105"/>
        </w:rPr>
        <w:t>comunicación</w:t>
      </w:r>
    </w:p>
    <w:p w:rsidR="00463A23" w:rsidRDefault="00463A23">
      <w:pPr>
        <w:pStyle w:val="Textoindependiente"/>
        <w:spacing w:before="1"/>
        <w:rPr>
          <w:b/>
          <w:sz w:val="17"/>
        </w:rPr>
      </w:pPr>
    </w:p>
    <w:p w:rsidR="00463A23" w:rsidRDefault="00A36311">
      <w:pPr>
        <w:pStyle w:val="Textoindependiente"/>
        <w:spacing w:line="252" w:lineRule="auto"/>
        <w:ind w:left="385" w:right="103"/>
        <w:jc w:val="both"/>
      </w:pPr>
      <w:r>
        <w:rPr>
          <w:w w:val="105"/>
        </w:rPr>
        <w:t>Alcanzado el Acuerdo Final, el Gobierno Nacional y las FARC-EP respectivamente, garantizarán que todas las unidades de la Fuerza Pública comprometidas en el CFHBD y DA así como las estructuras de las FARC-EP</w:t>
      </w:r>
      <w:r>
        <w:rPr>
          <w:w w:val="105"/>
        </w:rPr>
        <w:t xml:space="preserve"> sean informadas del inicio y desarrollo de este proceso. Para este fin, se emplearán todos los medios necesarios para hacer efectiva esta comunicación. El MM&amp;V verificará la ejecución de este procedimiento.</w:t>
      </w:r>
    </w:p>
    <w:p w:rsidR="00463A23" w:rsidRDefault="00463A23">
      <w:pPr>
        <w:pStyle w:val="Textoindependiente"/>
        <w:spacing w:before="5"/>
        <w:rPr>
          <w:sz w:val="16"/>
        </w:rPr>
      </w:pPr>
    </w:p>
    <w:p w:rsidR="00463A23" w:rsidRDefault="00A36311">
      <w:pPr>
        <w:pStyle w:val="Ttulo1"/>
        <w:numPr>
          <w:ilvl w:val="0"/>
          <w:numId w:val="44"/>
        </w:numPr>
        <w:tabs>
          <w:tab w:val="left" w:pos="386"/>
        </w:tabs>
        <w:spacing w:before="1"/>
      </w:pPr>
      <w:r>
        <w:rPr>
          <w:w w:val="105"/>
        </w:rPr>
        <w:t>Cronograma</w:t>
      </w:r>
    </w:p>
    <w:p w:rsidR="00463A23" w:rsidRDefault="00463A23">
      <w:pPr>
        <w:pStyle w:val="Textoindependiente"/>
        <w:rPr>
          <w:b/>
          <w:sz w:val="23"/>
        </w:rPr>
      </w:pPr>
    </w:p>
    <w:p w:rsidR="00463A23" w:rsidRDefault="00A36311">
      <w:pPr>
        <w:pStyle w:val="Textoindependiente"/>
        <w:spacing w:line="252" w:lineRule="auto"/>
        <w:ind w:left="385" w:right="109"/>
        <w:jc w:val="both"/>
      </w:pPr>
      <w:r>
        <w:rPr>
          <w:w w:val="105"/>
        </w:rPr>
        <w:t>De acuerdo a lo establecido en el Anexo F “Cronograma del punto del Cese al Fuego y Hostilidades Bilateral y Definitivo y Dejación de las Armas”.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after="7" w:line="256" w:lineRule="auto"/>
        <w:ind w:left="2155" w:hanging="1797"/>
        <w:jc w:val="left"/>
      </w:pPr>
      <w:r>
        <w:rPr>
          <w:w w:val="105"/>
        </w:rPr>
        <w:t>Protocolo capítulo de REGLAS QUE RIGEN EL CESE AL FUEGO Y DE HOSTILIDADES BILATERAL Y DEFINITIV</w:t>
      </w:r>
      <w:r>
        <w:rPr>
          <w:w w:val="105"/>
        </w:rPr>
        <w:t>O (CFHBD) Y DEJACIÓN DE LAS ARMAS (DA).</w:t>
      </w:r>
    </w:p>
    <w:p w:rsidR="00463A23" w:rsidRDefault="008360A3">
      <w:pPr>
        <w:pStyle w:val="Textoindependiente"/>
        <w:spacing w:line="20" w:lineRule="exact"/>
        <w:ind w:left="107"/>
        <w:rPr>
          <w:sz w:val="2"/>
        </w:rPr>
      </w:pPr>
      <w:r>
        <w:rPr>
          <w:noProof/>
          <w:sz w:val="2"/>
          <w:lang w:val="es-CO" w:eastAsia="es-CO"/>
        </w:rPr>
        <mc:AlternateContent>
          <mc:Choice Requires="wpg">
            <w:drawing>
              <wp:inline distT="0" distB="0" distL="0" distR="0">
                <wp:extent cx="5727700" cy="6350"/>
                <wp:effectExtent l="10795" t="9525" r="5080" b="3175"/>
                <wp:docPr id="1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350"/>
                          <a:chOff x="0" y="0"/>
                          <a:chExt cx="9020" cy="10"/>
                        </a:xfrm>
                      </wpg:grpSpPr>
                      <wps:wsp>
                        <wps:cNvPr id="113" name="Line 8"/>
                        <wps:cNvCnPr>
                          <a:cxnSpLocks noChangeShapeType="1"/>
                        </wps:cNvCnPr>
                        <wps:spPr bwMode="auto">
                          <a:xfrm>
                            <a:off x="5" y="5"/>
                            <a:ext cx="90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E283C1" id="Group 7" o:spid="_x0000_s1026" style="width:451pt;height:.5pt;mso-position-horizontal-relative:char;mso-position-vertical-relative:line" coordsize="9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">
                <v:line id="Line 8" o:spid="_x0000_s1027" style="position:absolute;visibility:visible;mso-wrap-style:square" from="5,5" to="9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mCl8IAAADcAAAADwAAAGRycy9kb3ducmV2LnhtbERP32vCMBB+F/Y/hBvsTVMdzN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mCl8IAAADcAAAADwAAAAAAAAAAAAAA&#10;AAChAgAAZHJzL2Rvd25yZXYueG1sUEsFBgAAAAAEAAQA+QAAAJADAAAAAA==&#10;" strokeweight=".48pt"/>
                <w10:anchorlock/>
              </v:group>
            </w:pict>
          </mc:Fallback>
        </mc:AlternateContent>
      </w:r>
    </w:p>
    <w:p w:rsidR="00463A23" w:rsidRDefault="00463A23">
      <w:pPr>
        <w:pStyle w:val="Textoindependiente"/>
        <w:spacing w:before="1"/>
        <w:rPr>
          <w:b/>
          <w:sz w:val="16"/>
        </w:rPr>
      </w:pPr>
    </w:p>
    <w:p w:rsidR="00463A23" w:rsidRDefault="00A36311">
      <w:pPr>
        <w:spacing w:before="68" w:line="252" w:lineRule="auto"/>
        <w:ind w:left="141"/>
        <w:rPr>
          <w:b/>
          <w:sz w:val="21"/>
        </w:rPr>
      </w:pPr>
      <w:r>
        <w:rPr>
          <w:b/>
          <w:w w:val="105"/>
          <w:sz w:val="21"/>
        </w:rPr>
        <w:t>REGLAS QUE RIGEN EL CESE AL FUEGO Y DE HOSTILIDADES BILATERAL Y DEFINITIVO (CFHBD) Y DEJACIÓN DE LAS ARMAS (DA)</w:t>
      </w:r>
    </w:p>
    <w:p w:rsidR="00463A23" w:rsidRDefault="00463A23">
      <w:pPr>
        <w:pStyle w:val="Textoindependiente"/>
        <w:spacing w:before="10"/>
        <w:rPr>
          <w:b/>
        </w:rPr>
      </w:pPr>
    </w:p>
    <w:p w:rsidR="00463A23" w:rsidRDefault="00A36311">
      <w:pPr>
        <w:pStyle w:val="Prrafodelista"/>
        <w:numPr>
          <w:ilvl w:val="0"/>
          <w:numId w:val="39"/>
        </w:numPr>
        <w:tabs>
          <w:tab w:val="left" w:pos="459"/>
        </w:tabs>
        <w:spacing w:line="252" w:lineRule="auto"/>
        <w:ind w:right="145"/>
        <w:jc w:val="left"/>
        <w:rPr>
          <w:sz w:val="21"/>
        </w:rPr>
      </w:pPr>
      <w:r>
        <w:rPr>
          <w:w w:val="105"/>
          <w:sz w:val="21"/>
        </w:rPr>
        <w:t xml:space="preserve">Las conductas que se describen aquí </w:t>
      </w:r>
      <w:r>
        <w:rPr>
          <w:w w:val="105"/>
          <w:sz w:val="21"/>
        </w:rPr>
        <w:t>son el núcleo principal de la actividad que tendrá el mecanismo de monitoreo y verificación</w:t>
      </w:r>
      <w:r>
        <w:rPr>
          <w:spacing w:val="-31"/>
          <w:w w:val="105"/>
          <w:sz w:val="21"/>
        </w:rPr>
        <w:t xml:space="preserve"> </w:t>
      </w:r>
      <w:r>
        <w:rPr>
          <w:w w:val="105"/>
          <w:sz w:val="21"/>
        </w:rPr>
        <w:t>(MM&amp;V).</w:t>
      </w:r>
    </w:p>
    <w:p w:rsidR="00463A23" w:rsidRDefault="00A36311">
      <w:pPr>
        <w:pStyle w:val="Prrafodelista"/>
        <w:numPr>
          <w:ilvl w:val="0"/>
          <w:numId w:val="39"/>
        </w:numPr>
        <w:tabs>
          <w:tab w:val="left" w:pos="459"/>
        </w:tabs>
        <w:spacing w:before="3" w:line="247" w:lineRule="auto"/>
        <w:ind w:right="147"/>
        <w:jc w:val="left"/>
        <w:rPr>
          <w:sz w:val="21"/>
        </w:rPr>
      </w:pPr>
      <w:r>
        <w:rPr>
          <w:w w:val="105"/>
          <w:sz w:val="21"/>
        </w:rPr>
        <w:t>Son reglas que buscan evitar situaciones que pongan en riesgo el cumplimiento del acuerdo de CFHBD y</w:t>
      </w:r>
      <w:r>
        <w:rPr>
          <w:spacing w:val="-8"/>
          <w:w w:val="105"/>
          <w:sz w:val="21"/>
        </w:rPr>
        <w:t xml:space="preserve"> </w:t>
      </w:r>
      <w:r>
        <w:rPr>
          <w:w w:val="105"/>
          <w:sz w:val="21"/>
        </w:rPr>
        <w:t>DA.</w:t>
      </w:r>
    </w:p>
    <w:p w:rsidR="00463A23" w:rsidRDefault="00A36311">
      <w:pPr>
        <w:pStyle w:val="Prrafodelista"/>
        <w:numPr>
          <w:ilvl w:val="0"/>
          <w:numId w:val="39"/>
        </w:numPr>
        <w:tabs>
          <w:tab w:val="left" w:pos="459"/>
        </w:tabs>
        <w:spacing w:before="8" w:line="252" w:lineRule="auto"/>
        <w:ind w:right="146"/>
        <w:jc w:val="left"/>
        <w:rPr>
          <w:sz w:val="21"/>
        </w:rPr>
      </w:pPr>
      <w:r>
        <w:rPr>
          <w:w w:val="105"/>
          <w:sz w:val="21"/>
        </w:rPr>
        <w:t>Son conductas que NO deben ser realizadas, y que buscan que la población civil no sea afectada en sus</w:t>
      </w:r>
      <w:r>
        <w:rPr>
          <w:spacing w:val="-9"/>
          <w:w w:val="105"/>
          <w:sz w:val="21"/>
        </w:rPr>
        <w:t xml:space="preserve"> </w:t>
      </w:r>
      <w:r>
        <w:rPr>
          <w:w w:val="105"/>
          <w:sz w:val="21"/>
        </w:rPr>
        <w:t>derechos.</w:t>
      </w:r>
    </w:p>
    <w:p w:rsidR="00463A23" w:rsidRDefault="00463A23">
      <w:pPr>
        <w:pStyle w:val="Textoindependiente"/>
        <w:spacing w:before="7"/>
      </w:pPr>
    </w:p>
    <w:p w:rsidR="00463A23" w:rsidRDefault="00A36311">
      <w:pPr>
        <w:pStyle w:val="Ttulo1"/>
        <w:spacing w:line="252" w:lineRule="auto"/>
        <w:ind w:left="141"/>
        <w:jc w:val="left"/>
      </w:pPr>
      <w:r>
        <w:rPr>
          <w:w w:val="105"/>
        </w:rPr>
        <w:t>El Gobierno Nacional y las FARC-EP se comprometen a NO realizar en virtud del presente Acuerdo las siguientes acciones:</w:t>
      </w:r>
    </w:p>
    <w:p w:rsidR="00463A23" w:rsidRDefault="00463A23">
      <w:pPr>
        <w:pStyle w:val="Textoindependiente"/>
        <w:spacing w:before="12"/>
        <w:rPr>
          <w:b/>
        </w:rPr>
      </w:pPr>
    </w:p>
    <w:p w:rsidR="00463A23" w:rsidRDefault="00A36311">
      <w:pPr>
        <w:pStyle w:val="Prrafodelista"/>
        <w:numPr>
          <w:ilvl w:val="0"/>
          <w:numId w:val="38"/>
        </w:numPr>
        <w:tabs>
          <w:tab w:val="left" w:pos="567"/>
          <w:tab w:val="left" w:pos="568"/>
        </w:tabs>
        <w:rPr>
          <w:sz w:val="21"/>
        </w:rPr>
      </w:pPr>
      <w:r>
        <w:rPr>
          <w:w w:val="105"/>
          <w:sz w:val="21"/>
        </w:rPr>
        <w:t>Entrar en contacto</w:t>
      </w:r>
      <w:r>
        <w:rPr>
          <w:spacing w:val="-14"/>
          <w:w w:val="105"/>
          <w:sz w:val="21"/>
        </w:rPr>
        <w:t xml:space="preserve"> </w:t>
      </w:r>
      <w:r>
        <w:rPr>
          <w:w w:val="105"/>
          <w:sz w:val="21"/>
        </w:rPr>
        <w:t>armado.</w:t>
      </w:r>
    </w:p>
    <w:p w:rsidR="00463A23" w:rsidRDefault="00463A23">
      <w:pPr>
        <w:pStyle w:val="Textoindependiente"/>
        <w:rPr>
          <w:sz w:val="23"/>
        </w:rPr>
      </w:pPr>
    </w:p>
    <w:p w:rsidR="00463A23" w:rsidRDefault="00A36311">
      <w:pPr>
        <w:pStyle w:val="Prrafodelista"/>
        <w:numPr>
          <w:ilvl w:val="0"/>
          <w:numId w:val="38"/>
        </w:numPr>
        <w:tabs>
          <w:tab w:val="left" w:pos="567"/>
          <w:tab w:val="left" w:pos="568"/>
        </w:tabs>
        <w:rPr>
          <w:sz w:val="21"/>
        </w:rPr>
      </w:pPr>
      <w:r>
        <w:rPr>
          <w:w w:val="105"/>
          <w:sz w:val="21"/>
        </w:rPr>
        <w:t>Impedir u obstaculizar la labor del</w:t>
      </w:r>
      <w:r>
        <w:rPr>
          <w:spacing w:val="-27"/>
          <w:w w:val="105"/>
          <w:sz w:val="21"/>
        </w:rPr>
        <w:t xml:space="preserve"> </w:t>
      </w:r>
      <w:r>
        <w:rPr>
          <w:w w:val="105"/>
          <w:sz w:val="21"/>
        </w:rPr>
        <w:t>MM&amp;V.</w:t>
      </w:r>
    </w:p>
    <w:p w:rsidR="00463A23" w:rsidRDefault="00463A23">
      <w:pPr>
        <w:pStyle w:val="Textoindependiente"/>
        <w:rPr>
          <w:sz w:val="23"/>
        </w:rPr>
      </w:pPr>
    </w:p>
    <w:p w:rsidR="00463A23" w:rsidRDefault="00A36311">
      <w:pPr>
        <w:pStyle w:val="Prrafodelista"/>
        <w:numPr>
          <w:ilvl w:val="0"/>
          <w:numId w:val="38"/>
        </w:numPr>
        <w:tabs>
          <w:tab w:val="left" w:pos="568"/>
        </w:tabs>
        <w:spacing w:line="252" w:lineRule="auto"/>
        <w:ind w:right="149"/>
        <w:jc w:val="both"/>
        <w:rPr>
          <w:sz w:val="21"/>
        </w:rPr>
      </w:pPr>
      <w:r>
        <w:rPr>
          <w:w w:val="105"/>
          <w:sz w:val="21"/>
        </w:rPr>
        <w:t>Ocultar información que sea relevante para el funcionamiento del MM&amp;V y la implementación del acuerdo del CFHBD y</w:t>
      </w:r>
      <w:r>
        <w:rPr>
          <w:spacing w:val="-18"/>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38"/>
        </w:numPr>
        <w:tabs>
          <w:tab w:val="left" w:pos="568"/>
        </w:tabs>
        <w:spacing w:line="252" w:lineRule="auto"/>
        <w:ind w:right="144"/>
        <w:jc w:val="both"/>
        <w:rPr>
          <w:sz w:val="21"/>
        </w:rPr>
      </w:pPr>
      <w:r>
        <w:rPr>
          <w:w w:val="105"/>
          <w:sz w:val="21"/>
        </w:rPr>
        <w:t>Desplegar unidades armadas y personal no autorizado en las Zonas Veredales Transitori</w:t>
      </w:r>
      <w:r>
        <w:rPr>
          <w:w w:val="105"/>
          <w:sz w:val="21"/>
        </w:rPr>
        <w:t>as de Normalización (ZVTN) - Puntos Transitorios de Normalización (PTN) y Zonas de Seguridad (ZS), bajo las condiciones definidas en el Acuerdo del CFHBD y</w:t>
      </w:r>
      <w:r>
        <w:rPr>
          <w:spacing w:val="-33"/>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38"/>
        </w:numPr>
        <w:tabs>
          <w:tab w:val="left" w:pos="567"/>
          <w:tab w:val="left" w:pos="568"/>
        </w:tabs>
        <w:rPr>
          <w:sz w:val="21"/>
        </w:rPr>
      </w:pPr>
      <w:r>
        <w:rPr>
          <w:w w:val="105"/>
          <w:sz w:val="21"/>
        </w:rPr>
        <w:t>Adelantar</w:t>
      </w:r>
      <w:r>
        <w:rPr>
          <w:spacing w:val="-6"/>
          <w:w w:val="105"/>
          <w:sz w:val="21"/>
        </w:rPr>
        <w:t xml:space="preserve"> </w:t>
      </w:r>
      <w:r>
        <w:rPr>
          <w:w w:val="105"/>
          <w:sz w:val="21"/>
        </w:rPr>
        <w:t>acciones</w:t>
      </w:r>
      <w:r>
        <w:rPr>
          <w:spacing w:val="-6"/>
          <w:w w:val="105"/>
          <w:sz w:val="21"/>
        </w:rPr>
        <w:t xml:space="preserve"> </w:t>
      </w:r>
      <w:r>
        <w:rPr>
          <w:w w:val="105"/>
          <w:sz w:val="21"/>
        </w:rPr>
        <w:t>que</w:t>
      </w:r>
      <w:r>
        <w:rPr>
          <w:spacing w:val="-5"/>
          <w:w w:val="105"/>
          <w:sz w:val="21"/>
        </w:rPr>
        <w:t xml:space="preserve"> </w:t>
      </w:r>
      <w:r>
        <w:rPr>
          <w:w w:val="105"/>
          <w:sz w:val="21"/>
        </w:rPr>
        <w:t>impidan</w:t>
      </w:r>
      <w:r>
        <w:rPr>
          <w:spacing w:val="-5"/>
          <w:w w:val="105"/>
          <w:sz w:val="21"/>
        </w:rPr>
        <w:t xml:space="preserve"> </w:t>
      </w:r>
      <w:r>
        <w:rPr>
          <w:w w:val="105"/>
          <w:sz w:val="21"/>
        </w:rPr>
        <w:t>la</w:t>
      </w:r>
      <w:r>
        <w:rPr>
          <w:spacing w:val="-5"/>
          <w:w w:val="105"/>
          <w:sz w:val="21"/>
        </w:rPr>
        <w:t xml:space="preserve"> </w:t>
      </w:r>
      <w:r>
        <w:rPr>
          <w:w w:val="105"/>
          <w:sz w:val="21"/>
        </w:rPr>
        <w:t>protección</w:t>
      </w:r>
      <w:r>
        <w:rPr>
          <w:spacing w:val="-5"/>
          <w:w w:val="105"/>
          <w:sz w:val="21"/>
        </w:rPr>
        <w:t xml:space="preserve"> </w:t>
      </w:r>
      <w:r>
        <w:rPr>
          <w:w w:val="105"/>
          <w:sz w:val="21"/>
        </w:rPr>
        <w:t>o</w:t>
      </w:r>
      <w:r>
        <w:rPr>
          <w:spacing w:val="-5"/>
          <w:w w:val="105"/>
          <w:sz w:val="21"/>
        </w:rPr>
        <w:t xml:space="preserve"> </w:t>
      </w:r>
      <w:r>
        <w:rPr>
          <w:w w:val="105"/>
          <w:sz w:val="21"/>
        </w:rPr>
        <w:t>asistencia</w:t>
      </w:r>
      <w:r>
        <w:rPr>
          <w:spacing w:val="-5"/>
          <w:w w:val="105"/>
          <w:sz w:val="21"/>
        </w:rPr>
        <w:t xml:space="preserve"> </w:t>
      </w:r>
      <w:r>
        <w:rPr>
          <w:w w:val="105"/>
          <w:sz w:val="21"/>
        </w:rPr>
        <w:t>humanitaria.</w:t>
      </w:r>
    </w:p>
    <w:p w:rsidR="00463A23" w:rsidRDefault="00463A23">
      <w:pPr>
        <w:pStyle w:val="Textoindependiente"/>
        <w:rPr>
          <w:sz w:val="23"/>
        </w:rPr>
      </w:pPr>
    </w:p>
    <w:p w:rsidR="00463A23" w:rsidRDefault="00A36311">
      <w:pPr>
        <w:pStyle w:val="Prrafodelista"/>
        <w:numPr>
          <w:ilvl w:val="0"/>
          <w:numId w:val="38"/>
        </w:numPr>
        <w:tabs>
          <w:tab w:val="left" w:pos="567"/>
          <w:tab w:val="left" w:pos="568"/>
        </w:tabs>
        <w:rPr>
          <w:sz w:val="21"/>
        </w:rPr>
      </w:pPr>
      <w:r>
        <w:rPr>
          <w:w w:val="105"/>
          <w:sz w:val="21"/>
        </w:rPr>
        <w:t>Utilizar</w:t>
      </w:r>
      <w:r>
        <w:rPr>
          <w:spacing w:val="-8"/>
          <w:w w:val="105"/>
          <w:sz w:val="21"/>
        </w:rPr>
        <w:t xml:space="preserve"> </w:t>
      </w:r>
      <w:r>
        <w:rPr>
          <w:w w:val="105"/>
          <w:sz w:val="21"/>
        </w:rPr>
        <w:t>lenguaje</w:t>
      </w:r>
      <w:r>
        <w:rPr>
          <w:spacing w:val="-7"/>
          <w:w w:val="105"/>
          <w:sz w:val="21"/>
        </w:rPr>
        <w:t xml:space="preserve"> </w:t>
      </w:r>
      <w:r>
        <w:rPr>
          <w:w w:val="105"/>
          <w:sz w:val="21"/>
        </w:rPr>
        <w:t>difam</w:t>
      </w:r>
      <w:r>
        <w:rPr>
          <w:w w:val="105"/>
          <w:sz w:val="21"/>
        </w:rPr>
        <w:t>atorio</w:t>
      </w:r>
      <w:r>
        <w:rPr>
          <w:spacing w:val="-7"/>
          <w:w w:val="105"/>
          <w:sz w:val="21"/>
        </w:rPr>
        <w:t xml:space="preserve"> </w:t>
      </w:r>
      <w:r>
        <w:rPr>
          <w:w w:val="105"/>
          <w:sz w:val="21"/>
        </w:rPr>
        <w:t>por</w:t>
      </w:r>
      <w:r>
        <w:rPr>
          <w:spacing w:val="-8"/>
          <w:w w:val="105"/>
          <w:sz w:val="21"/>
        </w:rPr>
        <w:t xml:space="preserve"> </w:t>
      </w:r>
      <w:r>
        <w:rPr>
          <w:w w:val="105"/>
          <w:sz w:val="21"/>
        </w:rPr>
        <w:t>cualquier</w:t>
      </w:r>
      <w:r>
        <w:rPr>
          <w:spacing w:val="-8"/>
          <w:w w:val="105"/>
          <w:sz w:val="21"/>
        </w:rPr>
        <w:t xml:space="preserve"> </w:t>
      </w:r>
      <w:r>
        <w:rPr>
          <w:w w:val="105"/>
          <w:sz w:val="21"/>
        </w:rPr>
        <w:t>medio.</w:t>
      </w:r>
    </w:p>
    <w:p w:rsidR="00463A23" w:rsidRDefault="00463A23">
      <w:pPr>
        <w:pStyle w:val="Textoindependiente"/>
        <w:spacing w:before="7"/>
        <w:rPr>
          <w:sz w:val="22"/>
        </w:rPr>
      </w:pPr>
    </w:p>
    <w:p w:rsidR="00463A23" w:rsidRDefault="00A36311">
      <w:pPr>
        <w:pStyle w:val="Prrafodelista"/>
        <w:numPr>
          <w:ilvl w:val="0"/>
          <w:numId w:val="38"/>
        </w:numPr>
        <w:tabs>
          <w:tab w:val="left" w:pos="568"/>
        </w:tabs>
        <w:spacing w:before="1" w:line="252" w:lineRule="auto"/>
        <w:ind w:right="144"/>
        <w:jc w:val="both"/>
        <w:rPr>
          <w:sz w:val="21"/>
        </w:rPr>
      </w:pPr>
      <w:r>
        <w:rPr>
          <w:w w:val="105"/>
          <w:sz w:val="21"/>
        </w:rPr>
        <w:t>Ejecutar actos de violencia o cualquier amenaza que ponga en riesgo la vida e integridad personal contra la población civil, especialmente aquellos por</w:t>
      </w:r>
      <w:r>
        <w:rPr>
          <w:spacing w:val="-35"/>
          <w:w w:val="105"/>
          <w:sz w:val="21"/>
        </w:rPr>
        <w:t xml:space="preserve"> </w:t>
      </w:r>
      <w:r>
        <w:rPr>
          <w:w w:val="105"/>
          <w:sz w:val="21"/>
        </w:rPr>
        <w:t>razón de género.</w:t>
      </w:r>
    </w:p>
    <w:p w:rsidR="00463A23" w:rsidRDefault="00463A23">
      <w:pPr>
        <w:pStyle w:val="Textoindependiente"/>
        <w:spacing w:before="12"/>
      </w:pPr>
    </w:p>
    <w:p w:rsidR="00463A23" w:rsidRDefault="00A36311">
      <w:pPr>
        <w:pStyle w:val="Prrafodelista"/>
        <w:numPr>
          <w:ilvl w:val="0"/>
          <w:numId w:val="38"/>
        </w:numPr>
        <w:tabs>
          <w:tab w:val="left" w:pos="567"/>
          <w:tab w:val="left" w:pos="568"/>
        </w:tabs>
        <w:rPr>
          <w:sz w:val="21"/>
        </w:rPr>
      </w:pPr>
      <w:r>
        <w:rPr>
          <w:w w:val="105"/>
          <w:sz w:val="21"/>
        </w:rPr>
        <w:t>Realizar</w:t>
      </w:r>
      <w:r>
        <w:rPr>
          <w:spacing w:val="-6"/>
          <w:w w:val="105"/>
          <w:sz w:val="21"/>
        </w:rPr>
        <w:t xml:space="preserve"> </w:t>
      </w:r>
      <w:r>
        <w:rPr>
          <w:w w:val="105"/>
          <w:sz w:val="21"/>
        </w:rPr>
        <w:t>acciones</w:t>
      </w:r>
      <w:r>
        <w:rPr>
          <w:spacing w:val="-5"/>
          <w:w w:val="105"/>
          <w:sz w:val="21"/>
        </w:rPr>
        <w:t xml:space="preserve"> </w:t>
      </w:r>
      <w:r>
        <w:rPr>
          <w:w w:val="105"/>
          <w:sz w:val="21"/>
        </w:rPr>
        <w:t>que</w:t>
      </w:r>
      <w:r>
        <w:rPr>
          <w:spacing w:val="-5"/>
          <w:w w:val="105"/>
          <w:sz w:val="21"/>
        </w:rPr>
        <w:t xml:space="preserve"> </w:t>
      </w:r>
      <w:r>
        <w:rPr>
          <w:w w:val="105"/>
          <w:sz w:val="21"/>
        </w:rPr>
        <w:t>atenten</w:t>
      </w:r>
      <w:r>
        <w:rPr>
          <w:spacing w:val="-5"/>
          <w:w w:val="105"/>
          <w:sz w:val="21"/>
        </w:rPr>
        <w:t xml:space="preserve"> </w:t>
      </w:r>
      <w:r>
        <w:rPr>
          <w:w w:val="105"/>
          <w:sz w:val="21"/>
        </w:rPr>
        <w:t>contra</w:t>
      </w:r>
      <w:r>
        <w:rPr>
          <w:spacing w:val="-5"/>
          <w:w w:val="105"/>
          <w:sz w:val="21"/>
        </w:rPr>
        <w:t xml:space="preserve"> </w:t>
      </w:r>
      <w:r>
        <w:rPr>
          <w:w w:val="105"/>
          <w:sz w:val="21"/>
        </w:rPr>
        <w:t>la</w:t>
      </w:r>
      <w:r>
        <w:rPr>
          <w:spacing w:val="-5"/>
          <w:w w:val="105"/>
          <w:sz w:val="21"/>
        </w:rPr>
        <w:t xml:space="preserve"> </w:t>
      </w:r>
      <w:r>
        <w:rPr>
          <w:w w:val="105"/>
          <w:sz w:val="21"/>
        </w:rPr>
        <w:t>integridad</w:t>
      </w:r>
      <w:r>
        <w:rPr>
          <w:spacing w:val="-5"/>
          <w:w w:val="105"/>
          <w:sz w:val="21"/>
        </w:rPr>
        <w:t xml:space="preserve"> </w:t>
      </w:r>
      <w:r>
        <w:rPr>
          <w:w w:val="105"/>
          <w:sz w:val="21"/>
        </w:rPr>
        <w:t>física</w:t>
      </w:r>
      <w:r>
        <w:rPr>
          <w:spacing w:val="-5"/>
          <w:w w:val="105"/>
          <w:sz w:val="21"/>
        </w:rPr>
        <w:t xml:space="preserve"> </w:t>
      </w:r>
      <w:r>
        <w:rPr>
          <w:w w:val="105"/>
          <w:sz w:val="21"/>
        </w:rPr>
        <w:t>o</w:t>
      </w:r>
      <w:r>
        <w:rPr>
          <w:spacing w:val="-5"/>
          <w:w w:val="105"/>
          <w:sz w:val="21"/>
        </w:rPr>
        <w:t xml:space="preserve"> </w:t>
      </w:r>
      <w:r>
        <w:rPr>
          <w:w w:val="105"/>
          <w:sz w:val="21"/>
        </w:rPr>
        <w:t>moral</w:t>
      </w:r>
      <w:r>
        <w:rPr>
          <w:spacing w:val="-6"/>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contraparte.</w:t>
      </w:r>
    </w:p>
    <w:p w:rsidR="00463A23" w:rsidRDefault="00463A23">
      <w:pPr>
        <w:pStyle w:val="Textoindependiente"/>
        <w:rPr>
          <w:sz w:val="23"/>
        </w:rPr>
      </w:pPr>
    </w:p>
    <w:p w:rsidR="00463A23" w:rsidRDefault="00A36311">
      <w:pPr>
        <w:pStyle w:val="Prrafodelista"/>
        <w:numPr>
          <w:ilvl w:val="0"/>
          <w:numId w:val="38"/>
        </w:numPr>
        <w:tabs>
          <w:tab w:val="left" w:pos="568"/>
        </w:tabs>
        <w:spacing w:line="252" w:lineRule="auto"/>
        <w:ind w:right="144"/>
        <w:jc w:val="both"/>
        <w:rPr>
          <w:sz w:val="21"/>
        </w:rPr>
      </w:pPr>
      <w:r>
        <w:rPr>
          <w:w w:val="105"/>
          <w:sz w:val="21"/>
        </w:rPr>
        <w:t xml:space="preserve">Realizar acciones que vayan en contra de la integridad y seguridad física del personal </w:t>
      </w:r>
      <w:r>
        <w:rPr>
          <w:spacing w:val="2"/>
          <w:w w:val="105"/>
          <w:sz w:val="21"/>
        </w:rPr>
        <w:t xml:space="preserve">que </w:t>
      </w:r>
      <w:r>
        <w:rPr>
          <w:w w:val="105"/>
          <w:sz w:val="21"/>
        </w:rPr>
        <w:t>conforma el</w:t>
      </w:r>
      <w:r>
        <w:rPr>
          <w:spacing w:val="-11"/>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0"/>
          <w:numId w:val="38"/>
        </w:numPr>
        <w:tabs>
          <w:tab w:val="left" w:pos="568"/>
        </w:tabs>
        <w:spacing w:line="252" w:lineRule="auto"/>
        <w:ind w:right="143"/>
        <w:jc w:val="both"/>
        <w:rPr>
          <w:sz w:val="21"/>
        </w:rPr>
      </w:pPr>
      <w:r>
        <w:rPr>
          <w:w w:val="105"/>
          <w:sz w:val="21"/>
        </w:rPr>
        <w:t>Interferir en la labor del CI-MM&amp;V frente a los procedimientos técnicos de registro, identificación, monitoreo y veri</w:t>
      </w:r>
      <w:r>
        <w:rPr>
          <w:w w:val="105"/>
          <w:sz w:val="21"/>
        </w:rPr>
        <w:t>ficación de la tenencia, recolección, almacenamiento, extracción</w:t>
      </w:r>
      <w:r>
        <w:rPr>
          <w:spacing w:val="-5"/>
          <w:w w:val="105"/>
          <w:sz w:val="21"/>
        </w:rPr>
        <w:t xml:space="preserve"> </w:t>
      </w:r>
      <w:r>
        <w:rPr>
          <w:w w:val="105"/>
          <w:sz w:val="21"/>
        </w:rPr>
        <w:t>y</w:t>
      </w:r>
      <w:r>
        <w:rPr>
          <w:spacing w:val="-5"/>
          <w:w w:val="105"/>
          <w:sz w:val="21"/>
        </w:rPr>
        <w:t xml:space="preserve"> </w:t>
      </w:r>
      <w:r>
        <w:rPr>
          <w:w w:val="105"/>
          <w:sz w:val="21"/>
        </w:rPr>
        <w:t>disposición</w:t>
      </w:r>
      <w:r>
        <w:rPr>
          <w:spacing w:val="-5"/>
          <w:w w:val="105"/>
          <w:sz w:val="21"/>
        </w:rPr>
        <w:t xml:space="preserve"> </w:t>
      </w:r>
      <w:r>
        <w:rPr>
          <w:w w:val="105"/>
          <w:sz w:val="21"/>
        </w:rPr>
        <w:t>final</w:t>
      </w:r>
      <w:r>
        <w:rPr>
          <w:spacing w:val="-5"/>
          <w:w w:val="105"/>
          <w:sz w:val="21"/>
        </w:rPr>
        <w:t xml:space="preserve"> </w:t>
      </w:r>
      <w:r>
        <w:rPr>
          <w:w w:val="105"/>
          <w:sz w:val="21"/>
        </w:rPr>
        <w:t>del</w:t>
      </w:r>
      <w:r>
        <w:rPr>
          <w:spacing w:val="-5"/>
          <w:w w:val="105"/>
          <w:sz w:val="21"/>
        </w:rPr>
        <w:t xml:space="preserve"> </w:t>
      </w:r>
      <w:r>
        <w:rPr>
          <w:w w:val="105"/>
          <w:sz w:val="21"/>
        </w:rPr>
        <w:t>armamento</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0"/>
          <w:numId w:val="38"/>
        </w:numPr>
        <w:tabs>
          <w:tab w:val="left" w:pos="568"/>
        </w:tabs>
        <w:spacing w:line="252" w:lineRule="auto"/>
        <w:ind w:right="141"/>
        <w:jc w:val="both"/>
        <w:rPr>
          <w:sz w:val="21"/>
        </w:rPr>
      </w:pPr>
      <w:r>
        <w:rPr>
          <w:w w:val="105"/>
          <w:sz w:val="21"/>
        </w:rPr>
        <w:t>Usar las Rutas de Desplazamiento, la adecuación de los dispositivos en el terreno, las ZVTN, los PTN</w:t>
      </w:r>
      <w:r>
        <w:rPr>
          <w:spacing w:val="-3"/>
          <w:w w:val="105"/>
          <w:sz w:val="21"/>
        </w:rPr>
        <w:t xml:space="preserve"> </w:t>
      </w:r>
      <w:r>
        <w:rPr>
          <w:w w:val="105"/>
          <w:sz w:val="21"/>
        </w:rPr>
        <w:t>y</w:t>
      </w:r>
      <w:r>
        <w:rPr>
          <w:spacing w:val="-3"/>
          <w:w w:val="105"/>
          <w:sz w:val="21"/>
        </w:rPr>
        <w:t xml:space="preserve"> </w:t>
      </w:r>
      <w:r>
        <w:rPr>
          <w:w w:val="105"/>
          <w:sz w:val="21"/>
        </w:rPr>
        <w:t>las</w:t>
      </w:r>
      <w:r>
        <w:rPr>
          <w:spacing w:val="-3"/>
          <w:w w:val="105"/>
          <w:sz w:val="21"/>
        </w:rPr>
        <w:t xml:space="preserve"> </w:t>
      </w:r>
      <w:r>
        <w:rPr>
          <w:w w:val="105"/>
          <w:sz w:val="21"/>
        </w:rPr>
        <w:t>Zonas</w:t>
      </w:r>
      <w:r>
        <w:rPr>
          <w:spacing w:val="-3"/>
          <w:w w:val="105"/>
          <w:sz w:val="21"/>
        </w:rPr>
        <w:t xml:space="preserve"> </w:t>
      </w:r>
      <w:r>
        <w:rPr>
          <w:w w:val="105"/>
          <w:sz w:val="21"/>
        </w:rPr>
        <w:t>de</w:t>
      </w:r>
      <w:r>
        <w:rPr>
          <w:spacing w:val="-3"/>
          <w:w w:val="105"/>
          <w:sz w:val="21"/>
        </w:rPr>
        <w:t xml:space="preserve"> </w:t>
      </w:r>
      <w:r>
        <w:rPr>
          <w:w w:val="105"/>
          <w:sz w:val="21"/>
        </w:rPr>
        <w:t>Seguridad</w:t>
      </w:r>
      <w:r>
        <w:rPr>
          <w:spacing w:val="-3"/>
          <w:w w:val="105"/>
          <w:sz w:val="21"/>
        </w:rPr>
        <w:t xml:space="preserve"> </w:t>
      </w:r>
      <w:r>
        <w:rPr>
          <w:w w:val="105"/>
          <w:sz w:val="21"/>
        </w:rPr>
        <w:t>para</w:t>
      </w:r>
      <w:r>
        <w:rPr>
          <w:spacing w:val="-3"/>
          <w:w w:val="105"/>
          <w:sz w:val="21"/>
        </w:rPr>
        <w:t xml:space="preserve"> </w:t>
      </w:r>
      <w:r>
        <w:rPr>
          <w:w w:val="105"/>
          <w:sz w:val="21"/>
        </w:rPr>
        <w:t>fines</w:t>
      </w:r>
      <w:r>
        <w:rPr>
          <w:spacing w:val="-3"/>
          <w:w w:val="105"/>
          <w:sz w:val="21"/>
        </w:rPr>
        <w:t xml:space="preserve"> </w:t>
      </w:r>
      <w:r>
        <w:rPr>
          <w:w w:val="105"/>
          <w:sz w:val="21"/>
        </w:rPr>
        <w:t>o</w:t>
      </w:r>
      <w:r>
        <w:rPr>
          <w:spacing w:val="-3"/>
          <w:w w:val="105"/>
          <w:sz w:val="21"/>
        </w:rPr>
        <w:t xml:space="preserve"> </w:t>
      </w:r>
      <w:r>
        <w:rPr>
          <w:w w:val="105"/>
          <w:sz w:val="21"/>
        </w:rPr>
        <w:t>p</w:t>
      </w:r>
      <w:r>
        <w:rPr>
          <w:w w:val="105"/>
          <w:sz w:val="21"/>
        </w:rPr>
        <w:t>ropósitos</w:t>
      </w:r>
      <w:r>
        <w:rPr>
          <w:spacing w:val="-3"/>
          <w:w w:val="105"/>
          <w:sz w:val="21"/>
        </w:rPr>
        <w:t xml:space="preserve"> </w:t>
      </w:r>
      <w:r>
        <w:rPr>
          <w:w w:val="105"/>
          <w:sz w:val="21"/>
        </w:rPr>
        <w:t>diferentes</w:t>
      </w:r>
      <w:r>
        <w:rPr>
          <w:spacing w:val="-3"/>
          <w:w w:val="105"/>
          <w:sz w:val="21"/>
        </w:rPr>
        <w:t xml:space="preserve"> </w:t>
      </w:r>
      <w:r>
        <w:rPr>
          <w:w w:val="105"/>
          <w:sz w:val="21"/>
        </w:rPr>
        <w:t>a</w:t>
      </w:r>
      <w:r>
        <w:rPr>
          <w:spacing w:val="-3"/>
          <w:w w:val="105"/>
          <w:sz w:val="21"/>
        </w:rPr>
        <w:t xml:space="preserve"> </w:t>
      </w:r>
      <w:r>
        <w:rPr>
          <w:w w:val="105"/>
          <w:sz w:val="21"/>
        </w:rPr>
        <w:t>los</w:t>
      </w:r>
      <w:r>
        <w:rPr>
          <w:spacing w:val="-3"/>
          <w:w w:val="105"/>
          <w:sz w:val="21"/>
        </w:rPr>
        <w:t xml:space="preserve"> </w:t>
      </w:r>
      <w:r>
        <w:rPr>
          <w:w w:val="105"/>
          <w:sz w:val="21"/>
        </w:rPr>
        <w:t>acordados</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marco</w:t>
      </w:r>
      <w:r>
        <w:rPr>
          <w:spacing w:val="-3"/>
          <w:w w:val="105"/>
          <w:sz w:val="21"/>
        </w:rPr>
        <w:t xml:space="preserve"> </w:t>
      </w:r>
      <w:r>
        <w:rPr>
          <w:spacing w:val="2"/>
          <w:w w:val="105"/>
          <w:sz w:val="21"/>
        </w:rPr>
        <w:t xml:space="preserve">del </w:t>
      </w:r>
      <w:r>
        <w:rPr>
          <w:w w:val="105"/>
          <w:sz w:val="21"/>
        </w:rPr>
        <w:t>CFHBD y</w:t>
      </w:r>
      <w:r>
        <w:rPr>
          <w:spacing w:val="-11"/>
          <w:w w:val="105"/>
          <w:sz w:val="21"/>
        </w:rPr>
        <w:t xml:space="preserve"> </w:t>
      </w:r>
      <w:r>
        <w:rPr>
          <w:spacing w:val="2"/>
          <w:w w:val="105"/>
          <w:sz w:val="21"/>
        </w:rPr>
        <w:t>DA.</w:t>
      </w:r>
    </w:p>
    <w:p w:rsidR="00463A23" w:rsidRDefault="00463A23">
      <w:pPr>
        <w:spacing w:line="252" w:lineRule="auto"/>
        <w:jc w:val="both"/>
        <w:rPr>
          <w:sz w:val="21"/>
        </w:rPr>
        <w:sectPr w:rsidR="00463A23">
          <w:pgSz w:w="12240" w:h="15840"/>
          <w:pgMar w:top="1220" w:right="1500" w:bottom="1680" w:left="150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38"/>
        </w:numPr>
        <w:tabs>
          <w:tab w:val="left" w:pos="528"/>
        </w:tabs>
        <w:spacing w:before="69" w:line="252" w:lineRule="auto"/>
        <w:ind w:left="527" w:right="106"/>
        <w:rPr>
          <w:sz w:val="21"/>
        </w:rPr>
      </w:pPr>
      <w:r>
        <w:rPr>
          <w:w w:val="105"/>
          <w:sz w:val="21"/>
        </w:rPr>
        <w:t>Transgredir los acuerdos y protocolos relacionados con el ingreso y salida de las ZVTN y los PTN.</w:t>
      </w:r>
    </w:p>
    <w:p w:rsidR="00463A23" w:rsidRDefault="00463A23">
      <w:pPr>
        <w:pStyle w:val="Textoindependiente"/>
        <w:spacing w:before="12"/>
      </w:pPr>
    </w:p>
    <w:p w:rsidR="00463A23" w:rsidRDefault="00A36311">
      <w:pPr>
        <w:pStyle w:val="Prrafodelista"/>
        <w:numPr>
          <w:ilvl w:val="0"/>
          <w:numId w:val="38"/>
        </w:numPr>
        <w:tabs>
          <w:tab w:val="left" w:pos="528"/>
        </w:tabs>
        <w:spacing w:line="252" w:lineRule="auto"/>
        <w:ind w:left="527" w:right="105"/>
        <w:rPr>
          <w:sz w:val="21"/>
        </w:rPr>
      </w:pPr>
      <w:r>
        <w:rPr>
          <w:w w:val="105"/>
          <w:sz w:val="21"/>
        </w:rPr>
        <w:t>Hacer</w:t>
      </w:r>
      <w:r>
        <w:rPr>
          <w:spacing w:val="-4"/>
          <w:w w:val="105"/>
          <w:sz w:val="21"/>
        </w:rPr>
        <w:t xml:space="preserve"> </w:t>
      </w:r>
      <w:r>
        <w:rPr>
          <w:w w:val="105"/>
          <w:sz w:val="21"/>
        </w:rPr>
        <w:t>presencia</w:t>
      </w:r>
      <w:r>
        <w:rPr>
          <w:spacing w:val="-3"/>
          <w:w w:val="105"/>
          <w:sz w:val="21"/>
        </w:rPr>
        <w:t xml:space="preserve"> </w:t>
      </w:r>
      <w:r>
        <w:rPr>
          <w:w w:val="105"/>
          <w:sz w:val="21"/>
        </w:rPr>
        <w:t>temporal</w:t>
      </w:r>
      <w:r>
        <w:rPr>
          <w:spacing w:val="-4"/>
          <w:w w:val="105"/>
          <w:sz w:val="21"/>
        </w:rPr>
        <w:t xml:space="preserve"> </w:t>
      </w:r>
      <w:r>
        <w:rPr>
          <w:w w:val="105"/>
          <w:sz w:val="21"/>
        </w:rPr>
        <w:t>ó</w:t>
      </w:r>
      <w:r>
        <w:rPr>
          <w:spacing w:val="-3"/>
          <w:w w:val="105"/>
          <w:sz w:val="21"/>
        </w:rPr>
        <w:t xml:space="preserve"> </w:t>
      </w:r>
      <w:r>
        <w:rPr>
          <w:w w:val="105"/>
          <w:sz w:val="21"/>
        </w:rPr>
        <w:t>permanente</w:t>
      </w:r>
      <w:r>
        <w:rPr>
          <w:spacing w:val="-3"/>
          <w:w w:val="105"/>
          <w:sz w:val="21"/>
        </w:rPr>
        <w:t xml:space="preserve"> </w:t>
      </w:r>
      <w:r>
        <w:rPr>
          <w:w w:val="105"/>
          <w:sz w:val="21"/>
        </w:rPr>
        <w:t>en</w:t>
      </w:r>
      <w:r>
        <w:rPr>
          <w:spacing w:val="-3"/>
          <w:w w:val="105"/>
          <w:sz w:val="21"/>
        </w:rPr>
        <w:t xml:space="preserve"> </w:t>
      </w:r>
      <w:r>
        <w:rPr>
          <w:w w:val="105"/>
          <w:sz w:val="21"/>
        </w:rPr>
        <w:t>las</w:t>
      </w:r>
      <w:r>
        <w:rPr>
          <w:spacing w:val="-2"/>
          <w:w w:val="105"/>
          <w:sz w:val="21"/>
        </w:rPr>
        <w:t xml:space="preserve"> </w:t>
      </w:r>
      <w:r>
        <w:rPr>
          <w:w w:val="105"/>
          <w:sz w:val="21"/>
        </w:rPr>
        <w:t>zonas</w:t>
      </w:r>
      <w:r>
        <w:rPr>
          <w:spacing w:val="-3"/>
          <w:w w:val="105"/>
          <w:sz w:val="21"/>
        </w:rPr>
        <w:t xml:space="preserve"> </w:t>
      </w:r>
      <w:r>
        <w:rPr>
          <w:w w:val="105"/>
          <w:sz w:val="21"/>
        </w:rPr>
        <w:t>de</w:t>
      </w:r>
      <w:r>
        <w:rPr>
          <w:spacing w:val="-3"/>
          <w:w w:val="105"/>
          <w:sz w:val="21"/>
        </w:rPr>
        <w:t xml:space="preserve"> </w:t>
      </w:r>
      <w:r>
        <w:rPr>
          <w:w w:val="105"/>
          <w:sz w:val="21"/>
        </w:rPr>
        <w:t>seguridad</w:t>
      </w:r>
      <w:r>
        <w:rPr>
          <w:spacing w:val="-3"/>
          <w:w w:val="105"/>
          <w:sz w:val="21"/>
        </w:rPr>
        <w:t xml:space="preserve"> </w:t>
      </w:r>
      <w:r>
        <w:rPr>
          <w:w w:val="105"/>
          <w:sz w:val="21"/>
        </w:rPr>
        <w:t>delimitadas</w:t>
      </w:r>
      <w:r>
        <w:rPr>
          <w:spacing w:val="-3"/>
          <w:w w:val="105"/>
          <w:sz w:val="21"/>
        </w:rPr>
        <w:t xml:space="preserve"> </w:t>
      </w:r>
      <w:r>
        <w:rPr>
          <w:w w:val="105"/>
          <w:sz w:val="21"/>
        </w:rPr>
        <w:t>previamente</w:t>
      </w:r>
      <w:r>
        <w:rPr>
          <w:spacing w:val="-3"/>
          <w:w w:val="105"/>
          <w:sz w:val="21"/>
        </w:rPr>
        <w:t xml:space="preserve"> </w:t>
      </w:r>
      <w:r>
        <w:rPr>
          <w:w w:val="105"/>
          <w:sz w:val="21"/>
        </w:rPr>
        <w:t>de común</w:t>
      </w:r>
      <w:r>
        <w:rPr>
          <w:spacing w:val="-10"/>
          <w:w w:val="105"/>
          <w:sz w:val="21"/>
        </w:rPr>
        <w:t xml:space="preserve"> </w:t>
      </w:r>
      <w:r>
        <w:rPr>
          <w:w w:val="105"/>
          <w:sz w:val="21"/>
        </w:rPr>
        <w:t>acuerdo.</w:t>
      </w:r>
    </w:p>
    <w:p w:rsidR="00463A23" w:rsidRDefault="00463A23">
      <w:pPr>
        <w:pStyle w:val="Textoindependiente"/>
        <w:spacing w:before="12"/>
      </w:pPr>
    </w:p>
    <w:p w:rsidR="00463A23" w:rsidRDefault="00A36311">
      <w:pPr>
        <w:pStyle w:val="Prrafodelista"/>
        <w:numPr>
          <w:ilvl w:val="0"/>
          <w:numId w:val="38"/>
        </w:numPr>
        <w:tabs>
          <w:tab w:val="left" w:pos="528"/>
        </w:tabs>
        <w:ind w:left="527"/>
        <w:rPr>
          <w:sz w:val="21"/>
        </w:rPr>
      </w:pPr>
      <w:r>
        <w:rPr>
          <w:w w:val="105"/>
          <w:sz w:val="21"/>
        </w:rPr>
        <w:t>Transgredir</w:t>
      </w:r>
      <w:r>
        <w:rPr>
          <w:spacing w:val="-5"/>
          <w:w w:val="105"/>
          <w:sz w:val="21"/>
        </w:rPr>
        <w:t xml:space="preserve"> </w:t>
      </w:r>
      <w:r>
        <w:rPr>
          <w:w w:val="105"/>
          <w:sz w:val="21"/>
        </w:rPr>
        <w:t>los</w:t>
      </w:r>
      <w:r>
        <w:rPr>
          <w:spacing w:val="-5"/>
          <w:w w:val="105"/>
          <w:sz w:val="21"/>
        </w:rPr>
        <w:t xml:space="preserve"> </w:t>
      </w:r>
      <w:r>
        <w:rPr>
          <w:w w:val="105"/>
          <w:sz w:val="21"/>
        </w:rPr>
        <w:t>compromisos</w:t>
      </w:r>
      <w:r>
        <w:rPr>
          <w:spacing w:val="-5"/>
          <w:w w:val="105"/>
          <w:sz w:val="21"/>
        </w:rPr>
        <w:t xml:space="preserve"> </w:t>
      </w:r>
      <w:r>
        <w:rPr>
          <w:w w:val="105"/>
          <w:sz w:val="21"/>
        </w:rPr>
        <w:t>adquiridos</w:t>
      </w:r>
      <w:r>
        <w:rPr>
          <w:spacing w:val="-5"/>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sobre</w:t>
      </w:r>
      <w:r>
        <w:rPr>
          <w:spacing w:val="-4"/>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p>
    <w:p w:rsidR="00463A23" w:rsidRDefault="00463A23">
      <w:pPr>
        <w:pStyle w:val="Textoindependiente"/>
        <w:rPr>
          <w:sz w:val="23"/>
        </w:rPr>
      </w:pPr>
    </w:p>
    <w:p w:rsidR="00463A23" w:rsidRDefault="00A36311">
      <w:pPr>
        <w:pStyle w:val="Prrafodelista"/>
        <w:numPr>
          <w:ilvl w:val="0"/>
          <w:numId w:val="38"/>
        </w:numPr>
        <w:tabs>
          <w:tab w:val="left" w:pos="528"/>
        </w:tabs>
        <w:ind w:left="527"/>
        <w:rPr>
          <w:sz w:val="21"/>
        </w:rPr>
      </w:pPr>
      <w:r>
        <w:rPr>
          <w:w w:val="105"/>
          <w:sz w:val="21"/>
        </w:rPr>
        <w:t>Afectar</w:t>
      </w:r>
      <w:r>
        <w:rPr>
          <w:spacing w:val="-5"/>
          <w:w w:val="105"/>
          <w:sz w:val="21"/>
        </w:rPr>
        <w:t xml:space="preserve"> </w:t>
      </w:r>
      <w:r>
        <w:rPr>
          <w:w w:val="105"/>
          <w:sz w:val="21"/>
        </w:rPr>
        <w:t>los</w:t>
      </w:r>
      <w:r>
        <w:rPr>
          <w:spacing w:val="-5"/>
          <w:w w:val="105"/>
          <w:sz w:val="21"/>
        </w:rPr>
        <w:t xml:space="preserve"> </w:t>
      </w:r>
      <w:r>
        <w:rPr>
          <w:w w:val="105"/>
          <w:sz w:val="21"/>
        </w:rPr>
        <w:t>derechos</w:t>
      </w:r>
      <w:r>
        <w:rPr>
          <w:spacing w:val="-5"/>
          <w:w w:val="105"/>
          <w:sz w:val="21"/>
        </w:rPr>
        <w:t xml:space="preserve"> </w:t>
      </w:r>
      <w:r>
        <w:rPr>
          <w:w w:val="105"/>
          <w:sz w:val="21"/>
        </w:rPr>
        <w:t>y</w:t>
      </w:r>
      <w:r>
        <w:rPr>
          <w:spacing w:val="-5"/>
          <w:w w:val="105"/>
          <w:sz w:val="21"/>
        </w:rPr>
        <w:t xml:space="preserve"> </w:t>
      </w:r>
      <w:r>
        <w:rPr>
          <w:w w:val="105"/>
          <w:sz w:val="21"/>
        </w:rPr>
        <w:t>libertades</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población</w:t>
      </w:r>
      <w:r>
        <w:rPr>
          <w:spacing w:val="-5"/>
          <w:w w:val="105"/>
          <w:sz w:val="21"/>
        </w:rPr>
        <w:t xml:space="preserve"> </w:t>
      </w:r>
      <w:r>
        <w:rPr>
          <w:w w:val="105"/>
          <w:sz w:val="21"/>
        </w:rPr>
        <w:t>civil.</w:t>
      </w:r>
    </w:p>
    <w:p w:rsidR="00463A23" w:rsidRDefault="00463A23">
      <w:pPr>
        <w:pStyle w:val="Textoindependiente"/>
        <w:rPr>
          <w:sz w:val="23"/>
        </w:rPr>
      </w:pPr>
    </w:p>
    <w:p w:rsidR="00463A23" w:rsidRDefault="00A36311">
      <w:pPr>
        <w:pStyle w:val="Prrafodelista"/>
        <w:numPr>
          <w:ilvl w:val="0"/>
          <w:numId w:val="38"/>
        </w:numPr>
        <w:tabs>
          <w:tab w:val="left" w:pos="528"/>
        </w:tabs>
        <w:spacing w:line="252" w:lineRule="auto"/>
        <w:ind w:left="527" w:right="105"/>
        <w:jc w:val="both"/>
        <w:rPr>
          <w:sz w:val="21"/>
        </w:rPr>
      </w:pPr>
      <w:r>
        <w:rPr>
          <w:w w:val="105"/>
          <w:sz w:val="21"/>
        </w:rPr>
        <w:t>La Fuerza Pública mantendrá el cumplimiento de la Ley y en especial de la sentencia –T-455 de 2014- de la Corte Constitucional sobre la incorporación de integrantes a sus filas; y por su</w:t>
      </w:r>
      <w:r>
        <w:rPr>
          <w:spacing w:val="-27"/>
          <w:w w:val="105"/>
          <w:sz w:val="21"/>
        </w:rPr>
        <w:t xml:space="preserve"> </w:t>
      </w:r>
      <w:r>
        <w:rPr>
          <w:w w:val="105"/>
          <w:sz w:val="21"/>
        </w:rPr>
        <w:t>parte las</w:t>
      </w:r>
      <w:r>
        <w:rPr>
          <w:spacing w:val="-4"/>
          <w:w w:val="105"/>
          <w:sz w:val="21"/>
        </w:rPr>
        <w:t xml:space="preserve"> </w:t>
      </w:r>
      <w:r>
        <w:rPr>
          <w:w w:val="105"/>
          <w:sz w:val="21"/>
        </w:rPr>
        <w:t>FARC-EP</w:t>
      </w:r>
      <w:r>
        <w:rPr>
          <w:spacing w:val="-4"/>
          <w:w w:val="105"/>
          <w:sz w:val="21"/>
        </w:rPr>
        <w:t xml:space="preserve"> </w:t>
      </w:r>
      <w:r>
        <w:rPr>
          <w:w w:val="105"/>
          <w:sz w:val="21"/>
        </w:rPr>
        <w:t>no</w:t>
      </w:r>
      <w:r>
        <w:rPr>
          <w:spacing w:val="-4"/>
          <w:w w:val="105"/>
          <w:sz w:val="21"/>
        </w:rPr>
        <w:t xml:space="preserve"> </w:t>
      </w:r>
      <w:r>
        <w:rPr>
          <w:w w:val="105"/>
          <w:sz w:val="21"/>
        </w:rPr>
        <w:t>incorporará</w:t>
      </w:r>
      <w:r>
        <w:rPr>
          <w:spacing w:val="-4"/>
          <w:w w:val="105"/>
          <w:sz w:val="21"/>
        </w:rPr>
        <w:t xml:space="preserve"> </w:t>
      </w:r>
      <w:r>
        <w:rPr>
          <w:w w:val="105"/>
          <w:sz w:val="21"/>
        </w:rPr>
        <w:t>nuevos</w:t>
      </w:r>
      <w:r>
        <w:rPr>
          <w:spacing w:val="-5"/>
          <w:w w:val="105"/>
          <w:sz w:val="21"/>
        </w:rPr>
        <w:t xml:space="preserve"> </w:t>
      </w:r>
      <w:r>
        <w:rPr>
          <w:w w:val="105"/>
          <w:sz w:val="21"/>
        </w:rPr>
        <w:t>hombres</w:t>
      </w:r>
      <w:r>
        <w:rPr>
          <w:spacing w:val="-5"/>
          <w:w w:val="105"/>
          <w:sz w:val="21"/>
        </w:rPr>
        <w:t xml:space="preserve"> </w:t>
      </w:r>
      <w:r>
        <w:rPr>
          <w:w w:val="105"/>
          <w:sz w:val="21"/>
        </w:rPr>
        <w:t>y</w:t>
      </w:r>
      <w:r>
        <w:rPr>
          <w:spacing w:val="-4"/>
          <w:w w:val="105"/>
          <w:sz w:val="21"/>
        </w:rPr>
        <w:t xml:space="preserve"> </w:t>
      </w:r>
      <w:r>
        <w:rPr>
          <w:w w:val="105"/>
          <w:sz w:val="21"/>
        </w:rPr>
        <w:t>mujeres</w:t>
      </w:r>
      <w:r>
        <w:rPr>
          <w:spacing w:val="-5"/>
          <w:w w:val="105"/>
          <w:sz w:val="21"/>
        </w:rPr>
        <w:t xml:space="preserve"> </w:t>
      </w:r>
      <w:r>
        <w:rPr>
          <w:w w:val="105"/>
          <w:sz w:val="21"/>
        </w:rPr>
        <w:t>en</w:t>
      </w:r>
      <w:r>
        <w:rPr>
          <w:spacing w:val="-4"/>
          <w:w w:val="105"/>
          <w:sz w:val="21"/>
        </w:rPr>
        <w:t xml:space="preserve"> </w:t>
      </w:r>
      <w:r>
        <w:rPr>
          <w:w w:val="105"/>
          <w:sz w:val="21"/>
        </w:rPr>
        <w:t>sus</w:t>
      </w:r>
      <w:r>
        <w:rPr>
          <w:spacing w:val="-5"/>
          <w:w w:val="105"/>
          <w:sz w:val="21"/>
        </w:rPr>
        <w:t xml:space="preserve"> </w:t>
      </w:r>
      <w:r>
        <w:rPr>
          <w:w w:val="105"/>
          <w:sz w:val="21"/>
        </w:rPr>
        <w:t>fila</w:t>
      </w:r>
      <w:r>
        <w:rPr>
          <w:w w:val="105"/>
          <w:sz w:val="21"/>
        </w:rPr>
        <w:t>s</w:t>
      </w:r>
      <w:r>
        <w:rPr>
          <w:spacing w:val="-5"/>
          <w:w w:val="105"/>
          <w:sz w:val="21"/>
        </w:rPr>
        <w:t xml:space="preserve"> </w:t>
      </w:r>
      <w:r>
        <w:rPr>
          <w:w w:val="105"/>
          <w:sz w:val="21"/>
        </w:rPr>
        <w:t>(guerrillas</w:t>
      </w:r>
      <w:r>
        <w:rPr>
          <w:spacing w:val="-5"/>
          <w:w w:val="105"/>
          <w:sz w:val="21"/>
        </w:rPr>
        <w:t xml:space="preserve"> </w:t>
      </w:r>
      <w:r>
        <w:rPr>
          <w:w w:val="105"/>
          <w:sz w:val="21"/>
        </w:rPr>
        <w:t>y</w:t>
      </w:r>
      <w:r>
        <w:rPr>
          <w:spacing w:val="-4"/>
          <w:w w:val="105"/>
          <w:sz w:val="21"/>
        </w:rPr>
        <w:t xml:space="preserve"> </w:t>
      </w:r>
      <w:r>
        <w:rPr>
          <w:w w:val="105"/>
          <w:sz w:val="21"/>
        </w:rPr>
        <w:t>milicias).</w:t>
      </w:r>
    </w:p>
    <w:p w:rsidR="00463A23" w:rsidRDefault="00463A23">
      <w:pPr>
        <w:pStyle w:val="Textoindependiente"/>
        <w:spacing w:before="12"/>
      </w:pPr>
    </w:p>
    <w:p w:rsidR="00463A23" w:rsidRDefault="00A36311">
      <w:pPr>
        <w:pStyle w:val="Ttulo1"/>
        <w:spacing w:line="252" w:lineRule="auto"/>
        <w:ind w:right="96"/>
        <w:jc w:val="left"/>
      </w:pPr>
      <w:r>
        <w:rPr>
          <w:w w:val="105"/>
        </w:rPr>
        <w:t>El Gobierno Nacional se compromete a NO realizar en virtud del presente acuerdo las siguientes acciones:</w:t>
      </w:r>
    </w:p>
    <w:p w:rsidR="00463A23" w:rsidRDefault="00463A23">
      <w:pPr>
        <w:pStyle w:val="Textoindependiente"/>
        <w:spacing w:before="12"/>
        <w:rPr>
          <w:b/>
        </w:rPr>
      </w:pPr>
    </w:p>
    <w:p w:rsidR="00463A23" w:rsidRDefault="00A36311">
      <w:pPr>
        <w:pStyle w:val="Prrafodelista"/>
        <w:numPr>
          <w:ilvl w:val="0"/>
          <w:numId w:val="37"/>
        </w:numPr>
        <w:tabs>
          <w:tab w:val="left" w:pos="527"/>
          <w:tab w:val="left" w:pos="528"/>
        </w:tabs>
        <w:rPr>
          <w:sz w:val="21"/>
        </w:rPr>
      </w:pPr>
      <w:r>
        <w:rPr>
          <w:w w:val="105"/>
          <w:sz w:val="21"/>
        </w:rPr>
        <w:t>Tener</w:t>
      </w:r>
      <w:r>
        <w:rPr>
          <w:spacing w:val="-6"/>
          <w:w w:val="105"/>
          <w:sz w:val="21"/>
        </w:rPr>
        <w:t xml:space="preserve"> </w:t>
      </w:r>
      <w:r>
        <w:rPr>
          <w:w w:val="105"/>
          <w:sz w:val="21"/>
        </w:rPr>
        <w:t>trato</w:t>
      </w:r>
      <w:r>
        <w:rPr>
          <w:spacing w:val="-5"/>
          <w:w w:val="105"/>
          <w:sz w:val="21"/>
        </w:rPr>
        <w:t xml:space="preserve"> </w:t>
      </w:r>
      <w:r>
        <w:rPr>
          <w:w w:val="105"/>
          <w:sz w:val="21"/>
        </w:rPr>
        <w:t>discriminatorio</w:t>
      </w:r>
      <w:r>
        <w:rPr>
          <w:spacing w:val="-5"/>
          <w:w w:val="105"/>
          <w:sz w:val="21"/>
        </w:rPr>
        <w:t xml:space="preserve"> </w:t>
      </w:r>
      <w:r>
        <w:rPr>
          <w:w w:val="105"/>
          <w:sz w:val="21"/>
        </w:rPr>
        <w:t>con</w:t>
      </w:r>
      <w:r>
        <w:rPr>
          <w:spacing w:val="-5"/>
          <w:w w:val="105"/>
          <w:sz w:val="21"/>
        </w:rPr>
        <w:t xml:space="preserve"> </w:t>
      </w:r>
      <w:r>
        <w:rPr>
          <w:w w:val="105"/>
          <w:sz w:val="21"/>
        </w:rPr>
        <w:t>el</w:t>
      </w:r>
      <w:r>
        <w:rPr>
          <w:spacing w:val="-6"/>
          <w:w w:val="105"/>
          <w:sz w:val="21"/>
        </w:rPr>
        <w:t xml:space="preserve"> </w:t>
      </w:r>
      <w:r>
        <w:rPr>
          <w:w w:val="105"/>
          <w:sz w:val="21"/>
        </w:rPr>
        <w:t>personal</w:t>
      </w:r>
      <w:r>
        <w:rPr>
          <w:spacing w:val="-6"/>
          <w:w w:val="105"/>
          <w:sz w:val="21"/>
        </w:rPr>
        <w:t xml:space="preserve"> </w:t>
      </w:r>
      <w:r>
        <w:rPr>
          <w:w w:val="105"/>
          <w:sz w:val="21"/>
        </w:rPr>
        <w:t>objeto</w:t>
      </w:r>
      <w:r>
        <w:rPr>
          <w:spacing w:val="-5"/>
          <w:w w:val="105"/>
          <w:sz w:val="21"/>
        </w:rPr>
        <w:t xml:space="preserve"> </w:t>
      </w:r>
      <w:r>
        <w:rPr>
          <w:w w:val="105"/>
          <w:sz w:val="21"/>
        </w:rPr>
        <w:t>de</w:t>
      </w:r>
      <w:r>
        <w:rPr>
          <w:spacing w:val="-5"/>
          <w:w w:val="105"/>
          <w:sz w:val="21"/>
        </w:rPr>
        <w:t xml:space="preserve"> </w:t>
      </w:r>
      <w:r>
        <w:rPr>
          <w:w w:val="105"/>
          <w:sz w:val="21"/>
        </w:rPr>
        <w:t>este</w:t>
      </w:r>
      <w:r>
        <w:rPr>
          <w:spacing w:val="-5"/>
          <w:w w:val="105"/>
          <w:sz w:val="21"/>
        </w:rPr>
        <w:t xml:space="preserve"> </w:t>
      </w:r>
      <w:r>
        <w:rPr>
          <w:w w:val="105"/>
          <w:sz w:val="21"/>
        </w:rPr>
        <w:t>Acuerdo.</w:t>
      </w:r>
    </w:p>
    <w:p w:rsidR="00463A23" w:rsidRDefault="00463A23">
      <w:pPr>
        <w:pStyle w:val="Textoindependiente"/>
        <w:rPr>
          <w:sz w:val="23"/>
        </w:rPr>
      </w:pPr>
    </w:p>
    <w:p w:rsidR="00463A23" w:rsidRDefault="00A36311">
      <w:pPr>
        <w:pStyle w:val="Prrafodelista"/>
        <w:numPr>
          <w:ilvl w:val="0"/>
          <w:numId w:val="37"/>
        </w:numPr>
        <w:tabs>
          <w:tab w:val="left" w:pos="527"/>
          <w:tab w:val="left" w:pos="528"/>
        </w:tabs>
        <w:rPr>
          <w:sz w:val="21"/>
        </w:rPr>
      </w:pPr>
      <w:r>
        <w:rPr>
          <w:w w:val="105"/>
          <w:sz w:val="21"/>
        </w:rPr>
        <w:t>Diseñar,</w:t>
      </w:r>
      <w:r>
        <w:rPr>
          <w:spacing w:val="-5"/>
          <w:w w:val="105"/>
          <w:sz w:val="21"/>
        </w:rPr>
        <w:t xml:space="preserve"> </w:t>
      </w:r>
      <w:r>
        <w:rPr>
          <w:w w:val="105"/>
          <w:sz w:val="21"/>
        </w:rPr>
        <w:t>planear</w:t>
      </w:r>
      <w:r>
        <w:rPr>
          <w:spacing w:val="-5"/>
          <w:w w:val="105"/>
          <w:sz w:val="21"/>
        </w:rPr>
        <w:t xml:space="preserve"> </w:t>
      </w:r>
      <w:r>
        <w:rPr>
          <w:w w:val="105"/>
          <w:sz w:val="21"/>
        </w:rPr>
        <w:t>y</w:t>
      </w:r>
      <w:r>
        <w:rPr>
          <w:spacing w:val="-4"/>
          <w:w w:val="105"/>
          <w:sz w:val="21"/>
        </w:rPr>
        <w:t xml:space="preserve"> </w:t>
      </w:r>
      <w:r>
        <w:rPr>
          <w:w w:val="105"/>
          <w:sz w:val="21"/>
        </w:rPr>
        <w:t>ejecutar</w:t>
      </w:r>
      <w:r>
        <w:rPr>
          <w:spacing w:val="-5"/>
          <w:w w:val="105"/>
          <w:sz w:val="21"/>
        </w:rPr>
        <w:t xml:space="preserve"> </w:t>
      </w:r>
      <w:r>
        <w:rPr>
          <w:w w:val="105"/>
          <w:sz w:val="21"/>
        </w:rPr>
        <w:t>vuelos</w:t>
      </w:r>
      <w:r>
        <w:rPr>
          <w:spacing w:val="-5"/>
          <w:w w:val="105"/>
          <w:sz w:val="21"/>
        </w:rPr>
        <w:t xml:space="preserve"> </w:t>
      </w:r>
      <w:r>
        <w:rPr>
          <w:w w:val="105"/>
          <w:sz w:val="21"/>
        </w:rPr>
        <w:t>militares,</w:t>
      </w:r>
      <w:r>
        <w:rPr>
          <w:spacing w:val="-5"/>
          <w:w w:val="105"/>
          <w:sz w:val="21"/>
        </w:rPr>
        <w:t xml:space="preserve"> </w:t>
      </w:r>
      <w:r>
        <w:rPr>
          <w:w w:val="105"/>
          <w:sz w:val="21"/>
        </w:rPr>
        <w:t>por</w:t>
      </w:r>
      <w:r>
        <w:rPr>
          <w:spacing w:val="-5"/>
          <w:w w:val="105"/>
          <w:sz w:val="21"/>
        </w:rPr>
        <w:t xml:space="preserve"> </w:t>
      </w:r>
      <w:r>
        <w:rPr>
          <w:w w:val="105"/>
          <w:sz w:val="21"/>
        </w:rPr>
        <w:t>debajo</w:t>
      </w:r>
      <w:r>
        <w:rPr>
          <w:spacing w:val="-4"/>
          <w:w w:val="105"/>
          <w:sz w:val="21"/>
        </w:rPr>
        <w:t xml:space="preserve"> </w:t>
      </w:r>
      <w:r>
        <w:rPr>
          <w:w w:val="105"/>
          <w:sz w:val="21"/>
        </w:rPr>
        <w:t>de</w:t>
      </w:r>
      <w:r>
        <w:rPr>
          <w:spacing w:val="-4"/>
          <w:w w:val="105"/>
          <w:sz w:val="21"/>
        </w:rPr>
        <w:t xml:space="preserve"> </w:t>
      </w:r>
      <w:r>
        <w:rPr>
          <w:w w:val="105"/>
          <w:sz w:val="21"/>
        </w:rPr>
        <w:t>5.000</w:t>
      </w:r>
      <w:r>
        <w:rPr>
          <w:spacing w:val="-4"/>
          <w:w w:val="105"/>
          <w:sz w:val="21"/>
        </w:rPr>
        <w:t xml:space="preserve"> </w:t>
      </w:r>
      <w:r>
        <w:rPr>
          <w:w w:val="105"/>
          <w:sz w:val="21"/>
        </w:rPr>
        <w:t>pies</w:t>
      </w:r>
      <w:r>
        <w:rPr>
          <w:spacing w:val="-5"/>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niveles</w:t>
      </w:r>
      <w:r>
        <w:rPr>
          <w:spacing w:val="-5"/>
          <w:w w:val="105"/>
          <w:sz w:val="21"/>
        </w:rPr>
        <w:t xml:space="preserve"> </w:t>
      </w:r>
      <w:r>
        <w:rPr>
          <w:w w:val="105"/>
          <w:sz w:val="21"/>
        </w:rPr>
        <w:t>de</w:t>
      </w:r>
      <w:r>
        <w:rPr>
          <w:spacing w:val="-4"/>
          <w:w w:val="105"/>
          <w:sz w:val="21"/>
        </w:rPr>
        <w:t xml:space="preserve"> </w:t>
      </w:r>
      <w:r>
        <w:rPr>
          <w:w w:val="105"/>
          <w:sz w:val="21"/>
        </w:rPr>
        <w:t>vuelo.</w:t>
      </w:r>
    </w:p>
    <w:p w:rsidR="00463A23" w:rsidRDefault="00463A23">
      <w:pPr>
        <w:pStyle w:val="Textoindependiente"/>
        <w:spacing w:before="7"/>
        <w:rPr>
          <w:sz w:val="22"/>
        </w:rPr>
      </w:pPr>
    </w:p>
    <w:p w:rsidR="00463A23" w:rsidRDefault="00A36311">
      <w:pPr>
        <w:pStyle w:val="Prrafodelista"/>
        <w:numPr>
          <w:ilvl w:val="0"/>
          <w:numId w:val="37"/>
        </w:numPr>
        <w:tabs>
          <w:tab w:val="left" w:pos="527"/>
          <w:tab w:val="left" w:pos="528"/>
        </w:tabs>
        <w:spacing w:before="1" w:line="252" w:lineRule="auto"/>
        <w:ind w:right="105"/>
        <w:rPr>
          <w:sz w:val="21"/>
        </w:rPr>
      </w:pPr>
      <w:r>
        <w:rPr>
          <w:w w:val="105"/>
          <w:sz w:val="21"/>
        </w:rPr>
        <w:t>Diseñar, planear y ejecutar operaciones de acción ofensiva contra los integrantes de las FARC- EP</w:t>
      </w:r>
      <w:r>
        <w:rPr>
          <w:spacing w:val="-5"/>
          <w:w w:val="105"/>
          <w:sz w:val="21"/>
        </w:rPr>
        <w:t xml:space="preserve"> </w:t>
      </w:r>
      <w:r>
        <w:rPr>
          <w:w w:val="105"/>
          <w:sz w:val="21"/>
        </w:rPr>
        <w:t>(guerrilla</w:t>
      </w:r>
      <w:r>
        <w:rPr>
          <w:spacing w:val="-5"/>
          <w:w w:val="105"/>
          <w:sz w:val="21"/>
        </w:rPr>
        <w:t xml:space="preserve"> </w:t>
      </w:r>
      <w:r>
        <w:rPr>
          <w:w w:val="105"/>
          <w:sz w:val="21"/>
        </w:rPr>
        <w:t>–</w:t>
      </w:r>
      <w:r>
        <w:rPr>
          <w:spacing w:val="-5"/>
          <w:w w:val="105"/>
          <w:sz w:val="21"/>
        </w:rPr>
        <w:t xml:space="preserve"> </w:t>
      </w:r>
      <w:r>
        <w:rPr>
          <w:w w:val="105"/>
          <w:sz w:val="21"/>
        </w:rPr>
        <w:t>milicias)</w:t>
      </w:r>
      <w:r>
        <w:rPr>
          <w:spacing w:val="-5"/>
          <w:w w:val="105"/>
          <w:sz w:val="21"/>
        </w:rPr>
        <w:t xml:space="preserve"> </w:t>
      </w:r>
      <w:r>
        <w:rPr>
          <w:w w:val="105"/>
          <w:sz w:val="21"/>
        </w:rPr>
        <w:t>que</w:t>
      </w:r>
      <w:r>
        <w:rPr>
          <w:spacing w:val="-5"/>
          <w:w w:val="105"/>
          <w:sz w:val="21"/>
        </w:rPr>
        <w:t xml:space="preserve"> </w:t>
      </w:r>
      <w:r>
        <w:rPr>
          <w:w w:val="105"/>
          <w:sz w:val="21"/>
        </w:rPr>
        <w:t>se</w:t>
      </w:r>
      <w:r>
        <w:rPr>
          <w:spacing w:val="-5"/>
          <w:w w:val="105"/>
          <w:sz w:val="21"/>
        </w:rPr>
        <w:t xml:space="preserve"> </w:t>
      </w:r>
      <w:r>
        <w:rPr>
          <w:w w:val="105"/>
          <w:sz w:val="21"/>
        </w:rPr>
        <w:t>encuentren</w:t>
      </w:r>
      <w:r>
        <w:rPr>
          <w:spacing w:val="-5"/>
          <w:w w:val="105"/>
          <w:sz w:val="21"/>
        </w:rPr>
        <w:t xml:space="preserve"> </w:t>
      </w:r>
      <w:r>
        <w:rPr>
          <w:w w:val="105"/>
          <w:sz w:val="21"/>
        </w:rPr>
        <w:t>en</w:t>
      </w:r>
      <w:r>
        <w:rPr>
          <w:spacing w:val="-5"/>
          <w:w w:val="105"/>
          <w:sz w:val="21"/>
        </w:rPr>
        <w:t xml:space="preserve"> </w:t>
      </w:r>
      <w:r>
        <w:rPr>
          <w:w w:val="105"/>
          <w:sz w:val="21"/>
        </w:rPr>
        <w:t>cumplimiento</w:t>
      </w:r>
      <w:r>
        <w:rPr>
          <w:spacing w:val="-5"/>
          <w:w w:val="105"/>
          <w:sz w:val="21"/>
        </w:rPr>
        <w:t xml:space="preserve"> </w:t>
      </w:r>
      <w:r>
        <w:rPr>
          <w:w w:val="105"/>
          <w:sz w:val="21"/>
        </w:rPr>
        <w:t>del</w:t>
      </w:r>
      <w:r>
        <w:rPr>
          <w:spacing w:val="-5"/>
          <w:w w:val="105"/>
          <w:sz w:val="21"/>
        </w:rPr>
        <w:t xml:space="preserve"> </w:t>
      </w:r>
      <w:r>
        <w:rPr>
          <w:w w:val="105"/>
          <w:sz w:val="21"/>
        </w:rPr>
        <w:t>acuerdo</w:t>
      </w:r>
      <w:r>
        <w:rPr>
          <w:spacing w:val="-5"/>
          <w:w w:val="105"/>
          <w:sz w:val="21"/>
        </w:rPr>
        <w:t xml:space="preserve"> </w:t>
      </w:r>
      <w:r>
        <w:rPr>
          <w:w w:val="105"/>
          <w:sz w:val="21"/>
        </w:rPr>
        <w:t>de</w:t>
      </w:r>
      <w:r>
        <w:rPr>
          <w:spacing w:val="-3"/>
          <w:w w:val="105"/>
          <w:sz w:val="21"/>
        </w:rPr>
        <w:t xml:space="preserve"> </w:t>
      </w:r>
      <w:r>
        <w:rPr>
          <w:w w:val="105"/>
          <w:sz w:val="21"/>
        </w:rPr>
        <w:t>CFHBD</w:t>
      </w:r>
      <w:r>
        <w:rPr>
          <w:spacing w:val="-5"/>
          <w:w w:val="105"/>
          <w:sz w:val="21"/>
        </w:rPr>
        <w:t xml:space="preserve"> </w:t>
      </w:r>
      <w:r>
        <w:rPr>
          <w:w w:val="105"/>
          <w:sz w:val="21"/>
        </w:rPr>
        <w:t>y</w:t>
      </w:r>
      <w:r>
        <w:rPr>
          <w:spacing w:val="-5"/>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37"/>
        </w:numPr>
        <w:tabs>
          <w:tab w:val="left" w:pos="527"/>
          <w:tab w:val="left" w:pos="528"/>
        </w:tabs>
        <w:spacing w:line="252" w:lineRule="auto"/>
        <w:ind w:right="106"/>
        <w:rPr>
          <w:sz w:val="21"/>
        </w:rPr>
      </w:pPr>
      <w:r>
        <w:rPr>
          <w:w w:val="105"/>
          <w:sz w:val="21"/>
        </w:rPr>
        <w:t>Controlar el suministro de alimentos y medicamentos destinados a las áreas definidas en las ZVTN y los</w:t>
      </w:r>
      <w:r>
        <w:rPr>
          <w:spacing w:val="-11"/>
          <w:w w:val="105"/>
          <w:sz w:val="21"/>
        </w:rPr>
        <w:t xml:space="preserve"> </w:t>
      </w:r>
      <w:r>
        <w:rPr>
          <w:w w:val="105"/>
          <w:sz w:val="21"/>
        </w:rPr>
        <w:t>PTN.</w:t>
      </w:r>
    </w:p>
    <w:p w:rsidR="00463A23" w:rsidRDefault="00463A23">
      <w:pPr>
        <w:pStyle w:val="Textoindependiente"/>
        <w:spacing w:before="12"/>
      </w:pPr>
    </w:p>
    <w:p w:rsidR="00463A23" w:rsidRDefault="00A36311">
      <w:pPr>
        <w:pStyle w:val="Prrafodelista"/>
        <w:numPr>
          <w:ilvl w:val="0"/>
          <w:numId w:val="37"/>
        </w:numPr>
        <w:tabs>
          <w:tab w:val="left" w:pos="527"/>
          <w:tab w:val="left" w:pos="528"/>
        </w:tabs>
        <w:rPr>
          <w:sz w:val="21"/>
        </w:rPr>
      </w:pPr>
      <w:r>
        <w:rPr>
          <w:w w:val="105"/>
          <w:sz w:val="21"/>
        </w:rPr>
        <w:t>Afectar</w:t>
      </w:r>
      <w:r>
        <w:rPr>
          <w:spacing w:val="-4"/>
          <w:w w:val="105"/>
          <w:sz w:val="21"/>
        </w:rPr>
        <w:t xml:space="preserve"> </w:t>
      </w:r>
      <w:r>
        <w:rPr>
          <w:w w:val="105"/>
          <w:sz w:val="21"/>
        </w:rPr>
        <w:t>o</w:t>
      </w:r>
      <w:r>
        <w:rPr>
          <w:spacing w:val="-4"/>
          <w:w w:val="105"/>
          <w:sz w:val="21"/>
        </w:rPr>
        <w:t xml:space="preserve"> </w:t>
      </w:r>
      <w:r>
        <w:rPr>
          <w:w w:val="105"/>
          <w:sz w:val="21"/>
        </w:rPr>
        <w:t>dañar</w:t>
      </w:r>
      <w:r>
        <w:rPr>
          <w:spacing w:val="-4"/>
          <w:w w:val="105"/>
          <w:sz w:val="21"/>
        </w:rPr>
        <w:t xml:space="preserve"> </w:t>
      </w:r>
      <w:r>
        <w:rPr>
          <w:w w:val="105"/>
          <w:sz w:val="21"/>
        </w:rPr>
        <w:t>las</w:t>
      </w:r>
      <w:r>
        <w:rPr>
          <w:spacing w:val="-4"/>
          <w:w w:val="105"/>
          <w:sz w:val="21"/>
        </w:rPr>
        <w:t xml:space="preserve"> </w:t>
      </w:r>
      <w:r>
        <w:rPr>
          <w:w w:val="105"/>
          <w:sz w:val="21"/>
        </w:rPr>
        <w:t>instalaciones</w:t>
      </w:r>
      <w:r>
        <w:rPr>
          <w:spacing w:val="-4"/>
          <w:w w:val="105"/>
          <w:sz w:val="21"/>
        </w:rPr>
        <w:t xml:space="preserve"> </w:t>
      </w:r>
      <w:r>
        <w:rPr>
          <w:w w:val="105"/>
          <w:sz w:val="21"/>
        </w:rPr>
        <w:t>adecuadas</w:t>
      </w:r>
      <w:r>
        <w:rPr>
          <w:spacing w:val="-4"/>
          <w:w w:val="105"/>
          <w:sz w:val="21"/>
        </w:rPr>
        <w:t xml:space="preserve"> </w:t>
      </w:r>
      <w:r>
        <w:rPr>
          <w:w w:val="105"/>
          <w:sz w:val="21"/>
        </w:rPr>
        <w:t>en</w:t>
      </w:r>
      <w:r>
        <w:rPr>
          <w:spacing w:val="-4"/>
          <w:w w:val="105"/>
          <w:sz w:val="21"/>
        </w:rPr>
        <w:t xml:space="preserve"> </w:t>
      </w:r>
      <w:r>
        <w:rPr>
          <w:w w:val="105"/>
          <w:sz w:val="21"/>
        </w:rPr>
        <w:t>las</w:t>
      </w:r>
      <w:r>
        <w:rPr>
          <w:spacing w:val="-4"/>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PTN.</w:t>
      </w:r>
    </w:p>
    <w:p w:rsidR="00463A23" w:rsidRDefault="00463A23">
      <w:pPr>
        <w:pStyle w:val="Textoindependiente"/>
        <w:rPr>
          <w:sz w:val="23"/>
        </w:rPr>
      </w:pPr>
    </w:p>
    <w:p w:rsidR="00463A23" w:rsidRDefault="00A36311">
      <w:pPr>
        <w:pStyle w:val="Prrafodelista"/>
        <w:numPr>
          <w:ilvl w:val="0"/>
          <w:numId w:val="37"/>
        </w:numPr>
        <w:tabs>
          <w:tab w:val="left" w:pos="527"/>
          <w:tab w:val="left" w:pos="528"/>
        </w:tabs>
        <w:rPr>
          <w:sz w:val="21"/>
        </w:rPr>
      </w:pPr>
      <w:r>
        <w:rPr>
          <w:w w:val="105"/>
          <w:sz w:val="21"/>
        </w:rPr>
        <w:t>Ingresar</w:t>
      </w:r>
      <w:r>
        <w:rPr>
          <w:spacing w:val="-4"/>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ZVTN,</w:t>
      </w:r>
      <w:r>
        <w:rPr>
          <w:spacing w:val="-4"/>
          <w:w w:val="105"/>
          <w:sz w:val="21"/>
        </w:rPr>
        <w:t xml:space="preserve"> </w:t>
      </w:r>
      <w:r>
        <w:rPr>
          <w:w w:val="105"/>
          <w:sz w:val="21"/>
        </w:rPr>
        <w:t>PTN</w:t>
      </w:r>
      <w:r>
        <w:rPr>
          <w:spacing w:val="-3"/>
          <w:w w:val="105"/>
          <w:sz w:val="21"/>
        </w:rPr>
        <w:t xml:space="preserve"> </w:t>
      </w:r>
      <w:r>
        <w:rPr>
          <w:w w:val="105"/>
          <w:sz w:val="21"/>
        </w:rPr>
        <w:t>y</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franjas</w:t>
      </w:r>
      <w:r>
        <w:rPr>
          <w:spacing w:val="-4"/>
          <w:w w:val="105"/>
          <w:sz w:val="21"/>
        </w:rPr>
        <w:t xml:space="preserve"> </w:t>
      </w:r>
      <w:r>
        <w:rPr>
          <w:w w:val="105"/>
          <w:sz w:val="21"/>
        </w:rPr>
        <w:t>de</w:t>
      </w:r>
      <w:r>
        <w:rPr>
          <w:spacing w:val="-3"/>
          <w:w w:val="105"/>
          <w:sz w:val="21"/>
        </w:rPr>
        <w:t xml:space="preserve"> </w:t>
      </w:r>
      <w:r>
        <w:rPr>
          <w:w w:val="105"/>
          <w:sz w:val="21"/>
        </w:rPr>
        <w:t>seguridad</w:t>
      </w:r>
      <w:r>
        <w:rPr>
          <w:spacing w:val="-3"/>
          <w:w w:val="105"/>
          <w:sz w:val="21"/>
        </w:rPr>
        <w:t xml:space="preserve"> </w:t>
      </w:r>
      <w:r>
        <w:rPr>
          <w:w w:val="105"/>
          <w:sz w:val="21"/>
        </w:rPr>
        <w:t>sin</w:t>
      </w:r>
      <w:r>
        <w:rPr>
          <w:spacing w:val="-3"/>
          <w:w w:val="105"/>
          <w:sz w:val="21"/>
        </w:rPr>
        <w:t xml:space="preserve"> </w:t>
      </w:r>
      <w:r>
        <w:rPr>
          <w:w w:val="105"/>
          <w:sz w:val="21"/>
        </w:rPr>
        <w:t>informar</w:t>
      </w:r>
      <w:r>
        <w:rPr>
          <w:spacing w:val="-4"/>
          <w:w w:val="105"/>
          <w:sz w:val="21"/>
        </w:rPr>
        <w:t xml:space="preserve"> </w:t>
      </w:r>
      <w:r>
        <w:rPr>
          <w:w w:val="105"/>
          <w:sz w:val="21"/>
        </w:rPr>
        <w:t>o</w:t>
      </w:r>
      <w:r>
        <w:rPr>
          <w:spacing w:val="-3"/>
          <w:w w:val="105"/>
          <w:sz w:val="21"/>
        </w:rPr>
        <w:t xml:space="preserve"> </w:t>
      </w:r>
      <w:r>
        <w:rPr>
          <w:w w:val="105"/>
          <w:sz w:val="21"/>
        </w:rPr>
        <w:t>coordinar</w:t>
      </w:r>
      <w:r>
        <w:rPr>
          <w:spacing w:val="-4"/>
          <w:w w:val="105"/>
          <w:sz w:val="21"/>
        </w:rPr>
        <w:t xml:space="preserve"> </w:t>
      </w:r>
      <w:r>
        <w:rPr>
          <w:w w:val="105"/>
          <w:sz w:val="21"/>
        </w:rPr>
        <w:t>con</w:t>
      </w:r>
      <w:r>
        <w:rPr>
          <w:spacing w:val="-3"/>
          <w:w w:val="105"/>
          <w:sz w:val="21"/>
        </w:rPr>
        <w:t xml:space="preserve"> </w:t>
      </w:r>
      <w:r>
        <w:rPr>
          <w:w w:val="105"/>
          <w:sz w:val="21"/>
        </w:rPr>
        <w:t>el</w:t>
      </w:r>
      <w:r>
        <w:rPr>
          <w:spacing w:val="-4"/>
          <w:w w:val="105"/>
          <w:sz w:val="21"/>
        </w:rPr>
        <w:t xml:space="preserve"> </w:t>
      </w:r>
      <w:r>
        <w:rPr>
          <w:w w:val="105"/>
          <w:sz w:val="21"/>
        </w:rPr>
        <w:t>MM&amp;V.</w:t>
      </w:r>
    </w:p>
    <w:p w:rsidR="00463A23" w:rsidRDefault="00463A23">
      <w:pPr>
        <w:pStyle w:val="Textoindependiente"/>
        <w:rPr>
          <w:sz w:val="23"/>
        </w:rPr>
      </w:pPr>
    </w:p>
    <w:p w:rsidR="00463A23" w:rsidRDefault="00A36311">
      <w:pPr>
        <w:pStyle w:val="Prrafodelista"/>
        <w:numPr>
          <w:ilvl w:val="0"/>
          <w:numId w:val="37"/>
        </w:numPr>
        <w:tabs>
          <w:tab w:val="left" w:pos="527"/>
          <w:tab w:val="left" w:pos="528"/>
        </w:tabs>
        <w:rPr>
          <w:sz w:val="21"/>
        </w:rPr>
      </w:pPr>
      <w:r>
        <w:rPr>
          <w:w w:val="105"/>
          <w:sz w:val="21"/>
        </w:rPr>
        <w:t>Hacer propaganda hostil en contra de las</w:t>
      </w:r>
      <w:r>
        <w:rPr>
          <w:spacing w:val="-30"/>
          <w:w w:val="105"/>
          <w:sz w:val="21"/>
        </w:rPr>
        <w:t xml:space="preserve"> </w:t>
      </w:r>
      <w:r>
        <w:rPr>
          <w:w w:val="105"/>
          <w:sz w:val="21"/>
        </w:rPr>
        <w:t>FARC-EP.</w:t>
      </w:r>
    </w:p>
    <w:p w:rsidR="00463A23" w:rsidRDefault="00463A23">
      <w:pPr>
        <w:pStyle w:val="Textoindependiente"/>
        <w:rPr>
          <w:sz w:val="23"/>
        </w:rPr>
      </w:pPr>
    </w:p>
    <w:p w:rsidR="00463A23" w:rsidRDefault="00A36311">
      <w:pPr>
        <w:pStyle w:val="Prrafodelista"/>
        <w:numPr>
          <w:ilvl w:val="0"/>
          <w:numId w:val="37"/>
        </w:numPr>
        <w:tabs>
          <w:tab w:val="left" w:pos="527"/>
          <w:tab w:val="left" w:pos="528"/>
        </w:tabs>
        <w:rPr>
          <w:sz w:val="21"/>
        </w:rPr>
      </w:pPr>
      <w:r>
        <w:rPr>
          <w:w w:val="105"/>
          <w:sz w:val="21"/>
        </w:rPr>
        <w:t>Obstaculizar</w:t>
      </w:r>
      <w:r>
        <w:rPr>
          <w:spacing w:val="-5"/>
          <w:w w:val="105"/>
          <w:sz w:val="21"/>
        </w:rPr>
        <w:t xml:space="preserve"> </w:t>
      </w:r>
      <w:r>
        <w:rPr>
          <w:w w:val="105"/>
          <w:sz w:val="21"/>
        </w:rPr>
        <w:t>el</w:t>
      </w:r>
      <w:r>
        <w:rPr>
          <w:spacing w:val="-5"/>
          <w:w w:val="105"/>
          <w:sz w:val="21"/>
        </w:rPr>
        <w:t xml:space="preserve"> </w:t>
      </w:r>
      <w:r>
        <w:rPr>
          <w:w w:val="105"/>
          <w:sz w:val="21"/>
        </w:rPr>
        <w:t>desplazamiento</w:t>
      </w:r>
      <w:r>
        <w:rPr>
          <w:spacing w:val="-4"/>
          <w:w w:val="105"/>
          <w:sz w:val="21"/>
        </w:rPr>
        <w:t xml:space="preserve"> </w:t>
      </w:r>
      <w:r>
        <w:rPr>
          <w:w w:val="105"/>
          <w:sz w:val="21"/>
        </w:rPr>
        <w:t>de</w:t>
      </w:r>
      <w:r>
        <w:rPr>
          <w:spacing w:val="-4"/>
          <w:w w:val="105"/>
          <w:sz w:val="21"/>
        </w:rPr>
        <w:t xml:space="preserve"> </w:t>
      </w:r>
      <w:r>
        <w:rPr>
          <w:w w:val="105"/>
          <w:sz w:val="21"/>
        </w:rPr>
        <w:t>los</w:t>
      </w:r>
      <w:r>
        <w:rPr>
          <w:spacing w:val="-5"/>
          <w:w w:val="105"/>
          <w:sz w:val="21"/>
        </w:rPr>
        <w:t xml:space="preserve"> </w:t>
      </w:r>
      <w:r>
        <w:rPr>
          <w:w w:val="105"/>
          <w:sz w:val="21"/>
        </w:rPr>
        <w:t>integrantes</w:t>
      </w:r>
      <w:r>
        <w:rPr>
          <w:spacing w:val="-5"/>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hacia</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los</w:t>
      </w:r>
      <w:r>
        <w:rPr>
          <w:spacing w:val="-5"/>
          <w:w w:val="105"/>
          <w:sz w:val="21"/>
        </w:rPr>
        <w:t xml:space="preserve"> </w:t>
      </w:r>
      <w:r>
        <w:rPr>
          <w:w w:val="105"/>
          <w:sz w:val="21"/>
        </w:rPr>
        <w:t>PTN.</w:t>
      </w:r>
    </w:p>
    <w:p w:rsidR="00463A23" w:rsidRDefault="00463A23">
      <w:pPr>
        <w:pStyle w:val="Textoindependiente"/>
        <w:rPr>
          <w:sz w:val="23"/>
        </w:rPr>
      </w:pPr>
    </w:p>
    <w:p w:rsidR="00463A23" w:rsidRDefault="00A36311">
      <w:pPr>
        <w:pStyle w:val="Prrafodelista"/>
        <w:numPr>
          <w:ilvl w:val="0"/>
          <w:numId w:val="37"/>
        </w:numPr>
        <w:tabs>
          <w:tab w:val="left" w:pos="527"/>
          <w:tab w:val="left" w:pos="528"/>
        </w:tabs>
        <w:rPr>
          <w:sz w:val="21"/>
        </w:rPr>
      </w:pPr>
      <w:r>
        <w:rPr>
          <w:w w:val="105"/>
          <w:sz w:val="21"/>
        </w:rPr>
        <w:t>Obstaculizar</w:t>
      </w:r>
      <w:r>
        <w:rPr>
          <w:spacing w:val="-6"/>
          <w:w w:val="105"/>
          <w:sz w:val="21"/>
        </w:rPr>
        <w:t xml:space="preserve"> </w:t>
      </w:r>
      <w:r>
        <w:rPr>
          <w:w w:val="105"/>
          <w:sz w:val="21"/>
        </w:rPr>
        <w:t>la</w:t>
      </w:r>
      <w:r>
        <w:rPr>
          <w:spacing w:val="-5"/>
          <w:w w:val="105"/>
          <w:sz w:val="21"/>
        </w:rPr>
        <w:t xml:space="preserve"> </w:t>
      </w:r>
      <w:r>
        <w:rPr>
          <w:w w:val="105"/>
          <w:sz w:val="21"/>
        </w:rPr>
        <w:t>atención</w:t>
      </w:r>
      <w:r>
        <w:rPr>
          <w:spacing w:val="-5"/>
          <w:w w:val="105"/>
          <w:sz w:val="21"/>
        </w:rPr>
        <w:t xml:space="preserve"> </w:t>
      </w:r>
      <w:r>
        <w:rPr>
          <w:w w:val="105"/>
          <w:sz w:val="21"/>
        </w:rPr>
        <w:t>médica</w:t>
      </w:r>
      <w:r>
        <w:rPr>
          <w:spacing w:val="-5"/>
          <w:w w:val="105"/>
          <w:sz w:val="21"/>
        </w:rPr>
        <w:t xml:space="preserve"> </w:t>
      </w:r>
      <w:r>
        <w:rPr>
          <w:w w:val="105"/>
          <w:sz w:val="21"/>
        </w:rPr>
        <w:t>a</w:t>
      </w:r>
      <w:r>
        <w:rPr>
          <w:spacing w:val="-5"/>
          <w:w w:val="105"/>
          <w:sz w:val="21"/>
        </w:rPr>
        <w:t xml:space="preserve"> </w:t>
      </w:r>
      <w:r>
        <w:rPr>
          <w:w w:val="105"/>
          <w:sz w:val="21"/>
        </w:rPr>
        <w:t>los</w:t>
      </w:r>
      <w:r>
        <w:rPr>
          <w:spacing w:val="-6"/>
          <w:w w:val="105"/>
          <w:sz w:val="21"/>
        </w:rPr>
        <w:t xml:space="preserve"> </w:t>
      </w:r>
      <w:r>
        <w:rPr>
          <w:w w:val="105"/>
          <w:sz w:val="21"/>
        </w:rPr>
        <w:t>integrantes</w:t>
      </w:r>
      <w:r>
        <w:rPr>
          <w:spacing w:val="-6"/>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FARC-EP.</w:t>
      </w:r>
    </w:p>
    <w:p w:rsidR="00463A23" w:rsidRDefault="00463A23">
      <w:pPr>
        <w:pStyle w:val="Textoindependiente"/>
        <w:rPr>
          <w:sz w:val="23"/>
        </w:rPr>
      </w:pPr>
    </w:p>
    <w:p w:rsidR="00463A23" w:rsidRDefault="00A36311">
      <w:pPr>
        <w:pStyle w:val="Ttulo1"/>
        <w:spacing w:line="252" w:lineRule="auto"/>
        <w:ind w:right="139"/>
        <w:jc w:val="left"/>
      </w:pPr>
      <w:r>
        <w:rPr>
          <w:w w:val="105"/>
        </w:rPr>
        <w:t>Las FARC-EP se comprometen a NO realizar en virtud del presente acuerdo las siguientes</w:t>
      </w:r>
      <w:r>
        <w:rPr>
          <w:spacing w:val="49"/>
          <w:w w:val="105"/>
        </w:rPr>
        <w:t xml:space="preserve"> </w:t>
      </w:r>
      <w:r>
        <w:rPr>
          <w:w w:val="105"/>
        </w:rPr>
        <w:t>acciones:</w:t>
      </w:r>
    </w:p>
    <w:p w:rsidR="00463A23" w:rsidRDefault="00463A23">
      <w:pPr>
        <w:pStyle w:val="Textoindependiente"/>
        <w:spacing w:before="7"/>
        <w:rPr>
          <w:b/>
        </w:rPr>
      </w:pPr>
    </w:p>
    <w:p w:rsidR="00463A23" w:rsidRDefault="00A36311">
      <w:pPr>
        <w:pStyle w:val="Prrafodelista"/>
        <w:numPr>
          <w:ilvl w:val="0"/>
          <w:numId w:val="36"/>
        </w:numPr>
        <w:tabs>
          <w:tab w:val="left" w:pos="527"/>
          <w:tab w:val="left" w:pos="528"/>
        </w:tabs>
        <w:rPr>
          <w:sz w:val="21"/>
        </w:rPr>
      </w:pPr>
      <w:r>
        <w:rPr>
          <w:w w:val="105"/>
          <w:sz w:val="21"/>
        </w:rPr>
        <w:t>Hacer</w:t>
      </w:r>
      <w:r>
        <w:rPr>
          <w:spacing w:val="-6"/>
          <w:w w:val="105"/>
          <w:sz w:val="21"/>
        </w:rPr>
        <w:t xml:space="preserve"> </w:t>
      </w:r>
      <w:r>
        <w:rPr>
          <w:w w:val="105"/>
          <w:sz w:val="21"/>
        </w:rPr>
        <w:t>presencia</w:t>
      </w:r>
      <w:r>
        <w:rPr>
          <w:spacing w:val="-5"/>
          <w:w w:val="105"/>
          <w:sz w:val="21"/>
        </w:rPr>
        <w:t xml:space="preserve"> </w:t>
      </w:r>
      <w:r>
        <w:rPr>
          <w:w w:val="105"/>
          <w:sz w:val="21"/>
        </w:rPr>
        <w:t>armada</w:t>
      </w:r>
      <w:r>
        <w:rPr>
          <w:spacing w:val="-5"/>
          <w:w w:val="105"/>
          <w:sz w:val="21"/>
        </w:rPr>
        <w:t xml:space="preserve"> </w:t>
      </w:r>
      <w:r>
        <w:rPr>
          <w:w w:val="105"/>
          <w:sz w:val="21"/>
        </w:rPr>
        <w:t>y</w:t>
      </w:r>
      <w:r>
        <w:rPr>
          <w:spacing w:val="-5"/>
          <w:w w:val="105"/>
          <w:sz w:val="21"/>
        </w:rPr>
        <w:t xml:space="preserve"> </w:t>
      </w:r>
      <w:r>
        <w:rPr>
          <w:w w:val="105"/>
          <w:sz w:val="21"/>
        </w:rPr>
        <w:t>uniformada</w:t>
      </w:r>
      <w:r>
        <w:rPr>
          <w:spacing w:val="-5"/>
          <w:w w:val="105"/>
          <w:sz w:val="21"/>
        </w:rPr>
        <w:t xml:space="preserve"> </w:t>
      </w:r>
      <w:r>
        <w:rPr>
          <w:w w:val="105"/>
          <w:sz w:val="21"/>
        </w:rPr>
        <w:t>en</w:t>
      </w:r>
      <w:r>
        <w:rPr>
          <w:spacing w:val="-5"/>
          <w:w w:val="105"/>
          <w:sz w:val="21"/>
        </w:rPr>
        <w:t xml:space="preserve"> </w:t>
      </w:r>
      <w:r>
        <w:rPr>
          <w:w w:val="105"/>
          <w:sz w:val="21"/>
        </w:rPr>
        <w:t>cualquier</w:t>
      </w:r>
      <w:r>
        <w:rPr>
          <w:spacing w:val="-6"/>
          <w:w w:val="105"/>
          <w:sz w:val="21"/>
        </w:rPr>
        <w:t xml:space="preserve"> </w:t>
      </w:r>
      <w:r>
        <w:rPr>
          <w:w w:val="105"/>
          <w:sz w:val="21"/>
        </w:rPr>
        <w:t>lugar</w:t>
      </w:r>
      <w:r>
        <w:rPr>
          <w:spacing w:val="-6"/>
          <w:w w:val="105"/>
          <w:sz w:val="21"/>
        </w:rPr>
        <w:t xml:space="preserve"> </w:t>
      </w:r>
      <w:r>
        <w:rPr>
          <w:w w:val="105"/>
          <w:sz w:val="21"/>
        </w:rPr>
        <w:t>diferente</w:t>
      </w:r>
      <w:r>
        <w:rPr>
          <w:spacing w:val="-5"/>
          <w:w w:val="105"/>
          <w:sz w:val="21"/>
        </w:rPr>
        <w:t xml:space="preserve"> </w:t>
      </w:r>
      <w:r>
        <w:rPr>
          <w:w w:val="105"/>
          <w:sz w:val="21"/>
        </w:rPr>
        <w:t>a</w:t>
      </w:r>
      <w:r>
        <w:rPr>
          <w:spacing w:val="-5"/>
          <w:w w:val="105"/>
          <w:sz w:val="21"/>
        </w:rPr>
        <w:t xml:space="preserve"> </w:t>
      </w:r>
      <w:r>
        <w:rPr>
          <w:w w:val="105"/>
          <w:sz w:val="21"/>
        </w:rPr>
        <w:t>los</w:t>
      </w:r>
      <w:r>
        <w:rPr>
          <w:spacing w:val="-6"/>
          <w:w w:val="105"/>
          <w:sz w:val="21"/>
        </w:rPr>
        <w:t xml:space="preserve"> </w:t>
      </w:r>
      <w:r>
        <w:rPr>
          <w:w w:val="105"/>
          <w:sz w:val="21"/>
        </w:rPr>
        <w:t>campamentos.</w:t>
      </w:r>
    </w:p>
    <w:p w:rsidR="00463A23" w:rsidRDefault="00463A23">
      <w:pPr>
        <w:pStyle w:val="Textoindependiente"/>
        <w:rPr>
          <w:sz w:val="23"/>
        </w:rPr>
      </w:pPr>
    </w:p>
    <w:p w:rsidR="00463A23" w:rsidRDefault="00A36311">
      <w:pPr>
        <w:pStyle w:val="Prrafodelista"/>
        <w:numPr>
          <w:ilvl w:val="0"/>
          <w:numId w:val="36"/>
        </w:numPr>
        <w:tabs>
          <w:tab w:val="left" w:pos="527"/>
          <w:tab w:val="left" w:pos="528"/>
        </w:tabs>
        <w:spacing w:line="252" w:lineRule="auto"/>
        <w:ind w:right="106"/>
        <w:rPr>
          <w:sz w:val="21"/>
        </w:rPr>
      </w:pPr>
      <w:r>
        <w:rPr>
          <w:w w:val="105"/>
          <w:sz w:val="21"/>
        </w:rPr>
        <w:t>Salir de las ZVTN o de los PTN sin cumplir los procedimientos acordados e</w:t>
      </w:r>
      <w:r>
        <w:rPr>
          <w:w w:val="105"/>
          <w:sz w:val="21"/>
        </w:rPr>
        <w:t>n materia de seguridad para los</w:t>
      </w:r>
      <w:r>
        <w:rPr>
          <w:spacing w:val="-25"/>
          <w:w w:val="105"/>
          <w:sz w:val="21"/>
        </w:rPr>
        <w:t xml:space="preserve"> </w:t>
      </w:r>
      <w:r>
        <w:rPr>
          <w:w w:val="105"/>
          <w:sz w:val="21"/>
        </w:rPr>
        <w:t>desplazamientos.</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36"/>
        </w:numPr>
        <w:tabs>
          <w:tab w:val="left" w:pos="527"/>
          <w:tab w:val="left" w:pos="528"/>
        </w:tabs>
        <w:spacing w:before="69" w:line="252" w:lineRule="auto"/>
        <w:ind w:right="103"/>
        <w:rPr>
          <w:sz w:val="21"/>
        </w:rPr>
      </w:pPr>
      <w:r>
        <w:rPr>
          <w:w w:val="105"/>
          <w:sz w:val="21"/>
        </w:rPr>
        <w:t>Adquirir, fabricar, portar o transportar armas municiones y explosivos no autorizados en el acuerdo del CFHBD y</w:t>
      </w:r>
      <w:r>
        <w:rPr>
          <w:spacing w:val="-14"/>
          <w:w w:val="105"/>
          <w:sz w:val="21"/>
        </w:rPr>
        <w:t xml:space="preserve"> </w:t>
      </w:r>
      <w:r>
        <w:rPr>
          <w:w w:val="105"/>
          <w:sz w:val="21"/>
        </w:rPr>
        <w:t>DA.</w:t>
      </w:r>
    </w:p>
    <w:p w:rsidR="00463A23" w:rsidRDefault="00463A23">
      <w:pPr>
        <w:pStyle w:val="Textoindependiente"/>
        <w:spacing w:before="12"/>
      </w:pPr>
    </w:p>
    <w:p w:rsidR="00463A23" w:rsidRDefault="00A36311">
      <w:pPr>
        <w:pStyle w:val="Prrafodelista"/>
        <w:numPr>
          <w:ilvl w:val="0"/>
          <w:numId w:val="36"/>
        </w:numPr>
        <w:tabs>
          <w:tab w:val="left" w:pos="527"/>
          <w:tab w:val="left" w:pos="528"/>
        </w:tabs>
        <w:spacing w:line="252" w:lineRule="auto"/>
        <w:ind w:right="103"/>
        <w:rPr>
          <w:sz w:val="21"/>
        </w:rPr>
      </w:pPr>
      <w:r>
        <w:rPr>
          <w:w w:val="105"/>
          <w:sz w:val="21"/>
        </w:rPr>
        <w:t>Interferir en el normal desarrollo de las funciones de las autoridades civiles, militares y de policía.</w:t>
      </w:r>
    </w:p>
    <w:p w:rsidR="00463A23" w:rsidRDefault="00463A23">
      <w:pPr>
        <w:pStyle w:val="Textoindependiente"/>
        <w:spacing w:before="12"/>
      </w:pPr>
    </w:p>
    <w:p w:rsidR="00463A23" w:rsidRDefault="00A36311">
      <w:pPr>
        <w:pStyle w:val="Prrafodelista"/>
        <w:numPr>
          <w:ilvl w:val="0"/>
          <w:numId w:val="36"/>
        </w:numPr>
        <w:tabs>
          <w:tab w:val="left" w:pos="527"/>
          <w:tab w:val="left" w:pos="528"/>
        </w:tabs>
        <w:spacing w:line="252" w:lineRule="auto"/>
        <w:ind w:right="105"/>
        <w:rPr>
          <w:sz w:val="21"/>
        </w:rPr>
      </w:pPr>
      <w:r>
        <w:rPr>
          <w:w w:val="105"/>
          <w:sz w:val="21"/>
        </w:rPr>
        <w:t>Cometer actos de destrucción o de daño material, de las obras e instalaciones, infraestructura, instalaciones</w:t>
      </w:r>
      <w:r>
        <w:rPr>
          <w:spacing w:val="-6"/>
          <w:w w:val="105"/>
          <w:sz w:val="21"/>
        </w:rPr>
        <w:t xml:space="preserve"> </w:t>
      </w:r>
      <w:r>
        <w:rPr>
          <w:w w:val="105"/>
          <w:sz w:val="21"/>
        </w:rPr>
        <w:t>gubernamentales</w:t>
      </w:r>
      <w:r>
        <w:rPr>
          <w:spacing w:val="-6"/>
          <w:w w:val="105"/>
          <w:sz w:val="21"/>
        </w:rPr>
        <w:t xml:space="preserve"> </w:t>
      </w:r>
      <w:r>
        <w:rPr>
          <w:w w:val="105"/>
          <w:sz w:val="21"/>
        </w:rPr>
        <w:t>y</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Fuerza</w:t>
      </w:r>
      <w:r>
        <w:rPr>
          <w:spacing w:val="-6"/>
          <w:w w:val="105"/>
          <w:sz w:val="21"/>
        </w:rPr>
        <w:t xml:space="preserve"> </w:t>
      </w:r>
      <w:r>
        <w:rPr>
          <w:w w:val="105"/>
          <w:sz w:val="21"/>
        </w:rPr>
        <w:t>Pública.</w:t>
      </w:r>
    </w:p>
    <w:p w:rsidR="00463A23" w:rsidRDefault="00463A23">
      <w:pPr>
        <w:pStyle w:val="Textoindependiente"/>
        <w:spacing w:before="12"/>
      </w:pPr>
    </w:p>
    <w:p w:rsidR="00463A23" w:rsidRDefault="00A36311">
      <w:pPr>
        <w:pStyle w:val="Prrafodelista"/>
        <w:numPr>
          <w:ilvl w:val="0"/>
          <w:numId w:val="36"/>
        </w:numPr>
        <w:tabs>
          <w:tab w:val="left" w:pos="527"/>
          <w:tab w:val="left" w:pos="528"/>
        </w:tabs>
        <w:rPr>
          <w:sz w:val="21"/>
        </w:rPr>
      </w:pPr>
      <w:r>
        <w:rPr>
          <w:w w:val="105"/>
          <w:sz w:val="21"/>
        </w:rPr>
        <w:t>Realizar</w:t>
      </w:r>
      <w:r>
        <w:rPr>
          <w:spacing w:val="-7"/>
          <w:w w:val="105"/>
          <w:sz w:val="21"/>
        </w:rPr>
        <w:t xml:space="preserve"> </w:t>
      </w:r>
      <w:r>
        <w:rPr>
          <w:w w:val="105"/>
          <w:sz w:val="21"/>
        </w:rPr>
        <w:t>actividades</w:t>
      </w:r>
      <w:r>
        <w:rPr>
          <w:spacing w:val="-7"/>
          <w:w w:val="105"/>
          <w:sz w:val="21"/>
        </w:rPr>
        <w:t xml:space="preserve"> </w:t>
      </w:r>
      <w:r>
        <w:rPr>
          <w:w w:val="105"/>
          <w:sz w:val="21"/>
        </w:rPr>
        <w:t>ilícitas</w:t>
      </w:r>
      <w:r>
        <w:rPr>
          <w:spacing w:val="-7"/>
          <w:w w:val="105"/>
          <w:sz w:val="21"/>
        </w:rPr>
        <w:t xml:space="preserve"> </w:t>
      </w:r>
      <w:r>
        <w:rPr>
          <w:w w:val="105"/>
          <w:sz w:val="21"/>
        </w:rPr>
        <w:t>para</w:t>
      </w:r>
      <w:r>
        <w:rPr>
          <w:spacing w:val="-6"/>
          <w:w w:val="105"/>
          <w:sz w:val="21"/>
        </w:rPr>
        <w:t xml:space="preserve"> </w:t>
      </w:r>
      <w:r>
        <w:rPr>
          <w:w w:val="105"/>
          <w:sz w:val="21"/>
        </w:rPr>
        <w:t>la</w:t>
      </w:r>
      <w:r>
        <w:rPr>
          <w:spacing w:val="-6"/>
          <w:w w:val="105"/>
          <w:sz w:val="21"/>
        </w:rPr>
        <w:t xml:space="preserve"> </w:t>
      </w:r>
      <w:r>
        <w:rPr>
          <w:w w:val="105"/>
          <w:sz w:val="21"/>
        </w:rPr>
        <w:t>financiación</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organización.</w:t>
      </w:r>
    </w:p>
    <w:p w:rsidR="00463A23" w:rsidRDefault="00463A23">
      <w:pPr>
        <w:pStyle w:val="Textoindependiente"/>
        <w:rPr>
          <w:sz w:val="23"/>
        </w:rPr>
      </w:pPr>
    </w:p>
    <w:p w:rsidR="00463A23" w:rsidRDefault="00A36311">
      <w:pPr>
        <w:pStyle w:val="Prrafodelista"/>
        <w:numPr>
          <w:ilvl w:val="0"/>
          <w:numId w:val="36"/>
        </w:numPr>
        <w:tabs>
          <w:tab w:val="left" w:pos="527"/>
          <w:tab w:val="left" w:pos="528"/>
        </w:tabs>
        <w:rPr>
          <w:sz w:val="21"/>
        </w:rPr>
      </w:pPr>
      <w:r>
        <w:rPr>
          <w:w w:val="105"/>
          <w:sz w:val="21"/>
        </w:rPr>
        <w:t>Incrementar su capacidad de</w:t>
      </w:r>
      <w:r>
        <w:rPr>
          <w:spacing w:val="-25"/>
          <w:w w:val="105"/>
          <w:sz w:val="21"/>
        </w:rPr>
        <w:t xml:space="preserve"> </w:t>
      </w:r>
      <w:r>
        <w:rPr>
          <w:w w:val="105"/>
          <w:sz w:val="21"/>
        </w:rPr>
        <w:t>combate.</w:t>
      </w:r>
    </w:p>
    <w:p w:rsidR="00463A23" w:rsidRDefault="00463A23">
      <w:pPr>
        <w:pStyle w:val="Textoindependiente"/>
        <w:rPr>
          <w:sz w:val="23"/>
        </w:rPr>
      </w:pPr>
    </w:p>
    <w:p w:rsidR="00463A23" w:rsidRDefault="00A36311">
      <w:pPr>
        <w:pStyle w:val="Prrafodelista"/>
        <w:numPr>
          <w:ilvl w:val="0"/>
          <w:numId w:val="36"/>
        </w:numPr>
        <w:tabs>
          <w:tab w:val="left" w:pos="527"/>
          <w:tab w:val="left" w:pos="528"/>
        </w:tabs>
        <w:rPr>
          <w:sz w:val="21"/>
        </w:rPr>
      </w:pPr>
      <w:r>
        <w:rPr>
          <w:w w:val="105"/>
          <w:sz w:val="21"/>
        </w:rPr>
        <w:t>Comercializar</w:t>
      </w:r>
      <w:r>
        <w:rPr>
          <w:spacing w:val="-5"/>
          <w:w w:val="105"/>
          <w:sz w:val="21"/>
        </w:rPr>
        <w:t xml:space="preserve"> </w:t>
      </w:r>
      <w:r>
        <w:rPr>
          <w:w w:val="105"/>
          <w:sz w:val="21"/>
        </w:rPr>
        <w:t>o</w:t>
      </w:r>
      <w:r>
        <w:rPr>
          <w:spacing w:val="-4"/>
          <w:w w:val="105"/>
          <w:sz w:val="21"/>
        </w:rPr>
        <w:t xml:space="preserve"> </w:t>
      </w:r>
      <w:r>
        <w:rPr>
          <w:w w:val="105"/>
          <w:sz w:val="21"/>
        </w:rPr>
        <w:t>preparar</w:t>
      </w:r>
      <w:r>
        <w:rPr>
          <w:spacing w:val="-5"/>
          <w:w w:val="105"/>
          <w:sz w:val="21"/>
        </w:rPr>
        <w:t xml:space="preserve"> </w:t>
      </w:r>
      <w:r>
        <w:rPr>
          <w:w w:val="105"/>
          <w:sz w:val="21"/>
        </w:rPr>
        <w:t>depósitos</w:t>
      </w:r>
      <w:r>
        <w:rPr>
          <w:spacing w:val="-5"/>
          <w:w w:val="105"/>
          <w:sz w:val="21"/>
        </w:rPr>
        <w:t xml:space="preserve"> </w:t>
      </w:r>
      <w:r>
        <w:rPr>
          <w:w w:val="105"/>
          <w:sz w:val="21"/>
        </w:rPr>
        <w:t>clandestinos</w:t>
      </w:r>
      <w:r>
        <w:rPr>
          <w:spacing w:val="-5"/>
          <w:w w:val="105"/>
          <w:sz w:val="21"/>
        </w:rPr>
        <w:t xml:space="preserve"> </w:t>
      </w:r>
      <w:r>
        <w:rPr>
          <w:w w:val="105"/>
          <w:sz w:val="21"/>
        </w:rPr>
        <w:t>de</w:t>
      </w:r>
      <w:r>
        <w:rPr>
          <w:spacing w:val="-4"/>
          <w:w w:val="105"/>
          <w:sz w:val="21"/>
        </w:rPr>
        <w:t xml:space="preserve"> </w:t>
      </w:r>
      <w:r>
        <w:rPr>
          <w:w w:val="105"/>
          <w:sz w:val="21"/>
        </w:rPr>
        <w:t>armas</w:t>
      </w:r>
      <w:r>
        <w:rPr>
          <w:spacing w:val="-5"/>
          <w:w w:val="105"/>
          <w:sz w:val="21"/>
        </w:rPr>
        <w:t xml:space="preserve"> </w:t>
      </w:r>
      <w:r>
        <w:rPr>
          <w:w w:val="105"/>
          <w:sz w:val="21"/>
        </w:rPr>
        <w:t>y</w:t>
      </w:r>
      <w:r>
        <w:rPr>
          <w:spacing w:val="-4"/>
          <w:w w:val="105"/>
          <w:sz w:val="21"/>
        </w:rPr>
        <w:t xml:space="preserve"> </w:t>
      </w:r>
      <w:r>
        <w:rPr>
          <w:w w:val="105"/>
          <w:sz w:val="21"/>
        </w:rPr>
        <w:t>pertrechos.</w:t>
      </w:r>
    </w:p>
    <w:p w:rsidR="00463A23" w:rsidRDefault="00463A23">
      <w:pPr>
        <w:pStyle w:val="Textoindependiente"/>
        <w:rPr>
          <w:sz w:val="23"/>
        </w:rPr>
      </w:pPr>
    </w:p>
    <w:p w:rsidR="00463A23" w:rsidRDefault="00A36311">
      <w:pPr>
        <w:pStyle w:val="Prrafodelista"/>
        <w:numPr>
          <w:ilvl w:val="0"/>
          <w:numId w:val="36"/>
        </w:numPr>
        <w:tabs>
          <w:tab w:val="left" w:pos="527"/>
          <w:tab w:val="left" w:pos="528"/>
        </w:tabs>
        <w:spacing w:line="252" w:lineRule="auto"/>
        <w:ind w:right="107"/>
        <w:rPr>
          <w:sz w:val="21"/>
        </w:rPr>
      </w:pPr>
      <w:r>
        <w:rPr>
          <w:w w:val="105"/>
          <w:sz w:val="21"/>
        </w:rPr>
        <w:t>Modificar sin justificación la cantidad y relación de personas y armas aut</w:t>
      </w:r>
      <w:r>
        <w:rPr>
          <w:w w:val="105"/>
          <w:sz w:val="21"/>
        </w:rPr>
        <w:t>orizadas para permanecer en los</w:t>
      </w:r>
      <w:r>
        <w:rPr>
          <w:spacing w:val="-16"/>
          <w:w w:val="105"/>
          <w:sz w:val="21"/>
        </w:rPr>
        <w:t xml:space="preserve"> </w:t>
      </w:r>
      <w:r>
        <w:rPr>
          <w:w w:val="105"/>
          <w:sz w:val="21"/>
        </w:rPr>
        <w:t>Campamentos.</w:t>
      </w:r>
    </w:p>
    <w:p w:rsidR="00463A23" w:rsidRDefault="00463A23">
      <w:pPr>
        <w:pStyle w:val="Textoindependiente"/>
        <w:spacing w:before="12"/>
      </w:pPr>
    </w:p>
    <w:p w:rsidR="00463A23" w:rsidRDefault="00A36311">
      <w:pPr>
        <w:pStyle w:val="Prrafodelista"/>
        <w:numPr>
          <w:ilvl w:val="0"/>
          <w:numId w:val="36"/>
        </w:numPr>
        <w:tabs>
          <w:tab w:val="left" w:pos="528"/>
        </w:tabs>
        <w:spacing w:line="249" w:lineRule="auto"/>
        <w:ind w:right="103"/>
        <w:jc w:val="both"/>
        <w:rPr>
          <w:sz w:val="21"/>
        </w:rPr>
      </w:pPr>
      <w:r>
        <w:rPr>
          <w:w w:val="105"/>
          <w:sz w:val="21"/>
        </w:rPr>
        <w:t>Incumplir el procedimiento técnico acordado de registro y almacenamiento de las armas correspondiente a los y las integrantes de las FARC-EP que salen al cumplimiento de las tareas del</w:t>
      </w:r>
      <w:r>
        <w:rPr>
          <w:spacing w:val="-4"/>
          <w:w w:val="105"/>
          <w:sz w:val="21"/>
        </w:rPr>
        <w:t xml:space="preserve"> </w:t>
      </w:r>
      <w:r>
        <w:rPr>
          <w:w w:val="105"/>
          <w:sz w:val="21"/>
        </w:rPr>
        <w:t>proceso</w:t>
      </w:r>
      <w:r>
        <w:rPr>
          <w:spacing w:val="-3"/>
          <w:w w:val="105"/>
          <w:sz w:val="21"/>
        </w:rPr>
        <w:t xml:space="preserve"> </w:t>
      </w:r>
      <w:r>
        <w:rPr>
          <w:w w:val="105"/>
          <w:sz w:val="21"/>
        </w:rPr>
        <w:t>de</w:t>
      </w:r>
      <w:r>
        <w:rPr>
          <w:spacing w:val="-3"/>
          <w:w w:val="105"/>
          <w:sz w:val="21"/>
        </w:rPr>
        <w:t xml:space="preserve"> </w:t>
      </w:r>
      <w:r>
        <w:rPr>
          <w:w w:val="105"/>
          <w:sz w:val="21"/>
        </w:rPr>
        <w:t>paz</w:t>
      </w:r>
      <w:r>
        <w:rPr>
          <w:spacing w:val="-4"/>
          <w:w w:val="105"/>
          <w:sz w:val="21"/>
        </w:rPr>
        <w:t xml:space="preserve"> </w:t>
      </w:r>
      <w:r>
        <w:rPr>
          <w:w w:val="105"/>
          <w:sz w:val="21"/>
        </w:rPr>
        <w:t>y</w:t>
      </w:r>
      <w:r>
        <w:rPr>
          <w:spacing w:val="-3"/>
          <w:w w:val="105"/>
          <w:sz w:val="21"/>
        </w:rPr>
        <w:t xml:space="preserve"> </w:t>
      </w:r>
      <w:r>
        <w:rPr>
          <w:w w:val="105"/>
          <w:sz w:val="21"/>
        </w:rPr>
        <w:t>de</w:t>
      </w:r>
      <w:r>
        <w:rPr>
          <w:spacing w:val="-3"/>
          <w:w w:val="105"/>
          <w:sz w:val="21"/>
        </w:rPr>
        <w:t xml:space="preserve"> </w:t>
      </w:r>
      <w:r>
        <w:rPr>
          <w:w w:val="105"/>
          <w:sz w:val="21"/>
        </w:rPr>
        <w:t>los</w:t>
      </w:r>
      <w:r>
        <w:rPr>
          <w:spacing w:val="-4"/>
          <w:w w:val="105"/>
          <w:sz w:val="21"/>
        </w:rPr>
        <w:t xml:space="preserve"> </w:t>
      </w:r>
      <w:r>
        <w:rPr>
          <w:w w:val="105"/>
          <w:sz w:val="21"/>
        </w:rPr>
        <w:t>y</w:t>
      </w:r>
      <w:r>
        <w:rPr>
          <w:spacing w:val="-3"/>
          <w:w w:val="105"/>
          <w:sz w:val="21"/>
        </w:rPr>
        <w:t xml:space="preserve"> </w:t>
      </w:r>
      <w:r>
        <w:rPr>
          <w:w w:val="105"/>
          <w:sz w:val="21"/>
        </w:rPr>
        <w:t>las</w:t>
      </w:r>
      <w:r>
        <w:rPr>
          <w:spacing w:val="-4"/>
          <w:w w:val="105"/>
          <w:sz w:val="21"/>
        </w:rPr>
        <w:t xml:space="preserve"> </w:t>
      </w:r>
      <w:r>
        <w:rPr>
          <w:w w:val="105"/>
          <w:sz w:val="21"/>
        </w:rPr>
        <w:t>integrantes</w:t>
      </w:r>
      <w:r>
        <w:rPr>
          <w:spacing w:val="-4"/>
          <w:w w:val="105"/>
          <w:sz w:val="21"/>
        </w:rPr>
        <w:t xml:space="preserve"> </w:t>
      </w:r>
      <w:r>
        <w:rPr>
          <w:w w:val="105"/>
          <w:sz w:val="21"/>
        </w:rPr>
        <w:t>de</w:t>
      </w:r>
      <w:r>
        <w:rPr>
          <w:spacing w:val="-3"/>
          <w:w w:val="105"/>
          <w:sz w:val="21"/>
        </w:rPr>
        <w:t xml:space="preserve"> </w:t>
      </w:r>
      <w:r>
        <w:rPr>
          <w:w w:val="105"/>
          <w:sz w:val="21"/>
        </w:rPr>
        <w:t>esta</w:t>
      </w:r>
      <w:r>
        <w:rPr>
          <w:spacing w:val="-3"/>
          <w:w w:val="105"/>
          <w:sz w:val="21"/>
        </w:rPr>
        <w:t xml:space="preserve"> </w:t>
      </w:r>
      <w:r>
        <w:rPr>
          <w:w w:val="105"/>
          <w:sz w:val="21"/>
        </w:rPr>
        <w:t>organización</w:t>
      </w:r>
      <w:r>
        <w:rPr>
          <w:spacing w:val="-3"/>
          <w:w w:val="105"/>
          <w:sz w:val="21"/>
        </w:rPr>
        <w:t xml:space="preserve"> </w:t>
      </w:r>
      <w:r>
        <w:rPr>
          <w:w w:val="105"/>
          <w:sz w:val="21"/>
        </w:rPr>
        <w:t>asignados</w:t>
      </w:r>
      <w:r>
        <w:rPr>
          <w:spacing w:val="-4"/>
          <w:w w:val="105"/>
          <w:sz w:val="21"/>
        </w:rPr>
        <w:t xml:space="preserve"> </w:t>
      </w:r>
      <w:r>
        <w:rPr>
          <w:w w:val="105"/>
          <w:sz w:val="21"/>
        </w:rPr>
        <w:t>al</w:t>
      </w:r>
      <w:r>
        <w:rPr>
          <w:spacing w:val="-4"/>
          <w:w w:val="105"/>
          <w:sz w:val="21"/>
        </w:rPr>
        <w:t xml:space="preserve"> </w:t>
      </w:r>
      <w:r>
        <w:rPr>
          <w:w w:val="105"/>
          <w:sz w:val="21"/>
        </w:rPr>
        <w:t>MM&amp;V.</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after="10" w:line="254" w:lineRule="auto"/>
        <w:ind w:left="174" w:right="179" w:firstLine="2"/>
        <w:jc w:val="center"/>
      </w:pPr>
      <w:r>
        <w:rPr>
          <w:w w:val="105"/>
        </w:rPr>
        <w:t xml:space="preserve">Protocolo del capítulo DESPLIEGUE DEL MECANISMO DE MONITOREO Y VERIFICACIÓN </w:t>
      </w:r>
      <w:r>
        <w:rPr>
          <w:spacing w:val="2"/>
          <w:w w:val="105"/>
        </w:rPr>
        <w:t xml:space="preserve">del </w:t>
      </w:r>
      <w:r>
        <w:rPr>
          <w:w w:val="105"/>
        </w:rPr>
        <w:t>Acuerdo</w:t>
      </w:r>
      <w:r>
        <w:rPr>
          <w:spacing w:val="-4"/>
          <w:w w:val="105"/>
        </w:rPr>
        <w:t xml:space="preserve"> </w:t>
      </w:r>
      <w:r>
        <w:rPr>
          <w:w w:val="105"/>
        </w:rPr>
        <w:t>de</w:t>
      </w:r>
      <w:r>
        <w:rPr>
          <w:spacing w:val="-4"/>
          <w:w w:val="105"/>
        </w:rPr>
        <w:t xml:space="preserve"> </w:t>
      </w:r>
      <w:r>
        <w:rPr>
          <w:w w:val="105"/>
        </w:rPr>
        <w:t>Cese</w:t>
      </w:r>
      <w:r>
        <w:rPr>
          <w:spacing w:val="-4"/>
          <w:w w:val="105"/>
        </w:rPr>
        <w:t xml:space="preserve"> </w:t>
      </w:r>
      <w:r>
        <w:rPr>
          <w:w w:val="105"/>
        </w:rPr>
        <w:t>al</w:t>
      </w:r>
      <w:r>
        <w:rPr>
          <w:spacing w:val="-5"/>
          <w:w w:val="105"/>
        </w:rPr>
        <w:t xml:space="preserve"> </w:t>
      </w:r>
      <w:r>
        <w:rPr>
          <w:w w:val="105"/>
        </w:rPr>
        <w:t>Fuego</w:t>
      </w:r>
      <w:r>
        <w:rPr>
          <w:spacing w:val="-4"/>
          <w:w w:val="105"/>
        </w:rPr>
        <w:t xml:space="preserve"> </w:t>
      </w:r>
      <w:r>
        <w:rPr>
          <w:w w:val="105"/>
        </w:rPr>
        <w:t>y</w:t>
      </w:r>
      <w:r>
        <w:rPr>
          <w:spacing w:val="-4"/>
          <w:w w:val="105"/>
        </w:rPr>
        <w:t xml:space="preserve"> </w:t>
      </w:r>
      <w:r>
        <w:rPr>
          <w:w w:val="105"/>
        </w:rPr>
        <w:t>de</w:t>
      </w:r>
      <w:r>
        <w:rPr>
          <w:spacing w:val="-4"/>
          <w:w w:val="105"/>
        </w:rPr>
        <w:t xml:space="preserve"> </w:t>
      </w:r>
      <w:r>
        <w:rPr>
          <w:w w:val="105"/>
        </w:rPr>
        <w:t>Hostilidades</w:t>
      </w:r>
      <w:r>
        <w:rPr>
          <w:spacing w:val="-5"/>
          <w:w w:val="105"/>
        </w:rPr>
        <w:t xml:space="preserve"> </w:t>
      </w:r>
      <w:r>
        <w:rPr>
          <w:w w:val="105"/>
        </w:rPr>
        <w:t>Bilateral</w:t>
      </w:r>
      <w:r>
        <w:rPr>
          <w:spacing w:val="-5"/>
          <w:w w:val="105"/>
        </w:rPr>
        <w:t xml:space="preserve"> </w:t>
      </w:r>
      <w:r>
        <w:rPr>
          <w:w w:val="105"/>
        </w:rPr>
        <w:t>y</w:t>
      </w:r>
      <w:r>
        <w:rPr>
          <w:spacing w:val="-4"/>
          <w:w w:val="105"/>
        </w:rPr>
        <w:t xml:space="preserve"> </w:t>
      </w:r>
      <w:r>
        <w:rPr>
          <w:w w:val="105"/>
        </w:rPr>
        <w:t>Definitivo</w:t>
      </w:r>
      <w:r>
        <w:rPr>
          <w:spacing w:val="-4"/>
          <w:w w:val="105"/>
        </w:rPr>
        <w:t xml:space="preserve"> </w:t>
      </w:r>
      <w:r>
        <w:rPr>
          <w:w w:val="105"/>
        </w:rPr>
        <w:t>(CFHBD)</w:t>
      </w:r>
      <w:r>
        <w:rPr>
          <w:spacing w:val="-5"/>
          <w:w w:val="105"/>
        </w:rPr>
        <w:t xml:space="preserve"> </w:t>
      </w:r>
      <w:r>
        <w:rPr>
          <w:w w:val="105"/>
        </w:rPr>
        <w:t>y</w:t>
      </w:r>
      <w:r>
        <w:rPr>
          <w:spacing w:val="-4"/>
          <w:w w:val="105"/>
        </w:rPr>
        <w:t xml:space="preserve"> </w:t>
      </w:r>
      <w:r>
        <w:rPr>
          <w:w w:val="105"/>
        </w:rPr>
        <w:t>Dejación</w:t>
      </w:r>
      <w:r>
        <w:rPr>
          <w:spacing w:val="-4"/>
          <w:w w:val="105"/>
        </w:rPr>
        <w:t xml:space="preserve"> </w:t>
      </w:r>
      <w:r>
        <w:rPr>
          <w:w w:val="105"/>
        </w:rPr>
        <w:t>de</w:t>
      </w:r>
      <w:r>
        <w:rPr>
          <w:spacing w:val="-4"/>
          <w:w w:val="105"/>
        </w:rPr>
        <w:t xml:space="preserve"> </w:t>
      </w:r>
      <w:r>
        <w:rPr>
          <w:w w:val="105"/>
        </w:rPr>
        <w:t>las</w:t>
      </w:r>
      <w:r>
        <w:rPr>
          <w:spacing w:val="-5"/>
          <w:w w:val="105"/>
        </w:rPr>
        <w:t xml:space="preserve"> </w:t>
      </w:r>
      <w:r>
        <w:rPr>
          <w:w w:val="105"/>
        </w:rPr>
        <w:t>Armas (DA).</w:t>
      </w:r>
    </w:p>
    <w:p w:rsidR="00463A23" w:rsidRDefault="008360A3">
      <w:pPr>
        <w:pStyle w:val="Textoindependiente"/>
        <w:spacing w:line="20" w:lineRule="exact"/>
        <w:ind w:left="107"/>
        <w:rPr>
          <w:sz w:val="2"/>
        </w:rPr>
      </w:pPr>
      <w:r>
        <w:rPr>
          <w:noProof/>
          <w:sz w:val="2"/>
          <w:lang w:val="es-CO" w:eastAsia="es-CO"/>
        </w:rPr>
        <mc:AlternateContent>
          <mc:Choice Requires="wpg">
            <w:drawing>
              <wp:inline distT="0" distB="0" distL="0" distR="0">
                <wp:extent cx="5727700" cy="6350"/>
                <wp:effectExtent l="10795" t="9525" r="5080" b="3175"/>
                <wp:docPr id="1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350"/>
                          <a:chOff x="0" y="0"/>
                          <a:chExt cx="9020" cy="10"/>
                        </a:xfrm>
                      </wpg:grpSpPr>
                      <wps:wsp>
                        <wps:cNvPr id="111" name="Line 6"/>
                        <wps:cNvCnPr>
                          <a:cxnSpLocks noChangeShapeType="1"/>
                        </wps:cNvCnPr>
                        <wps:spPr bwMode="auto">
                          <a:xfrm>
                            <a:off x="5" y="5"/>
                            <a:ext cx="90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8E00EC" id="Group 5" o:spid="_x0000_s1026" style="width:451pt;height:.5pt;mso-position-horizontal-relative:char;mso-position-vertical-relative:line" coordsize="9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">
                <v:line id="Line 6" o:spid="_x0000_s1027" style="position:absolute;visibility:visible;mso-wrap-style:square" from="5,5" to="9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e5e8IAAADcAAAADwAAAGRycy9kb3ducmV2LnhtbERPS2vCQBC+F/wPyxS81U16UEldpRV8&#10;QE7aQnscdqfZ0OxsyG6T+O9dQfA2H99zVpvRNaKnLtSeFeSzDASx9qbmSsHX5+5lCSJEZIONZ1Jw&#10;oQCb9eRphYXxA5+oP8dKpBAOBSqwMbaFlEFbchhmviVO3K/vHMYEu0qaDocU7hr5mmVz6bDm1GCx&#10;pa0l/Xf+dwr6Q/nTlwuP+vBdfli929eLYa/U9Hl8fwMRaYwP8d19NGl+nsPtmXSBX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e5e8IAAADcAAAADwAAAAAAAAAAAAAA&#10;AAChAgAAZHJzL2Rvd25yZXYueG1sUEsFBgAAAAAEAAQA+QAAAJADAAAAAA==&#10;" strokeweight=".48pt"/>
                <w10:anchorlock/>
              </v:group>
            </w:pict>
          </mc:Fallback>
        </mc:AlternateContent>
      </w:r>
    </w:p>
    <w:p w:rsidR="00463A23" w:rsidRDefault="00463A23">
      <w:pPr>
        <w:pStyle w:val="Textoindependiente"/>
        <w:spacing w:before="1"/>
        <w:rPr>
          <w:b/>
          <w:sz w:val="16"/>
        </w:rPr>
      </w:pPr>
    </w:p>
    <w:p w:rsidR="00463A23" w:rsidRDefault="00A36311">
      <w:pPr>
        <w:spacing w:before="68" w:line="247" w:lineRule="auto"/>
        <w:ind w:left="141" w:right="146"/>
        <w:jc w:val="both"/>
        <w:rPr>
          <w:b/>
          <w:sz w:val="21"/>
        </w:rPr>
      </w:pPr>
      <w:r>
        <w:rPr>
          <w:b/>
          <w:w w:val="105"/>
          <w:sz w:val="21"/>
        </w:rPr>
        <w:t>ALISTAMIENTO Y DESPLIEGUE DEL MECANISMO DE MONITOREO Y VERIFICACIÓN (MM&amp;V), DEL ACUERDO DEL  CFHBD Y DA.</w:t>
      </w:r>
    </w:p>
    <w:p w:rsidR="00463A23" w:rsidRDefault="00463A23">
      <w:pPr>
        <w:pStyle w:val="Textoindependiente"/>
        <w:spacing w:before="5"/>
        <w:rPr>
          <w:b/>
          <w:sz w:val="22"/>
        </w:rPr>
      </w:pPr>
    </w:p>
    <w:p w:rsidR="00463A23" w:rsidRDefault="00A36311">
      <w:pPr>
        <w:pStyle w:val="Textoindependiente"/>
        <w:spacing w:line="252" w:lineRule="auto"/>
        <w:ind w:left="141" w:right="144"/>
        <w:jc w:val="both"/>
      </w:pPr>
      <w:r>
        <w:rPr>
          <w:w w:val="105"/>
        </w:rPr>
        <w:t xml:space="preserve">El Gobierno Nacional y las FARC-EP, han acordado este protocolo que consigna el cronograma para el alistamiento y el despliegue del MM&amp;V del CFHBD y la DA. Contempla la adecuación de las  instalaciones, la capacitación del personal, el acoplamiento de los </w:t>
      </w:r>
      <w:r>
        <w:rPr>
          <w:w w:val="105"/>
        </w:rPr>
        <w:t>equipos en las tres instancias y el despliegue del MM&amp;V.</w:t>
      </w:r>
    </w:p>
    <w:p w:rsidR="00463A23" w:rsidRDefault="00463A23">
      <w:pPr>
        <w:pStyle w:val="Textoindependiente"/>
        <w:spacing w:before="12"/>
      </w:pPr>
    </w:p>
    <w:p w:rsidR="00463A23" w:rsidRDefault="00A36311">
      <w:pPr>
        <w:pStyle w:val="Textoindependiente"/>
        <w:spacing w:line="252" w:lineRule="auto"/>
        <w:ind w:left="141" w:right="142"/>
        <w:jc w:val="both"/>
      </w:pPr>
      <w:r>
        <w:rPr>
          <w:w w:val="105"/>
        </w:rPr>
        <w:t>El siguiente cronograma identifica las principales actividades que se deben llevar a cabo con el objetivo de desplegar el MM&amp;V en las áreas y sedes correspondientes, a fin de que cumplan con las fun</w:t>
      </w:r>
      <w:r>
        <w:rPr>
          <w:w w:val="105"/>
        </w:rPr>
        <w:t>ciones establecidas en el mandato.</w:t>
      </w:r>
    </w:p>
    <w:p w:rsidR="00463A23" w:rsidRDefault="00463A23">
      <w:pPr>
        <w:pStyle w:val="Textoindependiente"/>
        <w:spacing w:before="3"/>
        <w:rPr>
          <w:sz w:val="22"/>
        </w:rPr>
      </w:pPr>
    </w:p>
    <w:p w:rsidR="00463A23" w:rsidRDefault="00A36311">
      <w:pPr>
        <w:pStyle w:val="Ttulo1"/>
        <w:numPr>
          <w:ilvl w:val="1"/>
          <w:numId w:val="36"/>
        </w:numPr>
        <w:tabs>
          <w:tab w:val="left" w:pos="1221"/>
          <w:tab w:val="left" w:pos="1222"/>
        </w:tabs>
        <w:jc w:val="left"/>
      </w:pPr>
      <w:r>
        <w:rPr>
          <w:w w:val="105"/>
        </w:rPr>
        <w:t>Cronograma</w:t>
      </w:r>
    </w:p>
    <w:p w:rsidR="00463A23" w:rsidRDefault="00463A23">
      <w:pPr>
        <w:pStyle w:val="Textoindependiente"/>
        <w:spacing w:before="1"/>
        <w:rPr>
          <w:b/>
          <w:sz w:val="22"/>
        </w:rPr>
      </w:pPr>
    </w:p>
    <w:tbl>
      <w:tblPr>
        <w:tblStyle w:val="TableNormal"/>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7229"/>
      </w:tblGrid>
      <w:tr w:rsidR="00463A23">
        <w:trPr>
          <w:trHeight w:hRule="exact" w:val="480"/>
        </w:trPr>
        <w:tc>
          <w:tcPr>
            <w:tcW w:w="1416" w:type="dxa"/>
          </w:tcPr>
          <w:p w:rsidR="00463A23" w:rsidRDefault="00A36311">
            <w:pPr>
              <w:pStyle w:val="TableParagraph"/>
              <w:ind w:left="469" w:right="469"/>
              <w:jc w:val="center"/>
              <w:rPr>
                <w:b/>
                <w:sz w:val="21"/>
              </w:rPr>
            </w:pPr>
            <w:r>
              <w:rPr>
                <w:b/>
                <w:w w:val="105"/>
                <w:sz w:val="21"/>
              </w:rPr>
              <w:t>Día</w:t>
            </w:r>
          </w:p>
        </w:tc>
        <w:tc>
          <w:tcPr>
            <w:tcW w:w="7229" w:type="dxa"/>
          </w:tcPr>
          <w:p w:rsidR="00463A23" w:rsidRDefault="00A36311">
            <w:pPr>
              <w:pStyle w:val="TableParagraph"/>
              <w:ind w:left="2454" w:right="2451"/>
              <w:jc w:val="center"/>
              <w:rPr>
                <w:b/>
                <w:sz w:val="21"/>
              </w:rPr>
            </w:pPr>
            <w:r>
              <w:rPr>
                <w:b/>
                <w:w w:val="105"/>
                <w:sz w:val="21"/>
              </w:rPr>
              <w:t>Secuencia de actividades</w:t>
            </w:r>
          </w:p>
        </w:tc>
      </w:tr>
      <w:tr w:rsidR="00463A23">
        <w:trPr>
          <w:trHeight w:hRule="exact" w:val="480"/>
        </w:trPr>
        <w:tc>
          <w:tcPr>
            <w:tcW w:w="1416" w:type="dxa"/>
          </w:tcPr>
          <w:p w:rsidR="00463A23" w:rsidRDefault="00A36311">
            <w:pPr>
              <w:pStyle w:val="TableParagraph"/>
              <w:ind w:left="470" w:right="469"/>
              <w:jc w:val="center"/>
              <w:rPr>
                <w:sz w:val="21"/>
              </w:rPr>
            </w:pPr>
            <w:r>
              <w:rPr>
                <w:w w:val="105"/>
                <w:sz w:val="21"/>
              </w:rPr>
              <w:t>D-56</w:t>
            </w:r>
          </w:p>
        </w:tc>
        <w:tc>
          <w:tcPr>
            <w:tcW w:w="7229" w:type="dxa"/>
          </w:tcPr>
          <w:p w:rsidR="00463A23" w:rsidRDefault="00A36311">
            <w:pPr>
              <w:pStyle w:val="TableParagraph"/>
              <w:ind w:left="105" w:right="28"/>
              <w:rPr>
                <w:sz w:val="21"/>
              </w:rPr>
            </w:pPr>
            <w:r>
              <w:rPr>
                <w:w w:val="105"/>
                <w:sz w:val="21"/>
              </w:rPr>
              <w:t>Definición de las sedes regional y nacional.</w:t>
            </w:r>
          </w:p>
        </w:tc>
      </w:tr>
      <w:tr w:rsidR="00463A23">
        <w:trPr>
          <w:trHeight w:hRule="exact" w:val="744"/>
        </w:trPr>
        <w:tc>
          <w:tcPr>
            <w:tcW w:w="1416" w:type="dxa"/>
          </w:tcPr>
          <w:p w:rsidR="00463A23" w:rsidRDefault="00A36311">
            <w:pPr>
              <w:pStyle w:val="TableParagraph"/>
              <w:ind w:left="470" w:right="469"/>
              <w:jc w:val="center"/>
              <w:rPr>
                <w:sz w:val="21"/>
              </w:rPr>
            </w:pPr>
            <w:r>
              <w:rPr>
                <w:w w:val="105"/>
                <w:sz w:val="21"/>
              </w:rPr>
              <w:t>D-35</w:t>
            </w:r>
          </w:p>
        </w:tc>
        <w:tc>
          <w:tcPr>
            <w:tcW w:w="7229" w:type="dxa"/>
          </w:tcPr>
          <w:p w:rsidR="00463A23" w:rsidRDefault="00A36311">
            <w:pPr>
              <w:pStyle w:val="TableParagraph"/>
              <w:spacing w:line="252" w:lineRule="auto"/>
              <w:ind w:left="105" w:right="28"/>
              <w:rPr>
                <w:sz w:val="21"/>
              </w:rPr>
            </w:pPr>
            <w:r>
              <w:rPr>
                <w:w w:val="105"/>
                <w:sz w:val="21"/>
              </w:rPr>
              <w:t>Suministro del listado del personal del Gobierno Nacional y FARC-EP a capacitar.</w:t>
            </w:r>
          </w:p>
        </w:tc>
      </w:tr>
      <w:tr w:rsidR="00463A23">
        <w:trPr>
          <w:trHeight w:hRule="exact" w:val="480"/>
        </w:trPr>
        <w:tc>
          <w:tcPr>
            <w:tcW w:w="1416" w:type="dxa"/>
          </w:tcPr>
          <w:p w:rsidR="00463A23" w:rsidRDefault="00A36311">
            <w:pPr>
              <w:pStyle w:val="TableParagraph"/>
              <w:ind w:left="470" w:right="469"/>
              <w:jc w:val="center"/>
              <w:rPr>
                <w:sz w:val="21"/>
              </w:rPr>
            </w:pPr>
            <w:r>
              <w:rPr>
                <w:w w:val="105"/>
                <w:sz w:val="21"/>
              </w:rPr>
              <w:t>D-30</w:t>
            </w:r>
          </w:p>
        </w:tc>
        <w:tc>
          <w:tcPr>
            <w:tcW w:w="7229" w:type="dxa"/>
          </w:tcPr>
          <w:p w:rsidR="00463A23" w:rsidRDefault="00A36311">
            <w:pPr>
              <w:pStyle w:val="TableParagraph"/>
              <w:ind w:left="105" w:right="28"/>
              <w:rPr>
                <w:sz w:val="21"/>
              </w:rPr>
            </w:pPr>
            <w:r>
              <w:rPr>
                <w:w w:val="105"/>
                <w:sz w:val="21"/>
              </w:rPr>
              <w:t>Inicio despliegue de algunas instancias regionales del mecanismo (ONU).</w:t>
            </w:r>
          </w:p>
        </w:tc>
      </w:tr>
      <w:tr w:rsidR="00463A23">
        <w:trPr>
          <w:trHeight w:hRule="exact" w:val="480"/>
        </w:trPr>
        <w:tc>
          <w:tcPr>
            <w:tcW w:w="1416" w:type="dxa"/>
          </w:tcPr>
          <w:p w:rsidR="00463A23" w:rsidRDefault="00A36311">
            <w:pPr>
              <w:pStyle w:val="TableParagraph"/>
              <w:ind w:left="470" w:right="469"/>
              <w:jc w:val="center"/>
              <w:rPr>
                <w:sz w:val="21"/>
              </w:rPr>
            </w:pPr>
            <w:r>
              <w:rPr>
                <w:w w:val="105"/>
                <w:sz w:val="21"/>
              </w:rPr>
              <w:t>D-25</w:t>
            </w:r>
          </w:p>
        </w:tc>
        <w:tc>
          <w:tcPr>
            <w:tcW w:w="7229" w:type="dxa"/>
          </w:tcPr>
          <w:p w:rsidR="00463A23" w:rsidRDefault="00A36311">
            <w:pPr>
              <w:pStyle w:val="TableParagraph"/>
              <w:ind w:left="105" w:right="28"/>
              <w:rPr>
                <w:sz w:val="21"/>
              </w:rPr>
            </w:pPr>
            <w:r>
              <w:rPr>
                <w:w w:val="105"/>
                <w:sz w:val="21"/>
              </w:rPr>
              <w:t>Inicio capacitación personal del MM&amp;V.</w:t>
            </w:r>
          </w:p>
        </w:tc>
      </w:tr>
      <w:tr w:rsidR="00463A23">
        <w:trPr>
          <w:trHeight w:hRule="exact" w:val="1013"/>
        </w:trPr>
        <w:tc>
          <w:tcPr>
            <w:tcW w:w="1416" w:type="dxa"/>
          </w:tcPr>
          <w:p w:rsidR="00463A23" w:rsidRDefault="00A36311">
            <w:pPr>
              <w:pStyle w:val="TableParagraph"/>
              <w:ind w:left="470" w:right="469"/>
              <w:jc w:val="center"/>
              <w:rPr>
                <w:sz w:val="21"/>
              </w:rPr>
            </w:pPr>
            <w:r>
              <w:rPr>
                <w:w w:val="105"/>
                <w:sz w:val="21"/>
              </w:rPr>
              <w:t>D-20</w:t>
            </w:r>
          </w:p>
        </w:tc>
        <w:tc>
          <w:tcPr>
            <w:tcW w:w="7229" w:type="dxa"/>
          </w:tcPr>
          <w:p w:rsidR="00463A23" w:rsidRDefault="00A36311">
            <w:pPr>
              <w:pStyle w:val="TableParagraph"/>
              <w:spacing w:line="252" w:lineRule="auto"/>
              <w:ind w:left="105" w:right="101"/>
              <w:jc w:val="both"/>
              <w:rPr>
                <w:sz w:val="21"/>
              </w:rPr>
            </w:pPr>
            <w:r>
              <w:rPr>
                <w:w w:val="105"/>
                <w:sz w:val="21"/>
              </w:rPr>
              <w:t>El Gobierno Nacional y las FARC-EP entregarán al CI-MM&amp;</w:t>
            </w:r>
            <w:r>
              <w:rPr>
                <w:w w:val="105"/>
                <w:sz w:val="21"/>
              </w:rPr>
              <w:t>V la información de las unidades y estructuras comprometidas en la adaptación de los dispositivos en el terreno, las ZVTN y los PTN.</w:t>
            </w:r>
          </w:p>
        </w:tc>
      </w:tr>
      <w:tr w:rsidR="00463A23">
        <w:trPr>
          <w:trHeight w:hRule="exact" w:val="749"/>
        </w:trPr>
        <w:tc>
          <w:tcPr>
            <w:tcW w:w="1416" w:type="dxa"/>
          </w:tcPr>
          <w:p w:rsidR="00463A23" w:rsidRDefault="00A36311">
            <w:pPr>
              <w:pStyle w:val="TableParagraph"/>
              <w:ind w:left="470" w:right="469"/>
              <w:jc w:val="center"/>
              <w:rPr>
                <w:sz w:val="21"/>
              </w:rPr>
            </w:pPr>
            <w:r>
              <w:rPr>
                <w:w w:val="105"/>
                <w:sz w:val="21"/>
              </w:rPr>
              <w:t>D-15</w:t>
            </w:r>
          </w:p>
        </w:tc>
        <w:tc>
          <w:tcPr>
            <w:tcW w:w="7229" w:type="dxa"/>
          </w:tcPr>
          <w:p w:rsidR="00463A23" w:rsidRDefault="00A36311">
            <w:pPr>
              <w:pStyle w:val="TableParagraph"/>
              <w:spacing w:line="252" w:lineRule="auto"/>
              <w:ind w:left="105" w:right="28"/>
              <w:rPr>
                <w:sz w:val="21"/>
              </w:rPr>
            </w:pPr>
            <w:r>
              <w:rPr>
                <w:w w:val="105"/>
                <w:sz w:val="21"/>
              </w:rPr>
              <w:t>Suministro de información - coordenadas de las ZVTN y PTN al MM&amp;V verificadas durante las visitas y entregadas por la</w:t>
            </w:r>
            <w:r>
              <w:rPr>
                <w:w w:val="105"/>
                <w:sz w:val="21"/>
              </w:rPr>
              <w:t xml:space="preserve"> Mesa de Conversaciones.</w:t>
            </w:r>
          </w:p>
        </w:tc>
      </w:tr>
      <w:tr w:rsidR="00463A23">
        <w:trPr>
          <w:trHeight w:hRule="exact" w:val="749"/>
        </w:trPr>
        <w:tc>
          <w:tcPr>
            <w:tcW w:w="1416" w:type="dxa"/>
          </w:tcPr>
          <w:p w:rsidR="00463A23" w:rsidRDefault="00A36311">
            <w:pPr>
              <w:pStyle w:val="TableParagraph"/>
              <w:ind w:left="470" w:right="469"/>
              <w:jc w:val="center"/>
              <w:rPr>
                <w:sz w:val="21"/>
              </w:rPr>
            </w:pPr>
            <w:r>
              <w:rPr>
                <w:w w:val="105"/>
                <w:sz w:val="21"/>
              </w:rPr>
              <w:t>D-12</w:t>
            </w:r>
          </w:p>
        </w:tc>
        <w:tc>
          <w:tcPr>
            <w:tcW w:w="7229" w:type="dxa"/>
          </w:tcPr>
          <w:p w:rsidR="00463A23" w:rsidRDefault="00A36311">
            <w:pPr>
              <w:pStyle w:val="TableParagraph"/>
              <w:spacing w:line="252" w:lineRule="auto"/>
              <w:ind w:left="105" w:right="28"/>
              <w:rPr>
                <w:sz w:val="21"/>
              </w:rPr>
            </w:pPr>
            <w:r>
              <w:rPr>
                <w:w w:val="105"/>
                <w:sz w:val="21"/>
              </w:rPr>
              <w:t>Entrega apreciación de situación por parte del Gobierno y FARC-EP al MM&amp;V de la ZVTN y PTN</w:t>
            </w:r>
          </w:p>
        </w:tc>
      </w:tr>
      <w:tr w:rsidR="00463A23">
        <w:trPr>
          <w:trHeight w:hRule="exact" w:val="475"/>
        </w:trPr>
        <w:tc>
          <w:tcPr>
            <w:tcW w:w="1416" w:type="dxa"/>
          </w:tcPr>
          <w:p w:rsidR="00463A23" w:rsidRDefault="00A36311">
            <w:pPr>
              <w:pStyle w:val="TableParagraph"/>
              <w:ind w:left="469" w:right="469"/>
              <w:jc w:val="center"/>
              <w:rPr>
                <w:sz w:val="21"/>
              </w:rPr>
            </w:pPr>
            <w:r>
              <w:rPr>
                <w:w w:val="105"/>
                <w:sz w:val="21"/>
              </w:rPr>
              <w:t>D-9</w:t>
            </w:r>
          </w:p>
        </w:tc>
        <w:tc>
          <w:tcPr>
            <w:tcW w:w="7229" w:type="dxa"/>
          </w:tcPr>
          <w:p w:rsidR="00463A23" w:rsidRDefault="00A36311">
            <w:pPr>
              <w:pStyle w:val="TableParagraph"/>
              <w:ind w:left="105" w:right="28"/>
              <w:rPr>
                <w:sz w:val="21"/>
              </w:rPr>
            </w:pPr>
            <w:r>
              <w:rPr>
                <w:w w:val="105"/>
                <w:sz w:val="21"/>
              </w:rPr>
              <w:t>Finalización curso monitoreo y verificación.</w:t>
            </w:r>
          </w:p>
        </w:tc>
      </w:tr>
      <w:tr w:rsidR="00463A23">
        <w:trPr>
          <w:trHeight w:hRule="exact" w:val="480"/>
        </w:trPr>
        <w:tc>
          <w:tcPr>
            <w:tcW w:w="1416" w:type="dxa"/>
          </w:tcPr>
          <w:p w:rsidR="00463A23" w:rsidRDefault="00A36311">
            <w:pPr>
              <w:pStyle w:val="TableParagraph"/>
              <w:ind w:left="469" w:right="469"/>
              <w:jc w:val="center"/>
              <w:rPr>
                <w:sz w:val="21"/>
              </w:rPr>
            </w:pPr>
            <w:r>
              <w:rPr>
                <w:w w:val="105"/>
                <w:sz w:val="21"/>
              </w:rPr>
              <w:t>D-8</w:t>
            </w:r>
          </w:p>
        </w:tc>
        <w:tc>
          <w:tcPr>
            <w:tcW w:w="7229" w:type="dxa"/>
          </w:tcPr>
          <w:p w:rsidR="00463A23" w:rsidRDefault="00A36311">
            <w:pPr>
              <w:pStyle w:val="TableParagraph"/>
              <w:ind w:left="105" w:right="28"/>
              <w:rPr>
                <w:sz w:val="21"/>
              </w:rPr>
            </w:pPr>
            <w:r>
              <w:rPr>
                <w:w w:val="105"/>
                <w:sz w:val="21"/>
              </w:rPr>
              <w:t>Despliegue de las instancias locales MM&amp;V para la adecuación de las Sedes.</w:t>
            </w:r>
          </w:p>
        </w:tc>
      </w:tr>
      <w:tr w:rsidR="00463A23">
        <w:trPr>
          <w:trHeight w:hRule="exact" w:val="480"/>
        </w:trPr>
        <w:tc>
          <w:tcPr>
            <w:tcW w:w="1416" w:type="dxa"/>
          </w:tcPr>
          <w:p w:rsidR="00463A23" w:rsidRDefault="00A36311">
            <w:pPr>
              <w:pStyle w:val="TableParagraph"/>
              <w:ind w:left="469" w:right="469"/>
              <w:jc w:val="center"/>
              <w:rPr>
                <w:sz w:val="21"/>
              </w:rPr>
            </w:pPr>
            <w:r>
              <w:rPr>
                <w:w w:val="105"/>
                <w:sz w:val="21"/>
              </w:rPr>
              <w:t>D-7</w:t>
            </w:r>
          </w:p>
        </w:tc>
        <w:tc>
          <w:tcPr>
            <w:tcW w:w="7229" w:type="dxa"/>
          </w:tcPr>
          <w:p w:rsidR="00463A23" w:rsidRDefault="00A36311">
            <w:pPr>
              <w:pStyle w:val="TableParagraph"/>
              <w:ind w:left="105" w:right="28"/>
              <w:rPr>
                <w:sz w:val="21"/>
              </w:rPr>
            </w:pPr>
            <w:r>
              <w:rPr>
                <w:w w:val="105"/>
                <w:sz w:val="21"/>
              </w:rPr>
              <w:t>Instalación de las Sedes Locales y regionales del MM&amp;V.</w:t>
            </w:r>
          </w:p>
        </w:tc>
      </w:tr>
      <w:tr w:rsidR="00463A23">
        <w:trPr>
          <w:trHeight w:hRule="exact" w:val="475"/>
        </w:trPr>
        <w:tc>
          <w:tcPr>
            <w:tcW w:w="1416" w:type="dxa"/>
          </w:tcPr>
          <w:p w:rsidR="00463A23" w:rsidRDefault="00A36311">
            <w:pPr>
              <w:pStyle w:val="TableParagraph"/>
              <w:ind w:left="469" w:right="469"/>
              <w:jc w:val="center"/>
              <w:rPr>
                <w:sz w:val="21"/>
              </w:rPr>
            </w:pPr>
            <w:r>
              <w:rPr>
                <w:w w:val="105"/>
                <w:sz w:val="21"/>
              </w:rPr>
              <w:t>D-7</w:t>
            </w:r>
          </w:p>
        </w:tc>
        <w:tc>
          <w:tcPr>
            <w:tcW w:w="7229" w:type="dxa"/>
          </w:tcPr>
          <w:p w:rsidR="00463A23" w:rsidRDefault="00A36311">
            <w:pPr>
              <w:pStyle w:val="TableParagraph"/>
              <w:ind w:left="105" w:right="28"/>
              <w:rPr>
                <w:sz w:val="21"/>
              </w:rPr>
            </w:pPr>
            <w:r>
              <w:rPr>
                <w:w w:val="105"/>
                <w:sz w:val="21"/>
              </w:rPr>
              <w:t>Inicio del acoplamiento de los equipos locales y regionales.</w:t>
            </w:r>
          </w:p>
        </w:tc>
      </w:tr>
      <w:tr w:rsidR="00463A23">
        <w:trPr>
          <w:trHeight w:hRule="exact" w:val="480"/>
        </w:trPr>
        <w:tc>
          <w:tcPr>
            <w:tcW w:w="1416" w:type="dxa"/>
          </w:tcPr>
          <w:p w:rsidR="00463A23" w:rsidRDefault="00A36311">
            <w:pPr>
              <w:pStyle w:val="TableParagraph"/>
              <w:ind w:left="469" w:right="469"/>
              <w:jc w:val="center"/>
              <w:rPr>
                <w:sz w:val="21"/>
              </w:rPr>
            </w:pPr>
            <w:r>
              <w:rPr>
                <w:w w:val="105"/>
                <w:sz w:val="21"/>
              </w:rPr>
              <w:t>D-6</w:t>
            </w:r>
          </w:p>
        </w:tc>
        <w:tc>
          <w:tcPr>
            <w:tcW w:w="7229" w:type="dxa"/>
          </w:tcPr>
          <w:p w:rsidR="00463A23" w:rsidRDefault="00A36311">
            <w:pPr>
              <w:pStyle w:val="TableParagraph"/>
              <w:ind w:left="105" w:right="28"/>
              <w:rPr>
                <w:sz w:val="21"/>
              </w:rPr>
            </w:pPr>
            <w:r>
              <w:rPr>
                <w:w w:val="105"/>
                <w:sz w:val="21"/>
              </w:rPr>
              <w:t>Instalación de la sede nacional.</w:t>
            </w:r>
          </w:p>
        </w:tc>
      </w:tr>
    </w:tbl>
    <w:p w:rsidR="00463A23" w:rsidRDefault="00463A23">
      <w:pPr>
        <w:rPr>
          <w:sz w:val="21"/>
        </w:rPr>
        <w:sectPr w:rsidR="00463A23">
          <w:pgSz w:w="12240" w:h="15840"/>
          <w:pgMar w:top="1220" w:right="1500" w:bottom="1680" w:left="1500" w:header="748" w:footer="1485" w:gutter="0"/>
          <w:cols w:space="720"/>
        </w:sectPr>
      </w:pPr>
    </w:p>
    <w:p w:rsidR="00463A23" w:rsidRDefault="00463A23">
      <w:pPr>
        <w:pStyle w:val="Textoindependiente"/>
        <w:rPr>
          <w:b/>
          <w:sz w:val="20"/>
        </w:rPr>
      </w:pPr>
    </w:p>
    <w:p w:rsidR="00463A23" w:rsidRDefault="00463A23">
      <w:pPr>
        <w:pStyle w:val="Textoindependiente"/>
        <w:spacing w:before="5"/>
        <w:rPr>
          <w:b/>
          <w:sz w:val="13"/>
        </w:rPr>
      </w:pPr>
    </w:p>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7229"/>
      </w:tblGrid>
      <w:tr w:rsidR="00463A23">
        <w:trPr>
          <w:trHeight w:hRule="exact" w:val="480"/>
        </w:trPr>
        <w:tc>
          <w:tcPr>
            <w:tcW w:w="1416" w:type="dxa"/>
          </w:tcPr>
          <w:p w:rsidR="00463A23" w:rsidRDefault="00A36311">
            <w:pPr>
              <w:pStyle w:val="TableParagraph"/>
              <w:spacing w:before="11"/>
              <w:jc w:val="center"/>
              <w:rPr>
                <w:sz w:val="21"/>
              </w:rPr>
            </w:pPr>
            <w:r>
              <w:rPr>
                <w:w w:val="102"/>
                <w:sz w:val="21"/>
              </w:rPr>
              <w:t>D</w:t>
            </w:r>
          </w:p>
        </w:tc>
        <w:tc>
          <w:tcPr>
            <w:tcW w:w="7229" w:type="dxa"/>
          </w:tcPr>
          <w:p w:rsidR="00463A23" w:rsidRDefault="00A36311">
            <w:pPr>
              <w:pStyle w:val="TableParagraph"/>
              <w:spacing w:before="11"/>
              <w:ind w:left="105" w:right="28"/>
              <w:rPr>
                <w:sz w:val="21"/>
              </w:rPr>
            </w:pPr>
            <w:r>
              <w:rPr>
                <w:w w:val="105"/>
                <w:sz w:val="21"/>
              </w:rPr>
              <w:t>Firma del acuerdo final e inicio de funciones del MM&amp;V.</w:t>
            </w:r>
          </w:p>
        </w:tc>
      </w:tr>
      <w:tr w:rsidR="00463A23">
        <w:trPr>
          <w:trHeight w:hRule="exact" w:val="480"/>
        </w:trPr>
        <w:tc>
          <w:tcPr>
            <w:tcW w:w="1416" w:type="dxa"/>
          </w:tcPr>
          <w:p w:rsidR="00463A23" w:rsidRDefault="00A36311">
            <w:pPr>
              <w:pStyle w:val="TableParagraph"/>
              <w:ind w:left="469" w:right="469"/>
              <w:jc w:val="center"/>
              <w:rPr>
                <w:sz w:val="21"/>
              </w:rPr>
            </w:pPr>
            <w:r>
              <w:rPr>
                <w:w w:val="105"/>
                <w:sz w:val="21"/>
              </w:rPr>
              <w:t>D+3</w:t>
            </w:r>
          </w:p>
        </w:tc>
        <w:tc>
          <w:tcPr>
            <w:tcW w:w="7229" w:type="dxa"/>
          </w:tcPr>
          <w:p w:rsidR="00463A23" w:rsidRDefault="00A36311">
            <w:pPr>
              <w:pStyle w:val="TableParagraph"/>
              <w:ind w:left="105" w:right="28"/>
              <w:rPr>
                <w:sz w:val="21"/>
              </w:rPr>
            </w:pPr>
            <w:r>
              <w:rPr>
                <w:w w:val="105"/>
                <w:sz w:val="21"/>
              </w:rPr>
              <w:t>Pedagogía a las comunidades sobre la verificación y monitoreo.</w:t>
            </w:r>
          </w:p>
        </w:tc>
      </w:tr>
      <w:tr w:rsidR="00463A23">
        <w:trPr>
          <w:trHeight w:hRule="exact" w:val="480"/>
        </w:trPr>
        <w:tc>
          <w:tcPr>
            <w:tcW w:w="1416" w:type="dxa"/>
          </w:tcPr>
          <w:p w:rsidR="00463A23" w:rsidRDefault="00A36311">
            <w:pPr>
              <w:pStyle w:val="TableParagraph"/>
              <w:ind w:left="469" w:right="469"/>
              <w:jc w:val="center"/>
              <w:rPr>
                <w:sz w:val="21"/>
              </w:rPr>
            </w:pPr>
            <w:r>
              <w:rPr>
                <w:w w:val="105"/>
                <w:sz w:val="21"/>
              </w:rPr>
              <w:t>D+5</w:t>
            </w:r>
          </w:p>
        </w:tc>
        <w:tc>
          <w:tcPr>
            <w:tcW w:w="7229" w:type="dxa"/>
          </w:tcPr>
          <w:p w:rsidR="00463A23" w:rsidRDefault="00A36311">
            <w:pPr>
              <w:pStyle w:val="TableParagraph"/>
              <w:ind w:left="105" w:right="28"/>
              <w:rPr>
                <w:sz w:val="21"/>
              </w:rPr>
            </w:pPr>
            <w:r>
              <w:rPr>
                <w:w w:val="105"/>
                <w:sz w:val="21"/>
              </w:rPr>
              <w:t>Segundo suministro de información al MM&amp;V.</w:t>
            </w:r>
          </w:p>
        </w:tc>
      </w:tr>
    </w:tbl>
    <w:p w:rsidR="00463A23" w:rsidRDefault="00463A23">
      <w:pPr>
        <w:pStyle w:val="Textoindependiente"/>
        <w:spacing w:before="11"/>
        <w:rPr>
          <w:b/>
          <w:sz w:val="16"/>
        </w:rPr>
      </w:pPr>
    </w:p>
    <w:p w:rsidR="00463A23" w:rsidRDefault="00A36311">
      <w:pPr>
        <w:spacing w:before="69"/>
        <w:ind w:left="101" w:right="96"/>
        <w:rPr>
          <w:b/>
          <w:sz w:val="21"/>
        </w:rPr>
      </w:pPr>
      <w:r>
        <w:rPr>
          <w:b/>
          <w:w w:val="105"/>
          <w:sz w:val="21"/>
        </w:rPr>
        <w:t>Funcionamiento de los equipos en el terreno.</w:t>
      </w:r>
    </w:p>
    <w:p w:rsidR="00463A23" w:rsidRDefault="00463A23">
      <w:pPr>
        <w:pStyle w:val="Textoindependiente"/>
        <w:spacing w:before="3"/>
        <w:rPr>
          <w:b/>
          <w:sz w:val="23"/>
        </w:rPr>
      </w:pPr>
    </w:p>
    <w:p w:rsidR="00463A23" w:rsidRDefault="00A36311">
      <w:pPr>
        <w:pStyle w:val="Prrafodelista"/>
        <w:numPr>
          <w:ilvl w:val="0"/>
          <w:numId w:val="35"/>
        </w:numPr>
        <w:tabs>
          <w:tab w:val="left" w:pos="822"/>
        </w:tabs>
        <w:spacing w:line="249" w:lineRule="auto"/>
        <w:ind w:right="105"/>
        <w:rPr>
          <w:sz w:val="21"/>
        </w:rPr>
      </w:pPr>
      <w:r>
        <w:rPr>
          <w:w w:val="105"/>
          <w:sz w:val="21"/>
        </w:rPr>
        <w:t>La instancia local está compuesta por 35 personas, de las cuales 15 son del componente internacio</w:t>
      </w:r>
      <w:r>
        <w:rPr>
          <w:w w:val="105"/>
          <w:sz w:val="21"/>
        </w:rPr>
        <w:t>nal, 10 son integrantes del Gobierno Nacional y 10 de las FARC-EP. Estos grupos están ubicados en cada una de las Zonas Veredales Transitorias de Normalización (ZVTN) y Puntos Transitorios de Normalización</w:t>
      </w:r>
      <w:r>
        <w:rPr>
          <w:spacing w:val="-25"/>
          <w:w w:val="105"/>
          <w:sz w:val="21"/>
        </w:rPr>
        <w:t xml:space="preserve"> </w:t>
      </w:r>
      <w:r>
        <w:rPr>
          <w:w w:val="105"/>
          <w:sz w:val="21"/>
        </w:rPr>
        <w:t>(PTN).</w:t>
      </w:r>
    </w:p>
    <w:p w:rsidR="00463A23" w:rsidRDefault="00463A23">
      <w:pPr>
        <w:pStyle w:val="Textoindependiente"/>
        <w:spacing w:before="5"/>
        <w:rPr>
          <w:sz w:val="22"/>
        </w:rPr>
      </w:pPr>
    </w:p>
    <w:p w:rsidR="00463A23" w:rsidRDefault="00A36311">
      <w:pPr>
        <w:pStyle w:val="Prrafodelista"/>
        <w:numPr>
          <w:ilvl w:val="0"/>
          <w:numId w:val="35"/>
        </w:numPr>
        <w:tabs>
          <w:tab w:val="left" w:pos="822"/>
        </w:tabs>
        <w:spacing w:line="249" w:lineRule="auto"/>
        <w:ind w:right="106"/>
        <w:rPr>
          <w:sz w:val="21"/>
        </w:rPr>
      </w:pPr>
      <w:r>
        <w:rPr>
          <w:w w:val="105"/>
          <w:sz w:val="21"/>
        </w:rPr>
        <w:t xml:space="preserve">Estas 35 personas, se distribuyen en comisiones para realizar las funciones de monitoreo descritas en los diferentes protocolos del Acuerdo de CFHBD y DA. En cada sede se mantiene una comisión encargada de la coordinación de las actividades del monitoreo  </w:t>
      </w:r>
      <w:r>
        <w:rPr>
          <w:w w:val="105"/>
          <w:sz w:val="21"/>
        </w:rPr>
        <w:t>local.</w:t>
      </w:r>
    </w:p>
    <w:p w:rsidR="00463A23" w:rsidRDefault="00463A23">
      <w:pPr>
        <w:pStyle w:val="Textoindependiente"/>
        <w:spacing w:before="5"/>
        <w:rPr>
          <w:sz w:val="22"/>
        </w:rPr>
      </w:pPr>
    </w:p>
    <w:p w:rsidR="00463A23" w:rsidRDefault="00A36311">
      <w:pPr>
        <w:pStyle w:val="Prrafodelista"/>
        <w:numPr>
          <w:ilvl w:val="0"/>
          <w:numId w:val="35"/>
        </w:numPr>
        <w:tabs>
          <w:tab w:val="left" w:pos="822"/>
        </w:tabs>
        <w:spacing w:line="252" w:lineRule="auto"/>
        <w:ind w:right="103"/>
        <w:rPr>
          <w:sz w:val="21"/>
        </w:rPr>
      </w:pPr>
      <w:r>
        <w:rPr>
          <w:w w:val="105"/>
          <w:sz w:val="21"/>
        </w:rPr>
        <w:t>Las 20 ZVTN y los 7 PTN están ubicados en 27 municipios y 15 departamentos como sigue: Fonseca (Guajira), La Paz (Cesar), Tibú (Norte Santander), Remedios (Antioquia), Ituango (Antioquia), Dabeiba (Antioquia), Vigía del Fuerte (Antioquia), Rio Suci</w:t>
      </w:r>
      <w:r>
        <w:rPr>
          <w:w w:val="105"/>
          <w:sz w:val="21"/>
        </w:rPr>
        <w:t>o (Chocó), Tierra Alta (Córdoba), Planadas (Tolima), Villa Rica (Tolima), Buenos Aires (Cauca), Caldono (Cauca), Corinto (Cauca), Policarpa (Nariño), Tumaco (Nariño), Puerto Asís (Putumayo), Cartagena</w:t>
      </w:r>
      <w:r>
        <w:rPr>
          <w:spacing w:val="49"/>
          <w:w w:val="105"/>
          <w:sz w:val="21"/>
        </w:rPr>
        <w:t xml:space="preserve"> </w:t>
      </w:r>
      <w:r>
        <w:rPr>
          <w:w w:val="105"/>
          <w:sz w:val="21"/>
        </w:rPr>
        <w:t>del Chairá (Caquetá), La Montañita (Caquetá), San Vicen</w:t>
      </w:r>
      <w:r>
        <w:rPr>
          <w:w w:val="105"/>
          <w:sz w:val="21"/>
        </w:rPr>
        <w:t>te del Caguán (Caqueta), Arauquita (Arauca), Tame (Arauca), Mesetas (Meta), Vista Hermosa (Meta), La Macarena (Meta), Mapiripán (Meta), Cumaribo (Vichada), San José del Guaviare 1 (Guaviare), San José del Guaviare 2, Calamar y El Retorno (Guaviare)</w:t>
      </w:r>
      <w:r>
        <w:rPr>
          <w:spacing w:val="-30"/>
          <w:w w:val="105"/>
          <w:sz w:val="21"/>
        </w:rPr>
        <w:t xml:space="preserve"> </w:t>
      </w:r>
      <w:r>
        <w:rPr>
          <w:w w:val="105"/>
          <w:sz w:val="21"/>
        </w:rPr>
        <w:t>.</w:t>
      </w:r>
    </w:p>
    <w:p w:rsidR="00463A23" w:rsidRDefault="00463A23">
      <w:pPr>
        <w:pStyle w:val="Textoindependiente"/>
        <w:spacing w:before="3"/>
        <w:rPr>
          <w:sz w:val="22"/>
        </w:rPr>
      </w:pPr>
    </w:p>
    <w:p w:rsidR="00463A23" w:rsidRDefault="00A36311">
      <w:pPr>
        <w:pStyle w:val="Prrafodelista"/>
        <w:numPr>
          <w:ilvl w:val="0"/>
          <w:numId w:val="35"/>
        </w:numPr>
        <w:tabs>
          <w:tab w:val="left" w:pos="822"/>
        </w:tabs>
        <w:spacing w:line="249" w:lineRule="auto"/>
        <w:ind w:right="105"/>
        <w:rPr>
          <w:sz w:val="21"/>
        </w:rPr>
      </w:pPr>
      <w:r>
        <w:rPr>
          <w:w w:val="105"/>
          <w:sz w:val="21"/>
        </w:rPr>
        <w:t>En e</w:t>
      </w:r>
      <w:r>
        <w:rPr>
          <w:w w:val="105"/>
          <w:sz w:val="21"/>
        </w:rPr>
        <w:t>l nivel regional se tienen 2 equipos de verificación en cada una de las siguientes sedes: Valledupar, Bucaramanga, Medellín, Quibdó, Popayán, Florencia, Villavicencio y San José</w:t>
      </w:r>
      <w:r>
        <w:rPr>
          <w:spacing w:val="49"/>
          <w:w w:val="105"/>
          <w:sz w:val="21"/>
        </w:rPr>
        <w:t xml:space="preserve"> </w:t>
      </w:r>
      <w:r>
        <w:rPr>
          <w:w w:val="105"/>
          <w:sz w:val="21"/>
        </w:rPr>
        <w:t>del</w:t>
      </w:r>
      <w:r>
        <w:rPr>
          <w:spacing w:val="-9"/>
          <w:w w:val="105"/>
          <w:sz w:val="21"/>
        </w:rPr>
        <w:t xml:space="preserve"> </w:t>
      </w:r>
      <w:r>
        <w:rPr>
          <w:w w:val="105"/>
          <w:sz w:val="21"/>
        </w:rPr>
        <w:t>Guaviare.</w:t>
      </w:r>
    </w:p>
    <w:p w:rsidR="00463A23" w:rsidRDefault="00463A23">
      <w:pPr>
        <w:pStyle w:val="Textoindependiente"/>
        <w:spacing w:before="5"/>
        <w:rPr>
          <w:sz w:val="22"/>
        </w:rPr>
      </w:pPr>
    </w:p>
    <w:p w:rsidR="00463A23" w:rsidRDefault="00A36311">
      <w:pPr>
        <w:pStyle w:val="Prrafodelista"/>
        <w:numPr>
          <w:ilvl w:val="0"/>
          <w:numId w:val="35"/>
        </w:numPr>
        <w:tabs>
          <w:tab w:val="left" w:pos="822"/>
        </w:tabs>
        <w:rPr>
          <w:sz w:val="21"/>
        </w:rPr>
      </w:pP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w w:val="105"/>
          <w:sz w:val="21"/>
        </w:rPr>
        <w:t>nacional</w:t>
      </w:r>
      <w:r>
        <w:rPr>
          <w:spacing w:val="-4"/>
          <w:w w:val="105"/>
          <w:sz w:val="21"/>
        </w:rPr>
        <w:t xml:space="preserve"> </w:t>
      </w:r>
      <w:r>
        <w:rPr>
          <w:w w:val="105"/>
          <w:sz w:val="21"/>
        </w:rPr>
        <w:t>funciona</w:t>
      </w:r>
      <w:r>
        <w:rPr>
          <w:spacing w:val="-3"/>
          <w:w w:val="105"/>
          <w:sz w:val="21"/>
        </w:rPr>
        <w:t xml:space="preserve"> </w:t>
      </w:r>
      <w:r>
        <w:rPr>
          <w:w w:val="105"/>
          <w:sz w:val="21"/>
        </w:rPr>
        <w:t>un</w:t>
      </w:r>
      <w:r>
        <w:rPr>
          <w:spacing w:val="-3"/>
          <w:w w:val="105"/>
          <w:sz w:val="21"/>
        </w:rPr>
        <w:t xml:space="preserve"> </w:t>
      </w:r>
      <w:r>
        <w:rPr>
          <w:w w:val="105"/>
          <w:sz w:val="21"/>
        </w:rPr>
        <w:t>solo</w:t>
      </w:r>
      <w:r>
        <w:rPr>
          <w:spacing w:val="-3"/>
          <w:w w:val="105"/>
          <w:sz w:val="21"/>
        </w:rPr>
        <w:t xml:space="preserve"> </w:t>
      </w:r>
      <w:r>
        <w:rPr>
          <w:w w:val="105"/>
          <w:sz w:val="21"/>
        </w:rPr>
        <w:t>equipo</w:t>
      </w:r>
      <w:r>
        <w:rPr>
          <w:spacing w:val="-3"/>
          <w:w w:val="105"/>
          <w:sz w:val="21"/>
        </w:rPr>
        <w:t xml:space="preserve"> </w:t>
      </w:r>
      <w:r>
        <w:rPr>
          <w:w w:val="105"/>
          <w:sz w:val="21"/>
        </w:rPr>
        <w:t>que</w:t>
      </w:r>
      <w:r>
        <w:rPr>
          <w:spacing w:val="-3"/>
          <w:w w:val="105"/>
          <w:sz w:val="21"/>
        </w:rPr>
        <w:t xml:space="preserve"> </w:t>
      </w:r>
      <w:r>
        <w:rPr>
          <w:w w:val="105"/>
          <w:sz w:val="21"/>
        </w:rPr>
        <w:t>tiene</w:t>
      </w:r>
      <w:r>
        <w:rPr>
          <w:spacing w:val="-3"/>
          <w:w w:val="105"/>
          <w:sz w:val="21"/>
        </w:rPr>
        <w:t xml:space="preserve"> </w:t>
      </w:r>
      <w:r>
        <w:rPr>
          <w:w w:val="105"/>
          <w:sz w:val="21"/>
        </w:rPr>
        <w:t>su</w:t>
      </w:r>
      <w:r>
        <w:rPr>
          <w:spacing w:val="-3"/>
          <w:w w:val="105"/>
          <w:sz w:val="21"/>
        </w:rPr>
        <w:t xml:space="preserve"> </w:t>
      </w:r>
      <w:r>
        <w:rPr>
          <w:w w:val="105"/>
          <w:sz w:val="21"/>
        </w:rPr>
        <w:t>sede</w:t>
      </w:r>
      <w:r>
        <w:rPr>
          <w:spacing w:val="-3"/>
          <w:w w:val="105"/>
          <w:sz w:val="21"/>
        </w:rPr>
        <w:t xml:space="preserve"> </w:t>
      </w:r>
      <w:r>
        <w:rPr>
          <w:w w:val="105"/>
          <w:sz w:val="21"/>
        </w:rPr>
        <w:t>ubicada</w:t>
      </w:r>
      <w:r>
        <w:rPr>
          <w:spacing w:val="-3"/>
          <w:w w:val="105"/>
          <w:sz w:val="21"/>
        </w:rPr>
        <w:t xml:space="preserve"> </w:t>
      </w:r>
      <w:r>
        <w:rPr>
          <w:w w:val="105"/>
          <w:sz w:val="21"/>
        </w:rPr>
        <w:t>en</w:t>
      </w:r>
      <w:r>
        <w:rPr>
          <w:spacing w:val="-3"/>
          <w:w w:val="105"/>
          <w:sz w:val="21"/>
        </w:rPr>
        <w:t xml:space="preserve"> </w:t>
      </w:r>
      <w:r>
        <w:rPr>
          <w:w w:val="105"/>
          <w:sz w:val="21"/>
        </w:rPr>
        <w:t>Bogotá.</w:t>
      </w:r>
    </w:p>
    <w:p w:rsidR="00463A23" w:rsidRDefault="00463A23">
      <w:pPr>
        <w:pStyle w:val="Textoindependiente"/>
        <w:spacing w:before="7"/>
        <w:rPr>
          <w:sz w:val="22"/>
        </w:rPr>
      </w:pPr>
    </w:p>
    <w:p w:rsidR="00463A23" w:rsidRDefault="00A36311">
      <w:pPr>
        <w:pStyle w:val="Textoindependiente"/>
        <w:spacing w:before="1" w:line="252" w:lineRule="auto"/>
        <w:ind w:left="461" w:right="105"/>
        <w:jc w:val="both"/>
      </w:pPr>
      <w:r>
        <w:rPr>
          <w:w w:val="105"/>
        </w:rPr>
        <w:t>Las fechas, tiempos y cantidad de equipos y personas incluidas en este protocolo tienen fines</w:t>
      </w:r>
      <w:r>
        <w:rPr>
          <w:spacing w:val="49"/>
          <w:w w:val="105"/>
        </w:rPr>
        <w:t xml:space="preserve"> </w:t>
      </w:r>
      <w:r>
        <w:rPr>
          <w:w w:val="105"/>
        </w:rPr>
        <w:t>de planeación y pueden sufrir cambios de común acuerdo entre el Gobierno Nacional, las FARC- EP y Naciones</w:t>
      </w:r>
      <w:r>
        <w:rPr>
          <w:spacing w:val="-14"/>
          <w:w w:val="105"/>
        </w:rPr>
        <w:t xml:space="preserve"> </w:t>
      </w:r>
      <w:r>
        <w:rPr>
          <w:w w:val="105"/>
        </w:rPr>
        <w:t>Unidas.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446" w:right="89"/>
        <w:jc w:val="center"/>
      </w:pPr>
      <w:r>
        <w:rPr>
          <w:w w:val="105"/>
        </w:rPr>
        <w:t>Protocolo de</w:t>
      </w:r>
      <w:r>
        <w:rPr>
          <w:w w:val="105"/>
        </w:rPr>
        <w:t>l capítulo Monitoreo y Verificación: FLUJO DE LA INFORMACIÓN DEL MM&amp;V del Acuerdo de Cese al Fuego y de Hostilidades Bilateral y Definitivo (CFHBD) y Dejación de las Armas (DA)</w:t>
      </w:r>
    </w:p>
    <w:p w:rsidR="00463A23" w:rsidRDefault="00463A23">
      <w:pPr>
        <w:pStyle w:val="Textoindependiente"/>
        <w:spacing w:before="12"/>
        <w:rPr>
          <w:b/>
        </w:rPr>
      </w:pPr>
    </w:p>
    <w:p w:rsidR="00463A23" w:rsidRDefault="00A36311">
      <w:pPr>
        <w:ind w:left="461"/>
        <w:jc w:val="both"/>
        <w:rPr>
          <w:b/>
          <w:sz w:val="21"/>
        </w:rPr>
      </w:pPr>
      <w:r>
        <w:rPr>
          <w:b/>
          <w:w w:val="105"/>
          <w:sz w:val="21"/>
        </w:rPr>
        <w:t>FLUJO DE LA INFORMACIÓN DEL MECANISMO DE MONITOREO Y VERIFICACIÓN - MM&amp;V.</w:t>
      </w:r>
    </w:p>
    <w:p w:rsidR="00463A23" w:rsidRDefault="00463A23">
      <w:pPr>
        <w:pStyle w:val="Textoindependiente"/>
        <w:rPr>
          <w:b/>
          <w:sz w:val="23"/>
        </w:rPr>
      </w:pPr>
    </w:p>
    <w:p w:rsidR="00463A23" w:rsidRDefault="00A36311">
      <w:pPr>
        <w:pStyle w:val="Textoindependiente"/>
        <w:spacing w:line="252" w:lineRule="auto"/>
        <w:ind w:left="461" w:right="105"/>
        <w:jc w:val="both"/>
      </w:pPr>
      <w:r>
        <w:rPr>
          <w:w w:val="105"/>
        </w:rPr>
        <w:t>El Gobierno Nacional y las FARC-EP han acordado los procedimientos de cómo fluye la información al interior del mecanismo, cómo se generan y difunden los reportes y los informes públicos.</w:t>
      </w:r>
    </w:p>
    <w:p w:rsidR="00463A23" w:rsidRDefault="00463A23">
      <w:pPr>
        <w:pStyle w:val="Textoindependiente"/>
        <w:spacing w:before="12"/>
      </w:pPr>
    </w:p>
    <w:p w:rsidR="00463A23" w:rsidRDefault="00A36311">
      <w:pPr>
        <w:pStyle w:val="Ttulo1"/>
        <w:ind w:left="461"/>
      </w:pPr>
      <w:r>
        <w:rPr>
          <w:w w:val="105"/>
        </w:rPr>
        <w:t>Reportes</w:t>
      </w:r>
    </w:p>
    <w:p w:rsidR="00463A23" w:rsidRDefault="00463A23">
      <w:pPr>
        <w:pStyle w:val="Textoindependiente"/>
        <w:rPr>
          <w:b/>
          <w:sz w:val="23"/>
        </w:rPr>
      </w:pPr>
    </w:p>
    <w:p w:rsidR="00463A23" w:rsidRDefault="00A36311">
      <w:pPr>
        <w:pStyle w:val="Textoindependiente"/>
        <w:spacing w:line="252" w:lineRule="auto"/>
        <w:ind w:left="527" w:right="102"/>
        <w:jc w:val="both"/>
      </w:pPr>
      <w:r>
        <w:rPr>
          <w:w w:val="105"/>
        </w:rPr>
        <w:t>Se entiende por reporte el documento de carácter interno,</w:t>
      </w:r>
      <w:r>
        <w:rPr>
          <w:w w:val="105"/>
        </w:rPr>
        <w:t xml:space="preserve"> construido por las personas de las instancias local, regional o nacional y presentado por el Componente Internacional quien lidera en las respectivas instancias; en el reporte se consignan los hechos que se presenten en  terreno y que sean de manejo del M</w:t>
      </w:r>
      <w:r>
        <w:rPr>
          <w:w w:val="105"/>
        </w:rPr>
        <w:t>M&amp;V. Se incluye el hecho, la información recolectada al respecto, el análisis, información desagregada por sexo y la recomendación de manejo frente</w:t>
      </w:r>
      <w:r>
        <w:rPr>
          <w:spacing w:val="49"/>
          <w:w w:val="105"/>
        </w:rPr>
        <w:t xml:space="preserve"> </w:t>
      </w:r>
      <w:r>
        <w:rPr>
          <w:w w:val="105"/>
        </w:rPr>
        <w:t>al</w:t>
      </w:r>
      <w:r>
        <w:rPr>
          <w:spacing w:val="-5"/>
          <w:w w:val="105"/>
        </w:rPr>
        <w:t xml:space="preserve"> </w:t>
      </w:r>
      <w:r>
        <w:rPr>
          <w:w w:val="105"/>
        </w:rPr>
        <w:t>mismo.</w:t>
      </w:r>
      <w:r>
        <w:rPr>
          <w:spacing w:val="-5"/>
          <w:w w:val="105"/>
        </w:rPr>
        <w:t xml:space="preserve"> </w:t>
      </w:r>
      <w:r>
        <w:rPr>
          <w:w w:val="105"/>
        </w:rPr>
        <w:t>Los</w:t>
      </w:r>
      <w:r>
        <w:rPr>
          <w:spacing w:val="-5"/>
          <w:w w:val="105"/>
        </w:rPr>
        <w:t xml:space="preserve"> </w:t>
      </w:r>
      <w:r>
        <w:rPr>
          <w:w w:val="105"/>
        </w:rPr>
        <w:t>reportes</w:t>
      </w:r>
      <w:r>
        <w:rPr>
          <w:spacing w:val="-5"/>
          <w:w w:val="105"/>
        </w:rPr>
        <w:t xml:space="preserve"> </w:t>
      </w:r>
      <w:r>
        <w:rPr>
          <w:w w:val="105"/>
        </w:rPr>
        <w:t>fluyen</w:t>
      </w:r>
      <w:r>
        <w:rPr>
          <w:spacing w:val="-4"/>
          <w:w w:val="105"/>
        </w:rPr>
        <w:t xml:space="preserve"> </w:t>
      </w:r>
      <w:r>
        <w:rPr>
          <w:w w:val="105"/>
        </w:rPr>
        <w:t>hacia</w:t>
      </w:r>
      <w:r>
        <w:rPr>
          <w:spacing w:val="-4"/>
          <w:w w:val="105"/>
        </w:rPr>
        <w:t xml:space="preserve"> </w:t>
      </w:r>
      <w:r>
        <w:rPr>
          <w:w w:val="105"/>
        </w:rPr>
        <w:t>la</w:t>
      </w:r>
      <w:r>
        <w:rPr>
          <w:spacing w:val="-4"/>
          <w:w w:val="105"/>
        </w:rPr>
        <w:t xml:space="preserve"> </w:t>
      </w:r>
      <w:r>
        <w:rPr>
          <w:w w:val="105"/>
        </w:rPr>
        <w:t>siguiente</w:t>
      </w:r>
      <w:r>
        <w:rPr>
          <w:spacing w:val="-4"/>
          <w:w w:val="105"/>
        </w:rPr>
        <w:t xml:space="preserve"> </w:t>
      </w:r>
      <w:r>
        <w:rPr>
          <w:w w:val="105"/>
        </w:rPr>
        <w:t>instancia</w:t>
      </w:r>
      <w:r>
        <w:rPr>
          <w:spacing w:val="-4"/>
          <w:w w:val="105"/>
        </w:rPr>
        <w:t xml:space="preserve"> </w:t>
      </w:r>
      <w:r>
        <w:rPr>
          <w:w w:val="105"/>
        </w:rPr>
        <w:t>jerárquica.</w:t>
      </w:r>
    </w:p>
    <w:p w:rsidR="00463A23" w:rsidRDefault="00463A23">
      <w:pPr>
        <w:pStyle w:val="Textoindependiente"/>
        <w:spacing w:before="12"/>
      </w:pPr>
    </w:p>
    <w:p w:rsidR="00463A23" w:rsidRDefault="00A36311">
      <w:pPr>
        <w:pStyle w:val="Textoindependiente"/>
        <w:spacing w:line="247" w:lineRule="auto"/>
        <w:ind w:left="461" w:right="104"/>
        <w:jc w:val="both"/>
      </w:pPr>
      <w:r>
        <w:rPr>
          <w:w w:val="105"/>
        </w:rPr>
        <w:t xml:space="preserve">Los reportes reflejan los puntos de </w:t>
      </w:r>
      <w:r>
        <w:rPr>
          <w:w w:val="105"/>
        </w:rPr>
        <w:t>vista de los distintos componentes que integran cada instancia.</w:t>
      </w:r>
    </w:p>
    <w:p w:rsidR="00463A23" w:rsidRDefault="00463A23">
      <w:pPr>
        <w:pStyle w:val="Textoindependiente"/>
        <w:spacing w:before="5"/>
        <w:rPr>
          <w:sz w:val="22"/>
        </w:rPr>
      </w:pPr>
    </w:p>
    <w:p w:rsidR="00463A23" w:rsidRDefault="00A36311">
      <w:pPr>
        <w:pStyle w:val="Ttulo1"/>
        <w:ind w:left="461"/>
      </w:pPr>
      <w:r>
        <w:rPr>
          <w:w w:val="105"/>
        </w:rPr>
        <w:t>Informe</w:t>
      </w:r>
    </w:p>
    <w:p w:rsidR="00463A23" w:rsidRDefault="00463A23">
      <w:pPr>
        <w:pStyle w:val="Textoindependiente"/>
        <w:rPr>
          <w:b/>
          <w:sz w:val="23"/>
        </w:rPr>
      </w:pPr>
    </w:p>
    <w:p w:rsidR="00463A23" w:rsidRDefault="00A36311">
      <w:pPr>
        <w:pStyle w:val="Textoindependiente"/>
        <w:spacing w:line="252" w:lineRule="auto"/>
        <w:ind w:left="527" w:right="101"/>
        <w:jc w:val="both"/>
      </w:pPr>
      <w:r>
        <w:rPr>
          <w:w w:val="105"/>
        </w:rPr>
        <w:t>Se entiende por informe el documento de carácter público, emanado de la instancia nacional, elaborado por las personas del componente internacional y con la debida consulta a las y l</w:t>
      </w:r>
      <w:r>
        <w:rPr>
          <w:w w:val="105"/>
        </w:rPr>
        <w:t>os delegados del Gobierno Nacional y de las FARC-EP, que contiene el detalle del avance del proceso de monitoreo y verificación; este documento toma como insumos los consolidados mensuales de los eventos documentados en cada una de las instancias locales y</w:t>
      </w:r>
      <w:r>
        <w:rPr>
          <w:w w:val="105"/>
        </w:rPr>
        <w:t xml:space="preserve"> regionales, así como las principales novedades observadas por el MM&amp;V y refleja el análisis de la información recolectada.</w:t>
      </w:r>
    </w:p>
    <w:p w:rsidR="00463A23" w:rsidRDefault="00463A23">
      <w:pPr>
        <w:pStyle w:val="Textoindependiente"/>
        <w:spacing w:before="12"/>
      </w:pPr>
    </w:p>
    <w:p w:rsidR="00463A23" w:rsidRDefault="00A36311">
      <w:pPr>
        <w:pStyle w:val="Ttulo1"/>
        <w:ind w:left="461"/>
      </w:pPr>
      <w:r>
        <w:rPr>
          <w:w w:val="105"/>
        </w:rPr>
        <w:t>Flujo de la información y generación de reportes en la instancia local</w:t>
      </w:r>
    </w:p>
    <w:p w:rsidR="00463A23" w:rsidRDefault="00463A23">
      <w:pPr>
        <w:pStyle w:val="Textoindependiente"/>
        <w:rPr>
          <w:b/>
          <w:sz w:val="23"/>
        </w:rPr>
      </w:pPr>
    </w:p>
    <w:p w:rsidR="00463A23" w:rsidRDefault="00A36311">
      <w:pPr>
        <w:pStyle w:val="Textoindependiente"/>
        <w:spacing w:line="252" w:lineRule="auto"/>
        <w:ind w:left="461" w:right="104"/>
        <w:jc w:val="both"/>
      </w:pPr>
      <w:r>
        <w:rPr>
          <w:w w:val="105"/>
        </w:rPr>
        <w:t xml:space="preserve">La instancia local emite reportes dirigidos a la instancia </w:t>
      </w:r>
      <w:r>
        <w:rPr>
          <w:w w:val="105"/>
        </w:rPr>
        <w:t xml:space="preserve">de verificación regional. La información es recolectada por los monitores, evaluada y analizada por los tres componentes del MM&amp;V de la instancia local. El componente internacional consolida la información y genera el reporte. La instancia local analiza y </w:t>
      </w:r>
      <w:r>
        <w:rPr>
          <w:w w:val="105"/>
        </w:rPr>
        <w:t>determina si el evento es de su competencia, o si se escala a la verificación regional. En todo caso, la instancia local del MM&amp;V reporta a la instancia regional toda la información recolectada.</w:t>
      </w:r>
    </w:p>
    <w:p w:rsidR="00463A23" w:rsidRDefault="00463A23">
      <w:pPr>
        <w:pStyle w:val="Textoindependiente"/>
        <w:spacing w:before="7"/>
      </w:pPr>
    </w:p>
    <w:p w:rsidR="00463A23" w:rsidRDefault="00A36311">
      <w:pPr>
        <w:pStyle w:val="Ttulo1"/>
        <w:ind w:left="461"/>
      </w:pPr>
      <w:r>
        <w:rPr>
          <w:w w:val="105"/>
        </w:rPr>
        <w:t>Flujo de la información y generación de reportes en la insta</w:t>
      </w:r>
      <w:r>
        <w:rPr>
          <w:w w:val="105"/>
        </w:rPr>
        <w:t>ncia de verificación regional</w:t>
      </w:r>
    </w:p>
    <w:p w:rsidR="00463A23" w:rsidRDefault="00463A23">
      <w:pPr>
        <w:pStyle w:val="Textoindependiente"/>
        <w:rPr>
          <w:b/>
          <w:sz w:val="23"/>
        </w:rPr>
      </w:pPr>
    </w:p>
    <w:p w:rsidR="00463A23" w:rsidRDefault="00A36311">
      <w:pPr>
        <w:pStyle w:val="Textoindependiente"/>
        <w:spacing w:line="252" w:lineRule="auto"/>
        <w:ind w:left="461" w:right="106"/>
        <w:jc w:val="both"/>
      </w:pPr>
      <w:r>
        <w:rPr>
          <w:w w:val="105"/>
        </w:rPr>
        <w:t>La</w:t>
      </w:r>
      <w:r>
        <w:rPr>
          <w:spacing w:val="-3"/>
          <w:w w:val="105"/>
        </w:rPr>
        <w:t xml:space="preserve"> </w:t>
      </w:r>
      <w:r>
        <w:rPr>
          <w:w w:val="105"/>
        </w:rPr>
        <w:t>instancia</w:t>
      </w:r>
      <w:r>
        <w:rPr>
          <w:spacing w:val="-3"/>
          <w:w w:val="105"/>
        </w:rPr>
        <w:t xml:space="preserve"> </w:t>
      </w:r>
      <w:r>
        <w:rPr>
          <w:w w:val="105"/>
        </w:rPr>
        <w:t>regional</w:t>
      </w:r>
      <w:r>
        <w:rPr>
          <w:spacing w:val="-5"/>
          <w:w w:val="105"/>
        </w:rPr>
        <w:t xml:space="preserve"> </w:t>
      </w:r>
      <w:r>
        <w:rPr>
          <w:w w:val="105"/>
        </w:rPr>
        <w:t>emite</w:t>
      </w:r>
      <w:r>
        <w:rPr>
          <w:spacing w:val="-3"/>
          <w:w w:val="105"/>
        </w:rPr>
        <w:t xml:space="preserve"> </w:t>
      </w:r>
      <w:r>
        <w:rPr>
          <w:w w:val="105"/>
        </w:rPr>
        <w:t>reportes</w:t>
      </w:r>
      <w:r>
        <w:rPr>
          <w:spacing w:val="-4"/>
          <w:w w:val="105"/>
        </w:rPr>
        <w:t xml:space="preserve"> </w:t>
      </w:r>
      <w:r>
        <w:rPr>
          <w:w w:val="105"/>
        </w:rPr>
        <w:t>dirigidos</w:t>
      </w:r>
      <w:r>
        <w:rPr>
          <w:spacing w:val="-4"/>
          <w:w w:val="105"/>
        </w:rPr>
        <w:t xml:space="preserve"> </w:t>
      </w:r>
      <w:r>
        <w:rPr>
          <w:w w:val="105"/>
        </w:rPr>
        <w:t>a</w:t>
      </w:r>
      <w:r>
        <w:rPr>
          <w:spacing w:val="-3"/>
          <w:w w:val="105"/>
        </w:rPr>
        <w:t xml:space="preserve"> </w:t>
      </w:r>
      <w:r>
        <w:rPr>
          <w:w w:val="105"/>
        </w:rPr>
        <w:t>la</w:t>
      </w:r>
      <w:r>
        <w:rPr>
          <w:spacing w:val="-3"/>
          <w:w w:val="105"/>
        </w:rPr>
        <w:t xml:space="preserve"> </w:t>
      </w:r>
      <w:r>
        <w:rPr>
          <w:w w:val="105"/>
        </w:rPr>
        <w:t>instancia</w:t>
      </w:r>
      <w:r>
        <w:rPr>
          <w:spacing w:val="-3"/>
          <w:w w:val="105"/>
        </w:rPr>
        <w:t xml:space="preserve"> </w:t>
      </w:r>
      <w:r>
        <w:rPr>
          <w:w w:val="105"/>
        </w:rPr>
        <w:t>de</w:t>
      </w:r>
      <w:r>
        <w:rPr>
          <w:spacing w:val="-3"/>
          <w:w w:val="105"/>
        </w:rPr>
        <w:t xml:space="preserve"> </w:t>
      </w:r>
      <w:r>
        <w:rPr>
          <w:w w:val="105"/>
        </w:rPr>
        <w:t>verificación</w:t>
      </w:r>
      <w:r>
        <w:rPr>
          <w:spacing w:val="-3"/>
          <w:w w:val="105"/>
        </w:rPr>
        <w:t xml:space="preserve"> </w:t>
      </w:r>
      <w:r>
        <w:rPr>
          <w:w w:val="105"/>
        </w:rPr>
        <w:t>nacional.</w:t>
      </w:r>
      <w:r>
        <w:rPr>
          <w:spacing w:val="-4"/>
          <w:w w:val="105"/>
        </w:rPr>
        <w:t xml:space="preserve"> </w:t>
      </w:r>
      <w:r>
        <w:rPr>
          <w:w w:val="105"/>
        </w:rPr>
        <w:t>Una</w:t>
      </w:r>
      <w:r>
        <w:rPr>
          <w:spacing w:val="-3"/>
          <w:w w:val="105"/>
        </w:rPr>
        <w:t xml:space="preserve"> </w:t>
      </w:r>
      <w:r>
        <w:rPr>
          <w:w w:val="105"/>
        </w:rPr>
        <w:t>vez</w:t>
      </w:r>
      <w:r>
        <w:rPr>
          <w:spacing w:val="-4"/>
          <w:w w:val="105"/>
        </w:rPr>
        <w:t xml:space="preserve"> </w:t>
      </w:r>
      <w:r>
        <w:rPr>
          <w:w w:val="105"/>
        </w:rPr>
        <w:t xml:space="preserve">que el reporte de la instancia local llega a la instancia de verificación regional, ésta lo analiza. Si la información  contenida  en  el  reporte  no  es  suficiente,  la  instancia  de  verificación </w:t>
      </w:r>
      <w:r>
        <w:rPr>
          <w:spacing w:val="8"/>
          <w:w w:val="105"/>
        </w:rPr>
        <w:t xml:space="preserve"> </w:t>
      </w:r>
      <w:r>
        <w:rPr>
          <w:w w:val="105"/>
        </w:rPr>
        <w:t>regional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461" w:right="106"/>
        <w:jc w:val="both"/>
      </w:pPr>
      <w:r>
        <w:rPr>
          <w:w w:val="105"/>
        </w:rPr>
        <w:t>solicita ampliación a la insta</w:t>
      </w:r>
      <w:r>
        <w:rPr>
          <w:w w:val="105"/>
        </w:rPr>
        <w:t>ncia local; o, de ser requerido, envía una comisión al terreno para recolectar nuevos elementos que permitan tener la información necesaria.</w:t>
      </w:r>
    </w:p>
    <w:p w:rsidR="00463A23" w:rsidRDefault="00463A23">
      <w:pPr>
        <w:pStyle w:val="Textoindependiente"/>
        <w:spacing w:before="12"/>
      </w:pPr>
    </w:p>
    <w:p w:rsidR="00463A23" w:rsidRDefault="00A36311">
      <w:pPr>
        <w:pStyle w:val="Textoindependiente"/>
        <w:spacing w:line="252" w:lineRule="auto"/>
        <w:ind w:left="461" w:right="106"/>
        <w:jc w:val="both"/>
      </w:pPr>
      <w:r>
        <w:rPr>
          <w:w w:val="105"/>
        </w:rPr>
        <w:t>Una vez las y los integrantes de la instancia regional hayan realizado el análisis y evaluación de la información,</w:t>
      </w:r>
      <w:r>
        <w:rPr>
          <w:w w:val="105"/>
        </w:rPr>
        <w:t xml:space="preserve"> el componente internacional consolida el reporte y lo envía a la instancia nacional.</w:t>
      </w:r>
    </w:p>
    <w:p w:rsidR="00463A23" w:rsidRDefault="00463A23">
      <w:pPr>
        <w:pStyle w:val="Textoindependiente"/>
        <w:spacing w:before="12"/>
      </w:pPr>
    </w:p>
    <w:p w:rsidR="00463A23" w:rsidRDefault="00A36311">
      <w:pPr>
        <w:pStyle w:val="Ttulo1"/>
        <w:spacing w:line="252" w:lineRule="auto"/>
        <w:ind w:left="461" w:right="105"/>
      </w:pPr>
      <w:r>
        <w:rPr>
          <w:w w:val="105"/>
        </w:rPr>
        <w:t>Flujo de información y generación de reportes e informes, en la instancia de verificación nacional</w:t>
      </w:r>
    </w:p>
    <w:p w:rsidR="00463A23" w:rsidRDefault="00463A23">
      <w:pPr>
        <w:pStyle w:val="Textoindependiente"/>
        <w:spacing w:before="12"/>
        <w:rPr>
          <w:b/>
        </w:rPr>
      </w:pPr>
    </w:p>
    <w:p w:rsidR="00463A23" w:rsidRDefault="00A36311">
      <w:pPr>
        <w:pStyle w:val="Textoindependiente"/>
        <w:ind w:left="461"/>
        <w:jc w:val="both"/>
      </w:pPr>
      <w:r>
        <w:rPr>
          <w:w w:val="105"/>
        </w:rPr>
        <w:t>La instancia de verificación nacional elabora dos tipos de documentos</w:t>
      </w:r>
      <w:r>
        <w:rPr>
          <w:w w:val="105"/>
        </w:rPr>
        <w:t>: reportes e informes.</w:t>
      </w:r>
    </w:p>
    <w:p w:rsidR="00463A23" w:rsidRDefault="00463A23">
      <w:pPr>
        <w:pStyle w:val="Textoindependiente"/>
        <w:rPr>
          <w:sz w:val="23"/>
        </w:rPr>
      </w:pPr>
    </w:p>
    <w:p w:rsidR="00463A23" w:rsidRDefault="00A36311">
      <w:pPr>
        <w:pStyle w:val="Prrafodelista"/>
        <w:numPr>
          <w:ilvl w:val="0"/>
          <w:numId w:val="34"/>
        </w:numPr>
        <w:tabs>
          <w:tab w:val="left" w:pos="1542"/>
        </w:tabs>
        <w:spacing w:line="252" w:lineRule="auto"/>
        <w:ind w:right="106"/>
        <w:jc w:val="both"/>
        <w:rPr>
          <w:sz w:val="21"/>
        </w:rPr>
      </w:pPr>
      <w:r>
        <w:rPr>
          <w:w w:val="105"/>
          <w:sz w:val="21"/>
        </w:rPr>
        <w:t>Los reportes, de carácter interno, son enviados a los representantes del Gobierno Nacional y de las</w:t>
      </w:r>
      <w:r>
        <w:rPr>
          <w:spacing w:val="-17"/>
          <w:w w:val="105"/>
          <w:sz w:val="21"/>
        </w:rPr>
        <w:t xml:space="preserve"> </w:t>
      </w:r>
      <w:r>
        <w:rPr>
          <w:w w:val="105"/>
          <w:sz w:val="21"/>
        </w:rPr>
        <w:t>FARC-EP.</w:t>
      </w:r>
    </w:p>
    <w:p w:rsidR="00463A23" w:rsidRDefault="00463A23">
      <w:pPr>
        <w:pStyle w:val="Textoindependiente"/>
        <w:spacing w:before="12"/>
      </w:pPr>
    </w:p>
    <w:p w:rsidR="00463A23" w:rsidRDefault="00A36311">
      <w:pPr>
        <w:pStyle w:val="Textoindependiente"/>
        <w:spacing w:line="252" w:lineRule="auto"/>
        <w:ind w:left="1519" w:right="102"/>
        <w:jc w:val="both"/>
      </w:pPr>
      <w:r>
        <w:rPr>
          <w:w w:val="105"/>
        </w:rPr>
        <w:t>Una vez que el reporte de la verificación regional llega a la instancia nacional, ésta</w:t>
      </w:r>
      <w:r>
        <w:rPr>
          <w:spacing w:val="49"/>
          <w:w w:val="105"/>
        </w:rPr>
        <w:t xml:space="preserve"> </w:t>
      </w:r>
      <w:r>
        <w:rPr>
          <w:w w:val="105"/>
        </w:rPr>
        <w:t>lo analiza y evalúa. Si la informac</w:t>
      </w:r>
      <w:r>
        <w:rPr>
          <w:w w:val="105"/>
        </w:rPr>
        <w:t>ión contenida en el reporte no es suficiente, puede solicitar insumos de entes competentes, ampliación a la instancia regional o, de ser necesario, envía una comisión al terreno para precisar la información pertinente. Cuando se tenga claridad sobre el hec</w:t>
      </w:r>
      <w:r>
        <w:rPr>
          <w:w w:val="105"/>
        </w:rPr>
        <w:t>ho y previo análisis de los integrantes de la instancia nacional, el componente internacional que la preside consolida el reporte y emite las recomendaciones pertinentes al Gobierno Nacional, a las FARC-EP, a las Naciones Unidas y demás entidades compromet</w:t>
      </w:r>
      <w:r>
        <w:rPr>
          <w:w w:val="105"/>
        </w:rPr>
        <w:t>idas en el proceso de implementación del CFHBD y</w:t>
      </w:r>
      <w:r>
        <w:rPr>
          <w:spacing w:val="-21"/>
          <w:w w:val="105"/>
        </w:rPr>
        <w:t xml:space="preserve"> </w:t>
      </w:r>
      <w:r>
        <w:rPr>
          <w:w w:val="105"/>
        </w:rPr>
        <w:t>DA.</w:t>
      </w:r>
    </w:p>
    <w:p w:rsidR="00463A23" w:rsidRDefault="00463A23">
      <w:pPr>
        <w:pStyle w:val="Textoindependiente"/>
        <w:spacing w:before="12"/>
      </w:pPr>
    </w:p>
    <w:p w:rsidR="00463A23" w:rsidRDefault="00A36311">
      <w:pPr>
        <w:pStyle w:val="Prrafodelista"/>
        <w:numPr>
          <w:ilvl w:val="0"/>
          <w:numId w:val="34"/>
        </w:numPr>
        <w:tabs>
          <w:tab w:val="left" w:pos="1542"/>
        </w:tabs>
        <w:spacing w:line="252" w:lineRule="auto"/>
        <w:ind w:right="107"/>
        <w:jc w:val="both"/>
        <w:rPr>
          <w:sz w:val="21"/>
        </w:rPr>
      </w:pPr>
      <w:r>
        <w:rPr>
          <w:w w:val="105"/>
          <w:sz w:val="21"/>
        </w:rPr>
        <w:t>Los informes, de carácter público, son difundidos a la opinión nacional e internacional a través de los canales establecidos por el Gobierno Nacional y las FARC-EP.</w:t>
      </w:r>
      <w:r>
        <w:rPr>
          <w:spacing w:val="-4"/>
          <w:w w:val="105"/>
          <w:sz w:val="21"/>
        </w:rPr>
        <w:t xml:space="preserve"> </w:t>
      </w:r>
      <w:r>
        <w:rPr>
          <w:w w:val="105"/>
          <w:sz w:val="21"/>
        </w:rPr>
        <w:t>Los</w:t>
      </w:r>
      <w:r>
        <w:rPr>
          <w:spacing w:val="-4"/>
          <w:w w:val="105"/>
          <w:sz w:val="21"/>
        </w:rPr>
        <w:t xml:space="preserve"> </w:t>
      </w:r>
      <w:r>
        <w:rPr>
          <w:w w:val="105"/>
          <w:sz w:val="21"/>
        </w:rPr>
        <w:t>informes</w:t>
      </w:r>
      <w:r>
        <w:rPr>
          <w:spacing w:val="-4"/>
          <w:w w:val="105"/>
          <w:sz w:val="21"/>
        </w:rPr>
        <w:t xml:space="preserve"> </w:t>
      </w:r>
      <w:r>
        <w:rPr>
          <w:w w:val="105"/>
          <w:sz w:val="21"/>
        </w:rPr>
        <w:t>se</w:t>
      </w:r>
      <w:r>
        <w:rPr>
          <w:spacing w:val="-3"/>
          <w:w w:val="105"/>
          <w:sz w:val="21"/>
        </w:rPr>
        <w:t xml:space="preserve"> </w:t>
      </w:r>
      <w:r>
        <w:rPr>
          <w:w w:val="105"/>
          <w:sz w:val="21"/>
        </w:rPr>
        <w:t>emiten</w:t>
      </w:r>
      <w:r>
        <w:rPr>
          <w:spacing w:val="-3"/>
          <w:w w:val="105"/>
          <w:sz w:val="21"/>
        </w:rPr>
        <w:t xml:space="preserve"> </w:t>
      </w:r>
      <w:r>
        <w:rPr>
          <w:w w:val="105"/>
          <w:sz w:val="21"/>
        </w:rPr>
        <w:t>cada</w:t>
      </w:r>
      <w:r>
        <w:rPr>
          <w:spacing w:val="-3"/>
          <w:w w:val="105"/>
          <w:sz w:val="21"/>
        </w:rPr>
        <w:t xml:space="preserve"> </w:t>
      </w:r>
      <w:r>
        <w:rPr>
          <w:w w:val="105"/>
          <w:sz w:val="21"/>
        </w:rPr>
        <w:t>30</w:t>
      </w:r>
      <w:r>
        <w:rPr>
          <w:spacing w:val="-3"/>
          <w:w w:val="105"/>
          <w:sz w:val="21"/>
        </w:rPr>
        <w:t xml:space="preserve"> </w:t>
      </w:r>
      <w:r>
        <w:rPr>
          <w:w w:val="105"/>
          <w:sz w:val="21"/>
        </w:rPr>
        <w:t>días,</w:t>
      </w:r>
      <w:r>
        <w:rPr>
          <w:spacing w:val="-4"/>
          <w:w w:val="105"/>
          <w:sz w:val="21"/>
        </w:rPr>
        <w:t xml:space="preserve"> </w:t>
      </w:r>
      <w:r>
        <w:rPr>
          <w:w w:val="105"/>
          <w:sz w:val="21"/>
        </w:rPr>
        <w:t>o</w:t>
      </w:r>
      <w:r>
        <w:rPr>
          <w:spacing w:val="-3"/>
          <w:w w:val="105"/>
          <w:sz w:val="21"/>
        </w:rPr>
        <w:t xml:space="preserve"> </w:t>
      </w:r>
      <w:r>
        <w:rPr>
          <w:w w:val="105"/>
          <w:sz w:val="21"/>
        </w:rPr>
        <w:t>antes,</w:t>
      </w:r>
      <w:r>
        <w:rPr>
          <w:spacing w:val="-4"/>
          <w:w w:val="105"/>
          <w:sz w:val="21"/>
        </w:rPr>
        <w:t xml:space="preserve"> </w:t>
      </w:r>
      <w:r>
        <w:rPr>
          <w:w w:val="105"/>
          <w:sz w:val="21"/>
        </w:rPr>
        <w:t>según</w:t>
      </w:r>
      <w:r>
        <w:rPr>
          <w:spacing w:val="-3"/>
          <w:w w:val="105"/>
          <w:sz w:val="21"/>
        </w:rPr>
        <w:t xml:space="preserve"> </w:t>
      </w:r>
      <w:r>
        <w:rPr>
          <w:w w:val="105"/>
          <w:sz w:val="21"/>
        </w:rPr>
        <w:t>criterio</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instancia nacional.</w:t>
      </w:r>
      <w:r>
        <w:rPr>
          <w:spacing w:val="-7"/>
          <w:w w:val="105"/>
          <w:sz w:val="21"/>
        </w:rPr>
        <w:t xml:space="preserve"> </w:t>
      </w:r>
      <w:r>
        <w:rPr>
          <w:w w:val="105"/>
          <w:sz w:val="21"/>
        </w:rPr>
        <w:t>Solamente</w:t>
      </w:r>
      <w:r>
        <w:rPr>
          <w:spacing w:val="-6"/>
          <w:w w:val="105"/>
          <w:sz w:val="21"/>
        </w:rPr>
        <w:t xml:space="preserve"> </w:t>
      </w:r>
      <w:r>
        <w:rPr>
          <w:w w:val="105"/>
          <w:sz w:val="21"/>
        </w:rPr>
        <w:t>la</w:t>
      </w:r>
      <w:r>
        <w:rPr>
          <w:spacing w:val="-6"/>
          <w:w w:val="105"/>
          <w:sz w:val="21"/>
        </w:rPr>
        <w:t xml:space="preserve"> </w:t>
      </w:r>
      <w:r>
        <w:rPr>
          <w:w w:val="105"/>
          <w:sz w:val="21"/>
        </w:rPr>
        <w:t>instancia</w:t>
      </w:r>
      <w:r>
        <w:rPr>
          <w:spacing w:val="-6"/>
          <w:w w:val="105"/>
          <w:sz w:val="21"/>
        </w:rPr>
        <w:t xml:space="preserve"> </w:t>
      </w:r>
      <w:r>
        <w:rPr>
          <w:w w:val="105"/>
          <w:sz w:val="21"/>
        </w:rPr>
        <w:t>nacional</w:t>
      </w:r>
      <w:r>
        <w:rPr>
          <w:spacing w:val="-7"/>
          <w:w w:val="105"/>
          <w:sz w:val="21"/>
        </w:rPr>
        <w:t xml:space="preserve"> </w:t>
      </w:r>
      <w:r>
        <w:rPr>
          <w:w w:val="105"/>
          <w:sz w:val="21"/>
        </w:rPr>
        <w:t>hace</w:t>
      </w:r>
      <w:r>
        <w:rPr>
          <w:spacing w:val="-6"/>
          <w:w w:val="105"/>
          <w:sz w:val="21"/>
        </w:rPr>
        <w:t xml:space="preserve"> </w:t>
      </w:r>
      <w:r>
        <w:rPr>
          <w:w w:val="105"/>
          <w:sz w:val="21"/>
        </w:rPr>
        <w:t>declaraciones</w:t>
      </w:r>
      <w:r>
        <w:rPr>
          <w:spacing w:val="-7"/>
          <w:w w:val="105"/>
          <w:sz w:val="21"/>
        </w:rPr>
        <w:t xml:space="preserve"> </w:t>
      </w:r>
      <w:r>
        <w:rPr>
          <w:w w:val="105"/>
          <w:sz w:val="21"/>
        </w:rPr>
        <w:t>públicas.</w:t>
      </w:r>
    </w:p>
    <w:p w:rsidR="00463A23" w:rsidRDefault="00463A23">
      <w:pPr>
        <w:pStyle w:val="Textoindependiente"/>
        <w:spacing w:before="12"/>
      </w:pPr>
    </w:p>
    <w:p w:rsidR="00463A23" w:rsidRDefault="00A36311">
      <w:pPr>
        <w:pStyle w:val="Textoindependiente"/>
        <w:spacing w:line="252" w:lineRule="auto"/>
        <w:ind w:left="1519" w:right="103"/>
        <w:jc w:val="both"/>
      </w:pPr>
      <w:r>
        <w:rPr>
          <w:w w:val="105"/>
        </w:rPr>
        <w:t>Las instancias nacional, regional y local mantienen comunicación fluida y permanente, y garantizan el flujo oportuno de la información interna e</w:t>
      </w:r>
      <w:r>
        <w:rPr>
          <w:w w:val="105"/>
        </w:rPr>
        <w:t>ntre las mismas, para lo cual cuentan con los medios técnicos, administrativos y operacionales suficientes.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4" w:lineRule="auto"/>
        <w:ind w:left="134" w:right="141" w:firstLine="2"/>
        <w:jc w:val="center"/>
      </w:pPr>
      <w:r>
        <w:rPr>
          <w:w w:val="105"/>
        </w:rPr>
        <w:t xml:space="preserve">Protocolo del capítulo de Monitoreo y Verificación: COMUNICACIONES ESTRATÉGICAS </w:t>
      </w:r>
      <w:r>
        <w:rPr>
          <w:spacing w:val="2"/>
          <w:w w:val="105"/>
        </w:rPr>
        <w:t xml:space="preserve">del </w:t>
      </w:r>
      <w:r>
        <w:rPr>
          <w:w w:val="105"/>
        </w:rPr>
        <w:t>Acuerdo</w:t>
      </w:r>
      <w:r>
        <w:rPr>
          <w:spacing w:val="-3"/>
          <w:w w:val="105"/>
        </w:rPr>
        <w:t xml:space="preserve"> </w:t>
      </w:r>
      <w:r>
        <w:rPr>
          <w:w w:val="105"/>
        </w:rPr>
        <w:t>de</w:t>
      </w:r>
      <w:r>
        <w:rPr>
          <w:spacing w:val="-3"/>
          <w:w w:val="105"/>
        </w:rPr>
        <w:t xml:space="preserve"> </w:t>
      </w:r>
      <w:r>
        <w:rPr>
          <w:w w:val="105"/>
        </w:rPr>
        <w:t>Cese</w:t>
      </w:r>
      <w:r>
        <w:rPr>
          <w:spacing w:val="-3"/>
          <w:w w:val="105"/>
        </w:rPr>
        <w:t xml:space="preserve"> </w:t>
      </w:r>
      <w:r>
        <w:rPr>
          <w:w w:val="105"/>
        </w:rPr>
        <w:t>al</w:t>
      </w:r>
      <w:r>
        <w:rPr>
          <w:spacing w:val="-4"/>
          <w:w w:val="105"/>
        </w:rPr>
        <w:t xml:space="preserve"> </w:t>
      </w:r>
      <w:r>
        <w:rPr>
          <w:w w:val="105"/>
        </w:rPr>
        <w:t>Fuego</w:t>
      </w:r>
      <w:r>
        <w:rPr>
          <w:spacing w:val="-3"/>
          <w:w w:val="105"/>
        </w:rPr>
        <w:t xml:space="preserve"> </w:t>
      </w:r>
      <w:r>
        <w:rPr>
          <w:w w:val="105"/>
        </w:rPr>
        <w:t>y</w:t>
      </w:r>
      <w:r>
        <w:rPr>
          <w:spacing w:val="-3"/>
          <w:w w:val="105"/>
        </w:rPr>
        <w:t xml:space="preserve"> </w:t>
      </w:r>
      <w:r>
        <w:rPr>
          <w:w w:val="105"/>
        </w:rPr>
        <w:t>de</w:t>
      </w:r>
      <w:r>
        <w:rPr>
          <w:spacing w:val="-3"/>
          <w:w w:val="105"/>
        </w:rPr>
        <w:t xml:space="preserve"> </w:t>
      </w:r>
      <w:r>
        <w:rPr>
          <w:w w:val="105"/>
        </w:rPr>
        <w:t>Hostilidades</w:t>
      </w:r>
      <w:r>
        <w:rPr>
          <w:spacing w:val="-4"/>
          <w:w w:val="105"/>
        </w:rPr>
        <w:t xml:space="preserve"> </w:t>
      </w:r>
      <w:r>
        <w:rPr>
          <w:w w:val="105"/>
        </w:rPr>
        <w:t>Bilate</w:t>
      </w:r>
      <w:r>
        <w:rPr>
          <w:w w:val="105"/>
        </w:rPr>
        <w:t>ral</w:t>
      </w:r>
      <w:r>
        <w:rPr>
          <w:spacing w:val="-4"/>
          <w:w w:val="105"/>
        </w:rPr>
        <w:t xml:space="preserve"> </w:t>
      </w:r>
      <w:r>
        <w:rPr>
          <w:w w:val="105"/>
        </w:rPr>
        <w:t>y</w:t>
      </w:r>
      <w:r>
        <w:rPr>
          <w:spacing w:val="-3"/>
          <w:w w:val="105"/>
        </w:rPr>
        <w:t xml:space="preserve"> </w:t>
      </w:r>
      <w:r>
        <w:rPr>
          <w:w w:val="105"/>
        </w:rPr>
        <w:t>Definitivo</w:t>
      </w:r>
      <w:r>
        <w:rPr>
          <w:spacing w:val="-3"/>
          <w:w w:val="105"/>
        </w:rPr>
        <w:t xml:space="preserve"> </w:t>
      </w:r>
      <w:r>
        <w:rPr>
          <w:w w:val="105"/>
        </w:rPr>
        <w:t>(CFHBD)</w:t>
      </w:r>
      <w:r>
        <w:rPr>
          <w:spacing w:val="-4"/>
          <w:w w:val="105"/>
        </w:rPr>
        <w:t xml:space="preserve"> </w:t>
      </w:r>
      <w:r>
        <w:rPr>
          <w:w w:val="105"/>
        </w:rPr>
        <w:t>y</w:t>
      </w:r>
      <w:r>
        <w:rPr>
          <w:spacing w:val="-3"/>
          <w:w w:val="105"/>
        </w:rPr>
        <w:t xml:space="preserve"> </w:t>
      </w:r>
      <w:r>
        <w:rPr>
          <w:w w:val="105"/>
        </w:rPr>
        <w:t>Dejación</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Armas (DA).</w:t>
      </w:r>
    </w:p>
    <w:p w:rsidR="00463A23" w:rsidRDefault="00A36311">
      <w:pPr>
        <w:spacing w:before="155"/>
        <w:ind w:left="101"/>
        <w:jc w:val="both"/>
        <w:rPr>
          <w:b/>
          <w:sz w:val="21"/>
        </w:rPr>
      </w:pPr>
      <w:r>
        <w:rPr>
          <w:b/>
          <w:w w:val="105"/>
          <w:sz w:val="21"/>
        </w:rPr>
        <w:t>COMUNICACIONES ESTRATÉGICAS MECANISMO DE MONITOREO Y VERIFICACIÓN (MM&amp;V)</w:t>
      </w:r>
    </w:p>
    <w:p w:rsidR="00463A23" w:rsidRDefault="00463A23">
      <w:pPr>
        <w:pStyle w:val="Textoindependiente"/>
        <w:spacing w:before="7"/>
        <w:rPr>
          <w:b/>
          <w:sz w:val="24"/>
        </w:rPr>
      </w:pPr>
    </w:p>
    <w:p w:rsidR="00463A23" w:rsidRDefault="00A36311">
      <w:pPr>
        <w:pStyle w:val="Textoindependiente"/>
        <w:spacing w:line="249" w:lineRule="auto"/>
        <w:ind w:left="101" w:right="104"/>
        <w:jc w:val="both"/>
      </w:pPr>
      <w:r>
        <w:rPr>
          <w:w w:val="105"/>
        </w:rPr>
        <w:t>Este protocolo consigna un procedimiento uniforme sobre cómo optimizar las acciones y productos de comunicación fruto de las actividades del MM&amp;V. El documento orienta esfuerzos hacia las principales audiencias o públicos de interés: la población civil nac</w:t>
      </w:r>
      <w:r>
        <w:rPr>
          <w:w w:val="105"/>
        </w:rPr>
        <w:t>ional e internacional, las y los integrantes del Gobierno Nacional y de las FARC-EP.</w:t>
      </w:r>
    </w:p>
    <w:p w:rsidR="00463A23" w:rsidRDefault="00463A23">
      <w:pPr>
        <w:pStyle w:val="Textoindependiente"/>
        <w:spacing w:before="9"/>
        <w:rPr>
          <w:sz w:val="23"/>
        </w:rPr>
      </w:pPr>
    </w:p>
    <w:p w:rsidR="00463A23" w:rsidRDefault="00A36311">
      <w:pPr>
        <w:pStyle w:val="Ttulo1"/>
      </w:pPr>
      <w:r>
        <w:rPr>
          <w:w w:val="105"/>
        </w:rPr>
        <w:t>Objetivo</w:t>
      </w:r>
    </w:p>
    <w:p w:rsidR="00463A23" w:rsidRDefault="00463A23">
      <w:pPr>
        <w:pStyle w:val="Textoindependiente"/>
        <w:spacing w:before="7"/>
        <w:rPr>
          <w:b/>
          <w:sz w:val="24"/>
        </w:rPr>
      </w:pPr>
    </w:p>
    <w:p w:rsidR="00463A23" w:rsidRDefault="00A36311">
      <w:pPr>
        <w:pStyle w:val="Textoindependiente"/>
        <w:spacing w:line="252" w:lineRule="auto"/>
        <w:ind w:left="101" w:right="103"/>
        <w:jc w:val="both"/>
      </w:pPr>
      <w:r>
        <w:rPr>
          <w:w w:val="105"/>
        </w:rPr>
        <w:t>Realizar la difusión de las actividades del MM&amp;V, así como lo relativo a las contingencias que se puedan presentar en la implementación del Acuerdo de CFHBD y D</w:t>
      </w:r>
      <w:r>
        <w:rPr>
          <w:w w:val="105"/>
        </w:rPr>
        <w:t>A, buscando mantener</w:t>
      </w:r>
      <w:r>
        <w:rPr>
          <w:spacing w:val="49"/>
          <w:w w:val="105"/>
        </w:rPr>
        <w:t xml:space="preserve"> </w:t>
      </w:r>
      <w:r>
        <w:rPr>
          <w:w w:val="105"/>
        </w:rPr>
        <w:t>informada a la opinión pública nacional e internacional de la manera más amplia y transparente posible.</w:t>
      </w:r>
    </w:p>
    <w:p w:rsidR="00463A23" w:rsidRDefault="00463A23">
      <w:pPr>
        <w:pStyle w:val="Textoindependiente"/>
        <w:spacing w:before="6"/>
        <w:rPr>
          <w:sz w:val="23"/>
        </w:rPr>
      </w:pPr>
    </w:p>
    <w:p w:rsidR="00463A23" w:rsidRDefault="00A36311">
      <w:pPr>
        <w:pStyle w:val="Ttulo1"/>
        <w:spacing w:before="1"/>
      </w:pPr>
      <w:r>
        <w:rPr>
          <w:w w:val="105"/>
        </w:rPr>
        <w:t>Responsables de las comunicaciones estratégicas</w:t>
      </w:r>
    </w:p>
    <w:p w:rsidR="00463A23" w:rsidRDefault="00463A23">
      <w:pPr>
        <w:pStyle w:val="Textoindependiente"/>
        <w:spacing w:before="7"/>
        <w:rPr>
          <w:b/>
          <w:sz w:val="24"/>
        </w:rPr>
      </w:pPr>
    </w:p>
    <w:p w:rsidR="00463A23" w:rsidRDefault="00A36311">
      <w:pPr>
        <w:pStyle w:val="Textoindependiente"/>
        <w:spacing w:line="252" w:lineRule="auto"/>
        <w:ind w:left="101" w:right="103"/>
        <w:jc w:val="both"/>
      </w:pPr>
      <w:r>
        <w:rPr>
          <w:b/>
          <w:w w:val="105"/>
        </w:rPr>
        <w:t>Instancia nacional</w:t>
      </w:r>
      <w:r>
        <w:rPr>
          <w:w w:val="105"/>
        </w:rPr>
        <w:t>: Para el manejo de las comunicaciones estratégicas, el MM&amp;</w:t>
      </w:r>
      <w:r>
        <w:rPr>
          <w:w w:val="105"/>
        </w:rPr>
        <w:t>V cuenta con un equipo y designa una o un vocero del Componente Internacional (CI-MM&amp;V) que puede ser rotatorio, y quien es la persona autorizada para hacer declaraciones públicas oficiales a nombre del mecanismo.</w:t>
      </w:r>
    </w:p>
    <w:p w:rsidR="00463A23" w:rsidRDefault="00463A23">
      <w:pPr>
        <w:pStyle w:val="Textoindependiente"/>
        <w:spacing w:before="6"/>
        <w:rPr>
          <w:sz w:val="23"/>
        </w:rPr>
      </w:pPr>
    </w:p>
    <w:p w:rsidR="00463A23" w:rsidRDefault="00A36311">
      <w:pPr>
        <w:pStyle w:val="Textoindependiente"/>
        <w:spacing w:before="1" w:line="252" w:lineRule="auto"/>
        <w:ind w:left="101" w:right="103"/>
        <w:jc w:val="both"/>
      </w:pPr>
      <w:r>
        <w:rPr>
          <w:b/>
          <w:w w:val="105"/>
        </w:rPr>
        <w:t xml:space="preserve">Todas las instancias (nacional, regional </w:t>
      </w:r>
      <w:r>
        <w:rPr>
          <w:b/>
          <w:w w:val="105"/>
        </w:rPr>
        <w:t>y local)</w:t>
      </w:r>
      <w:r>
        <w:rPr>
          <w:w w:val="105"/>
        </w:rPr>
        <w:t>: Tienen una función de difusión y socialización de material didáctico, así como de interlocución con las diferentes audiencias. Son la cara visible del MM&amp;V ante las comunidades y tienen comunicación permanente con los encargados  de  las oficinas</w:t>
      </w:r>
      <w:r>
        <w:rPr>
          <w:w w:val="105"/>
        </w:rPr>
        <w:t xml:space="preserve"> de prensa y comunicaciones estratégicas de las diferentes entidades del Estado, de las FARC-EP; y con las organizaciones sociales que tengan articulación con el MM&amp;V.</w:t>
      </w:r>
    </w:p>
    <w:p w:rsidR="00463A23" w:rsidRDefault="00463A23">
      <w:pPr>
        <w:pStyle w:val="Textoindependiente"/>
        <w:spacing w:before="6"/>
        <w:rPr>
          <w:sz w:val="23"/>
        </w:rPr>
      </w:pPr>
    </w:p>
    <w:p w:rsidR="00463A23" w:rsidRDefault="00A36311">
      <w:pPr>
        <w:pStyle w:val="Ttulo1"/>
        <w:spacing w:before="1"/>
      </w:pPr>
      <w:r>
        <w:rPr>
          <w:w w:val="105"/>
        </w:rPr>
        <w:t>Productos comunicacionales</w:t>
      </w:r>
    </w:p>
    <w:p w:rsidR="00463A23" w:rsidRDefault="00463A23">
      <w:pPr>
        <w:pStyle w:val="Textoindependiente"/>
        <w:spacing w:before="10"/>
        <w:rPr>
          <w:b/>
          <w:sz w:val="24"/>
        </w:rPr>
      </w:pPr>
    </w:p>
    <w:p w:rsidR="00463A23" w:rsidRDefault="00A36311">
      <w:pPr>
        <w:pStyle w:val="Prrafodelista"/>
        <w:numPr>
          <w:ilvl w:val="0"/>
          <w:numId w:val="115"/>
        </w:numPr>
        <w:tabs>
          <w:tab w:val="left" w:pos="528"/>
        </w:tabs>
        <w:spacing w:line="249" w:lineRule="auto"/>
        <w:ind w:left="527" w:right="103" w:hanging="426"/>
        <w:rPr>
          <w:sz w:val="21"/>
        </w:rPr>
      </w:pPr>
      <w:r>
        <w:rPr>
          <w:w w:val="105"/>
          <w:sz w:val="21"/>
        </w:rPr>
        <w:t>Los productos comunicacionales a cargo del MM&amp;V son de tres</w:t>
      </w:r>
      <w:r>
        <w:rPr>
          <w:w w:val="105"/>
          <w:sz w:val="21"/>
        </w:rPr>
        <w:t xml:space="preserve"> tipos: el primero se refiere a la difusión adecuada de los informes públicos mensuales (30 días), producidos por la instancia nacional. Es labor de la vocera o del vocero la difusión de dichos informes hacia todas las instancias del mecanismo y hacia la o</w:t>
      </w:r>
      <w:r>
        <w:rPr>
          <w:w w:val="105"/>
          <w:sz w:val="21"/>
        </w:rPr>
        <w:t>pinión</w:t>
      </w:r>
      <w:r>
        <w:rPr>
          <w:spacing w:val="-34"/>
          <w:w w:val="105"/>
          <w:sz w:val="21"/>
        </w:rPr>
        <w:t xml:space="preserve"> </w:t>
      </w:r>
      <w:r>
        <w:rPr>
          <w:w w:val="105"/>
          <w:sz w:val="21"/>
        </w:rPr>
        <w:t>pública.</w:t>
      </w:r>
    </w:p>
    <w:p w:rsidR="00463A23" w:rsidRDefault="00463A23">
      <w:pPr>
        <w:pStyle w:val="Textoindependiente"/>
        <w:spacing w:before="5"/>
        <w:rPr>
          <w:sz w:val="22"/>
        </w:rPr>
      </w:pPr>
    </w:p>
    <w:p w:rsidR="00463A23" w:rsidRDefault="00A36311">
      <w:pPr>
        <w:pStyle w:val="Prrafodelista"/>
        <w:numPr>
          <w:ilvl w:val="0"/>
          <w:numId w:val="115"/>
        </w:numPr>
        <w:tabs>
          <w:tab w:val="left" w:pos="528"/>
        </w:tabs>
        <w:spacing w:line="249" w:lineRule="auto"/>
        <w:ind w:left="527" w:right="103" w:hanging="426"/>
        <w:rPr>
          <w:sz w:val="21"/>
        </w:rPr>
      </w:pPr>
      <w:r>
        <w:rPr>
          <w:w w:val="105"/>
          <w:sz w:val="21"/>
        </w:rPr>
        <w:t>El segundo producto es de carácter didáctico y tiene como propósito facilitar el entendimiento de los objetivos del MM&amp;V, sus funciones y su metodología de trabajo. Es diseñado por la instancia nacional del MM&amp;V y su difusión la realizan l</w:t>
      </w:r>
      <w:r>
        <w:rPr>
          <w:w w:val="105"/>
          <w:sz w:val="21"/>
        </w:rPr>
        <w:t>as tres instancias, según lo dispuesto por la instancia</w:t>
      </w:r>
      <w:r>
        <w:rPr>
          <w:spacing w:val="-16"/>
          <w:w w:val="105"/>
          <w:sz w:val="21"/>
        </w:rPr>
        <w:t xml:space="preserve"> </w:t>
      </w:r>
      <w:r>
        <w:rPr>
          <w:w w:val="105"/>
          <w:sz w:val="21"/>
        </w:rPr>
        <w:t>nacional.</w:t>
      </w:r>
    </w:p>
    <w:p w:rsidR="00463A23" w:rsidRDefault="00463A23">
      <w:pPr>
        <w:pStyle w:val="Textoindependiente"/>
        <w:spacing w:before="5"/>
        <w:rPr>
          <w:sz w:val="22"/>
        </w:rPr>
      </w:pPr>
    </w:p>
    <w:p w:rsidR="00463A23" w:rsidRDefault="00A36311">
      <w:pPr>
        <w:pStyle w:val="Prrafodelista"/>
        <w:numPr>
          <w:ilvl w:val="0"/>
          <w:numId w:val="115"/>
        </w:numPr>
        <w:tabs>
          <w:tab w:val="left" w:pos="528"/>
        </w:tabs>
        <w:spacing w:line="249" w:lineRule="auto"/>
        <w:ind w:left="527" w:right="107" w:hanging="426"/>
        <w:rPr>
          <w:sz w:val="21"/>
        </w:rPr>
      </w:pPr>
      <w:r>
        <w:rPr>
          <w:w w:val="105"/>
          <w:sz w:val="21"/>
        </w:rPr>
        <w:t>El tercer producto surge del manejo de contingencias y eventos o situaciones que ameriten un pronunciamiento del MM&amp;V, para lo cual se contempla que es la instancia nacional a través de la</w:t>
      </w:r>
      <w:r>
        <w:rPr>
          <w:spacing w:val="-4"/>
          <w:w w:val="105"/>
          <w:sz w:val="21"/>
        </w:rPr>
        <w:t xml:space="preserve"> </w:t>
      </w:r>
      <w:r>
        <w:rPr>
          <w:w w:val="105"/>
          <w:sz w:val="21"/>
        </w:rPr>
        <w:t>vocera</w:t>
      </w:r>
      <w:r>
        <w:rPr>
          <w:spacing w:val="-4"/>
          <w:w w:val="105"/>
          <w:sz w:val="21"/>
        </w:rPr>
        <w:t xml:space="preserve"> </w:t>
      </w:r>
      <w:r>
        <w:rPr>
          <w:w w:val="105"/>
          <w:sz w:val="21"/>
        </w:rPr>
        <w:t>o</w:t>
      </w:r>
      <w:r>
        <w:rPr>
          <w:spacing w:val="-4"/>
          <w:w w:val="105"/>
          <w:sz w:val="21"/>
        </w:rPr>
        <w:t xml:space="preserve"> </w:t>
      </w:r>
      <w:r>
        <w:rPr>
          <w:w w:val="105"/>
          <w:sz w:val="21"/>
        </w:rPr>
        <w:t>vocero</w:t>
      </w:r>
      <w:r>
        <w:rPr>
          <w:spacing w:val="-4"/>
          <w:w w:val="105"/>
          <w:sz w:val="21"/>
        </w:rPr>
        <w:t xml:space="preserve"> </w:t>
      </w:r>
      <w:r>
        <w:rPr>
          <w:w w:val="105"/>
          <w:sz w:val="21"/>
        </w:rPr>
        <w:t>quien</w:t>
      </w:r>
      <w:r>
        <w:rPr>
          <w:spacing w:val="-4"/>
          <w:w w:val="105"/>
          <w:sz w:val="21"/>
        </w:rPr>
        <w:t xml:space="preserve"> </w:t>
      </w:r>
      <w:r>
        <w:rPr>
          <w:w w:val="105"/>
          <w:sz w:val="21"/>
        </w:rPr>
        <w:t>realiza</w:t>
      </w:r>
      <w:r>
        <w:rPr>
          <w:spacing w:val="-4"/>
          <w:w w:val="105"/>
          <w:sz w:val="21"/>
        </w:rPr>
        <w:t xml:space="preserve"> </w:t>
      </w:r>
      <w:r>
        <w:rPr>
          <w:w w:val="105"/>
          <w:sz w:val="21"/>
        </w:rPr>
        <w:t>la</w:t>
      </w:r>
      <w:r>
        <w:rPr>
          <w:spacing w:val="-4"/>
          <w:w w:val="105"/>
          <w:sz w:val="21"/>
        </w:rPr>
        <w:t xml:space="preserve"> </w:t>
      </w:r>
      <w:r>
        <w:rPr>
          <w:w w:val="105"/>
          <w:sz w:val="21"/>
        </w:rPr>
        <w:t>comunicación</w:t>
      </w:r>
      <w:r>
        <w:rPr>
          <w:spacing w:val="-4"/>
          <w:w w:val="105"/>
          <w:sz w:val="21"/>
        </w:rPr>
        <w:t xml:space="preserve"> </w:t>
      </w:r>
      <w:r>
        <w:rPr>
          <w:w w:val="105"/>
          <w:sz w:val="21"/>
        </w:rPr>
        <w:t>del</w:t>
      </w:r>
      <w:r>
        <w:rPr>
          <w:spacing w:val="-5"/>
          <w:w w:val="105"/>
          <w:sz w:val="21"/>
        </w:rPr>
        <w:t xml:space="preserve"> </w:t>
      </w:r>
      <w:r>
        <w:rPr>
          <w:w w:val="105"/>
          <w:sz w:val="21"/>
        </w:rPr>
        <w:t>mismo</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opinión</w:t>
      </w:r>
      <w:r>
        <w:rPr>
          <w:spacing w:val="-4"/>
          <w:w w:val="105"/>
          <w:sz w:val="21"/>
        </w:rPr>
        <w:t xml:space="preserve"> </w:t>
      </w:r>
      <w:r>
        <w:rPr>
          <w:w w:val="105"/>
          <w:sz w:val="21"/>
        </w:rPr>
        <w:t>pública.</w:t>
      </w:r>
    </w:p>
    <w:p w:rsidR="00463A23" w:rsidRDefault="00463A23">
      <w:pPr>
        <w:spacing w:line="249" w:lineRule="auto"/>
        <w:jc w:val="both"/>
        <w:rPr>
          <w:sz w:val="21"/>
        </w:rPr>
        <w:sectPr w:rsidR="00463A23">
          <w:footerReference w:type="default" r:id="rId118"/>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3"/>
        <w:rPr>
          <w:sz w:val="16"/>
        </w:rPr>
      </w:pPr>
    </w:p>
    <w:p w:rsidR="00463A23" w:rsidRDefault="00A36311">
      <w:pPr>
        <w:pStyle w:val="Prrafodelista"/>
        <w:numPr>
          <w:ilvl w:val="0"/>
          <w:numId w:val="115"/>
        </w:numPr>
        <w:tabs>
          <w:tab w:val="left" w:pos="528"/>
        </w:tabs>
        <w:spacing w:line="252" w:lineRule="auto"/>
        <w:ind w:left="527" w:right="105" w:hanging="426"/>
        <w:rPr>
          <w:sz w:val="21"/>
        </w:rPr>
      </w:pPr>
      <w:r>
        <w:rPr>
          <w:w w:val="105"/>
          <w:sz w:val="21"/>
        </w:rPr>
        <w:t>Estos productos contarán con la adecuada incorporación del enfoque de género, tanto en la información que contengan como en su</w:t>
      </w:r>
      <w:r>
        <w:rPr>
          <w:spacing w:val="-23"/>
          <w:w w:val="105"/>
          <w:sz w:val="21"/>
        </w:rPr>
        <w:t xml:space="preserve"> </w:t>
      </w:r>
      <w:r>
        <w:rPr>
          <w:w w:val="105"/>
          <w:sz w:val="21"/>
        </w:rPr>
        <w:t>difusión.</w:t>
      </w:r>
    </w:p>
    <w:p w:rsidR="00463A23" w:rsidRDefault="00463A23">
      <w:pPr>
        <w:pStyle w:val="Textoindependiente"/>
        <w:spacing w:before="12"/>
      </w:pPr>
    </w:p>
    <w:p w:rsidR="00463A23" w:rsidRDefault="00A36311">
      <w:pPr>
        <w:pStyle w:val="Ttulo1"/>
        <w:ind w:right="96"/>
        <w:jc w:val="left"/>
      </w:pPr>
      <w:r>
        <w:rPr>
          <w:w w:val="105"/>
        </w:rPr>
        <w:t>Difusión, periodicidad y duración del trabajo de comunicaciones estratégicas</w:t>
      </w:r>
    </w:p>
    <w:p w:rsidR="00463A23" w:rsidRDefault="00463A23">
      <w:pPr>
        <w:pStyle w:val="Textoindependiente"/>
        <w:spacing w:before="7"/>
        <w:rPr>
          <w:b/>
          <w:sz w:val="24"/>
        </w:rPr>
      </w:pPr>
    </w:p>
    <w:p w:rsidR="00463A23" w:rsidRDefault="00A36311">
      <w:pPr>
        <w:pStyle w:val="Textoindependiente"/>
        <w:spacing w:line="252" w:lineRule="auto"/>
        <w:ind w:left="101" w:right="105"/>
        <w:jc w:val="both"/>
      </w:pPr>
      <w:r>
        <w:rPr>
          <w:w w:val="105"/>
        </w:rPr>
        <w:t>Para facilitar la difusión de los mensajes, la instancia nacional del MM&amp;V define los canales que considere más adecuados.</w:t>
      </w:r>
    </w:p>
    <w:p w:rsidR="00463A23" w:rsidRDefault="00463A23">
      <w:pPr>
        <w:pStyle w:val="Textoindependiente"/>
        <w:spacing w:before="10"/>
        <w:rPr>
          <w:sz w:val="23"/>
        </w:rPr>
      </w:pPr>
    </w:p>
    <w:p w:rsidR="00463A23" w:rsidRDefault="00A36311">
      <w:pPr>
        <w:pStyle w:val="Prrafodelista"/>
        <w:numPr>
          <w:ilvl w:val="0"/>
          <w:numId w:val="115"/>
        </w:numPr>
        <w:tabs>
          <w:tab w:val="left" w:pos="528"/>
        </w:tabs>
        <w:spacing w:line="249" w:lineRule="auto"/>
        <w:ind w:left="527" w:right="104" w:hanging="426"/>
        <w:rPr>
          <w:sz w:val="21"/>
        </w:rPr>
      </w:pPr>
      <w:r>
        <w:rPr>
          <w:w w:val="105"/>
          <w:sz w:val="21"/>
        </w:rPr>
        <w:t>La difusión de los informes mensuales (cada 30 días) s</w:t>
      </w:r>
      <w:r>
        <w:rPr>
          <w:w w:val="105"/>
          <w:sz w:val="21"/>
        </w:rPr>
        <w:t>e realiza en todas las instancias a partir del día de su publicación y se sostiene durante los primeros 15 días posteriores a su publicación.</w:t>
      </w:r>
    </w:p>
    <w:p w:rsidR="00463A23" w:rsidRDefault="00463A23">
      <w:pPr>
        <w:pStyle w:val="Textoindependiente"/>
        <w:spacing w:before="5"/>
        <w:rPr>
          <w:sz w:val="22"/>
        </w:rPr>
      </w:pPr>
    </w:p>
    <w:p w:rsidR="00463A23" w:rsidRDefault="00A36311">
      <w:pPr>
        <w:pStyle w:val="Prrafodelista"/>
        <w:numPr>
          <w:ilvl w:val="0"/>
          <w:numId w:val="115"/>
        </w:numPr>
        <w:tabs>
          <w:tab w:val="left" w:pos="528"/>
        </w:tabs>
        <w:spacing w:line="247" w:lineRule="auto"/>
        <w:ind w:left="527" w:right="106" w:hanging="426"/>
        <w:rPr>
          <w:sz w:val="21"/>
        </w:rPr>
      </w:pPr>
      <w:r>
        <w:rPr>
          <w:w w:val="105"/>
          <w:sz w:val="21"/>
        </w:rPr>
        <w:t>Los productos con enfoque didáctico, son de circulación permanente durante el tiempo de funcionamiento del</w:t>
      </w:r>
      <w:r>
        <w:rPr>
          <w:spacing w:val="-17"/>
          <w:w w:val="105"/>
          <w:sz w:val="21"/>
        </w:rPr>
        <w:t xml:space="preserve"> </w:t>
      </w:r>
      <w:r>
        <w:rPr>
          <w:w w:val="105"/>
          <w:sz w:val="21"/>
        </w:rPr>
        <w:t>MM&amp;V.</w:t>
      </w:r>
    </w:p>
    <w:p w:rsidR="00463A23" w:rsidRDefault="00463A23">
      <w:pPr>
        <w:pStyle w:val="Textoindependiente"/>
        <w:spacing w:before="8"/>
        <w:rPr>
          <w:sz w:val="22"/>
        </w:rPr>
      </w:pPr>
    </w:p>
    <w:p w:rsidR="00463A23" w:rsidRDefault="00A36311">
      <w:pPr>
        <w:pStyle w:val="Prrafodelista"/>
        <w:numPr>
          <w:ilvl w:val="0"/>
          <w:numId w:val="115"/>
        </w:numPr>
        <w:tabs>
          <w:tab w:val="left" w:pos="528"/>
        </w:tabs>
        <w:spacing w:line="247" w:lineRule="auto"/>
        <w:ind w:left="527" w:right="105" w:hanging="426"/>
        <w:rPr>
          <w:sz w:val="21"/>
        </w:rPr>
      </w:pPr>
      <w:r>
        <w:rPr>
          <w:w w:val="105"/>
          <w:sz w:val="21"/>
        </w:rPr>
        <w:t>Los pronunciamientos a la opinión pública producto de contingencias relativas al funcionamiento</w:t>
      </w:r>
      <w:r>
        <w:rPr>
          <w:spacing w:val="-5"/>
          <w:w w:val="105"/>
          <w:sz w:val="21"/>
        </w:rPr>
        <w:t xml:space="preserve"> </w:t>
      </w:r>
      <w:r>
        <w:rPr>
          <w:w w:val="105"/>
          <w:sz w:val="21"/>
        </w:rPr>
        <w:t>del</w:t>
      </w:r>
      <w:r>
        <w:rPr>
          <w:spacing w:val="-5"/>
          <w:w w:val="105"/>
          <w:sz w:val="21"/>
        </w:rPr>
        <w:t xml:space="preserve"> </w:t>
      </w:r>
      <w:r>
        <w:rPr>
          <w:w w:val="105"/>
          <w:sz w:val="21"/>
        </w:rPr>
        <w:t>MM&amp;V,</w:t>
      </w:r>
      <w:r>
        <w:rPr>
          <w:spacing w:val="-5"/>
          <w:w w:val="105"/>
          <w:sz w:val="21"/>
        </w:rPr>
        <w:t xml:space="preserve"> </w:t>
      </w:r>
      <w:r>
        <w:rPr>
          <w:w w:val="105"/>
          <w:sz w:val="21"/>
        </w:rPr>
        <w:t>se</w:t>
      </w:r>
      <w:r>
        <w:rPr>
          <w:spacing w:val="-5"/>
          <w:w w:val="105"/>
          <w:sz w:val="21"/>
        </w:rPr>
        <w:t xml:space="preserve"> </w:t>
      </w:r>
      <w:r>
        <w:rPr>
          <w:w w:val="105"/>
          <w:sz w:val="21"/>
        </w:rPr>
        <w:t>realizan</w:t>
      </w:r>
      <w:r>
        <w:rPr>
          <w:spacing w:val="-5"/>
          <w:w w:val="105"/>
          <w:sz w:val="21"/>
        </w:rPr>
        <w:t xml:space="preserve"> </w:t>
      </w:r>
      <w:r>
        <w:rPr>
          <w:w w:val="105"/>
          <w:sz w:val="21"/>
        </w:rPr>
        <w:t>de</w:t>
      </w:r>
      <w:r>
        <w:rPr>
          <w:spacing w:val="-5"/>
          <w:w w:val="105"/>
          <w:sz w:val="21"/>
        </w:rPr>
        <w:t xml:space="preserve"> </w:t>
      </w:r>
      <w:r>
        <w:rPr>
          <w:w w:val="105"/>
          <w:sz w:val="21"/>
        </w:rPr>
        <w:t>acuerdo</w:t>
      </w:r>
      <w:r>
        <w:rPr>
          <w:spacing w:val="-5"/>
          <w:w w:val="105"/>
          <w:sz w:val="21"/>
        </w:rPr>
        <w:t xml:space="preserve"> </w:t>
      </w:r>
      <w:r>
        <w:rPr>
          <w:w w:val="105"/>
          <w:sz w:val="21"/>
        </w:rPr>
        <w:t>al</w:t>
      </w:r>
      <w:r>
        <w:rPr>
          <w:spacing w:val="-5"/>
          <w:w w:val="105"/>
          <w:sz w:val="21"/>
        </w:rPr>
        <w:t xml:space="preserve"> </w:t>
      </w:r>
      <w:r>
        <w:rPr>
          <w:w w:val="105"/>
          <w:sz w:val="21"/>
        </w:rPr>
        <w:t>criterio</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instancia</w:t>
      </w:r>
      <w:r>
        <w:rPr>
          <w:spacing w:val="-5"/>
          <w:w w:val="105"/>
          <w:sz w:val="21"/>
        </w:rPr>
        <w:t xml:space="preserve"> </w:t>
      </w:r>
      <w:r>
        <w:rPr>
          <w:w w:val="105"/>
          <w:sz w:val="21"/>
        </w:rPr>
        <w:t>nacional.</w:t>
      </w:r>
    </w:p>
    <w:p w:rsidR="00463A23" w:rsidRDefault="00463A23">
      <w:pPr>
        <w:pStyle w:val="Textoindependiente"/>
        <w:spacing w:before="5"/>
        <w:rPr>
          <w:sz w:val="22"/>
        </w:rPr>
      </w:pPr>
    </w:p>
    <w:p w:rsidR="00463A23" w:rsidRDefault="00A36311">
      <w:pPr>
        <w:pStyle w:val="Textoindependiente"/>
        <w:spacing w:line="252" w:lineRule="auto"/>
        <w:ind w:left="101" w:right="103"/>
        <w:jc w:val="both"/>
      </w:pPr>
      <w:r>
        <w:rPr>
          <w:w w:val="105"/>
        </w:rPr>
        <w:t xml:space="preserve">El tiempo de funcionamiento de las labores de comunicación estratégica es el mismo que </w:t>
      </w:r>
      <w:r>
        <w:rPr>
          <w:w w:val="105"/>
        </w:rPr>
        <w:t>dure el funcionamiento del MM&amp;V.</w:t>
      </w:r>
    </w:p>
    <w:p w:rsidR="00463A23" w:rsidRDefault="00463A23">
      <w:pPr>
        <w:pStyle w:val="Textoindependiente"/>
        <w:spacing w:before="6"/>
        <w:rPr>
          <w:sz w:val="23"/>
        </w:rPr>
      </w:pPr>
    </w:p>
    <w:p w:rsidR="00463A23" w:rsidRDefault="00A36311">
      <w:pPr>
        <w:pStyle w:val="Textoindependiente"/>
        <w:spacing w:before="1" w:line="252" w:lineRule="auto"/>
        <w:ind w:left="101" w:right="103"/>
        <w:jc w:val="both"/>
      </w:pPr>
      <w:r>
        <w:rPr>
          <w:w w:val="105"/>
        </w:rPr>
        <w:t>La instancia nacional a través de su vocera o vocero es quien hace las declaraciones públicas oficiales a nombre del MM&amp;V. Las personas integrantes del MM&amp;V en las instancias local y regional pueden hacer declaraciones púb</w:t>
      </w:r>
      <w:r>
        <w:rPr>
          <w:w w:val="105"/>
        </w:rPr>
        <w:t>licas solamente bajo la autorización de la instancia nacional.</w:t>
      </w:r>
    </w:p>
    <w:p w:rsidR="00463A23" w:rsidRDefault="00463A23">
      <w:pPr>
        <w:spacing w:line="252" w:lineRule="auto"/>
        <w:jc w:val="both"/>
        <w:sectPr w:rsidR="00463A23">
          <w:footerReference w:type="default" r:id="rId119"/>
          <w:pgSz w:w="12240" w:h="15840"/>
          <w:pgMar w:top="1220" w:right="1540" w:bottom="1680" w:left="1540" w:header="748" w:footer="1485" w:gutter="0"/>
          <w:pgNumType w:start="231"/>
          <w:cols w:space="720"/>
        </w:sectPr>
      </w:pPr>
    </w:p>
    <w:p w:rsidR="00463A23" w:rsidRDefault="00463A23">
      <w:pPr>
        <w:pStyle w:val="Textoindependiente"/>
        <w:spacing w:before="4"/>
        <w:rPr>
          <w:sz w:val="28"/>
        </w:rPr>
      </w:pPr>
    </w:p>
    <w:p w:rsidR="00463A23" w:rsidRDefault="00A36311">
      <w:pPr>
        <w:pStyle w:val="Ttulo1"/>
        <w:spacing w:before="69" w:line="252" w:lineRule="auto"/>
        <w:ind w:left="446" w:right="90"/>
        <w:jc w:val="center"/>
      </w:pPr>
      <w:r>
        <w:rPr>
          <w:w w:val="105"/>
        </w:rPr>
        <w:t>Protocolo del capítulo de Monitoreo y Verificación: OBSERVACIÓN Y REGISTRO del MM&amp;</w:t>
      </w:r>
      <w:r>
        <w:rPr>
          <w:w w:val="105"/>
        </w:rPr>
        <w:t>V del Acuerdo de Cese al Fuego y de Hostilidades Bilateral y Definitivo (CFHBD) y Dejación de las Armas (DA)</w:t>
      </w:r>
    </w:p>
    <w:p w:rsidR="00463A23" w:rsidRDefault="00463A23">
      <w:pPr>
        <w:pStyle w:val="Textoindependiente"/>
        <w:spacing w:before="12"/>
        <w:rPr>
          <w:b/>
        </w:rPr>
      </w:pPr>
    </w:p>
    <w:p w:rsidR="00463A23" w:rsidRDefault="00A36311">
      <w:pPr>
        <w:ind w:left="461"/>
        <w:jc w:val="both"/>
        <w:rPr>
          <w:b/>
          <w:sz w:val="21"/>
        </w:rPr>
      </w:pPr>
      <w:r>
        <w:rPr>
          <w:b/>
          <w:w w:val="105"/>
          <w:sz w:val="21"/>
        </w:rPr>
        <w:t>OBSERVACIÓN Y REGISTRO DEL MECANISMO DE MONITOREO Y VERIFICACIÓN (MM&amp;V)</w:t>
      </w:r>
    </w:p>
    <w:p w:rsidR="00463A23" w:rsidRDefault="00463A23">
      <w:pPr>
        <w:pStyle w:val="Textoindependiente"/>
        <w:rPr>
          <w:b/>
          <w:sz w:val="23"/>
        </w:rPr>
      </w:pPr>
    </w:p>
    <w:p w:rsidR="00463A23" w:rsidRDefault="00A36311">
      <w:pPr>
        <w:ind w:left="461"/>
        <w:jc w:val="both"/>
        <w:rPr>
          <w:b/>
          <w:sz w:val="21"/>
        </w:rPr>
      </w:pPr>
      <w:r>
        <w:rPr>
          <w:b/>
          <w:w w:val="105"/>
          <w:sz w:val="21"/>
        </w:rPr>
        <w:t>Objetivos del monitoreo</w:t>
      </w:r>
    </w:p>
    <w:p w:rsidR="00463A23" w:rsidRDefault="00463A23">
      <w:pPr>
        <w:pStyle w:val="Textoindependiente"/>
        <w:rPr>
          <w:b/>
          <w:sz w:val="23"/>
        </w:rPr>
      </w:pPr>
    </w:p>
    <w:p w:rsidR="00463A23" w:rsidRDefault="00A36311">
      <w:pPr>
        <w:pStyle w:val="Textoindependiente"/>
        <w:spacing w:line="252" w:lineRule="auto"/>
        <w:ind w:left="461" w:right="104"/>
        <w:jc w:val="both"/>
      </w:pPr>
      <w:r>
        <w:rPr>
          <w:w w:val="105"/>
        </w:rPr>
        <w:t>La información tiene un papel determinante dentr</w:t>
      </w:r>
      <w:r>
        <w:rPr>
          <w:w w:val="105"/>
        </w:rPr>
        <w:t>o del MM&amp;V, la forma como se obtiene, se acopia y se procesa es fundamental para el buen desempeño del Mecanismo. Una información mal obtenida, con sesgos o que genere baja confianza no tiene la calidad requerida para un efectivo proceso de validación.</w:t>
      </w:r>
    </w:p>
    <w:p w:rsidR="00463A23" w:rsidRDefault="00463A23">
      <w:pPr>
        <w:pStyle w:val="Textoindependiente"/>
        <w:spacing w:before="12"/>
      </w:pPr>
    </w:p>
    <w:p w:rsidR="00463A23" w:rsidRDefault="00A36311">
      <w:pPr>
        <w:pStyle w:val="Textoindependiente"/>
        <w:spacing w:line="252" w:lineRule="auto"/>
        <w:ind w:left="461" w:right="101"/>
        <w:jc w:val="both"/>
      </w:pPr>
      <w:r>
        <w:rPr>
          <w:w w:val="105"/>
        </w:rPr>
        <w:t>La</w:t>
      </w:r>
      <w:r>
        <w:rPr>
          <w:w w:val="105"/>
        </w:rPr>
        <w:t>s tareas principales del monitoreo son la observación, búsqueda, acopio y sistematización de la información relacionada con hechos que constituyan una violación del Acuerdo de CFHBD y DA, o que representen una amenaza para el correcto cumplimiento del mism</w:t>
      </w:r>
      <w:r>
        <w:rPr>
          <w:w w:val="105"/>
        </w:rPr>
        <w:t>o. Los monitores documentan hechos por iniciativa propia o tras recibir una solicitud o denuncia de un hecho que se presume violatorio o amenaza al Acuerdo de CFHBD y</w:t>
      </w:r>
      <w:r>
        <w:rPr>
          <w:spacing w:val="-35"/>
          <w:w w:val="105"/>
        </w:rPr>
        <w:t xml:space="preserve"> </w:t>
      </w:r>
      <w:r>
        <w:rPr>
          <w:spacing w:val="2"/>
          <w:w w:val="105"/>
        </w:rPr>
        <w:t>DA.</w:t>
      </w:r>
    </w:p>
    <w:p w:rsidR="00463A23" w:rsidRDefault="00463A23">
      <w:pPr>
        <w:pStyle w:val="Textoindependiente"/>
        <w:spacing w:before="12"/>
      </w:pPr>
    </w:p>
    <w:p w:rsidR="00463A23" w:rsidRDefault="00A36311">
      <w:pPr>
        <w:pStyle w:val="Ttulo1"/>
        <w:ind w:left="461"/>
      </w:pPr>
      <w:r>
        <w:rPr>
          <w:w w:val="105"/>
        </w:rPr>
        <w:t>Las fuentes del Monitoreo</w:t>
      </w:r>
    </w:p>
    <w:p w:rsidR="00463A23" w:rsidRDefault="00463A23">
      <w:pPr>
        <w:pStyle w:val="Textoindependiente"/>
        <w:spacing w:before="7"/>
        <w:rPr>
          <w:b/>
          <w:sz w:val="22"/>
        </w:rPr>
      </w:pPr>
    </w:p>
    <w:p w:rsidR="00463A23" w:rsidRDefault="00A36311">
      <w:pPr>
        <w:pStyle w:val="Textoindependiente"/>
        <w:spacing w:before="1"/>
        <w:ind w:left="461"/>
        <w:jc w:val="both"/>
      </w:pPr>
      <w:r>
        <w:rPr>
          <w:w w:val="105"/>
        </w:rPr>
        <w:t>Las fuentes pueden ser:</w:t>
      </w:r>
    </w:p>
    <w:p w:rsidR="00463A23" w:rsidRDefault="00463A23">
      <w:pPr>
        <w:pStyle w:val="Textoindependiente"/>
        <w:spacing w:before="3"/>
        <w:rPr>
          <w:sz w:val="23"/>
        </w:rPr>
      </w:pPr>
    </w:p>
    <w:p w:rsidR="00463A23" w:rsidRDefault="00A36311">
      <w:pPr>
        <w:pStyle w:val="Prrafodelista"/>
        <w:numPr>
          <w:ilvl w:val="1"/>
          <w:numId w:val="115"/>
        </w:numPr>
        <w:tabs>
          <w:tab w:val="left" w:pos="822"/>
        </w:tabs>
        <w:spacing w:line="252" w:lineRule="auto"/>
        <w:ind w:right="106"/>
        <w:rPr>
          <w:sz w:val="21"/>
        </w:rPr>
      </w:pPr>
      <w:r>
        <w:rPr>
          <w:w w:val="105"/>
          <w:sz w:val="21"/>
        </w:rPr>
        <w:t>Fuentes directas o primarias: qu</w:t>
      </w:r>
      <w:r>
        <w:rPr>
          <w:w w:val="105"/>
          <w:sz w:val="21"/>
        </w:rPr>
        <w:t>e pueden ser conversación directa o reporte oficial de Fuerzas</w:t>
      </w:r>
      <w:r>
        <w:rPr>
          <w:spacing w:val="-4"/>
          <w:w w:val="105"/>
          <w:sz w:val="21"/>
        </w:rPr>
        <w:t xml:space="preserve"> </w:t>
      </w:r>
      <w:r>
        <w:rPr>
          <w:w w:val="105"/>
          <w:sz w:val="21"/>
        </w:rPr>
        <w:t>Militares,</w:t>
      </w:r>
      <w:r>
        <w:rPr>
          <w:spacing w:val="-5"/>
          <w:w w:val="105"/>
          <w:sz w:val="21"/>
        </w:rPr>
        <w:t xml:space="preserve"> </w:t>
      </w:r>
      <w:r>
        <w:rPr>
          <w:w w:val="105"/>
          <w:sz w:val="21"/>
        </w:rPr>
        <w:t>Policía,</w:t>
      </w:r>
      <w:r>
        <w:rPr>
          <w:spacing w:val="-5"/>
          <w:w w:val="105"/>
          <w:sz w:val="21"/>
        </w:rPr>
        <w:t xml:space="preserve"> </w:t>
      </w:r>
      <w:r>
        <w:rPr>
          <w:w w:val="105"/>
          <w:sz w:val="21"/>
        </w:rPr>
        <w:t>FARC-EP,</w:t>
      </w:r>
      <w:r>
        <w:rPr>
          <w:spacing w:val="-4"/>
          <w:w w:val="105"/>
          <w:sz w:val="21"/>
        </w:rPr>
        <w:t xml:space="preserve"> </w:t>
      </w:r>
      <w:r>
        <w:rPr>
          <w:w w:val="105"/>
          <w:sz w:val="21"/>
        </w:rPr>
        <w:t>autoridad</w:t>
      </w:r>
      <w:r>
        <w:rPr>
          <w:spacing w:val="-4"/>
          <w:w w:val="105"/>
          <w:sz w:val="21"/>
        </w:rPr>
        <w:t xml:space="preserve"> </w:t>
      </w:r>
      <w:r>
        <w:rPr>
          <w:w w:val="105"/>
          <w:sz w:val="21"/>
        </w:rPr>
        <w:t>local,</w:t>
      </w:r>
      <w:r>
        <w:rPr>
          <w:spacing w:val="-4"/>
          <w:w w:val="105"/>
          <w:sz w:val="21"/>
        </w:rPr>
        <w:t xml:space="preserve"> </w:t>
      </w:r>
      <w:r>
        <w:rPr>
          <w:w w:val="105"/>
          <w:sz w:val="21"/>
        </w:rPr>
        <w:t>personero,</w:t>
      </w:r>
      <w:r>
        <w:rPr>
          <w:spacing w:val="-4"/>
          <w:w w:val="105"/>
          <w:sz w:val="21"/>
        </w:rPr>
        <w:t xml:space="preserve"> </w:t>
      </w:r>
      <w:r>
        <w:rPr>
          <w:w w:val="105"/>
          <w:sz w:val="21"/>
        </w:rPr>
        <w:t>Defensoría,</w:t>
      </w:r>
      <w:r>
        <w:rPr>
          <w:spacing w:val="-4"/>
          <w:w w:val="105"/>
          <w:sz w:val="21"/>
        </w:rPr>
        <w:t xml:space="preserve"> </w:t>
      </w:r>
      <w:r>
        <w:rPr>
          <w:w w:val="105"/>
          <w:sz w:val="21"/>
        </w:rPr>
        <w:t>Iglesias,</w:t>
      </w:r>
      <w:r>
        <w:rPr>
          <w:spacing w:val="-4"/>
          <w:w w:val="105"/>
          <w:sz w:val="21"/>
        </w:rPr>
        <w:t xml:space="preserve"> </w:t>
      </w:r>
      <w:r>
        <w:rPr>
          <w:w w:val="105"/>
          <w:sz w:val="21"/>
        </w:rPr>
        <w:t>líderes</w:t>
      </w:r>
      <w:r>
        <w:rPr>
          <w:spacing w:val="-4"/>
          <w:w w:val="105"/>
          <w:sz w:val="21"/>
        </w:rPr>
        <w:t xml:space="preserve"> </w:t>
      </w:r>
      <w:r>
        <w:rPr>
          <w:w w:val="105"/>
          <w:sz w:val="21"/>
        </w:rPr>
        <w:t>y liderezas sociales, población civil, organizaciones sociales y de mujeres, comités de derechos humanos l</w:t>
      </w:r>
      <w:r>
        <w:rPr>
          <w:w w:val="105"/>
          <w:sz w:val="21"/>
        </w:rPr>
        <w:t>ocales, ONGs, Juntas de acción</w:t>
      </w:r>
      <w:r>
        <w:rPr>
          <w:spacing w:val="-34"/>
          <w:w w:val="105"/>
          <w:sz w:val="21"/>
        </w:rPr>
        <w:t xml:space="preserve"> </w:t>
      </w:r>
      <w:r>
        <w:rPr>
          <w:w w:val="105"/>
          <w:sz w:val="21"/>
        </w:rPr>
        <w:t>comunal.</w:t>
      </w:r>
    </w:p>
    <w:p w:rsidR="00463A23" w:rsidRDefault="00463A23">
      <w:pPr>
        <w:pStyle w:val="Textoindependiente"/>
        <w:spacing w:before="3"/>
        <w:rPr>
          <w:sz w:val="22"/>
        </w:rPr>
      </w:pPr>
    </w:p>
    <w:p w:rsidR="00463A23" w:rsidRDefault="00A36311">
      <w:pPr>
        <w:pStyle w:val="Prrafodelista"/>
        <w:numPr>
          <w:ilvl w:val="1"/>
          <w:numId w:val="115"/>
        </w:numPr>
        <w:tabs>
          <w:tab w:val="left" w:pos="822"/>
        </w:tabs>
        <w:spacing w:line="249" w:lineRule="auto"/>
        <w:ind w:right="104"/>
        <w:rPr>
          <w:sz w:val="21"/>
        </w:rPr>
      </w:pPr>
      <w:r>
        <w:rPr>
          <w:w w:val="105"/>
          <w:sz w:val="21"/>
        </w:rPr>
        <w:t>Fuentes secundarias: documentos de entidades públicas y privadas, denuncias publicadas de organizaciones sociales y organizaciones no gubernamentales, prensa, estudios, análisis académicos, reportajes, documentales periodísticos,</w:t>
      </w:r>
      <w:r>
        <w:rPr>
          <w:spacing w:val="-37"/>
          <w:w w:val="105"/>
          <w:sz w:val="21"/>
        </w:rPr>
        <w:t xml:space="preserve"> </w:t>
      </w:r>
      <w:r>
        <w:rPr>
          <w:w w:val="105"/>
          <w:sz w:val="21"/>
        </w:rPr>
        <w:t>noticias.</w:t>
      </w:r>
    </w:p>
    <w:p w:rsidR="00463A23" w:rsidRDefault="00463A23">
      <w:pPr>
        <w:pStyle w:val="Textoindependiente"/>
        <w:spacing w:before="2"/>
        <w:rPr>
          <w:sz w:val="22"/>
        </w:rPr>
      </w:pPr>
    </w:p>
    <w:p w:rsidR="00463A23" w:rsidRDefault="00A36311">
      <w:pPr>
        <w:pStyle w:val="Textoindependiente"/>
        <w:spacing w:line="252" w:lineRule="auto"/>
        <w:ind w:left="461" w:right="108"/>
        <w:jc w:val="both"/>
      </w:pPr>
      <w:r>
        <w:rPr>
          <w:w w:val="105"/>
        </w:rPr>
        <w:t>En los casos de</w:t>
      </w:r>
      <w:r>
        <w:rPr>
          <w:w w:val="105"/>
        </w:rPr>
        <w:t xml:space="preserve"> recepción de información de fuentes directas, se tienen las siguientes consideraciones:</w:t>
      </w:r>
    </w:p>
    <w:p w:rsidR="00463A23" w:rsidRDefault="00463A23">
      <w:pPr>
        <w:pStyle w:val="Textoindependiente"/>
        <w:spacing w:before="3"/>
        <w:rPr>
          <w:sz w:val="22"/>
        </w:rPr>
      </w:pPr>
    </w:p>
    <w:p w:rsidR="00463A23" w:rsidRDefault="00A36311">
      <w:pPr>
        <w:pStyle w:val="Prrafodelista"/>
        <w:numPr>
          <w:ilvl w:val="1"/>
          <w:numId w:val="115"/>
        </w:numPr>
        <w:tabs>
          <w:tab w:val="left" w:pos="822"/>
        </w:tabs>
        <w:spacing w:line="249" w:lineRule="auto"/>
        <w:ind w:right="103"/>
        <w:rPr>
          <w:sz w:val="21"/>
        </w:rPr>
      </w:pPr>
      <w:r>
        <w:rPr>
          <w:w w:val="105"/>
          <w:sz w:val="21"/>
        </w:rPr>
        <w:t>Las consultas con personas de la población, autoridades y funcionarias y funcionarios públicos son voluntarias, su comparecencia ante las o los monitores no debe cons</w:t>
      </w:r>
      <w:r>
        <w:rPr>
          <w:w w:val="105"/>
          <w:sz w:val="21"/>
        </w:rPr>
        <w:t>iderarse un acto administrativo ni judicial. En ningún momento, el monitor puede exigir la presencia de los ciudadanos y ciudadanas o autoridades</w:t>
      </w:r>
      <w:r>
        <w:rPr>
          <w:spacing w:val="-29"/>
          <w:w w:val="105"/>
          <w:sz w:val="21"/>
        </w:rPr>
        <w:t xml:space="preserve"> </w:t>
      </w:r>
      <w:r>
        <w:rPr>
          <w:w w:val="105"/>
          <w:sz w:val="21"/>
        </w:rPr>
        <w:t>locales.</w:t>
      </w:r>
    </w:p>
    <w:p w:rsidR="00463A23" w:rsidRDefault="00463A23">
      <w:pPr>
        <w:pStyle w:val="Textoindependiente"/>
        <w:spacing w:before="5"/>
        <w:rPr>
          <w:sz w:val="22"/>
        </w:rPr>
      </w:pPr>
    </w:p>
    <w:p w:rsidR="00463A23" w:rsidRDefault="00A36311">
      <w:pPr>
        <w:pStyle w:val="Prrafodelista"/>
        <w:numPr>
          <w:ilvl w:val="1"/>
          <w:numId w:val="115"/>
        </w:numPr>
        <w:tabs>
          <w:tab w:val="left" w:pos="822"/>
        </w:tabs>
        <w:spacing w:line="247" w:lineRule="auto"/>
        <w:ind w:right="106"/>
        <w:rPr>
          <w:sz w:val="21"/>
        </w:rPr>
      </w:pPr>
      <w:r>
        <w:rPr>
          <w:w w:val="105"/>
          <w:sz w:val="21"/>
        </w:rPr>
        <w:t>En los casos en que haya integrantes de la Fuerza Pública o de la FARC-EP que no deseen suministrar</w:t>
      </w:r>
      <w:r>
        <w:rPr>
          <w:spacing w:val="-6"/>
          <w:w w:val="105"/>
          <w:sz w:val="21"/>
        </w:rPr>
        <w:t xml:space="preserve"> </w:t>
      </w:r>
      <w:r>
        <w:rPr>
          <w:w w:val="105"/>
          <w:sz w:val="21"/>
        </w:rPr>
        <w:t>información</w:t>
      </w:r>
      <w:r>
        <w:rPr>
          <w:spacing w:val="-5"/>
          <w:w w:val="105"/>
          <w:sz w:val="21"/>
        </w:rPr>
        <w:t xml:space="preserve"> </w:t>
      </w:r>
      <w:r>
        <w:rPr>
          <w:w w:val="105"/>
          <w:sz w:val="21"/>
        </w:rPr>
        <w:t>a</w:t>
      </w:r>
      <w:r>
        <w:rPr>
          <w:spacing w:val="-5"/>
          <w:w w:val="105"/>
          <w:sz w:val="21"/>
        </w:rPr>
        <w:t xml:space="preserve"> </w:t>
      </w:r>
      <w:r>
        <w:rPr>
          <w:w w:val="105"/>
          <w:sz w:val="21"/>
        </w:rPr>
        <w:t>las</w:t>
      </w:r>
      <w:r>
        <w:rPr>
          <w:spacing w:val="-6"/>
          <w:w w:val="105"/>
          <w:sz w:val="21"/>
        </w:rPr>
        <w:t xml:space="preserve"> </w:t>
      </w:r>
      <w:r>
        <w:rPr>
          <w:w w:val="105"/>
          <w:sz w:val="21"/>
        </w:rPr>
        <w:t>monitoras</w:t>
      </w:r>
      <w:r>
        <w:rPr>
          <w:spacing w:val="-6"/>
          <w:w w:val="105"/>
          <w:sz w:val="21"/>
        </w:rPr>
        <w:t xml:space="preserve"> </w:t>
      </w:r>
      <w:r>
        <w:rPr>
          <w:w w:val="105"/>
          <w:sz w:val="21"/>
        </w:rPr>
        <w:t>o</w:t>
      </w:r>
      <w:r>
        <w:rPr>
          <w:spacing w:val="-5"/>
          <w:w w:val="105"/>
          <w:sz w:val="21"/>
        </w:rPr>
        <w:t xml:space="preserve"> </w:t>
      </w:r>
      <w:r>
        <w:rPr>
          <w:w w:val="105"/>
          <w:sz w:val="21"/>
        </w:rPr>
        <w:t>monitores,</w:t>
      </w:r>
      <w:r>
        <w:rPr>
          <w:spacing w:val="-6"/>
          <w:w w:val="105"/>
          <w:sz w:val="21"/>
        </w:rPr>
        <w:t xml:space="preserve"> </w:t>
      </w:r>
      <w:r>
        <w:rPr>
          <w:w w:val="105"/>
          <w:sz w:val="21"/>
        </w:rPr>
        <w:t>éstos</w:t>
      </w:r>
      <w:r>
        <w:rPr>
          <w:spacing w:val="-6"/>
          <w:w w:val="105"/>
          <w:sz w:val="21"/>
        </w:rPr>
        <w:t xml:space="preserve"> </w:t>
      </w:r>
      <w:r>
        <w:rPr>
          <w:w w:val="105"/>
          <w:sz w:val="21"/>
        </w:rPr>
        <w:t>reportan</w:t>
      </w:r>
      <w:r>
        <w:rPr>
          <w:spacing w:val="-5"/>
          <w:w w:val="105"/>
          <w:sz w:val="21"/>
        </w:rPr>
        <w:t xml:space="preserve"> </w:t>
      </w:r>
      <w:r>
        <w:rPr>
          <w:w w:val="105"/>
          <w:sz w:val="21"/>
        </w:rPr>
        <w:t>dicha</w:t>
      </w:r>
      <w:r>
        <w:rPr>
          <w:spacing w:val="-5"/>
          <w:w w:val="105"/>
          <w:sz w:val="21"/>
        </w:rPr>
        <w:t xml:space="preserve"> </w:t>
      </w:r>
      <w:r>
        <w:rPr>
          <w:w w:val="105"/>
          <w:sz w:val="21"/>
        </w:rPr>
        <w:t>novedad.</w:t>
      </w:r>
    </w:p>
    <w:p w:rsidR="00463A23" w:rsidRDefault="00463A23">
      <w:pPr>
        <w:pStyle w:val="Textoindependiente"/>
        <w:spacing w:before="8"/>
        <w:rPr>
          <w:sz w:val="22"/>
        </w:rPr>
      </w:pPr>
    </w:p>
    <w:p w:rsidR="00463A23" w:rsidRDefault="00A36311">
      <w:pPr>
        <w:pStyle w:val="Prrafodelista"/>
        <w:numPr>
          <w:ilvl w:val="1"/>
          <w:numId w:val="115"/>
        </w:numPr>
        <w:tabs>
          <w:tab w:val="left" w:pos="822"/>
        </w:tabs>
        <w:spacing w:line="249" w:lineRule="auto"/>
        <w:ind w:right="103"/>
        <w:rPr>
          <w:sz w:val="21"/>
        </w:rPr>
      </w:pPr>
      <w:r>
        <w:rPr>
          <w:w w:val="105"/>
          <w:sz w:val="21"/>
        </w:rPr>
        <w:t>Para todos los casos se tiene reserva de la identidad de la fuente y sólo se levanta ante autorización expresa del consultado, para lo cual la instancia nacional define el procedimient</w:t>
      </w:r>
      <w:r>
        <w:rPr>
          <w:w w:val="105"/>
          <w:sz w:val="21"/>
        </w:rPr>
        <w:t>o.</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461"/>
      </w:pPr>
      <w:r>
        <w:rPr>
          <w:w w:val="105"/>
        </w:rPr>
        <w:t>Tareas permanentes de las y los monitores</w:t>
      </w:r>
    </w:p>
    <w:p w:rsidR="00463A23" w:rsidRDefault="00463A23">
      <w:pPr>
        <w:pStyle w:val="Textoindependiente"/>
        <w:rPr>
          <w:b/>
          <w:sz w:val="23"/>
        </w:rPr>
      </w:pPr>
    </w:p>
    <w:p w:rsidR="00463A23" w:rsidRDefault="00A36311">
      <w:pPr>
        <w:pStyle w:val="Textoindependiente"/>
        <w:spacing w:line="252" w:lineRule="auto"/>
        <w:ind w:left="461" w:right="103"/>
        <w:jc w:val="both"/>
      </w:pPr>
      <w:r>
        <w:rPr>
          <w:w w:val="105"/>
        </w:rPr>
        <w:t>La observación es una tarea permanente de las y los monitores. Ante una acción que constituya presunta violación al Acuerdo de CFHBD y DA, se activa el proceso de registro, análisis y elaboración</w:t>
      </w:r>
      <w:r>
        <w:rPr>
          <w:w w:val="105"/>
        </w:rPr>
        <w:t xml:space="preserve"> de reportes.</w:t>
      </w:r>
    </w:p>
    <w:p w:rsidR="00463A23" w:rsidRDefault="00463A23">
      <w:pPr>
        <w:pStyle w:val="Textoindependiente"/>
        <w:spacing w:before="12"/>
      </w:pPr>
    </w:p>
    <w:p w:rsidR="00463A23" w:rsidRDefault="00A36311">
      <w:pPr>
        <w:pStyle w:val="Textoindependiente"/>
        <w:ind w:left="461"/>
        <w:jc w:val="both"/>
      </w:pPr>
      <w:r>
        <w:rPr>
          <w:w w:val="105"/>
        </w:rPr>
        <w:t>Las y los monitores elaboran una bitácora de campo diaria que contiene:</w:t>
      </w:r>
    </w:p>
    <w:p w:rsidR="00463A23" w:rsidRDefault="00463A23">
      <w:pPr>
        <w:pStyle w:val="Textoindependiente"/>
        <w:rPr>
          <w:sz w:val="23"/>
        </w:rPr>
      </w:pPr>
    </w:p>
    <w:p w:rsidR="00463A23" w:rsidRDefault="00A36311">
      <w:pPr>
        <w:pStyle w:val="Prrafodelista"/>
        <w:numPr>
          <w:ilvl w:val="0"/>
          <w:numId w:val="33"/>
        </w:numPr>
        <w:tabs>
          <w:tab w:val="left" w:pos="821"/>
          <w:tab w:val="left" w:pos="822"/>
        </w:tabs>
        <w:spacing w:line="252" w:lineRule="auto"/>
        <w:ind w:right="102"/>
        <w:jc w:val="left"/>
        <w:rPr>
          <w:sz w:val="21"/>
        </w:rPr>
      </w:pPr>
      <w:r>
        <w:rPr>
          <w:w w:val="105"/>
          <w:sz w:val="21"/>
        </w:rPr>
        <w:t>El registro de fechas, datos claves, número y estado de avance de las consultas con las fuentes directas y</w:t>
      </w:r>
      <w:r>
        <w:rPr>
          <w:spacing w:val="-20"/>
          <w:w w:val="105"/>
          <w:sz w:val="21"/>
        </w:rPr>
        <w:t xml:space="preserve"> </w:t>
      </w:r>
      <w:r>
        <w:rPr>
          <w:w w:val="105"/>
          <w:sz w:val="21"/>
        </w:rPr>
        <w:t>secundarias.</w:t>
      </w:r>
    </w:p>
    <w:p w:rsidR="00463A23" w:rsidRDefault="00463A23">
      <w:pPr>
        <w:pStyle w:val="Textoindependiente"/>
        <w:spacing w:before="12"/>
      </w:pPr>
    </w:p>
    <w:p w:rsidR="00463A23" w:rsidRDefault="00A36311">
      <w:pPr>
        <w:pStyle w:val="Prrafodelista"/>
        <w:numPr>
          <w:ilvl w:val="0"/>
          <w:numId w:val="33"/>
        </w:numPr>
        <w:tabs>
          <w:tab w:val="left" w:pos="822"/>
        </w:tabs>
        <w:spacing w:line="252" w:lineRule="auto"/>
        <w:ind w:right="102"/>
        <w:rPr>
          <w:sz w:val="21"/>
        </w:rPr>
      </w:pPr>
      <w:r>
        <w:rPr>
          <w:w w:val="105"/>
          <w:sz w:val="21"/>
        </w:rPr>
        <w:t>Observaciones en terreno para posteriores verificaciones, conforme a lo dispuesto en los diferentes protocolos de MM&amp;V, incluyendo: las Reglas que rigen el CFHBD y DA, las medidas</w:t>
      </w:r>
      <w:r>
        <w:rPr>
          <w:spacing w:val="-6"/>
          <w:w w:val="105"/>
          <w:sz w:val="21"/>
        </w:rPr>
        <w:t xml:space="preserve"> </w:t>
      </w:r>
      <w:r>
        <w:rPr>
          <w:w w:val="105"/>
          <w:sz w:val="21"/>
        </w:rPr>
        <w:t>de</w:t>
      </w:r>
      <w:r>
        <w:rPr>
          <w:spacing w:val="-5"/>
          <w:w w:val="105"/>
          <w:sz w:val="21"/>
        </w:rPr>
        <w:t xml:space="preserve"> </w:t>
      </w:r>
      <w:r>
        <w:rPr>
          <w:w w:val="105"/>
          <w:sz w:val="21"/>
        </w:rPr>
        <w:t>seguridad,</w:t>
      </w:r>
      <w:r>
        <w:rPr>
          <w:spacing w:val="-6"/>
          <w:w w:val="105"/>
          <w:sz w:val="21"/>
        </w:rPr>
        <w:t xml:space="preserve"> </w:t>
      </w:r>
      <w:r>
        <w:rPr>
          <w:w w:val="105"/>
          <w:sz w:val="21"/>
        </w:rPr>
        <w:t>dispositivos</w:t>
      </w:r>
      <w:r>
        <w:rPr>
          <w:spacing w:val="-6"/>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terreno</w:t>
      </w:r>
      <w:r>
        <w:rPr>
          <w:spacing w:val="-5"/>
          <w:w w:val="105"/>
          <w:sz w:val="21"/>
        </w:rPr>
        <w:t xml:space="preserve"> </w:t>
      </w:r>
      <w:r>
        <w:rPr>
          <w:w w:val="105"/>
          <w:sz w:val="21"/>
        </w:rPr>
        <w:t>y</w:t>
      </w:r>
      <w:r>
        <w:rPr>
          <w:spacing w:val="-5"/>
          <w:w w:val="105"/>
          <w:sz w:val="21"/>
        </w:rPr>
        <w:t xml:space="preserve"> </w:t>
      </w:r>
      <w:r>
        <w:rPr>
          <w:w w:val="105"/>
          <w:sz w:val="21"/>
        </w:rPr>
        <w:t>temas</w:t>
      </w:r>
      <w:r>
        <w:rPr>
          <w:spacing w:val="-6"/>
          <w:w w:val="105"/>
          <w:sz w:val="21"/>
        </w:rPr>
        <w:t xml:space="preserve"> </w:t>
      </w:r>
      <w:r>
        <w:rPr>
          <w:w w:val="105"/>
          <w:sz w:val="21"/>
        </w:rPr>
        <w:t>logísticos.</w:t>
      </w:r>
    </w:p>
    <w:p w:rsidR="00463A23" w:rsidRDefault="00463A23">
      <w:pPr>
        <w:pStyle w:val="Textoindependiente"/>
        <w:spacing w:before="12"/>
      </w:pPr>
    </w:p>
    <w:p w:rsidR="00463A23" w:rsidRDefault="00A36311">
      <w:pPr>
        <w:pStyle w:val="Prrafodelista"/>
        <w:numPr>
          <w:ilvl w:val="0"/>
          <w:numId w:val="33"/>
        </w:numPr>
        <w:tabs>
          <w:tab w:val="left" w:pos="822"/>
        </w:tabs>
        <w:rPr>
          <w:sz w:val="21"/>
        </w:rPr>
      </w:pPr>
      <w:r>
        <w:rPr>
          <w:w w:val="105"/>
          <w:sz w:val="21"/>
        </w:rPr>
        <w:t>Dificultades de adaptación cultural o</w:t>
      </w:r>
      <w:r>
        <w:rPr>
          <w:spacing w:val="-30"/>
          <w:w w:val="105"/>
          <w:sz w:val="21"/>
        </w:rPr>
        <w:t xml:space="preserve"> </w:t>
      </w:r>
      <w:r>
        <w:rPr>
          <w:w w:val="105"/>
          <w:sz w:val="21"/>
        </w:rPr>
        <w:t>regional.</w:t>
      </w:r>
    </w:p>
    <w:p w:rsidR="00463A23" w:rsidRDefault="00463A23">
      <w:pPr>
        <w:pStyle w:val="Textoindependiente"/>
        <w:rPr>
          <w:sz w:val="23"/>
        </w:rPr>
      </w:pPr>
    </w:p>
    <w:p w:rsidR="00463A23" w:rsidRDefault="00A36311">
      <w:pPr>
        <w:pStyle w:val="Prrafodelista"/>
        <w:numPr>
          <w:ilvl w:val="0"/>
          <w:numId w:val="33"/>
        </w:numPr>
        <w:tabs>
          <w:tab w:val="left" w:pos="822"/>
        </w:tabs>
        <w:rPr>
          <w:sz w:val="21"/>
        </w:rPr>
      </w:pPr>
      <w:r>
        <w:rPr>
          <w:w w:val="105"/>
          <w:sz w:val="21"/>
        </w:rPr>
        <w:t>Concepto del monitor sobre lo observado en el</w:t>
      </w:r>
      <w:r>
        <w:rPr>
          <w:spacing w:val="-22"/>
          <w:w w:val="105"/>
          <w:sz w:val="21"/>
        </w:rPr>
        <w:t xml:space="preserve"> </w:t>
      </w:r>
      <w:r>
        <w:rPr>
          <w:w w:val="105"/>
          <w:sz w:val="21"/>
        </w:rPr>
        <w:t>día.</w:t>
      </w:r>
    </w:p>
    <w:p w:rsidR="00463A23" w:rsidRDefault="00463A23">
      <w:pPr>
        <w:pStyle w:val="Textoindependiente"/>
        <w:rPr>
          <w:sz w:val="23"/>
        </w:rPr>
      </w:pPr>
    </w:p>
    <w:p w:rsidR="00463A23" w:rsidRDefault="00A36311">
      <w:pPr>
        <w:pStyle w:val="Textoindependiente"/>
        <w:ind w:left="461"/>
        <w:jc w:val="both"/>
      </w:pPr>
      <w:r>
        <w:rPr>
          <w:w w:val="105"/>
        </w:rPr>
        <w:t>La instancia local se encarga de las siguientes labores de soporte administrativo y operacional:</w:t>
      </w:r>
    </w:p>
    <w:p w:rsidR="00463A23" w:rsidRDefault="00463A23">
      <w:pPr>
        <w:pStyle w:val="Textoindependiente"/>
        <w:spacing w:before="7"/>
        <w:rPr>
          <w:sz w:val="22"/>
        </w:rPr>
      </w:pPr>
    </w:p>
    <w:p w:rsidR="00463A23" w:rsidRDefault="00A36311">
      <w:pPr>
        <w:pStyle w:val="Prrafodelista"/>
        <w:numPr>
          <w:ilvl w:val="0"/>
          <w:numId w:val="33"/>
        </w:numPr>
        <w:tabs>
          <w:tab w:val="left" w:pos="821"/>
          <w:tab w:val="left" w:pos="822"/>
        </w:tabs>
        <w:spacing w:before="1" w:line="252" w:lineRule="auto"/>
        <w:ind w:right="106"/>
        <w:jc w:val="left"/>
        <w:rPr>
          <w:sz w:val="21"/>
        </w:rPr>
      </w:pPr>
      <w:r>
        <w:rPr>
          <w:w w:val="105"/>
          <w:sz w:val="21"/>
        </w:rPr>
        <w:t>Suplementos técnicos, logísticos y tecnológicos para el d</w:t>
      </w:r>
      <w:r>
        <w:rPr>
          <w:w w:val="105"/>
          <w:sz w:val="21"/>
        </w:rPr>
        <w:t>esarrollo de las labores de monitoreo.</w:t>
      </w:r>
    </w:p>
    <w:p w:rsidR="00463A23" w:rsidRDefault="00463A23">
      <w:pPr>
        <w:pStyle w:val="Textoindependiente"/>
        <w:spacing w:before="12"/>
      </w:pPr>
    </w:p>
    <w:p w:rsidR="00463A23" w:rsidRDefault="00A36311">
      <w:pPr>
        <w:pStyle w:val="Prrafodelista"/>
        <w:numPr>
          <w:ilvl w:val="0"/>
          <w:numId w:val="33"/>
        </w:numPr>
        <w:tabs>
          <w:tab w:val="left" w:pos="822"/>
        </w:tabs>
        <w:rPr>
          <w:sz w:val="21"/>
        </w:rPr>
      </w:pPr>
      <w:r>
        <w:rPr>
          <w:w w:val="105"/>
          <w:sz w:val="21"/>
        </w:rPr>
        <w:t>Supervisa</w:t>
      </w:r>
      <w:r>
        <w:rPr>
          <w:spacing w:val="-4"/>
          <w:w w:val="105"/>
          <w:sz w:val="21"/>
        </w:rPr>
        <w:t xml:space="preserve"> </w:t>
      </w:r>
      <w:r>
        <w:rPr>
          <w:w w:val="105"/>
          <w:sz w:val="21"/>
        </w:rPr>
        <w:t>el</w:t>
      </w:r>
      <w:r>
        <w:rPr>
          <w:spacing w:val="-5"/>
          <w:w w:val="105"/>
          <w:sz w:val="21"/>
        </w:rPr>
        <w:t xml:space="preserve"> </w:t>
      </w:r>
      <w:r>
        <w:rPr>
          <w:w w:val="105"/>
          <w:sz w:val="21"/>
        </w:rPr>
        <w:t>diligenciamiento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planillas</w:t>
      </w:r>
      <w:r>
        <w:rPr>
          <w:spacing w:val="-5"/>
          <w:w w:val="105"/>
          <w:sz w:val="21"/>
        </w:rPr>
        <w:t xml:space="preserve"> </w:t>
      </w:r>
      <w:r>
        <w:rPr>
          <w:w w:val="105"/>
          <w:sz w:val="21"/>
        </w:rPr>
        <w:t>de</w:t>
      </w:r>
      <w:r>
        <w:rPr>
          <w:spacing w:val="-4"/>
          <w:w w:val="105"/>
          <w:sz w:val="21"/>
        </w:rPr>
        <w:t xml:space="preserve"> </w:t>
      </w:r>
      <w:r>
        <w:rPr>
          <w:w w:val="105"/>
          <w:sz w:val="21"/>
        </w:rPr>
        <w:t>registro</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y</w:t>
      </w:r>
      <w:r>
        <w:rPr>
          <w:spacing w:val="-4"/>
          <w:w w:val="105"/>
          <w:sz w:val="21"/>
        </w:rPr>
        <w:t xml:space="preserve"> </w:t>
      </w:r>
      <w:r>
        <w:rPr>
          <w:w w:val="105"/>
          <w:sz w:val="21"/>
        </w:rPr>
        <w:t>los</w:t>
      </w:r>
      <w:r>
        <w:rPr>
          <w:spacing w:val="-5"/>
          <w:w w:val="105"/>
          <w:sz w:val="21"/>
        </w:rPr>
        <w:t xml:space="preserve"> </w:t>
      </w:r>
      <w:r>
        <w:rPr>
          <w:w w:val="105"/>
          <w:sz w:val="21"/>
        </w:rPr>
        <w:t>monitores.</w:t>
      </w:r>
    </w:p>
    <w:p w:rsidR="00463A23" w:rsidRDefault="00463A23">
      <w:pPr>
        <w:pStyle w:val="Textoindependiente"/>
        <w:rPr>
          <w:sz w:val="23"/>
        </w:rPr>
      </w:pPr>
    </w:p>
    <w:p w:rsidR="00463A23" w:rsidRDefault="00A36311">
      <w:pPr>
        <w:pStyle w:val="Prrafodelista"/>
        <w:numPr>
          <w:ilvl w:val="0"/>
          <w:numId w:val="33"/>
        </w:numPr>
        <w:tabs>
          <w:tab w:val="left" w:pos="822"/>
        </w:tabs>
        <w:rPr>
          <w:sz w:val="21"/>
        </w:rPr>
      </w:pPr>
      <w:r>
        <w:rPr>
          <w:w w:val="105"/>
          <w:sz w:val="21"/>
        </w:rPr>
        <w:t>Coordina</w:t>
      </w:r>
      <w:r>
        <w:rPr>
          <w:spacing w:val="-3"/>
          <w:w w:val="105"/>
          <w:sz w:val="21"/>
        </w:rPr>
        <w:t xml:space="preserve"> </w:t>
      </w:r>
      <w:r>
        <w:rPr>
          <w:w w:val="105"/>
          <w:sz w:val="21"/>
        </w:rPr>
        <w:t>las</w:t>
      </w:r>
      <w:r>
        <w:rPr>
          <w:spacing w:val="-4"/>
          <w:w w:val="105"/>
          <w:sz w:val="21"/>
        </w:rPr>
        <w:t xml:space="preserve"> </w:t>
      </w:r>
      <w:r>
        <w:rPr>
          <w:w w:val="105"/>
          <w:sz w:val="21"/>
        </w:rPr>
        <w:t>reuniones</w:t>
      </w:r>
      <w:r>
        <w:rPr>
          <w:spacing w:val="-4"/>
          <w:w w:val="105"/>
          <w:sz w:val="21"/>
        </w:rPr>
        <w:t xml:space="preserve"> </w:t>
      </w:r>
      <w:r>
        <w:rPr>
          <w:w w:val="105"/>
          <w:sz w:val="21"/>
        </w:rPr>
        <w:t>diarias</w:t>
      </w:r>
      <w:r>
        <w:rPr>
          <w:spacing w:val="-4"/>
          <w:w w:val="105"/>
          <w:sz w:val="21"/>
        </w:rPr>
        <w:t xml:space="preserve"> </w:t>
      </w:r>
      <w:r>
        <w:rPr>
          <w:w w:val="105"/>
          <w:sz w:val="21"/>
        </w:rPr>
        <w:t>de</w:t>
      </w:r>
      <w:r>
        <w:rPr>
          <w:spacing w:val="-3"/>
          <w:w w:val="105"/>
          <w:sz w:val="21"/>
        </w:rPr>
        <w:t xml:space="preserve"> </w:t>
      </w:r>
      <w:r>
        <w:rPr>
          <w:w w:val="105"/>
          <w:sz w:val="21"/>
        </w:rPr>
        <w:t>evaluación</w:t>
      </w:r>
      <w:r>
        <w:rPr>
          <w:spacing w:val="-3"/>
          <w:w w:val="105"/>
          <w:sz w:val="21"/>
        </w:rPr>
        <w:t xml:space="preserve"> </w:t>
      </w:r>
      <w:r>
        <w:rPr>
          <w:w w:val="105"/>
          <w:sz w:val="21"/>
        </w:rPr>
        <w:t>y</w:t>
      </w:r>
      <w:r>
        <w:rPr>
          <w:spacing w:val="-3"/>
          <w:w w:val="105"/>
          <w:sz w:val="21"/>
        </w:rPr>
        <w:t xml:space="preserve"> </w:t>
      </w:r>
      <w:r>
        <w:rPr>
          <w:w w:val="105"/>
          <w:sz w:val="21"/>
        </w:rPr>
        <w:t>planeación</w:t>
      </w:r>
      <w:r>
        <w:rPr>
          <w:spacing w:val="-3"/>
          <w:w w:val="105"/>
          <w:sz w:val="21"/>
        </w:rPr>
        <w:t xml:space="preserve"> </w:t>
      </w:r>
      <w:r>
        <w:rPr>
          <w:w w:val="105"/>
          <w:sz w:val="21"/>
        </w:rPr>
        <w:t>del</w:t>
      </w:r>
      <w:r>
        <w:rPr>
          <w:spacing w:val="-4"/>
          <w:w w:val="105"/>
          <w:sz w:val="21"/>
        </w:rPr>
        <w:t xml:space="preserve"> </w:t>
      </w:r>
      <w:r>
        <w:rPr>
          <w:w w:val="105"/>
          <w:sz w:val="21"/>
        </w:rPr>
        <w:t>trabajo</w:t>
      </w:r>
      <w:r>
        <w:rPr>
          <w:spacing w:val="-3"/>
          <w:w w:val="105"/>
          <w:sz w:val="21"/>
        </w:rPr>
        <w:t xml:space="preserve"> </w:t>
      </w:r>
      <w:r>
        <w:rPr>
          <w:w w:val="105"/>
          <w:sz w:val="21"/>
        </w:rPr>
        <w:t>de</w:t>
      </w:r>
      <w:r>
        <w:rPr>
          <w:spacing w:val="-3"/>
          <w:w w:val="105"/>
          <w:sz w:val="21"/>
        </w:rPr>
        <w:t xml:space="preserve"> </w:t>
      </w:r>
      <w:r>
        <w:rPr>
          <w:w w:val="105"/>
          <w:sz w:val="21"/>
        </w:rPr>
        <w:t>las</w:t>
      </w:r>
      <w:r>
        <w:rPr>
          <w:spacing w:val="-4"/>
          <w:w w:val="105"/>
          <w:sz w:val="21"/>
        </w:rPr>
        <w:t xml:space="preserve"> </w:t>
      </w:r>
      <w:r>
        <w:rPr>
          <w:w w:val="105"/>
          <w:sz w:val="21"/>
        </w:rPr>
        <w:t>y</w:t>
      </w:r>
      <w:r>
        <w:rPr>
          <w:spacing w:val="-3"/>
          <w:w w:val="105"/>
          <w:sz w:val="21"/>
        </w:rPr>
        <w:t xml:space="preserve"> </w:t>
      </w:r>
      <w:r>
        <w:rPr>
          <w:w w:val="105"/>
          <w:sz w:val="21"/>
        </w:rPr>
        <w:t>los</w:t>
      </w:r>
      <w:r>
        <w:rPr>
          <w:spacing w:val="-4"/>
          <w:w w:val="105"/>
          <w:sz w:val="21"/>
        </w:rPr>
        <w:t xml:space="preserve"> </w:t>
      </w:r>
      <w:r>
        <w:rPr>
          <w:w w:val="105"/>
          <w:sz w:val="21"/>
        </w:rPr>
        <w:t>monitores.</w:t>
      </w:r>
    </w:p>
    <w:p w:rsidR="00463A23" w:rsidRDefault="00463A23">
      <w:pPr>
        <w:pStyle w:val="Textoindependiente"/>
        <w:rPr>
          <w:sz w:val="23"/>
        </w:rPr>
      </w:pPr>
    </w:p>
    <w:p w:rsidR="00463A23" w:rsidRDefault="00A36311">
      <w:pPr>
        <w:pStyle w:val="Prrafodelista"/>
        <w:numPr>
          <w:ilvl w:val="0"/>
          <w:numId w:val="33"/>
        </w:numPr>
        <w:tabs>
          <w:tab w:val="left" w:pos="822"/>
        </w:tabs>
        <w:rPr>
          <w:sz w:val="21"/>
        </w:rPr>
      </w:pPr>
      <w:r>
        <w:rPr>
          <w:w w:val="105"/>
          <w:sz w:val="21"/>
        </w:rPr>
        <w:t>Recopila y emite alertas</w:t>
      </w:r>
      <w:r>
        <w:rPr>
          <w:spacing w:val="-22"/>
          <w:w w:val="105"/>
          <w:sz w:val="21"/>
        </w:rPr>
        <w:t xml:space="preserve"> </w:t>
      </w:r>
      <w:r>
        <w:rPr>
          <w:w w:val="105"/>
          <w:sz w:val="21"/>
        </w:rPr>
        <w:t>tempranas.</w:t>
      </w:r>
    </w:p>
    <w:p w:rsidR="00463A23" w:rsidRDefault="00463A23">
      <w:pPr>
        <w:pStyle w:val="Textoindependiente"/>
        <w:rPr>
          <w:sz w:val="23"/>
        </w:rPr>
      </w:pPr>
    </w:p>
    <w:p w:rsidR="00463A23" w:rsidRDefault="00A36311">
      <w:pPr>
        <w:pStyle w:val="Prrafodelista"/>
        <w:numPr>
          <w:ilvl w:val="0"/>
          <w:numId w:val="33"/>
        </w:numPr>
        <w:tabs>
          <w:tab w:val="left" w:pos="822"/>
        </w:tabs>
        <w:spacing w:line="252" w:lineRule="auto"/>
        <w:ind w:right="104"/>
        <w:rPr>
          <w:sz w:val="21"/>
        </w:rPr>
      </w:pPr>
      <w:r>
        <w:rPr>
          <w:w w:val="105"/>
          <w:sz w:val="21"/>
        </w:rPr>
        <w:t>Para el recibo y análisis de información relativa a violencia contra las mujeres o contra las personas LGBTI –y en particular para los casos de violencia sexual– se cuenta entre el personal con monitores capacitados para atender estos</w:t>
      </w:r>
      <w:r>
        <w:rPr>
          <w:spacing w:val="-34"/>
          <w:w w:val="105"/>
          <w:sz w:val="21"/>
        </w:rPr>
        <w:t xml:space="preserve"> </w:t>
      </w:r>
      <w:r>
        <w:rPr>
          <w:w w:val="105"/>
          <w:sz w:val="21"/>
        </w:rPr>
        <w:t>casos.</w:t>
      </w:r>
    </w:p>
    <w:p w:rsidR="00463A23" w:rsidRDefault="00463A23">
      <w:pPr>
        <w:pStyle w:val="Textoindependiente"/>
        <w:spacing w:before="12"/>
      </w:pPr>
    </w:p>
    <w:p w:rsidR="00463A23" w:rsidRDefault="00A36311">
      <w:pPr>
        <w:pStyle w:val="Ttulo1"/>
        <w:spacing w:line="252" w:lineRule="auto"/>
        <w:ind w:left="461" w:right="139"/>
        <w:jc w:val="left"/>
      </w:pPr>
      <w:r>
        <w:rPr>
          <w:w w:val="105"/>
        </w:rPr>
        <w:t>Tareas de las</w:t>
      </w:r>
      <w:r>
        <w:rPr>
          <w:w w:val="105"/>
        </w:rPr>
        <w:t xml:space="preserve"> y los monitores ante actos que presumen infracciones al Acuerdo de CFHBD y</w:t>
      </w:r>
      <w:r>
        <w:rPr>
          <w:spacing w:val="49"/>
          <w:w w:val="105"/>
        </w:rPr>
        <w:t xml:space="preserve"> </w:t>
      </w:r>
      <w:r>
        <w:rPr>
          <w:w w:val="105"/>
        </w:rPr>
        <w:t>DA</w:t>
      </w:r>
    </w:p>
    <w:p w:rsidR="00463A23" w:rsidRDefault="00463A23">
      <w:pPr>
        <w:pStyle w:val="Textoindependiente"/>
        <w:spacing w:before="12"/>
        <w:rPr>
          <w:b/>
        </w:rPr>
      </w:pPr>
    </w:p>
    <w:p w:rsidR="00463A23" w:rsidRDefault="00A36311">
      <w:pPr>
        <w:pStyle w:val="Textoindependiente"/>
        <w:spacing w:line="252" w:lineRule="auto"/>
        <w:ind w:left="461" w:right="101"/>
        <w:jc w:val="both"/>
      </w:pPr>
      <w:r>
        <w:rPr>
          <w:w w:val="105"/>
        </w:rPr>
        <w:t>Ante la revisión de un hecho que sugiere una violación al Acuerdo de CFHBD y DA, se presume que se pueden presentar datos de diferentes fuentes y versiones, para lo cual se reú</w:t>
      </w:r>
      <w:r>
        <w:rPr>
          <w:w w:val="105"/>
        </w:rPr>
        <w:t>nen los puntos en común y divergencias de dicha información.</w:t>
      </w:r>
    </w:p>
    <w:p w:rsidR="00463A23" w:rsidRDefault="00463A23">
      <w:pPr>
        <w:pStyle w:val="Textoindependiente"/>
        <w:spacing w:before="7"/>
      </w:pPr>
    </w:p>
    <w:p w:rsidR="00463A23" w:rsidRDefault="00A36311">
      <w:pPr>
        <w:pStyle w:val="Textoindependiente"/>
        <w:ind w:left="461"/>
        <w:jc w:val="both"/>
      </w:pPr>
      <w:r>
        <w:rPr>
          <w:w w:val="105"/>
        </w:rPr>
        <w:t>Ante un presunto incidente o violación al Acuerdo, las instancias locales de monitoreo:</w:t>
      </w:r>
    </w:p>
    <w:p w:rsidR="00463A23" w:rsidRDefault="00463A23">
      <w:pPr>
        <w:pStyle w:val="Textoindependiente"/>
        <w:rPr>
          <w:sz w:val="23"/>
        </w:rPr>
      </w:pPr>
    </w:p>
    <w:p w:rsidR="00463A23" w:rsidRDefault="00A36311">
      <w:pPr>
        <w:pStyle w:val="Prrafodelista"/>
        <w:numPr>
          <w:ilvl w:val="0"/>
          <w:numId w:val="33"/>
        </w:numPr>
        <w:tabs>
          <w:tab w:val="left" w:pos="821"/>
          <w:tab w:val="left" w:pos="822"/>
        </w:tabs>
        <w:spacing w:line="252" w:lineRule="auto"/>
        <w:ind w:right="104"/>
        <w:jc w:val="left"/>
        <w:rPr>
          <w:sz w:val="21"/>
        </w:rPr>
      </w:pPr>
      <w:r>
        <w:rPr>
          <w:w w:val="105"/>
          <w:sz w:val="21"/>
        </w:rPr>
        <w:t>Registran los hechos de acuerdo a los procedimientos definidos por la instancia nacional del MM&amp;V.</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spacing w:before="10"/>
        <w:rPr>
          <w:sz w:val="27"/>
        </w:rPr>
      </w:pPr>
    </w:p>
    <w:p w:rsidR="00463A23" w:rsidRDefault="00A36311">
      <w:pPr>
        <w:pStyle w:val="Prrafodelista"/>
        <w:numPr>
          <w:ilvl w:val="1"/>
          <w:numId w:val="33"/>
        </w:numPr>
        <w:tabs>
          <w:tab w:val="left" w:pos="941"/>
          <w:tab w:val="left" w:pos="942"/>
        </w:tabs>
        <w:spacing w:before="75"/>
        <w:jc w:val="left"/>
        <w:rPr>
          <w:sz w:val="21"/>
        </w:rPr>
      </w:pPr>
      <w:r>
        <w:rPr>
          <w:w w:val="105"/>
          <w:sz w:val="21"/>
        </w:rPr>
        <w:t>Realizan</w:t>
      </w:r>
      <w:r>
        <w:rPr>
          <w:spacing w:val="-5"/>
          <w:w w:val="105"/>
          <w:sz w:val="21"/>
        </w:rPr>
        <w:t xml:space="preserve"> </w:t>
      </w:r>
      <w:r>
        <w:rPr>
          <w:w w:val="105"/>
          <w:sz w:val="21"/>
        </w:rPr>
        <w:t>las</w:t>
      </w:r>
      <w:r>
        <w:rPr>
          <w:spacing w:val="-6"/>
          <w:w w:val="105"/>
          <w:sz w:val="21"/>
        </w:rPr>
        <w:t xml:space="preserve"> </w:t>
      </w:r>
      <w:r>
        <w:rPr>
          <w:w w:val="105"/>
          <w:sz w:val="21"/>
        </w:rPr>
        <w:t>consultas</w:t>
      </w:r>
      <w:r>
        <w:rPr>
          <w:spacing w:val="-6"/>
          <w:w w:val="105"/>
          <w:sz w:val="21"/>
        </w:rPr>
        <w:t xml:space="preserve"> </w:t>
      </w:r>
      <w:r>
        <w:rPr>
          <w:w w:val="105"/>
          <w:sz w:val="21"/>
        </w:rPr>
        <w:t>y</w:t>
      </w:r>
      <w:r>
        <w:rPr>
          <w:spacing w:val="-5"/>
          <w:w w:val="105"/>
          <w:sz w:val="21"/>
        </w:rPr>
        <w:t xml:space="preserve"> </w:t>
      </w:r>
      <w:r>
        <w:rPr>
          <w:w w:val="105"/>
          <w:sz w:val="21"/>
        </w:rPr>
        <w:t>averiguaciones</w:t>
      </w:r>
      <w:r>
        <w:rPr>
          <w:spacing w:val="-6"/>
          <w:w w:val="105"/>
          <w:sz w:val="21"/>
        </w:rPr>
        <w:t xml:space="preserve"> </w:t>
      </w:r>
      <w:r>
        <w:rPr>
          <w:w w:val="105"/>
          <w:sz w:val="21"/>
        </w:rPr>
        <w:t>correspondientes</w:t>
      </w:r>
      <w:r>
        <w:rPr>
          <w:spacing w:val="-6"/>
          <w:w w:val="105"/>
          <w:sz w:val="21"/>
        </w:rPr>
        <w:t xml:space="preserve"> </w:t>
      </w:r>
      <w:r>
        <w:rPr>
          <w:w w:val="105"/>
          <w:sz w:val="21"/>
        </w:rPr>
        <w:t>en</w:t>
      </w:r>
      <w:r>
        <w:rPr>
          <w:spacing w:val="-5"/>
          <w:w w:val="105"/>
          <w:sz w:val="21"/>
        </w:rPr>
        <w:t xml:space="preserve"> </w:t>
      </w:r>
      <w:r>
        <w:rPr>
          <w:w w:val="105"/>
          <w:sz w:val="21"/>
        </w:rPr>
        <w:t>terreno.</w:t>
      </w:r>
    </w:p>
    <w:p w:rsidR="00463A23" w:rsidRDefault="00463A23">
      <w:pPr>
        <w:pStyle w:val="Textoindependiente"/>
        <w:rPr>
          <w:sz w:val="23"/>
        </w:rPr>
      </w:pPr>
    </w:p>
    <w:p w:rsidR="00463A23" w:rsidRDefault="00A36311">
      <w:pPr>
        <w:pStyle w:val="Prrafodelista"/>
        <w:numPr>
          <w:ilvl w:val="1"/>
          <w:numId w:val="33"/>
        </w:numPr>
        <w:tabs>
          <w:tab w:val="left" w:pos="941"/>
          <w:tab w:val="left" w:pos="942"/>
        </w:tabs>
        <w:jc w:val="left"/>
        <w:rPr>
          <w:sz w:val="21"/>
        </w:rPr>
      </w:pPr>
      <w:r>
        <w:rPr>
          <w:w w:val="105"/>
          <w:sz w:val="21"/>
        </w:rPr>
        <w:t>Contrastan fuentes y</w:t>
      </w:r>
      <w:r>
        <w:rPr>
          <w:spacing w:val="-16"/>
          <w:w w:val="105"/>
          <w:sz w:val="21"/>
        </w:rPr>
        <w:t xml:space="preserve"> </w:t>
      </w:r>
      <w:r>
        <w:rPr>
          <w:w w:val="105"/>
          <w:sz w:val="21"/>
        </w:rPr>
        <w:t>versiones.</w:t>
      </w:r>
    </w:p>
    <w:p w:rsidR="00463A23" w:rsidRDefault="00463A23">
      <w:pPr>
        <w:pStyle w:val="Textoindependiente"/>
        <w:rPr>
          <w:sz w:val="23"/>
        </w:rPr>
      </w:pPr>
    </w:p>
    <w:p w:rsidR="00463A23" w:rsidRDefault="00A36311">
      <w:pPr>
        <w:pStyle w:val="Prrafodelista"/>
        <w:numPr>
          <w:ilvl w:val="1"/>
          <w:numId w:val="33"/>
        </w:numPr>
        <w:tabs>
          <w:tab w:val="left" w:pos="941"/>
          <w:tab w:val="left" w:pos="942"/>
        </w:tabs>
        <w:jc w:val="left"/>
        <w:rPr>
          <w:sz w:val="21"/>
        </w:rPr>
      </w:pPr>
      <w:r>
        <w:rPr>
          <w:w w:val="105"/>
          <w:sz w:val="21"/>
        </w:rPr>
        <w:t>Analizan la información recopilada sobre los</w:t>
      </w:r>
      <w:r>
        <w:rPr>
          <w:spacing w:val="-32"/>
          <w:w w:val="105"/>
          <w:sz w:val="21"/>
        </w:rPr>
        <w:t xml:space="preserve"> </w:t>
      </w:r>
      <w:r>
        <w:rPr>
          <w:w w:val="105"/>
          <w:sz w:val="21"/>
        </w:rPr>
        <w:t>hechos.</w:t>
      </w:r>
    </w:p>
    <w:p w:rsidR="00463A23" w:rsidRDefault="00463A23">
      <w:pPr>
        <w:pStyle w:val="Textoindependiente"/>
        <w:rPr>
          <w:sz w:val="23"/>
        </w:rPr>
      </w:pPr>
    </w:p>
    <w:p w:rsidR="00463A23" w:rsidRDefault="00A36311">
      <w:pPr>
        <w:pStyle w:val="Textoindependiente"/>
        <w:spacing w:line="252" w:lineRule="auto"/>
        <w:ind w:left="581" w:right="209"/>
      </w:pPr>
      <w:r>
        <w:rPr>
          <w:w w:val="105"/>
        </w:rPr>
        <w:t>Como parte de sus funciones, las y los monitores diligencian un formato para el registro de la información (Ver Ficha de registro, a continuación).</w:t>
      </w:r>
    </w:p>
    <w:p w:rsidR="00463A23" w:rsidRDefault="00463A23">
      <w:pPr>
        <w:pStyle w:val="Textoindependiente"/>
        <w:spacing w:before="12"/>
      </w:pPr>
    </w:p>
    <w:p w:rsidR="00463A23" w:rsidRDefault="00A36311">
      <w:pPr>
        <w:pStyle w:val="Ttulo1"/>
        <w:ind w:left="581" w:right="209"/>
        <w:jc w:val="left"/>
      </w:pPr>
      <w:r>
        <w:rPr>
          <w:w w:val="105"/>
        </w:rPr>
        <w:t>Ficha de registro:</w:t>
      </w:r>
    </w:p>
    <w:p w:rsidR="00463A23" w:rsidRDefault="00463A23">
      <w:pPr>
        <w:pStyle w:val="Textoindependiente"/>
        <w:spacing w:before="6"/>
        <w:rPr>
          <w:b/>
          <w:sz w:val="22"/>
        </w:rPr>
      </w:pPr>
    </w:p>
    <w:tbl>
      <w:tblPr>
        <w:tblStyle w:val="TableNormal"/>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2"/>
        <w:gridCol w:w="1795"/>
        <w:gridCol w:w="1800"/>
        <w:gridCol w:w="1795"/>
        <w:gridCol w:w="1796"/>
      </w:tblGrid>
      <w:tr w:rsidR="00463A23">
        <w:trPr>
          <w:trHeight w:hRule="exact" w:val="278"/>
        </w:trPr>
        <w:tc>
          <w:tcPr>
            <w:tcW w:w="9048" w:type="dxa"/>
            <w:gridSpan w:val="5"/>
          </w:tcPr>
          <w:p w:rsidR="00463A23" w:rsidRDefault="00A36311">
            <w:pPr>
              <w:pStyle w:val="TableParagraph"/>
              <w:ind w:left="465"/>
              <w:rPr>
                <w:b/>
                <w:sz w:val="21"/>
              </w:rPr>
            </w:pPr>
            <w:r>
              <w:rPr>
                <w:b/>
                <w:w w:val="105"/>
                <w:sz w:val="21"/>
              </w:rPr>
              <w:t>Datos descriptivos ficha</w:t>
            </w:r>
          </w:p>
        </w:tc>
      </w:tr>
      <w:tr w:rsidR="00463A23">
        <w:trPr>
          <w:trHeight w:hRule="exact" w:val="278"/>
        </w:trPr>
        <w:tc>
          <w:tcPr>
            <w:tcW w:w="1862" w:type="dxa"/>
          </w:tcPr>
          <w:p w:rsidR="00463A23" w:rsidRDefault="00A36311">
            <w:pPr>
              <w:pStyle w:val="TableParagraph"/>
              <w:ind w:left="465"/>
              <w:rPr>
                <w:b/>
                <w:sz w:val="21"/>
              </w:rPr>
            </w:pPr>
            <w:r>
              <w:rPr>
                <w:b/>
                <w:w w:val="105"/>
                <w:sz w:val="21"/>
              </w:rPr>
              <w:t>Código ficha</w:t>
            </w:r>
          </w:p>
        </w:tc>
        <w:tc>
          <w:tcPr>
            <w:tcW w:w="7186" w:type="dxa"/>
            <w:gridSpan w:val="4"/>
          </w:tcPr>
          <w:p w:rsidR="00463A23" w:rsidRDefault="00463A23"/>
        </w:tc>
      </w:tr>
      <w:tr w:rsidR="00463A23">
        <w:trPr>
          <w:trHeight w:hRule="exact" w:val="278"/>
        </w:trPr>
        <w:tc>
          <w:tcPr>
            <w:tcW w:w="1862" w:type="dxa"/>
          </w:tcPr>
          <w:p w:rsidR="00463A23" w:rsidRDefault="00A36311">
            <w:pPr>
              <w:pStyle w:val="TableParagraph"/>
              <w:ind w:left="465"/>
              <w:rPr>
                <w:b/>
                <w:sz w:val="21"/>
              </w:rPr>
            </w:pPr>
            <w:r>
              <w:rPr>
                <w:b/>
                <w:w w:val="105"/>
                <w:sz w:val="21"/>
              </w:rPr>
              <w:t>Sede local</w:t>
            </w:r>
          </w:p>
        </w:tc>
        <w:tc>
          <w:tcPr>
            <w:tcW w:w="7186" w:type="dxa"/>
            <w:gridSpan w:val="4"/>
          </w:tcPr>
          <w:p w:rsidR="00463A23" w:rsidRDefault="00463A23"/>
        </w:tc>
      </w:tr>
      <w:tr w:rsidR="00463A23">
        <w:trPr>
          <w:trHeight w:hRule="exact" w:val="547"/>
        </w:trPr>
        <w:tc>
          <w:tcPr>
            <w:tcW w:w="1862" w:type="dxa"/>
          </w:tcPr>
          <w:p w:rsidR="00463A23" w:rsidRDefault="00A36311">
            <w:pPr>
              <w:pStyle w:val="TableParagraph"/>
              <w:tabs>
                <w:tab w:val="left" w:pos="1468"/>
              </w:tabs>
              <w:spacing w:line="252" w:lineRule="auto"/>
              <w:ind w:left="465" w:right="99"/>
              <w:rPr>
                <w:b/>
                <w:sz w:val="21"/>
              </w:rPr>
            </w:pPr>
            <w:r>
              <w:rPr>
                <w:b/>
                <w:w w:val="105"/>
                <w:sz w:val="21"/>
              </w:rPr>
              <w:t>Nombre</w:t>
            </w:r>
            <w:r>
              <w:rPr>
                <w:b/>
                <w:w w:val="105"/>
                <w:sz w:val="21"/>
              </w:rPr>
              <w:tab/>
              <w:t>del monitor</w:t>
            </w:r>
          </w:p>
        </w:tc>
        <w:tc>
          <w:tcPr>
            <w:tcW w:w="7186" w:type="dxa"/>
            <w:gridSpan w:val="4"/>
          </w:tcPr>
          <w:p w:rsidR="00463A23" w:rsidRDefault="00463A23"/>
        </w:tc>
      </w:tr>
      <w:tr w:rsidR="00463A23">
        <w:trPr>
          <w:trHeight w:hRule="exact" w:val="547"/>
        </w:trPr>
        <w:tc>
          <w:tcPr>
            <w:tcW w:w="1862" w:type="dxa"/>
          </w:tcPr>
          <w:p w:rsidR="00463A23" w:rsidRDefault="00463A23"/>
        </w:tc>
        <w:tc>
          <w:tcPr>
            <w:tcW w:w="1795" w:type="dxa"/>
          </w:tcPr>
          <w:p w:rsidR="00463A23" w:rsidRDefault="00A36311">
            <w:pPr>
              <w:pStyle w:val="TableParagraph"/>
              <w:ind w:left="465"/>
              <w:rPr>
                <w:b/>
                <w:sz w:val="21"/>
              </w:rPr>
            </w:pPr>
            <w:r>
              <w:rPr>
                <w:b/>
                <w:w w:val="105"/>
                <w:sz w:val="21"/>
              </w:rPr>
              <w:t>Fuente 1</w:t>
            </w:r>
          </w:p>
        </w:tc>
        <w:tc>
          <w:tcPr>
            <w:tcW w:w="1800" w:type="dxa"/>
          </w:tcPr>
          <w:p w:rsidR="00463A23" w:rsidRDefault="00A36311">
            <w:pPr>
              <w:pStyle w:val="TableParagraph"/>
              <w:ind w:left="465"/>
              <w:rPr>
                <w:b/>
                <w:sz w:val="21"/>
              </w:rPr>
            </w:pPr>
            <w:r>
              <w:rPr>
                <w:b/>
                <w:w w:val="105"/>
                <w:sz w:val="21"/>
              </w:rPr>
              <w:t>Fuente 2</w:t>
            </w:r>
          </w:p>
        </w:tc>
        <w:tc>
          <w:tcPr>
            <w:tcW w:w="1795" w:type="dxa"/>
          </w:tcPr>
          <w:p w:rsidR="00463A23" w:rsidRDefault="00A36311">
            <w:pPr>
              <w:pStyle w:val="TableParagraph"/>
              <w:ind w:left="465"/>
              <w:rPr>
                <w:b/>
                <w:sz w:val="21"/>
              </w:rPr>
            </w:pPr>
            <w:r>
              <w:rPr>
                <w:b/>
                <w:w w:val="105"/>
                <w:sz w:val="21"/>
              </w:rPr>
              <w:t>Fuente 3</w:t>
            </w:r>
          </w:p>
        </w:tc>
        <w:tc>
          <w:tcPr>
            <w:tcW w:w="1795" w:type="dxa"/>
          </w:tcPr>
          <w:p w:rsidR="00463A23" w:rsidRDefault="00A36311">
            <w:pPr>
              <w:pStyle w:val="TableParagraph"/>
              <w:spacing w:line="252" w:lineRule="auto"/>
              <w:ind w:left="465"/>
              <w:rPr>
                <w:b/>
                <w:sz w:val="21"/>
              </w:rPr>
            </w:pPr>
            <w:r>
              <w:rPr>
                <w:b/>
                <w:w w:val="105"/>
                <w:sz w:val="21"/>
              </w:rPr>
              <w:t xml:space="preserve">Valoración </w:t>
            </w:r>
            <w:r>
              <w:rPr>
                <w:b/>
                <w:sz w:val="21"/>
              </w:rPr>
              <w:t>información</w:t>
            </w:r>
          </w:p>
        </w:tc>
      </w:tr>
      <w:tr w:rsidR="00463A23">
        <w:trPr>
          <w:trHeight w:hRule="exact" w:val="278"/>
        </w:trPr>
        <w:tc>
          <w:tcPr>
            <w:tcW w:w="1862" w:type="dxa"/>
          </w:tcPr>
          <w:p w:rsidR="00463A23" w:rsidRDefault="00A36311">
            <w:pPr>
              <w:pStyle w:val="TableParagraph"/>
              <w:ind w:left="465"/>
              <w:rPr>
                <w:b/>
                <w:sz w:val="21"/>
              </w:rPr>
            </w:pPr>
            <w:r>
              <w:rPr>
                <w:b/>
                <w:w w:val="105"/>
                <w:sz w:val="21"/>
              </w:rPr>
              <w:t>Código fuente</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547"/>
        </w:trPr>
        <w:tc>
          <w:tcPr>
            <w:tcW w:w="1862" w:type="dxa"/>
          </w:tcPr>
          <w:p w:rsidR="00463A23" w:rsidRDefault="00A36311">
            <w:pPr>
              <w:pStyle w:val="TableParagraph"/>
              <w:tabs>
                <w:tab w:val="left" w:pos="1522"/>
              </w:tabs>
              <w:ind w:left="465"/>
              <w:rPr>
                <w:b/>
                <w:sz w:val="21"/>
              </w:rPr>
            </w:pPr>
            <w:r>
              <w:rPr>
                <w:b/>
                <w:w w:val="105"/>
                <w:sz w:val="21"/>
              </w:rPr>
              <w:t>Tipo</w:t>
            </w:r>
            <w:r>
              <w:rPr>
                <w:b/>
                <w:w w:val="105"/>
                <w:sz w:val="21"/>
              </w:rPr>
              <w:tab/>
              <w:t>de</w:t>
            </w:r>
          </w:p>
          <w:p w:rsidR="00463A23" w:rsidRDefault="00A36311">
            <w:pPr>
              <w:pStyle w:val="TableParagraph"/>
              <w:spacing w:before="12"/>
              <w:ind w:left="465"/>
              <w:rPr>
                <w:b/>
                <w:sz w:val="21"/>
              </w:rPr>
            </w:pPr>
            <w:r>
              <w:rPr>
                <w:b/>
                <w:w w:val="105"/>
                <w:sz w:val="21"/>
              </w:rPr>
              <w:t>fuente</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278"/>
        </w:trPr>
        <w:tc>
          <w:tcPr>
            <w:tcW w:w="1862" w:type="dxa"/>
          </w:tcPr>
          <w:p w:rsidR="00463A23" w:rsidRDefault="00A36311">
            <w:pPr>
              <w:pStyle w:val="TableParagraph"/>
              <w:ind w:left="465"/>
              <w:rPr>
                <w:b/>
                <w:sz w:val="21"/>
              </w:rPr>
            </w:pPr>
            <w:r>
              <w:rPr>
                <w:b/>
                <w:w w:val="105"/>
                <w:sz w:val="21"/>
              </w:rPr>
              <w:t>Sexo</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278"/>
        </w:trPr>
        <w:tc>
          <w:tcPr>
            <w:tcW w:w="1862" w:type="dxa"/>
          </w:tcPr>
          <w:p w:rsidR="00463A23" w:rsidRDefault="00A36311">
            <w:pPr>
              <w:pStyle w:val="TableParagraph"/>
              <w:ind w:left="465"/>
              <w:rPr>
                <w:b/>
                <w:sz w:val="21"/>
              </w:rPr>
            </w:pPr>
            <w:r>
              <w:rPr>
                <w:b/>
                <w:w w:val="105"/>
                <w:sz w:val="21"/>
              </w:rPr>
              <w:t>Testigo</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816"/>
        </w:trPr>
        <w:tc>
          <w:tcPr>
            <w:tcW w:w="1862" w:type="dxa"/>
          </w:tcPr>
          <w:p w:rsidR="00463A23" w:rsidRDefault="00A36311">
            <w:pPr>
              <w:pStyle w:val="TableParagraph"/>
              <w:spacing w:line="252" w:lineRule="auto"/>
              <w:ind w:left="465" w:right="100"/>
              <w:jc w:val="both"/>
              <w:rPr>
                <w:b/>
                <w:sz w:val="21"/>
              </w:rPr>
            </w:pPr>
            <w:r>
              <w:rPr>
                <w:b/>
                <w:w w:val="105"/>
                <w:sz w:val="21"/>
              </w:rPr>
              <w:t xml:space="preserve">Descripción y </w:t>
            </w:r>
            <w:r>
              <w:rPr>
                <w:b/>
                <w:sz w:val="21"/>
              </w:rPr>
              <w:t xml:space="preserve">circunstancias </w:t>
            </w:r>
            <w:r>
              <w:rPr>
                <w:b/>
                <w:w w:val="105"/>
                <w:sz w:val="21"/>
              </w:rPr>
              <w:t>de los hechos</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816"/>
        </w:trPr>
        <w:tc>
          <w:tcPr>
            <w:tcW w:w="1862" w:type="dxa"/>
          </w:tcPr>
          <w:p w:rsidR="00463A23" w:rsidRDefault="00A36311">
            <w:pPr>
              <w:pStyle w:val="TableParagraph"/>
              <w:spacing w:line="252" w:lineRule="auto"/>
              <w:ind w:left="465"/>
              <w:rPr>
                <w:b/>
                <w:sz w:val="21"/>
              </w:rPr>
            </w:pPr>
            <w:r>
              <w:rPr>
                <w:b/>
                <w:w w:val="105"/>
                <w:sz w:val="21"/>
              </w:rPr>
              <w:t xml:space="preserve">Presuntos actores </w:t>
            </w:r>
            <w:r>
              <w:rPr>
                <w:b/>
                <w:sz w:val="21"/>
              </w:rPr>
              <w:t>involucrados</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816"/>
        </w:trPr>
        <w:tc>
          <w:tcPr>
            <w:tcW w:w="1862" w:type="dxa"/>
          </w:tcPr>
          <w:p w:rsidR="00463A23" w:rsidRDefault="00A36311">
            <w:pPr>
              <w:pStyle w:val="TableParagraph"/>
              <w:spacing w:line="252" w:lineRule="auto"/>
              <w:ind w:left="465" w:right="81"/>
              <w:rPr>
                <w:b/>
                <w:sz w:val="21"/>
              </w:rPr>
            </w:pPr>
            <w:r>
              <w:rPr>
                <w:b/>
                <w:w w:val="105"/>
                <w:sz w:val="21"/>
              </w:rPr>
              <w:t xml:space="preserve">Fecha </w:t>
            </w:r>
            <w:r>
              <w:rPr>
                <w:b/>
                <w:sz w:val="21"/>
              </w:rPr>
              <w:t xml:space="preserve">aproximada </w:t>
            </w:r>
            <w:r>
              <w:rPr>
                <w:b/>
                <w:w w:val="105"/>
                <w:sz w:val="21"/>
              </w:rPr>
              <w:t>del evento</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816"/>
        </w:trPr>
        <w:tc>
          <w:tcPr>
            <w:tcW w:w="1862" w:type="dxa"/>
          </w:tcPr>
          <w:p w:rsidR="00463A23" w:rsidRDefault="00A36311">
            <w:pPr>
              <w:pStyle w:val="TableParagraph"/>
              <w:spacing w:line="252" w:lineRule="auto"/>
              <w:ind w:left="465" w:right="81"/>
              <w:rPr>
                <w:b/>
                <w:sz w:val="21"/>
              </w:rPr>
            </w:pPr>
            <w:r>
              <w:rPr>
                <w:b/>
                <w:w w:val="105"/>
                <w:sz w:val="21"/>
              </w:rPr>
              <w:t xml:space="preserve">Hora </w:t>
            </w:r>
            <w:r>
              <w:rPr>
                <w:b/>
                <w:sz w:val="21"/>
              </w:rPr>
              <w:t xml:space="preserve">aproximada </w:t>
            </w:r>
            <w:r>
              <w:rPr>
                <w:b/>
                <w:w w:val="105"/>
                <w:sz w:val="21"/>
              </w:rPr>
              <w:t>del evento</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816"/>
        </w:trPr>
        <w:tc>
          <w:tcPr>
            <w:tcW w:w="1862" w:type="dxa"/>
          </w:tcPr>
          <w:p w:rsidR="00463A23" w:rsidRDefault="00A36311">
            <w:pPr>
              <w:pStyle w:val="TableParagraph"/>
              <w:spacing w:line="252" w:lineRule="auto"/>
              <w:ind w:left="465"/>
              <w:rPr>
                <w:b/>
                <w:sz w:val="21"/>
              </w:rPr>
            </w:pPr>
            <w:r>
              <w:rPr>
                <w:b/>
                <w:w w:val="105"/>
                <w:sz w:val="21"/>
              </w:rPr>
              <w:t>Calificación preliminar de los hechos</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547"/>
        </w:trPr>
        <w:tc>
          <w:tcPr>
            <w:tcW w:w="1862" w:type="dxa"/>
          </w:tcPr>
          <w:p w:rsidR="00463A23" w:rsidRDefault="00A36311">
            <w:pPr>
              <w:pStyle w:val="TableParagraph"/>
              <w:spacing w:line="252" w:lineRule="auto"/>
              <w:ind w:left="465"/>
              <w:rPr>
                <w:b/>
                <w:sz w:val="21"/>
              </w:rPr>
            </w:pPr>
            <w:r>
              <w:rPr>
                <w:b/>
                <w:w w:val="105"/>
                <w:sz w:val="21"/>
              </w:rPr>
              <w:t>Manejo de la información</w:t>
            </w:r>
          </w:p>
        </w:tc>
        <w:tc>
          <w:tcPr>
            <w:tcW w:w="1795" w:type="dxa"/>
          </w:tcPr>
          <w:p w:rsidR="00463A23" w:rsidRDefault="00463A23"/>
        </w:tc>
        <w:tc>
          <w:tcPr>
            <w:tcW w:w="1800" w:type="dxa"/>
          </w:tcPr>
          <w:p w:rsidR="00463A23" w:rsidRDefault="00463A23"/>
        </w:tc>
        <w:tc>
          <w:tcPr>
            <w:tcW w:w="1795" w:type="dxa"/>
          </w:tcPr>
          <w:p w:rsidR="00463A23" w:rsidRDefault="00463A23"/>
        </w:tc>
        <w:tc>
          <w:tcPr>
            <w:tcW w:w="1795" w:type="dxa"/>
          </w:tcPr>
          <w:p w:rsidR="00463A23" w:rsidRDefault="00463A23"/>
        </w:tc>
      </w:tr>
      <w:tr w:rsidR="00463A23">
        <w:trPr>
          <w:trHeight w:hRule="exact" w:val="547"/>
        </w:trPr>
        <w:tc>
          <w:tcPr>
            <w:tcW w:w="9048" w:type="dxa"/>
            <w:gridSpan w:val="5"/>
          </w:tcPr>
          <w:p w:rsidR="00463A23" w:rsidRDefault="00A36311">
            <w:pPr>
              <w:pStyle w:val="TableParagraph"/>
              <w:ind w:left="465"/>
              <w:rPr>
                <w:b/>
                <w:sz w:val="21"/>
              </w:rPr>
            </w:pPr>
            <w:r>
              <w:rPr>
                <w:b/>
                <w:w w:val="105"/>
                <w:sz w:val="21"/>
              </w:rPr>
              <w:t>CONCEPTO DEL MONITOR SOBRE EL EVENTO:</w:t>
            </w:r>
          </w:p>
        </w:tc>
      </w:tr>
    </w:tbl>
    <w:p w:rsidR="00463A23" w:rsidRDefault="00463A23">
      <w:pPr>
        <w:rPr>
          <w:sz w:val="21"/>
        </w:rPr>
        <w:sectPr w:rsidR="00463A23">
          <w:pgSz w:w="12240" w:h="15840"/>
          <w:pgMar w:top="1220" w:right="1540" w:bottom="1680" w:left="1420" w:header="748" w:footer="1485" w:gutter="0"/>
          <w:cols w:space="720"/>
        </w:sectPr>
      </w:pPr>
    </w:p>
    <w:p w:rsidR="00463A23" w:rsidRDefault="00463A23">
      <w:pPr>
        <w:pStyle w:val="Textoindependiente"/>
        <w:spacing w:before="4"/>
        <w:rPr>
          <w:b/>
          <w:sz w:val="28"/>
        </w:rPr>
      </w:pPr>
    </w:p>
    <w:p w:rsidR="00463A23" w:rsidRDefault="00A36311">
      <w:pPr>
        <w:spacing w:before="69" w:line="252" w:lineRule="auto"/>
        <w:ind w:left="461" w:right="5044"/>
        <w:rPr>
          <w:b/>
          <w:sz w:val="21"/>
        </w:rPr>
      </w:pPr>
      <w:r>
        <w:rPr>
          <w:b/>
          <w:w w:val="105"/>
          <w:sz w:val="21"/>
        </w:rPr>
        <w:t>Definiciones de la Ficha de registro FILAS</w:t>
      </w:r>
    </w:p>
    <w:p w:rsidR="00463A23" w:rsidRDefault="00463A23">
      <w:pPr>
        <w:pStyle w:val="Textoindependiente"/>
        <w:spacing w:before="12"/>
        <w:rPr>
          <w:b/>
        </w:rPr>
      </w:pPr>
    </w:p>
    <w:p w:rsidR="00463A23" w:rsidRDefault="00A36311">
      <w:pPr>
        <w:pStyle w:val="Prrafodelista"/>
        <w:numPr>
          <w:ilvl w:val="0"/>
          <w:numId w:val="33"/>
        </w:numPr>
        <w:tabs>
          <w:tab w:val="left" w:pos="811"/>
        </w:tabs>
        <w:spacing w:line="252" w:lineRule="auto"/>
        <w:ind w:left="810" w:right="107"/>
        <w:rPr>
          <w:sz w:val="21"/>
        </w:rPr>
      </w:pPr>
      <w:r>
        <w:rPr>
          <w:b/>
          <w:w w:val="105"/>
          <w:sz w:val="21"/>
        </w:rPr>
        <w:t>Datos</w:t>
      </w:r>
      <w:r>
        <w:rPr>
          <w:b/>
          <w:spacing w:val="-4"/>
          <w:w w:val="105"/>
          <w:sz w:val="21"/>
        </w:rPr>
        <w:t xml:space="preserve"> </w:t>
      </w:r>
      <w:r>
        <w:rPr>
          <w:b/>
          <w:w w:val="105"/>
          <w:sz w:val="21"/>
        </w:rPr>
        <w:t>descriptivos</w:t>
      </w:r>
      <w:r>
        <w:rPr>
          <w:b/>
          <w:spacing w:val="-4"/>
          <w:w w:val="105"/>
          <w:sz w:val="21"/>
        </w:rPr>
        <w:t xml:space="preserve"> </w:t>
      </w:r>
      <w:r>
        <w:rPr>
          <w:b/>
          <w:w w:val="105"/>
          <w:sz w:val="21"/>
        </w:rPr>
        <w:t>de</w:t>
      </w:r>
      <w:r>
        <w:rPr>
          <w:b/>
          <w:spacing w:val="-4"/>
          <w:w w:val="105"/>
          <w:sz w:val="21"/>
        </w:rPr>
        <w:t xml:space="preserve"> </w:t>
      </w:r>
      <w:r>
        <w:rPr>
          <w:b/>
          <w:w w:val="105"/>
          <w:sz w:val="21"/>
        </w:rPr>
        <w:t>la</w:t>
      </w:r>
      <w:r>
        <w:rPr>
          <w:b/>
          <w:spacing w:val="-4"/>
          <w:w w:val="105"/>
          <w:sz w:val="21"/>
        </w:rPr>
        <w:t xml:space="preserve"> </w:t>
      </w:r>
      <w:r>
        <w:rPr>
          <w:b/>
          <w:w w:val="105"/>
          <w:sz w:val="21"/>
        </w:rPr>
        <w:t>ficha:</w:t>
      </w:r>
      <w:r>
        <w:rPr>
          <w:b/>
          <w:spacing w:val="-5"/>
          <w:w w:val="105"/>
          <w:sz w:val="21"/>
        </w:rPr>
        <w:t xml:space="preserve"> </w:t>
      </w:r>
      <w:r>
        <w:rPr>
          <w:w w:val="105"/>
          <w:sz w:val="21"/>
        </w:rPr>
        <w:t>código</w:t>
      </w:r>
      <w:r>
        <w:rPr>
          <w:spacing w:val="-4"/>
          <w:w w:val="105"/>
          <w:sz w:val="21"/>
        </w:rPr>
        <w:t xml:space="preserve"> </w:t>
      </w:r>
      <w:r>
        <w:rPr>
          <w:w w:val="105"/>
          <w:sz w:val="21"/>
        </w:rPr>
        <w:t>ficha</w:t>
      </w:r>
      <w:r>
        <w:rPr>
          <w:spacing w:val="-4"/>
          <w:w w:val="105"/>
          <w:sz w:val="21"/>
        </w:rPr>
        <w:t xml:space="preserve"> </w:t>
      </w:r>
      <w:r>
        <w:rPr>
          <w:w w:val="105"/>
          <w:sz w:val="21"/>
        </w:rPr>
        <w:t>(identificador</w:t>
      </w:r>
      <w:r>
        <w:rPr>
          <w:spacing w:val="-4"/>
          <w:w w:val="105"/>
          <w:sz w:val="21"/>
        </w:rPr>
        <w:t xml:space="preserve"> </w:t>
      </w:r>
      <w:r>
        <w:rPr>
          <w:w w:val="105"/>
          <w:sz w:val="21"/>
        </w:rPr>
        <w:t>único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ficha);</w:t>
      </w:r>
      <w:r>
        <w:rPr>
          <w:spacing w:val="-5"/>
          <w:w w:val="105"/>
          <w:sz w:val="21"/>
        </w:rPr>
        <w:t xml:space="preserve"> </w:t>
      </w:r>
      <w:r>
        <w:rPr>
          <w:w w:val="105"/>
          <w:sz w:val="21"/>
        </w:rPr>
        <w:t>sede</w:t>
      </w:r>
      <w:r>
        <w:rPr>
          <w:spacing w:val="-4"/>
          <w:w w:val="105"/>
          <w:sz w:val="21"/>
        </w:rPr>
        <w:t xml:space="preserve"> </w:t>
      </w:r>
      <w:r>
        <w:rPr>
          <w:w w:val="105"/>
          <w:sz w:val="21"/>
        </w:rPr>
        <w:t>local</w:t>
      </w:r>
      <w:r>
        <w:rPr>
          <w:spacing w:val="-5"/>
          <w:w w:val="105"/>
          <w:sz w:val="21"/>
        </w:rPr>
        <w:t xml:space="preserve"> </w:t>
      </w:r>
      <w:r>
        <w:rPr>
          <w:w w:val="105"/>
          <w:sz w:val="21"/>
        </w:rPr>
        <w:t>(lugar geográfico</w:t>
      </w:r>
      <w:r>
        <w:rPr>
          <w:spacing w:val="-4"/>
          <w:w w:val="105"/>
          <w:sz w:val="21"/>
        </w:rPr>
        <w:t xml:space="preserve"> </w:t>
      </w:r>
      <w:r>
        <w:rPr>
          <w:w w:val="105"/>
          <w:sz w:val="21"/>
        </w:rPr>
        <w:t>correspondiente</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sede);</w:t>
      </w:r>
      <w:r>
        <w:rPr>
          <w:spacing w:val="-5"/>
          <w:w w:val="105"/>
          <w:sz w:val="21"/>
        </w:rPr>
        <w:t xml:space="preserve"> </w:t>
      </w:r>
      <w:r>
        <w:rPr>
          <w:w w:val="105"/>
          <w:sz w:val="21"/>
        </w:rPr>
        <w:t>nombre</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y</w:t>
      </w:r>
      <w:r>
        <w:rPr>
          <w:spacing w:val="-4"/>
          <w:w w:val="105"/>
          <w:sz w:val="21"/>
        </w:rPr>
        <w:t xml:space="preserve"> </w:t>
      </w:r>
      <w:r>
        <w:rPr>
          <w:w w:val="105"/>
          <w:sz w:val="21"/>
        </w:rPr>
        <w:t>los</w:t>
      </w:r>
      <w:r>
        <w:rPr>
          <w:spacing w:val="-5"/>
          <w:w w:val="105"/>
          <w:sz w:val="21"/>
        </w:rPr>
        <w:t xml:space="preserve"> </w:t>
      </w:r>
      <w:r>
        <w:rPr>
          <w:w w:val="105"/>
          <w:sz w:val="21"/>
        </w:rPr>
        <w:t>monitores.</w:t>
      </w:r>
    </w:p>
    <w:p w:rsidR="00463A23" w:rsidRDefault="00A36311">
      <w:pPr>
        <w:pStyle w:val="Prrafodelista"/>
        <w:numPr>
          <w:ilvl w:val="0"/>
          <w:numId w:val="33"/>
        </w:numPr>
        <w:tabs>
          <w:tab w:val="left" w:pos="811"/>
        </w:tabs>
        <w:spacing w:line="252" w:lineRule="auto"/>
        <w:ind w:left="810" w:right="104"/>
        <w:rPr>
          <w:sz w:val="21"/>
        </w:rPr>
      </w:pPr>
      <w:r>
        <w:rPr>
          <w:b/>
          <w:w w:val="105"/>
          <w:sz w:val="21"/>
        </w:rPr>
        <w:t xml:space="preserve">Código fuente: </w:t>
      </w:r>
      <w:r>
        <w:rPr>
          <w:w w:val="105"/>
          <w:sz w:val="21"/>
        </w:rPr>
        <w:t>número único de identificación de la fuente; Tipo de fuente (fuentes</w:t>
      </w:r>
      <w:r>
        <w:rPr>
          <w:spacing w:val="49"/>
          <w:w w:val="105"/>
          <w:sz w:val="21"/>
        </w:rPr>
        <w:t xml:space="preserve"> </w:t>
      </w:r>
      <w:r>
        <w:rPr>
          <w:w w:val="105"/>
          <w:sz w:val="21"/>
        </w:rPr>
        <w:t>directas</w:t>
      </w:r>
      <w:r>
        <w:rPr>
          <w:spacing w:val="-4"/>
          <w:w w:val="105"/>
          <w:sz w:val="21"/>
        </w:rPr>
        <w:t xml:space="preserve"> </w:t>
      </w:r>
      <w:r>
        <w:rPr>
          <w:w w:val="105"/>
          <w:sz w:val="21"/>
        </w:rPr>
        <w:t>o</w:t>
      </w:r>
      <w:r>
        <w:rPr>
          <w:spacing w:val="-3"/>
          <w:w w:val="105"/>
          <w:sz w:val="21"/>
        </w:rPr>
        <w:t xml:space="preserve"> </w:t>
      </w:r>
      <w:r>
        <w:rPr>
          <w:w w:val="105"/>
          <w:sz w:val="21"/>
        </w:rPr>
        <w:t>secundarias);</w:t>
      </w:r>
      <w:r>
        <w:rPr>
          <w:spacing w:val="-4"/>
          <w:w w:val="105"/>
          <w:sz w:val="21"/>
        </w:rPr>
        <w:t xml:space="preserve"> </w:t>
      </w:r>
      <w:r>
        <w:rPr>
          <w:w w:val="105"/>
          <w:sz w:val="21"/>
        </w:rPr>
        <w:t>Sexo;</w:t>
      </w:r>
      <w:r>
        <w:rPr>
          <w:spacing w:val="-4"/>
          <w:w w:val="105"/>
          <w:sz w:val="21"/>
        </w:rPr>
        <w:t xml:space="preserve"> </w:t>
      </w:r>
      <w:r>
        <w:rPr>
          <w:w w:val="105"/>
          <w:sz w:val="21"/>
        </w:rPr>
        <w:t>Testigo</w:t>
      </w:r>
      <w:r>
        <w:rPr>
          <w:spacing w:val="-3"/>
          <w:w w:val="105"/>
          <w:sz w:val="21"/>
        </w:rPr>
        <w:t xml:space="preserve"> </w:t>
      </w:r>
      <w:r>
        <w:rPr>
          <w:w w:val="105"/>
          <w:sz w:val="21"/>
        </w:rPr>
        <w:t>(se</w:t>
      </w:r>
      <w:r>
        <w:rPr>
          <w:spacing w:val="-3"/>
          <w:w w:val="105"/>
          <w:sz w:val="21"/>
        </w:rPr>
        <w:t xml:space="preserve"> </w:t>
      </w:r>
      <w:r>
        <w:rPr>
          <w:w w:val="105"/>
          <w:sz w:val="21"/>
        </w:rPr>
        <w:t>registra</w:t>
      </w:r>
      <w:r>
        <w:rPr>
          <w:spacing w:val="-3"/>
          <w:w w:val="105"/>
          <w:sz w:val="21"/>
        </w:rPr>
        <w:t xml:space="preserve"> </w:t>
      </w:r>
      <w:r>
        <w:rPr>
          <w:w w:val="105"/>
          <w:sz w:val="21"/>
        </w:rPr>
        <w:t>si</w:t>
      </w:r>
      <w:r>
        <w:rPr>
          <w:spacing w:val="-4"/>
          <w:w w:val="105"/>
          <w:sz w:val="21"/>
        </w:rPr>
        <w:t xml:space="preserve"> </w:t>
      </w:r>
      <w:r>
        <w:rPr>
          <w:w w:val="105"/>
          <w:sz w:val="21"/>
        </w:rPr>
        <w:t>la</w:t>
      </w:r>
      <w:r>
        <w:rPr>
          <w:spacing w:val="-3"/>
          <w:w w:val="105"/>
          <w:sz w:val="21"/>
        </w:rPr>
        <w:t xml:space="preserve"> </w:t>
      </w:r>
      <w:r>
        <w:rPr>
          <w:w w:val="105"/>
          <w:sz w:val="21"/>
        </w:rPr>
        <w:t>fuente</w:t>
      </w:r>
      <w:r>
        <w:rPr>
          <w:spacing w:val="-3"/>
          <w:w w:val="105"/>
          <w:sz w:val="21"/>
        </w:rPr>
        <w:t xml:space="preserve"> </w:t>
      </w:r>
      <w:r>
        <w:rPr>
          <w:w w:val="105"/>
          <w:sz w:val="21"/>
        </w:rPr>
        <w:t>fue</w:t>
      </w:r>
      <w:r>
        <w:rPr>
          <w:spacing w:val="-3"/>
          <w:w w:val="105"/>
          <w:sz w:val="21"/>
        </w:rPr>
        <w:t xml:space="preserve"> </w:t>
      </w:r>
      <w:r>
        <w:rPr>
          <w:w w:val="105"/>
          <w:sz w:val="21"/>
        </w:rPr>
        <w:t>testigo</w:t>
      </w:r>
      <w:r>
        <w:rPr>
          <w:spacing w:val="-3"/>
          <w:w w:val="105"/>
          <w:sz w:val="21"/>
        </w:rPr>
        <w:t xml:space="preserve"> </w:t>
      </w:r>
      <w:r>
        <w:rPr>
          <w:w w:val="105"/>
          <w:sz w:val="21"/>
        </w:rPr>
        <w:t>presencial</w:t>
      </w:r>
      <w:r>
        <w:rPr>
          <w:spacing w:val="-4"/>
          <w:w w:val="105"/>
          <w:sz w:val="21"/>
        </w:rPr>
        <w:t xml:space="preserve"> </w:t>
      </w:r>
      <w:r>
        <w:rPr>
          <w:w w:val="105"/>
          <w:sz w:val="21"/>
        </w:rPr>
        <w:t>o</w:t>
      </w:r>
      <w:r>
        <w:rPr>
          <w:spacing w:val="-3"/>
          <w:w w:val="105"/>
          <w:sz w:val="21"/>
        </w:rPr>
        <w:t xml:space="preserve"> </w:t>
      </w:r>
      <w:r>
        <w:rPr>
          <w:w w:val="105"/>
          <w:sz w:val="21"/>
        </w:rPr>
        <w:t>no).</w:t>
      </w:r>
    </w:p>
    <w:p w:rsidR="00463A23" w:rsidRDefault="00A36311">
      <w:pPr>
        <w:pStyle w:val="Prrafodelista"/>
        <w:numPr>
          <w:ilvl w:val="0"/>
          <w:numId w:val="33"/>
        </w:numPr>
        <w:tabs>
          <w:tab w:val="left" w:pos="811"/>
        </w:tabs>
        <w:spacing w:line="252" w:lineRule="auto"/>
        <w:ind w:left="810" w:right="106"/>
        <w:rPr>
          <w:sz w:val="21"/>
        </w:rPr>
      </w:pPr>
      <w:r>
        <w:rPr>
          <w:b/>
          <w:w w:val="105"/>
          <w:sz w:val="21"/>
        </w:rPr>
        <w:t xml:space="preserve">Descripción y circunstancias de los hechos: </w:t>
      </w:r>
      <w:r>
        <w:rPr>
          <w:w w:val="105"/>
          <w:sz w:val="21"/>
        </w:rPr>
        <w:t>corresponde a la transcripción, lo más fiel posible y sin interpretaciones del monitor, de los hechos tal cual son expresados por la fuente. Se debe procurar incluir las preguntas básicas de la información:</w:t>
      </w:r>
      <w:r>
        <w:rPr>
          <w:w w:val="105"/>
          <w:sz w:val="21"/>
        </w:rPr>
        <w:t xml:space="preserve"> ¿quién? ¿qué hizo o</w:t>
      </w:r>
      <w:r>
        <w:rPr>
          <w:spacing w:val="-3"/>
          <w:w w:val="105"/>
          <w:sz w:val="21"/>
        </w:rPr>
        <w:t xml:space="preserve"> </w:t>
      </w:r>
      <w:r>
        <w:rPr>
          <w:w w:val="105"/>
          <w:sz w:val="21"/>
        </w:rPr>
        <w:t>qué</w:t>
      </w:r>
      <w:r>
        <w:rPr>
          <w:spacing w:val="-3"/>
          <w:w w:val="105"/>
          <w:sz w:val="21"/>
        </w:rPr>
        <w:t xml:space="preserve"> </w:t>
      </w:r>
      <w:r>
        <w:rPr>
          <w:w w:val="105"/>
          <w:sz w:val="21"/>
        </w:rPr>
        <w:t>pasó?,</w:t>
      </w:r>
      <w:r>
        <w:rPr>
          <w:spacing w:val="-4"/>
          <w:w w:val="105"/>
          <w:sz w:val="21"/>
        </w:rPr>
        <w:t xml:space="preserve"> </w:t>
      </w:r>
      <w:r>
        <w:rPr>
          <w:w w:val="105"/>
          <w:sz w:val="21"/>
        </w:rPr>
        <w:t>¿a</w:t>
      </w:r>
      <w:r>
        <w:rPr>
          <w:spacing w:val="-3"/>
          <w:w w:val="105"/>
          <w:sz w:val="21"/>
        </w:rPr>
        <w:t xml:space="preserve"> </w:t>
      </w:r>
      <w:r>
        <w:rPr>
          <w:w w:val="105"/>
          <w:sz w:val="21"/>
        </w:rPr>
        <w:t>quién?</w:t>
      </w:r>
      <w:r>
        <w:rPr>
          <w:spacing w:val="-3"/>
          <w:w w:val="105"/>
          <w:sz w:val="21"/>
        </w:rPr>
        <w:t xml:space="preserve"> </w:t>
      </w:r>
      <w:r>
        <w:rPr>
          <w:w w:val="105"/>
          <w:sz w:val="21"/>
        </w:rPr>
        <w:t>(presuntos</w:t>
      </w:r>
      <w:r>
        <w:rPr>
          <w:spacing w:val="-3"/>
          <w:w w:val="105"/>
          <w:sz w:val="21"/>
        </w:rPr>
        <w:t xml:space="preserve"> </w:t>
      </w:r>
      <w:r>
        <w:rPr>
          <w:w w:val="105"/>
          <w:sz w:val="21"/>
        </w:rPr>
        <w:t>afectados),</w:t>
      </w:r>
      <w:r>
        <w:rPr>
          <w:spacing w:val="-4"/>
          <w:w w:val="105"/>
          <w:sz w:val="21"/>
        </w:rPr>
        <w:t xml:space="preserve"> </w:t>
      </w:r>
      <w:r>
        <w:rPr>
          <w:w w:val="105"/>
          <w:sz w:val="21"/>
        </w:rPr>
        <w:t>¿con</w:t>
      </w:r>
      <w:r>
        <w:rPr>
          <w:spacing w:val="-3"/>
          <w:w w:val="105"/>
          <w:sz w:val="21"/>
        </w:rPr>
        <w:t xml:space="preserve"> </w:t>
      </w:r>
      <w:r>
        <w:rPr>
          <w:w w:val="105"/>
          <w:sz w:val="21"/>
        </w:rPr>
        <w:t>qué?,</w:t>
      </w:r>
      <w:r>
        <w:rPr>
          <w:spacing w:val="-4"/>
          <w:w w:val="105"/>
          <w:sz w:val="21"/>
        </w:rPr>
        <w:t xml:space="preserve"> </w:t>
      </w:r>
      <w:r>
        <w:rPr>
          <w:w w:val="105"/>
          <w:sz w:val="21"/>
        </w:rPr>
        <w:t>¿cuándo?</w:t>
      </w:r>
      <w:r>
        <w:rPr>
          <w:spacing w:val="-3"/>
          <w:w w:val="105"/>
          <w:sz w:val="21"/>
        </w:rPr>
        <w:t xml:space="preserve"> </w:t>
      </w:r>
      <w:r>
        <w:rPr>
          <w:w w:val="105"/>
          <w:sz w:val="21"/>
        </w:rPr>
        <w:t>y</w:t>
      </w:r>
      <w:r>
        <w:rPr>
          <w:spacing w:val="-3"/>
          <w:w w:val="105"/>
          <w:sz w:val="21"/>
        </w:rPr>
        <w:t xml:space="preserve"> </w:t>
      </w:r>
      <w:r>
        <w:rPr>
          <w:w w:val="105"/>
          <w:sz w:val="21"/>
        </w:rPr>
        <w:t>¿cómo?</w:t>
      </w:r>
      <w:r>
        <w:rPr>
          <w:spacing w:val="-3"/>
          <w:w w:val="105"/>
          <w:sz w:val="21"/>
        </w:rPr>
        <w:t xml:space="preserve"> </w:t>
      </w:r>
      <w:r>
        <w:rPr>
          <w:w w:val="105"/>
          <w:sz w:val="21"/>
        </w:rPr>
        <w:t>En</w:t>
      </w:r>
      <w:r>
        <w:rPr>
          <w:spacing w:val="-4"/>
          <w:w w:val="105"/>
          <w:sz w:val="21"/>
        </w:rPr>
        <w:t xml:space="preserve"> </w:t>
      </w:r>
      <w:r>
        <w:rPr>
          <w:w w:val="105"/>
          <w:sz w:val="21"/>
        </w:rPr>
        <w:t>muy</w:t>
      </w:r>
      <w:r>
        <w:rPr>
          <w:spacing w:val="-3"/>
          <w:w w:val="105"/>
          <w:sz w:val="21"/>
        </w:rPr>
        <w:t xml:space="preserve"> </w:t>
      </w:r>
      <w:r>
        <w:rPr>
          <w:w w:val="105"/>
          <w:sz w:val="21"/>
        </w:rPr>
        <w:t xml:space="preserve">pocos casos se logra responder la pregunta sobre el ¿por qué? (elemento que responde a orden interno, intencional y motivos de quien ejecuta una acción). En todo caso, si en la narración de la fuente es posible identificar este elemento, debe anotarse. De </w:t>
      </w:r>
      <w:r>
        <w:rPr>
          <w:w w:val="105"/>
          <w:sz w:val="21"/>
        </w:rPr>
        <w:t>esta información se extraen los siguientes datos para mejor tabulación: presuntos actores involucrados, fecha y hora del</w:t>
      </w:r>
      <w:r>
        <w:rPr>
          <w:spacing w:val="-5"/>
          <w:w w:val="105"/>
          <w:sz w:val="21"/>
        </w:rPr>
        <w:t xml:space="preserve"> </w:t>
      </w:r>
      <w:r>
        <w:rPr>
          <w:w w:val="105"/>
          <w:sz w:val="21"/>
        </w:rPr>
        <w:t>hecho.</w:t>
      </w:r>
    </w:p>
    <w:p w:rsidR="00463A23" w:rsidRDefault="00A36311">
      <w:pPr>
        <w:pStyle w:val="Prrafodelista"/>
        <w:numPr>
          <w:ilvl w:val="0"/>
          <w:numId w:val="33"/>
        </w:numPr>
        <w:tabs>
          <w:tab w:val="left" w:pos="811"/>
        </w:tabs>
        <w:spacing w:line="252" w:lineRule="auto"/>
        <w:ind w:left="810" w:right="102"/>
        <w:rPr>
          <w:sz w:val="21"/>
        </w:rPr>
      </w:pPr>
      <w:r>
        <w:rPr>
          <w:b/>
          <w:w w:val="105"/>
          <w:sz w:val="21"/>
        </w:rPr>
        <w:t xml:space="preserve">Calificación preliminar de los hechos: </w:t>
      </w:r>
      <w:r>
        <w:rPr>
          <w:w w:val="105"/>
          <w:sz w:val="21"/>
        </w:rPr>
        <w:t>es la valoración del monitor sobre si la conducta o acto observado corresponde a un presu</w:t>
      </w:r>
      <w:r>
        <w:rPr>
          <w:w w:val="105"/>
          <w:sz w:val="21"/>
        </w:rPr>
        <w:t>nto incidente o violación al Acuerdo. Se tabula con opciones como: información que predominantemente sugiere comisión de un contrario a las Reglas que Rigen el CFHBD y DA; información que supone indicios pero no es confirmativa; información que requiere ma</w:t>
      </w:r>
      <w:r>
        <w:rPr>
          <w:w w:val="105"/>
          <w:sz w:val="21"/>
        </w:rPr>
        <w:t>yor revisión y contraste; información básica sin mayor significancia; información que denota no se trata de violación al CFHBD pero</w:t>
      </w:r>
      <w:r>
        <w:rPr>
          <w:spacing w:val="49"/>
          <w:w w:val="105"/>
          <w:sz w:val="21"/>
        </w:rPr>
        <w:t xml:space="preserve"> </w:t>
      </w:r>
      <w:r>
        <w:rPr>
          <w:w w:val="105"/>
          <w:sz w:val="21"/>
        </w:rPr>
        <w:t>requiere segunda valoración; información que de manera clara no es un acto de violación al CFHBD.</w:t>
      </w:r>
    </w:p>
    <w:p w:rsidR="00463A23" w:rsidRDefault="00A36311">
      <w:pPr>
        <w:pStyle w:val="Prrafodelista"/>
        <w:numPr>
          <w:ilvl w:val="0"/>
          <w:numId w:val="33"/>
        </w:numPr>
        <w:tabs>
          <w:tab w:val="left" w:pos="811"/>
        </w:tabs>
        <w:spacing w:line="252" w:lineRule="auto"/>
        <w:ind w:left="810" w:right="109"/>
        <w:rPr>
          <w:sz w:val="21"/>
        </w:rPr>
      </w:pPr>
      <w:r>
        <w:rPr>
          <w:b/>
          <w:w w:val="105"/>
          <w:sz w:val="21"/>
        </w:rPr>
        <w:t xml:space="preserve">Manejo de la información: </w:t>
      </w:r>
      <w:r>
        <w:rPr>
          <w:w w:val="105"/>
          <w:sz w:val="21"/>
        </w:rPr>
        <w:t>corresponde a la decisión o trámite que se le da a la fuente: no se</w:t>
      </w:r>
      <w:r>
        <w:rPr>
          <w:spacing w:val="-4"/>
          <w:w w:val="105"/>
          <w:sz w:val="21"/>
        </w:rPr>
        <w:t xml:space="preserve"> </w:t>
      </w:r>
      <w:r>
        <w:rPr>
          <w:w w:val="105"/>
          <w:sz w:val="21"/>
        </w:rPr>
        <w:t>tiene</w:t>
      </w:r>
      <w:r>
        <w:rPr>
          <w:spacing w:val="-4"/>
          <w:w w:val="105"/>
          <w:sz w:val="21"/>
        </w:rPr>
        <w:t xml:space="preserve"> </w:t>
      </w:r>
      <w:r>
        <w:rPr>
          <w:w w:val="105"/>
          <w:sz w:val="21"/>
        </w:rPr>
        <w:t>en</w:t>
      </w:r>
      <w:r>
        <w:rPr>
          <w:spacing w:val="-4"/>
          <w:w w:val="105"/>
          <w:sz w:val="21"/>
        </w:rPr>
        <w:t xml:space="preserve"> </w:t>
      </w:r>
      <w:r>
        <w:rPr>
          <w:w w:val="105"/>
          <w:sz w:val="21"/>
        </w:rPr>
        <w:t>cuenta,</w:t>
      </w:r>
      <w:r>
        <w:rPr>
          <w:spacing w:val="-5"/>
          <w:w w:val="105"/>
          <w:sz w:val="21"/>
        </w:rPr>
        <w:t xml:space="preserve"> </w:t>
      </w:r>
      <w:r>
        <w:rPr>
          <w:w w:val="105"/>
          <w:sz w:val="21"/>
        </w:rPr>
        <w:t>se</w:t>
      </w:r>
      <w:r>
        <w:rPr>
          <w:spacing w:val="-4"/>
          <w:w w:val="105"/>
          <w:sz w:val="21"/>
        </w:rPr>
        <w:t xml:space="preserve"> </w:t>
      </w:r>
      <w:r>
        <w:rPr>
          <w:w w:val="105"/>
          <w:sz w:val="21"/>
        </w:rPr>
        <w:t>incluye</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reporte,</w:t>
      </w:r>
      <w:r>
        <w:rPr>
          <w:spacing w:val="-5"/>
          <w:w w:val="105"/>
          <w:sz w:val="21"/>
        </w:rPr>
        <w:t xml:space="preserve"> </w:t>
      </w:r>
      <w:r>
        <w:rPr>
          <w:w w:val="105"/>
          <w:sz w:val="21"/>
        </w:rPr>
        <w:t>se</w:t>
      </w:r>
      <w:r>
        <w:rPr>
          <w:spacing w:val="-4"/>
          <w:w w:val="105"/>
          <w:sz w:val="21"/>
        </w:rPr>
        <w:t xml:space="preserve"> </w:t>
      </w:r>
      <w:r>
        <w:rPr>
          <w:w w:val="105"/>
          <w:sz w:val="21"/>
        </w:rPr>
        <w:t>debe</w:t>
      </w:r>
      <w:r>
        <w:rPr>
          <w:spacing w:val="-4"/>
          <w:w w:val="105"/>
          <w:sz w:val="21"/>
        </w:rPr>
        <w:t xml:space="preserve"> </w:t>
      </w:r>
      <w:r>
        <w:rPr>
          <w:w w:val="105"/>
          <w:sz w:val="21"/>
        </w:rPr>
        <w:t>contrastar</w:t>
      </w:r>
      <w:r>
        <w:rPr>
          <w:spacing w:val="-5"/>
          <w:w w:val="105"/>
          <w:sz w:val="21"/>
        </w:rPr>
        <w:t xml:space="preserve"> </w:t>
      </w:r>
      <w:r>
        <w:rPr>
          <w:w w:val="105"/>
          <w:sz w:val="21"/>
        </w:rPr>
        <w:t>con</w:t>
      </w:r>
      <w:r>
        <w:rPr>
          <w:spacing w:val="-4"/>
          <w:w w:val="105"/>
          <w:sz w:val="21"/>
        </w:rPr>
        <w:t xml:space="preserve"> </w:t>
      </w:r>
      <w:r>
        <w:rPr>
          <w:w w:val="105"/>
          <w:sz w:val="21"/>
        </w:rPr>
        <w:t>otra</w:t>
      </w:r>
      <w:r>
        <w:rPr>
          <w:spacing w:val="-4"/>
          <w:w w:val="105"/>
          <w:sz w:val="21"/>
        </w:rPr>
        <w:t xml:space="preserve"> </w:t>
      </w:r>
      <w:r>
        <w:rPr>
          <w:w w:val="105"/>
          <w:sz w:val="21"/>
        </w:rPr>
        <w:t>fuente.</w:t>
      </w:r>
    </w:p>
    <w:p w:rsidR="00463A23" w:rsidRDefault="00A36311">
      <w:pPr>
        <w:pStyle w:val="Prrafodelista"/>
        <w:numPr>
          <w:ilvl w:val="0"/>
          <w:numId w:val="33"/>
        </w:numPr>
        <w:tabs>
          <w:tab w:val="left" w:pos="811"/>
        </w:tabs>
        <w:spacing w:line="252" w:lineRule="auto"/>
        <w:ind w:left="810" w:right="107"/>
        <w:rPr>
          <w:sz w:val="21"/>
        </w:rPr>
      </w:pPr>
      <w:r>
        <w:rPr>
          <w:b/>
          <w:w w:val="105"/>
          <w:sz w:val="21"/>
        </w:rPr>
        <w:t xml:space="preserve">Concepto del monitor: </w:t>
      </w:r>
      <w:r>
        <w:rPr>
          <w:w w:val="105"/>
          <w:sz w:val="21"/>
        </w:rPr>
        <w:t>es una ampliación de la información registrada sobre el hecho  objeto de</w:t>
      </w:r>
      <w:r>
        <w:rPr>
          <w:spacing w:val="-9"/>
          <w:w w:val="105"/>
          <w:sz w:val="21"/>
        </w:rPr>
        <w:t xml:space="preserve"> </w:t>
      </w:r>
      <w:r>
        <w:rPr>
          <w:w w:val="105"/>
          <w:sz w:val="21"/>
        </w:rPr>
        <w:t>análisis.</w:t>
      </w:r>
    </w:p>
    <w:p w:rsidR="00463A23" w:rsidRDefault="00463A23">
      <w:pPr>
        <w:pStyle w:val="Textoindependiente"/>
        <w:spacing w:before="12"/>
      </w:pPr>
    </w:p>
    <w:p w:rsidR="00463A23" w:rsidRDefault="00A36311">
      <w:pPr>
        <w:pStyle w:val="Ttulo1"/>
        <w:ind w:left="461" w:right="96"/>
        <w:jc w:val="left"/>
        <w:rPr>
          <w:b w:val="0"/>
        </w:rPr>
      </w:pPr>
      <w:r>
        <w:rPr>
          <w:w w:val="105"/>
        </w:rPr>
        <w:t>COL</w:t>
      </w:r>
      <w:r>
        <w:rPr>
          <w:w w:val="105"/>
        </w:rPr>
        <w:t>UMNA</w:t>
      </w:r>
      <w:r>
        <w:rPr>
          <w:b w:val="0"/>
          <w:w w:val="105"/>
        </w:rPr>
        <w:t>:</w:t>
      </w:r>
    </w:p>
    <w:p w:rsidR="00463A23" w:rsidRDefault="00463A23">
      <w:pPr>
        <w:pStyle w:val="Textoindependiente"/>
        <w:rPr>
          <w:sz w:val="23"/>
        </w:rPr>
      </w:pPr>
    </w:p>
    <w:p w:rsidR="00463A23" w:rsidRDefault="00A36311">
      <w:pPr>
        <w:pStyle w:val="Prrafodelista"/>
        <w:numPr>
          <w:ilvl w:val="0"/>
          <w:numId w:val="33"/>
        </w:numPr>
        <w:tabs>
          <w:tab w:val="left" w:pos="810"/>
          <w:tab w:val="left" w:pos="811"/>
        </w:tabs>
        <w:ind w:left="810"/>
        <w:jc w:val="left"/>
        <w:rPr>
          <w:sz w:val="21"/>
        </w:rPr>
      </w:pPr>
      <w:r>
        <w:rPr>
          <w:w w:val="105"/>
          <w:sz w:val="21"/>
        </w:rPr>
        <w:t>Se</w:t>
      </w:r>
      <w:r>
        <w:rPr>
          <w:spacing w:val="-4"/>
          <w:w w:val="105"/>
          <w:sz w:val="21"/>
        </w:rPr>
        <w:t xml:space="preserve"> </w:t>
      </w:r>
      <w:r>
        <w:rPr>
          <w:w w:val="105"/>
          <w:sz w:val="21"/>
        </w:rPr>
        <w:t>incluyen</w:t>
      </w:r>
      <w:r>
        <w:rPr>
          <w:spacing w:val="-4"/>
          <w:w w:val="105"/>
          <w:sz w:val="21"/>
        </w:rPr>
        <w:t xml:space="preserve"> </w:t>
      </w:r>
      <w:r>
        <w:rPr>
          <w:w w:val="105"/>
          <w:sz w:val="21"/>
        </w:rPr>
        <w:t>cuantas</w:t>
      </w:r>
      <w:r>
        <w:rPr>
          <w:spacing w:val="-5"/>
          <w:w w:val="105"/>
          <w:sz w:val="21"/>
        </w:rPr>
        <w:t xml:space="preserve"> </w:t>
      </w:r>
      <w:r>
        <w:rPr>
          <w:w w:val="105"/>
          <w:sz w:val="21"/>
        </w:rPr>
        <w:t>columnas</w:t>
      </w:r>
      <w:r>
        <w:rPr>
          <w:spacing w:val="-5"/>
          <w:w w:val="105"/>
          <w:sz w:val="21"/>
        </w:rPr>
        <w:t xml:space="preserve"> </w:t>
      </w:r>
      <w:r>
        <w:rPr>
          <w:w w:val="105"/>
          <w:sz w:val="21"/>
        </w:rPr>
        <w:t>se</w:t>
      </w:r>
      <w:r>
        <w:rPr>
          <w:spacing w:val="-4"/>
          <w:w w:val="105"/>
          <w:sz w:val="21"/>
        </w:rPr>
        <w:t xml:space="preserve"> </w:t>
      </w:r>
      <w:r>
        <w:rPr>
          <w:w w:val="105"/>
          <w:sz w:val="21"/>
        </w:rPr>
        <w:t>requieran</w:t>
      </w:r>
      <w:r>
        <w:rPr>
          <w:spacing w:val="-4"/>
          <w:w w:val="105"/>
          <w:sz w:val="21"/>
        </w:rPr>
        <w:t xml:space="preserve"> </w:t>
      </w:r>
      <w:r>
        <w:rPr>
          <w:w w:val="105"/>
          <w:sz w:val="21"/>
        </w:rPr>
        <w:t>según</w:t>
      </w:r>
      <w:r>
        <w:rPr>
          <w:spacing w:val="-4"/>
          <w:w w:val="105"/>
          <w:sz w:val="21"/>
        </w:rPr>
        <w:t xml:space="preserve"> </w:t>
      </w:r>
      <w:r>
        <w:rPr>
          <w:w w:val="105"/>
          <w:sz w:val="21"/>
        </w:rPr>
        <w:t>el</w:t>
      </w:r>
      <w:r>
        <w:rPr>
          <w:spacing w:val="-5"/>
          <w:w w:val="105"/>
          <w:sz w:val="21"/>
        </w:rPr>
        <w:t xml:space="preserve"> </w:t>
      </w:r>
      <w:r>
        <w:rPr>
          <w:w w:val="105"/>
          <w:sz w:val="21"/>
        </w:rPr>
        <w:t>número</w:t>
      </w:r>
      <w:r>
        <w:rPr>
          <w:spacing w:val="-4"/>
          <w:w w:val="105"/>
          <w:sz w:val="21"/>
        </w:rPr>
        <w:t xml:space="preserve"> </w:t>
      </w:r>
      <w:r>
        <w:rPr>
          <w:w w:val="105"/>
          <w:sz w:val="21"/>
        </w:rPr>
        <w:t>de</w:t>
      </w:r>
      <w:r>
        <w:rPr>
          <w:spacing w:val="-4"/>
          <w:w w:val="105"/>
          <w:sz w:val="21"/>
        </w:rPr>
        <w:t xml:space="preserve"> </w:t>
      </w:r>
      <w:r>
        <w:rPr>
          <w:w w:val="105"/>
          <w:sz w:val="21"/>
        </w:rPr>
        <w:t>fuentes</w:t>
      </w:r>
      <w:r>
        <w:rPr>
          <w:spacing w:val="-5"/>
          <w:w w:val="105"/>
          <w:sz w:val="21"/>
        </w:rPr>
        <w:t xml:space="preserve"> </w:t>
      </w:r>
      <w:r>
        <w:rPr>
          <w:w w:val="105"/>
          <w:sz w:val="21"/>
        </w:rPr>
        <w:t>consultadas.</w:t>
      </w:r>
    </w:p>
    <w:p w:rsidR="00463A23" w:rsidRDefault="00A36311">
      <w:pPr>
        <w:pStyle w:val="Prrafodelista"/>
        <w:numPr>
          <w:ilvl w:val="0"/>
          <w:numId w:val="33"/>
        </w:numPr>
        <w:tabs>
          <w:tab w:val="left" w:pos="811"/>
        </w:tabs>
        <w:spacing w:before="12" w:line="252" w:lineRule="auto"/>
        <w:ind w:left="810" w:right="104"/>
        <w:rPr>
          <w:sz w:val="21"/>
        </w:rPr>
      </w:pPr>
      <w:r>
        <w:rPr>
          <w:w w:val="105"/>
          <w:sz w:val="21"/>
        </w:rPr>
        <w:t>Casilla valoración: consiste en la valoración de la calidad de la información que incluye cuán completa y confiable es. Puede estar tabulada como: Información completa y confiable; información incompleta y confiable; información poco confiable; información</w:t>
      </w:r>
      <w:r>
        <w:rPr>
          <w:w w:val="105"/>
          <w:sz w:val="21"/>
        </w:rPr>
        <w:t xml:space="preserve"> sin contraste, fuente nueva (primera vez que se entabla contacto con ella); fuente anónima (se desconoce quién suministró la</w:t>
      </w:r>
      <w:r>
        <w:rPr>
          <w:spacing w:val="-14"/>
          <w:w w:val="105"/>
          <w:sz w:val="21"/>
        </w:rPr>
        <w:t xml:space="preserve"> </w:t>
      </w:r>
      <w:r>
        <w:rPr>
          <w:w w:val="105"/>
          <w:sz w:val="21"/>
        </w:rPr>
        <w:t>información).</w:t>
      </w:r>
    </w:p>
    <w:p w:rsidR="00463A23" w:rsidRDefault="00463A23">
      <w:pPr>
        <w:pStyle w:val="Textoindependiente"/>
        <w:spacing w:before="12"/>
      </w:pPr>
    </w:p>
    <w:p w:rsidR="00463A23" w:rsidRDefault="00A36311">
      <w:pPr>
        <w:pStyle w:val="Ttulo1"/>
        <w:ind w:left="461" w:right="96"/>
        <w:jc w:val="left"/>
      </w:pPr>
      <w:r>
        <w:rPr>
          <w:w w:val="105"/>
        </w:rPr>
        <w:t>Pasos a seguir e instrucciones:</w:t>
      </w:r>
    </w:p>
    <w:p w:rsidR="00463A23" w:rsidRDefault="00463A23">
      <w:pPr>
        <w:pStyle w:val="Textoindependiente"/>
        <w:spacing w:before="7"/>
        <w:rPr>
          <w:b/>
          <w:sz w:val="22"/>
        </w:rPr>
      </w:pPr>
    </w:p>
    <w:p w:rsidR="00463A23" w:rsidRDefault="00A36311">
      <w:pPr>
        <w:pStyle w:val="Prrafodelista"/>
        <w:numPr>
          <w:ilvl w:val="0"/>
          <w:numId w:val="33"/>
        </w:numPr>
        <w:tabs>
          <w:tab w:val="left" w:pos="822"/>
        </w:tabs>
        <w:spacing w:before="1" w:line="252" w:lineRule="auto"/>
        <w:ind w:right="102"/>
        <w:rPr>
          <w:sz w:val="21"/>
        </w:rPr>
      </w:pPr>
      <w:r>
        <w:rPr>
          <w:w w:val="105"/>
          <w:sz w:val="21"/>
        </w:rPr>
        <w:t>En las consultas preferiblemente deben estar representados los tres componentes del MM&amp;V. Sin embargo, las y los interlocutores con el mecanismo pueden solicitar entrevistarse con cualquier componente de éste por</w:t>
      </w:r>
      <w:r>
        <w:rPr>
          <w:spacing w:val="-33"/>
          <w:w w:val="105"/>
          <w:sz w:val="21"/>
        </w:rPr>
        <w:t xml:space="preserve"> </w:t>
      </w:r>
      <w:r>
        <w:rPr>
          <w:w w:val="105"/>
          <w:sz w:val="21"/>
        </w:rPr>
        <w:t>separado.</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10"/>
        <w:rPr>
          <w:sz w:val="27"/>
        </w:rPr>
      </w:pPr>
    </w:p>
    <w:p w:rsidR="00463A23" w:rsidRDefault="00A36311">
      <w:pPr>
        <w:pStyle w:val="Prrafodelista"/>
        <w:numPr>
          <w:ilvl w:val="0"/>
          <w:numId w:val="33"/>
        </w:numPr>
        <w:tabs>
          <w:tab w:val="left" w:pos="822"/>
        </w:tabs>
        <w:spacing w:before="75" w:line="252" w:lineRule="auto"/>
        <w:ind w:right="106"/>
        <w:rPr>
          <w:sz w:val="21"/>
        </w:rPr>
      </w:pPr>
      <w:r>
        <w:rPr>
          <w:w w:val="105"/>
          <w:sz w:val="21"/>
        </w:rPr>
        <w:t>Debe procurarse te</w:t>
      </w:r>
      <w:r>
        <w:rPr>
          <w:w w:val="105"/>
          <w:sz w:val="21"/>
        </w:rPr>
        <w:t>ner un mínimo de dos fuentes de información. Una vez esté consignada la información en el Ficha de registro, la instancia local del MM&amp;V realiza una valoración inicial sobre el</w:t>
      </w:r>
      <w:r>
        <w:rPr>
          <w:spacing w:val="-15"/>
          <w:w w:val="105"/>
          <w:sz w:val="21"/>
        </w:rPr>
        <w:t xml:space="preserve"> </w:t>
      </w:r>
      <w:r>
        <w:rPr>
          <w:w w:val="105"/>
          <w:sz w:val="21"/>
        </w:rPr>
        <w:t>hecho.</w:t>
      </w:r>
    </w:p>
    <w:p w:rsidR="00463A23" w:rsidRDefault="00463A23">
      <w:pPr>
        <w:pStyle w:val="Textoindependiente"/>
        <w:spacing w:before="12"/>
      </w:pPr>
    </w:p>
    <w:p w:rsidR="00463A23" w:rsidRDefault="00A36311">
      <w:pPr>
        <w:pStyle w:val="Prrafodelista"/>
        <w:numPr>
          <w:ilvl w:val="0"/>
          <w:numId w:val="33"/>
        </w:numPr>
        <w:tabs>
          <w:tab w:val="left" w:pos="822"/>
        </w:tabs>
        <w:spacing w:line="252" w:lineRule="auto"/>
        <w:ind w:right="104"/>
        <w:rPr>
          <w:sz w:val="21"/>
        </w:rPr>
      </w:pPr>
      <w:r>
        <w:rPr>
          <w:w w:val="105"/>
          <w:sz w:val="21"/>
        </w:rPr>
        <w:t xml:space="preserve">Si la anterior valoración no es concluyente, o difiriere de un miembro </w:t>
      </w:r>
      <w:r>
        <w:rPr>
          <w:w w:val="105"/>
          <w:sz w:val="21"/>
        </w:rPr>
        <w:t>del equipo a otro, el componente internacional de la instancia local solicita una nueva fuente alterna que permita tener más herramientas de</w:t>
      </w:r>
      <w:r>
        <w:rPr>
          <w:spacing w:val="-22"/>
          <w:w w:val="105"/>
          <w:sz w:val="21"/>
        </w:rPr>
        <w:t xml:space="preserve"> </w:t>
      </w:r>
      <w:r>
        <w:rPr>
          <w:w w:val="105"/>
          <w:sz w:val="21"/>
        </w:rPr>
        <w:t>análisis.</w:t>
      </w:r>
    </w:p>
    <w:p w:rsidR="00463A23" w:rsidRDefault="00A36311">
      <w:pPr>
        <w:pStyle w:val="Prrafodelista"/>
        <w:numPr>
          <w:ilvl w:val="0"/>
          <w:numId w:val="33"/>
        </w:numPr>
        <w:tabs>
          <w:tab w:val="left" w:pos="822"/>
        </w:tabs>
        <w:spacing w:line="252" w:lineRule="auto"/>
        <w:ind w:right="103"/>
        <w:rPr>
          <w:sz w:val="21"/>
        </w:rPr>
      </w:pPr>
      <w:r>
        <w:rPr>
          <w:w w:val="105"/>
          <w:sz w:val="21"/>
        </w:rPr>
        <w:t>Las y los monitores toman notas durante la conversación con la fuente directa tratando de ser lo más fiel</w:t>
      </w:r>
      <w:r>
        <w:rPr>
          <w:w w:val="105"/>
          <w:sz w:val="21"/>
        </w:rPr>
        <w:t xml:space="preserve"> a la respuesta e interpretación que está dando el consultado. No deben hacerse grabaciones. Se debe evitar incorporar las concepciones, interpretaciones y teorías propias.</w:t>
      </w:r>
    </w:p>
    <w:p w:rsidR="00463A23" w:rsidRDefault="00463A23">
      <w:pPr>
        <w:pStyle w:val="Textoindependiente"/>
        <w:spacing w:before="12"/>
      </w:pPr>
    </w:p>
    <w:p w:rsidR="00463A23" w:rsidRDefault="00A36311">
      <w:pPr>
        <w:pStyle w:val="Prrafodelista"/>
        <w:numPr>
          <w:ilvl w:val="0"/>
          <w:numId w:val="33"/>
        </w:numPr>
        <w:tabs>
          <w:tab w:val="left" w:pos="822"/>
        </w:tabs>
        <w:spacing w:line="252" w:lineRule="auto"/>
        <w:ind w:right="106"/>
        <w:rPr>
          <w:sz w:val="21"/>
        </w:rPr>
      </w:pPr>
      <w:r>
        <w:rPr>
          <w:w w:val="105"/>
          <w:sz w:val="21"/>
        </w:rPr>
        <w:t>En los casos en que solo se disponga de una fuente (por ejemplo un testigo visual)</w:t>
      </w:r>
      <w:r>
        <w:rPr>
          <w:w w:val="105"/>
          <w:sz w:val="21"/>
        </w:rPr>
        <w:t>, la  instancia</w:t>
      </w:r>
      <w:r>
        <w:rPr>
          <w:spacing w:val="-5"/>
          <w:w w:val="105"/>
          <w:sz w:val="21"/>
        </w:rPr>
        <w:t xml:space="preserve"> </w:t>
      </w:r>
      <w:r>
        <w:rPr>
          <w:w w:val="105"/>
          <w:sz w:val="21"/>
        </w:rPr>
        <w:t>local</w:t>
      </w:r>
      <w:r>
        <w:rPr>
          <w:spacing w:val="-6"/>
          <w:w w:val="105"/>
          <w:sz w:val="21"/>
        </w:rPr>
        <w:t xml:space="preserve"> </w:t>
      </w:r>
      <w:r>
        <w:rPr>
          <w:w w:val="105"/>
          <w:sz w:val="21"/>
        </w:rPr>
        <w:t>realiza</w:t>
      </w:r>
      <w:r>
        <w:rPr>
          <w:spacing w:val="-5"/>
          <w:w w:val="105"/>
          <w:sz w:val="21"/>
        </w:rPr>
        <w:t xml:space="preserve"> </w:t>
      </w:r>
      <w:r>
        <w:rPr>
          <w:w w:val="105"/>
          <w:sz w:val="21"/>
        </w:rPr>
        <w:t>una</w:t>
      </w:r>
      <w:r>
        <w:rPr>
          <w:spacing w:val="-5"/>
          <w:w w:val="105"/>
          <w:sz w:val="21"/>
        </w:rPr>
        <w:t xml:space="preserve"> </w:t>
      </w:r>
      <w:r>
        <w:rPr>
          <w:w w:val="105"/>
          <w:sz w:val="21"/>
        </w:rPr>
        <w:t>revisión</w:t>
      </w:r>
      <w:r>
        <w:rPr>
          <w:spacing w:val="-5"/>
          <w:w w:val="105"/>
          <w:sz w:val="21"/>
        </w:rPr>
        <w:t xml:space="preserve"> </w:t>
      </w:r>
      <w:r>
        <w:rPr>
          <w:w w:val="105"/>
          <w:sz w:val="21"/>
        </w:rPr>
        <w:t>en</w:t>
      </w:r>
      <w:r>
        <w:rPr>
          <w:spacing w:val="-5"/>
          <w:w w:val="105"/>
          <w:sz w:val="21"/>
        </w:rPr>
        <w:t xml:space="preserve"> </w:t>
      </w:r>
      <w:r>
        <w:rPr>
          <w:w w:val="105"/>
          <w:sz w:val="21"/>
        </w:rPr>
        <w:t>terreno</w:t>
      </w:r>
      <w:r>
        <w:rPr>
          <w:spacing w:val="-5"/>
          <w:w w:val="105"/>
          <w:sz w:val="21"/>
        </w:rPr>
        <w:t xml:space="preserve"> </w:t>
      </w:r>
      <w:r>
        <w:rPr>
          <w:w w:val="105"/>
          <w:sz w:val="21"/>
        </w:rPr>
        <w:t>más</w:t>
      </w:r>
      <w:r>
        <w:rPr>
          <w:spacing w:val="-5"/>
          <w:w w:val="105"/>
          <w:sz w:val="21"/>
        </w:rPr>
        <w:t xml:space="preserve"> </w:t>
      </w:r>
      <w:r>
        <w:rPr>
          <w:w w:val="105"/>
          <w:sz w:val="21"/>
        </w:rPr>
        <w:t>exhaustiva</w:t>
      </w:r>
      <w:r>
        <w:rPr>
          <w:spacing w:val="-5"/>
          <w:w w:val="105"/>
          <w:sz w:val="21"/>
        </w:rPr>
        <w:t xml:space="preserve"> </w:t>
      </w:r>
      <w:r>
        <w:rPr>
          <w:w w:val="105"/>
          <w:sz w:val="21"/>
        </w:rPr>
        <w:t>y</w:t>
      </w:r>
      <w:r>
        <w:rPr>
          <w:spacing w:val="-5"/>
          <w:w w:val="105"/>
          <w:sz w:val="21"/>
        </w:rPr>
        <w:t xml:space="preserve"> </w:t>
      </w:r>
      <w:r>
        <w:rPr>
          <w:w w:val="105"/>
          <w:sz w:val="21"/>
        </w:rPr>
        <w:t>busca</w:t>
      </w:r>
      <w:r>
        <w:rPr>
          <w:spacing w:val="-5"/>
          <w:w w:val="105"/>
          <w:sz w:val="21"/>
        </w:rPr>
        <w:t xml:space="preserve"> </w:t>
      </w:r>
      <w:r>
        <w:rPr>
          <w:w w:val="105"/>
          <w:sz w:val="21"/>
        </w:rPr>
        <w:t>fuentes</w:t>
      </w:r>
      <w:r>
        <w:rPr>
          <w:spacing w:val="-5"/>
          <w:w w:val="105"/>
          <w:sz w:val="21"/>
        </w:rPr>
        <w:t xml:space="preserve"> </w:t>
      </w:r>
      <w:r>
        <w:rPr>
          <w:w w:val="105"/>
          <w:sz w:val="21"/>
        </w:rPr>
        <w:t>adicionales</w:t>
      </w:r>
      <w:r>
        <w:rPr>
          <w:spacing w:val="-5"/>
          <w:w w:val="105"/>
          <w:sz w:val="21"/>
        </w:rPr>
        <w:t xml:space="preserve"> </w:t>
      </w:r>
      <w:r>
        <w:rPr>
          <w:w w:val="105"/>
          <w:sz w:val="21"/>
        </w:rPr>
        <w:t>de información. Si no se encuentran fuentes adicionales, se registra como “información sin contraste” en la columna de valoración de la</w:t>
      </w:r>
      <w:r>
        <w:rPr>
          <w:spacing w:val="-32"/>
          <w:w w:val="105"/>
          <w:sz w:val="21"/>
        </w:rPr>
        <w:t xml:space="preserve"> </w:t>
      </w:r>
      <w:r>
        <w:rPr>
          <w:w w:val="105"/>
          <w:sz w:val="21"/>
        </w:rPr>
        <w:t>fuente.</w:t>
      </w:r>
    </w:p>
    <w:p w:rsidR="00463A23" w:rsidRDefault="00463A23">
      <w:pPr>
        <w:pStyle w:val="Textoindependiente"/>
        <w:spacing w:before="12"/>
      </w:pPr>
    </w:p>
    <w:p w:rsidR="00463A23" w:rsidRDefault="00A36311">
      <w:pPr>
        <w:pStyle w:val="Prrafodelista"/>
        <w:numPr>
          <w:ilvl w:val="0"/>
          <w:numId w:val="33"/>
        </w:numPr>
        <w:tabs>
          <w:tab w:val="left" w:pos="822"/>
        </w:tabs>
        <w:spacing w:line="252" w:lineRule="auto"/>
        <w:ind w:right="105"/>
        <w:rPr>
          <w:sz w:val="21"/>
        </w:rPr>
      </w:pPr>
      <w:r>
        <w:rPr>
          <w:w w:val="105"/>
          <w:sz w:val="21"/>
        </w:rPr>
        <w:t>Una vez terminada la consulta se transcribe la información recopilada en la Ficha de registro.</w:t>
      </w:r>
    </w:p>
    <w:p w:rsidR="00463A23" w:rsidRDefault="00463A23">
      <w:pPr>
        <w:pStyle w:val="Textoindependiente"/>
        <w:spacing w:before="7"/>
      </w:pPr>
    </w:p>
    <w:p w:rsidR="00463A23" w:rsidRDefault="00A36311">
      <w:pPr>
        <w:pStyle w:val="Prrafodelista"/>
        <w:numPr>
          <w:ilvl w:val="0"/>
          <w:numId w:val="33"/>
        </w:numPr>
        <w:tabs>
          <w:tab w:val="left" w:pos="822"/>
        </w:tabs>
        <w:spacing w:line="252" w:lineRule="auto"/>
        <w:ind w:right="106"/>
        <w:rPr>
          <w:sz w:val="21"/>
        </w:rPr>
      </w:pPr>
      <w:r>
        <w:rPr>
          <w:w w:val="105"/>
          <w:sz w:val="21"/>
        </w:rPr>
        <w:t>Las Fichas de registro deben estar completamente diligenciadas, contener la información más</w:t>
      </w:r>
      <w:r>
        <w:rPr>
          <w:spacing w:val="-6"/>
          <w:w w:val="105"/>
          <w:sz w:val="21"/>
        </w:rPr>
        <w:t xml:space="preserve"> </w:t>
      </w:r>
      <w:r>
        <w:rPr>
          <w:w w:val="105"/>
          <w:sz w:val="21"/>
        </w:rPr>
        <w:t>concreta</w:t>
      </w:r>
      <w:r>
        <w:rPr>
          <w:spacing w:val="-5"/>
          <w:w w:val="105"/>
          <w:sz w:val="21"/>
        </w:rPr>
        <w:t xml:space="preserve"> </w:t>
      </w:r>
      <w:r>
        <w:rPr>
          <w:w w:val="105"/>
          <w:sz w:val="21"/>
        </w:rPr>
        <w:t>y</w:t>
      </w:r>
      <w:r>
        <w:rPr>
          <w:spacing w:val="-5"/>
          <w:w w:val="105"/>
          <w:sz w:val="21"/>
        </w:rPr>
        <w:t xml:space="preserve"> </w:t>
      </w:r>
      <w:r>
        <w:rPr>
          <w:w w:val="105"/>
          <w:sz w:val="21"/>
        </w:rPr>
        <w:t>clara</w:t>
      </w:r>
      <w:r>
        <w:rPr>
          <w:spacing w:val="-5"/>
          <w:w w:val="105"/>
          <w:sz w:val="21"/>
        </w:rPr>
        <w:t xml:space="preserve"> </w:t>
      </w:r>
      <w:r>
        <w:rPr>
          <w:w w:val="105"/>
          <w:sz w:val="21"/>
        </w:rPr>
        <w:t>posible</w:t>
      </w:r>
      <w:r>
        <w:rPr>
          <w:spacing w:val="-5"/>
          <w:w w:val="105"/>
          <w:sz w:val="21"/>
        </w:rPr>
        <w:t xml:space="preserve"> </w:t>
      </w:r>
      <w:r>
        <w:rPr>
          <w:w w:val="105"/>
          <w:sz w:val="21"/>
        </w:rPr>
        <w:t>y</w:t>
      </w:r>
      <w:r>
        <w:rPr>
          <w:spacing w:val="-5"/>
          <w:w w:val="105"/>
          <w:sz w:val="21"/>
        </w:rPr>
        <w:t xml:space="preserve"> </w:t>
      </w:r>
      <w:r>
        <w:rPr>
          <w:w w:val="105"/>
          <w:sz w:val="21"/>
        </w:rPr>
        <w:t>condensar</w:t>
      </w:r>
      <w:r>
        <w:rPr>
          <w:spacing w:val="-6"/>
          <w:w w:val="105"/>
          <w:sz w:val="21"/>
        </w:rPr>
        <w:t xml:space="preserve"> </w:t>
      </w:r>
      <w:r>
        <w:rPr>
          <w:w w:val="105"/>
          <w:sz w:val="21"/>
        </w:rPr>
        <w:t>la</w:t>
      </w:r>
      <w:r>
        <w:rPr>
          <w:spacing w:val="-5"/>
          <w:w w:val="105"/>
          <w:sz w:val="21"/>
        </w:rPr>
        <w:t xml:space="preserve"> </w:t>
      </w:r>
      <w:r>
        <w:rPr>
          <w:w w:val="105"/>
          <w:sz w:val="21"/>
        </w:rPr>
        <w:t>información</w:t>
      </w:r>
      <w:r>
        <w:rPr>
          <w:spacing w:val="-5"/>
          <w:w w:val="105"/>
          <w:sz w:val="21"/>
        </w:rPr>
        <w:t xml:space="preserve"> </w:t>
      </w:r>
      <w:r>
        <w:rPr>
          <w:w w:val="105"/>
          <w:sz w:val="21"/>
        </w:rPr>
        <w:t>recopilada</w:t>
      </w:r>
      <w:r>
        <w:rPr>
          <w:spacing w:val="-5"/>
          <w:w w:val="105"/>
          <w:sz w:val="21"/>
        </w:rPr>
        <w:t xml:space="preserve"> </w:t>
      </w:r>
      <w:r>
        <w:rPr>
          <w:w w:val="105"/>
          <w:sz w:val="21"/>
        </w:rPr>
        <w:t>más</w:t>
      </w:r>
      <w:r>
        <w:rPr>
          <w:spacing w:val="-6"/>
          <w:w w:val="105"/>
          <w:sz w:val="21"/>
        </w:rPr>
        <w:t xml:space="preserve"> </w:t>
      </w:r>
      <w:r>
        <w:rPr>
          <w:w w:val="105"/>
          <w:sz w:val="21"/>
        </w:rPr>
        <w:t>relevante.</w:t>
      </w:r>
    </w:p>
    <w:p w:rsidR="00463A23" w:rsidRDefault="00463A23">
      <w:pPr>
        <w:pStyle w:val="Textoindependiente"/>
        <w:spacing w:before="12"/>
      </w:pPr>
    </w:p>
    <w:p w:rsidR="00463A23" w:rsidRDefault="00A36311">
      <w:pPr>
        <w:pStyle w:val="Ttulo1"/>
        <w:ind w:left="461" w:right="96"/>
        <w:jc w:val="left"/>
      </w:pPr>
      <w:r>
        <w:rPr>
          <w:w w:val="105"/>
        </w:rPr>
        <w:t>Análisis de la información</w:t>
      </w:r>
    </w:p>
    <w:p w:rsidR="00463A23" w:rsidRDefault="00463A23">
      <w:pPr>
        <w:pStyle w:val="Textoindependiente"/>
        <w:rPr>
          <w:b/>
          <w:sz w:val="23"/>
        </w:rPr>
      </w:pPr>
    </w:p>
    <w:p w:rsidR="00463A23" w:rsidRDefault="00A36311">
      <w:pPr>
        <w:pStyle w:val="Textoindependiente"/>
        <w:spacing w:line="252" w:lineRule="auto"/>
        <w:ind w:left="461" w:right="101"/>
        <w:jc w:val="both"/>
      </w:pPr>
      <w:r>
        <w:rPr>
          <w:w w:val="105"/>
        </w:rPr>
        <w:t>Una vez recopilada la información se realiza un contraste de los datos claves suministrados. Se tiene en cuenta que la información generalmente es incompleta e imperfecta, no todas las fuentes de información reportan</w:t>
      </w:r>
      <w:r>
        <w:rPr>
          <w:w w:val="105"/>
        </w:rPr>
        <w:t xml:space="preserve"> la misma versión de un mismo hecho. Esto genera diferencias de percepción e interpretación de un mismo hecho por lo que el análisis de la información registrada debe ser minucioso.</w:t>
      </w:r>
    </w:p>
    <w:p w:rsidR="00463A23" w:rsidRDefault="00463A23">
      <w:pPr>
        <w:pStyle w:val="Textoindependiente"/>
        <w:spacing w:before="12"/>
      </w:pPr>
    </w:p>
    <w:p w:rsidR="00463A23" w:rsidRDefault="00A36311">
      <w:pPr>
        <w:pStyle w:val="Textoindependiente"/>
        <w:ind w:left="461" w:right="96"/>
      </w:pPr>
      <w:r>
        <w:rPr>
          <w:w w:val="105"/>
        </w:rPr>
        <w:t>Las labores de las y los monitores en el análisis de la información son:</w:t>
      </w:r>
    </w:p>
    <w:p w:rsidR="00463A23" w:rsidRDefault="00463A23">
      <w:pPr>
        <w:pStyle w:val="Textoindependiente"/>
        <w:rPr>
          <w:sz w:val="23"/>
        </w:rPr>
      </w:pPr>
    </w:p>
    <w:p w:rsidR="00463A23" w:rsidRDefault="00A36311">
      <w:pPr>
        <w:pStyle w:val="Prrafodelista"/>
        <w:numPr>
          <w:ilvl w:val="0"/>
          <w:numId w:val="33"/>
        </w:numPr>
        <w:tabs>
          <w:tab w:val="left" w:pos="822"/>
        </w:tabs>
        <w:spacing w:line="252" w:lineRule="auto"/>
        <w:ind w:right="104"/>
        <w:rPr>
          <w:sz w:val="21"/>
        </w:rPr>
      </w:pPr>
      <w:r>
        <w:rPr>
          <w:w w:val="105"/>
          <w:sz w:val="21"/>
        </w:rPr>
        <w:t>Analizar los datos recogidos en el trabajo de campo tomando como referencia las Reglas que</w:t>
      </w:r>
      <w:r>
        <w:rPr>
          <w:spacing w:val="-3"/>
          <w:w w:val="105"/>
          <w:sz w:val="21"/>
        </w:rPr>
        <w:t xml:space="preserve"> </w:t>
      </w:r>
      <w:r>
        <w:rPr>
          <w:w w:val="105"/>
          <w:sz w:val="21"/>
        </w:rPr>
        <w:t>rigen</w:t>
      </w:r>
      <w:r>
        <w:rPr>
          <w:spacing w:val="-3"/>
          <w:w w:val="105"/>
          <w:sz w:val="21"/>
        </w:rPr>
        <w:t xml:space="preserve"> </w:t>
      </w:r>
      <w:r>
        <w:rPr>
          <w:w w:val="105"/>
          <w:sz w:val="21"/>
        </w:rPr>
        <w:t>el</w:t>
      </w:r>
      <w:r>
        <w:rPr>
          <w:spacing w:val="-4"/>
          <w:w w:val="105"/>
          <w:sz w:val="21"/>
        </w:rPr>
        <w:t xml:space="preserve"> </w:t>
      </w:r>
      <w:r>
        <w:rPr>
          <w:w w:val="105"/>
          <w:sz w:val="21"/>
        </w:rPr>
        <w:t>CFHBD</w:t>
      </w:r>
      <w:r>
        <w:rPr>
          <w:spacing w:val="-3"/>
          <w:w w:val="105"/>
          <w:sz w:val="21"/>
        </w:rPr>
        <w:t xml:space="preserve"> </w:t>
      </w:r>
      <w:r>
        <w:rPr>
          <w:w w:val="105"/>
          <w:sz w:val="21"/>
        </w:rPr>
        <w:t>y</w:t>
      </w:r>
      <w:r>
        <w:rPr>
          <w:spacing w:val="-3"/>
          <w:w w:val="105"/>
          <w:sz w:val="21"/>
        </w:rPr>
        <w:t xml:space="preserve"> </w:t>
      </w:r>
      <w:r>
        <w:rPr>
          <w:w w:val="105"/>
          <w:sz w:val="21"/>
        </w:rPr>
        <w:t>demás</w:t>
      </w:r>
      <w:r>
        <w:rPr>
          <w:spacing w:val="-4"/>
          <w:w w:val="105"/>
          <w:sz w:val="21"/>
        </w:rPr>
        <w:t xml:space="preserve"> </w:t>
      </w:r>
      <w:r>
        <w:rPr>
          <w:w w:val="105"/>
          <w:sz w:val="21"/>
        </w:rPr>
        <w:t>protocolos</w:t>
      </w:r>
      <w:r>
        <w:rPr>
          <w:spacing w:val="-4"/>
          <w:w w:val="105"/>
          <w:sz w:val="21"/>
        </w:rPr>
        <w:t xml:space="preserve"> </w:t>
      </w:r>
      <w:r>
        <w:rPr>
          <w:w w:val="105"/>
          <w:sz w:val="21"/>
        </w:rPr>
        <w:t>del</w:t>
      </w:r>
      <w:r>
        <w:rPr>
          <w:spacing w:val="-4"/>
          <w:w w:val="105"/>
          <w:sz w:val="21"/>
        </w:rPr>
        <w:t xml:space="preserve"> </w:t>
      </w:r>
      <w:r>
        <w:rPr>
          <w:w w:val="105"/>
          <w:sz w:val="21"/>
        </w:rPr>
        <w:t>Acuerdo</w:t>
      </w:r>
      <w:r>
        <w:rPr>
          <w:spacing w:val="-3"/>
          <w:w w:val="105"/>
          <w:sz w:val="21"/>
        </w:rPr>
        <w:t xml:space="preserve"> </w:t>
      </w:r>
      <w:r>
        <w:rPr>
          <w:w w:val="105"/>
          <w:sz w:val="21"/>
        </w:rPr>
        <w:t>del</w:t>
      </w:r>
      <w:r>
        <w:rPr>
          <w:spacing w:val="-4"/>
          <w:w w:val="105"/>
          <w:sz w:val="21"/>
        </w:rPr>
        <w:t xml:space="preserve"> </w:t>
      </w:r>
      <w:r>
        <w:rPr>
          <w:w w:val="105"/>
          <w:sz w:val="21"/>
        </w:rPr>
        <w:t>CFHBD</w:t>
      </w:r>
      <w:r>
        <w:rPr>
          <w:spacing w:val="-3"/>
          <w:w w:val="105"/>
          <w:sz w:val="21"/>
        </w:rPr>
        <w:t xml:space="preserve"> </w:t>
      </w:r>
      <w:r>
        <w:rPr>
          <w:w w:val="105"/>
          <w:sz w:val="21"/>
        </w:rPr>
        <w:t>y</w:t>
      </w:r>
      <w:r>
        <w:rPr>
          <w:spacing w:val="-3"/>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33"/>
        </w:numPr>
        <w:tabs>
          <w:tab w:val="left" w:pos="822"/>
        </w:tabs>
        <w:spacing w:line="252" w:lineRule="auto"/>
        <w:ind w:right="107"/>
        <w:rPr>
          <w:sz w:val="21"/>
        </w:rPr>
      </w:pPr>
      <w:r>
        <w:rPr>
          <w:w w:val="105"/>
          <w:sz w:val="21"/>
        </w:rPr>
        <w:t>Asegurar que la información sea lo más completa posible, teniendo adecuadas habilidades comunicativas</w:t>
      </w:r>
      <w:r>
        <w:rPr>
          <w:spacing w:val="-6"/>
          <w:w w:val="105"/>
          <w:sz w:val="21"/>
        </w:rPr>
        <w:t xml:space="preserve"> </w:t>
      </w:r>
      <w:r>
        <w:rPr>
          <w:w w:val="105"/>
          <w:sz w:val="21"/>
        </w:rPr>
        <w:t>y</w:t>
      </w:r>
      <w:r>
        <w:rPr>
          <w:spacing w:val="-6"/>
          <w:w w:val="105"/>
          <w:sz w:val="21"/>
        </w:rPr>
        <w:t xml:space="preserve"> </w:t>
      </w:r>
      <w:r>
        <w:rPr>
          <w:w w:val="105"/>
          <w:sz w:val="21"/>
        </w:rPr>
        <w:t>procurarse</w:t>
      </w:r>
      <w:r>
        <w:rPr>
          <w:spacing w:val="-6"/>
          <w:w w:val="105"/>
          <w:sz w:val="21"/>
        </w:rPr>
        <w:t xml:space="preserve"> </w:t>
      </w:r>
      <w:r>
        <w:rPr>
          <w:w w:val="105"/>
          <w:sz w:val="21"/>
        </w:rPr>
        <w:t>múltiples</w:t>
      </w:r>
      <w:r>
        <w:rPr>
          <w:spacing w:val="-7"/>
          <w:w w:val="105"/>
          <w:sz w:val="21"/>
        </w:rPr>
        <w:t xml:space="preserve"> </w:t>
      </w:r>
      <w:r>
        <w:rPr>
          <w:w w:val="105"/>
          <w:sz w:val="21"/>
        </w:rPr>
        <w:t>fuentes</w:t>
      </w:r>
      <w:r>
        <w:rPr>
          <w:spacing w:val="-7"/>
          <w:w w:val="105"/>
          <w:sz w:val="21"/>
        </w:rPr>
        <w:t xml:space="preserve"> </w:t>
      </w:r>
      <w:r>
        <w:rPr>
          <w:w w:val="105"/>
          <w:sz w:val="21"/>
        </w:rPr>
        <w:t>de</w:t>
      </w:r>
      <w:r>
        <w:rPr>
          <w:spacing w:val="-6"/>
          <w:w w:val="105"/>
          <w:sz w:val="21"/>
        </w:rPr>
        <w:t xml:space="preserve"> </w:t>
      </w:r>
      <w:r>
        <w:rPr>
          <w:w w:val="105"/>
          <w:sz w:val="21"/>
        </w:rPr>
        <w:t>información;</w:t>
      </w:r>
    </w:p>
    <w:p w:rsidR="00463A23" w:rsidRDefault="00463A23">
      <w:pPr>
        <w:pStyle w:val="Textoindependiente"/>
        <w:spacing w:before="12"/>
      </w:pPr>
    </w:p>
    <w:p w:rsidR="00463A23" w:rsidRDefault="00A36311">
      <w:pPr>
        <w:pStyle w:val="Prrafodelista"/>
        <w:numPr>
          <w:ilvl w:val="0"/>
          <w:numId w:val="33"/>
        </w:numPr>
        <w:tabs>
          <w:tab w:val="left" w:pos="822"/>
        </w:tabs>
        <w:spacing w:line="249" w:lineRule="auto"/>
        <w:ind w:right="105"/>
        <w:rPr>
          <w:sz w:val="21"/>
        </w:rPr>
      </w:pPr>
      <w:r>
        <w:rPr>
          <w:w w:val="105"/>
          <w:sz w:val="21"/>
        </w:rPr>
        <w:t>Buscar que la información sea pertinente, que las versiones de los hechos sean lo más ceñidas a la experiencia de cada persona evitando realizar preguntas sesgadas, condicionantes o</w:t>
      </w:r>
      <w:r>
        <w:rPr>
          <w:spacing w:val="-20"/>
          <w:w w:val="105"/>
          <w:sz w:val="21"/>
        </w:rPr>
        <w:t xml:space="preserve"> </w:t>
      </w:r>
      <w:r>
        <w:rPr>
          <w:w w:val="105"/>
          <w:sz w:val="21"/>
        </w:rPr>
        <w:t>tendenciosas.</w:t>
      </w:r>
    </w:p>
    <w:p w:rsidR="00463A23" w:rsidRDefault="00463A23">
      <w:pPr>
        <w:pStyle w:val="Textoindependiente"/>
        <w:spacing w:before="2"/>
        <w:rPr>
          <w:sz w:val="22"/>
        </w:rPr>
      </w:pPr>
    </w:p>
    <w:p w:rsidR="00463A23" w:rsidRDefault="00A36311">
      <w:pPr>
        <w:pStyle w:val="Textoindependiente"/>
        <w:spacing w:line="252" w:lineRule="auto"/>
        <w:ind w:left="461" w:right="105"/>
        <w:jc w:val="both"/>
      </w:pPr>
      <w:r>
        <w:rPr>
          <w:w w:val="105"/>
        </w:rPr>
        <w:t>Un análisis de datos implica: reducción de datos a información clave; disposición y transformación de datos para que sean comparables y sistematizables. Obtención y revisión de conclusiones.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461" w:right="103"/>
        <w:jc w:val="both"/>
      </w:pPr>
      <w:r>
        <w:rPr>
          <w:w w:val="105"/>
        </w:rPr>
        <w:t>Una vez terminado este proceso y determinado si e</w:t>
      </w:r>
      <w:r>
        <w:rPr>
          <w:w w:val="105"/>
        </w:rPr>
        <w:t xml:space="preserve">l hecho objeto de análisis es un incidente o una violación al Acuerdo del CFHBD y DA, se procede a la elaboración del reporte, en donde se comunica a la instancia de verificación regional los hechos que fueron analizados y las conclusiones a las que llegó </w:t>
      </w:r>
      <w:r>
        <w:rPr>
          <w:w w:val="105"/>
        </w:rPr>
        <w:t>la instancia local (Ver Protocolo Flujo de la información).</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6" w:lineRule="auto"/>
        <w:ind w:left="424" w:right="96" w:hanging="217"/>
        <w:jc w:val="left"/>
      </w:pPr>
      <w:r>
        <w:rPr>
          <w:w w:val="105"/>
        </w:rPr>
        <w:t>Protocolo del capítulo de Monitoreo y Verificación: COORDINACIÓN DEL MM&amp;V del Acuerdo de Cese al Fuego y de Hostilidades Bilateral y Definitivo (CFHBD) y Dejación de las Armas (DA).</w:t>
      </w:r>
    </w:p>
    <w:p w:rsidR="00463A23" w:rsidRDefault="00A36311">
      <w:pPr>
        <w:spacing w:before="153" w:line="256" w:lineRule="auto"/>
        <w:ind w:left="101" w:right="107"/>
        <w:jc w:val="both"/>
        <w:rPr>
          <w:b/>
          <w:sz w:val="21"/>
        </w:rPr>
      </w:pPr>
      <w:r>
        <w:rPr>
          <w:b/>
          <w:w w:val="105"/>
          <w:sz w:val="21"/>
        </w:rPr>
        <w:t>Coordinación del Mecanismo de Monitoreo y Verificación (MM&amp;V) por parte del Componente Internacional</w:t>
      </w:r>
    </w:p>
    <w:p w:rsidR="00463A23" w:rsidRDefault="00A36311">
      <w:pPr>
        <w:pStyle w:val="Textoindependiente"/>
        <w:spacing w:before="148" w:line="252" w:lineRule="auto"/>
        <w:ind w:left="101" w:right="104"/>
        <w:jc w:val="both"/>
      </w:pPr>
      <w:r>
        <w:rPr>
          <w:w w:val="105"/>
        </w:rPr>
        <w:t>El Comunicado Conjunto No. 65 del 19 de enero de 2016 establece que el componente  internacional del MM&amp;V "será quien presida y coordine el mecanismo a to</w:t>
      </w:r>
      <w:r>
        <w:rPr>
          <w:w w:val="105"/>
        </w:rPr>
        <w:t>dos los niveles, solución de controversias, haga recomendaciones y presente reportes". A su vez, la resolución del Consejo</w:t>
      </w:r>
      <w:r>
        <w:rPr>
          <w:spacing w:val="49"/>
          <w:w w:val="105"/>
        </w:rPr>
        <w:t xml:space="preserve"> </w:t>
      </w:r>
      <w:r>
        <w:rPr>
          <w:w w:val="105"/>
        </w:rPr>
        <w:t>de Seguridad 2261 (2016) del 25 de enero de 2016 crea la Misión de Naciones Unidas “como componente</w:t>
      </w:r>
      <w:r>
        <w:rPr>
          <w:spacing w:val="-7"/>
          <w:w w:val="105"/>
        </w:rPr>
        <w:t xml:space="preserve"> </w:t>
      </w:r>
      <w:r>
        <w:rPr>
          <w:w w:val="105"/>
        </w:rPr>
        <w:t>internacional</w:t>
      </w:r>
      <w:r>
        <w:rPr>
          <w:spacing w:val="-7"/>
          <w:w w:val="105"/>
        </w:rPr>
        <w:t xml:space="preserve"> </w:t>
      </w:r>
      <w:r>
        <w:rPr>
          <w:w w:val="105"/>
        </w:rPr>
        <w:t>y</w:t>
      </w:r>
      <w:r>
        <w:rPr>
          <w:spacing w:val="-7"/>
          <w:w w:val="105"/>
        </w:rPr>
        <w:t xml:space="preserve"> </w:t>
      </w:r>
      <w:r>
        <w:rPr>
          <w:w w:val="105"/>
        </w:rPr>
        <w:t>coordinadora</w:t>
      </w:r>
      <w:r>
        <w:rPr>
          <w:spacing w:val="-7"/>
          <w:w w:val="105"/>
        </w:rPr>
        <w:t xml:space="preserve"> </w:t>
      </w:r>
      <w:r>
        <w:rPr>
          <w:w w:val="105"/>
        </w:rPr>
        <w:t>del</w:t>
      </w:r>
      <w:r>
        <w:rPr>
          <w:spacing w:val="-7"/>
          <w:w w:val="105"/>
        </w:rPr>
        <w:t xml:space="preserve"> </w:t>
      </w:r>
      <w:r>
        <w:rPr>
          <w:w w:val="105"/>
        </w:rPr>
        <w:t>Mecanismo</w:t>
      </w:r>
      <w:r>
        <w:rPr>
          <w:spacing w:val="-7"/>
          <w:w w:val="105"/>
        </w:rPr>
        <w:t xml:space="preserve"> </w:t>
      </w:r>
      <w:r>
        <w:rPr>
          <w:w w:val="105"/>
        </w:rPr>
        <w:t>Tripartita”.</w:t>
      </w:r>
    </w:p>
    <w:p w:rsidR="00463A23" w:rsidRDefault="00A36311">
      <w:pPr>
        <w:pStyle w:val="Textoindependiente"/>
        <w:spacing w:before="153" w:line="252" w:lineRule="auto"/>
        <w:ind w:left="101" w:right="104"/>
        <w:jc w:val="both"/>
      </w:pPr>
      <w:r>
        <w:rPr>
          <w:w w:val="105"/>
        </w:rPr>
        <w:t>Esta coordinación del componente internacional se lleva a cabo en un marco donde los tres componentes del MM&amp;V tienen su cadena de mando independiente. El componente gubernamental reporta al Gobierno Nacional; el componente de las FA</w:t>
      </w:r>
      <w:r>
        <w:rPr>
          <w:w w:val="105"/>
        </w:rPr>
        <w:t>RC-EP, a su Secretariado; y el componente internacional, al Secretario General de la ONU por intermedio del Jefe de la Misión de las Naciones Unidas en Colombia, y por último al Consejo de Seguridad de la ONU.</w:t>
      </w:r>
    </w:p>
    <w:p w:rsidR="00463A23" w:rsidRDefault="00A36311">
      <w:pPr>
        <w:pStyle w:val="Textoindependiente"/>
        <w:spacing w:before="153" w:line="252" w:lineRule="auto"/>
        <w:ind w:left="101" w:right="102"/>
        <w:jc w:val="both"/>
      </w:pPr>
      <w:r>
        <w:rPr>
          <w:w w:val="105"/>
        </w:rPr>
        <w:t xml:space="preserve">El Grupo de Conducción Nacional del MM&amp;V está </w:t>
      </w:r>
      <w:r>
        <w:rPr>
          <w:w w:val="105"/>
        </w:rPr>
        <w:t xml:space="preserve">compuesto por un Jefe y un adjunto de cada uno de los componentes. Éste Grupo de conducción es responsable de la gestión colectiva del Mecanismo, bajo la coordinación del componente internacional. Las funciones de solución de controversias, de formulación </w:t>
      </w:r>
      <w:r>
        <w:rPr>
          <w:w w:val="105"/>
        </w:rPr>
        <w:t>de recomendaciones y de verificación internacional del cumplimiento de los compromisos en el Acuerdo de CFHBD y DA, quedan a cargo del componente internacional.</w:t>
      </w:r>
    </w:p>
    <w:p w:rsidR="00463A23" w:rsidRDefault="00A36311">
      <w:pPr>
        <w:pStyle w:val="Textoindependiente"/>
        <w:spacing w:before="153" w:line="256" w:lineRule="auto"/>
        <w:ind w:left="101" w:right="106"/>
        <w:jc w:val="both"/>
      </w:pPr>
      <w:r>
        <w:rPr>
          <w:w w:val="105"/>
        </w:rPr>
        <w:t>En ese marco, la autoridad y las obligaciones de la coordinación del componente internacional a nivel local, regional y nacional incluyen lo siguiente:</w:t>
      </w:r>
    </w:p>
    <w:p w:rsidR="00463A23" w:rsidRDefault="00A36311">
      <w:pPr>
        <w:pStyle w:val="Ttulo1"/>
        <w:spacing w:before="153"/>
      </w:pPr>
      <w:r>
        <w:rPr>
          <w:w w:val="105"/>
        </w:rPr>
        <w:t>Reuniones y toma de decisiones</w:t>
      </w:r>
    </w:p>
    <w:p w:rsidR="00463A23" w:rsidRDefault="00A36311">
      <w:pPr>
        <w:pStyle w:val="Textoindependiente"/>
        <w:spacing w:before="171" w:line="256" w:lineRule="auto"/>
        <w:ind w:left="101" w:right="105"/>
        <w:jc w:val="both"/>
      </w:pPr>
      <w:r>
        <w:rPr>
          <w:w w:val="105"/>
        </w:rPr>
        <w:t xml:space="preserve">A solicitud de los componentes nacionales (Gobierno Nacional y FARC-EP), </w:t>
      </w:r>
      <w:r>
        <w:rPr>
          <w:w w:val="105"/>
        </w:rPr>
        <w:t>o por iniciativa propia, el componente internacional realiza la convocatoria de las reuniones tripartitas.</w:t>
      </w:r>
    </w:p>
    <w:p w:rsidR="00463A23" w:rsidRDefault="00A36311">
      <w:pPr>
        <w:pStyle w:val="Textoindependiente"/>
        <w:spacing w:before="148" w:line="256" w:lineRule="auto"/>
        <w:ind w:left="101" w:right="104"/>
        <w:jc w:val="both"/>
      </w:pPr>
      <w:r>
        <w:rPr>
          <w:w w:val="105"/>
        </w:rPr>
        <w:t>Para el buen desarrollo de las reuniones, la coordinación prepara la agenda en consulta con los demás componentes y la somete a su aprobación.</w:t>
      </w:r>
    </w:p>
    <w:p w:rsidR="00463A23" w:rsidRDefault="00A36311">
      <w:pPr>
        <w:pStyle w:val="Textoindependiente"/>
        <w:spacing w:before="153"/>
        <w:ind w:left="101"/>
        <w:jc w:val="both"/>
      </w:pPr>
      <w:r>
        <w:rPr>
          <w:w w:val="105"/>
        </w:rPr>
        <w:t>La coo</w:t>
      </w:r>
      <w:r>
        <w:rPr>
          <w:w w:val="105"/>
        </w:rPr>
        <w:t>rdinación modera las discusiones.</w:t>
      </w:r>
    </w:p>
    <w:p w:rsidR="00463A23" w:rsidRDefault="00A36311">
      <w:pPr>
        <w:pStyle w:val="Textoindependiente"/>
        <w:spacing w:before="166" w:line="254" w:lineRule="auto"/>
        <w:ind w:left="101" w:right="105"/>
        <w:jc w:val="both"/>
      </w:pPr>
      <w:r>
        <w:rPr>
          <w:w w:val="105"/>
        </w:rPr>
        <w:t>La coordinación del componente internacional redacta los borradores de conclusiones y decisiones de la reunión, los somete a la aprobación formal del Grupo de Conducción (tripartita) y posteriormente transmite las conclusi</w:t>
      </w:r>
      <w:r>
        <w:rPr>
          <w:w w:val="105"/>
        </w:rPr>
        <w:t>ones aprobadas a los interesados.</w:t>
      </w:r>
    </w:p>
    <w:p w:rsidR="00463A23" w:rsidRDefault="00A36311">
      <w:pPr>
        <w:pStyle w:val="Textoindependiente"/>
        <w:spacing w:before="155" w:line="254" w:lineRule="auto"/>
        <w:ind w:left="101" w:right="105"/>
        <w:jc w:val="both"/>
      </w:pPr>
      <w:r>
        <w:rPr>
          <w:w w:val="105"/>
        </w:rPr>
        <w:t>La coordinación del componente internacional tiene la responsabilidad de redactar las minutas de las reuniones y las somete a aprobación del Grupo de Conducción. Copias de las minutas se distribuyen a cada componente.</w:t>
      </w:r>
    </w:p>
    <w:p w:rsidR="00463A23" w:rsidRDefault="00A36311">
      <w:pPr>
        <w:pStyle w:val="Ttulo1"/>
        <w:spacing w:before="155"/>
      </w:pPr>
      <w:r>
        <w:rPr>
          <w:w w:val="105"/>
        </w:rPr>
        <w:t>Preparación de informes y reportes</w:t>
      </w:r>
    </w:p>
    <w:p w:rsidR="00463A23" w:rsidRDefault="00A36311">
      <w:pPr>
        <w:pStyle w:val="Textoindependiente"/>
        <w:spacing w:before="166" w:line="252" w:lineRule="auto"/>
        <w:ind w:left="101" w:right="104"/>
        <w:jc w:val="both"/>
      </w:pPr>
      <w:r>
        <w:rPr>
          <w:w w:val="105"/>
        </w:rPr>
        <w:t>La coordinación del componente internacional prepara los borradores de reportes sobre las actividades del MM&amp;V a nivel local, regional y nacional; integra los comentarios y observaciones de los miembros de los equipos loc</w:t>
      </w:r>
      <w:r>
        <w:rPr>
          <w:w w:val="105"/>
        </w:rPr>
        <w:t>ales, regionales y nacional, respectivamente; somete los informes a la aprobación de los componentes en los Grupos de Conducción de la instancia respectiva; y los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6" w:lineRule="auto"/>
        <w:ind w:left="101" w:right="106"/>
        <w:jc w:val="both"/>
      </w:pPr>
      <w:r>
        <w:rPr>
          <w:w w:val="105"/>
        </w:rPr>
        <w:t>transmite a sus destinatarios. Las discrepancias entre los componentes que no se resuelven se someten al nivel superior para su solución.</w:t>
      </w:r>
    </w:p>
    <w:p w:rsidR="00463A23" w:rsidRDefault="00A36311">
      <w:pPr>
        <w:pStyle w:val="Ttulo1"/>
        <w:spacing w:before="157"/>
      </w:pPr>
      <w:r>
        <w:rPr>
          <w:w w:val="105"/>
        </w:rPr>
        <w:t>Planeamiento operacional</w:t>
      </w:r>
    </w:p>
    <w:p w:rsidR="00463A23" w:rsidRDefault="00A36311">
      <w:pPr>
        <w:pStyle w:val="Textoindependiente"/>
        <w:spacing w:before="166" w:line="252" w:lineRule="auto"/>
        <w:ind w:left="101" w:right="104"/>
        <w:jc w:val="both"/>
      </w:pPr>
      <w:r>
        <w:rPr>
          <w:w w:val="105"/>
        </w:rPr>
        <w:t>La coordinación del componente internacional formula propuestas para el planeamiento operacio</w:t>
      </w:r>
      <w:r>
        <w:rPr>
          <w:w w:val="105"/>
        </w:rPr>
        <w:t>nal del despliegue de los equipos MM&amp;V y las somete a consideración de los demás componentes del Mecanismo en el Grupo de Conducción. Seguidamente, lleva a cabo las consultas del caso para hacer los ajustes necesarios, somete la propuesta del plan de activ</w:t>
      </w:r>
      <w:r>
        <w:rPr>
          <w:w w:val="105"/>
        </w:rPr>
        <w:t>idades a la aprobación de los demás componentes del Grupo de Conducción y después de aprobada comunica el plan a los interesados para su ejecución.</w:t>
      </w:r>
    </w:p>
    <w:p w:rsidR="00463A23" w:rsidRDefault="00A36311">
      <w:pPr>
        <w:pStyle w:val="Textoindependiente"/>
        <w:spacing w:before="153" w:line="252" w:lineRule="auto"/>
        <w:ind w:left="101" w:right="104"/>
        <w:jc w:val="both"/>
      </w:pPr>
      <w:r>
        <w:rPr>
          <w:w w:val="105"/>
        </w:rPr>
        <w:t>El componente internacional en cada instancia coordina y verifica el cumplimiento del procedimiento de segur</w:t>
      </w:r>
      <w:r>
        <w:rPr>
          <w:w w:val="105"/>
        </w:rPr>
        <w:t>idad establecidos para las salidas de las y los integrantes de las FARC-EP relacionadas con el proceso de paz, a nivel nacional y regional, que hace referencia al Acuerdo de CFHBD y DA.</w:t>
      </w:r>
    </w:p>
    <w:p w:rsidR="00463A23" w:rsidRDefault="00A36311">
      <w:pPr>
        <w:pStyle w:val="Textoindependiente"/>
        <w:spacing w:before="153" w:line="256" w:lineRule="auto"/>
        <w:ind w:left="101" w:right="107"/>
        <w:jc w:val="both"/>
      </w:pPr>
      <w:r>
        <w:rPr>
          <w:w w:val="105"/>
        </w:rPr>
        <w:t>El componente internacional cuenta con los recursos necesarios para ll</w:t>
      </w:r>
      <w:r>
        <w:rPr>
          <w:w w:val="105"/>
        </w:rPr>
        <w:t>evar a cabo de manera eficiente su función de coordinación del MM&amp;V.</w:t>
      </w:r>
    </w:p>
    <w:p w:rsidR="00463A23" w:rsidRDefault="00463A23">
      <w:pPr>
        <w:spacing w:line="256"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4" w:lineRule="auto"/>
        <w:ind w:left="258" w:right="262" w:hanging="1"/>
        <w:jc w:val="center"/>
      </w:pPr>
      <w:r>
        <w:rPr>
          <w:w w:val="105"/>
        </w:rPr>
        <w:t>Protocolo del capítulo de Monitoreo y Verificación: CÓDIGO DE CONDUCTA PARA LAS Y LOS INTEGRANTES</w:t>
      </w:r>
      <w:r>
        <w:rPr>
          <w:spacing w:val="-4"/>
          <w:w w:val="105"/>
        </w:rPr>
        <w:t xml:space="preserve"> </w:t>
      </w:r>
      <w:r>
        <w:rPr>
          <w:w w:val="105"/>
        </w:rPr>
        <w:t>DEL</w:t>
      </w:r>
      <w:r>
        <w:rPr>
          <w:spacing w:val="-5"/>
          <w:w w:val="105"/>
        </w:rPr>
        <w:t xml:space="preserve"> </w:t>
      </w:r>
      <w:r>
        <w:rPr>
          <w:w w:val="105"/>
        </w:rPr>
        <w:t>MM&amp;V</w:t>
      </w:r>
      <w:r>
        <w:rPr>
          <w:spacing w:val="-4"/>
          <w:w w:val="105"/>
        </w:rPr>
        <w:t xml:space="preserve"> </w:t>
      </w:r>
      <w:r>
        <w:rPr>
          <w:w w:val="105"/>
        </w:rPr>
        <w:t>del</w:t>
      </w:r>
      <w:r>
        <w:rPr>
          <w:spacing w:val="-5"/>
          <w:w w:val="105"/>
        </w:rPr>
        <w:t xml:space="preserve"> </w:t>
      </w:r>
      <w:r>
        <w:rPr>
          <w:w w:val="105"/>
        </w:rPr>
        <w:t>Acuerdo</w:t>
      </w:r>
      <w:r>
        <w:rPr>
          <w:spacing w:val="-4"/>
          <w:w w:val="105"/>
        </w:rPr>
        <w:t xml:space="preserve"> </w:t>
      </w:r>
      <w:r>
        <w:rPr>
          <w:w w:val="105"/>
        </w:rPr>
        <w:t>de</w:t>
      </w:r>
      <w:r>
        <w:rPr>
          <w:spacing w:val="-4"/>
          <w:w w:val="105"/>
        </w:rPr>
        <w:t xml:space="preserve"> </w:t>
      </w:r>
      <w:r>
        <w:rPr>
          <w:w w:val="105"/>
        </w:rPr>
        <w:t>Cese</w:t>
      </w:r>
      <w:r>
        <w:rPr>
          <w:spacing w:val="-4"/>
          <w:w w:val="105"/>
        </w:rPr>
        <w:t xml:space="preserve"> </w:t>
      </w:r>
      <w:r>
        <w:rPr>
          <w:w w:val="105"/>
        </w:rPr>
        <w:t>al</w:t>
      </w:r>
      <w:r>
        <w:rPr>
          <w:spacing w:val="-5"/>
          <w:w w:val="105"/>
        </w:rPr>
        <w:t xml:space="preserve"> </w:t>
      </w:r>
      <w:r>
        <w:rPr>
          <w:w w:val="105"/>
        </w:rPr>
        <w:t>Fuego</w:t>
      </w:r>
      <w:r>
        <w:rPr>
          <w:spacing w:val="-4"/>
          <w:w w:val="105"/>
        </w:rPr>
        <w:t xml:space="preserve"> </w:t>
      </w:r>
      <w:r>
        <w:rPr>
          <w:w w:val="105"/>
        </w:rPr>
        <w:t>y</w:t>
      </w:r>
      <w:r>
        <w:rPr>
          <w:spacing w:val="-4"/>
          <w:w w:val="105"/>
        </w:rPr>
        <w:t xml:space="preserve"> </w:t>
      </w:r>
      <w:r>
        <w:rPr>
          <w:w w:val="105"/>
        </w:rPr>
        <w:t>de</w:t>
      </w:r>
      <w:r>
        <w:rPr>
          <w:spacing w:val="-4"/>
          <w:w w:val="105"/>
        </w:rPr>
        <w:t xml:space="preserve"> </w:t>
      </w:r>
      <w:r>
        <w:rPr>
          <w:w w:val="105"/>
        </w:rPr>
        <w:t>Hostilidades</w:t>
      </w:r>
      <w:r>
        <w:rPr>
          <w:spacing w:val="-5"/>
          <w:w w:val="105"/>
        </w:rPr>
        <w:t xml:space="preserve"> </w:t>
      </w:r>
      <w:r>
        <w:rPr>
          <w:w w:val="105"/>
        </w:rPr>
        <w:t>Bilateral</w:t>
      </w:r>
      <w:r>
        <w:rPr>
          <w:spacing w:val="-5"/>
          <w:w w:val="105"/>
        </w:rPr>
        <w:t xml:space="preserve"> </w:t>
      </w:r>
      <w:r>
        <w:rPr>
          <w:w w:val="105"/>
        </w:rPr>
        <w:t>y</w:t>
      </w:r>
      <w:r>
        <w:rPr>
          <w:spacing w:val="-4"/>
          <w:w w:val="105"/>
        </w:rPr>
        <w:t xml:space="preserve"> </w:t>
      </w:r>
      <w:r>
        <w:rPr>
          <w:w w:val="105"/>
        </w:rPr>
        <w:t>Defini</w:t>
      </w:r>
      <w:r>
        <w:rPr>
          <w:w w:val="105"/>
        </w:rPr>
        <w:t>tivo (CFHBD) y Dejación de las Armas</w:t>
      </w:r>
      <w:r>
        <w:rPr>
          <w:spacing w:val="-19"/>
          <w:w w:val="105"/>
        </w:rPr>
        <w:t xml:space="preserve"> </w:t>
      </w:r>
      <w:r>
        <w:rPr>
          <w:w w:val="105"/>
        </w:rPr>
        <w:t>(DA).</w:t>
      </w:r>
    </w:p>
    <w:p w:rsidR="00463A23" w:rsidRDefault="00A36311">
      <w:pPr>
        <w:spacing w:before="155" w:line="256" w:lineRule="auto"/>
        <w:ind w:left="101" w:right="107"/>
        <w:jc w:val="both"/>
        <w:rPr>
          <w:b/>
          <w:sz w:val="21"/>
        </w:rPr>
      </w:pPr>
      <w:r>
        <w:rPr>
          <w:b/>
          <w:w w:val="105"/>
          <w:sz w:val="21"/>
        </w:rPr>
        <w:t>CÓDIGO DE CONDUCTA PARA LAS Y LOS INTEGRANTES DEL MM&amp;V DURANTE EL CESE AL FUEGO Y DE HOSTILIDADES BILATERAL Y DEFINITIVO Y DEJACIÓN DE LAS ARMAS (CFHBD-DA).</w:t>
      </w:r>
    </w:p>
    <w:p w:rsidR="00463A23" w:rsidRDefault="00A36311">
      <w:pPr>
        <w:pStyle w:val="Textoindependiente"/>
        <w:spacing w:before="148" w:line="252" w:lineRule="auto"/>
        <w:ind w:left="101" w:right="104"/>
        <w:jc w:val="both"/>
      </w:pPr>
      <w:r>
        <w:rPr>
          <w:w w:val="105"/>
        </w:rPr>
        <w:t>El Mecanismo de Monitoreo y Verificación (MM&amp;V) está int</w:t>
      </w:r>
      <w:r>
        <w:rPr>
          <w:w w:val="105"/>
        </w:rPr>
        <w:t>egrado por representantes  del Gobierno Nacional, de las FARC-EP y de la Organización de las Naciones Unidas (ONU), incluyendo observadores internacionales, en particular de la Comunidad de Estados Latinoamericanos y del Caribe. (CELAC).</w:t>
      </w:r>
    </w:p>
    <w:p w:rsidR="00463A23" w:rsidRDefault="00A36311">
      <w:pPr>
        <w:pStyle w:val="Textoindependiente"/>
        <w:spacing w:before="153" w:line="256" w:lineRule="auto"/>
        <w:ind w:left="101" w:right="105"/>
        <w:jc w:val="both"/>
      </w:pPr>
      <w:r>
        <w:rPr>
          <w:w w:val="105"/>
        </w:rPr>
        <w:t>Para el Gobierno Nacional, para las FARC-EP, y para la población colombiana, el MM&amp;V es una garantía de cumplimiento de los compromisos adquiridos en el Acuerdo de CFHBD y DA.</w:t>
      </w:r>
    </w:p>
    <w:p w:rsidR="00463A23" w:rsidRDefault="00A36311">
      <w:pPr>
        <w:pStyle w:val="Textoindependiente"/>
        <w:spacing w:before="148" w:line="252" w:lineRule="auto"/>
        <w:ind w:left="101" w:right="106"/>
        <w:jc w:val="both"/>
      </w:pPr>
      <w:r>
        <w:rPr>
          <w:w w:val="105"/>
        </w:rPr>
        <w:t>La composición tripartita del MM&amp;V facilita la solución de controversias e incid</w:t>
      </w:r>
      <w:r>
        <w:rPr>
          <w:w w:val="105"/>
        </w:rPr>
        <w:t xml:space="preserve">entes que puedan surgir en la implementación del Acuerdo de CFHBD y DA; y mediante la cooperación y buena  comunicación entre las y los integrantes del Mecanismo se fortalece la confianza entre la ONU, Gobierno Nacional y las FARC-EP para la consolidación </w:t>
      </w:r>
      <w:r>
        <w:rPr>
          <w:w w:val="105"/>
        </w:rPr>
        <w:t>del proceso de paz.</w:t>
      </w:r>
    </w:p>
    <w:p w:rsidR="00463A23" w:rsidRDefault="00A36311">
      <w:pPr>
        <w:pStyle w:val="Textoindependiente"/>
        <w:spacing w:before="153" w:line="252" w:lineRule="auto"/>
        <w:ind w:left="101" w:right="105"/>
        <w:jc w:val="both"/>
      </w:pPr>
      <w:r>
        <w:rPr>
          <w:w w:val="105"/>
        </w:rPr>
        <w:t xml:space="preserve">Teniendo en cuenta estas responsabilidades, los códigos de conducta que cada parte del componente del MM&amp;V aplica a sus integrantes, deben llenar las expectativas que la población colombiana y la comunidad internacional albergan acerca </w:t>
      </w:r>
      <w:r>
        <w:rPr>
          <w:w w:val="105"/>
        </w:rPr>
        <w:t>de nuestras acciones y nuestro comportamiento.</w:t>
      </w:r>
    </w:p>
    <w:p w:rsidR="00463A23" w:rsidRDefault="00A36311">
      <w:pPr>
        <w:pStyle w:val="Textoindependiente"/>
        <w:spacing w:before="158" w:line="252" w:lineRule="auto"/>
        <w:ind w:left="101" w:right="108"/>
        <w:jc w:val="both"/>
      </w:pPr>
      <w:r>
        <w:rPr>
          <w:w w:val="105"/>
        </w:rPr>
        <w:t>De común acuerdo se establece el siguiente código de conducta para las y los integrantes de los tres  componentes del MM&amp;V</w:t>
      </w:r>
      <w:r>
        <w:rPr>
          <w:spacing w:val="-16"/>
          <w:w w:val="105"/>
        </w:rPr>
        <w:t xml:space="preserve"> </w:t>
      </w:r>
      <w:r>
        <w:rPr>
          <w:w w:val="105"/>
        </w:rPr>
        <w:t>así:</w:t>
      </w:r>
    </w:p>
    <w:p w:rsidR="00463A23" w:rsidRDefault="00A36311">
      <w:pPr>
        <w:pStyle w:val="Ttulo1"/>
        <w:spacing w:before="163"/>
      </w:pPr>
      <w:r>
        <w:rPr>
          <w:w w:val="105"/>
        </w:rPr>
        <w:t>En todo momento:</w:t>
      </w:r>
    </w:p>
    <w:p w:rsidR="00463A23" w:rsidRDefault="00A36311">
      <w:pPr>
        <w:pStyle w:val="Prrafodelista"/>
        <w:numPr>
          <w:ilvl w:val="1"/>
          <w:numId w:val="115"/>
        </w:numPr>
        <w:tabs>
          <w:tab w:val="left" w:pos="821"/>
          <w:tab w:val="left" w:pos="822"/>
        </w:tabs>
        <w:spacing w:before="169"/>
        <w:jc w:val="left"/>
        <w:rPr>
          <w:sz w:val="21"/>
        </w:rPr>
      </w:pPr>
      <w:r>
        <w:rPr>
          <w:w w:val="105"/>
          <w:sz w:val="21"/>
        </w:rPr>
        <w:t>Nuestro comportamiento será profesional y</w:t>
      </w:r>
      <w:r>
        <w:rPr>
          <w:spacing w:val="-36"/>
          <w:w w:val="105"/>
          <w:sz w:val="21"/>
        </w:rPr>
        <w:t xml:space="preserve"> </w:t>
      </w:r>
      <w:r>
        <w:rPr>
          <w:w w:val="105"/>
          <w:sz w:val="21"/>
        </w:rPr>
        <w:t>disciplinado;</w:t>
      </w:r>
    </w:p>
    <w:p w:rsidR="00463A23" w:rsidRDefault="00A36311">
      <w:pPr>
        <w:pStyle w:val="Prrafodelista"/>
        <w:numPr>
          <w:ilvl w:val="1"/>
          <w:numId w:val="115"/>
        </w:numPr>
        <w:tabs>
          <w:tab w:val="left" w:pos="821"/>
          <w:tab w:val="left" w:pos="822"/>
        </w:tabs>
        <w:spacing w:before="174"/>
        <w:jc w:val="left"/>
        <w:rPr>
          <w:sz w:val="21"/>
        </w:rPr>
      </w:pPr>
      <w:r>
        <w:rPr>
          <w:w w:val="105"/>
          <w:sz w:val="21"/>
        </w:rPr>
        <w:t>Nos</w:t>
      </w:r>
      <w:r>
        <w:rPr>
          <w:spacing w:val="-4"/>
          <w:w w:val="105"/>
          <w:sz w:val="21"/>
        </w:rPr>
        <w:t xml:space="preserve"> </w:t>
      </w:r>
      <w:r>
        <w:rPr>
          <w:w w:val="105"/>
          <w:sz w:val="21"/>
        </w:rPr>
        <w:t>empeñaremos</w:t>
      </w:r>
      <w:r>
        <w:rPr>
          <w:spacing w:val="-4"/>
          <w:w w:val="105"/>
          <w:sz w:val="21"/>
        </w:rPr>
        <w:t xml:space="preserve"> </w:t>
      </w:r>
      <w:r>
        <w:rPr>
          <w:w w:val="105"/>
          <w:sz w:val="21"/>
        </w:rPr>
        <w:t>por</w:t>
      </w:r>
      <w:r>
        <w:rPr>
          <w:spacing w:val="-4"/>
          <w:w w:val="105"/>
          <w:sz w:val="21"/>
        </w:rPr>
        <w:t xml:space="preserve"> </w:t>
      </w:r>
      <w:r>
        <w:rPr>
          <w:w w:val="105"/>
          <w:sz w:val="21"/>
        </w:rPr>
        <w:t>comprender</w:t>
      </w:r>
      <w:r>
        <w:rPr>
          <w:spacing w:val="-4"/>
          <w:w w:val="105"/>
          <w:sz w:val="21"/>
        </w:rPr>
        <w:t xml:space="preserve"> </w:t>
      </w:r>
      <w:r>
        <w:rPr>
          <w:w w:val="105"/>
          <w:sz w:val="21"/>
        </w:rPr>
        <w:t>y</w:t>
      </w:r>
      <w:r>
        <w:rPr>
          <w:spacing w:val="-3"/>
          <w:w w:val="105"/>
          <w:sz w:val="21"/>
        </w:rPr>
        <w:t xml:space="preserve"> </w:t>
      </w:r>
      <w:r>
        <w:rPr>
          <w:w w:val="105"/>
          <w:sz w:val="21"/>
        </w:rPr>
        <w:t>cumplir</w:t>
      </w:r>
      <w:r>
        <w:rPr>
          <w:spacing w:val="-4"/>
          <w:w w:val="105"/>
          <w:sz w:val="21"/>
        </w:rPr>
        <w:t xml:space="preserve"> </w:t>
      </w:r>
      <w:r>
        <w:rPr>
          <w:w w:val="105"/>
          <w:sz w:val="21"/>
        </w:rPr>
        <w:t>el</w:t>
      </w:r>
      <w:r>
        <w:rPr>
          <w:spacing w:val="-4"/>
          <w:w w:val="105"/>
          <w:sz w:val="21"/>
        </w:rPr>
        <w:t xml:space="preserve"> </w:t>
      </w:r>
      <w:r>
        <w:rPr>
          <w:w w:val="105"/>
          <w:sz w:val="21"/>
        </w:rPr>
        <w:t>mandato</w:t>
      </w:r>
      <w:r>
        <w:rPr>
          <w:spacing w:val="-3"/>
          <w:w w:val="105"/>
          <w:sz w:val="21"/>
        </w:rPr>
        <w:t xml:space="preserve"> </w:t>
      </w:r>
      <w:r>
        <w:rPr>
          <w:w w:val="105"/>
          <w:sz w:val="21"/>
        </w:rPr>
        <w:t>del</w:t>
      </w:r>
      <w:r>
        <w:rPr>
          <w:spacing w:val="-4"/>
          <w:w w:val="105"/>
          <w:sz w:val="21"/>
        </w:rPr>
        <w:t xml:space="preserve"> </w:t>
      </w:r>
      <w:r>
        <w:rPr>
          <w:w w:val="105"/>
          <w:sz w:val="21"/>
        </w:rPr>
        <w:t>MM&amp;V</w:t>
      </w:r>
      <w:r>
        <w:rPr>
          <w:spacing w:val="-3"/>
          <w:w w:val="105"/>
          <w:sz w:val="21"/>
        </w:rPr>
        <w:t xml:space="preserve"> </w:t>
      </w:r>
      <w:r>
        <w:rPr>
          <w:w w:val="105"/>
          <w:sz w:val="21"/>
        </w:rPr>
        <w:t>y</w:t>
      </w:r>
      <w:r>
        <w:rPr>
          <w:spacing w:val="-3"/>
          <w:w w:val="105"/>
          <w:sz w:val="21"/>
        </w:rPr>
        <w:t xml:space="preserve"> </w:t>
      </w:r>
      <w:r>
        <w:rPr>
          <w:w w:val="105"/>
          <w:sz w:val="21"/>
        </w:rPr>
        <w:t>sus</w:t>
      </w:r>
      <w:r>
        <w:rPr>
          <w:spacing w:val="-4"/>
          <w:w w:val="105"/>
          <w:sz w:val="21"/>
        </w:rPr>
        <w:t xml:space="preserve"> </w:t>
      </w:r>
      <w:r>
        <w:rPr>
          <w:w w:val="105"/>
          <w:sz w:val="21"/>
        </w:rPr>
        <w:t>protocolos;</w:t>
      </w:r>
    </w:p>
    <w:p w:rsidR="00463A23" w:rsidRDefault="00A36311">
      <w:pPr>
        <w:pStyle w:val="Prrafodelista"/>
        <w:numPr>
          <w:ilvl w:val="1"/>
          <w:numId w:val="115"/>
        </w:numPr>
        <w:tabs>
          <w:tab w:val="left" w:pos="821"/>
          <w:tab w:val="left" w:pos="822"/>
        </w:tabs>
        <w:spacing w:before="169"/>
        <w:jc w:val="left"/>
        <w:rPr>
          <w:sz w:val="21"/>
        </w:rPr>
      </w:pPr>
      <w:r>
        <w:rPr>
          <w:w w:val="105"/>
          <w:sz w:val="21"/>
        </w:rPr>
        <w:t>Actuaremos con objetividad, integridad y</w:t>
      </w:r>
      <w:r>
        <w:rPr>
          <w:spacing w:val="-26"/>
          <w:w w:val="105"/>
          <w:sz w:val="21"/>
        </w:rPr>
        <w:t xml:space="preserve"> </w:t>
      </w:r>
      <w:r>
        <w:rPr>
          <w:w w:val="105"/>
          <w:sz w:val="21"/>
        </w:rPr>
        <w:t>tacto;</w:t>
      </w:r>
    </w:p>
    <w:p w:rsidR="00463A23" w:rsidRDefault="00A36311">
      <w:pPr>
        <w:pStyle w:val="Prrafodelista"/>
        <w:numPr>
          <w:ilvl w:val="1"/>
          <w:numId w:val="115"/>
        </w:numPr>
        <w:tabs>
          <w:tab w:val="left" w:pos="821"/>
          <w:tab w:val="left" w:pos="822"/>
        </w:tabs>
        <w:spacing w:before="174" w:line="254" w:lineRule="auto"/>
        <w:ind w:right="103"/>
        <w:jc w:val="left"/>
        <w:rPr>
          <w:sz w:val="21"/>
        </w:rPr>
      </w:pPr>
      <w:r>
        <w:rPr>
          <w:w w:val="105"/>
          <w:sz w:val="21"/>
        </w:rPr>
        <w:t>Respetaremos a los y las demás integrantes del MM&amp;V, sea cual fuere su categoría, rango, origen étnico o nacional, género o</w:t>
      </w:r>
      <w:r>
        <w:rPr>
          <w:spacing w:val="-18"/>
          <w:w w:val="105"/>
          <w:sz w:val="21"/>
        </w:rPr>
        <w:t xml:space="preserve"> </w:t>
      </w:r>
      <w:r>
        <w:rPr>
          <w:w w:val="105"/>
          <w:sz w:val="21"/>
        </w:rPr>
        <w:t>credo;</w:t>
      </w:r>
    </w:p>
    <w:p w:rsidR="00463A23" w:rsidRDefault="00A36311">
      <w:pPr>
        <w:pStyle w:val="Prrafodelista"/>
        <w:numPr>
          <w:ilvl w:val="1"/>
          <w:numId w:val="115"/>
        </w:numPr>
        <w:tabs>
          <w:tab w:val="left" w:pos="821"/>
          <w:tab w:val="left" w:pos="822"/>
        </w:tabs>
        <w:spacing w:before="154" w:line="252" w:lineRule="auto"/>
        <w:ind w:right="104"/>
        <w:jc w:val="left"/>
        <w:rPr>
          <w:sz w:val="21"/>
        </w:rPr>
      </w:pPr>
      <w:r>
        <w:rPr>
          <w:w w:val="105"/>
          <w:sz w:val="21"/>
        </w:rPr>
        <w:t>Ap</w:t>
      </w:r>
      <w:r>
        <w:rPr>
          <w:w w:val="105"/>
          <w:sz w:val="21"/>
        </w:rPr>
        <w:t>oyaremos y fomentaremos relaciones de confianza entre nuestros compañeros y compañeras;</w:t>
      </w:r>
    </w:p>
    <w:p w:rsidR="00463A23" w:rsidRDefault="00A36311">
      <w:pPr>
        <w:pStyle w:val="Prrafodelista"/>
        <w:numPr>
          <w:ilvl w:val="1"/>
          <w:numId w:val="115"/>
        </w:numPr>
        <w:tabs>
          <w:tab w:val="left" w:pos="821"/>
          <w:tab w:val="left" w:pos="822"/>
        </w:tabs>
        <w:spacing w:before="161"/>
        <w:jc w:val="left"/>
        <w:rPr>
          <w:sz w:val="21"/>
        </w:rPr>
      </w:pPr>
      <w:r>
        <w:rPr>
          <w:w w:val="105"/>
          <w:sz w:val="21"/>
        </w:rPr>
        <w:t>Cuidaremos de nuestra apariencia personal y buena</w:t>
      </w:r>
      <w:r>
        <w:rPr>
          <w:spacing w:val="-28"/>
          <w:w w:val="105"/>
          <w:sz w:val="21"/>
        </w:rPr>
        <w:t xml:space="preserve"> </w:t>
      </w:r>
      <w:r>
        <w:rPr>
          <w:w w:val="105"/>
          <w:sz w:val="21"/>
        </w:rPr>
        <w:t>presentación;</w:t>
      </w:r>
    </w:p>
    <w:p w:rsidR="00463A23" w:rsidRDefault="00A36311">
      <w:pPr>
        <w:pStyle w:val="Prrafodelista"/>
        <w:numPr>
          <w:ilvl w:val="1"/>
          <w:numId w:val="115"/>
        </w:numPr>
        <w:tabs>
          <w:tab w:val="left" w:pos="821"/>
          <w:tab w:val="left" w:pos="822"/>
        </w:tabs>
        <w:spacing w:before="169" w:line="254" w:lineRule="auto"/>
        <w:ind w:right="103"/>
        <w:jc w:val="left"/>
        <w:rPr>
          <w:sz w:val="21"/>
        </w:rPr>
      </w:pPr>
      <w:r>
        <w:rPr>
          <w:w w:val="105"/>
          <w:sz w:val="21"/>
        </w:rPr>
        <w:t>Administraremos debidamente los bienes y presupuesto que se nos asigne como miembros del</w:t>
      </w:r>
      <w:r>
        <w:rPr>
          <w:spacing w:val="-6"/>
          <w:w w:val="105"/>
          <w:sz w:val="21"/>
        </w:rPr>
        <w:t xml:space="preserve"> </w:t>
      </w:r>
      <w:r>
        <w:rPr>
          <w:w w:val="105"/>
          <w:sz w:val="21"/>
        </w:rPr>
        <w:t>MM&amp;V;</w:t>
      </w:r>
    </w:p>
    <w:p w:rsidR="00463A23" w:rsidRDefault="00A36311">
      <w:pPr>
        <w:pStyle w:val="Prrafodelista"/>
        <w:numPr>
          <w:ilvl w:val="1"/>
          <w:numId w:val="115"/>
        </w:numPr>
        <w:tabs>
          <w:tab w:val="left" w:pos="821"/>
          <w:tab w:val="left" w:pos="822"/>
        </w:tabs>
        <w:spacing w:before="154" w:line="252" w:lineRule="auto"/>
        <w:ind w:right="103"/>
        <w:jc w:val="left"/>
        <w:rPr>
          <w:sz w:val="21"/>
        </w:rPr>
      </w:pPr>
      <w:r>
        <w:rPr>
          <w:w w:val="105"/>
          <w:sz w:val="21"/>
        </w:rPr>
        <w:t>Respetaremos las leyes, costumbres y usanzas , la cultura y la religión de la población de las áreas donde</w:t>
      </w:r>
      <w:r>
        <w:rPr>
          <w:spacing w:val="-14"/>
          <w:w w:val="105"/>
          <w:sz w:val="21"/>
        </w:rPr>
        <w:t xml:space="preserve"> </w:t>
      </w:r>
      <w:r>
        <w:rPr>
          <w:w w:val="105"/>
          <w:sz w:val="21"/>
        </w:rPr>
        <w:t>trabajamos;</w:t>
      </w:r>
    </w:p>
    <w:p w:rsidR="00463A23" w:rsidRDefault="00A36311">
      <w:pPr>
        <w:pStyle w:val="Prrafodelista"/>
        <w:numPr>
          <w:ilvl w:val="1"/>
          <w:numId w:val="115"/>
        </w:numPr>
        <w:tabs>
          <w:tab w:val="left" w:pos="821"/>
          <w:tab w:val="left" w:pos="822"/>
        </w:tabs>
        <w:spacing w:before="161" w:line="252" w:lineRule="auto"/>
        <w:ind w:right="106"/>
        <w:jc w:val="left"/>
        <w:rPr>
          <w:sz w:val="21"/>
        </w:rPr>
      </w:pPr>
      <w:r>
        <w:rPr>
          <w:w w:val="105"/>
          <w:sz w:val="21"/>
        </w:rPr>
        <w:t xml:space="preserve">Nos relacionaremos con la población, y en particular con víctimas y población afectada por el conflicto, con el máximo respeto, cortesía </w:t>
      </w:r>
      <w:r>
        <w:rPr>
          <w:w w:val="105"/>
          <w:sz w:val="21"/>
        </w:rPr>
        <w:t>y</w:t>
      </w:r>
      <w:r>
        <w:rPr>
          <w:spacing w:val="-31"/>
          <w:w w:val="105"/>
          <w:sz w:val="21"/>
        </w:rPr>
        <w:t xml:space="preserve"> </w:t>
      </w:r>
      <w:r>
        <w:rPr>
          <w:w w:val="105"/>
          <w:sz w:val="21"/>
        </w:rPr>
        <w:t>consideración;</w:t>
      </w:r>
    </w:p>
    <w:p w:rsidR="00463A23" w:rsidRDefault="00463A23">
      <w:pPr>
        <w:spacing w:line="252" w:lineRule="auto"/>
        <w:rPr>
          <w:sz w:val="21"/>
        </w:rPr>
        <w:sectPr w:rsidR="00463A23">
          <w:footerReference w:type="default" r:id="rId120"/>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1"/>
          <w:numId w:val="115"/>
        </w:numPr>
        <w:tabs>
          <w:tab w:val="left" w:pos="821"/>
          <w:tab w:val="left" w:pos="822"/>
        </w:tabs>
        <w:spacing w:before="58"/>
        <w:jc w:val="left"/>
        <w:rPr>
          <w:sz w:val="21"/>
        </w:rPr>
      </w:pPr>
      <w:r>
        <w:rPr>
          <w:w w:val="105"/>
          <w:sz w:val="21"/>
        </w:rPr>
        <w:t>Respetaremos la igualdad de género, dentro y fuera del</w:t>
      </w:r>
      <w:r>
        <w:rPr>
          <w:spacing w:val="-31"/>
          <w:w w:val="105"/>
          <w:sz w:val="21"/>
        </w:rPr>
        <w:t xml:space="preserve"> </w:t>
      </w:r>
      <w:r>
        <w:rPr>
          <w:w w:val="105"/>
          <w:sz w:val="21"/>
        </w:rPr>
        <w:t>MM&amp;V;</w:t>
      </w:r>
    </w:p>
    <w:p w:rsidR="00463A23" w:rsidRDefault="00A36311">
      <w:pPr>
        <w:pStyle w:val="Prrafodelista"/>
        <w:numPr>
          <w:ilvl w:val="1"/>
          <w:numId w:val="115"/>
        </w:numPr>
        <w:tabs>
          <w:tab w:val="left" w:pos="821"/>
          <w:tab w:val="left" w:pos="822"/>
        </w:tabs>
        <w:spacing w:before="174"/>
        <w:jc w:val="left"/>
        <w:rPr>
          <w:sz w:val="21"/>
        </w:rPr>
      </w:pPr>
      <w:r>
        <w:rPr>
          <w:w w:val="105"/>
          <w:sz w:val="21"/>
        </w:rPr>
        <w:t>Denunciaremos</w:t>
      </w:r>
      <w:r>
        <w:rPr>
          <w:spacing w:val="-7"/>
          <w:w w:val="105"/>
          <w:sz w:val="21"/>
        </w:rPr>
        <w:t xml:space="preserve"> </w:t>
      </w:r>
      <w:r>
        <w:rPr>
          <w:w w:val="105"/>
          <w:sz w:val="21"/>
        </w:rPr>
        <w:t>cualquier</w:t>
      </w:r>
      <w:r>
        <w:rPr>
          <w:spacing w:val="-7"/>
          <w:w w:val="105"/>
          <w:sz w:val="21"/>
        </w:rPr>
        <w:t xml:space="preserve"> </w:t>
      </w:r>
      <w:r>
        <w:rPr>
          <w:w w:val="105"/>
          <w:sz w:val="21"/>
        </w:rPr>
        <w:t>acto</w:t>
      </w:r>
      <w:r>
        <w:rPr>
          <w:spacing w:val="-6"/>
          <w:w w:val="105"/>
          <w:sz w:val="21"/>
        </w:rPr>
        <w:t xml:space="preserve"> </w:t>
      </w:r>
      <w:r>
        <w:rPr>
          <w:w w:val="105"/>
          <w:sz w:val="21"/>
        </w:rPr>
        <w:t>o</w:t>
      </w:r>
      <w:r>
        <w:rPr>
          <w:spacing w:val="-6"/>
          <w:w w:val="105"/>
          <w:sz w:val="21"/>
        </w:rPr>
        <w:t xml:space="preserve"> </w:t>
      </w:r>
      <w:r>
        <w:rPr>
          <w:w w:val="105"/>
          <w:sz w:val="21"/>
        </w:rPr>
        <w:t>amenaza</w:t>
      </w:r>
      <w:r>
        <w:rPr>
          <w:spacing w:val="-6"/>
          <w:w w:val="105"/>
          <w:sz w:val="21"/>
        </w:rPr>
        <w:t xml:space="preserve"> </w:t>
      </w:r>
      <w:r>
        <w:rPr>
          <w:w w:val="105"/>
          <w:sz w:val="21"/>
        </w:rPr>
        <w:t>de</w:t>
      </w:r>
      <w:r>
        <w:rPr>
          <w:spacing w:val="-6"/>
          <w:w w:val="105"/>
          <w:sz w:val="21"/>
        </w:rPr>
        <w:t xml:space="preserve"> </w:t>
      </w:r>
      <w:r>
        <w:rPr>
          <w:w w:val="105"/>
          <w:sz w:val="21"/>
        </w:rPr>
        <w:t>explotación,</w:t>
      </w:r>
      <w:r>
        <w:rPr>
          <w:spacing w:val="-7"/>
          <w:w w:val="105"/>
          <w:sz w:val="21"/>
        </w:rPr>
        <w:t xml:space="preserve"> </w:t>
      </w:r>
      <w:r>
        <w:rPr>
          <w:w w:val="105"/>
          <w:sz w:val="21"/>
        </w:rPr>
        <w:t>violencia</w:t>
      </w:r>
      <w:r>
        <w:rPr>
          <w:spacing w:val="-6"/>
          <w:w w:val="105"/>
          <w:sz w:val="21"/>
        </w:rPr>
        <w:t xml:space="preserve"> </w:t>
      </w:r>
      <w:r>
        <w:rPr>
          <w:w w:val="105"/>
          <w:sz w:val="21"/>
        </w:rPr>
        <w:t>y</w:t>
      </w:r>
      <w:r>
        <w:rPr>
          <w:spacing w:val="-6"/>
          <w:w w:val="105"/>
          <w:sz w:val="21"/>
        </w:rPr>
        <w:t xml:space="preserve"> </w:t>
      </w:r>
      <w:r>
        <w:rPr>
          <w:w w:val="105"/>
          <w:sz w:val="21"/>
        </w:rPr>
        <w:t>abuso</w:t>
      </w:r>
      <w:r>
        <w:rPr>
          <w:spacing w:val="-6"/>
          <w:w w:val="105"/>
          <w:sz w:val="21"/>
        </w:rPr>
        <w:t xml:space="preserve"> </w:t>
      </w:r>
      <w:r>
        <w:rPr>
          <w:w w:val="105"/>
          <w:sz w:val="21"/>
        </w:rPr>
        <w:t>sexual;</w:t>
      </w:r>
    </w:p>
    <w:p w:rsidR="00463A23" w:rsidRDefault="00A36311">
      <w:pPr>
        <w:pStyle w:val="Prrafodelista"/>
        <w:numPr>
          <w:ilvl w:val="1"/>
          <w:numId w:val="115"/>
        </w:numPr>
        <w:tabs>
          <w:tab w:val="left" w:pos="821"/>
          <w:tab w:val="left" w:pos="822"/>
        </w:tabs>
        <w:spacing w:before="174"/>
        <w:jc w:val="left"/>
        <w:rPr>
          <w:sz w:val="21"/>
        </w:rPr>
      </w:pP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cumplimiento</w:t>
      </w:r>
      <w:r>
        <w:rPr>
          <w:spacing w:val="-4"/>
          <w:w w:val="105"/>
          <w:sz w:val="21"/>
        </w:rPr>
        <w:t xml:space="preserve"> </w:t>
      </w:r>
      <w:r>
        <w:rPr>
          <w:w w:val="105"/>
          <w:sz w:val="21"/>
        </w:rPr>
        <w:t>de</w:t>
      </w:r>
      <w:r>
        <w:rPr>
          <w:spacing w:val="-4"/>
          <w:w w:val="105"/>
          <w:sz w:val="21"/>
        </w:rPr>
        <w:t xml:space="preserve"> </w:t>
      </w:r>
      <w:r>
        <w:rPr>
          <w:w w:val="105"/>
          <w:sz w:val="21"/>
        </w:rPr>
        <w:t>nuestras</w:t>
      </w:r>
      <w:r>
        <w:rPr>
          <w:spacing w:val="-5"/>
          <w:w w:val="105"/>
          <w:sz w:val="21"/>
        </w:rPr>
        <w:t xml:space="preserve"> </w:t>
      </w:r>
      <w:r>
        <w:rPr>
          <w:w w:val="105"/>
          <w:sz w:val="21"/>
        </w:rPr>
        <w:t>funciones,</w:t>
      </w:r>
      <w:r>
        <w:rPr>
          <w:spacing w:val="-5"/>
          <w:w w:val="105"/>
          <w:sz w:val="21"/>
        </w:rPr>
        <w:t xml:space="preserve"> </w:t>
      </w:r>
      <w:r>
        <w:rPr>
          <w:w w:val="105"/>
          <w:sz w:val="21"/>
        </w:rPr>
        <w:t>cuidaremos</w:t>
      </w:r>
      <w:r>
        <w:rPr>
          <w:spacing w:val="-5"/>
          <w:w w:val="105"/>
          <w:sz w:val="21"/>
        </w:rPr>
        <w:t xml:space="preserve"> </w:t>
      </w:r>
      <w:r>
        <w:rPr>
          <w:w w:val="105"/>
          <w:sz w:val="21"/>
        </w:rPr>
        <w:t>de</w:t>
      </w:r>
      <w:r>
        <w:rPr>
          <w:spacing w:val="-4"/>
          <w:w w:val="105"/>
          <w:sz w:val="21"/>
        </w:rPr>
        <w:t xml:space="preserve"> </w:t>
      </w:r>
      <w:r>
        <w:rPr>
          <w:w w:val="105"/>
          <w:sz w:val="21"/>
        </w:rPr>
        <w:t>no</w:t>
      </w:r>
      <w:r>
        <w:rPr>
          <w:spacing w:val="-4"/>
          <w:w w:val="105"/>
          <w:sz w:val="21"/>
        </w:rPr>
        <w:t xml:space="preserve"> </w:t>
      </w:r>
      <w:r>
        <w:rPr>
          <w:w w:val="105"/>
          <w:sz w:val="21"/>
        </w:rPr>
        <w:t>dañar</w:t>
      </w:r>
      <w:r>
        <w:rPr>
          <w:spacing w:val="-5"/>
          <w:w w:val="105"/>
          <w:sz w:val="21"/>
        </w:rPr>
        <w:t xml:space="preserve"> </w:t>
      </w:r>
      <w:r>
        <w:rPr>
          <w:w w:val="105"/>
          <w:sz w:val="21"/>
        </w:rPr>
        <w:t>al</w:t>
      </w:r>
      <w:r>
        <w:rPr>
          <w:spacing w:val="-5"/>
          <w:w w:val="105"/>
          <w:sz w:val="21"/>
        </w:rPr>
        <w:t xml:space="preserve"> </w:t>
      </w:r>
      <w:r>
        <w:rPr>
          <w:w w:val="105"/>
          <w:sz w:val="21"/>
        </w:rPr>
        <w:t>medio</w:t>
      </w:r>
      <w:r>
        <w:rPr>
          <w:spacing w:val="-4"/>
          <w:w w:val="105"/>
          <w:sz w:val="21"/>
        </w:rPr>
        <w:t xml:space="preserve"> </w:t>
      </w:r>
      <w:r>
        <w:rPr>
          <w:w w:val="105"/>
          <w:sz w:val="21"/>
        </w:rPr>
        <w:t>ambiente;</w:t>
      </w:r>
    </w:p>
    <w:p w:rsidR="00463A23" w:rsidRDefault="00A36311">
      <w:pPr>
        <w:pStyle w:val="Prrafodelista"/>
        <w:numPr>
          <w:ilvl w:val="1"/>
          <w:numId w:val="115"/>
        </w:numPr>
        <w:tabs>
          <w:tab w:val="left" w:pos="821"/>
          <w:tab w:val="left" w:pos="822"/>
        </w:tabs>
        <w:spacing w:before="174"/>
        <w:jc w:val="left"/>
        <w:rPr>
          <w:sz w:val="21"/>
        </w:rPr>
      </w:pPr>
      <w:r>
        <w:rPr>
          <w:w w:val="105"/>
          <w:sz w:val="21"/>
        </w:rPr>
        <w:t>Seremos</w:t>
      </w:r>
      <w:r>
        <w:rPr>
          <w:spacing w:val="-4"/>
          <w:w w:val="105"/>
          <w:sz w:val="21"/>
        </w:rPr>
        <w:t xml:space="preserve"> </w:t>
      </w:r>
      <w:r>
        <w:rPr>
          <w:w w:val="105"/>
          <w:sz w:val="21"/>
        </w:rPr>
        <w:t>solidarios</w:t>
      </w:r>
      <w:r>
        <w:rPr>
          <w:spacing w:val="-4"/>
          <w:w w:val="105"/>
          <w:sz w:val="21"/>
        </w:rPr>
        <w:t xml:space="preserve"> </w:t>
      </w:r>
      <w:r>
        <w:rPr>
          <w:w w:val="105"/>
          <w:sz w:val="21"/>
        </w:rPr>
        <w:t>con</w:t>
      </w:r>
      <w:r>
        <w:rPr>
          <w:spacing w:val="-3"/>
          <w:w w:val="105"/>
          <w:sz w:val="21"/>
        </w:rPr>
        <w:t xml:space="preserve"> </w:t>
      </w:r>
      <w:r>
        <w:rPr>
          <w:w w:val="105"/>
          <w:sz w:val="21"/>
        </w:rPr>
        <w:t>los</w:t>
      </w:r>
      <w:r>
        <w:rPr>
          <w:spacing w:val="-4"/>
          <w:w w:val="105"/>
          <w:sz w:val="21"/>
        </w:rPr>
        <w:t xml:space="preserve"> </w:t>
      </w:r>
      <w:r>
        <w:rPr>
          <w:w w:val="105"/>
          <w:sz w:val="21"/>
        </w:rPr>
        <w:t>demás</w:t>
      </w:r>
      <w:r>
        <w:rPr>
          <w:spacing w:val="-4"/>
          <w:w w:val="105"/>
          <w:sz w:val="21"/>
        </w:rPr>
        <w:t xml:space="preserve"> </w:t>
      </w:r>
      <w:r>
        <w:rPr>
          <w:w w:val="105"/>
          <w:sz w:val="21"/>
        </w:rPr>
        <w:t>miembros</w:t>
      </w:r>
      <w:r>
        <w:rPr>
          <w:spacing w:val="-4"/>
          <w:w w:val="105"/>
          <w:sz w:val="21"/>
        </w:rPr>
        <w:t xml:space="preserve"> </w:t>
      </w:r>
      <w:r>
        <w:rPr>
          <w:w w:val="105"/>
          <w:sz w:val="21"/>
        </w:rPr>
        <w:t>del</w:t>
      </w:r>
      <w:r>
        <w:rPr>
          <w:spacing w:val="-4"/>
          <w:w w:val="105"/>
          <w:sz w:val="21"/>
        </w:rPr>
        <w:t xml:space="preserve"> </w:t>
      </w:r>
      <w:r>
        <w:rPr>
          <w:w w:val="105"/>
          <w:sz w:val="21"/>
        </w:rPr>
        <w:t>equipo</w:t>
      </w:r>
      <w:r>
        <w:rPr>
          <w:spacing w:val="-3"/>
          <w:w w:val="105"/>
          <w:sz w:val="21"/>
        </w:rPr>
        <w:t xml:space="preserve"> </w:t>
      </w:r>
      <w:r>
        <w:rPr>
          <w:w w:val="105"/>
          <w:sz w:val="21"/>
        </w:rPr>
        <w:t>de</w:t>
      </w:r>
      <w:r>
        <w:rPr>
          <w:spacing w:val="-3"/>
          <w:w w:val="105"/>
          <w:sz w:val="21"/>
        </w:rPr>
        <w:t xml:space="preserve"> </w:t>
      </w:r>
      <w:r>
        <w:rPr>
          <w:w w:val="105"/>
          <w:sz w:val="21"/>
        </w:rPr>
        <w:t>trabajo</w:t>
      </w:r>
      <w:r>
        <w:rPr>
          <w:spacing w:val="-3"/>
          <w:w w:val="105"/>
          <w:sz w:val="21"/>
        </w:rPr>
        <w:t xml:space="preserve"> </w:t>
      </w:r>
      <w:r>
        <w:rPr>
          <w:w w:val="105"/>
          <w:sz w:val="21"/>
        </w:rPr>
        <w:t>y</w:t>
      </w:r>
      <w:r>
        <w:rPr>
          <w:spacing w:val="-3"/>
          <w:w w:val="105"/>
          <w:sz w:val="21"/>
        </w:rPr>
        <w:t xml:space="preserve"> </w:t>
      </w:r>
      <w:r>
        <w:rPr>
          <w:w w:val="105"/>
          <w:sz w:val="21"/>
        </w:rPr>
        <w:t>con</w:t>
      </w:r>
      <w:r>
        <w:rPr>
          <w:spacing w:val="-3"/>
          <w:w w:val="105"/>
          <w:sz w:val="21"/>
        </w:rPr>
        <w:t xml:space="preserve"> </w:t>
      </w:r>
      <w:r>
        <w:rPr>
          <w:w w:val="105"/>
          <w:sz w:val="21"/>
        </w:rPr>
        <w:t>la</w:t>
      </w:r>
      <w:r>
        <w:rPr>
          <w:spacing w:val="-3"/>
          <w:w w:val="105"/>
          <w:sz w:val="21"/>
        </w:rPr>
        <w:t xml:space="preserve"> </w:t>
      </w:r>
      <w:r>
        <w:rPr>
          <w:w w:val="105"/>
          <w:sz w:val="21"/>
        </w:rPr>
        <w:t>población</w:t>
      </w:r>
      <w:r>
        <w:rPr>
          <w:spacing w:val="-3"/>
          <w:w w:val="105"/>
          <w:sz w:val="21"/>
        </w:rPr>
        <w:t xml:space="preserve"> </w:t>
      </w:r>
      <w:r>
        <w:rPr>
          <w:w w:val="105"/>
          <w:sz w:val="21"/>
        </w:rPr>
        <w:t>civil.</w:t>
      </w:r>
    </w:p>
    <w:p w:rsidR="00463A23" w:rsidRDefault="00A36311">
      <w:pPr>
        <w:pStyle w:val="Ttulo1"/>
        <w:spacing w:before="171"/>
        <w:ind w:right="96"/>
        <w:jc w:val="left"/>
      </w:pPr>
      <w:r>
        <w:rPr>
          <w:w w:val="105"/>
        </w:rPr>
        <w:t>En ningún caso:</w:t>
      </w:r>
    </w:p>
    <w:p w:rsidR="00463A23" w:rsidRDefault="00A36311">
      <w:pPr>
        <w:pStyle w:val="Prrafodelista"/>
        <w:numPr>
          <w:ilvl w:val="0"/>
          <w:numId w:val="32"/>
        </w:numPr>
        <w:tabs>
          <w:tab w:val="left" w:pos="821"/>
          <w:tab w:val="left" w:pos="822"/>
        </w:tabs>
        <w:spacing w:before="171" w:line="256" w:lineRule="auto"/>
        <w:ind w:right="110"/>
        <w:jc w:val="left"/>
        <w:rPr>
          <w:sz w:val="21"/>
        </w:rPr>
      </w:pPr>
      <w:r>
        <w:rPr>
          <w:w w:val="105"/>
          <w:sz w:val="21"/>
        </w:rPr>
        <w:t>Desprestigiaremos el MM&amp;V por actos personales reprochables, el incumplimiento de nuestros</w:t>
      </w:r>
      <w:r>
        <w:rPr>
          <w:spacing w:val="-4"/>
          <w:w w:val="105"/>
          <w:sz w:val="21"/>
        </w:rPr>
        <w:t xml:space="preserve"> </w:t>
      </w:r>
      <w:r>
        <w:rPr>
          <w:w w:val="105"/>
          <w:sz w:val="21"/>
        </w:rPr>
        <w:t>deberes</w:t>
      </w:r>
      <w:r>
        <w:rPr>
          <w:spacing w:val="-4"/>
          <w:w w:val="105"/>
          <w:sz w:val="21"/>
        </w:rPr>
        <w:t xml:space="preserve"> </w:t>
      </w:r>
      <w:r>
        <w:rPr>
          <w:w w:val="105"/>
          <w:sz w:val="21"/>
        </w:rPr>
        <w:t>o</w:t>
      </w:r>
      <w:r>
        <w:rPr>
          <w:spacing w:val="-3"/>
          <w:w w:val="105"/>
          <w:sz w:val="21"/>
        </w:rPr>
        <w:t xml:space="preserve"> </w:t>
      </w:r>
      <w:r>
        <w:rPr>
          <w:w w:val="105"/>
          <w:sz w:val="21"/>
        </w:rPr>
        <w:t>el</w:t>
      </w:r>
      <w:r>
        <w:rPr>
          <w:spacing w:val="-4"/>
          <w:w w:val="105"/>
          <w:sz w:val="21"/>
        </w:rPr>
        <w:t xml:space="preserve"> </w:t>
      </w:r>
      <w:r>
        <w:rPr>
          <w:w w:val="105"/>
          <w:sz w:val="21"/>
        </w:rPr>
        <w:t>abuso</w:t>
      </w:r>
      <w:r>
        <w:rPr>
          <w:spacing w:val="-3"/>
          <w:w w:val="105"/>
          <w:sz w:val="21"/>
        </w:rPr>
        <w:t xml:space="preserve"> </w:t>
      </w:r>
      <w:r>
        <w:rPr>
          <w:w w:val="105"/>
          <w:sz w:val="21"/>
        </w:rPr>
        <w:t>de</w:t>
      </w:r>
      <w:r>
        <w:rPr>
          <w:spacing w:val="-3"/>
          <w:w w:val="105"/>
          <w:sz w:val="21"/>
        </w:rPr>
        <w:t xml:space="preserve"> </w:t>
      </w:r>
      <w:r>
        <w:rPr>
          <w:w w:val="105"/>
          <w:sz w:val="21"/>
        </w:rPr>
        <w:t>nuestra</w:t>
      </w:r>
      <w:r>
        <w:rPr>
          <w:spacing w:val="-3"/>
          <w:w w:val="105"/>
          <w:sz w:val="21"/>
        </w:rPr>
        <w:t xml:space="preserve"> </w:t>
      </w:r>
      <w:r>
        <w:rPr>
          <w:w w:val="105"/>
          <w:sz w:val="21"/>
        </w:rPr>
        <w:t>condición</w:t>
      </w:r>
      <w:r>
        <w:rPr>
          <w:spacing w:val="-3"/>
          <w:w w:val="105"/>
          <w:sz w:val="21"/>
        </w:rPr>
        <w:t xml:space="preserve"> </w:t>
      </w:r>
      <w:r>
        <w:rPr>
          <w:w w:val="105"/>
          <w:sz w:val="21"/>
        </w:rPr>
        <w:t>de</w:t>
      </w:r>
      <w:r>
        <w:rPr>
          <w:spacing w:val="-3"/>
          <w:w w:val="105"/>
          <w:sz w:val="21"/>
        </w:rPr>
        <w:t xml:space="preserve"> </w:t>
      </w:r>
      <w:r>
        <w:rPr>
          <w:w w:val="105"/>
          <w:sz w:val="21"/>
        </w:rPr>
        <w:t>integrantes</w:t>
      </w:r>
      <w:r>
        <w:rPr>
          <w:spacing w:val="-4"/>
          <w:w w:val="105"/>
          <w:sz w:val="21"/>
        </w:rPr>
        <w:t xml:space="preserve"> </w:t>
      </w:r>
      <w:r>
        <w:rPr>
          <w:w w:val="105"/>
          <w:sz w:val="21"/>
        </w:rPr>
        <w:t>del</w:t>
      </w:r>
      <w:r>
        <w:rPr>
          <w:spacing w:val="-4"/>
          <w:w w:val="105"/>
          <w:sz w:val="21"/>
        </w:rPr>
        <w:t xml:space="preserve"> </w:t>
      </w:r>
      <w:r>
        <w:rPr>
          <w:w w:val="105"/>
          <w:sz w:val="21"/>
        </w:rPr>
        <w:t>mecanismo</w:t>
      </w:r>
      <w:r>
        <w:rPr>
          <w:spacing w:val="-3"/>
          <w:w w:val="105"/>
          <w:sz w:val="21"/>
        </w:rPr>
        <w:t xml:space="preserve"> </w:t>
      </w:r>
      <w:r>
        <w:rPr>
          <w:w w:val="105"/>
          <w:sz w:val="21"/>
        </w:rPr>
        <w:t>tripartito;</w:t>
      </w:r>
    </w:p>
    <w:p w:rsidR="00463A23" w:rsidRDefault="00A36311">
      <w:pPr>
        <w:pStyle w:val="Prrafodelista"/>
        <w:numPr>
          <w:ilvl w:val="0"/>
          <w:numId w:val="32"/>
        </w:numPr>
        <w:tabs>
          <w:tab w:val="left" w:pos="821"/>
          <w:tab w:val="left" w:pos="822"/>
        </w:tabs>
        <w:spacing w:before="153"/>
        <w:jc w:val="left"/>
        <w:rPr>
          <w:sz w:val="21"/>
        </w:rPr>
      </w:pPr>
      <w:r>
        <w:rPr>
          <w:w w:val="105"/>
          <w:sz w:val="21"/>
        </w:rPr>
        <w:t>Consumiremos bebidas alcohólicas en exceso, ni consumiremos</w:t>
      </w:r>
      <w:r>
        <w:rPr>
          <w:spacing w:val="-34"/>
          <w:w w:val="105"/>
          <w:sz w:val="21"/>
        </w:rPr>
        <w:t xml:space="preserve"> </w:t>
      </w:r>
      <w:r>
        <w:rPr>
          <w:w w:val="105"/>
          <w:sz w:val="21"/>
        </w:rPr>
        <w:t>drogas;</w:t>
      </w:r>
    </w:p>
    <w:p w:rsidR="00463A23" w:rsidRDefault="00A36311">
      <w:pPr>
        <w:pStyle w:val="Prrafodelista"/>
        <w:numPr>
          <w:ilvl w:val="0"/>
          <w:numId w:val="32"/>
        </w:numPr>
        <w:tabs>
          <w:tab w:val="left" w:pos="821"/>
          <w:tab w:val="left" w:pos="822"/>
        </w:tabs>
        <w:spacing w:before="166" w:line="256" w:lineRule="auto"/>
        <w:ind w:right="109"/>
        <w:jc w:val="left"/>
        <w:rPr>
          <w:sz w:val="21"/>
        </w:rPr>
      </w:pPr>
      <w:r>
        <w:rPr>
          <w:w w:val="105"/>
          <w:sz w:val="21"/>
        </w:rPr>
        <w:t>Dañaremos intencionalmente los bienes ni equipos recibidos para el desempeño de nuestras labores ni los usaremos de manera</w:t>
      </w:r>
      <w:r>
        <w:rPr>
          <w:spacing w:val="-26"/>
          <w:w w:val="105"/>
          <w:sz w:val="21"/>
        </w:rPr>
        <w:t xml:space="preserve"> </w:t>
      </w:r>
      <w:r>
        <w:rPr>
          <w:w w:val="105"/>
          <w:sz w:val="21"/>
        </w:rPr>
        <w:t>indebida;</w:t>
      </w:r>
    </w:p>
    <w:p w:rsidR="00463A23" w:rsidRDefault="00A36311">
      <w:pPr>
        <w:pStyle w:val="Prrafodelista"/>
        <w:numPr>
          <w:ilvl w:val="0"/>
          <w:numId w:val="32"/>
        </w:numPr>
        <w:tabs>
          <w:tab w:val="left" w:pos="821"/>
          <w:tab w:val="left" w:pos="822"/>
        </w:tabs>
        <w:spacing w:before="148" w:line="256" w:lineRule="auto"/>
        <w:ind w:right="105"/>
        <w:jc w:val="left"/>
        <w:rPr>
          <w:sz w:val="21"/>
        </w:rPr>
      </w:pPr>
      <w:r>
        <w:rPr>
          <w:w w:val="105"/>
          <w:sz w:val="21"/>
        </w:rPr>
        <w:t>Efec</w:t>
      </w:r>
      <w:r>
        <w:rPr>
          <w:w w:val="105"/>
          <w:sz w:val="21"/>
        </w:rPr>
        <w:t>tuaremos comunicaciones a organismos externos, incluidas declaraciones de prensa, sin autorización</w:t>
      </w:r>
      <w:r>
        <w:rPr>
          <w:spacing w:val="-19"/>
          <w:w w:val="105"/>
          <w:sz w:val="21"/>
        </w:rPr>
        <w:t xml:space="preserve"> </w:t>
      </w:r>
      <w:r>
        <w:rPr>
          <w:w w:val="105"/>
          <w:sz w:val="21"/>
        </w:rPr>
        <w:t>previa;</w:t>
      </w:r>
    </w:p>
    <w:p w:rsidR="00463A23" w:rsidRDefault="00A36311">
      <w:pPr>
        <w:pStyle w:val="Prrafodelista"/>
        <w:numPr>
          <w:ilvl w:val="0"/>
          <w:numId w:val="32"/>
        </w:numPr>
        <w:tabs>
          <w:tab w:val="left" w:pos="821"/>
          <w:tab w:val="left" w:pos="822"/>
        </w:tabs>
        <w:spacing w:before="153" w:line="256" w:lineRule="auto"/>
        <w:ind w:right="110"/>
        <w:jc w:val="left"/>
        <w:rPr>
          <w:sz w:val="21"/>
        </w:rPr>
      </w:pPr>
      <w:r>
        <w:rPr>
          <w:w w:val="105"/>
          <w:sz w:val="21"/>
        </w:rPr>
        <w:t>Difundiremos</w:t>
      </w:r>
      <w:r>
        <w:rPr>
          <w:spacing w:val="-5"/>
          <w:w w:val="105"/>
          <w:sz w:val="21"/>
        </w:rPr>
        <w:t xml:space="preserve"> </w:t>
      </w:r>
      <w:r>
        <w:rPr>
          <w:w w:val="105"/>
          <w:sz w:val="21"/>
        </w:rPr>
        <w:t>ni</w:t>
      </w:r>
      <w:r>
        <w:rPr>
          <w:spacing w:val="-6"/>
          <w:w w:val="105"/>
          <w:sz w:val="21"/>
        </w:rPr>
        <w:t xml:space="preserve"> </w:t>
      </w:r>
      <w:r>
        <w:rPr>
          <w:w w:val="105"/>
          <w:sz w:val="21"/>
        </w:rPr>
        <w:t>utilizaremos</w:t>
      </w:r>
      <w:r>
        <w:rPr>
          <w:spacing w:val="-5"/>
          <w:w w:val="105"/>
          <w:sz w:val="21"/>
        </w:rPr>
        <w:t xml:space="preserve"> </w:t>
      </w:r>
      <w:r>
        <w:rPr>
          <w:w w:val="105"/>
          <w:sz w:val="21"/>
        </w:rPr>
        <w:t>indebidamente</w:t>
      </w:r>
      <w:r>
        <w:rPr>
          <w:spacing w:val="-5"/>
          <w:w w:val="105"/>
          <w:sz w:val="21"/>
        </w:rPr>
        <w:t xml:space="preserve"> </w:t>
      </w:r>
      <w:r>
        <w:rPr>
          <w:w w:val="105"/>
          <w:sz w:val="21"/>
        </w:rPr>
        <w:t>la</w:t>
      </w:r>
      <w:r>
        <w:rPr>
          <w:spacing w:val="-5"/>
          <w:w w:val="105"/>
          <w:sz w:val="21"/>
        </w:rPr>
        <w:t xml:space="preserve"> </w:t>
      </w:r>
      <w:r>
        <w:rPr>
          <w:w w:val="105"/>
          <w:sz w:val="21"/>
        </w:rPr>
        <w:t>información</w:t>
      </w:r>
      <w:r>
        <w:rPr>
          <w:spacing w:val="-5"/>
          <w:w w:val="105"/>
          <w:sz w:val="21"/>
        </w:rPr>
        <w:t xml:space="preserve"> </w:t>
      </w:r>
      <w:r>
        <w:rPr>
          <w:w w:val="105"/>
          <w:sz w:val="21"/>
        </w:rPr>
        <w:t>obtenida</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cumplimiento</w:t>
      </w:r>
      <w:r>
        <w:rPr>
          <w:spacing w:val="-5"/>
          <w:w w:val="105"/>
          <w:sz w:val="21"/>
        </w:rPr>
        <w:t xml:space="preserve"> </w:t>
      </w:r>
      <w:r>
        <w:rPr>
          <w:w w:val="105"/>
          <w:sz w:val="21"/>
        </w:rPr>
        <w:t>de nuestras</w:t>
      </w:r>
      <w:r>
        <w:rPr>
          <w:spacing w:val="-11"/>
          <w:w w:val="105"/>
          <w:sz w:val="21"/>
        </w:rPr>
        <w:t xml:space="preserve"> </w:t>
      </w:r>
      <w:r>
        <w:rPr>
          <w:w w:val="105"/>
          <w:sz w:val="21"/>
        </w:rPr>
        <w:t>funciones;</w:t>
      </w:r>
    </w:p>
    <w:p w:rsidR="00463A23" w:rsidRDefault="00A36311">
      <w:pPr>
        <w:pStyle w:val="Prrafodelista"/>
        <w:numPr>
          <w:ilvl w:val="0"/>
          <w:numId w:val="32"/>
        </w:numPr>
        <w:tabs>
          <w:tab w:val="left" w:pos="821"/>
          <w:tab w:val="left" w:pos="822"/>
        </w:tabs>
        <w:spacing w:before="153"/>
        <w:jc w:val="left"/>
        <w:rPr>
          <w:sz w:val="21"/>
        </w:rPr>
      </w:pPr>
      <w:r>
        <w:rPr>
          <w:w w:val="105"/>
          <w:sz w:val="21"/>
        </w:rPr>
        <w:t>Actuaremos de manera prepotente o</w:t>
      </w:r>
      <w:r>
        <w:rPr>
          <w:spacing w:val="-26"/>
          <w:w w:val="105"/>
          <w:sz w:val="21"/>
        </w:rPr>
        <w:t xml:space="preserve"> </w:t>
      </w:r>
      <w:r>
        <w:rPr>
          <w:w w:val="105"/>
          <w:sz w:val="21"/>
        </w:rPr>
        <w:t>descortés;</w:t>
      </w:r>
    </w:p>
    <w:p w:rsidR="00463A23" w:rsidRDefault="00A36311">
      <w:pPr>
        <w:pStyle w:val="Prrafodelista"/>
        <w:numPr>
          <w:ilvl w:val="0"/>
          <w:numId w:val="32"/>
        </w:numPr>
        <w:tabs>
          <w:tab w:val="left" w:pos="821"/>
          <w:tab w:val="left" w:pos="822"/>
        </w:tabs>
        <w:spacing w:before="171"/>
        <w:jc w:val="left"/>
        <w:rPr>
          <w:sz w:val="21"/>
        </w:rPr>
      </w:pPr>
      <w:r>
        <w:rPr>
          <w:w w:val="105"/>
          <w:sz w:val="21"/>
        </w:rPr>
        <w:t>Participaremos en actividades ilegales, corruptas o</w:t>
      </w:r>
      <w:r>
        <w:rPr>
          <w:spacing w:val="-35"/>
          <w:w w:val="105"/>
          <w:sz w:val="21"/>
        </w:rPr>
        <w:t xml:space="preserve"> </w:t>
      </w:r>
      <w:r>
        <w:rPr>
          <w:w w:val="105"/>
          <w:sz w:val="21"/>
        </w:rPr>
        <w:t>impropias;</w:t>
      </w:r>
    </w:p>
    <w:p w:rsidR="00463A23" w:rsidRDefault="00A36311">
      <w:pPr>
        <w:pStyle w:val="Prrafodelista"/>
        <w:numPr>
          <w:ilvl w:val="0"/>
          <w:numId w:val="32"/>
        </w:numPr>
        <w:tabs>
          <w:tab w:val="left" w:pos="821"/>
          <w:tab w:val="left" w:pos="822"/>
        </w:tabs>
        <w:spacing w:before="171"/>
        <w:jc w:val="left"/>
        <w:rPr>
          <w:sz w:val="21"/>
        </w:rPr>
      </w:pPr>
      <w:r>
        <w:rPr>
          <w:w w:val="105"/>
          <w:sz w:val="21"/>
        </w:rPr>
        <w:t>Utilizaremos</w:t>
      </w:r>
      <w:r>
        <w:rPr>
          <w:spacing w:val="-8"/>
          <w:w w:val="105"/>
          <w:sz w:val="21"/>
        </w:rPr>
        <w:t xml:space="preserve"> </w:t>
      </w:r>
      <w:r>
        <w:rPr>
          <w:w w:val="105"/>
          <w:sz w:val="21"/>
        </w:rPr>
        <w:t>nuestro</w:t>
      </w:r>
      <w:r>
        <w:rPr>
          <w:spacing w:val="-7"/>
          <w:w w:val="105"/>
          <w:sz w:val="21"/>
        </w:rPr>
        <w:t xml:space="preserve"> </w:t>
      </w:r>
      <w:r>
        <w:rPr>
          <w:w w:val="105"/>
          <w:sz w:val="21"/>
        </w:rPr>
        <w:t>cargo</w:t>
      </w:r>
      <w:r>
        <w:rPr>
          <w:spacing w:val="-7"/>
          <w:w w:val="105"/>
          <w:sz w:val="21"/>
        </w:rPr>
        <w:t xml:space="preserve"> </w:t>
      </w:r>
      <w:r>
        <w:rPr>
          <w:w w:val="105"/>
          <w:sz w:val="21"/>
        </w:rPr>
        <w:t>para</w:t>
      </w:r>
      <w:r>
        <w:rPr>
          <w:spacing w:val="-7"/>
          <w:w w:val="105"/>
          <w:sz w:val="21"/>
        </w:rPr>
        <w:t xml:space="preserve"> </w:t>
      </w:r>
      <w:r>
        <w:rPr>
          <w:w w:val="105"/>
          <w:sz w:val="21"/>
        </w:rPr>
        <w:t>obtener</w:t>
      </w:r>
      <w:r>
        <w:rPr>
          <w:spacing w:val="-8"/>
          <w:w w:val="105"/>
          <w:sz w:val="21"/>
        </w:rPr>
        <w:t xml:space="preserve"> </w:t>
      </w:r>
      <w:r>
        <w:rPr>
          <w:w w:val="105"/>
          <w:sz w:val="21"/>
        </w:rPr>
        <w:t>ventajas</w:t>
      </w:r>
      <w:r>
        <w:rPr>
          <w:spacing w:val="-8"/>
          <w:w w:val="105"/>
          <w:sz w:val="21"/>
        </w:rPr>
        <w:t xml:space="preserve"> </w:t>
      </w:r>
      <w:r>
        <w:rPr>
          <w:w w:val="105"/>
          <w:sz w:val="21"/>
        </w:rPr>
        <w:t>personales;</w:t>
      </w:r>
    </w:p>
    <w:p w:rsidR="00463A23" w:rsidRDefault="00A36311">
      <w:pPr>
        <w:pStyle w:val="Prrafodelista"/>
        <w:numPr>
          <w:ilvl w:val="0"/>
          <w:numId w:val="32"/>
        </w:numPr>
        <w:tabs>
          <w:tab w:val="left" w:pos="822"/>
        </w:tabs>
        <w:spacing w:before="171" w:line="254" w:lineRule="auto"/>
        <w:ind w:right="100"/>
        <w:rPr>
          <w:sz w:val="21"/>
        </w:rPr>
      </w:pPr>
      <w:r>
        <w:rPr>
          <w:w w:val="105"/>
          <w:sz w:val="21"/>
        </w:rPr>
        <w:t>Cometeremos actos de violencia de género, incluida la explotación o abuso sexuales, ni mantendremos relaciones sexuales con menores de 18 años, ni ofreceremos dinero, empleo,</w:t>
      </w:r>
      <w:r>
        <w:rPr>
          <w:spacing w:val="-5"/>
          <w:w w:val="105"/>
          <w:sz w:val="21"/>
        </w:rPr>
        <w:t xml:space="preserve"> </w:t>
      </w:r>
      <w:r>
        <w:rPr>
          <w:w w:val="105"/>
          <w:sz w:val="21"/>
        </w:rPr>
        <w:t>bienes</w:t>
      </w:r>
      <w:r>
        <w:rPr>
          <w:spacing w:val="-5"/>
          <w:w w:val="105"/>
          <w:sz w:val="21"/>
        </w:rPr>
        <w:t xml:space="preserve"> </w:t>
      </w:r>
      <w:r>
        <w:rPr>
          <w:w w:val="105"/>
          <w:sz w:val="21"/>
        </w:rPr>
        <w:t>o</w:t>
      </w:r>
      <w:r>
        <w:rPr>
          <w:spacing w:val="-4"/>
          <w:w w:val="105"/>
          <w:sz w:val="21"/>
        </w:rPr>
        <w:t xml:space="preserve"> </w:t>
      </w:r>
      <w:r>
        <w:rPr>
          <w:w w:val="105"/>
          <w:sz w:val="21"/>
        </w:rPr>
        <w:t>servicios</w:t>
      </w:r>
      <w:r>
        <w:rPr>
          <w:spacing w:val="-5"/>
          <w:w w:val="105"/>
          <w:sz w:val="21"/>
        </w:rPr>
        <w:t xml:space="preserve"> </w:t>
      </w:r>
      <w:r>
        <w:rPr>
          <w:w w:val="105"/>
          <w:sz w:val="21"/>
        </w:rPr>
        <w:t>a</w:t>
      </w:r>
      <w:r>
        <w:rPr>
          <w:spacing w:val="-4"/>
          <w:w w:val="105"/>
          <w:sz w:val="21"/>
        </w:rPr>
        <w:t xml:space="preserve"> </w:t>
      </w:r>
      <w:r>
        <w:rPr>
          <w:w w:val="105"/>
          <w:sz w:val="21"/>
        </w:rPr>
        <w:t>cambio</w:t>
      </w:r>
      <w:r>
        <w:rPr>
          <w:spacing w:val="-4"/>
          <w:w w:val="105"/>
          <w:sz w:val="21"/>
        </w:rPr>
        <w:t xml:space="preserve"> </w:t>
      </w:r>
      <w:r>
        <w:rPr>
          <w:w w:val="105"/>
          <w:sz w:val="21"/>
        </w:rPr>
        <w:t>de</w:t>
      </w:r>
      <w:r>
        <w:rPr>
          <w:spacing w:val="-4"/>
          <w:w w:val="105"/>
          <w:sz w:val="21"/>
        </w:rPr>
        <w:t xml:space="preserve"> </w:t>
      </w:r>
      <w:r>
        <w:rPr>
          <w:w w:val="105"/>
          <w:sz w:val="21"/>
        </w:rPr>
        <w:t>relaciones</w:t>
      </w:r>
      <w:r>
        <w:rPr>
          <w:spacing w:val="-5"/>
          <w:w w:val="105"/>
          <w:sz w:val="21"/>
        </w:rPr>
        <w:t xml:space="preserve"> </w:t>
      </w:r>
      <w:r>
        <w:rPr>
          <w:w w:val="105"/>
          <w:sz w:val="21"/>
        </w:rPr>
        <w:t>sexuales.</w:t>
      </w:r>
    </w:p>
    <w:p w:rsidR="00463A23" w:rsidRDefault="00A36311">
      <w:pPr>
        <w:pStyle w:val="Prrafodelista"/>
        <w:numPr>
          <w:ilvl w:val="0"/>
          <w:numId w:val="32"/>
        </w:numPr>
        <w:tabs>
          <w:tab w:val="left" w:pos="821"/>
          <w:tab w:val="left" w:pos="822"/>
        </w:tabs>
        <w:spacing w:before="155"/>
        <w:jc w:val="left"/>
        <w:rPr>
          <w:sz w:val="21"/>
        </w:rPr>
      </w:pPr>
      <w:r>
        <w:rPr>
          <w:w w:val="105"/>
          <w:sz w:val="21"/>
        </w:rPr>
        <w:t>Dañaremos</w:t>
      </w:r>
      <w:r>
        <w:rPr>
          <w:spacing w:val="-7"/>
          <w:w w:val="105"/>
          <w:sz w:val="21"/>
        </w:rPr>
        <w:t xml:space="preserve"> </w:t>
      </w:r>
      <w:r>
        <w:rPr>
          <w:w w:val="105"/>
          <w:sz w:val="21"/>
        </w:rPr>
        <w:t>ni</w:t>
      </w:r>
      <w:r>
        <w:rPr>
          <w:spacing w:val="-7"/>
          <w:w w:val="105"/>
          <w:sz w:val="21"/>
        </w:rPr>
        <w:t xml:space="preserve"> </w:t>
      </w:r>
      <w:r>
        <w:rPr>
          <w:w w:val="105"/>
          <w:sz w:val="21"/>
        </w:rPr>
        <w:t>tomaremos</w:t>
      </w:r>
      <w:r>
        <w:rPr>
          <w:spacing w:val="-7"/>
          <w:w w:val="105"/>
          <w:sz w:val="21"/>
        </w:rPr>
        <w:t xml:space="preserve"> </w:t>
      </w:r>
      <w:r>
        <w:rPr>
          <w:w w:val="105"/>
          <w:sz w:val="21"/>
        </w:rPr>
        <w:t>intenc</w:t>
      </w:r>
      <w:r>
        <w:rPr>
          <w:w w:val="105"/>
          <w:sz w:val="21"/>
        </w:rPr>
        <w:t>ionalmente</w:t>
      </w:r>
      <w:r>
        <w:rPr>
          <w:spacing w:val="-6"/>
          <w:w w:val="105"/>
          <w:sz w:val="21"/>
        </w:rPr>
        <w:t xml:space="preserve"> </w:t>
      </w:r>
      <w:r>
        <w:rPr>
          <w:w w:val="105"/>
          <w:sz w:val="21"/>
        </w:rPr>
        <w:t>bienes</w:t>
      </w:r>
      <w:r>
        <w:rPr>
          <w:spacing w:val="-7"/>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población</w:t>
      </w:r>
      <w:r>
        <w:rPr>
          <w:spacing w:val="-6"/>
          <w:w w:val="105"/>
          <w:sz w:val="21"/>
        </w:rPr>
        <w:t xml:space="preserve"> </w:t>
      </w:r>
      <w:r>
        <w:rPr>
          <w:w w:val="105"/>
          <w:sz w:val="21"/>
        </w:rPr>
        <w:t>civil.</w:t>
      </w:r>
    </w:p>
    <w:p w:rsidR="00463A23" w:rsidRDefault="00A36311">
      <w:pPr>
        <w:pStyle w:val="Ttulo1"/>
        <w:spacing w:before="171"/>
        <w:ind w:right="96"/>
        <w:jc w:val="left"/>
        <w:rPr>
          <w:b w:val="0"/>
        </w:rPr>
      </w:pPr>
      <w:r>
        <w:rPr>
          <w:w w:val="105"/>
        </w:rPr>
        <w:t>Somos conscientes de que la inobservancia de estas directrices podrá significar que</w:t>
      </w:r>
      <w:r>
        <w:rPr>
          <w:b w:val="0"/>
          <w:w w:val="105"/>
        </w:rPr>
        <w:t>:</w:t>
      </w:r>
    </w:p>
    <w:p w:rsidR="00463A23" w:rsidRDefault="00A36311">
      <w:pPr>
        <w:pStyle w:val="Prrafodelista"/>
        <w:numPr>
          <w:ilvl w:val="0"/>
          <w:numId w:val="32"/>
        </w:numPr>
        <w:tabs>
          <w:tab w:val="left" w:pos="821"/>
          <w:tab w:val="left" w:pos="822"/>
        </w:tabs>
        <w:spacing w:before="171"/>
        <w:jc w:val="left"/>
        <w:rPr>
          <w:sz w:val="21"/>
        </w:rPr>
      </w:pPr>
      <w:r>
        <w:rPr>
          <w:w w:val="105"/>
          <w:sz w:val="21"/>
        </w:rPr>
        <w:t>Se ponga en peligro el cumplimiento de nuestra</w:t>
      </w:r>
      <w:r>
        <w:rPr>
          <w:spacing w:val="-20"/>
          <w:w w:val="105"/>
          <w:sz w:val="21"/>
        </w:rPr>
        <w:t xml:space="preserve"> </w:t>
      </w:r>
      <w:r>
        <w:rPr>
          <w:w w:val="105"/>
          <w:sz w:val="21"/>
        </w:rPr>
        <w:t>misión;</w:t>
      </w:r>
    </w:p>
    <w:p w:rsidR="00463A23" w:rsidRDefault="00A36311">
      <w:pPr>
        <w:pStyle w:val="Prrafodelista"/>
        <w:numPr>
          <w:ilvl w:val="0"/>
          <w:numId w:val="32"/>
        </w:numPr>
        <w:tabs>
          <w:tab w:val="left" w:pos="821"/>
          <w:tab w:val="left" w:pos="822"/>
        </w:tabs>
        <w:spacing w:before="175"/>
        <w:jc w:val="left"/>
        <w:rPr>
          <w:sz w:val="21"/>
        </w:rPr>
      </w:pPr>
      <w:r>
        <w:rPr>
          <w:w w:val="105"/>
          <w:sz w:val="21"/>
        </w:rPr>
        <w:t>Se pierda la condición de integrante del MM&amp;V;</w:t>
      </w:r>
      <w:r>
        <w:rPr>
          <w:spacing w:val="-28"/>
          <w:w w:val="105"/>
          <w:sz w:val="21"/>
        </w:rPr>
        <w:t xml:space="preserve"> </w:t>
      </w:r>
      <w:r>
        <w:rPr>
          <w:w w:val="105"/>
          <w:sz w:val="21"/>
        </w:rPr>
        <w:t>y</w:t>
      </w:r>
    </w:p>
    <w:p w:rsidR="00463A23" w:rsidRDefault="00A36311">
      <w:pPr>
        <w:pStyle w:val="Prrafodelista"/>
        <w:numPr>
          <w:ilvl w:val="0"/>
          <w:numId w:val="32"/>
        </w:numPr>
        <w:tabs>
          <w:tab w:val="left" w:pos="821"/>
          <w:tab w:val="left" w:pos="822"/>
        </w:tabs>
        <w:spacing w:before="171"/>
        <w:jc w:val="left"/>
        <w:rPr>
          <w:sz w:val="21"/>
        </w:rPr>
      </w:pPr>
      <w:r>
        <w:rPr>
          <w:w w:val="105"/>
          <w:sz w:val="21"/>
        </w:rPr>
        <w:t>Se</w:t>
      </w:r>
      <w:r>
        <w:rPr>
          <w:spacing w:val="-7"/>
          <w:w w:val="105"/>
          <w:sz w:val="21"/>
        </w:rPr>
        <w:t xml:space="preserve"> </w:t>
      </w:r>
      <w:r>
        <w:rPr>
          <w:w w:val="105"/>
          <w:sz w:val="21"/>
        </w:rPr>
        <w:t>apliquen</w:t>
      </w:r>
      <w:r>
        <w:rPr>
          <w:spacing w:val="-7"/>
          <w:w w:val="105"/>
          <w:sz w:val="21"/>
        </w:rPr>
        <w:t xml:space="preserve"> </w:t>
      </w:r>
      <w:r>
        <w:rPr>
          <w:w w:val="105"/>
          <w:sz w:val="21"/>
        </w:rPr>
        <w:t>medidas</w:t>
      </w:r>
      <w:r>
        <w:rPr>
          <w:spacing w:val="-8"/>
          <w:w w:val="105"/>
          <w:sz w:val="21"/>
        </w:rPr>
        <w:t xml:space="preserve"> </w:t>
      </w:r>
      <w:r>
        <w:rPr>
          <w:w w:val="105"/>
          <w:sz w:val="21"/>
        </w:rPr>
        <w:t>administrativas,</w:t>
      </w:r>
      <w:r>
        <w:rPr>
          <w:spacing w:val="-8"/>
          <w:w w:val="105"/>
          <w:sz w:val="21"/>
        </w:rPr>
        <w:t xml:space="preserve"> </w:t>
      </w:r>
      <w:r>
        <w:rPr>
          <w:w w:val="105"/>
          <w:sz w:val="21"/>
        </w:rPr>
        <w:t>disciplinarias</w:t>
      </w:r>
      <w:r>
        <w:rPr>
          <w:spacing w:val="-8"/>
          <w:w w:val="105"/>
          <w:sz w:val="21"/>
        </w:rPr>
        <w:t xml:space="preserve"> </w:t>
      </w:r>
      <w:r>
        <w:rPr>
          <w:w w:val="105"/>
          <w:sz w:val="21"/>
        </w:rPr>
        <w:t>o</w:t>
      </w:r>
      <w:r>
        <w:rPr>
          <w:spacing w:val="-7"/>
          <w:w w:val="105"/>
          <w:sz w:val="21"/>
        </w:rPr>
        <w:t xml:space="preserve"> </w:t>
      </w:r>
      <w:r>
        <w:rPr>
          <w:w w:val="105"/>
          <w:sz w:val="21"/>
        </w:rPr>
        <w:t>penales.</w:t>
      </w:r>
    </w:p>
    <w:p w:rsidR="00463A23" w:rsidRDefault="00463A23">
      <w:pPr>
        <w:rPr>
          <w:sz w:val="21"/>
        </w:rPr>
        <w:sectPr w:rsidR="00463A23">
          <w:footerReference w:type="default" r:id="rId121"/>
          <w:pgSz w:w="12240" w:h="15840"/>
          <w:pgMar w:top="1220" w:right="1540" w:bottom="1680" w:left="1540" w:header="748" w:footer="1485" w:gutter="0"/>
          <w:pgNumType w:start="241"/>
          <w:cols w:space="720"/>
        </w:sectPr>
      </w:pPr>
    </w:p>
    <w:p w:rsidR="00463A23" w:rsidRDefault="00463A23">
      <w:pPr>
        <w:pStyle w:val="Textoindependiente"/>
        <w:spacing w:before="4"/>
        <w:rPr>
          <w:sz w:val="28"/>
        </w:rPr>
      </w:pPr>
    </w:p>
    <w:p w:rsidR="00463A23" w:rsidRDefault="00A36311">
      <w:pPr>
        <w:pStyle w:val="Ttulo1"/>
        <w:spacing w:before="69" w:line="256" w:lineRule="auto"/>
        <w:ind w:right="104" w:hanging="3"/>
        <w:jc w:val="center"/>
      </w:pPr>
      <w:r>
        <w:rPr>
          <w:w w:val="105"/>
        </w:rPr>
        <w:t>Protocolo del capítulo de Monitoreo y Verificación: SOLUCIÓN DE CONTROVERSIAS del Acuerdo de Cese al Fuego y de Hostilidades Bilateral y Definitivo (CFHBD) y D</w:t>
      </w:r>
      <w:r>
        <w:rPr>
          <w:w w:val="105"/>
        </w:rPr>
        <w:t>ejación de las Armas (DA).</w:t>
      </w:r>
    </w:p>
    <w:p w:rsidR="00463A23" w:rsidRDefault="00A36311">
      <w:pPr>
        <w:spacing w:before="153" w:line="256" w:lineRule="auto"/>
        <w:ind w:left="101" w:right="104"/>
        <w:jc w:val="both"/>
        <w:rPr>
          <w:b/>
          <w:sz w:val="21"/>
        </w:rPr>
      </w:pPr>
      <w:r>
        <w:rPr>
          <w:b/>
          <w:w w:val="105"/>
          <w:sz w:val="21"/>
        </w:rPr>
        <w:t>DIRECTRICES PARA SOLUCIÓN DE CONTROVERSIAS EN EL MARCO DEL ACUERDO CFHBD Y DA ENTRE EL GOBIERNO NACIONAL Y LAS FARC-EP.</w:t>
      </w:r>
    </w:p>
    <w:p w:rsidR="00463A23" w:rsidRDefault="00A36311">
      <w:pPr>
        <w:pStyle w:val="Prrafodelista"/>
        <w:numPr>
          <w:ilvl w:val="0"/>
          <w:numId w:val="31"/>
        </w:numPr>
        <w:tabs>
          <w:tab w:val="left" w:pos="394"/>
        </w:tabs>
        <w:spacing w:before="153"/>
        <w:jc w:val="both"/>
        <w:rPr>
          <w:b/>
          <w:sz w:val="21"/>
        </w:rPr>
      </w:pPr>
      <w:r>
        <w:rPr>
          <w:b/>
          <w:w w:val="105"/>
          <w:sz w:val="21"/>
        </w:rPr>
        <w:t>GESTIÓN</w:t>
      </w:r>
      <w:r>
        <w:rPr>
          <w:b/>
          <w:spacing w:val="-5"/>
          <w:w w:val="105"/>
          <w:sz w:val="21"/>
        </w:rPr>
        <w:t xml:space="preserve"> </w:t>
      </w:r>
      <w:r>
        <w:rPr>
          <w:b/>
          <w:w w:val="105"/>
          <w:sz w:val="21"/>
        </w:rPr>
        <w:t>DEL</w:t>
      </w:r>
      <w:r>
        <w:rPr>
          <w:b/>
          <w:spacing w:val="-6"/>
          <w:w w:val="105"/>
          <w:sz w:val="21"/>
        </w:rPr>
        <w:t xml:space="preserve"> </w:t>
      </w:r>
      <w:r>
        <w:rPr>
          <w:b/>
          <w:w w:val="105"/>
          <w:sz w:val="21"/>
        </w:rPr>
        <w:t>CESE</w:t>
      </w:r>
      <w:r>
        <w:rPr>
          <w:b/>
          <w:spacing w:val="-5"/>
          <w:w w:val="105"/>
          <w:sz w:val="21"/>
        </w:rPr>
        <w:t xml:space="preserve"> </w:t>
      </w:r>
      <w:r>
        <w:rPr>
          <w:b/>
          <w:w w:val="105"/>
          <w:sz w:val="21"/>
        </w:rPr>
        <w:t>AL</w:t>
      </w:r>
      <w:r>
        <w:rPr>
          <w:b/>
          <w:spacing w:val="-6"/>
          <w:w w:val="105"/>
          <w:sz w:val="21"/>
        </w:rPr>
        <w:t xml:space="preserve"> </w:t>
      </w:r>
      <w:r>
        <w:rPr>
          <w:b/>
          <w:w w:val="105"/>
          <w:sz w:val="21"/>
        </w:rPr>
        <w:t>FUEGO</w:t>
      </w:r>
      <w:r>
        <w:rPr>
          <w:b/>
          <w:spacing w:val="-4"/>
          <w:w w:val="105"/>
          <w:sz w:val="21"/>
        </w:rPr>
        <w:t xml:space="preserve"> </w:t>
      </w:r>
      <w:r>
        <w:rPr>
          <w:b/>
          <w:w w:val="105"/>
          <w:sz w:val="21"/>
        </w:rPr>
        <w:t>Y</w:t>
      </w:r>
      <w:r>
        <w:rPr>
          <w:b/>
          <w:spacing w:val="-5"/>
          <w:w w:val="105"/>
          <w:sz w:val="21"/>
        </w:rPr>
        <w:t xml:space="preserve"> </w:t>
      </w:r>
      <w:r>
        <w:rPr>
          <w:b/>
          <w:w w:val="105"/>
          <w:sz w:val="21"/>
        </w:rPr>
        <w:t>DEJACIÓN</w:t>
      </w:r>
      <w:r>
        <w:rPr>
          <w:b/>
          <w:spacing w:val="-5"/>
          <w:w w:val="105"/>
          <w:sz w:val="21"/>
        </w:rPr>
        <w:t xml:space="preserve"> </w:t>
      </w:r>
      <w:r>
        <w:rPr>
          <w:b/>
          <w:w w:val="105"/>
          <w:sz w:val="21"/>
        </w:rPr>
        <w:t>DE</w:t>
      </w:r>
      <w:r>
        <w:rPr>
          <w:b/>
          <w:spacing w:val="-5"/>
          <w:w w:val="105"/>
          <w:sz w:val="21"/>
        </w:rPr>
        <w:t xml:space="preserve"> </w:t>
      </w:r>
      <w:r>
        <w:rPr>
          <w:b/>
          <w:w w:val="105"/>
          <w:sz w:val="21"/>
        </w:rPr>
        <w:t>LAS</w:t>
      </w:r>
      <w:r>
        <w:rPr>
          <w:b/>
          <w:spacing w:val="-5"/>
          <w:w w:val="105"/>
          <w:sz w:val="21"/>
        </w:rPr>
        <w:t xml:space="preserve"> </w:t>
      </w:r>
      <w:r>
        <w:rPr>
          <w:b/>
          <w:spacing w:val="2"/>
          <w:w w:val="105"/>
          <w:sz w:val="21"/>
        </w:rPr>
        <w:t>ARMAS</w:t>
      </w:r>
    </w:p>
    <w:p w:rsidR="00463A23" w:rsidRDefault="00A36311">
      <w:pPr>
        <w:pStyle w:val="Textoindependiente"/>
        <w:spacing w:before="166" w:line="254" w:lineRule="auto"/>
        <w:ind w:left="101" w:right="105"/>
        <w:jc w:val="both"/>
      </w:pPr>
      <w:r>
        <w:rPr>
          <w:w w:val="105"/>
        </w:rPr>
        <w:t>El objetivo principal del Mecanismo de Monitoreo y Verificación (MM&amp;V) es ser una garantía de cumplimiento del Acuerdo sobre Cese al Fuego y de Hostilidades y Dejación de las Armas, tanto para</w:t>
      </w:r>
      <w:r>
        <w:rPr>
          <w:spacing w:val="-4"/>
          <w:w w:val="105"/>
        </w:rPr>
        <w:t xml:space="preserve"> </w:t>
      </w:r>
      <w:r>
        <w:rPr>
          <w:w w:val="105"/>
        </w:rPr>
        <w:t>el</w:t>
      </w:r>
      <w:r>
        <w:rPr>
          <w:spacing w:val="-5"/>
          <w:w w:val="105"/>
        </w:rPr>
        <w:t xml:space="preserve"> </w:t>
      </w:r>
      <w:r>
        <w:rPr>
          <w:w w:val="105"/>
        </w:rPr>
        <w:t>Gobierno</w:t>
      </w:r>
      <w:r>
        <w:rPr>
          <w:spacing w:val="-4"/>
          <w:w w:val="105"/>
        </w:rPr>
        <w:t xml:space="preserve"> </w:t>
      </w:r>
      <w:r>
        <w:rPr>
          <w:w w:val="105"/>
        </w:rPr>
        <w:t>Nacional</w:t>
      </w:r>
      <w:r>
        <w:rPr>
          <w:spacing w:val="-5"/>
          <w:w w:val="105"/>
        </w:rPr>
        <w:t xml:space="preserve"> </w:t>
      </w:r>
      <w:r>
        <w:rPr>
          <w:w w:val="105"/>
        </w:rPr>
        <w:t>y</w:t>
      </w:r>
      <w:r>
        <w:rPr>
          <w:spacing w:val="-4"/>
          <w:w w:val="105"/>
        </w:rPr>
        <w:t xml:space="preserve"> </w:t>
      </w:r>
      <w:r>
        <w:rPr>
          <w:w w:val="105"/>
        </w:rPr>
        <w:t>las</w:t>
      </w:r>
      <w:r>
        <w:rPr>
          <w:spacing w:val="-5"/>
          <w:w w:val="105"/>
        </w:rPr>
        <w:t xml:space="preserve"> </w:t>
      </w:r>
      <w:r>
        <w:rPr>
          <w:w w:val="105"/>
        </w:rPr>
        <w:t>FARC-EP,</w:t>
      </w:r>
      <w:r>
        <w:rPr>
          <w:spacing w:val="-5"/>
          <w:w w:val="105"/>
        </w:rPr>
        <w:t xml:space="preserve"> </w:t>
      </w:r>
      <w:r>
        <w:rPr>
          <w:w w:val="105"/>
        </w:rPr>
        <w:t>como</w:t>
      </w:r>
      <w:r>
        <w:rPr>
          <w:spacing w:val="-4"/>
          <w:w w:val="105"/>
        </w:rPr>
        <w:t xml:space="preserve"> </w:t>
      </w:r>
      <w:r>
        <w:rPr>
          <w:w w:val="105"/>
        </w:rPr>
        <w:t>para</w:t>
      </w:r>
      <w:r>
        <w:rPr>
          <w:spacing w:val="-4"/>
          <w:w w:val="105"/>
        </w:rPr>
        <w:t xml:space="preserve"> </w:t>
      </w:r>
      <w:r>
        <w:rPr>
          <w:w w:val="105"/>
        </w:rPr>
        <w:t>la</w:t>
      </w:r>
      <w:r>
        <w:rPr>
          <w:spacing w:val="-4"/>
          <w:w w:val="105"/>
        </w:rPr>
        <w:t xml:space="preserve"> </w:t>
      </w:r>
      <w:r>
        <w:rPr>
          <w:w w:val="105"/>
        </w:rPr>
        <w:t>población</w:t>
      </w:r>
      <w:r>
        <w:rPr>
          <w:spacing w:val="-4"/>
          <w:w w:val="105"/>
        </w:rPr>
        <w:t xml:space="preserve"> </w:t>
      </w:r>
      <w:r>
        <w:rPr>
          <w:w w:val="105"/>
        </w:rPr>
        <w:t>colombiana.</w:t>
      </w:r>
    </w:p>
    <w:p w:rsidR="00463A23" w:rsidRDefault="00A36311">
      <w:pPr>
        <w:pStyle w:val="Textoindependiente"/>
        <w:spacing w:before="150" w:line="252" w:lineRule="auto"/>
        <w:ind w:left="101" w:right="105"/>
        <w:jc w:val="both"/>
      </w:pPr>
      <w:r>
        <w:rPr>
          <w:w w:val="105"/>
        </w:rPr>
        <w:t>En su labor de monitoreo y verificación los equipos del MM&amp;V se encuentran con incidentes de todo tipo, que pueden ser relevantes o irrelevantes desde el punto de vista de la verificación de los compromisos adquiridos. Con relación a esos incid</w:t>
      </w:r>
      <w:r>
        <w:rPr>
          <w:w w:val="105"/>
        </w:rPr>
        <w:t>entes y a la respuesta de los equipos del MM&amp;V, es importante que los tres componentes tengan criterios comunes. A continuación, se presenta una clasificación de los posibles incidentes que ayuda a los miembros del MM&amp;V a cumplir con sus funciones de monit</w:t>
      </w:r>
      <w:r>
        <w:rPr>
          <w:w w:val="105"/>
        </w:rPr>
        <w:t>oreo y verificación.</w:t>
      </w:r>
    </w:p>
    <w:p w:rsidR="00463A23" w:rsidRDefault="00A36311">
      <w:pPr>
        <w:pStyle w:val="Ttulo1"/>
        <w:spacing w:before="158"/>
      </w:pPr>
      <w:r>
        <w:rPr>
          <w:w w:val="105"/>
        </w:rPr>
        <w:t>Incidentes irrelevantes</w:t>
      </w:r>
    </w:p>
    <w:p w:rsidR="00463A23" w:rsidRDefault="00A36311">
      <w:pPr>
        <w:pStyle w:val="Textoindependiente"/>
        <w:spacing w:before="171" w:line="252" w:lineRule="auto"/>
        <w:ind w:left="101" w:right="105"/>
        <w:jc w:val="both"/>
      </w:pPr>
      <w:r>
        <w:rPr>
          <w:w w:val="105"/>
        </w:rPr>
        <w:t>En</w:t>
      </w:r>
      <w:r>
        <w:rPr>
          <w:spacing w:val="-4"/>
          <w:w w:val="105"/>
        </w:rPr>
        <w:t xml:space="preserve"> </w:t>
      </w:r>
      <w:r>
        <w:rPr>
          <w:w w:val="105"/>
        </w:rPr>
        <w:t>las</w:t>
      </w:r>
      <w:r>
        <w:rPr>
          <w:spacing w:val="-4"/>
          <w:w w:val="105"/>
        </w:rPr>
        <w:t xml:space="preserve"> </w:t>
      </w:r>
      <w:r>
        <w:rPr>
          <w:w w:val="105"/>
        </w:rPr>
        <w:t>Zonas</w:t>
      </w:r>
      <w:r>
        <w:rPr>
          <w:spacing w:val="-4"/>
          <w:w w:val="105"/>
        </w:rPr>
        <w:t xml:space="preserve"> </w:t>
      </w:r>
      <w:r>
        <w:rPr>
          <w:w w:val="105"/>
        </w:rPr>
        <w:t>Veredales</w:t>
      </w:r>
      <w:r>
        <w:rPr>
          <w:spacing w:val="-4"/>
          <w:w w:val="105"/>
        </w:rPr>
        <w:t xml:space="preserve"> </w:t>
      </w:r>
      <w:r>
        <w:rPr>
          <w:w w:val="105"/>
        </w:rPr>
        <w:t>Transitorias</w:t>
      </w:r>
      <w:r>
        <w:rPr>
          <w:spacing w:val="-4"/>
          <w:w w:val="105"/>
        </w:rPr>
        <w:t xml:space="preserve"> </w:t>
      </w:r>
      <w:r>
        <w:rPr>
          <w:w w:val="105"/>
        </w:rPr>
        <w:t>de</w:t>
      </w:r>
      <w:r>
        <w:rPr>
          <w:spacing w:val="-4"/>
          <w:w w:val="105"/>
        </w:rPr>
        <w:t xml:space="preserve"> </w:t>
      </w:r>
      <w:r>
        <w:rPr>
          <w:w w:val="105"/>
        </w:rPr>
        <w:t>Normalización</w:t>
      </w:r>
      <w:r>
        <w:rPr>
          <w:spacing w:val="-4"/>
          <w:w w:val="105"/>
        </w:rPr>
        <w:t xml:space="preserve"> </w:t>
      </w:r>
      <w:r>
        <w:rPr>
          <w:w w:val="105"/>
        </w:rPr>
        <w:t>(ZVTN)</w:t>
      </w:r>
      <w:r>
        <w:rPr>
          <w:spacing w:val="-4"/>
          <w:w w:val="105"/>
        </w:rPr>
        <w:t xml:space="preserve"> </w:t>
      </w:r>
      <w:r>
        <w:rPr>
          <w:w w:val="105"/>
        </w:rPr>
        <w:t>y</w:t>
      </w:r>
      <w:r>
        <w:rPr>
          <w:spacing w:val="-4"/>
          <w:w w:val="105"/>
        </w:rPr>
        <w:t xml:space="preserve"> </w:t>
      </w:r>
      <w:r>
        <w:rPr>
          <w:w w:val="105"/>
        </w:rPr>
        <w:t>Puntos</w:t>
      </w:r>
      <w:r>
        <w:rPr>
          <w:spacing w:val="-4"/>
          <w:w w:val="105"/>
        </w:rPr>
        <w:t xml:space="preserve"> </w:t>
      </w:r>
      <w:r>
        <w:rPr>
          <w:w w:val="105"/>
        </w:rPr>
        <w:t>Transitorios</w:t>
      </w:r>
      <w:r>
        <w:rPr>
          <w:spacing w:val="-4"/>
          <w:w w:val="105"/>
        </w:rPr>
        <w:t xml:space="preserve"> </w:t>
      </w:r>
      <w:r>
        <w:rPr>
          <w:w w:val="105"/>
        </w:rPr>
        <w:t>de</w:t>
      </w:r>
      <w:r>
        <w:rPr>
          <w:spacing w:val="-4"/>
          <w:w w:val="105"/>
        </w:rPr>
        <w:t xml:space="preserve"> </w:t>
      </w:r>
      <w:r>
        <w:rPr>
          <w:w w:val="105"/>
        </w:rPr>
        <w:t>Normalización (PTN) donde el MM&amp;V opera, se pueden producir acontecimientos que no tienen relevancia para el cumplimiento o in</w:t>
      </w:r>
      <w:r>
        <w:rPr>
          <w:w w:val="105"/>
        </w:rPr>
        <w:t>cumplimiento de los acuerdos, pero que pueden, sin embargo, requerir una respuesta por parte de</w:t>
      </w:r>
      <w:r>
        <w:rPr>
          <w:spacing w:val="-15"/>
          <w:w w:val="105"/>
        </w:rPr>
        <w:t xml:space="preserve"> </w:t>
      </w:r>
      <w:r>
        <w:rPr>
          <w:w w:val="105"/>
        </w:rPr>
        <w:t>MM&amp;V.</w:t>
      </w:r>
    </w:p>
    <w:p w:rsidR="00463A23" w:rsidRDefault="00A36311">
      <w:pPr>
        <w:pStyle w:val="Textoindependiente"/>
        <w:spacing w:before="153" w:line="252" w:lineRule="auto"/>
        <w:ind w:left="101" w:right="103"/>
        <w:jc w:val="both"/>
      </w:pPr>
      <w:r>
        <w:rPr>
          <w:w w:val="105"/>
        </w:rPr>
        <w:t>Típicamente, es el caso de accidentes, situaciones de emergencia, de carácter médico u otro, que involucran a pobladores en el área. No están dentro del m</w:t>
      </w:r>
      <w:r>
        <w:rPr>
          <w:w w:val="105"/>
        </w:rPr>
        <w:t>andato del MM&amp;V.  Sin embargo, las y</w:t>
      </w:r>
      <w:r>
        <w:rPr>
          <w:spacing w:val="49"/>
          <w:w w:val="105"/>
        </w:rPr>
        <w:t xml:space="preserve"> </w:t>
      </w:r>
      <w:r>
        <w:rPr>
          <w:w w:val="105"/>
        </w:rPr>
        <w:t>los integrantes del MM&amp;V tienen una obligación humanitaria de ayudar, dentro de sus capacidades, a resolver esos</w:t>
      </w:r>
      <w:r>
        <w:rPr>
          <w:spacing w:val="-14"/>
          <w:w w:val="105"/>
        </w:rPr>
        <w:t xml:space="preserve"> </w:t>
      </w:r>
      <w:r>
        <w:rPr>
          <w:w w:val="105"/>
        </w:rPr>
        <w:t>casos.</w:t>
      </w:r>
    </w:p>
    <w:p w:rsidR="00463A23" w:rsidRDefault="00A36311">
      <w:pPr>
        <w:pStyle w:val="Ttulo1"/>
        <w:spacing w:before="158"/>
      </w:pPr>
      <w:r>
        <w:rPr>
          <w:w w:val="105"/>
        </w:rPr>
        <w:t>Incidentes relevantes</w:t>
      </w:r>
    </w:p>
    <w:p w:rsidR="00463A23" w:rsidRDefault="00A36311">
      <w:pPr>
        <w:pStyle w:val="Prrafodelista"/>
        <w:numPr>
          <w:ilvl w:val="0"/>
          <w:numId w:val="30"/>
        </w:numPr>
        <w:tabs>
          <w:tab w:val="left" w:pos="369"/>
        </w:tabs>
        <w:spacing w:before="171"/>
        <w:jc w:val="both"/>
        <w:rPr>
          <w:b/>
          <w:sz w:val="21"/>
        </w:rPr>
      </w:pPr>
      <w:r>
        <w:rPr>
          <w:b/>
          <w:w w:val="105"/>
          <w:sz w:val="21"/>
        </w:rPr>
        <w:t>Incumplimientos que no constituyen</w:t>
      </w:r>
      <w:r>
        <w:rPr>
          <w:b/>
          <w:spacing w:val="-27"/>
          <w:w w:val="105"/>
          <w:sz w:val="21"/>
        </w:rPr>
        <w:t xml:space="preserve"> </w:t>
      </w:r>
      <w:r>
        <w:rPr>
          <w:b/>
          <w:w w:val="105"/>
          <w:sz w:val="21"/>
        </w:rPr>
        <w:t>violaciones:</w:t>
      </w:r>
    </w:p>
    <w:p w:rsidR="00463A23" w:rsidRDefault="00A36311">
      <w:pPr>
        <w:pStyle w:val="Textoindependiente"/>
        <w:spacing w:before="171" w:line="252" w:lineRule="auto"/>
        <w:ind w:left="385" w:right="104"/>
        <w:jc w:val="both"/>
      </w:pPr>
      <w:r>
        <w:rPr>
          <w:w w:val="105"/>
        </w:rPr>
        <w:t>Los incidentes relevantes son</w:t>
      </w:r>
      <w:r>
        <w:rPr>
          <w:w w:val="105"/>
        </w:rPr>
        <w:t xml:space="preserve"> aquellos que constituyen un incumplimiento de compromisos adquiridos en el Acuerdo. Sin embargo, todos los incumplimientos no representan necesariamente una violación consciente y deliberada del Acuerdo.</w:t>
      </w:r>
    </w:p>
    <w:p w:rsidR="00463A23" w:rsidRDefault="00A36311">
      <w:pPr>
        <w:pStyle w:val="Textoindependiente"/>
        <w:spacing w:before="163"/>
        <w:ind w:left="385"/>
        <w:jc w:val="both"/>
      </w:pPr>
      <w:r>
        <w:rPr>
          <w:w w:val="105"/>
        </w:rPr>
        <w:t xml:space="preserve">Al respecto, los equipos del MM&amp;V pueden enfrentar </w:t>
      </w:r>
      <w:r>
        <w:rPr>
          <w:w w:val="105"/>
        </w:rPr>
        <w:t>tres tipos de situación:</w:t>
      </w:r>
    </w:p>
    <w:p w:rsidR="00463A23" w:rsidRDefault="00A36311">
      <w:pPr>
        <w:pStyle w:val="Prrafodelista"/>
        <w:numPr>
          <w:ilvl w:val="1"/>
          <w:numId w:val="30"/>
        </w:numPr>
        <w:tabs>
          <w:tab w:val="left" w:pos="1826"/>
        </w:tabs>
        <w:spacing w:before="166" w:line="252" w:lineRule="auto"/>
        <w:ind w:right="104"/>
        <w:jc w:val="both"/>
        <w:rPr>
          <w:sz w:val="21"/>
        </w:rPr>
      </w:pPr>
      <w:r>
        <w:rPr>
          <w:w w:val="105"/>
          <w:sz w:val="21"/>
        </w:rPr>
        <w:t>Incumplimientos como consecuencia de problemas técnicos u otros problemas independientes</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voluntad</w:t>
      </w:r>
      <w:r>
        <w:rPr>
          <w:spacing w:val="-5"/>
          <w:w w:val="105"/>
          <w:sz w:val="21"/>
        </w:rPr>
        <w:t xml:space="preserve"> </w:t>
      </w:r>
      <w:r>
        <w:rPr>
          <w:w w:val="105"/>
          <w:sz w:val="21"/>
        </w:rPr>
        <w:t>del</w:t>
      </w:r>
      <w:r>
        <w:rPr>
          <w:spacing w:val="-6"/>
          <w:w w:val="105"/>
          <w:sz w:val="21"/>
        </w:rPr>
        <w:t xml:space="preserve"> </w:t>
      </w:r>
      <w:r>
        <w:rPr>
          <w:w w:val="105"/>
          <w:sz w:val="21"/>
        </w:rPr>
        <w:t>Gobierno</w:t>
      </w:r>
      <w:r>
        <w:rPr>
          <w:spacing w:val="-5"/>
          <w:w w:val="105"/>
          <w:sz w:val="21"/>
        </w:rPr>
        <w:t xml:space="preserve"> </w:t>
      </w:r>
      <w:r>
        <w:rPr>
          <w:w w:val="105"/>
          <w:sz w:val="21"/>
        </w:rPr>
        <w:t>Nacional</w:t>
      </w:r>
      <w:r>
        <w:rPr>
          <w:spacing w:val="-6"/>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FARC-EP.</w:t>
      </w:r>
    </w:p>
    <w:p w:rsidR="00463A23" w:rsidRDefault="00A36311">
      <w:pPr>
        <w:pStyle w:val="Prrafodelista"/>
        <w:numPr>
          <w:ilvl w:val="0"/>
          <w:numId w:val="29"/>
        </w:numPr>
        <w:tabs>
          <w:tab w:val="left" w:pos="1803"/>
        </w:tabs>
        <w:spacing w:before="3" w:line="249" w:lineRule="auto"/>
        <w:ind w:right="106"/>
        <w:rPr>
          <w:sz w:val="21"/>
        </w:rPr>
      </w:pPr>
      <w:r>
        <w:rPr>
          <w:w w:val="105"/>
          <w:sz w:val="21"/>
        </w:rPr>
        <w:t>Ejemplo: No cumplir en la fecha límite un desplazamiento por problema logístico; encontrarse en una Zona restringida por desorientación; error humano en el registro de armas,</w:t>
      </w:r>
      <w:r>
        <w:rPr>
          <w:spacing w:val="-15"/>
          <w:w w:val="105"/>
          <w:sz w:val="21"/>
        </w:rPr>
        <w:t xml:space="preserve"> </w:t>
      </w:r>
      <w:r>
        <w:rPr>
          <w:w w:val="105"/>
          <w:sz w:val="21"/>
        </w:rPr>
        <w:t>etc.</w:t>
      </w:r>
    </w:p>
    <w:p w:rsidR="00463A23" w:rsidRDefault="00A36311">
      <w:pPr>
        <w:pStyle w:val="Prrafodelista"/>
        <w:numPr>
          <w:ilvl w:val="1"/>
          <w:numId w:val="30"/>
        </w:numPr>
        <w:tabs>
          <w:tab w:val="left" w:pos="1826"/>
        </w:tabs>
        <w:spacing w:before="2" w:line="252" w:lineRule="auto"/>
        <w:ind w:right="102"/>
        <w:jc w:val="both"/>
        <w:rPr>
          <w:sz w:val="21"/>
        </w:rPr>
      </w:pPr>
      <w:r>
        <w:rPr>
          <w:w w:val="105"/>
          <w:sz w:val="21"/>
        </w:rPr>
        <w:t>Incumplimientos como consecuencia de una comunicación inadecuada entre mando</w:t>
      </w:r>
      <w:r>
        <w:rPr>
          <w:w w:val="105"/>
          <w:sz w:val="21"/>
        </w:rPr>
        <w:t>s y subordinados. En particular, al principio del proceso de cese al fuego, pueden presentarse situaciones donde, a pesar de los esfuerzos que cada parte debe   realizar   para   la   buena   comprensión   por   todas   sus   fuerzas   de</w:t>
      </w:r>
      <w:r>
        <w:rPr>
          <w:spacing w:val="-1"/>
          <w:w w:val="105"/>
          <w:sz w:val="21"/>
        </w:rPr>
        <w:t xml:space="preserve"> </w:t>
      </w:r>
      <w:r>
        <w:rPr>
          <w:w w:val="105"/>
          <w:sz w:val="21"/>
        </w:rPr>
        <w:t>sus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825" w:right="139"/>
      </w:pPr>
      <w:r>
        <w:rPr>
          <w:w w:val="105"/>
        </w:rPr>
        <w:t>obligaciones en virtud del Acuerdo y de sus protocolos, subordinados incurren en incumplimientos no deliberados del Acuerdo.</w:t>
      </w:r>
    </w:p>
    <w:p w:rsidR="00463A23" w:rsidRDefault="00A36311">
      <w:pPr>
        <w:pStyle w:val="Prrafodelista"/>
        <w:numPr>
          <w:ilvl w:val="1"/>
          <w:numId w:val="30"/>
        </w:numPr>
        <w:tabs>
          <w:tab w:val="left" w:pos="1826"/>
        </w:tabs>
        <w:spacing w:line="252" w:lineRule="auto"/>
        <w:ind w:right="104"/>
        <w:jc w:val="both"/>
        <w:rPr>
          <w:sz w:val="21"/>
        </w:rPr>
      </w:pPr>
      <w:r>
        <w:rPr>
          <w:w w:val="105"/>
          <w:sz w:val="21"/>
        </w:rPr>
        <w:t>También al inicio del proceso se pueden producir incumplimientos debidos a que las partes mantienen interpretaciones distintas de</w:t>
      </w:r>
      <w:r>
        <w:rPr>
          <w:w w:val="105"/>
          <w:sz w:val="21"/>
        </w:rPr>
        <w:t xml:space="preserve"> ciertos compromisos, las cuales no fueron percibidas y dirimidas en la Mesa de conversaciones pero se manifiestan en la práctica. En esos casos tampoco estamos hablando de violaciones deliberadas de los</w:t>
      </w:r>
      <w:r>
        <w:rPr>
          <w:spacing w:val="-28"/>
          <w:w w:val="105"/>
          <w:sz w:val="21"/>
        </w:rPr>
        <w:t xml:space="preserve"> </w:t>
      </w:r>
      <w:r>
        <w:rPr>
          <w:w w:val="105"/>
          <w:sz w:val="21"/>
        </w:rPr>
        <w:t>compromisos.</w:t>
      </w:r>
    </w:p>
    <w:p w:rsidR="00463A23" w:rsidRDefault="00463A23">
      <w:pPr>
        <w:pStyle w:val="Textoindependiente"/>
        <w:spacing w:before="4"/>
        <w:rPr>
          <w:sz w:val="22"/>
        </w:rPr>
      </w:pPr>
    </w:p>
    <w:p w:rsidR="00463A23" w:rsidRDefault="00A36311">
      <w:pPr>
        <w:pStyle w:val="Ttulo1"/>
        <w:numPr>
          <w:ilvl w:val="0"/>
          <w:numId w:val="30"/>
        </w:numPr>
        <w:tabs>
          <w:tab w:val="left" w:pos="428"/>
        </w:tabs>
        <w:ind w:left="427" w:hanging="326"/>
      </w:pPr>
      <w:r>
        <w:rPr>
          <w:w w:val="105"/>
        </w:rPr>
        <w:t>Incumplimientos que constituyen</w:t>
      </w:r>
      <w:r>
        <w:rPr>
          <w:spacing w:val="-25"/>
          <w:w w:val="105"/>
        </w:rPr>
        <w:t xml:space="preserve"> </w:t>
      </w:r>
      <w:r>
        <w:rPr>
          <w:w w:val="105"/>
        </w:rPr>
        <w:t>violac</w:t>
      </w:r>
      <w:r>
        <w:rPr>
          <w:w w:val="105"/>
        </w:rPr>
        <w:t>iones</w:t>
      </w:r>
    </w:p>
    <w:p w:rsidR="00463A23" w:rsidRDefault="00A36311">
      <w:pPr>
        <w:pStyle w:val="Textoindependiente"/>
        <w:spacing w:before="166" w:line="256" w:lineRule="auto"/>
        <w:ind w:left="385" w:right="96"/>
      </w:pPr>
      <w:r>
        <w:rPr>
          <w:w w:val="105"/>
        </w:rPr>
        <w:t>Son violaciones todos los incumplimientos conscientes y deliberados de parte de quienes las cometen.</w:t>
      </w:r>
    </w:p>
    <w:p w:rsidR="00463A23" w:rsidRDefault="00A36311">
      <w:pPr>
        <w:pStyle w:val="Textoindependiente"/>
        <w:spacing w:before="153" w:line="256" w:lineRule="auto"/>
        <w:ind w:left="385" w:right="96"/>
      </w:pPr>
      <w:r>
        <w:rPr>
          <w:w w:val="105"/>
        </w:rPr>
        <w:t xml:space="preserve">Se tiene como referencia para determinar cuándo las consecuencias son mayores, la muerte de una o varias personas o el empleo de armas contra una de </w:t>
      </w:r>
      <w:r>
        <w:rPr>
          <w:w w:val="105"/>
        </w:rPr>
        <w:t>las partes.</w:t>
      </w:r>
    </w:p>
    <w:p w:rsidR="00463A23" w:rsidRDefault="00A36311">
      <w:pPr>
        <w:pStyle w:val="Textoindependiente"/>
        <w:spacing w:before="153"/>
        <w:ind w:left="385" w:right="96"/>
      </w:pPr>
      <w:r>
        <w:rPr>
          <w:w w:val="105"/>
        </w:rPr>
        <w:t>A su vez, las violaciones se pueden clasificar en dos categorías:</w:t>
      </w:r>
    </w:p>
    <w:p w:rsidR="00463A23" w:rsidRDefault="00A36311">
      <w:pPr>
        <w:pStyle w:val="Prrafodelista"/>
        <w:numPr>
          <w:ilvl w:val="1"/>
          <w:numId w:val="30"/>
        </w:numPr>
        <w:tabs>
          <w:tab w:val="left" w:pos="1160"/>
          <w:tab w:val="left" w:pos="1161"/>
        </w:tabs>
        <w:spacing w:before="166"/>
        <w:ind w:left="1160"/>
        <w:rPr>
          <w:sz w:val="21"/>
        </w:rPr>
      </w:pPr>
      <w:r>
        <w:rPr>
          <w:w w:val="105"/>
          <w:sz w:val="21"/>
        </w:rPr>
        <w:t>Violaciones leves, por</w:t>
      </w:r>
      <w:r>
        <w:rPr>
          <w:spacing w:val="-17"/>
          <w:w w:val="105"/>
          <w:sz w:val="21"/>
        </w:rPr>
        <w:t xml:space="preserve"> </w:t>
      </w:r>
      <w:r>
        <w:rPr>
          <w:w w:val="105"/>
          <w:sz w:val="21"/>
        </w:rPr>
        <w:t>ser:</w:t>
      </w:r>
    </w:p>
    <w:p w:rsidR="00463A23" w:rsidRDefault="00A36311">
      <w:pPr>
        <w:pStyle w:val="Prrafodelista"/>
        <w:numPr>
          <w:ilvl w:val="2"/>
          <w:numId w:val="30"/>
        </w:numPr>
        <w:tabs>
          <w:tab w:val="left" w:pos="1520"/>
        </w:tabs>
        <w:spacing w:before="15"/>
        <w:jc w:val="left"/>
        <w:rPr>
          <w:sz w:val="21"/>
        </w:rPr>
      </w:pPr>
      <w:r>
        <w:rPr>
          <w:w w:val="105"/>
          <w:sz w:val="21"/>
        </w:rPr>
        <w:t>Individuales;</w:t>
      </w:r>
    </w:p>
    <w:p w:rsidR="00463A23" w:rsidRDefault="00A36311">
      <w:pPr>
        <w:pStyle w:val="Prrafodelista"/>
        <w:numPr>
          <w:ilvl w:val="2"/>
          <w:numId w:val="30"/>
        </w:numPr>
        <w:tabs>
          <w:tab w:val="left" w:pos="1520"/>
        </w:tabs>
        <w:spacing w:before="11"/>
        <w:jc w:val="left"/>
        <w:rPr>
          <w:sz w:val="21"/>
        </w:rPr>
      </w:pPr>
      <w:r>
        <w:rPr>
          <w:w w:val="105"/>
          <w:sz w:val="21"/>
        </w:rPr>
        <w:t>cometidas por  subordinados por iniciativa</w:t>
      </w:r>
      <w:r>
        <w:rPr>
          <w:spacing w:val="-25"/>
          <w:w w:val="105"/>
          <w:sz w:val="21"/>
        </w:rPr>
        <w:t xml:space="preserve"> </w:t>
      </w:r>
      <w:r>
        <w:rPr>
          <w:w w:val="105"/>
          <w:sz w:val="21"/>
        </w:rPr>
        <w:t>propia;</w:t>
      </w:r>
    </w:p>
    <w:p w:rsidR="00463A23" w:rsidRDefault="00A36311">
      <w:pPr>
        <w:pStyle w:val="Prrafodelista"/>
        <w:numPr>
          <w:ilvl w:val="2"/>
          <w:numId w:val="30"/>
        </w:numPr>
        <w:tabs>
          <w:tab w:val="left" w:pos="1520"/>
        </w:tabs>
        <w:spacing w:before="15"/>
        <w:jc w:val="left"/>
        <w:rPr>
          <w:sz w:val="21"/>
        </w:rPr>
      </w:pPr>
      <w:r>
        <w:rPr>
          <w:w w:val="105"/>
          <w:sz w:val="21"/>
        </w:rPr>
        <w:t>Excepcionales;</w:t>
      </w:r>
    </w:p>
    <w:p w:rsidR="00463A23" w:rsidRDefault="00A36311">
      <w:pPr>
        <w:pStyle w:val="Prrafodelista"/>
        <w:numPr>
          <w:ilvl w:val="2"/>
          <w:numId w:val="30"/>
        </w:numPr>
        <w:tabs>
          <w:tab w:val="left" w:pos="1520"/>
        </w:tabs>
        <w:spacing w:before="11"/>
        <w:jc w:val="left"/>
        <w:rPr>
          <w:sz w:val="21"/>
        </w:rPr>
      </w:pPr>
      <w:r>
        <w:rPr>
          <w:w w:val="105"/>
          <w:sz w:val="21"/>
        </w:rPr>
        <w:t>con consecuencias</w:t>
      </w:r>
      <w:r>
        <w:rPr>
          <w:spacing w:val="-18"/>
          <w:w w:val="105"/>
          <w:sz w:val="21"/>
        </w:rPr>
        <w:t xml:space="preserve"> </w:t>
      </w:r>
      <w:r>
        <w:rPr>
          <w:w w:val="105"/>
          <w:sz w:val="21"/>
        </w:rPr>
        <w:t>menores;</w:t>
      </w:r>
    </w:p>
    <w:p w:rsidR="00463A23" w:rsidRDefault="00463A23">
      <w:pPr>
        <w:pStyle w:val="Textoindependiente"/>
        <w:rPr>
          <w:sz w:val="23"/>
        </w:rPr>
      </w:pPr>
    </w:p>
    <w:p w:rsidR="00463A23" w:rsidRDefault="00A36311">
      <w:pPr>
        <w:pStyle w:val="Prrafodelista"/>
        <w:numPr>
          <w:ilvl w:val="1"/>
          <w:numId w:val="30"/>
        </w:numPr>
        <w:tabs>
          <w:tab w:val="left" w:pos="1161"/>
        </w:tabs>
        <w:ind w:left="1160"/>
        <w:rPr>
          <w:sz w:val="21"/>
        </w:rPr>
      </w:pPr>
      <w:r>
        <w:rPr>
          <w:w w:val="105"/>
          <w:sz w:val="21"/>
        </w:rPr>
        <w:t>Violaciones</w:t>
      </w:r>
      <w:r>
        <w:rPr>
          <w:spacing w:val="-6"/>
          <w:w w:val="105"/>
          <w:sz w:val="21"/>
        </w:rPr>
        <w:t xml:space="preserve"> </w:t>
      </w:r>
      <w:r>
        <w:rPr>
          <w:w w:val="105"/>
          <w:sz w:val="21"/>
        </w:rPr>
        <w:t>graves</w:t>
      </w:r>
      <w:r>
        <w:rPr>
          <w:spacing w:val="-6"/>
          <w:w w:val="105"/>
          <w:sz w:val="21"/>
        </w:rPr>
        <w:t xml:space="preserve"> </w:t>
      </w:r>
      <w:r>
        <w:rPr>
          <w:w w:val="105"/>
          <w:sz w:val="21"/>
        </w:rPr>
        <w:t>son</w:t>
      </w:r>
      <w:r>
        <w:rPr>
          <w:spacing w:val="-5"/>
          <w:w w:val="105"/>
          <w:sz w:val="21"/>
        </w:rPr>
        <w:t xml:space="preserve"> </w:t>
      </w:r>
      <w:r>
        <w:rPr>
          <w:w w:val="105"/>
          <w:sz w:val="21"/>
        </w:rPr>
        <w:t>aquellas</w:t>
      </w:r>
      <w:r>
        <w:rPr>
          <w:spacing w:val="-6"/>
          <w:w w:val="105"/>
          <w:sz w:val="21"/>
        </w:rPr>
        <w:t xml:space="preserve"> </w:t>
      </w:r>
      <w:r>
        <w:rPr>
          <w:w w:val="105"/>
          <w:sz w:val="21"/>
        </w:rPr>
        <w:t>que</w:t>
      </w:r>
      <w:r>
        <w:rPr>
          <w:spacing w:val="-5"/>
          <w:w w:val="105"/>
          <w:sz w:val="21"/>
        </w:rPr>
        <w:t xml:space="preserve"> </w:t>
      </w:r>
      <w:r>
        <w:rPr>
          <w:w w:val="105"/>
          <w:sz w:val="21"/>
        </w:rPr>
        <w:t>tienen</w:t>
      </w:r>
      <w:r>
        <w:rPr>
          <w:spacing w:val="-5"/>
          <w:w w:val="105"/>
          <w:sz w:val="21"/>
        </w:rPr>
        <w:t xml:space="preserve"> </w:t>
      </w:r>
      <w:r>
        <w:rPr>
          <w:w w:val="105"/>
          <w:sz w:val="21"/>
        </w:rPr>
        <w:t>una</w:t>
      </w:r>
      <w:r>
        <w:rPr>
          <w:spacing w:val="-5"/>
          <w:w w:val="105"/>
          <w:sz w:val="21"/>
        </w:rPr>
        <w:t xml:space="preserve"> </w:t>
      </w:r>
      <w:r>
        <w:rPr>
          <w:w w:val="105"/>
          <w:sz w:val="21"/>
        </w:rPr>
        <w:t>o</w:t>
      </w:r>
      <w:r>
        <w:rPr>
          <w:spacing w:val="-5"/>
          <w:w w:val="105"/>
          <w:sz w:val="21"/>
        </w:rPr>
        <w:t xml:space="preserve"> </w:t>
      </w:r>
      <w:r>
        <w:rPr>
          <w:w w:val="105"/>
          <w:sz w:val="21"/>
        </w:rPr>
        <w:t>varias</w:t>
      </w:r>
      <w:r>
        <w:rPr>
          <w:spacing w:val="-6"/>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siguientes</w:t>
      </w:r>
      <w:r>
        <w:rPr>
          <w:spacing w:val="-6"/>
          <w:w w:val="105"/>
          <w:sz w:val="21"/>
        </w:rPr>
        <w:t xml:space="preserve"> </w:t>
      </w:r>
      <w:r>
        <w:rPr>
          <w:w w:val="105"/>
          <w:sz w:val="21"/>
        </w:rPr>
        <w:t>características:</w:t>
      </w:r>
    </w:p>
    <w:p w:rsidR="00463A23" w:rsidRDefault="00A36311">
      <w:pPr>
        <w:pStyle w:val="Prrafodelista"/>
        <w:numPr>
          <w:ilvl w:val="2"/>
          <w:numId w:val="30"/>
        </w:numPr>
        <w:tabs>
          <w:tab w:val="left" w:pos="1520"/>
        </w:tabs>
        <w:spacing w:before="15"/>
        <w:jc w:val="left"/>
        <w:rPr>
          <w:sz w:val="21"/>
        </w:rPr>
      </w:pPr>
      <w:r>
        <w:rPr>
          <w:w w:val="105"/>
          <w:sz w:val="21"/>
        </w:rPr>
        <w:t>Colectivas;</w:t>
      </w:r>
    </w:p>
    <w:p w:rsidR="00463A23" w:rsidRDefault="00A36311">
      <w:pPr>
        <w:pStyle w:val="Prrafodelista"/>
        <w:numPr>
          <w:ilvl w:val="2"/>
          <w:numId w:val="30"/>
        </w:numPr>
        <w:tabs>
          <w:tab w:val="left" w:pos="1520"/>
        </w:tabs>
        <w:spacing w:before="11"/>
        <w:jc w:val="left"/>
        <w:rPr>
          <w:sz w:val="21"/>
        </w:rPr>
      </w:pPr>
      <w:r>
        <w:rPr>
          <w:w w:val="105"/>
          <w:sz w:val="21"/>
        </w:rPr>
        <w:t>Cometidas por personas en posición de</w:t>
      </w:r>
      <w:r>
        <w:rPr>
          <w:spacing w:val="-32"/>
          <w:w w:val="105"/>
          <w:sz w:val="21"/>
        </w:rPr>
        <w:t xml:space="preserve"> </w:t>
      </w:r>
      <w:r>
        <w:rPr>
          <w:spacing w:val="2"/>
          <w:w w:val="105"/>
          <w:sz w:val="21"/>
        </w:rPr>
        <w:t>mando;</w:t>
      </w:r>
    </w:p>
    <w:p w:rsidR="00463A23" w:rsidRDefault="00A36311">
      <w:pPr>
        <w:pStyle w:val="Prrafodelista"/>
        <w:numPr>
          <w:ilvl w:val="2"/>
          <w:numId w:val="30"/>
        </w:numPr>
        <w:tabs>
          <w:tab w:val="left" w:pos="1520"/>
        </w:tabs>
        <w:spacing w:before="11"/>
        <w:jc w:val="left"/>
        <w:rPr>
          <w:sz w:val="21"/>
        </w:rPr>
      </w:pPr>
      <w:r>
        <w:rPr>
          <w:w w:val="105"/>
          <w:sz w:val="21"/>
        </w:rPr>
        <w:t>Repetidas o</w:t>
      </w:r>
      <w:r>
        <w:rPr>
          <w:spacing w:val="-17"/>
          <w:w w:val="105"/>
          <w:sz w:val="21"/>
        </w:rPr>
        <w:t xml:space="preserve"> </w:t>
      </w:r>
      <w:r>
        <w:rPr>
          <w:w w:val="105"/>
          <w:sz w:val="21"/>
        </w:rPr>
        <w:t>sistemáticas;</w:t>
      </w:r>
    </w:p>
    <w:p w:rsidR="00463A23" w:rsidRDefault="00A36311">
      <w:pPr>
        <w:pStyle w:val="Prrafodelista"/>
        <w:numPr>
          <w:ilvl w:val="2"/>
          <w:numId w:val="30"/>
        </w:numPr>
        <w:tabs>
          <w:tab w:val="left" w:pos="1520"/>
        </w:tabs>
        <w:spacing w:before="15"/>
        <w:jc w:val="left"/>
        <w:rPr>
          <w:sz w:val="21"/>
        </w:rPr>
      </w:pPr>
      <w:r>
        <w:rPr>
          <w:w w:val="105"/>
          <w:sz w:val="21"/>
        </w:rPr>
        <w:t>Con consecuencias</w:t>
      </w:r>
      <w:r>
        <w:rPr>
          <w:spacing w:val="-16"/>
          <w:w w:val="105"/>
          <w:sz w:val="21"/>
        </w:rPr>
        <w:t xml:space="preserve"> </w:t>
      </w:r>
      <w:r>
        <w:rPr>
          <w:w w:val="105"/>
          <w:sz w:val="21"/>
        </w:rPr>
        <w:t>mayores.</w:t>
      </w:r>
    </w:p>
    <w:p w:rsidR="00463A23" w:rsidRDefault="00463A23">
      <w:pPr>
        <w:pStyle w:val="Textoindependiente"/>
        <w:rPr>
          <w:sz w:val="23"/>
        </w:rPr>
      </w:pPr>
    </w:p>
    <w:p w:rsidR="00463A23" w:rsidRDefault="00A36311">
      <w:pPr>
        <w:pStyle w:val="Ttulo1"/>
        <w:numPr>
          <w:ilvl w:val="0"/>
          <w:numId w:val="30"/>
        </w:numPr>
        <w:tabs>
          <w:tab w:val="left" w:pos="436"/>
        </w:tabs>
        <w:ind w:left="435" w:hanging="334"/>
      </w:pPr>
      <w:r>
        <w:rPr>
          <w:w w:val="105"/>
        </w:rPr>
        <w:t>Respuestas del</w:t>
      </w:r>
      <w:r>
        <w:rPr>
          <w:spacing w:val="-16"/>
          <w:w w:val="105"/>
        </w:rPr>
        <w:t xml:space="preserve"> </w:t>
      </w:r>
      <w:r>
        <w:rPr>
          <w:w w:val="105"/>
        </w:rPr>
        <w:t>MM&amp;V:</w:t>
      </w:r>
    </w:p>
    <w:p w:rsidR="00463A23" w:rsidRDefault="00A36311">
      <w:pPr>
        <w:pStyle w:val="Textoindependiente"/>
        <w:spacing w:before="166" w:line="256" w:lineRule="auto"/>
        <w:ind w:left="527" w:right="96"/>
      </w:pPr>
      <w:r>
        <w:rPr>
          <w:w w:val="105"/>
        </w:rPr>
        <w:t>El MM&amp;V está obligado a responder sin demora a todos los incumplimientos, i</w:t>
      </w:r>
      <w:r>
        <w:rPr>
          <w:w w:val="105"/>
        </w:rPr>
        <w:t>nvoluntarios o deliberados, leves o graves, de acuerdo con su naturaleza. Su respuesta es de dos  formas:</w:t>
      </w:r>
    </w:p>
    <w:p w:rsidR="00463A23" w:rsidRDefault="00A36311">
      <w:pPr>
        <w:pStyle w:val="Prrafodelista"/>
        <w:numPr>
          <w:ilvl w:val="1"/>
          <w:numId w:val="30"/>
        </w:numPr>
        <w:tabs>
          <w:tab w:val="left" w:pos="1161"/>
        </w:tabs>
        <w:spacing w:before="153" w:line="249" w:lineRule="auto"/>
        <w:ind w:left="1160" w:right="101"/>
        <w:jc w:val="both"/>
        <w:rPr>
          <w:sz w:val="21"/>
        </w:rPr>
      </w:pPr>
      <w:r>
        <w:rPr>
          <w:w w:val="105"/>
          <w:sz w:val="21"/>
        </w:rPr>
        <w:t xml:space="preserve">En prioridad, tomar, cada vez que sea posible, las medidas paliativas puntuales necesarias para el cumplimiento del compromiso que resultó incumplido, ya sea </w:t>
      </w:r>
      <w:r>
        <w:rPr>
          <w:spacing w:val="2"/>
          <w:w w:val="105"/>
          <w:sz w:val="21"/>
        </w:rPr>
        <w:t xml:space="preserve">por </w:t>
      </w:r>
      <w:r>
        <w:rPr>
          <w:w w:val="105"/>
          <w:sz w:val="21"/>
        </w:rPr>
        <w:t>razones técnicas, falta de comunicación, por divergencia de interpretación, por</w:t>
      </w:r>
      <w:r>
        <w:rPr>
          <w:spacing w:val="49"/>
          <w:w w:val="105"/>
          <w:sz w:val="21"/>
        </w:rPr>
        <w:t xml:space="preserve"> </w:t>
      </w:r>
      <w:r>
        <w:rPr>
          <w:w w:val="105"/>
          <w:sz w:val="21"/>
        </w:rPr>
        <w:t>violación leve</w:t>
      </w:r>
      <w:r>
        <w:rPr>
          <w:w w:val="105"/>
          <w:sz w:val="21"/>
        </w:rPr>
        <w:t xml:space="preserve"> o por violación</w:t>
      </w:r>
      <w:r>
        <w:rPr>
          <w:spacing w:val="-27"/>
          <w:w w:val="105"/>
          <w:sz w:val="21"/>
        </w:rPr>
        <w:t xml:space="preserve"> </w:t>
      </w:r>
      <w:r>
        <w:rPr>
          <w:w w:val="105"/>
          <w:sz w:val="21"/>
        </w:rPr>
        <w:t>grave.</w:t>
      </w:r>
    </w:p>
    <w:p w:rsidR="00463A23" w:rsidRDefault="00A36311">
      <w:pPr>
        <w:pStyle w:val="Prrafodelista"/>
        <w:numPr>
          <w:ilvl w:val="1"/>
          <w:numId w:val="30"/>
        </w:numPr>
        <w:tabs>
          <w:tab w:val="left" w:pos="1161"/>
        </w:tabs>
        <w:spacing w:before="2" w:line="252" w:lineRule="auto"/>
        <w:ind w:left="1160" w:right="102"/>
        <w:jc w:val="both"/>
        <w:rPr>
          <w:sz w:val="21"/>
        </w:rPr>
      </w:pPr>
      <w:r>
        <w:rPr>
          <w:w w:val="105"/>
          <w:sz w:val="21"/>
        </w:rPr>
        <w:t>Tomar o promover medidas correctivas de más largo plazo dirigidas a remediar las causas del incumplimiento.  En</w:t>
      </w:r>
      <w:r>
        <w:rPr>
          <w:spacing w:val="-28"/>
          <w:w w:val="105"/>
          <w:sz w:val="21"/>
        </w:rPr>
        <w:t xml:space="preserve"> </w:t>
      </w:r>
      <w:r>
        <w:rPr>
          <w:w w:val="105"/>
          <w:sz w:val="21"/>
        </w:rPr>
        <w:t>particular:</w:t>
      </w:r>
    </w:p>
    <w:p w:rsidR="00463A23" w:rsidRDefault="00A36311">
      <w:pPr>
        <w:pStyle w:val="Prrafodelista"/>
        <w:numPr>
          <w:ilvl w:val="2"/>
          <w:numId w:val="30"/>
        </w:numPr>
        <w:tabs>
          <w:tab w:val="left" w:pos="1520"/>
        </w:tabs>
        <w:spacing w:before="3" w:line="252" w:lineRule="auto"/>
        <w:ind w:right="103"/>
        <w:rPr>
          <w:sz w:val="21"/>
        </w:rPr>
      </w:pPr>
      <w:r>
        <w:rPr>
          <w:w w:val="105"/>
          <w:sz w:val="21"/>
        </w:rPr>
        <w:t>Frente a incumplimientos debidos a problemas técnicos o logísticos, el MM&amp;V debe hacer por sí mismo, o recom</w:t>
      </w:r>
      <w:r>
        <w:rPr>
          <w:w w:val="105"/>
          <w:sz w:val="21"/>
        </w:rPr>
        <w:t>endar a las partes, los arreglos necesarios para evitar la repetición de estos problemas</w:t>
      </w:r>
      <w:r>
        <w:rPr>
          <w:spacing w:val="-19"/>
          <w:w w:val="105"/>
          <w:sz w:val="21"/>
        </w:rPr>
        <w:t xml:space="preserve"> </w:t>
      </w:r>
      <w:r>
        <w:rPr>
          <w:w w:val="105"/>
          <w:sz w:val="21"/>
        </w:rPr>
        <w:t>técnicos.</w:t>
      </w:r>
    </w:p>
    <w:p w:rsidR="00463A23" w:rsidRDefault="00A36311">
      <w:pPr>
        <w:pStyle w:val="Prrafodelista"/>
        <w:numPr>
          <w:ilvl w:val="2"/>
          <w:numId w:val="30"/>
        </w:numPr>
        <w:tabs>
          <w:tab w:val="left" w:pos="1520"/>
        </w:tabs>
        <w:spacing w:before="3" w:line="249" w:lineRule="auto"/>
        <w:ind w:right="104"/>
        <w:rPr>
          <w:sz w:val="21"/>
        </w:rPr>
      </w:pPr>
      <w:r>
        <w:rPr>
          <w:w w:val="105"/>
          <w:sz w:val="21"/>
        </w:rPr>
        <w:t>Frente a incumplimientos debidos a falta de comunicación entre mandos y subordinados, el MM&amp;</w:t>
      </w:r>
      <w:r>
        <w:rPr>
          <w:w w:val="105"/>
          <w:sz w:val="21"/>
        </w:rPr>
        <w:t xml:space="preserve">V debe sugerirle a los mandos respectivos, o incluso emprender por sí mismo, un  esfuerzo  de  información  y comunicación  sobre   </w:t>
      </w:r>
      <w:r>
        <w:rPr>
          <w:spacing w:val="38"/>
          <w:w w:val="105"/>
          <w:sz w:val="21"/>
        </w:rPr>
        <w:t xml:space="preserve"> </w:t>
      </w:r>
      <w:r>
        <w:rPr>
          <w:w w:val="105"/>
          <w:sz w:val="21"/>
        </w:rPr>
        <w:t>los</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519" w:right="139"/>
      </w:pPr>
      <w:r>
        <w:rPr>
          <w:w w:val="105"/>
        </w:rPr>
        <w:t>Acuerdos y sus protocolos con las y los integrantes de las fuerzas en las zonas  donde está</w:t>
      </w:r>
      <w:r>
        <w:rPr>
          <w:spacing w:val="-9"/>
          <w:w w:val="105"/>
        </w:rPr>
        <w:t xml:space="preserve"> </w:t>
      </w:r>
      <w:r>
        <w:rPr>
          <w:w w:val="105"/>
        </w:rPr>
        <w:t>desplegado.</w:t>
      </w:r>
    </w:p>
    <w:p w:rsidR="00463A23" w:rsidRDefault="00A36311">
      <w:pPr>
        <w:pStyle w:val="Prrafodelista"/>
        <w:numPr>
          <w:ilvl w:val="2"/>
          <w:numId w:val="30"/>
        </w:numPr>
        <w:tabs>
          <w:tab w:val="left" w:pos="1520"/>
        </w:tabs>
        <w:spacing w:before="3" w:line="252" w:lineRule="auto"/>
        <w:ind w:right="100"/>
        <w:rPr>
          <w:sz w:val="21"/>
        </w:rPr>
      </w:pPr>
      <w:r>
        <w:rPr>
          <w:w w:val="105"/>
          <w:sz w:val="21"/>
        </w:rPr>
        <w:t>Frente a incumplimientos debidos a diferencias de interpretación, el MM&amp;V debe, directamente o a través de otras instancias con participación de las partes, dirimir esas diferencias de interpretación, a menudo a través de la promoción del estudio de los ac</w:t>
      </w:r>
      <w:r>
        <w:rPr>
          <w:w w:val="105"/>
          <w:sz w:val="21"/>
        </w:rPr>
        <w:t>uerdos y de la adopción de nuevos reglamentos. Es particularmente urgente para el MM&amp;V a nivel nacional resolver las diferencias que resulten de ambigüedades en el texto de los acuerdos y protocolos o de otras causas que puedan</w:t>
      </w:r>
      <w:r>
        <w:rPr>
          <w:spacing w:val="-8"/>
          <w:w w:val="105"/>
          <w:sz w:val="21"/>
        </w:rPr>
        <w:t xml:space="preserve"> </w:t>
      </w:r>
      <w:r>
        <w:rPr>
          <w:w w:val="105"/>
          <w:sz w:val="21"/>
        </w:rPr>
        <w:t>surgir.</w:t>
      </w:r>
    </w:p>
    <w:p w:rsidR="00463A23" w:rsidRDefault="00463A23">
      <w:pPr>
        <w:pStyle w:val="Textoindependiente"/>
        <w:rPr>
          <w:sz w:val="22"/>
        </w:rPr>
      </w:pPr>
    </w:p>
    <w:p w:rsidR="00463A23" w:rsidRDefault="00A36311">
      <w:pPr>
        <w:pStyle w:val="Ttulo1"/>
        <w:numPr>
          <w:ilvl w:val="0"/>
          <w:numId w:val="31"/>
        </w:numPr>
        <w:tabs>
          <w:tab w:val="left" w:pos="383"/>
        </w:tabs>
        <w:spacing w:before="163"/>
        <w:ind w:left="382" w:hanging="281"/>
        <w:jc w:val="both"/>
      </w:pPr>
      <w:r>
        <w:rPr>
          <w:w w:val="105"/>
        </w:rPr>
        <w:t>SOLUCIÓN DE</w:t>
      </w:r>
      <w:r>
        <w:rPr>
          <w:spacing w:val="-21"/>
          <w:w w:val="105"/>
        </w:rPr>
        <w:t xml:space="preserve"> </w:t>
      </w:r>
      <w:r>
        <w:rPr>
          <w:w w:val="105"/>
        </w:rPr>
        <w:t>CONTROV</w:t>
      </w:r>
      <w:r>
        <w:rPr>
          <w:w w:val="105"/>
        </w:rPr>
        <w:t>ERSIAS</w:t>
      </w:r>
    </w:p>
    <w:p w:rsidR="00463A23" w:rsidRDefault="008360A3">
      <w:pPr>
        <w:pStyle w:val="Textoindependiente"/>
        <w:spacing w:before="166" w:line="252" w:lineRule="auto"/>
        <w:ind w:left="101" w:right="105"/>
        <w:jc w:val="both"/>
      </w:pPr>
      <w:r>
        <w:rPr>
          <w:noProof/>
          <w:lang w:val="es-CO" w:eastAsia="es-CO"/>
        </w:rPr>
        <mc:AlternateContent>
          <mc:Choice Requires="wps">
            <w:drawing>
              <wp:anchor distT="0" distB="0" distL="114300" distR="114300" simplePos="0" relativeHeight="251661824" behindDoc="1" locked="0" layoutInCell="1" allowOverlap="1">
                <wp:simplePos x="0" y="0"/>
                <wp:positionH relativeFrom="page">
                  <wp:posOffset>1588135</wp:posOffset>
                </wp:positionH>
                <wp:positionV relativeFrom="paragraph">
                  <wp:posOffset>1111885</wp:posOffset>
                </wp:positionV>
                <wp:extent cx="36195" cy="0"/>
                <wp:effectExtent l="6985" t="9525" r="13970" b="9525"/>
                <wp:wrapNone/>
                <wp:docPr id="10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C3753" id="Line 4"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05pt,87.55pt" to="127.9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hEQ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" strokeweight=".24pt">
                <w10:wrap anchorx="page"/>
              </v:line>
            </w:pict>
          </mc:Fallback>
        </mc:AlternateContent>
      </w:r>
      <w:r w:rsidR="00A36311">
        <w:rPr>
          <w:w w:val="105"/>
        </w:rPr>
        <w:t>De acuerdo con el Comunicado Conjunto # 65 la habana del 19 de enero de 2016, la resolución de controversias es una de las responsabilidades del componente internacional del MM&amp;V. Uno de los principales méritos del carácter tripartito del MM&amp;</w:t>
      </w:r>
      <w:r w:rsidR="00A36311">
        <w:rPr>
          <w:w w:val="105"/>
        </w:rPr>
        <w:t>V es la posibilidad que tanto los representantes del Gobierno como de las FARC-EP puedan analizar y evaluar los incidentes conjuntamente con el componente internacional, en contacto directo con los hechos y las circunstancias en las cuales se producen.</w:t>
      </w:r>
    </w:p>
    <w:p w:rsidR="00463A23" w:rsidRDefault="00A36311">
      <w:pPr>
        <w:pStyle w:val="Textoindependiente"/>
        <w:spacing w:before="153" w:line="254" w:lineRule="auto"/>
        <w:ind w:left="101" w:right="102"/>
        <w:jc w:val="both"/>
      </w:pPr>
      <w:r>
        <w:rPr>
          <w:w w:val="105"/>
        </w:rPr>
        <w:t>Por</w:t>
      </w:r>
      <w:r>
        <w:rPr>
          <w:w w:val="105"/>
        </w:rPr>
        <w:t xml:space="preserve"> otra parte, puede resultar difícil para los miembros del componente internacional del MM&amp;V, representando las dos partes, valorar los hechos de la misma manera, independientemente de quienes estén involucrados y a quien estos hechos impactan.</w:t>
      </w:r>
    </w:p>
    <w:p w:rsidR="00463A23" w:rsidRDefault="00A36311">
      <w:pPr>
        <w:pStyle w:val="Textoindependiente"/>
        <w:spacing w:before="150" w:line="252" w:lineRule="auto"/>
        <w:ind w:left="101" w:right="104"/>
        <w:jc w:val="both"/>
      </w:pPr>
      <w:r>
        <w:rPr>
          <w:w w:val="105"/>
        </w:rPr>
        <w:t>Por ello, es</w:t>
      </w:r>
      <w:r>
        <w:rPr>
          <w:w w:val="105"/>
        </w:rPr>
        <w:t xml:space="preserve"> importante que, desde la fase de monitoreo en el terreno, y en particular cuando se produzca un desacuerdo entre los observadores de las partes, el observador internacional se enfoque, más allá de la descripción del incidente, sobre una serie de preguntas</w:t>
      </w:r>
      <w:r>
        <w:rPr>
          <w:w w:val="105"/>
        </w:rPr>
        <w:t xml:space="preserve"> claves relativas a las circunstancias y alcances del incidente:</w:t>
      </w:r>
    </w:p>
    <w:p w:rsidR="00463A23" w:rsidRDefault="00A36311">
      <w:pPr>
        <w:pStyle w:val="Prrafodelista"/>
        <w:numPr>
          <w:ilvl w:val="1"/>
          <w:numId w:val="31"/>
        </w:numPr>
        <w:tabs>
          <w:tab w:val="left" w:pos="1542"/>
        </w:tabs>
        <w:spacing w:before="153" w:line="252" w:lineRule="auto"/>
        <w:ind w:right="104"/>
        <w:jc w:val="both"/>
        <w:rPr>
          <w:sz w:val="21"/>
        </w:rPr>
      </w:pPr>
      <w:r>
        <w:rPr>
          <w:w w:val="105"/>
          <w:sz w:val="21"/>
        </w:rPr>
        <w:t>¿Es el incidente relevante para el cumplimiento del Acuerdo y de sus protocolos, y de ser así cuales son los compromisos</w:t>
      </w:r>
      <w:r>
        <w:rPr>
          <w:spacing w:val="-27"/>
          <w:w w:val="105"/>
          <w:sz w:val="21"/>
        </w:rPr>
        <w:t xml:space="preserve"> </w:t>
      </w:r>
      <w:r>
        <w:rPr>
          <w:w w:val="105"/>
          <w:sz w:val="21"/>
        </w:rPr>
        <w:t>afectados?</w:t>
      </w:r>
    </w:p>
    <w:p w:rsidR="00463A23" w:rsidRDefault="00A36311">
      <w:pPr>
        <w:pStyle w:val="Prrafodelista"/>
        <w:numPr>
          <w:ilvl w:val="1"/>
          <w:numId w:val="31"/>
        </w:numPr>
        <w:tabs>
          <w:tab w:val="left" w:pos="1542"/>
        </w:tabs>
        <w:spacing w:line="252" w:lineRule="auto"/>
        <w:ind w:right="106"/>
        <w:jc w:val="both"/>
        <w:rPr>
          <w:sz w:val="21"/>
        </w:rPr>
      </w:pPr>
      <w:r>
        <w:rPr>
          <w:w w:val="105"/>
          <w:sz w:val="21"/>
        </w:rPr>
        <w:t>En caso de que el incidente represente un incumplimiento, ¿</w:t>
      </w:r>
      <w:r>
        <w:rPr>
          <w:w w:val="105"/>
          <w:sz w:val="21"/>
        </w:rPr>
        <w:t>las circunstancias indican</w:t>
      </w:r>
      <w:r>
        <w:rPr>
          <w:spacing w:val="-7"/>
          <w:w w:val="105"/>
          <w:sz w:val="21"/>
        </w:rPr>
        <w:t xml:space="preserve"> </w:t>
      </w:r>
      <w:r>
        <w:rPr>
          <w:w w:val="105"/>
          <w:sz w:val="21"/>
        </w:rPr>
        <w:t>que</w:t>
      </w:r>
      <w:r>
        <w:rPr>
          <w:spacing w:val="-7"/>
          <w:w w:val="105"/>
          <w:sz w:val="21"/>
        </w:rPr>
        <w:t xml:space="preserve"> </w:t>
      </w:r>
      <w:r>
        <w:rPr>
          <w:w w:val="105"/>
          <w:sz w:val="21"/>
        </w:rPr>
        <w:t>fue</w:t>
      </w:r>
      <w:r>
        <w:rPr>
          <w:spacing w:val="-7"/>
          <w:w w:val="105"/>
          <w:sz w:val="21"/>
        </w:rPr>
        <w:t xml:space="preserve"> </w:t>
      </w:r>
      <w:r>
        <w:rPr>
          <w:w w:val="105"/>
          <w:sz w:val="21"/>
        </w:rPr>
        <w:t>un</w:t>
      </w:r>
      <w:r>
        <w:rPr>
          <w:spacing w:val="-7"/>
          <w:w w:val="105"/>
          <w:sz w:val="21"/>
        </w:rPr>
        <w:t xml:space="preserve"> </w:t>
      </w:r>
      <w:r>
        <w:rPr>
          <w:w w:val="105"/>
          <w:sz w:val="21"/>
        </w:rPr>
        <w:t>incumplimiento</w:t>
      </w:r>
      <w:r>
        <w:rPr>
          <w:spacing w:val="-7"/>
          <w:w w:val="105"/>
          <w:sz w:val="21"/>
        </w:rPr>
        <w:t xml:space="preserve"> </w:t>
      </w:r>
      <w:r>
        <w:rPr>
          <w:w w:val="105"/>
          <w:sz w:val="21"/>
        </w:rPr>
        <w:t>deliberado?¿o</w:t>
      </w:r>
      <w:r>
        <w:rPr>
          <w:spacing w:val="-7"/>
          <w:w w:val="105"/>
          <w:sz w:val="21"/>
        </w:rPr>
        <w:t xml:space="preserve"> </w:t>
      </w:r>
      <w:r>
        <w:rPr>
          <w:w w:val="105"/>
          <w:sz w:val="21"/>
        </w:rPr>
        <w:t>involuntario?</w:t>
      </w:r>
    </w:p>
    <w:p w:rsidR="00463A23" w:rsidRDefault="00A36311">
      <w:pPr>
        <w:pStyle w:val="Prrafodelista"/>
        <w:numPr>
          <w:ilvl w:val="1"/>
          <w:numId w:val="31"/>
        </w:numPr>
        <w:tabs>
          <w:tab w:val="left" w:pos="1542"/>
        </w:tabs>
        <w:spacing w:line="252" w:lineRule="auto"/>
        <w:ind w:right="105"/>
        <w:jc w:val="both"/>
        <w:rPr>
          <w:sz w:val="21"/>
        </w:rPr>
      </w:pPr>
      <w:r>
        <w:rPr>
          <w:w w:val="105"/>
          <w:sz w:val="21"/>
        </w:rPr>
        <w:t>En caso de que el incumplimiento fue involuntario, ¿a qué circunstancias se debe?, y</w:t>
      </w:r>
      <w:r>
        <w:rPr>
          <w:spacing w:val="-4"/>
          <w:w w:val="105"/>
          <w:sz w:val="21"/>
        </w:rPr>
        <w:t xml:space="preserve"> </w:t>
      </w:r>
      <w:r>
        <w:rPr>
          <w:w w:val="105"/>
          <w:sz w:val="21"/>
        </w:rPr>
        <w:t>¿qué</w:t>
      </w:r>
      <w:r>
        <w:rPr>
          <w:spacing w:val="-4"/>
          <w:w w:val="105"/>
          <w:sz w:val="21"/>
        </w:rPr>
        <w:t xml:space="preserve"> </w:t>
      </w:r>
      <w:r>
        <w:rPr>
          <w:w w:val="105"/>
          <w:sz w:val="21"/>
        </w:rPr>
        <w:t>medidas</w:t>
      </w:r>
      <w:r>
        <w:rPr>
          <w:spacing w:val="-5"/>
          <w:w w:val="105"/>
          <w:sz w:val="21"/>
        </w:rPr>
        <w:t xml:space="preserve"> </w:t>
      </w:r>
      <w:r>
        <w:rPr>
          <w:w w:val="105"/>
          <w:sz w:val="21"/>
        </w:rPr>
        <w:t>se</w:t>
      </w:r>
      <w:r>
        <w:rPr>
          <w:spacing w:val="-4"/>
          <w:w w:val="105"/>
          <w:sz w:val="21"/>
        </w:rPr>
        <w:t xml:space="preserve"> </w:t>
      </w:r>
      <w:r>
        <w:rPr>
          <w:w w:val="105"/>
          <w:sz w:val="21"/>
        </w:rPr>
        <w:t>pueden</w:t>
      </w:r>
      <w:r>
        <w:rPr>
          <w:spacing w:val="-4"/>
          <w:w w:val="105"/>
          <w:sz w:val="21"/>
        </w:rPr>
        <w:t xml:space="preserve"> </w:t>
      </w:r>
      <w:r>
        <w:rPr>
          <w:w w:val="105"/>
          <w:sz w:val="21"/>
        </w:rPr>
        <w:t>tomar</w:t>
      </w:r>
      <w:r>
        <w:rPr>
          <w:spacing w:val="-5"/>
          <w:w w:val="105"/>
          <w:sz w:val="21"/>
        </w:rPr>
        <w:t xml:space="preserve"> </w:t>
      </w:r>
      <w:r>
        <w:rPr>
          <w:w w:val="105"/>
          <w:sz w:val="21"/>
        </w:rPr>
        <w:t>para</w:t>
      </w:r>
      <w:r>
        <w:rPr>
          <w:spacing w:val="-4"/>
          <w:w w:val="105"/>
          <w:sz w:val="21"/>
        </w:rPr>
        <w:t xml:space="preserve"> </w:t>
      </w:r>
      <w:r>
        <w:rPr>
          <w:w w:val="105"/>
          <w:sz w:val="21"/>
        </w:rPr>
        <w:t>que</w:t>
      </w:r>
      <w:r>
        <w:rPr>
          <w:spacing w:val="-4"/>
          <w:w w:val="105"/>
          <w:sz w:val="21"/>
        </w:rPr>
        <w:t xml:space="preserve"> </w:t>
      </w:r>
      <w:r>
        <w:rPr>
          <w:w w:val="105"/>
          <w:sz w:val="21"/>
        </w:rPr>
        <w:t>estas</w:t>
      </w:r>
      <w:r>
        <w:rPr>
          <w:spacing w:val="-5"/>
          <w:w w:val="105"/>
          <w:sz w:val="21"/>
        </w:rPr>
        <w:t xml:space="preserve"> </w:t>
      </w:r>
      <w:r>
        <w:rPr>
          <w:w w:val="105"/>
          <w:sz w:val="21"/>
        </w:rPr>
        <w:t>circunstancias</w:t>
      </w:r>
      <w:r>
        <w:rPr>
          <w:spacing w:val="-5"/>
          <w:w w:val="105"/>
          <w:sz w:val="21"/>
        </w:rPr>
        <w:t xml:space="preserve"> </w:t>
      </w:r>
      <w:r>
        <w:rPr>
          <w:w w:val="105"/>
          <w:sz w:val="21"/>
        </w:rPr>
        <w:t>no</w:t>
      </w:r>
      <w:r>
        <w:rPr>
          <w:spacing w:val="-4"/>
          <w:w w:val="105"/>
          <w:sz w:val="21"/>
        </w:rPr>
        <w:t xml:space="preserve"> </w:t>
      </w:r>
      <w:r>
        <w:rPr>
          <w:w w:val="105"/>
          <w:sz w:val="21"/>
        </w:rPr>
        <w:t>se</w:t>
      </w:r>
      <w:r>
        <w:rPr>
          <w:spacing w:val="-4"/>
          <w:w w:val="105"/>
          <w:sz w:val="21"/>
        </w:rPr>
        <w:t xml:space="preserve"> </w:t>
      </w:r>
      <w:r>
        <w:rPr>
          <w:w w:val="105"/>
          <w:sz w:val="21"/>
        </w:rPr>
        <w:t>repitan?</w:t>
      </w:r>
    </w:p>
    <w:p w:rsidR="00463A23" w:rsidRDefault="00A36311">
      <w:pPr>
        <w:pStyle w:val="Prrafodelista"/>
        <w:numPr>
          <w:ilvl w:val="1"/>
          <w:numId w:val="31"/>
        </w:numPr>
        <w:tabs>
          <w:tab w:val="left" w:pos="1542"/>
        </w:tabs>
        <w:spacing w:line="252" w:lineRule="auto"/>
        <w:ind w:right="104"/>
        <w:jc w:val="both"/>
        <w:rPr>
          <w:sz w:val="21"/>
        </w:rPr>
      </w:pPr>
      <w:r>
        <w:rPr>
          <w:w w:val="105"/>
          <w:sz w:val="21"/>
        </w:rPr>
        <w:t>En caso de que el incumplimiento haya sido deliberado, ¿qué carácter tiene esta violación (individual o colectiva, cometido por subordinados sin orden o por mandos, carácter excepcional o sistemático, con alcances mayores o menores para el cumplimiento del</w:t>
      </w:r>
      <w:r>
        <w:rPr>
          <w:spacing w:val="-16"/>
          <w:w w:val="105"/>
          <w:sz w:val="21"/>
        </w:rPr>
        <w:t xml:space="preserve"> </w:t>
      </w:r>
      <w:r>
        <w:rPr>
          <w:w w:val="105"/>
          <w:sz w:val="21"/>
        </w:rPr>
        <w:t>Acuerdo)?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A partir de esas aclaraciones, el observador internacional podrá determinar el grado de consenso entre las partes con respecto al incidente. En la mayoría de los casos, habrá consenso en el seno del equipo local del MM&amp;V. Cuando subsisten difer</w:t>
      </w:r>
      <w:r>
        <w:rPr>
          <w:w w:val="105"/>
        </w:rPr>
        <w:t>encias, estas se relacionan sobre todo con la valoración de la gravedad de la violación. Para dirimir estas diferencias de valoración, los equipos locales remiten su informe a la instancia regional. De mantener las diferencias en la instancia regional, est</w:t>
      </w:r>
      <w:r>
        <w:rPr>
          <w:w w:val="105"/>
        </w:rPr>
        <w:t>a remite el informe a la instancia nacional quien resuelve de manera definitiva.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6" w:lineRule="auto"/>
        <w:ind w:left="797" w:right="55" w:hanging="693"/>
        <w:jc w:val="left"/>
      </w:pPr>
      <w:r>
        <w:rPr>
          <w:w w:val="105"/>
        </w:rPr>
        <w:t>Protocolo del capítulo de Monitoreo y Verificación: MANDATO DEL MM&amp;</w:t>
      </w:r>
      <w:r>
        <w:rPr>
          <w:w w:val="105"/>
        </w:rPr>
        <w:t>V del Acuerdo de Cese al Fuego y de Hostilidades Bilateral y Definitivo (CFHBD) y Dejación de las Armas (DA)</w:t>
      </w:r>
    </w:p>
    <w:p w:rsidR="00463A23" w:rsidRDefault="00A36311">
      <w:pPr>
        <w:spacing w:before="153" w:line="252" w:lineRule="auto"/>
        <w:ind w:left="101" w:right="104"/>
        <w:jc w:val="both"/>
        <w:rPr>
          <w:b/>
          <w:sz w:val="21"/>
        </w:rPr>
      </w:pPr>
      <w:r>
        <w:rPr>
          <w:b/>
          <w:w w:val="105"/>
          <w:sz w:val="21"/>
        </w:rPr>
        <w:t>MANDATO DEL MECANISMO DE MONITOREO Y VERIFICACIÓN (MM&amp;V). PARA EL ACUERDO DE CFHBD Y MANDATO DEL COMPONENTE INTERNACIONAL DEL MM&amp;V (CI-MM&amp;V) PARA L</w:t>
      </w:r>
      <w:r>
        <w:rPr>
          <w:b/>
          <w:w w:val="105"/>
          <w:sz w:val="21"/>
        </w:rPr>
        <w:t>A DEJACIÓN DE LAS ARMAS, ENTRE EL GOBIERNO NACIONAL Y LAS FARC-EP</w:t>
      </w:r>
    </w:p>
    <w:p w:rsidR="00463A23" w:rsidRDefault="00463A23">
      <w:pPr>
        <w:pStyle w:val="Textoindependiente"/>
        <w:spacing w:before="12"/>
        <w:rPr>
          <w:b/>
        </w:rPr>
      </w:pPr>
    </w:p>
    <w:p w:rsidR="00463A23" w:rsidRDefault="00A36311">
      <w:pPr>
        <w:pStyle w:val="Textoindependiente"/>
        <w:spacing w:line="249" w:lineRule="auto"/>
        <w:ind w:left="101" w:right="103"/>
        <w:jc w:val="both"/>
      </w:pPr>
      <w:r>
        <w:rPr>
          <w:color w:val="00000A"/>
          <w:w w:val="105"/>
        </w:rPr>
        <w:t>El Gobierno colombiano y las FARC-EP acuerdan constituir el Mecanismo de Monitoreo y Verificación (MM&amp;V) para el Cese al fuego y hostilidades bilateral y definitivo (CFHBD), y proponer func</w:t>
      </w:r>
      <w:r>
        <w:rPr>
          <w:color w:val="00000A"/>
          <w:w w:val="105"/>
        </w:rPr>
        <w:t xml:space="preserve">iones al Componente Internacional del MM&amp;V para la verificación </w:t>
      </w:r>
      <w:r>
        <w:rPr>
          <w:w w:val="105"/>
        </w:rPr>
        <w:t xml:space="preserve">de la Dejación de las armas, </w:t>
      </w:r>
      <w:r>
        <w:rPr>
          <w:color w:val="00000A"/>
          <w:w w:val="105"/>
        </w:rPr>
        <w:t>enmarcados en el “Acuerdo General para la terminación del conflicto y la construcción de una paz estable y duradera” del 26 de agosto de 2012 y en función de lo es</w:t>
      </w:r>
      <w:r>
        <w:rPr>
          <w:color w:val="00000A"/>
          <w:w w:val="105"/>
        </w:rPr>
        <w:t>tablecido en el Acuerdo del Cese al fuego y hostilidades bilateral y definitivo y Dejación de las armas.</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color w:val="00000A"/>
          <w:w w:val="105"/>
        </w:rPr>
        <w:t>Su instalación se efectúa de acuerdo a las condiciones definidas por el Gobierno Nacional y las FARC-EP. El seguimiento al MM&amp;V es acordado entre el G</w:t>
      </w:r>
      <w:r>
        <w:rPr>
          <w:color w:val="00000A"/>
          <w:w w:val="105"/>
        </w:rPr>
        <w:t>obierno Nacional y las FARC-EP.</w:t>
      </w:r>
    </w:p>
    <w:p w:rsidR="00463A23" w:rsidRDefault="00463A23">
      <w:pPr>
        <w:pStyle w:val="Textoindependiente"/>
        <w:spacing w:before="12"/>
      </w:pPr>
    </w:p>
    <w:p w:rsidR="00463A23" w:rsidRDefault="00A36311">
      <w:pPr>
        <w:pStyle w:val="Ttulo1"/>
      </w:pPr>
      <w:r>
        <w:rPr>
          <w:color w:val="00000A"/>
          <w:w w:val="105"/>
        </w:rPr>
        <w:t>Propósito y alcance.</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 xml:space="preserve">Hacer seguimiento al cumplimiento del Acuerdo de Cese al fuego y hostilidades bilateral y definitivo y dejación de las armas y resolver los distintos factores que puedan poner en riesgo el CFHBD y DA; </w:t>
      </w:r>
      <w:r>
        <w:rPr>
          <w:w w:val="105"/>
        </w:rPr>
        <w:t>dirigir recomendaciones al Gobierno Nacional y a las FARC-EP ante posibles violaciones o incidentes relacionados con el mencionado Acuerdo.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Respecto a la Dejación de las Armas, el Componente Internacional del MM&amp;V (CI-MM&amp;V) la verifica en los términos y c</w:t>
      </w:r>
      <w:r>
        <w:rPr>
          <w:w w:val="105"/>
        </w:rPr>
        <w:t>on las debidas garantías establecidas en los protocolos del Acuerdo.</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 xml:space="preserve">El MM&amp;V identifica y analiza de manera imparcial hechos que presuman incumplimiento, amenaza o violación de los compromisos establecidos por el Gobierno Nacional y las FARC-EP sobre las </w:t>
      </w:r>
      <w:r>
        <w:rPr>
          <w:w w:val="105"/>
        </w:rPr>
        <w:t xml:space="preserve"> Reglas que rigen el CFHBD, los Dispositivos en el Terreno y las medidas de seguridad; teniendo como base el Acuerdo del CFHBD y DA, sus anexos y protocolos; así como informar al Gobierno Nacional</w:t>
      </w:r>
      <w:r>
        <w:rPr>
          <w:spacing w:val="-4"/>
          <w:w w:val="105"/>
        </w:rPr>
        <w:t xml:space="preserve"> </w:t>
      </w:r>
      <w:r>
        <w:rPr>
          <w:w w:val="105"/>
        </w:rPr>
        <w:t>y</w:t>
      </w:r>
      <w:r>
        <w:rPr>
          <w:spacing w:val="-4"/>
          <w:w w:val="105"/>
        </w:rPr>
        <w:t xml:space="preserve"> </w:t>
      </w:r>
      <w:r>
        <w:rPr>
          <w:w w:val="105"/>
        </w:rPr>
        <w:t>a</w:t>
      </w:r>
      <w:r>
        <w:rPr>
          <w:spacing w:val="-4"/>
          <w:w w:val="105"/>
        </w:rPr>
        <w:t xml:space="preserve"> </w:t>
      </w:r>
      <w:r>
        <w:rPr>
          <w:w w:val="105"/>
        </w:rPr>
        <w:t>las</w:t>
      </w:r>
      <w:r>
        <w:rPr>
          <w:spacing w:val="-4"/>
          <w:w w:val="105"/>
        </w:rPr>
        <w:t xml:space="preserve"> </w:t>
      </w:r>
      <w:r>
        <w:rPr>
          <w:w w:val="105"/>
        </w:rPr>
        <w:t>FARC-EP</w:t>
      </w:r>
      <w:r>
        <w:rPr>
          <w:spacing w:val="-4"/>
          <w:w w:val="105"/>
        </w:rPr>
        <w:t xml:space="preserve"> </w:t>
      </w:r>
      <w:r>
        <w:rPr>
          <w:w w:val="105"/>
        </w:rPr>
        <w:t>sobre</w:t>
      </w:r>
      <w:r>
        <w:rPr>
          <w:spacing w:val="-4"/>
          <w:w w:val="105"/>
        </w:rPr>
        <w:t xml:space="preserve"> </w:t>
      </w:r>
      <w:r>
        <w:rPr>
          <w:w w:val="105"/>
        </w:rPr>
        <w:t>el</w:t>
      </w:r>
      <w:r>
        <w:rPr>
          <w:spacing w:val="-4"/>
          <w:w w:val="105"/>
        </w:rPr>
        <w:t xml:space="preserve"> </w:t>
      </w:r>
      <w:r>
        <w:rPr>
          <w:w w:val="105"/>
        </w:rPr>
        <w:t>resultado</w:t>
      </w:r>
      <w:r>
        <w:rPr>
          <w:spacing w:val="-4"/>
          <w:w w:val="105"/>
        </w:rPr>
        <w:t xml:space="preserve"> </w:t>
      </w:r>
      <w:r>
        <w:rPr>
          <w:w w:val="105"/>
        </w:rPr>
        <w:t>de</w:t>
      </w:r>
      <w:r>
        <w:rPr>
          <w:spacing w:val="-4"/>
          <w:w w:val="105"/>
        </w:rPr>
        <w:t xml:space="preserve"> </w:t>
      </w:r>
      <w:r>
        <w:rPr>
          <w:w w:val="105"/>
        </w:rPr>
        <w:t>sus</w:t>
      </w:r>
      <w:r>
        <w:rPr>
          <w:spacing w:val="-4"/>
          <w:w w:val="105"/>
        </w:rPr>
        <w:t xml:space="preserve"> </w:t>
      </w:r>
      <w:r>
        <w:rPr>
          <w:w w:val="105"/>
        </w:rPr>
        <w:t>labores.</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Las funciones de monitoreo y verificación se realizan en todas las instancias del MM&amp;V. Las instancias regionales y nacional pondrán énfasis en la verificación y la instancia local en el monitoreo.</w:t>
      </w:r>
    </w:p>
    <w:p w:rsidR="00463A23" w:rsidRDefault="00A36311">
      <w:pPr>
        <w:pStyle w:val="Textoindependiente"/>
        <w:spacing w:line="252" w:lineRule="auto"/>
        <w:ind w:left="101" w:right="106"/>
        <w:jc w:val="both"/>
      </w:pPr>
      <w:r>
        <w:rPr>
          <w:w w:val="105"/>
        </w:rPr>
        <w:t>El MM&amp;V inicia sus labores una vez se haya llegado a la fi</w:t>
      </w:r>
      <w:r>
        <w:rPr>
          <w:w w:val="105"/>
        </w:rPr>
        <w:t>rma del Acuerdo final y funciona por un periodo de 12 meses que pueden ser prorrogados a petición del Gobierno Nacional y las FARC-EP.</w:t>
      </w:r>
    </w:p>
    <w:p w:rsidR="00463A23" w:rsidRDefault="00463A23">
      <w:pPr>
        <w:pStyle w:val="Textoindependiente"/>
        <w:spacing w:before="12"/>
      </w:pPr>
    </w:p>
    <w:p w:rsidR="00463A23" w:rsidRDefault="00A36311">
      <w:pPr>
        <w:pStyle w:val="Textoindependiente"/>
        <w:spacing w:line="252" w:lineRule="auto"/>
        <w:ind w:left="101" w:right="104"/>
        <w:jc w:val="both"/>
      </w:pPr>
      <w:r>
        <w:rPr>
          <w:color w:val="00000A"/>
          <w:w w:val="105"/>
        </w:rPr>
        <w:t>El MM&amp;V no porta armas y goza de plenas garantías de seguridad de acuerdo a los establecido en los respectivos protocolo</w:t>
      </w:r>
      <w:r>
        <w:rPr>
          <w:color w:val="00000A"/>
          <w:w w:val="105"/>
        </w:rPr>
        <w:t>s</w:t>
      </w:r>
      <w:r>
        <w:rPr>
          <w:w w:val="105"/>
        </w:rPr>
        <w:t>.</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pPr>
      <w:r>
        <w:rPr>
          <w:w w:val="105"/>
        </w:rPr>
        <w:t>Principios y pautas generales.</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El MM&amp;</w:t>
      </w:r>
      <w:r>
        <w:rPr>
          <w:w w:val="105"/>
        </w:rPr>
        <w:t>V actúa bajo los principios de respeto, de la imparcialidad en sus procedimientos y recomendaciones; así como bajo el principio de transparencia en el cumplimiento de sus funciones y el de no discriminación de ningún</w:t>
      </w:r>
      <w:r>
        <w:rPr>
          <w:spacing w:val="-23"/>
          <w:w w:val="105"/>
        </w:rPr>
        <w:t xml:space="preserve"> </w:t>
      </w:r>
      <w:r>
        <w:rPr>
          <w:w w:val="105"/>
        </w:rPr>
        <w:t>tipo.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Gobierno Nacional y las FARC-</w:t>
      </w:r>
      <w:r>
        <w:rPr>
          <w:w w:val="105"/>
        </w:rPr>
        <w:t xml:space="preserve">EP se comprometen a cooperar con el MM&amp;V, para asegurar la libertad de movimiento de las y los integrantes del MM&amp;V así como proveer y facilitar el acceso a los lugares según lo pactado en el Acuerdo de CFHBD y DA, para el desarrollo seguro y eficiente de </w:t>
      </w:r>
      <w:r>
        <w:rPr>
          <w:w w:val="105"/>
        </w:rPr>
        <w:t>sus responsabilidades.</w:t>
      </w:r>
    </w:p>
    <w:p w:rsidR="00463A23" w:rsidRDefault="00463A23">
      <w:pPr>
        <w:pStyle w:val="Textoindependiente"/>
        <w:spacing w:before="12"/>
      </w:pPr>
    </w:p>
    <w:p w:rsidR="00463A23" w:rsidRDefault="00A36311">
      <w:pPr>
        <w:pStyle w:val="Ttulo1"/>
      </w:pPr>
      <w:r>
        <w:rPr>
          <w:w w:val="105"/>
        </w:rPr>
        <w:t>Composición del MM&amp;V.</w:t>
      </w:r>
    </w:p>
    <w:p w:rsidR="00463A23" w:rsidRDefault="00463A23">
      <w:pPr>
        <w:pStyle w:val="Textoindependiente"/>
        <w:rPr>
          <w:b/>
          <w:sz w:val="23"/>
        </w:rPr>
      </w:pPr>
    </w:p>
    <w:p w:rsidR="00463A23" w:rsidRDefault="00A36311">
      <w:pPr>
        <w:pStyle w:val="Textoindependiente"/>
        <w:spacing w:line="252" w:lineRule="auto"/>
        <w:ind w:left="101" w:right="105"/>
        <w:jc w:val="both"/>
      </w:pPr>
      <w:r>
        <w:rPr>
          <w:w w:val="105"/>
        </w:rPr>
        <w:t>El mecanismo está integrado por hombres y mujeres del Gobierno Nacional, de las FARC-EP y del Componente Internacional (CI-MM&amp;V).</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El componente internacional (CI-MM&amp;</w:t>
      </w:r>
      <w:r>
        <w:rPr>
          <w:w w:val="105"/>
        </w:rPr>
        <w:t xml:space="preserve">V) es una misión política de la ONU, integrada </w:t>
      </w:r>
      <w:r>
        <w:rPr>
          <w:spacing w:val="2"/>
          <w:w w:val="105"/>
        </w:rPr>
        <w:t xml:space="preserve">por </w:t>
      </w:r>
      <w:r>
        <w:rPr>
          <w:w w:val="105"/>
        </w:rPr>
        <w:t>observadores no armados de países miembros principalmente de la CELAC. Preside en todas las instancias del MM&amp;V y está encargado de dirimir controversias, presentar recomendaciones y generar reportes, segú</w:t>
      </w:r>
      <w:r>
        <w:rPr>
          <w:w w:val="105"/>
        </w:rPr>
        <w:t>n el presente mandato que le ha sido otorgado con el objetivo de garantizar y</w:t>
      </w:r>
      <w:r>
        <w:rPr>
          <w:spacing w:val="-4"/>
          <w:w w:val="105"/>
        </w:rPr>
        <w:t xml:space="preserve"> </w:t>
      </w:r>
      <w:r>
        <w:rPr>
          <w:w w:val="105"/>
        </w:rPr>
        <w:t>brindar</w:t>
      </w:r>
      <w:r>
        <w:rPr>
          <w:spacing w:val="-5"/>
          <w:w w:val="105"/>
        </w:rPr>
        <w:t xml:space="preserve"> </w:t>
      </w:r>
      <w:r>
        <w:rPr>
          <w:w w:val="105"/>
        </w:rPr>
        <w:t>imparcialidad</w:t>
      </w:r>
      <w:r>
        <w:rPr>
          <w:spacing w:val="-4"/>
          <w:w w:val="105"/>
        </w:rPr>
        <w:t xml:space="preserve"> </w:t>
      </w:r>
      <w:r>
        <w:rPr>
          <w:w w:val="105"/>
        </w:rPr>
        <w:t>y</w:t>
      </w:r>
      <w:r>
        <w:rPr>
          <w:spacing w:val="-4"/>
          <w:w w:val="105"/>
        </w:rPr>
        <w:t xml:space="preserve"> </w:t>
      </w:r>
      <w:r>
        <w:rPr>
          <w:w w:val="105"/>
        </w:rPr>
        <w:t>transparencia</w:t>
      </w:r>
      <w:r>
        <w:rPr>
          <w:spacing w:val="-4"/>
          <w:w w:val="105"/>
        </w:rPr>
        <w:t xml:space="preserve"> </w:t>
      </w:r>
      <w:r>
        <w:rPr>
          <w:w w:val="105"/>
        </w:rPr>
        <w:t>al</w:t>
      </w:r>
      <w:r>
        <w:rPr>
          <w:spacing w:val="-5"/>
          <w:w w:val="105"/>
        </w:rPr>
        <w:t xml:space="preserve"> </w:t>
      </w:r>
      <w:r>
        <w:rPr>
          <w:w w:val="105"/>
        </w:rPr>
        <w:t>Acuerdo</w:t>
      </w:r>
      <w:r>
        <w:rPr>
          <w:spacing w:val="-4"/>
          <w:w w:val="105"/>
        </w:rPr>
        <w:t xml:space="preserve"> </w:t>
      </w:r>
      <w:r>
        <w:rPr>
          <w:w w:val="105"/>
        </w:rPr>
        <w:t>de</w:t>
      </w:r>
      <w:r>
        <w:rPr>
          <w:spacing w:val="-4"/>
          <w:w w:val="105"/>
        </w:rPr>
        <w:t xml:space="preserve"> </w:t>
      </w:r>
      <w:r>
        <w:rPr>
          <w:w w:val="105"/>
        </w:rPr>
        <w:t>CFHBD</w:t>
      </w:r>
      <w:r>
        <w:rPr>
          <w:spacing w:val="-4"/>
          <w:w w:val="105"/>
        </w:rPr>
        <w:t xml:space="preserve"> </w:t>
      </w:r>
      <w:r>
        <w:rPr>
          <w:w w:val="105"/>
        </w:rPr>
        <w:t>y</w:t>
      </w:r>
      <w:r>
        <w:rPr>
          <w:spacing w:val="-4"/>
          <w:w w:val="105"/>
        </w:rPr>
        <w:t xml:space="preserve"> </w:t>
      </w:r>
      <w:r>
        <w:rPr>
          <w:w w:val="105"/>
        </w:rPr>
        <w:t>DA.</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El MM&amp;V consta de una instancia del orden nacional; ocho instancias regionales; y unas instancias locales de moni</w:t>
      </w:r>
      <w:r>
        <w:rPr>
          <w:w w:val="105"/>
        </w:rPr>
        <w:t>toreo desplegadas en cada una de las Zonas Veredales Transitoria de Normalización (ZVTN) y Puntos Transitorios de Normalización (PTN) acordadas por el Gobierno Nacional y las FARC-EP.</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La Instancia Nacional cuenta con un grupo de conducción conformada por </w:t>
      </w:r>
      <w:r>
        <w:rPr>
          <w:w w:val="105"/>
        </w:rPr>
        <w:t xml:space="preserve">dos delegadas o delegados internacionales, dos del Gobierno Nacional y dos de las FARC-EP. Las delegadas o delegados del Gobierno Nacional son un representante civil y un representante de la Fuerza  Pública. Los delegados internacionales serán comunicados </w:t>
      </w:r>
      <w:r>
        <w:rPr>
          <w:w w:val="105"/>
        </w:rPr>
        <w:t>a las partes por el Representante</w:t>
      </w:r>
      <w:r>
        <w:rPr>
          <w:spacing w:val="49"/>
          <w:w w:val="105"/>
        </w:rPr>
        <w:t xml:space="preserve"> </w:t>
      </w:r>
      <w:r>
        <w:rPr>
          <w:w w:val="105"/>
        </w:rPr>
        <w:t>Especial del Secretario General para Colombia. El número de integrantes de la instancia nacional es determinado de acuerdo a las necesidades de tipo administrativo, logístico y operacional. Su sede es</w:t>
      </w:r>
      <w:r>
        <w:rPr>
          <w:spacing w:val="-4"/>
          <w:w w:val="105"/>
        </w:rPr>
        <w:t xml:space="preserve"> </w:t>
      </w:r>
      <w:r>
        <w:rPr>
          <w:w w:val="105"/>
        </w:rPr>
        <w:t>la</w:t>
      </w:r>
      <w:r>
        <w:rPr>
          <w:spacing w:val="-3"/>
          <w:w w:val="105"/>
        </w:rPr>
        <w:t xml:space="preserve"> </w:t>
      </w:r>
      <w:r>
        <w:rPr>
          <w:w w:val="105"/>
        </w:rPr>
        <w:t>ciudad</w:t>
      </w:r>
      <w:r>
        <w:rPr>
          <w:spacing w:val="-3"/>
          <w:w w:val="105"/>
        </w:rPr>
        <w:t xml:space="preserve"> </w:t>
      </w:r>
      <w:r>
        <w:rPr>
          <w:w w:val="105"/>
        </w:rPr>
        <w:t>de</w:t>
      </w:r>
      <w:r>
        <w:rPr>
          <w:spacing w:val="-3"/>
          <w:w w:val="105"/>
        </w:rPr>
        <w:t xml:space="preserve"> </w:t>
      </w:r>
      <w:r>
        <w:rPr>
          <w:w w:val="105"/>
        </w:rPr>
        <w:t>Bogotá</w:t>
      </w:r>
      <w:r>
        <w:rPr>
          <w:spacing w:val="-3"/>
          <w:w w:val="105"/>
        </w:rPr>
        <w:t xml:space="preserve"> </w:t>
      </w:r>
      <w:r>
        <w:rPr>
          <w:w w:val="105"/>
        </w:rPr>
        <w:t>s</w:t>
      </w:r>
      <w:r>
        <w:rPr>
          <w:w w:val="105"/>
        </w:rPr>
        <w:t>in</w:t>
      </w:r>
      <w:r>
        <w:rPr>
          <w:spacing w:val="-3"/>
          <w:w w:val="105"/>
        </w:rPr>
        <w:t xml:space="preserve"> </w:t>
      </w:r>
      <w:r>
        <w:rPr>
          <w:w w:val="105"/>
        </w:rPr>
        <w:t>perjuicio</w:t>
      </w:r>
      <w:r>
        <w:rPr>
          <w:spacing w:val="-3"/>
          <w:w w:val="105"/>
        </w:rPr>
        <w:t xml:space="preserve"> </w:t>
      </w:r>
      <w:r>
        <w:rPr>
          <w:w w:val="105"/>
        </w:rPr>
        <w:t>de</w:t>
      </w:r>
      <w:r>
        <w:rPr>
          <w:spacing w:val="-3"/>
          <w:w w:val="105"/>
        </w:rPr>
        <w:t xml:space="preserve"> </w:t>
      </w:r>
      <w:r>
        <w:rPr>
          <w:w w:val="105"/>
        </w:rPr>
        <w:t>que</w:t>
      </w:r>
      <w:r>
        <w:rPr>
          <w:spacing w:val="-3"/>
          <w:w w:val="105"/>
        </w:rPr>
        <w:t xml:space="preserve"> </w:t>
      </w:r>
      <w:r>
        <w:rPr>
          <w:w w:val="105"/>
        </w:rPr>
        <w:t>pueda</w:t>
      </w:r>
      <w:r>
        <w:rPr>
          <w:spacing w:val="-3"/>
          <w:w w:val="105"/>
        </w:rPr>
        <w:t xml:space="preserve"> </w:t>
      </w:r>
      <w:r>
        <w:rPr>
          <w:w w:val="105"/>
        </w:rPr>
        <w:t>sesionar</w:t>
      </w:r>
      <w:r>
        <w:rPr>
          <w:spacing w:val="-4"/>
          <w:w w:val="105"/>
        </w:rPr>
        <w:t xml:space="preserve"> </w:t>
      </w:r>
      <w:r>
        <w:rPr>
          <w:w w:val="105"/>
        </w:rPr>
        <w:t>en</w:t>
      </w:r>
      <w:r>
        <w:rPr>
          <w:spacing w:val="-3"/>
          <w:w w:val="105"/>
        </w:rPr>
        <w:t xml:space="preserve"> </w:t>
      </w:r>
      <w:r>
        <w:rPr>
          <w:w w:val="105"/>
        </w:rPr>
        <w:t>otra</w:t>
      </w:r>
      <w:r>
        <w:rPr>
          <w:spacing w:val="-3"/>
          <w:w w:val="105"/>
        </w:rPr>
        <w:t xml:space="preserve"> </w:t>
      </w:r>
      <w:r>
        <w:rPr>
          <w:w w:val="105"/>
        </w:rPr>
        <w:t>ciudad.</w:t>
      </w:r>
    </w:p>
    <w:p w:rsidR="00463A23" w:rsidRDefault="00463A23">
      <w:pPr>
        <w:pStyle w:val="Textoindependiente"/>
        <w:spacing w:before="12"/>
      </w:pPr>
    </w:p>
    <w:p w:rsidR="00463A23" w:rsidRDefault="00A36311">
      <w:pPr>
        <w:pStyle w:val="Textoindependiente"/>
        <w:spacing w:line="249" w:lineRule="auto"/>
        <w:ind w:left="101" w:right="102"/>
        <w:jc w:val="both"/>
      </w:pPr>
      <w:r>
        <w:rPr>
          <w:w w:val="105"/>
        </w:rPr>
        <w:t xml:space="preserve">Las instancias regionales del MM&amp;V cuentan con un grupo de conducción compuesto por </w:t>
      </w:r>
      <w:r>
        <w:rPr>
          <w:spacing w:val="2"/>
          <w:w w:val="105"/>
        </w:rPr>
        <w:t xml:space="preserve">dos </w:t>
      </w:r>
      <w:r>
        <w:rPr>
          <w:w w:val="105"/>
        </w:rPr>
        <w:t>delegadas o delegados internacionales, dos del Gobierno Nacional y dos de las FARC-EP, cada una. El número de integr</w:t>
      </w:r>
      <w:r>
        <w:rPr>
          <w:w w:val="105"/>
        </w:rPr>
        <w:t>antes de la instancia regional es determinado de acuerdo a las necesidades de tipo administrativo, logístico y operacional. Las instancias regionales tienen sede en las siguientes ocho ciudades: Valledupar, Bucaramanga, Medellín, Quibdó, Florencia, Villavi</w:t>
      </w:r>
      <w:r>
        <w:rPr>
          <w:w w:val="105"/>
        </w:rPr>
        <w:t>cencio, Popayán y San José del</w:t>
      </w:r>
      <w:r>
        <w:rPr>
          <w:spacing w:val="-11"/>
          <w:w w:val="105"/>
        </w:rPr>
        <w:t xml:space="preserve"> </w:t>
      </w:r>
      <w:r>
        <w:rPr>
          <w:w w:val="105"/>
        </w:rPr>
        <w:t>Guaviare.</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Las instancias locales del MM&amp;</w:t>
      </w:r>
      <w:r>
        <w:rPr>
          <w:w w:val="105"/>
        </w:rPr>
        <w:t>V cuentan con un grupo de conducción compuesto por dos delegadas o delegados internacionales, dos del Gobierno Nacional y dos de las FARC-EP; el número de  integrantes  de  la  instancia  local  es  determinado  de  acuerdo  a  las  necesidades  de  tipo</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administrativo, logístico y operacional; así como de las características del área, número de personas a monitorear, topografía y factores de riesgo en cada una de las ZVTN y los PTN.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Las instancias locales tienen sede en cercanía a las Zon</w:t>
      </w:r>
      <w:r>
        <w:rPr>
          <w:w w:val="105"/>
        </w:rPr>
        <w:t>as Veredales Transitorias de Normalización (ZVTN) y Puntos de Transito de Normalización (PTN).</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La reglamentación interna del MM&amp;V es acordada por su instancia Nacional una vez inicie sus funciones. Cada componente del MM&amp;V puede hacer los cambios de perso</w:t>
      </w:r>
      <w:r>
        <w:rPr>
          <w:w w:val="105"/>
        </w:rPr>
        <w:t>nal cuando las circunstancias así o requieran.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MM&amp;</w:t>
      </w:r>
      <w:r>
        <w:rPr>
          <w:w w:val="105"/>
        </w:rPr>
        <w:t xml:space="preserve">V tiene articulación con las comunidades, organizaciones sociales, políticas y con la institucionalidad del Estado, en lo local, regional y nacional; las cuales pueden contribuir en su labor aportando información, ayudando en la difusión de sus informes a </w:t>
      </w:r>
      <w:r>
        <w:rPr>
          <w:w w:val="105"/>
        </w:rPr>
        <w:t>la opinión pública y presentando propuestas y sugerencias.</w:t>
      </w:r>
    </w:p>
    <w:p w:rsidR="00463A23" w:rsidRDefault="00463A23">
      <w:pPr>
        <w:pStyle w:val="Textoindependiente"/>
        <w:spacing w:before="12"/>
      </w:pPr>
    </w:p>
    <w:p w:rsidR="00463A23" w:rsidRDefault="00A36311">
      <w:pPr>
        <w:pStyle w:val="Ttulo1"/>
      </w:pPr>
      <w:r>
        <w:rPr>
          <w:w w:val="105"/>
        </w:rPr>
        <w:t>Funciones de la Instancia Nacional.</w:t>
      </w:r>
    </w:p>
    <w:p w:rsidR="00463A23" w:rsidRDefault="00463A23">
      <w:pPr>
        <w:pStyle w:val="Textoindependiente"/>
        <w:rPr>
          <w:b/>
          <w:sz w:val="23"/>
        </w:rPr>
      </w:pPr>
    </w:p>
    <w:p w:rsidR="00463A23" w:rsidRDefault="00A36311">
      <w:pPr>
        <w:pStyle w:val="Prrafodelista"/>
        <w:numPr>
          <w:ilvl w:val="0"/>
          <w:numId w:val="28"/>
        </w:numPr>
        <w:tabs>
          <w:tab w:val="left" w:pos="528"/>
        </w:tabs>
        <w:spacing w:line="252" w:lineRule="auto"/>
        <w:ind w:right="106"/>
        <w:jc w:val="both"/>
        <w:rPr>
          <w:sz w:val="21"/>
        </w:rPr>
      </w:pPr>
      <w:r>
        <w:rPr>
          <w:w w:val="105"/>
          <w:sz w:val="21"/>
        </w:rPr>
        <w:t>Asegurar el despliegue de las y los monitores y verificadores en los tiempos y áreas establecidos en el Acuerdo de CFHBD y</w:t>
      </w:r>
      <w:r>
        <w:rPr>
          <w:spacing w:val="-23"/>
          <w:w w:val="105"/>
          <w:sz w:val="21"/>
        </w:rPr>
        <w:t xml:space="preserve"> </w:t>
      </w:r>
      <w:r>
        <w:rPr>
          <w:w w:val="105"/>
          <w:sz w:val="21"/>
        </w:rPr>
        <w:t>DA.</w:t>
      </w:r>
    </w:p>
    <w:p w:rsidR="00463A23" w:rsidRDefault="00463A23">
      <w:pPr>
        <w:pStyle w:val="Textoindependiente"/>
        <w:spacing w:before="7"/>
      </w:pPr>
    </w:p>
    <w:p w:rsidR="00463A23" w:rsidRDefault="00A36311">
      <w:pPr>
        <w:pStyle w:val="Prrafodelista"/>
        <w:numPr>
          <w:ilvl w:val="0"/>
          <w:numId w:val="28"/>
        </w:numPr>
        <w:tabs>
          <w:tab w:val="left" w:pos="528"/>
        </w:tabs>
        <w:spacing w:line="252" w:lineRule="auto"/>
        <w:ind w:right="103"/>
        <w:jc w:val="both"/>
        <w:rPr>
          <w:sz w:val="21"/>
        </w:rPr>
      </w:pPr>
      <w:r>
        <w:rPr>
          <w:w w:val="105"/>
          <w:sz w:val="21"/>
        </w:rPr>
        <w:t>Coordinar el mecanismo en lo Na</w:t>
      </w:r>
      <w:r>
        <w:rPr>
          <w:w w:val="105"/>
          <w:sz w:val="21"/>
        </w:rPr>
        <w:t>cional, y supervisar las actividades de las instancias regionales y</w:t>
      </w:r>
      <w:r>
        <w:rPr>
          <w:spacing w:val="-4"/>
          <w:w w:val="105"/>
          <w:sz w:val="21"/>
        </w:rPr>
        <w:t xml:space="preserve"> </w:t>
      </w:r>
      <w:r>
        <w:rPr>
          <w:w w:val="105"/>
          <w:sz w:val="21"/>
        </w:rPr>
        <w:t>locales</w:t>
      </w:r>
      <w:r>
        <w:rPr>
          <w:spacing w:val="-5"/>
          <w:w w:val="105"/>
          <w:sz w:val="21"/>
        </w:rPr>
        <w:t xml:space="preserve"> </w:t>
      </w:r>
      <w:r>
        <w:rPr>
          <w:w w:val="105"/>
          <w:sz w:val="21"/>
        </w:rPr>
        <w:t>para</w:t>
      </w:r>
      <w:r>
        <w:rPr>
          <w:spacing w:val="-4"/>
          <w:w w:val="105"/>
          <w:sz w:val="21"/>
        </w:rPr>
        <w:t xml:space="preserve"> </w:t>
      </w:r>
      <w:r>
        <w:rPr>
          <w:w w:val="105"/>
          <w:sz w:val="21"/>
        </w:rPr>
        <w:t>asegurar</w:t>
      </w:r>
      <w:r>
        <w:rPr>
          <w:spacing w:val="-5"/>
          <w:w w:val="105"/>
          <w:sz w:val="21"/>
        </w:rPr>
        <w:t xml:space="preserve"> </w:t>
      </w:r>
      <w:r>
        <w:rPr>
          <w:w w:val="105"/>
          <w:sz w:val="21"/>
        </w:rPr>
        <w:t>el</w:t>
      </w:r>
      <w:r>
        <w:rPr>
          <w:spacing w:val="-5"/>
          <w:w w:val="105"/>
          <w:sz w:val="21"/>
        </w:rPr>
        <w:t xml:space="preserve"> </w:t>
      </w:r>
      <w:r>
        <w:rPr>
          <w:w w:val="105"/>
          <w:sz w:val="21"/>
        </w:rPr>
        <w:t>buen</w:t>
      </w:r>
      <w:r>
        <w:rPr>
          <w:spacing w:val="-4"/>
          <w:w w:val="105"/>
          <w:sz w:val="21"/>
        </w:rPr>
        <w:t xml:space="preserve"> </w:t>
      </w:r>
      <w:r>
        <w:rPr>
          <w:w w:val="105"/>
          <w:sz w:val="21"/>
        </w:rPr>
        <w:t>funcionamiento</w:t>
      </w:r>
      <w:r>
        <w:rPr>
          <w:spacing w:val="-4"/>
          <w:w w:val="105"/>
          <w:sz w:val="21"/>
        </w:rPr>
        <w:t xml:space="preserve"> </w:t>
      </w:r>
      <w:r>
        <w:rPr>
          <w:w w:val="105"/>
          <w:sz w:val="21"/>
        </w:rPr>
        <w:t>interno</w:t>
      </w:r>
      <w:r>
        <w:rPr>
          <w:spacing w:val="-4"/>
          <w:w w:val="105"/>
          <w:sz w:val="21"/>
        </w:rPr>
        <w:t xml:space="preserve"> </w:t>
      </w:r>
      <w:r>
        <w:rPr>
          <w:w w:val="105"/>
          <w:sz w:val="21"/>
        </w:rPr>
        <w:t>del</w:t>
      </w:r>
      <w:r>
        <w:rPr>
          <w:spacing w:val="-5"/>
          <w:w w:val="105"/>
          <w:sz w:val="21"/>
        </w:rPr>
        <w:t xml:space="preserve"> </w:t>
      </w:r>
      <w:r>
        <w:rPr>
          <w:w w:val="105"/>
          <w:sz w:val="21"/>
        </w:rPr>
        <w:t>MM&amp;V</w:t>
      </w:r>
      <w:r>
        <w:rPr>
          <w:spacing w:val="-4"/>
          <w:w w:val="105"/>
          <w:sz w:val="21"/>
        </w:rPr>
        <w:t xml:space="preserve"> </w:t>
      </w:r>
      <w:r>
        <w:rPr>
          <w:w w:val="105"/>
          <w:sz w:val="21"/>
        </w:rPr>
        <w:t>en</w:t>
      </w:r>
      <w:r>
        <w:rPr>
          <w:spacing w:val="-4"/>
          <w:w w:val="105"/>
          <w:sz w:val="21"/>
        </w:rPr>
        <w:t xml:space="preserve"> </w:t>
      </w:r>
      <w:r>
        <w:rPr>
          <w:w w:val="105"/>
          <w:sz w:val="21"/>
        </w:rPr>
        <w:t>todas</w:t>
      </w:r>
      <w:r>
        <w:rPr>
          <w:spacing w:val="-5"/>
          <w:w w:val="105"/>
          <w:sz w:val="21"/>
        </w:rPr>
        <w:t xml:space="preserve"> </w:t>
      </w:r>
      <w:r>
        <w:rPr>
          <w:w w:val="105"/>
          <w:sz w:val="21"/>
        </w:rPr>
        <w:t>las</w:t>
      </w:r>
      <w:r>
        <w:rPr>
          <w:spacing w:val="-5"/>
          <w:w w:val="105"/>
          <w:sz w:val="21"/>
        </w:rPr>
        <w:t xml:space="preserve"> </w:t>
      </w:r>
      <w:r>
        <w:rPr>
          <w:w w:val="105"/>
          <w:sz w:val="21"/>
        </w:rPr>
        <w:t>instancias.</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3"/>
        <w:jc w:val="both"/>
        <w:rPr>
          <w:sz w:val="21"/>
        </w:rPr>
      </w:pPr>
      <w:r>
        <w:rPr>
          <w:w w:val="105"/>
          <w:sz w:val="21"/>
        </w:rPr>
        <w:t>Analizar y verificar los hechos que presumen el incumplimiento al Acuerdo del CFHBD y DA con sus pro</w:t>
      </w:r>
      <w:r>
        <w:rPr>
          <w:w w:val="105"/>
          <w:sz w:val="21"/>
        </w:rPr>
        <w:t>tocolos y anexos correspondientes</w:t>
      </w:r>
      <w:r>
        <w:rPr>
          <w:color w:val="0070C0"/>
          <w:w w:val="105"/>
          <w:sz w:val="21"/>
        </w:rPr>
        <w:t xml:space="preserve">. </w:t>
      </w:r>
      <w:r>
        <w:rPr>
          <w:w w:val="105"/>
          <w:sz w:val="21"/>
        </w:rPr>
        <w:t>El CI-MM&amp;V de la instancia nacional verifica el proceso de Dejación de las</w:t>
      </w:r>
      <w:r>
        <w:rPr>
          <w:spacing w:val="-18"/>
          <w:w w:val="105"/>
          <w:sz w:val="21"/>
        </w:rPr>
        <w:t xml:space="preserve"> </w:t>
      </w:r>
      <w:r>
        <w:rPr>
          <w:w w:val="105"/>
          <w:sz w:val="21"/>
        </w:rPr>
        <w:t>Armas.</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8"/>
        <w:jc w:val="both"/>
        <w:rPr>
          <w:sz w:val="21"/>
        </w:rPr>
      </w:pPr>
      <w:r>
        <w:rPr>
          <w:w w:val="105"/>
          <w:sz w:val="21"/>
        </w:rPr>
        <w:t>Dirimir los casos en los que existe un desacuerdo entre los componentes del MM&amp;V, para proferir las recomendaciones correspondientes, func</w:t>
      </w:r>
      <w:r>
        <w:rPr>
          <w:w w:val="105"/>
          <w:sz w:val="21"/>
        </w:rPr>
        <w:t>ión que queda en cabeza del Componente Internacional.</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5"/>
        <w:jc w:val="both"/>
        <w:rPr>
          <w:sz w:val="21"/>
        </w:rPr>
      </w:pPr>
      <w:r>
        <w:rPr>
          <w:w w:val="105"/>
          <w:sz w:val="21"/>
        </w:rPr>
        <w:t>Verificar la veracidad de los informes recibidos de las instancias regionales; de</w:t>
      </w:r>
      <w:r>
        <w:rPr>
          <w:spacing w:val="49"/>
          <w:w w:val="105"/>
          <w:sz w:val="21"/>
        </w:rPr>
        <w:t xml:space="preserve"> </w:t>
      </w:r>
      <w:r>
        <w:rPr>
          <w:w w:val="105"/>
          <w:sz w:val="21"/>
        </w:rPr>
        <w:t>las comunidades, de las autoridades civiles y de otras fuentes de información a nivel nacional y regional,</w:t>
      </w:r>
      <w:r>
        <w:rPr>
          <w:spacing w:val="-5"/>
          <w:w w:val="105"/>
          <w:sz w:val="21"/>
        </w:rPr>
        <w:t xml:space="preserve"> </w:t>
      </w:r>
      <w:r>
        <w:rPr>
          <w:w w:val="105"/>
          <w:sz w:val="21"/>
        </w:rPr>
        <w:t>relacionados</w:t>
      </w:r>
      <w:r>
        <w:rPr>
          <w:spacing w:val="-5"/>
          <w:w w:val="105"/>
          <w:sz w:val="21"/>
        </w:rPr>
        <w:t xml:space="preserve"> </w:t>
      </w:r>
      <w:r>
        <w:rPr>
          <w:w w:val="105"/>
          <w:sz w:val="21"/>
        </w:rPr>
        <w:t>con</w:t>
      </w:r>
      <w:r>
        <w:rPr>
          <w:spacing w:val="-4"/>
          <w:w w:val="105"/>
          <w:sz w:val="21"/>
        </w:rPr>
        <w:t xml:space="preserve"> </w:t>
      </w:r>
      <w:r>
        <w:rPr>
          <w:w w:val="105"/>
          <w:sz w:val="21"/>
        </w:rPr>
        <w:t>presuntas</w:t>
      </w:r>
      <w:r>
        <w:rPr>
          <w:spacing w:val="-5"/>
          <w:w w:val="105"/>
          <w:sz w:val="21"/>
        </w:rPr>
        <w:t xml:space="preserve"> </w:t>
      </w:r>
      <w:r>
        <w:rPr>
          <w:w w:val="105"/>
          <w:sz w:val="21"/>
        </w:rPr>
        <w:t>violaciones</w:t>
      </w:r>
      <w:r>
        <w:rPr>
          <w:spacing w:val="-5"/>
          <w:w w:val="105"/>
          <w:sz w:val="21"/>
        </w:rPr>
        <w:t xml:space="preserve"> </w:t>
      </w:r>
      <w:r>
        <w:rPr>
          <w:w w:val="105"/>
          <w:sz w:val="21"/>
        </w:rPr>
        <w:t>o</w:t>
      </w:r>
      <w:r>
        <w:rPr>
          <w:spacing w:val="-4"/>
          <w:w w:val="105"/>
          <w:sz w:val="21"/>
        </w:rPr>
        <w:t xml:space="preserve"> </w:t>
      </w:r>
      <w:r>
        <w:rPr>
          <w:w w:val="105"/>
          <w:sz w:val="21"/>
        </w:rPr>
        <w:t>amenazas</w:t>
      </w:r>
      <w:r>
        <w:rPr>
          <w:spacing w:val="-5"/>
          <w:w w:val="105"/>
          <w:sz w:val="21"/>
        </w:rPr>
        <w:t xml:space="preserve"> </w:t>
      </w:r>
      <w:r>
        <w:rPr>
          <w:w w:val="105"/>
          <w:sz w:val="21"/>
        </w:rPr>
        <w:t>contra</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de</w:t>
      </w:r>
      <w:r>
        <w:rPr>
          <w:spacing w:val="-4"/>
          <w:w w:val="105"/>
          <w:sz w:val="21"/>
        </w:rPr>
        <w:t xml:space="preserve"> </w:t>
      </w:r>
      <w:r>
        <w:rPr>
          <w:w w:val="105"/>
          <w:sz w:val="21"/>
        </w:rPr>
        <w:t>CFHBD</w:t>
      </w:r>
      <w:r>
        <w:rPr>
          <w:spacing w:val="-4"/>
          <w:w w:val="105"/>
          <w:sz w:val="21"/>
        </w:rPr>
        <w:t xml:space="preserve"> </w:t>
      </w:r>
      <w:r>
        <w:rPr>
          <w:w w:val="105"/>
          <w:sz w:val="21"/>
        </w:rPr>
        <w:t>y</w:t>
      </w:r>
      <w:r>
        <w:rPr>
          <w:spacing w:val="-4"/>
          <w:w w:val="105"/>
          <w:sz w:val="21"/>
        </w:rPr>
        <w:t xml:space="preserve"> </w:t>
      </w:r>
      <w:r>
        <w:rPr>
          <w:w w:val="105"/>
          <w:sz w:val="21"/>
        </w:rPr>
        <w:t>DA.</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5"/>
        <w:jc w:val="both"/>
        <w:rPr>
          <w:sz w:val="21"/>
        </w:rPr>
      </w:pPr>
      <w:r>
        <w:rPr>
          <w:w w:val="105"/>
          <w:sz w:val="21"/>
        </w:rPr>
        <w:t>Orientar a la instancia regional de verificación sobre tareas de verificación de hechos que constituyan presuntas violaciones o amenazas al Acuerdo de CFHBD y DA, así como las recomendaciones acordadas en la instancia</w:t>
      </w:r>
      <w:r>
        <w:rPr>
          <w:spacing w:val="-28"/>
          <w:w w:val="105"/>
          <w:sz w:val="21"/>
        </w:rPr>
        <w:t xml:space="preserve"> </w:t>
      </w:r>
      <w:r>
        <w:rPr>
          <w:w w:val="105"/>
          <w:sz w:val="21"/>
        </w:rPr>
        <w:t>nacional.</w:t>
      </w:r>
    </w:p>
    <w:p w:rsidR="00463A23" w:rsidRDefault="00463A23">
      <w:pPr>
        <w:pStyle w:val="Textoindependiente"/>
        <w:spacing w:before="12"/>
      </w:pPr>
    </w:p>
    <w:p w:rsidR="00463A23" w:rsidRDefault="00A36311">
      <w:pPr>
        <w:pStyle w:val="Prrafodelista"/>
        <w:numPr>
          <w:ilvl w:val="0"/>
          <w:numId w:val="28"/>
        </w:numPr>
        <w:tabs>
          <w:tab w:val="left" w:pos="528"/>
        </w:tabs>
        <w:spacing w:line="247" w:lineRule="auto"/>
        <w:ind w:right="103"/>
        <w:jc w:val="both"/>
        <w:rPr>
          <w:sz w:val="21"/>
        </w:rPr>
      </w:pPr>
      <w:r>
        <w:rPr>
          <w:w w:val="105"/>
          <w:sz w:val="21"/>
        </w:rPr>
        <w:t>Mantener informada al Gobierno Nacional y las FARC-EP y recibir recomendaciones emanadas por éste mismo, relacionadas con su misión de monitoreo y</w:t>
      </w:r>
      <w:r>
        <w:rPr>
          <w:spacing w:val="-31"/>
          <w:w w:val="105"/>
          <w:sz w:val="21"/>
        </w:rPr>
        <w:t xml:space="preserve"> </w:t>
      </w:r>
      <w:r>
        <w:rPr>
          <w:w w:val="105"/>
          <w:sz w:val="21"/>
        </w:rPr>
        <w:t>verificación.</w:t>
      </w:r>
    </w:p>
    <w:p w:rsidR="00463A23" w:rsidRDefault="00463A23">
      <w:pPr>
        <w:pStyle w:val="Textoindependiente"/>
        <w:spacing w:before="5"/>
        <w:rPr>
          <w:sz w:val="22"/>
        </w:rPr>
      </w:pPr>
    </w:p>
    <w:p w:rsidR="00463A23" w:rsidRDefault="00A36311">
      <w:pPr>
        <w:pStyle w:val="Prrafodelista"/>
        <w:numPr>
          <w:ilvl w:val="0"/>
          <w:numId w:val="28"/>
        </w:numPr>
        <w:tabs>
          <w:tab w:val="left" w:pos="528"/>
        </w:tabs>
        <w:spacing w:line="252" w:lineRule="auto"/>
        <w:ind w:right="104"/>
        <w:jc w:val="both"/>
        <w:rPr>
          <w:sz w:val="21"/>
        </w:rPr>
      </w:pPr>
      <w:r>
        <w:rPr>
          <w:w w:val="105"/>
          <w:sz w:val="21"/>
        </w:rPr>
        <w:t>Apoyar las actividades, funciones y diseños de nuevos protocolos y anexos que puedan ser cread</w:t>
      </w:r>
      <w:r>
        <w:rPr>
          <w:w w:val="105"/>
          <w:sz w:val="21"/>
        </w:rPr>
        <w:t>os por el Gobierno Nacional y las FARC-EP, en el marco de sus labores de monitoreo y verificación. Así mismo genera nuevos protocolos y anexos que considere necesarios para el cumplimiento de sus</w:t>
      </w:r>
      <w:r>
        <w:rPr>
          <w:spacing w:val="-15"/>
          <w:w w:val="105"/>
          <w:sz w:val="21"/>
        </w:rPr>
        <w:t xml:space="preserve"> </w:t>
      </w:r>
      <w:r>
        <w:rPr>
          <w:w w:val="105"/>
          <w:sz w:val="21"/>
        </w:rPr>
        <w:t>funciones</w:t>
      </w:r>
      <w:r>
        <w:rPr>
          <w:color w:val="0070C0"/>
          <w:w w:val="105"/>
          <w:sz w:val="21"/>
        </w:rPr>
        <w:t>.</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Prrafodelista"/>
        <w:numPr>
          <w:ilvl w:val="0"/>
          <w:numId w:val="28"/>
        </w:numPr>
        <w:tabs>
          <w:tab w:val="left" w:pos="528"/>
        </w:tabs>
        <w:spacing w:before="195" w:line="252" w:lineRule="auto"/>
        <w:ind w:right="105"/>
        <w:jc w:val="both"/>
        <w:rPr>
          <w:sz w:val="21"/>
        </w:rPr>
      </w:pPr>
      <w:r>
        <w:rPr>
          <w:w w:val="105"/>
          <w:sz w:val="21"/>
        </w:rPr>
        <w:t>Realizar las tareas de comunicaci</w:t>
      </w:r>
      <w:r>
        <w:rPr>
          <w:w w:val="105"/>
          <w:sz w:val="21"/>
        </w:rPr>
        <w:t>ón estratégica hacia la población a nivel nacional y orientar a las instancias regionales y locales en los aspectos que sean necesarios, garantizando el posicionamiento del mecanismo y su</w:t>
      </w:r>
      <w:r>
        <w:rPr>
          <w:spacing w:val="-28"/>
          <w:w w:val="105"/>
          <w:sz w:val="21"/>
        </w:rPr>
        <w:t xml:space="preserve"> </w:t>
      </w:r>
      <w:r>
        <w:rPr>
          <w:w w:val="105"/>
          <w:sz w:val="21"/>
        </w:rPr>
        <w:t>transparencia.</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5"/>
        <w:jc w:val="both"/>
        <w:rPr>
          <w:sz w:val="21"/>
        </w:rPr>
      </w:pPr>
      <w:r>
        <w:rPr>
          <w:w w:val="105"/>
          <w:sz w:val="21"/>
        </w:rPr>
        <w:t>Realizar la recepción de información pertinente al A</w:t>
      </w:r>
      <w:r>
        <w:rPr>
          <w:w w:val="105"/>
          <w:sz w:val="21"/>
        </w:rPr>
        <w:t>cuerdo de CFHBD y DA que le sea suministrada por el Gobierno Nacional, las FARC-EP y otras fuentes, garantizando su adecuada protección y</w:t>
      </w:r>
      <w:r>
        <w:rPr>
          <w:spacing w:val="-10"/>
          <w:w w:val="105"/>
          <w:sz w:val="21"/>
        </w:rPr>
        <w:t xml:space="preserve"> </w:t>
      </w:r>
      <w:r>
        <w:rPr>
          <w:w w:val="105"/>
          <w:sz w:val="21"/>
        </w:rPr>
        <w:t>archivo.</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4"/>
        <w:jc w:val="both"/>
        <w:rPr>
          <w:sz w:val="21"/>
        </w:rPr>
      </w:pPr>
      <w:r>
        <w:rPr>
          <w:w w:val="105"/>
          <w:sz w:val="21"/>
        </w:rPr>
        <w:t>Cumplir cualquier otro deber que le sea asignado en el Acuerdo Final, por el Gobierno Nacional y las FARC-EP</w:t>
      </w:r>
      <w:r>
        <w:rPr>
          <w:w w:val="105"/>
          <w:sz w:val="21"/>
        </w:rPr>
        <w:t>, teniendo en cuenta el mandato del</w:t>
      </w:r>
      <w:r>
        <w:rPr>
          <w:spacing w:val="-34"/>
          <w:w w:val="105"/>
          <w:sz w:val="21"/>
        </w:rPr>
        <w:t xml:space="preserve"> </w:t>
      </w:r>
      <w:r>
        <w:rPr>
          <w:w w:val="105"/>
          <w:sz w:val="21"/>
        </w:rPr>
        <w:t>CI-MM&amp;V.</w:t>
      </w:r>
    </w:p>
    <w:p w:rsidR="00463A23" w:rsidRDefault="00463A23">
      <w:pPr>
        <w:pStyle w:val="Textoindependiente"/>
        <w:spacing w:before="12"/>
      </w:pPr>
    </w:p>
    <w:p w:rsidR="00463A23" w:rsidRDefault="00A36311">
      <w:pPr>
        <w:pStyle w:val="Prrafodelista"/>
        <w:numPr>
          <w:ilvl w:val="0"/>
          <w:numId w:val="28"/>
        </w:numPr>
        <w:tabs>
          <w:tab w:val="left" w:pos="528"/>
        </w:tabs>
        <w:spacing w:line="252" w:lineRule="auto"/>
        <w:ind w:right="106"/>
        <w:jc w:val="both"/>
        <w:rPr>
          <w:sz w:val="21"/>
        </w:rPr>
      </w:pPr>
      <w:r>
        <w:rPr>
          <w:w w:val="105"/>
          <w:sz w:val="21"/>
        </w:rPr>
        <w:t>La instancia nacional presenta un informe consolidado sobre sus actividades al Gobierno Nacional,</w:t>
      </w:r>
      <w:r>
        <w:rPr>
          <w:spacing w:val="-4"/>
          <w:w w:val="105"/>
          <w:sz w:val="21"/>
        </w:rPr>
        <w:t xml:space="preserve"> </w:t>
      </w:r>
      <w:r>
        <w:rPr>
          <w:w w:val="105"/>
          <w:sz w:val="21"/>
        </w:rPr>
        <w:t>a</w:t>
      </w:r>
      <w:r>
        <w:rPr>
          <w:spacing w:val="-4"/>
          <w:w w:val="105"/>
          <w:sz w:val="21"/>
        </w:rPr>
        <w:t xml:space="preserve"> </w:t>
      </w:r>
      <w:r>
        <w:rPr>
          <w:w w:val="105"/>
          <w:sz w:val="21"/>
        </w:rPr>
        <w:t>las</w:t>
      </w:r>
      <w:r>
        <w:rPr>
          <w:spacing w:val="-4"/>
          <w:w w:val="105"/>
          <w:sz w:val="21"/>
        </w:rPr>
        <w:t xml:space="preserve"> </w:t>
      </w:r>
      <w:r>
        <w:rPr>
          <w:w w:val="105"/>
          <w:sz w:val="21"/>
        </w:rPr>
        <w:t>FARC-EP</w:t>
      </w:r>
      <w:r>
        <w:rPr>
          <w:spacing w:val="-4"/>
          <w:w w:val="105"/>
          <w:sz w:val="21"/>
        </w:rPr>
        <w:t xml:space="preserve"> </w:t>
      </w:r>
      <w:r>
        <w:rPr>
          <w:w w:val="105"/>
          <w:sz w:val="21"/>
        </w:rPr>
        <w:t>y</w:t>
      </w:r>
      <w:r>
        <w:rPr>
          <w:spacing w:val="-4"/>
          <w:w w:val="105"/>
          <w:sz w:val="21"/>
        </w:rPr>
        <w:t xml:space="preserve"> </w:t>
      </w:r>
      <w:r>
        <w:rPr>
          <w:w w:val="105"/>
          <w:sz w:val="21"/>
        </w:rPr>
        <w:t>a</w:t>
      </w:r>
      <w:r>
        <w:rPr>
          <w:spacing w:val="-4"/>
          <w:w w:val="105"/>
          <w:sz w:val="21"/>
        </w:rPr>
        <w:t xml:space="preserve"> </w:t>
      </w:r>
      <w:r>
        <w:rPr>
          <w:w w:val="105"/>
          <w:sz w:val="21"/>
        </w:rPr>
        <w:t>la</w:t>
      </w:r>
      <w:r>
        <w:rPr>
          <w:spacing w:val="-4"/>
          <w:w w:val="105"/>
          <w:sz w:val="21"/>
        </w:rPr>
        <w:t xml:space="preserve"> </w:t>
      </w:r>
      <w:r>
        <w:rPr>
          <w:w w:val="105"/>
          <w:sz w:val="21"/>
        </w:rPr>
        <w:t>opinión</w:t>
      </w:r>
      <w:r>
        <w:rPr>
          <w:spacing w:val="-4"/>
          <w:w w:val="105"/>
          <w:sz w:val="21"/>
        </w:rPr>
        <w:t xml:space="preserve"> </w:t>
      </w:r>
      <w:r>
        <w:rPr>
          <w:w w:val="105"/>
          <w:sz w:val="21"/>
        </w:rPr>
        <w:t>pública</w:t>
      </w:r>
      <w:r>
        <w:rPr>
          <w:spacing w:val="-4"/>
          <w:w w:val="105"/>
          <w:sz w:val="21"/>
        </w:rPr>
        <w:t xml:space="preserve"> </w:t>
      </w:r>
      <w:r>
        <w:rPr>
          <w:w w:val="105"/>
          <w:sz w:val="21"/>
        </w:rPr>
        <w:t>cada</w:t>
      </w:r>
      <w:r>
        <w:rPr>
          <w:spacing w:val="-4"/>
          <w:w w:val="105"/>
          <w:sz w:val="21"/>
        </w:rPr>
        <w:t xml:space="preserve"> </w:t>
      </w:r>
      <w:r>
        <w:rPr>
          <w:w w:val="105"/>
          <w:sz w:val="21"/>
        </w:rPr>
        <w:t>30</w:t>
      </w:r>
      <w:r>
        <w:rPr>
          <w:spacing w:val="-4"/>
          <w:w w:val="105"/>
          <w:sz w:val="21"/>
        </w:rPr>
        <w:t xml:space="preserve"> </w:t>
      </w:r>
      <w:r>
        <w:rPr>
          <w:w w:val="105"/>
          <w:sz w:val="21"/>
        </w:rPr>
        <w:t>días.</w:t>
      </w:r>
    </w:p>
    <w:p w:rsidR="00463A23" w:rsidRDefault="00463A23">
      <w:pPr>
        <w:pStyle w:val="Textoindependiente"/>
        <w:spacing w:before="12"/>
      </w:pPr>
    </w:p>
    <w:p w:rsidR="00463A23" w:rsidRDefault="00A36311">
      <w:pPr>
        <w:pStyle w:val="Ttulo1"/>
        <w:ind w:right="96"/>
        <w:jc w:val="left"/>
      </w:pPr>
      <w:r>
        <w:rPr>
          <w:w w:val="105"/>
        </w:rPr>
        <w:t>Funciones de la Instancia Regional.</w:t>
      </w:r>
    </w:p>
    <w:p w:rsidR="00463A23" w:rsidRDefault="00463A23">
      <w:pPr>
        <w:pStyle w:val="Textoindependiente"/>
        <w:rPr>
          <w:b/>
          <w:sz w:val="23"/>
        </w:rPr>
      </w:pPr>
    </w:p>
    <w:p w:rsidR="00463A23" w:rsidRDefault="00A36311">
      <w:pPr>
        <w:pStyle w:val="Prrafodelista"/>
        <w:numPr>
          <w:ilvl w:val="0"/>
          <w:numId w:val="27"/>
        </w:numPr>
        <w:tabs>
          <w:tab w:val="left" w:pos="528"/>
        </w:tabs>
        <w:spacing w:line="249" w:lineRule="auto"/>
        <w:ind w:right="102"/>
        <w:jc w:val="both"/>
        <w:rPr>
          <w:sz w:val="21"/>
        </w:rPr>
      </w:pPr>
      <w:r>
        <w:rPr>
          <w:w w:val="105"/>
          <w:sz w:val="21"/>
        </w:rPr>
        <w:t>Tiene la función de analizar, evaluar y verificar la veracidad de los hechos consignados en los reportes recibidos de las instancias locales, en los cuales se describen las circunstancias, causas y</w:t>
      </w:r>
      <w:r>
        <w:rPr>
          <w:spacing w:val="-3"/>
          <w:w w:val="105"/>
          <w:sz w:val="21"/>
        </w:rPr>
        <w:t xml:space="preserve"> </w:t>
      </w:r>
      <w:r>
        <w:rPr>
          <w:w w:val="105"/>
          <w:sz w:val="21"/>
        </w:rPr>
        <w:t>contexto</w:t>
      </w:r>
      <w:r>
        <w:rPr>
          <w:spacing w:val="-3"/>
          <w:w w:val="105"/>
          <w:sz w:val="21"/>
        </w:rPr>
        <w:t xml:space="preserve"> </w:t>
      </w:r>
      <w:r>
        <w:rPr>
          <w:w w:val="105"/>
          <w:sz w:val="21"/>
        </w:rPr>
        <w:t>de</w:t>
      </w:r>
      <w:r>
        <w:rPr>
          <w:spacing w:val="-3"/>
          <w:w w:val="105"/>
          <w:sz w:val="21"/>
        </w:rPr>
        <w:t xml:space="preserve"> </w:t>
      </w:r>
      <w:r>
        <w:rPr>
          <w:w w:val="105"/>
          <w:sz w:val="21"/>
        </w:rPr>
        <w:t>los</w:t>
      </w:r>
      <w:r>
        <w:rPr>
          <w:spacing w:val="-3"/>
          <w:w w:val="105"/>
          <w:sz w:val="21"/>
        </w:rPr>
        <w:t xml:space="preserve"> </w:t>
      </w:r>
      <w:r>
        <w:rPr>
          <w:w w:val="105"/>
          <w:sz w:val="21"/>
        </w:rPr>
        <w:t>hechos</w:t>
      </w:r>
      <w:r>
        <w:rPr>
          <w:spacing w:val="-3"/>
          <w:w w:val="105"/>
          <w:sz w:val="21"/>
        </w:rPr>
        <w:t xml:space="preserve"> </w:t>
      </w:r>
      <w:r>
        <w:rPr>
          <w:w w:val="105"/>
          <w:sz w:val="21"/>
        </w:rPr>
        <w:t>objeto</w:t>
      </w:r>
      <w:r>
        <w:rPr>
          <w:spacing w:val="-3"/>
          <w:w w:val="105"/>
          <w:sz w:val="21"/>
        </w:rPr>
        <w:t xml:space="preserve"> </w:t>
      </w:r>
      <w:r>
        <w:rPr>
          <w:w w:val="105"/>
          <w:sz w:val="21"/>
        </w:rPr>
        <w:t>de</w:t>
      </w:r>
      <w:r>
        <w:rPr>
          <w:spacing w:val="-3"/>
          <w:w w:val="105"/>
          <w:sz w:val="21"/>
        </w:rPr>
        <w:t xml:space="preserve"> </w:t>
      </w:r>
      <w:r>
        <w:rPr>
          <w:w w:val="105"/>
          <w:sz w:val="21"/>
        </w:rPr>
        <w:t>su</w:t>
      </w:r>
      <w:r>
        <w:rPr>
          <w:spacing w:val="-3"/>
          <w:w w:val="105"/>
          <w:sz w:val="21"/>
        </w:rPr>
        <w:t xml:space="preserve"> </w:t>
      </w:r>
      <w:r>
        <w:rPr>
          <w:w w:val="105"/>
          <w:sz w:val="21"/>
        </w:rPr>
        <w:t>examen,</w:t>
      </w:r>
      <w:r>
        <w:rPr>
          <w:spacing w:val="-4"/>
          <w:w w:val="105"/>
          <w:sz w:val="21"/>
        </w:rPr>
        <w:t xml:space="preserve"> </w:t>
      </w:r>
      <w:r>
        <w:rPr>
          <w:w w:val="105"/>
          <w:sz w:val="21"/>
        </w:rPr>
        <w:t>dirimir</w:t>
      </w:r>
      <w:r>
        <w:rPr>
          <w:spacing w:val="-3"/>
          <w:w w:val="105"/>
          <w:sz w:val="21"/>
        </w:rPr>
        <w:t xml:space="preserve"> </w:t>
      </w:r>
      <w:r>
        <w:rPr>
          <w:w w:val="105"/>
          <w:sz w:val="21"/>
        </w:rPr>
        <w:t>difere</w:t>
      </w:r>
      <w:r>
        <w:rPr>
          <w:w w:val="105"/>
          <w:sz w:val="21"/>
        </w:rPr>
        <w:t>ncias</w:t>
      </w:r>
      <w:r>
        <w:rPr>
          <w:spacing w:val="-3"/>
          <w:w w:val="105"/>
          <w:sz w:val="21"/>
        </w:rPr>
        <w:t xml:space="preserve"> </w:t>
      </w:r>
      <w:r>
        <w:rPr>
          <w:w w:val="105"/>
          <w:sz w:val="21"/>
        </w:rPr>
        <w:t>y</w:t>
      </w:r>
      <w:r>
        <w:rPr>
          <w:spacing w:val="-3"/>
          <w:w w:val="105"/>
          <w:sz w:val="21"/>
        </w:rPr>
        <w:t xml:space="preserve"> </w:t>
      </w:r>
      <w:r>
        <w:rPr>
          <w:w w:val="105"/>
          <w:sz w:val="21"/>
        </w:rPr>
        <w:t>emitir</w:t>
      </w:r>
      <w:r>
        <w:rPr>
          <w:spacing w:val="-3"/>
          <w:w w:val="105"/>
          <w:sz w:val="21"/>
        </w:rPr>
        <w:t xml:space="preserve"> </w:t>
      </w:r>
      <w:r>
        <w:rPr>
          <w:w w:val="105"/>
          <w:sz w:val="21"/>
        </w:rPr>
        <w:t>las</w:t>
      </w:r>
      <w:r>
        <w:rPr>
          <w:spacing w:val="-3"/>
          <w:w w:val="105"/>
          <w:sz w:val="21"/>
        </w:rPr>
        <w:t xml:space="preserve"> </w:t>
      </w:r>
      <w:r>
        <w:rPr>
          <w:w w:val="105"/>
          <w:sz w:val="21"/>
        </w:rPr>
        <w:t>recomendaciones que</w:t>
      </w:r>
      <w:r>
        <w:rPr>
          <w:spacing w:val="-4"/>
          <w:w w:val="105"/>
          <w:sz w:val="21"/>
        </w:rPr>
        <w:t xml:space="preserve"> </w:t>
      </w:r>
      <w:r>
        <w:rPr>
          <w:w w:val="105"/>
          <w:sz w:val="21"/>
        </w:rPr>
        <w:t>considere</w:t>
      </w:r>
      <w:r>
        <w:rPr>
          <w:spacing w:val="-4"/>
          <w:w w:val="105"/>
          <w:sz w:val="21"/>
        </w:rPr>
        <w:t xml:space="preserve"> </w:t>
      </w:r>
      <w:r>
        <w:rPr>
          <w:w w:val="105"/>
          <w:sz w:val="21"/>
        </w:rPr>
        <w:t>necesarias</w:t>
      </w:r>
      <w:r>
        <w:rPr>
          <w:spacing w:val="-5"/>
          <w:w w:val="105"/>
          <w:sz w:val="21"/>
        </w:rPr>
        <w:t xml:space="preserve"> </w:t>
      </w:r>
      <w:r>
        <w:rPr>
          <w:w w:val="105"/>
          <w:sz w:val="21"/>
        </w:rPr>
        <w:t>para</w:t>
      </w:r>
      <w:r>
        <w:rPr>
          <w:spacing w:val="-4"/>
          <w:w w:val="105"/>
          <w:sz w:val="21"/>
        </w:rPr>
        <w:t xml:space="preserve"> </w:t>
      </w:r>
      <w:r>
        <w:rPr>
          <w:w w:val="105"/>
          <w:sz w:val="21"/>
        </w:rPr>
        <w:t>ser</w:t>
      </w:r>
      <w:r>
        <w:rPr>
          <w:spacing w:val="-5"/>
          <w:w w:val="105"/>
          <w:sz w:val="21"/>
        </w:rPr>
        <w:t xml:space="preserve"> </w:t>
      </w:r>
      <w:r>
        <w:rPr>
          <w:w w:val="105"/>
          <w:sz w:val="21"/>
        </w:rPr>
        <w:t>implementadas</w:t>
      </w:r>
      <w:r>
        <w:rPr>
          <w:spacing w:val="-5"/>
          <w:w w:val="105"/>
          <w:sz w:val="21"/>
        </w:rPr>
        <w:t xml:space="preserve"> </w:t>
      </w:r>
      <w:r>
        <w:rPr>
          <w:w w:val="105"/>
          <w:sz w:val="21"/>
        </w:rPr>
        <w:t>por</w:t>
      </w:r>
      <w:r>
        <w:rPr>
          <w:spacing w:val="-5"/>
          <w:w w:val="105"/>
          <w:sz w:val="21"/>
        </w:rPr>
        <w:t xml:space="preserve"> </w:t>
      </w:r>
      <w:r>
        <w:rPr>
          <w:w w:val="105"/>
          <w:sz w:val="21"/>
        </w:rPr>
        <w:t>las</w:t>
      </w:r>
      <w:r>
        <w:rPr>
          <w:spacing w:val="-5"/>
          <w:w w:val="105"/>
          <w:sz w:val="21"/>
        </w:rPr>
        <w:t xml:space="preserve"> </w:t>
      </w:r>
      <w:r>
        <w:rPr>
          <w:w w:val="105"/>
          <w:sz w:val="21"/>
        </w:rPr>
        <w:t>instancias</w:t>
      </w:r>
      <w:r>
        <w:rPr>
          <w:spacing w:val="-5"/>
          <w:w w:val="105"/>
          <w:sz w:val="21"/>
        </w:rPr>
        <w:t xml:space="preserve"> </w:t>
      </w:r>
      <w:r>
        <w:rPr>
          <w:w w:val="105"/>
          <w:sz w:val="21"/>
        </w:rPr>
        <w:t>locales.</w:t>
      </w:r>
    </w:p>
    <w:p w:rsidR="00463A23" w:rsidRDefault="00463A23">
      <w:pPr>
        <w:pStyle w:val="Textoindependiente"/>
        <w:spacing w:before="2"/>
        <w:rPr>
          <w:sz w:val="22"/>
        </w:rPr>
      </w:pPr>
    </w:p>
    <w:p w:rsidR="00463A23" w:rsidRDefault="00A36311">
      <w:pPr>
        <w:pStyle w:val="Prrafodelista"/>
        <w:numPr>
          <w:ilvl w:val="0"/>
          <w:numId w:val="27"/>
        </w:numPr>
        <w:tabs>
          <w:tab w:val="left" w:pos="528"/>
        </w:tabs>
        <w:spacing w:line="252" w:lineRule="auto"/>
        <w:ind w:right="107"/>
        <w:jc w:val="both"/>
        <w:rPr>
          <w:sz w:val="21"/>
        </w:rPr>
      </w:pPr>
      <w:r>
        <w:rPr>
          <w:w w:val="105"/>
          <w:sz w:val="21"/>
        </w:rPr>
        <w:t>En</w:t>
      </w:r>
      <w:r>
        <w:rPr>
          <w:spacing w:val="-4"/>
          <w:w w:val="105"/>
          <w:sz w:val="21"/>
        </w:rPr>
        <w:t xml:space="preserve"> </w:t>
      </w:r>
      <w:r>
        <w:rPr>
          <w:w w:val="105"/>
          <w:sz w:val="21"/>
        </w:rPr>
        <w:t>caso</w:t>
      </w:r>
      <w:r>
        <w:rPr>
          <w:spacing w:val="-4"/>
          <w:w w:val="105"/>
          <w:sz w:val="21"/>
        </w:rPr>
        <w:t xml:space="preserve"> </w:t>
      </w:r>
      <w:r>
        <w:rPr>
          <w:w w:val="105"/>
          <w:sz w:val="21"/>
        </w:rPr>
        <w:t>de</w:t>
      </w:r>
      <w:r>
        <w:rPr>
          <w:spacing w:val="-4"/>
          <w:w w:val="105"/>
          <w:sz w:val="21"/>
        </w:rPr>
        <w:t xml:space="preserve"> </w:t>
      </w:r>
      <w:r>
        <w:rPr>
          <w:w w:val="105"/>
          <w:sz w:val="21"/>
        </w:rPr>
        <w:t>que</w:t>
      </w:r>
      <w:r>
        <w:rPr>
          <w:spacing w:val="-4"/>
          <w:w w:val="105"/>
          <w:sz w:val="21"/>
        </w:rPr>
        <w:t xml:space="preserve"> </w:t>
      </w:r>
      <w:r>
        <w:rPr>
          <w:w w:val="105"/>
          <w:sz w:val="21"/>
        </w:rPr>
        <w:t>el</w:t>
      </w:r>
      <w:r>
        <w:rPr>
          <w:spacing w:val="-4"/>
          <w:w w:val="105"/>
          <w:sz w:val="21"/>
        </w:rPr>
        <w:t xml:space="preserve"> </w:t>
      </w:r>
      <w:r>
        <w:rPr>
          <w:w w:val="105"/>
          <w:sz w:val="21"/>
        </w:rPr>
        <w:t>evento</w:t>
      </w:r>
      <w:r>
        <w:rPr>
          <w:spacing w:val="-4"/>
          <w:w w:val="105"/>
          <w:sz w:val="21"/>
        </w:rPr>
        <w:t xml:space="preserve"> </w:t>
      </w:r>
      <w:r>
        <w:rPr>
          <w:w w:val="105"/>
          <w:sz w:val="21"/>
        </w:rPr>
        <w:t>supere</w:t>
      </w:r>
      <w:r>
        <w:rPr>
          <w:spacing w:val="-4"/>
          <w:w w:val="105"/>
          <w:sz w:val="21"/>
        </w:rPr>
        <w:t xml:space="preserve"> </w:t>
      </w:r>
      <w:r>
        <w:rPr>
          <w:w w:val="105"/>
          <w:sz w:val="21"/>
        </w:rPr>
        <w:t>las</w:t>
      </w:r>
      <w:r>
        <w:rPr>
          <w:spacing w:val="-4"/>
          <w:w w:val="105"/>
          <w:sz w:val="21"/>
        </w:rPr>
        <w:t xml:space="preserve"> </w:t>
      </w:r>
      <w:r>
        <w:rPr>
          <w:w w:val="105"/>
          <w:sz w:val="21"/>
        </w:rPr>
        <w:t>competencias</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instancia</w:t>
      </w:r>
      <w:r>
        <w:rPr>
          <w:spacing w:val="-4"/>
          <w:w w:val="105"/>
          <w:sz w:val="21"/>
        </w:rPr>
        <w:t xml:space="preserve"> </w:t>
      </w:r>
      <w:r>
        <w:rPr>
          <w:w w:val="105"/>
          <w:sz w:val="21"/>
        </w:rPr>
        <w:t>regional,</w:t>
      </w:r>
      <w:r>
        <w:rPr>
          <w:spacing w:val="-4"/>
          <w:w w:val="105"/>
          <w:sz w:val="21"/>
        </w:rPr>
        <w:t xml:space="preserve"> </w:t>
      </w:r>
      <w:r>
        <w:rPr>
          <w:w w:val="105"/>
          <w:sz w:val="21"/>
        </w:rPr>
        <w:t>ésta</w:t>
      </w:r>
      <w:r>
        <w:rPr>
          <w:spacing w:val="-4"/>
          <w:w w:val="105"/>
          <w:sz w:val="21"/>
        </w:rPr>
        <w:t xml:space="preserve"> </w:t>
      </w:r>
      <w:r>
        <w:rPr>
          <w:w w:val="105"/>
          <w:sz w:val="21"/>
        </w:rPr>
        <w:t>envía</w:t>
      </w:r>
      <w:r>
        <w:rPr>
          <w:spacing w:val="-4"/>
          <w:w w:val="105"/>
          <w:sz w:val="21"/>
        </w:rPr>
        <w:t xml:space="preserve"> </w:t>
      </w:r>
      <w:r>
        <w:rPr>
          <w:w w:val="105"/>
          <w:sz w:val="21"/>
        </w:rPr>
        <w:t>el</w:t>
      </w:r>
      <w:r>
        <w:rPr>
          <w:spacing w:val="-4"/>
          <w:w w:val="105"/>
          <w:sz w:val="21"/>
        </w:rPr>
        <w:t xml:space="preserve"> </w:t>
      </w:r>
      <w:r>
        <w:rPr>
          <w:w w:val="105"/>
          <w:sz w:val="21"/>
        </w:rPr>
        <w:t>reporte a la instancia de verificación</w:t>
      </w:r>
      <w:r>
        <w:rPr>
          <w:spacing w:val="-27"/>
          <w:w w:val="105"/>
          <w:sz w:val="21"/>
        </w:rPr>
        <w:t xml:space="preserve"> </w:t>
      </w:r>
      <w:r>
        <w:rPr>
          <w:w w:val="105"/>
          <w:sz w:val="21"/>
        </w:rPr>
        <w:t>nacional.</w:t>
      </w:r>
    </w:p>
    <w:p w:rsidR="00463A23" w:rsidRDefault="00463A23">
      <w:pPr>
        <w:pStyle w:val="Textoindependiente"/>
        <w:spacing w:before="12"/>
      </w:pPr>
    </w:p>
    <w:p w:rsidR="00463A23" w:rsidRDefault="00A36311">
      <w:pPr>
        <w:pStyle w:val="Prrafodelista"/>
        <w:numPr>
          <w:ilvl w:val="0"/>
          <w:numId w:val="27"/>
        </w:numPr>
        <w:tabs>
          <w:tab w:val="left" w:pos="528"/>
        </w:tabs>
        <w:spacing w:line="252" w:lineRule="auto"/>
        <w:ind w:right="106"/>
        <w:jc w:val="both"/>
        <w:rPr>
          <w:sz w:val="21"/>
        </w:rPr>
      </w:pPr>
      <w:r>
        <w:rPr>
          <w:w w:val="105"/>
          <w:sz w:val="21"/>
        </w:rPr>
        <w:t>La instancia de verificación regional realiza reportes internos de acuerdo a solicitud de la instancia nacional, los reportes incluyen los hechos objeto de análisis que haya recibido, así como los productos y sugerencias que</w:t>
      </w:r>
      <w:r>
        <w:rPr>
          <w:spacing w:val="-28"/>
          <w:w w:val="105"/>
          <w:sz w:val="21"/>
        </w:rPr>
        <w:t xml:space="preserve"> </w:t>
      </w:r>
      <w:r>
        <w:rPr>
          <w:w w:val="105"/>
          <w:sz w:val="21"/>
        </w:rPr>
        <w:t>considere.</w:t>
      </w:r>
    </w:p>
    <w:p w:rsidR="00463A23" w:rsidRDefault="00463A23">
      <w:pPr>
        <w:pStyle w:val="Textoindependiente"/>
        <w:spacing w:before="12"/>
      </w:pPr>
    </w:p>
    <w:p w:rsidR="00463A23" w:rsidRDefault="00A36311">
      <w:pPr>
        <w:pStyle w:val="Prrafodelista"/>
        <w:numPr>
          <w:ilvl w:val="0"/>
          <w:numId w:val="27"/>
        </w:numPr>
        <w:tabs>
          <w:tab w:val="left" w:pos="528"/>
        </w:tabs>
        <w:spacing w:line="252" w:lineRule="auto"/>
        <w:ind w:right="104"/>
        <w:jc w:val="both"/>
        <w:rPr>
          <w:sz w:val="21"/>
        </w:rPr>
      </w:pPr>
      <w:r>
        <w:rPr>
          <w:w w:val="105"/>
          <w:sz w:val="21"/>
        </w:rPr>
        <w:t>La instancia region</w:t>
      </w:r>
      <w:r>
        <w:rPr>
          <w:w w:val="105"/>
          <w:sz w:val="21"/>
        </w:rPr>
        <w:t>al puede realizar u orientar el trabajo de campo ocasional cuando, debido a la</w:t>
      </w:r>
      <w:r>
        <w:rPr>
          <w:spacing w:val="-5"/>
          <w:w w:val="105"/>
          <w:sz w:val="21"/>
        </w:rPr>
        <w:t xml:space="preserve"> </w:t>
      </w:r>
      <w:r>
        <w:rPr>
          <w:w w:val="105"/>
          <w:sz w:val="21"/>
        </w:rPr>
        <w:t>complejidad</w:t>
      </w:r>
      <w:r>
        <w:rPr>
          <w:spacing w:val="-5"/>
          <w:w w:val="105"/>
          <w:sz w:val="21"/>
        </w:rPr>
        <w:t xml:space="preserve"> </w:t>
      </w:r>
      <w:r>
        <w:rPr>
          <w:w w:val="105"/>
          <w:sz w:val="21"/>
        </w:rPr>
        <w:t>del</w:t>
      </w:r>
      <w:r>
        <w:rPr>
          <w:spacing w:val="-6"/>
          <w:w w:val="105"/>
          <w:sz w:val="21"/>
        </w:rPr>
        <w:t xml:space="preserve"> </w:t>
      </w:r>
      <w:r>
        <w:rPr>
          <w:w w:val="105"/>
          <w:sz w:val="21"/>
        </w:rPr>
        <w:t>tema,</w:t>
      </w:r>
      <w:r>
        <w:rPr>
          <w:spacing w:val="-6"/>
          <w:w w:val="105"/>
          <w:sz w:val="21"/>
        </w:rPr>
        <w:t xml:space="preserve"> </w:t>
      </w:r>
      <w:r>
        <w:rPr>
          <w:w w:val="105"/>
          <w:sz w:val="21"/>
        </w:rPr>
        <w:t>la</w:t>
      </w:r>
      <w:r>
        <w:rPr>
          <w:spacing w:val="-5"/>
          <w:w w:val="105"/>
          <w:sz w:val="21"/>
        </w:rPr>
        <w:t xml:space="preserve"> </w:t>
      </w:r>
      <w:r>
        <w:rPr>
          <w:w w:val="105"/>
          <w:sz w:val="21"/>
        </w:rPr>
        <w:t>instancia</w:t>
      </w:r>
      <w:r>
        <w:rPr>
          <w:spacing w:val="-5"/>
          <w:w w:val="105"/>
          <w:sz w:val="21"/>
        </w:rPr>
        <w:t xml:space="preserve"> </w:t>
      </w:r>
      <w:r>
        <w:rPr>
          <w:w w:val="105"/>
          <w:sz w:val="21"/>
        </w:rPr>
        <w:t>local</w:t>
      </w:r>
      <w:r>
        <w:rPr>
          <w:spacing w:val="-6"/>
          <w:w w:val="105"/>
          <w:sz w:val="21"/>
        </w:rPr>
        <w:t xml:space="preserve"> </w:t>
      </w:r>
      <w:r>
        <w:rPr>
          <w:w w:val="105"/>
          <w:sz w:val="21"/>
        </w:rPr>
        <w:t>requiera</w:t>
      </w:r>
      <w:r>
        <w:rPr>
          <w:spacing w:val="-5"/>
          <w:w w:val="105"/>
          <w:sz w:val="21"/>
        </w:rPr>
        <w:t xml:space="preserve"> </w:t>
      </w:r>
      <w:r>
        <w:rPr>
          <w:w w:val="105"/>
          <w:sz w:val="21"/>
        </w:rPr>
        <w:t>el</w:t>
      </w:r>
      <w:r>
        <w:rPr>
          <w:spacing w:val="-6"/>
          <w:w w:val="105"/>
          <w:sz w:val="21"/>
        </w:rPr>
        <w:t xml:space="preserve"> </w:t>
      </w:r>
      <w:r>
        <w:rPr>
          <w:w w:val="105"/>
          <w:sz w:val="21"/>
        </w:rPr>
        <w:t>apoyo</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verificadores</w:t>
      </w:r>
      <w:r>
        <w:rPr>
          <w:spacing w:val="-5"/>
          <w:w w:val="105"/>
          <w:sz w:val="21"/>
        </w:rPr>
        <w:t xml:space="preserve"> </w:t>
      </w:r>
      <w:r>
        <w:rPr>
          <w:w w:val="105"/>
          <w:sz w:val="21"/>
        </w:rPr>
        <w:t>regionales.</w:t>
      </w:r>
    </w:p>
    <w:p w:rsidR="00463A23" w:rsidRDefault="00463A23">
      <w:pPr>
        <w:pStyle w:val="Textoindependiente"/>
        <w:spacing w:before="12"/>
      </w:pPr>
    </w:p>
    <w:p w:rsidR="00463A23" w:rsidRDefault="00A36311">
      <w:pPr>
        <w:pStyle w:val="Prrafodelista"/>
        <w:numPr>
          <w:ilvl w:val="0"/>
          <w:numId w:val="27"/>
        </w:numPr>
        <w:tabs>
          <w:tab w:val="left" w:pos="528"/>
        </w:tabs>
        <w:spacing w:line="252" w:lineRule="auto"/>
        <w:ind w:right="106"/>
        <w:jc w:val="both"/>
        <w:rPr>
          <w:sz w:val="21"/>
        </w:rPr>
      </w:pPr>
      <w:r>
        <w:rPr>
          <w:w w:val="105"/>
          <w:sz w:val="21"/>
        </w:rPr>
        <w:t>Realizar las tareas de difusión y comunicación, de acuerdo a lo establecido en el pr</w:t>
      </w:r>
      <w:r>
        <w:rPr>
          <w:w w:val="105"/>
          <w:sz w:val="21"/>
        </w:rPr>
        <w:t>otocolo de comunicaciones estratégicas, garantizando el posicionamiento del mecanismo, su legitimidad y su</w:t>
      </w:r>
      <w:r>
        <w:rPr>
          <w:spacing w:val="-13"/>
          <w:w w:val="105"/>
          <w:sz w:val="21"/>
        </w:rPr>
        <w:t xml:space="preserve"> </w:t>
      </w:r>
      <w:r>
        <w:rPr>
          <w:w w:val="105"/>
          <w:sz w:val="21"/>
        </w:rPr>
        <w:t>transparencia.</w:t>
      </w:r>
    </w:p>
    <w:p w:rsidR="00463A23" w:rsidRDefault="00463A23">
      <w:pPr>
        <w:pStyle w:val="Textoindependiente"/>
        <w:spacing w:before="12"/>
      </w:pPr>
    </w:p>
    <w:p w:rsidR="00463A23" w:rsidRDefault="00A36311">
      <w:pPr>
        <w:pStyle w:val="Prrafodelista"/>
        <w:numPr>
          <w:ilvl w:val="0"/>
          <w:numId w:val="27"/>
        </w:numPr>
        <w:tabs>
          <w:tab w:val="left" w:pos="528"/>
        </w:tabs>
        <w:spacing w:line="252" w:lineRule="auto"/>
        <w:ind w:right="104"/>
        <w:jc w:val="both"/>
        <w:rPr>
          <w:sz w:val="21"/>
        </w:rPr>
      </w:pPr>
      <w:r>
        <w:rPr>
          <w:w w:val="105"/>
          <w:sz w:val="21"/>
        </w:rPr>
        <w:t xml:space="preserve">Orientar a las instancias locales sobre tareas de verificación de hechos que constituyan presuntas violaciones o amenazas al acuerdo </w:t>
      </w:r>
      <w:r>
        <w:rPr>
          <w:w w:val="105"/>
          <w:sz w:val="21"/>
        </w:rPr>
        <w:t>de CFHBD y DA, así como las recomendaciones acordadas en la instancia</w:t>
      </w:r>
      <w:r>
        <w:rPr>
          <w:spacing w:val="-25"/>
          <w:w w:val="105"/>
          <w:sz w:val="21"/>
        </w:rPr>
        <w:t xml:space="preserve"> </w:t>
      </w:r>
      <w:r>
        <w:rPr>
          <w:w w:val="105"/>
          <w:sz w:val="21"/>
        </w:rPr>
        <w:t>nacional.</w:t>
      </w:r>
    </w:p>
    <w:p w:rsidR="00463A23" w:rsidRDefault="00463A23">
      <w:pPr>
        <w:pStyle w:val="Textoindependiente"/>
        <w:spacing w:before="7"/>
      </w:pPr>
    </w:p>
    <w:p w:rsidR="00463A23" w:rsidRDefault="00A36311">
      <w:pPr>
        <w:pStyle w:val="Ttulo1"/>
        <w:ind w:right="96"/>
        <w:jc w:val="left"/>
      </w:pPr>
      <w:r>
        <w:rPr>
          <w:w w:val="105"/>
        </w:rPr>
        <w:t>Funciones de la Instancia local de monitoreo.</w:t>
      </w:r>
    </w:p>
    <w:p w:rsidR="00463A23" w:rsidRDefault="00463A23">
      <w:pPr>
        <w:pStyle w:val="Textoindependiente"/>
        <w:rPr>
          <w:b/>
          <w:sz w:val="23"/>
        </w:rPr>
      </w:pPr>
    </w:p>
    <w:p w:rsidR="00463A23" w:rsidRDefault="00A36311">
      <w:pPr>
        <w:pStyle w:val="Prrafodelista"/>
        <w:numPr>
          <w:ilvl w:val="0"/>
          <w:numId w:val="26"/>
        </w:numPr>
        <w:tabs>
          <w:tab w:val="left" w:pos="528"/>
        </w:tabs>
        <w:spacing w:line="252" w:lineRule="auto"/>
        <w:ind w:right="106"/>
        <w:jc w:val="both"/>
        <w:rPr>
          <w:sz w:val="21"/>
        </w:rPr>
      </w:pPr>
      <w:r>
        <w:rPr>
          <w:w w:val="105"/>
          <w:sz w:val="21"/>
        </w:rPr>
        <w:t>Observar, recolectar, registrar y analizar la información en terreno sobre el cumplimiento del Gobierno Nacional y las FARC-EP de lo establecido en el Acuerdo de CFHBD y DA, en concordancia con su</w:t>
      </w:r>
      <w:r>
        <w:rPr>
          <w:spacing w:val="-22"/>
          <w:w w:val="105"/>
          <w:sz w:val="21"/>
        </w:rPr>
        <w:t xml:space="preserve"> </w:t>
      </w:r>
      <w:r>
        <w:rPr>
          <w:w w:val="105"/>
          <w:sz w:val="21"/>
        </w:rPr>
        <w:t>competencia.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26"/>
        </w:numPr>
        <w:tabs>
          <w:tab w:val="left" w:pos="528"/>
        </w:tabs>
        <w:spacing w:before="69" w:line="252" w:lineRule="auto"/>
        <w:ind w:right="105"/>
        <w:jc w:val="both"/>
        <w:rPr>
          <w:sz w:val="21"/>
        </w:rPr>
      </w:pPr>
      <w:r>
        <w:rPr>
          <w:w w:val="105"/>
          <w:sz w:val="21"/>
        </w:rPr>
        <w:t>Observar y confirmar los movimientos en el terreno de la Fuerza Pública y de las FARC-EP, en función de la adecuación de los dispositivos en el terreno, así como los desplazamientos a las ZVTN y los PTN de las estructuras de las FARC-EP según lo estipulado</w:t>
      </w:r>
      <w:r>
        <w:rPr>
          <w:w w:val="105"/>
          <w:sz w:val="21"/>
        </w:rPr>
        <w:t xml:space="preserve"> en el Acuerdo de CFHBD y DA.</w:t>
      </w:r>
    </w:p>
    <w:p w:rsidR="00463A23" w:rsidRDefault="00463A23">
      <w:pPr>
        <w:pStyle w:val="Textoindependiente"/>
        <w:spacing w:before="12"/>
      </w:pPr>
    </w:p>
    <w:p w:rsidR="00463A23" w:rsidRDefault="00A36311">
      <w:pPr>
        <w:pStyle w:val="Prrafodelista"/>
        <w:numPr>
          <w:ilvl w:val="0"/>
          <w:numId w:val="26"/>
        </w:numPr>
        <w:tabs>
          <w:tab w:val="left" w:pos="528"/>
        </w:tabs>
        <w:spacing w:line="252" w:lineRule="auto"/>
        <w:ind w:right="106"/>
        <w:jc w:val="both"/>
        <w:rPr>
          <w:sz w:val="21"/>
        </w:rPr>
      </w:pPr>
      <w:r>
        <w:rPr>
          <w:w w:val="105"/>
          <w:sz w:val="21"/>
        </w:rPr>
        <w:t>Realizar las coordinaciones con las encargadas o encargados del funcionamiento de las ZVTN y los</w:t>
      </w:r>
      <w:r>
        <w:rPr>
          <w:spacing w:val="-4"/>
          <w:w w:val="105"/>
          <w:sz w:val="21"/>
        </w:rPr>
        <w:t xml:space="preserve"> </w:t>
      </w:r>
      <w:r>
        <w:rPr>
          <w:w w:val="105"/>
          <w:sz w:val="21"/>
        </w:rPr>
        <w:t>PTN</w:t>
      </w:r>
      <w:r>
        <w:rPr>
          <w:spacing w:val="-3"/>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su</w:t>
      </w:r>
      <w:r>
        <w:rPr>
          <w:spacing w:val="-4"/>
          <w:w w:val="105"/>
          <w:sz w:val="21"/>
        </w:rPr>
        <w:t xml:space="preserve"> </w:t>
      </w:r>
      <w:r>
        <w:rPr>
          <w:w w:val="105"/>
          <w:sz w:val="21"/>
        </w:rPr>
        <w:t>seguridad</w:t>
      </w:r>
      <w:r>
        <w:rPr>
          <w:spacing w:val="-4"/>
          <w:w w:val="105"/>
          <w:sz w:val="21"/>
        </w:rPr>
        <w:t xml:space="preserve"> </w:t>
      </w:r>
      <w:r>
        <w:rPr>
          <w:w w:val="105"/>
          <w:sz w:val="21"/>
        </w:rPr>
        <w:t>para</w:t>
      </w:r>
      <w:r>
        <w:rPr>
          <w:spacing w:val="-4"/>
          <w:w w:val="105"/>
          <w:sz w:val="21"/>
        </w:rPr>
        <w:t xml:space="preserve"> </w:t>
      </w:r>
      <w:r>
        <w:rPr>
          <w:w w:val="105"/>
          <w:sz w:val="21"/>
        </w:rPr>
        <w:t>el</w:t>
      </w:r>
      <w:r>
        <w:rPr>
          <w:spacing w:val="-4"/>
          <w:w w:val="105"/>
          <w:sz w:val="21"/>
        </w:rPr>
        <w:t xml:space="preserve"> </w:t>
      </w:r>
      <w:r>
        <w:rPr>
          <w:w w:val="105"/>
          <w:sz w:val="21"/>
        </w:rPr>
        <w:t>buen</w:t>
      </w:r>
      <w:r>
        <w:rPr>
          <w:spacing w:val="-4"/>
          <w:w w:val="105"/>
          <w:sz w:val="21"/>
        </w:rPr>
        <w:t xml:space="preserve"> </w:t>
      </w:r>
      <w:r>
        <w:rPr>
          <w:w w:val="105"/>
          <w:sz w:val="21"/>
        </w:rPr>
        <w:t>desarrollo</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funciones</w:t>
      </w:r>
      <w:r>
        <w:rPr>
          <w:spacing w:val="-4"/>
          <w:w w:val="105"/>
          <w:sz w:val="21"/>
        </w:rPr>
        <w:t xml:space="preserve"> </w:t>
      </w:r>
      <w:r>
        <w:rPr>
          <w:w w:val="105"/>
          <w:sz w:val="21"/>
        </w:rPr>
        <w:t>del</w:t>
      </w:r>
      <w:r>
        <w:rPr>
          <w:spacing w:val="-4"/>
          <w:w w:val="105"/>
          <w:sz w:val="21"/>
        </w:rPr>
        <w:t xml:space="preserve"> </w:t>
      </w:r>
      <w:r>
        <w:rPr>
          <w:w w:val="105"/>
          <w:sz w:val="21"/>
        </w:rPr>
        <w:t>mecanismo.</w:t>
      </w:r>
    </w:p>
    <w:p w:rsidR="00463A23" w:rsidRDefault="00463A23">
      <w:pPr>
        <w:pStyle w:val="Textoindependiente"/>
        <w:spacing w:before="12"/>
      </w:pPr>
    </w:p>
    <w:p w:rsidR="00463A23" w:rsidRDefault="00A36311">
      <w:pPr>
        <w:pStyle w:val="Prrafodelista"/>
        <w:numPr>
          <w:ilvl w:val="0"/>
          <w:numId w:val="26"/>
        </w:numPr>
        <w:tabs>
          <w:tab w:val="left" w:pos="528"/>
        </w:tabs>
        <w:spacing w:line="252" w:lineRule="auto"/>
        <w:ind w:right="103"/>
        <w:jc w:val="both"/>
        <w:rPr>
          <w:sz w:val="21"/>
        </w:rPr>
      </w:pPr>
      <w:r>
        <w:rPr>
          <w:w w:val="105"/>
          <w:sz w:val="21"/>
        </w:rPr>
        <w:t>Generar alertas a la instancia regional sobre tem</w:t>
      </w:r>
      <w:r>
        <w:rPr>
          <w:w w:val="105"/>
          <w:sz w:val="21"/>
        </w:rPr>
        <w:t>as que pueden poner en riesgo el Acuerdo del CFHBD y DA en las ZVTN y los PTN</w:t>
      </w:r>
      <w:r>
        <w:rPr>
          <w:spacing w:val="-27"/>
          <w:w w:val="105"/>
          <w:sz w:val="21"/>
        </w:rPr>
        <w:t xml:space="preserve"> </w:t>
      </w:r>
      <w:r>
        <w:rPr>
          <w:w w:val="105"/>
          <w:sz w:val="21"/>
        </w:rPr>
        <w:t>correspondientes.</w:t>
      </w:r>
    </w:p>
    <w:p w:rsidR="00463A23" w:rsidRDefault="00463A23">
      <w:pPr>
        <w:pStyle w:val="Textoindependiente"/>
        <w:spacing w:before="12"/>
      </w:pPr>
    </w:p>
    <w:p w:rsidR="00463A23" w:rsidRDefault="00A36311">
      <w:pPr>
        <w:pStyle w:val="Prrafodelista"/>
        <w:numPr>
          <w:ilvl w:val="0"/>
          <w:numId w:val="26"/>
        </w:numPr>
        <w:tabs>
          <w:tab w:val="left" w:pos="528"/>
        </w:tabs>
        <w:spacing w:line="252" w:lineRule="auto"/>
        <w:ind w:right="106"/>
        <w:jc w:val="both"/>
        <w:rPr>
          <w:sz w:val="21"/>
        </w:rPr>
      </w:pPr>
      <w:r>
        <w:rPr>
          <w:w w:val="105"/>
          <w:sz w:val="21"/>
        </w:rPr>
        <w:t>El Componente Internacional del MM&amp;V (CI-MM&amp;V) realiza el monitoreo y control de la tenencia de las armas de las y los integrantes de las</w:t>
      </w:r>
      <w:r>
        <w:rPr>
          <w:spacing w:val="-33"/>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0"/>
          <w:numId w:val="26"/>
        </w:numPr>
        <w:tabs>
          <w:tab w:val="left" w:pos="528"/>
        </w:tabs>
        <w:spacing w:line="252" w:lineRule="auto"/>
        <w:ind w:right="104"/>
        <w:jc w:val="both"/>
        <w:rPr>
          <w:sz w:val="21"/>
        </w:rPr>
      </w:pPr>
      <w:r>
        <w:rPr>
          <w:w w:val="105"/>
          <w:sz w:val="21"/>
        </w:rPr>
        <w:t>Realizar la</w:t>
      </w:r>
      <w:r>
        <w:rPr>
          <w:w w:val="105"/>
          <w:sz w:val="21"/>
        </w:rPr>
        <w:t xml:space="preserve">s tareas de comunicación estratégica hacia la población local en los aspectos </w:t>
      </w:r>
      <w:r>
        <w:rPr>
          <w:spacing w:val="2"/>
          <w:w w:val="105"/>
          <w:sz w:val="21"/>
        </w:rPr>
        <w:t xml:space="preserve">que </w:t>
      </w:r>
      <w:r>
        <w:rPr>
          <w:w w:val="105"/>
          <w:sz w:val="21"/>
        </w:rPr>
        <w:t>sean</w:t>
      </w:r>
      <w:r>
        <w:rPr>
          <w:spacing w:val="-5"/>
          <w:w w:val="105"/>
          <w:sz w:val="21"/>
        </w:rPr>
        <w:t xml:space="preserve"> </w:t>
      </w:r>
      <w:r>
        <w:rPr>
          <w:w w:val="105"/>
          <w:sz w:val="21"/>
        </w:rPr>
        <w:t>necesarios,</w:t>
      </w:r>
      <w:r>
        <w:rPr>
          <w:spacing w:val="-6"/>
          <w:w w:val="105"/>
          <w:sz w:val="21"/>
        </w:rPr>
        <w:t xml:space="preserve"> </w:t>
      </w:r>
      <w:r>
        <w:rPr>
          <w:w w:val="105"/>
          <w:sz w:val="21"/>
        </w:rPr>
        <w:t>de</w:t>
      </w:r>
      <w:r>
        <w:rPr>
          <w:spacing w:val="-5"/>
          <w:w w:val="105"/>
          <w:sz w:val="21"/>
        </w:rPr>
        <w:t xml:space="preserve"> </w:t>
      </w:r>
      <w:r>
        <w:rPr>
          <w:w w:val="105"/>
          <w:sz w:val="21"/>
        </w:rPr>
        <w:t>acuerdo</w:t>
      </w:r>
      <w:r>
        <w:rPr>
          <w:spacing w:val="-5"/>
          <w:w w:val="105"/>
          <w:sz w:val="21"/>
        </w:rPr>
        <w:t xml:space="preserve"> </w:t>
      </w:r>
      <w:r>
        <w:rPr>
          <w:w w:val="105"/>
          <w:sz w:val="21"/>
        </w:rPr>
        <w:t>a</w:t>
      </w:r>
      <w:r>
        <w:rPr>
          <w:spacing w:val="-5"/>
          <w:w w:val="105"/>
          <w:sz w:val="21"/>
        </w:rPr>
        <w:t xml:space="preserve"> </w:t>
      </w:r>
      <w:r>
        <w:rPr>
          <w:w w:val="105"/>
          <w:sz w:val="21"/>
        </w:rPr>
        <w:t>lo</w:t>
      </w:r>
      <w:r>
        <w:rPr>
          <w:spacing w:val="-5"/>
          <w:w w:val="105"/>
          <w:sz w:val="21"/>
        </w:rPr>
        <w:t xml:space="preserve"> </w:t>
      </w:r>
      <w:r>
        <w:rPr>
          <w:w w:val="105"/>
          <w:sz w:val="21"/>
        </w:rPr>
        <w:t>establecido</w:t>
      </w:r>
      <w:r>
        <w:rPr>
          <w:spacing w:val="-5"/>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protocolo</w:t>
      </w:r>
      <w:r>
        <w:rPr>
          <w:spacing w:val="-5"/>
          <w:w w:val="105"/>
          <w:sz w:val="21"/>
        </w:rPr>
        <w:t xml:space="preserve"> </w:t>
      </w:r>
      <w:r>
        <w:rPr>
          <w:w w:val="105"/>
          <w:sz w:val="21"/>
        </w:rPr>
        <w:t>de</w:t>
      </w:r>
      <w:r>
        <w:rPr>
          <w:spacing w:val="-5"/>
          <w:w w:val="105"/>
          <w:sz w:val="21"/>
        </w:rPr>
        <w:t xml:space="preserve"> </w:t>
      </w:r>
      <w:r>
        <w:rPr>
          <w:w w:val="105"/>
          <w:sz w:val="21"/>
        </w:rPr>
        <w:t>comunicaciones</w:t>
      </w:r>
      <w:r>
        <w:rPr>
          <w:spacing w:val="-6"/>
          <w:w w:val="105"/>
          <w:sz w:val="21"/>
        </w:rPr>
        <w:t xml:space="preserve"> </w:t>
      </w:r>
      <w:r>
        <w:rPr>
          <w:w w:val="105"/>
          <w:sz w:val="21"/>
        </w:rPr>
        <w:t>estratégicas.</w:t>
      </w:r>
    </w:p>
    <w:p w:rsidR="00463A23" w:rsidRDefault="00463A23">
      <w:pPr>
        <w:pStyle w:val="Textoindependiente"/>
        <w:spacing w:before="12"/>
      </w:pPr>
    </w:p>
    <w:p w:rsidR="00463A23" w:rsidRDefault="00A36311">
      <w:pPr>
        <w:pStyle w:val="Prrafodelista"/>
        <w:numPr>
          <w:ilvl w:val="0"/>
          <w:numId w:val="26"/>
        </w:numPr>
        <w:tabs>
          <w:tab w:val="left" w:pos="528"/>
        </w:tabs>
        <w:spacing w:line="252" w:lineRule="auto"/>
        <w:ind w:right="107"/>
        <w:jc w:val="both"/>
        <w:rPr>
          <w:sz w:val="21"/>
        </w:rPr>
      </w:pPr>
      <w:r>
        <w:rPr>
          <w:w w:val="105"/>
          <w:sz w:val="21"/>
        </w:rPr>
        <w:t>Redireccionar a las personas que presenten quejas que no sean de competencia del MM&amp;V a las autoridades</w:t>
      </w:r>
      <w:r>
        <w:rPr>
          <w:spacing w:val="-22"/>
          <w:w w:val="105"/>
          <w:sz w:val="21"/>
        </w:rPr>
        <w:t xml:space="preserve"> </w:t>
      </w:r>
      <w:r>
        <w:rPr>
          <w:w w:val="105"/>
          <w:sz w:val="21"/>
        </w:rPr>
        <w:t>correspondientes.</w:t>
      </w:r>
    </w:p>
    <w:p w:rsidR="00463A23" w:rsidRDefault="00463A23">
      <w:pPr>
        <w:pStyle w:val="Textoindependiente"/>
        <w:spacing w:before="7"/>
      </w:pPr>
    </w:p>
    <w:p w:rsidR="00463A23" w:rsidRDefault="00A36311">
      <w:pPr>
        <w:pStyle w:val="Prrafodelista"/>
        <w:numPr>
          <w:ilvl w:val="0"/>
          <w:numId w:val="26"/>
        </w:numPr>
        <w:tabs>
          <w:tab w:val="left" w:pos="527"/>
          <w:tab w:val="left" w:pos="528"/>
        </w:tabs>
        <w:rPr>
          <w:sz w:val="21"/>
        </w:rPr>
      </w:pPr>
      <w:r>
        <w:rPr>
          <w:w w:val="105"/>
          <w:sz w:val="21"/>
        </w:rPr>
        <w:t>Acatar</w:t>
      </w:r>
      <w:r>
        <w:rPr>
          <w:spacing w:val="-6"/>
          <w:w w:val="105"/>
          <w:sz w:val="21"/>
        </w:rPr>
        <w:t xml:space="preserve"> </w:t>
      </w:r>
      <w:r>
        <w:rPr>
          <w:w w:val="105"/>
          <w:sz w:val="21"/>
        </w:rPr>
        <w:t>las</w:t>
      </w:r>
      <w:r>
        <w:rPr>
          <w:spacing w:val="-6"/>
          <w:w w:val="105"/>
          <w:sz w:val="21"/>
        </w:rPr>
        <w:t xml:space="preserve"> </w:t>
      </w:r>
      <w:r>
        <w:rPr>
          <w:w w:val="105"/>
          <w:sz w:val="21"/>
        </w:rPr>
        <w:t>instrucciones</w:t>
      </w:r>
      <w:r>
        <w:rPr>
          <w:spacing w:val="-6"/>
          <w:w w:val="105"/>
          <w:sz w:val="21"/>
        </w:rPr>
        <w:t xml:space="preserve"> </w:t>
      </w:r>
      <w:r>
        <w:rPr>
          <w:w w:val="105"/>
          <w:sz w:val="21"/>
        </w:rPr>
        <w:t>y</w:t>
      </w:r>
      <w:r>
        <w:rPr>
          <w:spacing w:val="-5"/>
          <w:w w:val="105"/>
          <w:sz w:val="21"/>
        </w:rPr>
        <w:t xml:space="preserve"> </w:t>
      </w:r>
      <w:r>
        <w:rPr>
          <w:w w:val="105"/>
          <w:sz w:val="21"/>
        </w:rPr>
        <w:t>recomendaciones</w:t>
      </w:r>
      <w:r>
        <w:rPr>
          <w:spacing w:val="-6"/>
          <w:w w:val="105"/>
          <w:sz w:val="21"/>
        </w:rPr>
        <w:t xml:space="preserve"> </w:t>
      </w:r>
      <w:r>
        <w:rPr>
          <w:w w:val="105"/>
          <w:sz w:val="21"/>
        </w:rPr>
        <w:t>recibidas</w:t>
      </w:r>
      <w:r>
        <w:rPr>
          <w:spacing w:val="-6"/>
          <w:w w:val="105"/>
          <w:sz w:val="21"/>
        </w:rPr>
        <w:t xml:space="preserve"> </w:t>
      </w:r>
      <w:r>
        <w:rPr>
          <w:w w:val="105"/>
          <w:sz w:val="21"/>
        </w:rPr>
        <w:t>de</w:t>
      </w:r>
      <w:r>
        <w:rPr>
          <w:spacing w:val="-5"/>
          <w:w w:val="105"/>
          <w:sz w:val="21"/>
        </w:rPr>
        <w:t xml:space="preserve"> </w:t>
      </w:r>
      <w:r>
        <w:rPr>
          <w:w w:val="105"/>
          <w:sz w:val="21"/>
        </w:rPr>
        <w:t>las</w:t>
      </w:r>
      <w:r>
        <w:rPr>
          <w:spacing w:val="-6"/>
          <w:w w:val="105"/>
          <w:sz w:val="21"/>
        </w:rPr>
        <w:t xml:space="preserve"> </w:t>
      </w:r>
      <w:r>
        <w:rPr>
          <w:w w:val="105"/>
          <w:sz w:val="21"/>
        </w:rPr>
        <w:t>instancias</w:t>
      </w:r>
      <w:r>
        <w:rPr>
          <w:spacing w:val="-6"/>
          <w:w w:val="105"/>
          <w:sz w:val="21"/>
        </w:rPr>
        <w:t xml:space="preserve"> </w:t>
      </w:r>
      <w:r>
        <w:rPr>
          <w:w w:val="105"/>
          <w:sz w:val="21"/>
        </w:rPr>
        <w:t>regional</w:t>
      </w:r>
      <w:r>
        <w:rPr>
          <w:spacing w:val="-6"/>
          <w:w w:val="105"/>
          <w:sz w:val="21"/>
        </w:rPr>
        <w:t xml:space="preserve"> </w:t>
      </w:r>
      <w:r>
        <w:rPr>
          <w:w w:val="105"/>
          <w:sz w:val="21"/>
        </w:rPr>
        <w:t>y</w:t>
      </w:r>
      <w:r>
        <w:rPr>
          <w:spacing w:val="-5"/>
          <w:w w:val="105"/>
          <w:sz w:val="21"/>
        </w:rPr>
        <w:t xml:space="preserve"> </w:t>
      </w:r>
      <w:r>
        <w:rPr>
          <w:w w:val="105"/>
          <w:sz w:val="21"/>
        </w:rPr>
        <w:t>nacional.</w:t>
      </w:r>
    </w:p>
    <w:p w:rsidR="00463A23" w:rsidRDefault="00463A23">
      <w:pPr>
        <w:pStyle w:val="Textoindependiente"/>
        <w:rPr>
          <w:sz w:val="23"/>
        </w:rPr>
      </w:pPr>
    </w:p>
    <w:p w:rsidR="00463A23" w:rsidRDefault="00A36311">
      <w:pPr>
        <w:pStyle w:val="Textoindependiente"/>
        <w:spacing w:line="252" w:lineRule="auto"/>
        <w:ind w:left="101" w:right="96"/>
      </w:pPr>
      <w:r>
        <w:rPr>
          <w:w w:val="105"/>
        </w:rPr>
        <w:t>Todas las instancias del MM&amp;</w:t>
      </w:r>
      <w:r>
        <w:rPr>
          <w:w w:val="105"/>
        </w:rPr>
        <w:t>V tendrán una responsabilidad de coordinación logística con el Gobierno Nacional para asegurar su abastecimiento y mantenimiento.</w:t>
      </w:r>
    </w:p>
    <w:p w:rsidR="00463A23" w:rsidRDefault="00463A23">
      <w:pPr>
        <w:spacing w:line="252" w:lineRule="auto"/>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999" w:right="899" w:firstLine="172"/>
        <w:jc w:val="left"/>
      </w:pPr>
      <w:r>
        <w:rPr>
          <w:w w:val="105"/>
        </w:rPr>
        <w:t>Protocolo y Anexos del capítulo de DISPOSITIVOS EN EL TERRENO Y ZONAS del Acuerdo de Cese al Fuego y de Hostili</w:t>
      </w:r>
      <w:r>
        <w:rPr>
          <w:w w:val="105"/>
        </w:rPr>
        <w:t>dades Bilateral y Definitivo (CFHBD) y</w:t>
      </w:r>
    </w:p>
    <w:p w:rsidR="00463A23" w:rsidRDefault="00A36311">
      <w:pPr>
        <w:spacing w:line="256" w:lineRule="exact"/>
        <w:ind w:left="133" w:right="90"/>
        <w:jc w:val="center"/>
        <w:rPr>
          <w:b/>
          <w:sz w:val="21"/>
        </w:rPr>
      </w:pPr>
      <w:r>
        <w:rPr>
          <w:b/>
          <w:w w:val="105"/>
          <w:sz w:val="21"/>
        </w:rPr>
        <w:t>Dejación de las Armas (DA).</w:t>
      </w:r>
    </w:p>
    <w:p w:rsidR="00463A23" w:rsidRDefault="00463A23">
      <w:pPr>
        <w:pStyle w:val="Textoindependiente"/>
        <w:rPr>
          <w:b/>
          <w:sz w:val="23"/>
        </w:rPr>
      </w:pPr>
    </w:p>
    <w:p w:rsidR="00463A23" w:rsidRDefault="00A36311">
      <w:pPr>
        <w:spacing w:line="252" w:lineRule="auto"/>
        <w:ind w:left="101" w:right="106"/>
        <w:jc w:val="both"/>
        <w:rPr>
          <w:b/>
          <w:sz w:val="21"/>
        </w:rPr>
      </w:pPr>
      <w:r>
        <w:rPr>
          <w:b/>
          <w:w w:val="105"/>
          <w:sz w:val="21"/>
        </w:rPr>
        <w:t>Funcionamiento de las Zonas Veredales Transitorias de Normalización (ZVTN) y Puntos Transitorios de Normalización (PTN) y adecuación de dispositivos en el terreno de la Fuerza Pública.</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w w:val="105"/>
        </w:rPr>
        <w:t>El</w:t>
      </w:r>
      <w:r>
        <w:rPr>
          <w:w w:val="105"/>
        </w:rPr>
        <w:t xml:space="preserve"> presente protocolo establece los criterios para la adecuación de los dispositivos en el terreno de la Fuerza Pública y el funcionamiento de las 20 Zonas Veredales Transitorias de Normalización (ZVTN) y de los 7 Puntos Transitorios de Normalización (PTN) d</w:t>
      </w:r>
      <w:r>
        <w:rPr>
          <w:w w:val="105"/>
        </w:rPr>
        <w:t>e las FARC-EP durante el Cese al Fuego de Hostilidades Bilateral y Definitivo (CFHBD) y la Dejación de las Armas (DA) conforme al Acuerdo de CFHBD y DA.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Los PTN tendrán un campamento, una zona de seguridad –de 500 metros a 1 km-, una recepción; y una sede</w:t>
      </w:r>
      <w:r>
        <w:rPr>
          <w:w w:val="105"/>
        </w:rPr>
        <w:t xml:space="preserve"> local del MM&amp;V por fuera de la zona de seguridad. Su extensión se definirá de acuerdo a las características topográficas del terreno, cantidad de agua e integrantes de las FARC-EP a  ubicarse en ese</w:t>
      </w:r>
      <w:r>
        <w:rPr>
          <w:spacing w:val="-9"/>
          <w:w w:val="105"/>
        </w:rPr>
        <w:t xml:space="preserve"> </w:t>
      </w:r>
      <w:r>
        <w:rPr>
          <w:w w:val="105"/>
        </w:rPr>
        <w:t>punto.</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Para efectos del presente protocolo, se adoptará la denominación de PTN para los 8 Campamentos establecidos en el acuerdo de CFHBD y DA, con el fin de diferenciarlo del concepto de campamento que se incluye dentro de las ZVTN.</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Las ZVTN son zonas territori</w:t>
      </w:r>
      <w:r>
        <w:rPr>
          <w:w w:val="105"/>
        </w:rPr>
        <w:t>ales, temporales, transitorias, definidas, delimitadas y previamente concertadas, cuyos límites corresponden a los de la vereda donde se ubican –pudiendo ser ampliados o reducidos por mutuo acuerdo dependiendo de la vereda donde se ubican-, tienen una exte</w:t>
      </w:r>
      <w:r>
        <w:rPr>
          <w:w w:val="105"/>
        </w:rPr>
        <w:t>nsión razonable que permite el monitoreo y la verificación por parte del MM&amp;V, y cuentan con una zona de seguridad de 1 km de ancho a su alrededor para las ZVTN. Estos criterios para su  definición se refieren a:</w:t>
      </w:r>
    </w:p>
    <w:p w:rsidR="00463A23" w:rsidRDefault="00463A23">
      <w:pPr>
        <w:pStyle w:val="Textoindependiente"/>
        <w:spacing w:before="3"/>
        <w:rPr>
          <w:sz w:val="22"/>
        </w:rPr>
      </w:pPr>
    </w:p>
    <w:p w:rsidR="00463A23" w:rsidRDefault="00A36311">
      <w:pPr>
        <w:pStyle w:val="Prrafodelista"/>
        <w:numPr>
          <w:ilvl w:val="1"/>
          <w:numId w:val="26"/>
        </w:numPr>
        <w:tabs>
          <w:tab w:val="left" w:pos="822"/>
        </w:tabs>
        <w:spacing w:line="247" w:lineRule="auto"/>
        <w:ind w:right="105"/>
        <w:rPr>
          <w:sz w:val="21"/>
        </w:rPr>
      </w:pPr>
      <w:r>
        <w:rPr>
          <w:b/>
          <w:w w:val="105"/>
          <w:sz w:val="21"/>
        </w:rPr>
        <w:t xml:space="preserve">Temporales: </w:t>
      </w:r>
      <w:r>
        <w:rPr>
          <w:w w:val="105"/>
          <w:sz w:val="21"/>
        </w:rPr>
        <w:t>el día D+180 se da por termina</w:t>
      </w:r>
      <w:r>
        <w:rPr>
          <w:w w:val="105"/>
          <w:sz w:val="21"/>
        </w:rPr>
        <w:t>do el funcionamiento de estas Zonas y el Cese</w:t>
      </w:r>
      <w:r>
        <w:rPr>
          <w:spacing w:val="49"/>
          <w:w w:val="105"/>
          <w:sz w:val="21"/>
        </w:rPr>
        <w:t xml:space="preserve"> </w:t>
      </w:r>
      <w:r>
        <w:rPr>
          <w:w w:val="105"/>
          <w:sz w:val="21"/>
        </w:rPr>
        <w:t>al Fuego y de Hostilidades Bilateral y</w:t>
      </w:r>
      <w:r>
        <w:rPr>
          <w:spacing w:val="-33"/>
          <w:w w:val="105"/>
          <w:sz w:val="21"/>
        </w:rPr>
        <w:t xml:space="preserve"> </w:t>
      </w:r>
      <w:r>
        <w:rPr>
          <w:w w:val="105"/>
          <w:sz w:val="21"/>
        </w:rPr>
        <w:t>Definitivo.</w:t>
      </w:r>
    </w:p>
    <w:p w:rsidR="00463A23" w:rsidRDefault="00A36311">
      <w:pPr>
        <w:pStyle w:val="Prrafodelista"/>
        <w:numPr>
          <w:ilvl w:val="1"/>
          <w:numId w:val="26"/>
        </w:numPr>
        <w:tabs>
          <w:tab w:val="left" w:pos="822"/>
        </w:tabs>
        <w:spacing w:before="8" w:line="252" w:lineRule="auto"/>
        <w:ind w:right="105"/>
        <w:rPr>
          <w:sz w:val="21"/>
        </w:rPr>
      </w:pPr>
      <w:r>
        <w:rPr>
          <w:b/>
          <w:w w:val="105"/>
          <w:sz w:val="21"/>
        </w:rPr>
        <w:t xml:space="preserve">Transitorias: </w:t>
      </w:r>
      <w:r>
        <w:rPr>
          <w:w w:val="105"/>
          <w:sz w:val="21"/>
        </w:rPr>
        <w:t>el objetivo de las ZVTN y PTN es garantizar el cumplimiento del CFHBD y DA y su verificabilidad, iniciar el proceso de preparación para la Reincorporación de las estructuras de las FARC-EP en lo económico, lo político y lo social de acuerdo con sus interes</w:t>
      </w:r>
      <w:r>
        <w:rPr>
          <w:w w:val="105"/>
          <w:sz w:val="21"/>
        </w:rPr>
        <w:t>es, y su tránsito a la legalidad, así como permitir el inicio de la implementación de los acuerdos.</w:t>
      </w:r>
    </w:p>
    <w:p w:rsidR="00463A23" w:rsidRDefault="00A36311">
      <w:pPr>
        <w:pStyle w:val="Prrafodelista"/>
        <w:numPr>
          <w:ilvl w:val="1"/>
          <w:numId w:val="26"/>
        </w:numPr>
        <w:tabs>
          <w:tab w:val="left" w:pos="822"/>
        </w:tabs>
        <w:spacing w:line="252" w:lineRule="auto"/>
        <w:ind w:right="106"/>
        <w:rPr>
          <w:sz w:val="21"/>
        </w:rPr>
      </w:pPr>
      <w:r>
        <w:rPr>
          <w:b/>
          <w:w w:val="105"/>
          <w:sz w:val="21"/>
        </w:rPr>
        <w:t xml:space="preserve">Definidas: </w:t>
      </w:r>
      <w:r>
        <w:rPr>
          <w:w w:val="105"/>
          <w:sz w:val="21"/>
        </w:rPr>
        <w:t>según criterios acordados y objetivos específicos entre los que se encuentran, facilitar</w:t>
      </w:r>
      <w:r>
        <w:rPr>
          <w:spacing w:val="-5"/>
          <w:w w:val="105"/>
          <w:sz w:val="21"/>
        </w:rPr>
        <w:t xml:space="preserve"> </w:t>
      </w:r>
      <w:r>
        <w:rPr>
          <w:w w:val="105"/>
          <w:sz w:val="21"/>
        </w:rPr>
        <w:t>la</w:t>
      </w:r>
      <w:r>
        <w:rPr>
          <w:spacing w:val="-4"/>
          <w:w w:val="105"/>
          <w:sz w:val="21"/>
        </w:rPr>
        <w:t xml:space="preserve"> </w:t>
      </w:r>
      <w:r>
        <w:rPr>
          <w:w w:val="105"/>
          <w:sz w:val="21"/>
        </w:rPr>
        <w:t>logística</w:t>
      </w:r>
      <w:r>
        <w:rPr>
          <w:spacing w:val="-4"/>
          <w:w w:val="105"/>
          <w:sz w:val="21"/>
        </w:rPr>
        <w:t xml:space="preserve"> </w:t>
      </w:r>
      <w:r>
        <w:rPr>
          <w:w w:val="105"/>
          <w:sz w:val="21"/>
        </w:rPr>
        <w:t>y</w:t>
      </w:r>
      <w:r>
        <w:rPr>
          <w:spacing w:val="-5"/>
          <w:w w:val="105"/>
          <w:sz w:val="21"/>
        </w:rPr>
        <w:t xml:space="preserve"> </w:t>
      </w:r>
      <w:r>
        <w:rPr>
          <w:w w:val="105"/>
          <w:sz w:val="21"/>
        </w:rPr>
        <w:t>permitir</w:t>
      </w:r>
      <w:r>
        <w:rPr>
          <w:spacing w:val="-5"/>
          <w:w w:val="105"/>
          <w:sz w:val="21"/>
        </w:rPr>
        <w:t xml:space="preserve"> </w:t>
      </w:r>
      <w:r>
        <w:rPr>
          <w:w w:val="105"/>
          <w:sz w:val="21"/>
        </w:rPr>
        <w:t>el</w:t>
      </w:r>
      <w:r>
        <w:rPr>
          <w:spacing w:val="-5"/>
          <w:w w:val="105"/>
          <w:sz w:val="21"/>
        </w:rPr>
        <w:t xml:space="preserve"> </w:t>
      </w:r>
      <w:r>
        <w:rPr>
          <w:w w:val="105"/>
          <w:sz w:val="21"/>
        </w:rPr>
        <w:t>monitoreo</w:t>
      </w:r>
      <w:r>
        <w:rPr>
          <w:spacing w:val="-4"/>
          <w:w w:val="105"/>
          <w:sz w:val="21"/>
        </w:rPr>
        <w:t xml:space="preserve"> </w:t>
      </w:r>
      <w:r>
        <w:rPr>
          <w:w w:val="105"/>
          <w:sz w:val="21"/>
        </w:rPr>
        <w:t>y</w:t>
      </w:r>
      <w:r>
        <w:rPr>
          <w:spacing w:val="-5"/>
          <w:w w:val="105"/>
          <w:sz w:val="21"/>
        </w:rPr>
        <w:t xml:space="preserve"> </w:t>
      </w:r>
      <w:r>
        <w:rPr>
          <w:w w:val="105"/>
          <w:sz w:val="21"/>
        </w:rPr>
        <w:t>la</w:t>
      </w:r>
      <w:r>
        <w:rPr>
          <w:spacing w:val="-4"/>
          <w:w w:val="105"/>
          <w:sz w:val="21"/>
        </w:rPr>
        <w:t xml:space="preserve"> </w:t>
      </w:r>
      <w:r>
        <w:rPr>
          <w:w w:val="105"/>
          <w:sz w:val="21"/>
        </w:rPr>
        <w:t>verificación</w:t>
      </w:r>
      <w:r>
        <w:rPr>
          <w:spacing w:val="-4"/>
          <w:w w:val="105"/>
          <w:sz w:val="21"/>
        </w:rPr>
        <w:t xml:space="preserve"> </w:t>
      </w:r>
      <w:r>
        <w:rPr>
          <w:w w:val="105"/>
          <w:sz w:val="21"/>
        </w:rPr>
        <w:t>p</w:t>
      </w:r>
      <w:r>
        <w:rPr>
          <w:w w:val="105"/>
          <w:sz w:val="21"/>
        </w:rPr>
        <w:t>or</w:t>
      </w:r>
      <w:r>
        <w:rPr>
          <w:spacing w:val="-5"/>
          <w:w w:val="105"/>
          <w:sz w:val="21"/>
        </w:rPr>
        <w:t xml:space="preserve"> </w:t>
      </w:r>
      <w:r>
        <w:rPr>
          <w:w w:val="105"/>
          <w:sz w:val="21"/>
        </w:rPr>
        <w:t>parte</w:t>
      </w:r>
      <w:r>
        <w:rPr>
          <w:spacing w:val="-4"/>
          <w:w w:val="105"/>
          <w:sz w:val="21"/>
        </w:rPr>
        <w:t xml:space="preserve"> </w:t>
      </w:r>
      <w:r>
        <w:rPr>
          <w:w w:val="105"/>
          <w:sz w:val="21"/>
        </w:rPr>
        <w:t>del</w:t>
      </w:r>
      <w:r>
        <w:rPr>
          <w:spacing w:val="-5"/>
          <w:w w:val="105"/>
          <w:sz w:val="21"/>
        </w:rPr>
        <w:t xml:space="preserve"> </w:t>
      </w:r>
      <w:r>
        <w:rPr>
          <w:w w:val="105"/>
          <w:sz w:val="21"/>
        </w:rPr>
        <w:t>MM&amp;V.</w:t>
      </w:r>
    </w:p>
    <w:p w:rsidR="00463A23" w:rsidRDefault="00A36311">
      <w:pPr>
        <w:pStyle w:val="Prrafodelista"/>
        <w:numPr>
          <w:ilvl w:val="1"/>
          <w:numId w:val="26"/>
        </w:numPr>
        <w:tabs>
          <w:tab w:val="left" w:pos="822"/>
        </w:tabs>
        <w:spacing w:before="3" w:line="249" w:lineRule="auto"/>
        <w:ind w:right="102"/>
        <w:rPr>
          <w:sz w:val="21"/>
        </w:rPr>
      </w:pPr>
      <w:r>
        <w:rPr>
          <w:b/>
          <w:w w:val="105"/>
          <w:sz w:val="21"/>
        </w:rPr>
        <w:t xml:space="preserve">Previamente concertadas: </w:t>
      </w:r>
      <w:r>
        <w:rPr>
          <w:w w:val="105"/>
          <w:sz w:val="21"/>
        </w:rPr>
        <w:t>son escogidas de común acuerdo entre el Gobierno Nacional y las FARC-EP, buscando que reúnan las condiciones necesarias para el cumplimiento de los objetivos para los cuales son</w:t>
      </w:r>
      <w:r>
        <w:rPr>
          <w:spacing w:val="-21"/>
          <w:w w:val="105"/>
          <w:sz w:val="21"/>
        </w:rPr>
        <w:t xml:space="preserve"> </w:t>
      </w:r>
      <w:r>
        <w:rPr>
          <w:w w:val="105"/>
          <w:sz w:val="21"/>
        </w:rPr>
        <w:t>creadas.</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Los PTN se han estableci</w:t>
      </w:r>
      <w:r>
        <w:rPr>
          <w:w w:val="105"/>
        </w:rPr>
        <w:t>do con base en los mismos criterios y propósitos que las ZVTN. Los PTN se diferencian de las ZVTN por su menor dimensión –que implica que sólo alberga 1 campamento- y</w:t>
      </w:r>
    </w:p>
    <w:p w:rsidR="00463A23" w:rsidRDefault="00463A23">
      <w:pPr>
        <w:spacing w:line="252" w:lineRule="auto"/>
        <w:jc w:val="both"/>
        <w:sectPr w:rsidR="00463A23">
          <w:footerReference w:type="default" r:id="rId122"/>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por estar en zonas que facilitan la ubicación de estructuras de las FARC-EP que están más dispersas en el territorio.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 xml:space="preserve">Cada ZVTN tendrá un número de campamentos de acuerdo a la cantidad de integrantes a ubicar y las condiciones del terreno, contará con un </w:t>
      </w:r>
      <w:r>
        <w:rPr>
          <w:w w:val="105"/>
        </w:rPr>
        <w:t>solo lugar para el almacenamiento de sus armas en contenedores, una Recepción, una Sede Local del MM&amp;V ubicada en lo posible en un caserío  cercano, y la logística necesaria –conforme al protocolo de logística- para el cumplimiento del acuerdo de CFHBD y D</w:t>
      </w:r>
      <w:r>
        <w:rPr>
          <w:w w:val="105"/>
        </w:rPr>
        <w:t>A.</w:t>
      </w:r>
    </w:p>
    <w:p w:rsidR="00463A23" w:rsidRDefault="00463A23">
      <w:pPr>
        <w:pStyle w:val="Textoindependiente"/>
        <w:spacing w:before="12"/>
      </w:pPr>
    </w:p>
    <w:p w:rsidR="00463A23" w:rsidRDefault="00A36311">
      <w:pPr>
        <w:pStyle w:val="Ttulo1"/>
      </w:pPr>
      <w:r>
        <w:rPr>
          <w:w w:val="105"/>
        </w:rPr>
        <w:t>Funcionamiento de las ZVTN y PTN</w:t>
      </w:r>
    </w:p>
    <w:p w:rsidR="00463A23" w:rsidRDefault="00463A23">
      <w:pPr>
        <w:pStyle w:val="Textoindependiente"/>
        <w:rPr>
          <w:b/>
          <w:sz w:val="23"/>
        </w:rPr>
      </w:pPr>
    </w:p>
    <w:p w:rsidR="00463A23" w:rsidRDefault="00A36311">
      <w:pPr>
        <w:pStyle w:val="Textoindependiente"/>
        <w:spacing w:line="252" w:lineRule="auto"/>
        <w:ind w:left="101" w:right="102"/>
        <w:jc w:val="both"/>
      </w:pPr>
      <w:r>
        <w:rPr>
          <w:w w:val="105"/>
        </w:rPr>
        <w:t>En las ZVTN y PTN se garantiza la plena vigencia del Estado Social de Derecho para lo cual se mantiene el normal funcionamiento de las autoridades civiles sin limitaciones. Las ZVTN y los PTN no serán utilizados para realizar manifestaciones de carácter po</w:t>
      </w:r>
      <w:r>
        <w:rPr>
          <w:w w:val="105"/>
        </w:rPr>
        <w:t>lítico. Se podrán realizar reunión de pedagogía del proceso.</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De igual forma, se garantiza el normal desenvolvimiento de la actividad económica, política y social de las regiones, en la vida de las comunidades, en el ejercicio de sus derechos; así como en </w:t>
      </w:r>
      <w:r>
        <w:rPr>
          <w:w w:val="105"/>
        </w:rPr>
        <w:t>los de las organizaciones comunales, sociales y políticas que tengan presencia en los territorios, y en particular en las ZVTN y los</w:t>
      </w:r>
      <w:r>
        <w:rPr>
          <w:spacing w:val="-20"/>
          <w:w w:val="105"/>
        </w:rPr>
        <w:t xml:space="preserve"> </w:t>
      </w:r>
      <w:r>
        <w:rPr>
          <w:w w:val="105"/>
        </w:rPr>
        <w:t>PTN.</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 xml:space="preserve">Con este fin, los y las residentes en estas zonas tendrán derecho a su libre locomoción sin ninguna restricción, con </w:t>
      </w:r>
      <w:r>
        <w:rPr>
          <w:w w:val="105"/>
        </w:rPr>
        <w:t>excepción de los campamentos de las FARC-EP; y exclusivamente estarán sujetos a los derechos y deberes que consagra el ordenamiento jurídico colombiano.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Cada ZVTN y PTN cuenta con un área de recepción para atender las personas que lleguen a las mismas.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Las FARC-EP dentro de las ZVTN y los PTN se hacen responsables de sus efectivos, incluyendo las y los milicianos, y del cumplimiento de las Reglas que Rigen el CFHBD y DA, y de lo contemplado en los capítulos, protocolos y anexos que integran el Acuerdo so</w:t>
      </w:r>
      <w:r>
        <w:rPr>
          <w:w w:val="105"/>
        </w:rPr>
        <w:t>bre el CFHBD y DA.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Por su parte, el Gobierno Nacional se hace responsable por el cumplimiento de las Reglas que Rigen el CFHBD y DA; de lo contemplado en los capítulos, protocolos y anexos que integran el Acuerdo de CFHBD y DA por parte de la Fuerza Públi</w:t>
      </w:r>
      <w:r>
        <w:rPr>
          <w:w w:val="105"/>
        </w:rPr>
        <w:t>ca y las y los funcionarios civiles comprometidos en tareas relacionadas con el Acuerdo de CFHBD y DA.</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Con el fin de iniciar la preparación para la Reincorporación de las FARC-EP a la vida civil en lo  económico, lo social y lo político, de acuerdo con su</w:t>
      </w:r>
      <w:r>
        <w:rPr>
          <w:w w:val="105"/>
        </w:rPr>
        <w:t>s intereses, y su tránsito a la legalidad, las instituciones del Estado llevarán a cabo los procedimientos pertinentes en las ZVTN y PTN conforme a lo acordado entre el Gobierno Nacional y las FARC-EP.</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El dispositivo en el terreno de la Fuerza Pública don</w:t>
      </w:r>
      <w:r>
        <w:rPr>
          <w:w w:val="105"/>
        </w:rPr>
        <w:t>de se encuentran las ZVTN y los PTN, se adaptará de manera diferencial en cada área, de acuerdo con las condiciones en el terreno y el ambiente operacional. Esa adaptación específica en el área se incluye en el anexo Y del presente acuerdo.</w:t>
      </w:r>
      <w:r>
        <w:rPr>
          <w:spacing w:val="-5"/>
          <w:w w:val="105"/>
        </w:rPr>
        <w:t xml:space="preserve"> </w:t>
      </w:r>
      <w:r>
        <w:rPr>
          <w:w w:val="105"/>
        </w:rPr>
        <w:t>Cualquier</w:t>
      </w:r>
      <w:r>
        <w:rPr>
          <w:spacing w:val="-5"/>
          <w:w w:val="105"/>
        </w:rPr>
        <w:t xml:space="preserve"> </w:t>
      </w:r>
      <w:r>
        <w:rPr>
          <w:w w:val="105"/>
        </w:rPr>
        <w:t>varia</w:t>
      </w:r>
      <w:r>
        <w:rPr>
          <w:w w:val="105"/>
        </w:rPr>
        <w:t>ción</w:t>
      </w:r>
      <w:r>
        <w:rPr>
          <w:spacing w:val="-4"/>
          <w:w w:val="105"/>
        </w:rPr>
        <w:t xml:space="preserve"> </w:t>
      </w:r>
      <w:r>
        <w:rPr>
          <w:w w:val="105"/>
        </w:rPr>
        <w:t>al</w:t>
      </w:r>
      <w:r>
        <w:rPr>
          <w:spacing w:val="-5"/>
          <w:w w:val="105"/>
        </w:rPr>
        <w:t xml:space="preserve"> </w:t>
      </w:r>
      <w:r>
        <w:rPr>
          <w:w w:val="105"/>
        </w:rPr>
        <w:t>anexo</w:t>
      </w:r>
      <w:r>
        <w:rPr>
          <w:spacing w:val="-4"/>
          <w:w w:val="105"/>
        </w:rPr>
        <w:t xml:space="preserve"> </w:t>
      </w:r>
      <w:r>
        <w:rPr>
          <w:w w:val="105"/>
        </w:rPr>
        <w:t>Y</w:t>
      </w:r>
      <w:r>
        <w:rPr>
          <w:spacing w:val="-4"/>
          <w:w w:val="105"/>
        </w:rPr>
        <w:t xml:space="preserve"> </w:t>
      </w:r>
      <w:r>
        <w:rPr>
          <w:w w:val="105"/>
        </w:rPr>
        <w:t>deberá</w:t>
      </w:r>
      <w:r>
        <w:rPr>
          <w:spacing w:val="-4"/>
          <w:w w:val="105"/>
        </w:rPr>
        <w:t xml:space="preserve"> </w:t>
      </w:r>
      <w:r>
        <w:rPr>
          <w:w w:val="105"/>
        </w:rPr>
        <w:t>ser</w:t>
      </w:r>
      <w:r>
        <w:rPr>
          <w:spacing w:val="-5"/>
          <w:w w:val="105"/>
        </w:rPr>
        <w:t xml:space="preserve"> </w:t>
      </w:r>
      <w:r>
        <w:rPr>
          <w:w w:val="105"/>
        </w:rPr>
        <w:t>justificada</w:t>
      </w:r>
      <w:r>
        <w:rPr>
          <w:spacing w:val="-4"/>
          <w:w w:val="105"/>
        </w:rPr>
        <w:t xml:space="preserve"> </w:t>
      </w:r>
      <w:r>
        <w:rPr>
          <w:w w:val="105"/>
        </w:rPr>
        <w:t>e</w:t>
      </w:r>
      <w:r>
        <w:rPr>
          <w:spacing w:val="-4"/>
          <w:w w:val="105"/>
        </w:rPr>
        <w:t xml:space="preserve"> </w:t>
      </w:r>
      <w:r>
        <w:rPr>
          <w:w w:val="105"/>
        </w:rPr>
        <w:t>informada</w:t>
      </w:r>
      <w:r>
        <w:rPr>
          <w:spacing w:val="-4"/>
          <w:w w:val="105"/>
        </w:rPr>
        <w:t xml:space="preserve"> </w:t>
      </w:r>
      <w:r>
        <w:rPr>
          <w:w w:val="105"/>
        </w:rPr>
        <w:t>previamente</w:t>
      </w:r>
      <w:r>
        <w:rPr>
          <w:spacing w:val="-4"/>
          <w:w w:val="105"/>
        </w:rPr>
        <w:t xml:space="preserve"> </w:t>
      </w:r>
      <w:r>
        <w:rPr>
          <w:w w:val="105"/>
        </w:rPr>
        <w:t>al</w:t>
      </w:r>
      <w:r>
        <w:rPr>
          <w:spacing w:val="-5"/>
          <w:w w:val="105"/>
        </w:rPr>
        <w:t xml:space="preserve"> </w:t>
      </w:r>
      <w:r>
        <w:rPr>
          <w:w w:val="105"/>
        </w:rPr>
        <w:t>MM&amp;V.</w:t>
      </w:r>
    </w:p>
    <w:p w:rsidR="00463A23" w:rsidRDefault="00463A23">
      <w:pPr>
        <w:spacing w:line="252" w:lineRule="auto"/>
        <w:jc w:val="both"/>
        <w:sectPr w:rsidR="00463A23">
          <w:footerReference w:type="default" r:id="rId123"/>
          <w:pgSz w:w="12240" w:h="15840"/>
          <w:pgMar w:top="1220" w:right="1540" w:bottom="1680" w:left="1540" w:header="748" w:footer="1485" w:gutter="0"/>
          <w:pgNumType w:start="25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El dispositivo en el terreno para las ZVTN y los PTN a cargo de la Fuerza Pública, contemplado en el Anexo “Y”, será monitoreado y</w:t>
      </w:r>
      <w:r>
        <w:rPr>
          <w:w w:val="105"/>
        </w:rPr>
        <w:t xml:space="preserve"> verificado por el MM&amp;V y mantendrá las coordinaciones necesarias con el mecanismo a través de la Sede Local del MM&amp;V.</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día D+180 se da por terminado el funcionamiento de estas zonas y el Cese al Fuego y de Hostilidades Bilateral y Definitivo según la hoja de ruta (cronograma de eventos) acordada por el Gobierno Nacional y las FARC-EP que guia el proceso de fin del confl</w:t>
      </w:r>
      <w:r>
        <w:rPr>
          <w:w w:val="105"/>
        </w:rPr>
        <w:t>icto luego de la firma del  Acuerdo Final.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320" w:right="322" w:hanging="3"/>
        <w:jc w:val="center"/>
      </w:pPr>
      <w:r>
        <w:rPr>
          <w:w w:val="105"/>
        </w:rPr>
        <w:t>Protocolo y Anexos del capítulo de Dispositivos en el Terreno y Zonas - RUTAS DE DESPLAZAMIENTO</w:t>
      </w:r>
      <w:r>
        <w:rPr>
          <w:spacing w:val="-4"/>
          <w:w w:val="105"/>
        </w:rPr>
        <w:t xml:space="preserve"> </w:t>
      </w:r>
      <w:r>
        <w:rPr>
          <w:w w:val="105"/>
        </w:rPr>
        <w:t>–RD-</w:t>
      </w:r>
      <w:r>
        <w:rPr>
          <w:spacing w:val="-6"/>
          <w:w w:val="105"/>
        </w:rPr>
        <w:t xml:space="preserve"> </w:t>
      </w:r>
      <w:r>
        <w:rPr>
          <w:w w:val="105"/>
        </w:rPr>
        <w:t>Y</w:t>
      </w:r>
      <w:r>
        <w:rPr>
          <w:spacing w:val="-5"/>
          <w:w w:val="105"/>
        </w:rPr>
        <w:t xml:space="preserve"> </w:t>
      </w:r>
      <w:r>
        <w:rPr>
          <w:w w:val="105"/>
        </w:rPr>
        <w:t>COORDINACIÓN</w:t>
      </w:r>
      <w:r>
        <w:rPr>
          <w:spacing w:val="-5"/>
          <w:w w:val="105"/>
        </w:rPr>
        <w:t xml:space="preserve"> </w:t>
      </w:r>
      <w:r>
        <w:rPr>
          <w:w w:val="105"/>
        </w:rPr>
        <w:t>DE</w:t>
      </w:r>
      <w:r>
        <w:rPr>
          <w:spacing w:val="-5"/>
          <w:w w:val="105"/>
        </w:rPr>
        <w:t xml:space="preserve"> </w:t>
      </w:r>
      <w:r>
        <w:rPr>
          <w:w w:val="105"/>
        </w:rPr>
        <w:t>MOVIMIENTOS</w:t>
      </w:r>
      <w:r>
        <w:rPr>
          <w:spacing w:val="-5"/>
          <w:w w:val="105"/>
        </w:rPr>
        <w:t xml:space="preserve"> </w:t>
      </w:r>
      <w:r>
        <w:rPr>
          <w:w w:val="105"/>
        </w:rPr>
        <w:t>EN</w:t>
      </w:r>
      <w:r>
        <w:rPr>
          <w:spacing w:val="-5"/>
          <w:w w:val="105"/>
        </w:rPr>
        <w:t xml:space="preserve"> </w:t>
      </w:r>
      <w:r>
        <w:rPr>
          <w:w w:val="105"/>
        </w:rPr>
        <w:t>EL</w:t>
      </w:r>
      <w:r>
        <w:rPr>
          <w:spacing w:val="-6"/>
          <w:w w:val="105"/>
        </w:rPr>
        <w:t xml:space="preserve"> </w:t>
      </w:r>
      <w:r>
        <w:rPr>
          <w:w w:val="105"/>
        </w:rPr>
        <w:t>TERRENO</w:t>
      </w:r>
      <w:r>
        <w:rPr>
          <w:spacing w:val="-5"/>
          <w:w w:val="105"/>
        </w:rPr>
        <w:t xml:space="preserve"> </w:t>
      </w:r>
      <w:r>
        <w:rPr>
          <w:w w:val="105"/>
        </w:rPr>
        <w:t>del</w:t>
      </w:r>
      <w:r>
        <w:rPr>
          <w:spacing w:val="-6"/>
          <w:w w:val="105"/>
        </w:rPr>
        <w:t xml:space="preserve"> </w:t>
      </w:r>
      <w:r>
        <w:rPr>
          <w:w w:val="105"/>
        </w:rPr>
        <w:t>Acuerdo</w:t>
      </w:r>
      <w:r>
        <w:rPr>
          <w:spacing w:val="-5"/>
          <w:w w:val="105"/>
        </w:rPr>
        <w:t xml:space="preserve"> </w:t>
      </w:r>
      <w:r>
        <w:rPr>
          <w:w w:val="105"/>
        </w:rPr>
        <w:t>de</w:t>
      </w:r>
    </w:p>
    <w:p w:rsidR="00463A23" w:rsidRDefault="00A36311">
      <w:pPr>
        <w:spacing w:line="256" w:lineRule="exact"/>
        <w:ind w:left="88" w:right="90"/>
        <w:jc w:val="center"/>
        <w:rPr>
          <w:b/>
          <w:sz w:val="21"/>
        </w:rPr>
      </w:pPr>
      <w:r>
        <w:rPr>
          <w:b/>
          <w:w w:val="105"/>
          <w:sz w:val="21"/>
        </w:rPr>
        <w:t>Cese al Fuego y de Hostilidades Bilateral y Definitivo (CFHBD) y Dejación de las Armas (DA).</w:t>
      </w:r>
    </w:p>
    <w:p w:rsidR="00463A23" w:rsidRDefault="00463A23">
      <w:pPr>
        <w:pStyle w:val="Textoindependiente"/>
        <w:rPr>
          <w:b/>
          <w:sz w:val="23"/>
        </w:rPr>
      </w:pPr>
    </w:p>
    <w:p w:rsidR="00463A23" w:rsidRDefault="00A36311">
      <w:pPr>
        <w:ind w:left="101"/>
        <w:jc w:val="both"/>
        <w:rPr>
          <w:b/>
          <w:sz w:val="21"/>
        </w:rPr>
      </w:pPr>
      <w:r>
        <w:rPr>
          <w:b/>
          <w:w w:val="105"/>
          <w:sz w:val="21"/>
        </w:rPr>
        <w:t>Rutas de Desplazamiento –RD- y Coordinación de Movimientos en el Terreno.</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Las Rutas de Desplazamiento (RD) son corredores de movilidad creados y delimitados geog</w:t>
      </w:r>
      <w:r>
        <w:rPr>
          <w:w w:val="105"/>
        </w:rPr>
        <w:t>ráficamente de manera temporal para facilitar, de manera segura, ágil y verificable, el tránsito de las estructuras de las FARC-EP –misiones, comisiones, Unidades Tácticas de Combate (UTC) y milicias- hacia las ZVTN y los PTN.</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Las RD estarán habilitadas a</w:t>
      </w:r>
      <w:r>
        <w:rPr>
          <w:w w:val="105"/>
        </w:rPr>
        <w:t xml:space="preserve"> partir del día D+5. El proceso de desplazamiento para la ubicación de todas las estructuras de las FARC-EP a las ZVTN y PTN, se hará entre el día D+5 y el día D+30. Dentro de este periodo cada estructura de las FARC-EP se movilizará a las zonas, en el tie</w:t>
      </w:r>
      <w:r>
        <w:rPr>
          <w:w w:val="105"/>
        </w:rPr>
        <w:t xml:space="preserve">mpo prudencial que requiera, de acuerdo con la distancia, topografía y los medios empleados para su transporte. Una vez ubicada cada estructura en la ZVTN o PTN se informará al MM&amp;V para proceder al reacomodamiento de los dispositivos de la Fuerza Pública </w:t>
      </w:r>
      <w:r>
        <w:rPr>
          <w:w w:val="105"/>
        </w:rPr>
        <w:t>y deshabilitar las RD.</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Según</w:t>
      </w:r>
      <w:r>
        <w:rPr>
          <w:spacing w:val="-3"/>
          <w:w w:val="105"/>
        </w:rPr>
        <w:t xml:space="preserve"> </w:t>
      </w:r>
      <w:r>
        <w:rPr>
          <w:w w:val="105"/>
        </w:rPr>
        <w:t>el</w:t>
      </w:r>
      <w:r>
        <w:rPr>
          <w:spacing w:val="-4"/>
          <w:w w:val="105"/>
        </w:rPr>
        <w:t xml:space="preserve"> </w:t>
      </w:r>
      <w:r>
        <w:rPr>
          <w:w w:val="105"/>
        </w:rPr>
        <w:t>acuerdo</w:t>
      </w:r>
      <w:r>
        <w:rPr>
          <w:spacing w:val="-3"/>
          <w:w w:val="105"/>
        </w:rPr>
        <w:t xml:space="preserve"> </w:t>
      </w:r>
      <w:r>
        <w:rPr>
          <w:w w:val="105"/>
        </w:rPr>
        <w:t>sobre</w:t>
      </w:r>
      <w:r>
        <w:rPr>
          <w:spacing w:val="-3"/>
          <w:w w:val="105"/>
        </w:rPr>
        <w:t xml:space="preserve"> </w:t>
      </w:r>
      <w:r>
        <w:rPr>
          <w:w w:val="105"/>
        </w:rPr>
        <w:t>CFHBD</w:t>
      </w:r>
      <w:r>
        <w:rPr>
          <w:spacing w:val="-2"/>
          <w:w w:val="105"/>
        </w:rPr>
        <w:t xml:space="preserve"> </w:t>
      </w:r>
      <w:r>
        <w:rPr>
          <w:w w:val="105"/>
        </w:rPr>
        <w:t>y</w:t>
      </w:r>
      <w:r>
        <w:rPr>
          <w:spacing w:val="-3"/>
          <w:w w:val="105"/>
        </w:rPr>
        <w:t xml:space="preserve"> </w:t>
      </w:r>
      <w:r>
        <w:rPr>
          <w:w w:val="105"/>
        </w:rPr>
        <w:t>DA</w:t>
      </w:r>
      <w:r>
        <w:rPr>
          <w:spacing w:val="-2"/>
          <w:w w:val="105"/>
        </w:rPr>
        <w:t xml:space="preserve"> </w:t>
      </w:r>
      <w:r>
        <w:rPr>
          <w:w w:val="105"/>
        </w:rPr>
        <w:t>entre</w:t>
      </w:r>
      <w:r>
        <w:rPr>
          <w:spacing w:val="-3"/>
          <w:w w:val="105"/>
        </w:rPr>
        <w:t xml:space="preserve"> </w:t>
      </w:r>
      <w:r>
        <w:rPr>
          <w:w w:val="105"/>
        </w:rPr>
        <w:t>el</w:t>
      </w:r>
      <w:r>
        <w:rPr>
          <w:spacing w:val="-4"/>
          <w:w w:val="105"/>
        </w:rPr>
        <w:t xml:space="preserve"> </w:t>
      </w:r>
      <w:r>
        <w:rPr>
          <w:w w:val="105"/>
        </w:rPr>
        <w:t>Gobierno</w:t>
      </w:r>
      <w:r>
        <w:rPr>
          <w:spacing w:val="-3"/>
          <w:w w:val="105"/>
        </w:rPr>
        <w:t xml:space="preserve"> </w:t>
      </w:r>
      <w:r>
        <w:rPr>
          <w:w w:val="105"/>
        </w:rPr>
        <w:t>Nacional</w:t>
      </w:r>
      <w:r>
        <w:rPr>
          <w:spacing w:val="-4"/>
          <w:w w:val="105"/>
        </w:rPr>
        <w:t xml:space="preserve"> </w:t>
      </w:r>
      <w:r>
        <w:rPr>
          <w:w w:val="105"/>
        </w:rPr>
        <w:t>y</w:t>
      </w:r>
      <w:r>
        <w:rPr>
          <w:spacing w:val="-3"/>
          <w:w w:val="105"/>
        </w:rPr>
        <w:t xml:space="preserve"> </w:t>
      </w:r>
      <w:r>
        <w:rPr>
          <w:w w:val="105"/>
        </w:rPr>
        <w:t>las</w:t>
      </w:r>
      <w:r>
        <w:rPr>
          <w:spacing w:val="-3"/>
          <w:w w:val="105"/>
        </w:rPr>
        <w:t xml:space="preserve"> </w:t>
      </w:r>
      <w:r>
        <w:rPr>
          <w:w w:val="105"/>
        </w:rPr>
        <w:t>FARC-EP,</w:t>
      </w:r>
      <w:r>
        <w:rPr>
          <w:spacing w:val="-4"/>
          <w:w w:val="105"/>
        </w:rPr>
        <w:t xml:space="preserve"> </w:t>
      </w:r>
      <w:r>
        <w:rPr>
          <w:w w:val="105"/>
        </w:rPr>
        <w:t>por</w:t>
      </w:r>
      <w:r>
        <w:rPr>
          <w:spacing w:val="-3"/>
          <w:w w:val="105"/>
        </w:rPr>
        <w:t xml:space="preserve"> </w:t>
      </w:r>
      <w:r>
        <w:rPr>
          <w:w w:val="105"/>
        </w:rPr>
        <w:t>cada</w:t>
      </w:r>
      <w:r>
        <w:rPr>
          <w:spacing w:val="-3"/>
          <w:w w:val="105"/>
        </w:rPr>
        <w:t xml:space="preserve"> </w:t>
      </w:r>
      <w:r>
        <w:rPr>
          <w:w w:val="105"/>
        </w:rPr>
        <w:t>ZVTN</w:t>
      </w:r>
      <w:r>
        <w:rPr>
          <w:spacing w:val="-2"/>
          <w:w w:val="105"/>
        </w:rPr>
        <w:t xml:space="preserve"> </w:t>
      </w:r>
      <w:r>
        <w:rPr>
          <w:w w:val="105"/>
        </w:rPr>
        <w:t>y</w:t>
      </w:r>
      <w:r>
        <w:rPr>
          <w:spacing w:val="-3"/>
          <w:w w:val="105"/>
        </w:rPr>
        <w:t xml:space="preserve"> </w:t>
      </w:r>
      <w:r>
        <w:rPr>
          <w:w w:val="105"/>
        </w:rPr>
        <w:t>PTN, el día D+1 un delegado (a) del Gobierno Nacional y uno de las FARC-EP entregan las coordenadas de la ubicación de las unidades de la Fu</w:t>
      </w:r>
      <w:r>
        <w:rPr>
          <w:w w:val="105"/>
        </w:rPr>
        <w:t>erza Pública y de las FARC-EP al CI-MM&amp;V, para que adopten las medidas necesarias para posibilitar la adecuación de los dispositivos de la Fuerza Pública y los desplazamientos de las estructuras de las FARC-EP a las ZVTN y PTN de manera segura bajo el moni</w:t>
      </w:r>
      <w:r>
        <w:rPr>
          <w:w w:val="105"/>
        </w:rPr>
        <w:t>toreo y verificación del MM&amp;V”. Ver Anexo sobre “</w:t>
      </w:r>
      <w:r>
        <w:rPr>
          <w:i/>
          <w:w w:val="105"/>
        </w:rPr>
        <w:t>Delimitación Geográfica de las Rutas de Desplazamiento</w:t>
      </w:r>
      <w:r>
        <w:rPr>
          <w:w w:val="105"/>
        </w:rPr>
        <w:t>”, donde se especifican, entre otras, las características distintivas de cada RD, así: 1. Punto de inicio con sus coordenadas; 2. Descripción de la ruta;</w:t>
      </w:r>
      <w:r>
        <w:rPr>
          <w:w w:val="105"/>
        </w:rPr>
        <w:t xml:space="preserve"> 3. Medios de transporte; 4. Tiempos aproximados de desplazamiento; 5. Puntos de referencia para el MM&amp;V y; 6. Punto final (ZVTN o PTN).</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Los desplazamientos de dichas estructuras se harán en tres maneras diferentes según las capacidades y medios disponibl</w:t>
      </w:r>
      <w:r>
        <w:rPr>
          <w:w w:val="105"/>
        </w:rPr>
        <w:t>es para dicho fin, así: 1. A campo traviesa, trochas o caminos; 2. Por carreteras ó ejes viales terrestres (vehículos); 3. A través de ejes fluviales (embarcaciones fluviales). Los medios para el transporte serán definidos de mutuo acuerdo entre el Gobiern</w:t>
      </w:r>
      <w:r>
        <w:rPr>
          <w:w w:val="105"/>
        </w:rPr>
        <w:t>o Nacional y las FARC-EP.</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Los desplazamientos de las FARC-EP y la habilitación de las rutas de la Fuerza Pública se harán manteniendo coordinación permanente con el MM&amp;</w:t>
      </w:r>
      <w:r>
        <w:rPr>
          <w:w w:val="105"/>
        </w:rPr>
        <w:t>V, quien monitoreará y verificará que se realicen de manera segura, ágil y cumpliendo las Reglas que Rigen el CFHBD y DA. La labor del MM&amp;V será permanente y contará con puntos de referencia sobre las RD desde el inicio del desplazamiento de las estructura</w:t>
      </w:r>
      <w:r>
        <w:rPr>
          <w:w w:val="105"/>
        </w:rPr>
        <w:t>s de las FARC-EP hasta su ingreso a las ZVTN y los PTN.</w:t>
      </w:r>
    </w:p>
    <w:p w:rsidR="00463A23" w:rsidRDefault="00463A23">
      <w:pPr>
        <w:pStyle w:val="Textoindependiente"/>
        <w:spacing w:before="7"/>
      </w:pPr>
    </w:p>
    <w:p w:rsidR="00463A23" w:rsidRDefault="00A36311">
      <w:pPr>
        <w:pStyle w:val="Textoindependiente"/>
        <w:spacing w:line="252" w:lineRule="auto"/>
        <w:ind w:left="101" w:right="106"/>
        <w:jc w:val="both"/>
      </w:pPr>
      <w:r>
        <w:rPr>
          <w:w w:val="105"/>
        </w:rPr>
        <w:t>La Fuerza Pública, en coordinación con el MM&amp;V, adecuará su dispositivo para garantizar la seguridad y evitar que ocurran incidentes durante los desplazamientos de las FARC-EP a las ZVTN y PTN.</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right="96"/>
        <w:jc w:val="left"/>
        <w:rPr>
          <w:b w:val="0"/>
        </w:rPr>
      </w:pPr>
      <w:r>
        <w:rPr>
          <w:w w:val="105"/>
        </w:rPr>
        <w:t>Generalidades para el diseño de las RD, así</w:t>
      </w:r>
      <w:r>
        <w:rPr>
          <w:b w:val="0"/>
          <w:w w:val="105"/>
        </w:rPr>
        <w:t>:</w:t>
      </w:r>
    </w:p>
    <w:p w:rsidR="00463A23" w:rsidRDefault="00463A23">
      <w:pPr>
        <w:pStyle w:val="Textoindependiente"/>
        <w:rPr>
          <w:sz w:val="23"/>
        </w:rPr>
      </w:pPr>
    </w:p>
    <w:p w:rsidR="00463A23" w:rsidRDefault="00A36311">
      <w:pPr>
        <w:pStyle w:val="Prrafodelista"/>
        <w:numPr>
          <w:ilvl w:val="0"/>
          <w:numId w:val="25"/>
        </w:numPr>
        <w:tabs>
          <w:tab w:val="left" w:pos="528"/>
        </w:tabs>
        <w:spacing w:line="252" w:lineRule="auto"/>
        <w:ind w:right="106"/>
        <w:jc w:val="both"/>
        <w:rPr>
          <w:sz w:val="21"/>
        </w:rPr>
      </w:pPr>
      <w:r>
        <w:rPr>
          <w:w w:val="105"/>
          <w:sz w:val="21"/>
        </w:rPr>
        <w:t>Establecer puntos de referencia para el desplazamiento sobre la topografía facilitando la labor del</w:t>
      </w:r>
      <w:r>
        <w:rPr>
          <w:spacing w:val="-6"/>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0"/>
          <w:numId w:val="25"/>
        </w:numPr>
        <w:tabs>
          <w:tab w:val="left" w:pos="527"/>
          <w:tab w:val="left" w:pos="528"/>
        </w:tabs>
        <w:rPr>
          <w:sz w:val="21"/>
        </w:rPr>
      </w:pPr>
      <w:r>
        <w:rPr>
          <w:w w:val="105"/>
          <w:sz w:val="21"/>
        </w:rPr>
        <w:t>La</w:t>
      </w:r>
      <w:r>
        <w:rPr>
          <w:spacing w:val="-3"/>
          <w:w w:val="105"/>
          <w:sz w:val="21"/>
        </w:rPr>
        <w:t xml:space="preserve"> </w:t>
      </w:r>
      <w:r>
        <w:rPr>
          <w:w w:val="105"/>
          <w:sz w:val="21"/>
        </w:rPr>
        <w:t>ruta</w:t>
      </w:r>
      <w:r>
        <w:rPr>
          <w:spacing w:val="-3"/>
          <w:w w:val="105"/>
          <w:sz w:val="21"/>
        </w:rPr>
        <w:t xml:space="preserve"> </w:t>
      </w:r>
      <w:r>
        <w:rPr>
          <w:w w:val="105"/>
          <w:sz w:val="21"/>
        </w:rPr>
        <w:t>debe</w:t>
      </w:r>
      <w:r>
        <w:rPr>
          <w:spacing w:val="-3"/>
          <w:w w:val="105"/>
          <w:sz w:val="21"/>
        </w:rPr>
        <w:t xml:space="preserve"> </w:t>
      </w:r>
      <w:r>
        <w:rPr>
          <w:w w:val="105"/>
          <w:sz w:val="21"/>
        </w:rPr>
        <w:t>estar</w:t>
      </w:r>
      <w:r>
        <w:rPr>
          <w:spacing w:val="-4"/>
          <w:w w:val="105"/>
          <w:sz w:val="21"/>
        </w:rPr>
        <w:t xml:space="preserve"> </w:t>
      </w:r>
      <w:r>
        <w:rPr>
          <w:w w:val="105"/>
          <w:sz w:val="21"/>
        </w:rPr>
        <w:t>descrita</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formato</w:t>
      </w:r>
      <w:r>
        <w:rPr>
          <w:spacing w:val="-3"/>
          <w:w w:val="105"/>
          <w:sz w:val="21"/>
        </w:rPr>
        <w:t xml:space="preserve"> </w:t>
      </w:r>
      <w:r>
        <w:rPr>
          <w:w w:val="105"/>
          <w:sz w:val="21"/>
        </w:rPr>
        <w:t>del</w:t>
      </w:r>
      <w:r>
        <w:rPr>
          <w:spacing w:val="-4"/>
          <w:w w:val="105"/>
          <w:sz w:val="21"/>
        </w:rPr>
        <w:t xml:space="preserve"> </w:t>
      </w:r>
      <w:r>
        <w:rPr>
          <w:w w:val="105"/>
          <w:sz w:val="21"/>
        </w:rPr>
        <w:t>anexo</w:t>
      </w:r>
      <w:r>
        <w:rPr>
          <w:spacing w:val="-3"/>
          <w:w w:val="105"/>
          <w:sz w:val="21"/>
        </w:rPr>
        <w:t xml:space="preserve"> </w:t>
      </w:r>
      <w:r>
        <w:rPr>
          <w:w w:val="105"/>
          <w:sz w:val="21"/>
        </w:rPr>
        <w:t>XX</w:t>
      </w:r>
      <w:r>
        <w:rPr>
          <w:spacing w:val="-3"/>
          <w:w w:val="105"/>
          <w:sz w:val="21"/>
        </w:rPr>
        <w:t xml:space="preserve"> </w:t>
      </w:r>
      <w:r>
        <w:rPr>
          <w:w w:val="105"/>
          <w:sz w:val="21"/>
        </w:rPr>
        <w:t>“Rutas</w:t>
      </w:r>
      <w:r>
        <w:rPr>
          <w:spacing w:val="-4"/>
          <w:w w:val="105"/>
          <w:sz w:val="21"/>
        </w:rPr>
        <w:t xml:space="preserve"> </w:t>
      </w:r>
      <w:r>
        <w:rPr>
          <w:w w:val="105"/>
          <w:sz w:val="21"/>
        </w:rPr>
        <w:t>de</w:t>
      </w:r>
      <w:r>
        <w:rPr>
          <w:spacing w:val="-3"/>
          <w:w w:val="105"/>
          <w:sz w:val="21"/>
        </w:rPr>
        <w:t xml:space="preserve"> </w:t>
      </w:r>
      <w:r>
        <w:rPr>
          <w:w w:val="105"/>
          <w:sz w:val="21"/>
        </w:rPr>
        <w:t>Desplazamiento”.</w:t>
      </w:r>
    </w:p>
    <w:p w:rsidR="00463A23" w:rsidRDefault="00463A23">
      <w:pPr>
        <w:pStyle w:val="Textoindependiente"/>
        <w:rPr>
          <w:sz w:val="23"/>
        </w:rPr>
      </w:pPr>
    </w:p>
    <w:p w:rsidR="00463A23" w:rsidRDefault="00A36311">
      <w:pPr>
        <w:pStyle w:val="Prrafodelista"/>
        <w:numPr>
          <w:ilvl w:val="0"/>
          <w:numId w:val="25"/>
        </w:numPr>
        <w:tabs>
          <w:tab w:val="left" w:pos="528"/>
        </w:tabs>
        <w:spacing w:line="252" w:lineRule="auto"/>
        <w:ind w:right="105"/>
        <w:jc w:val="both"/>
        <w:rPr>
          <w:sz w:val="21"/>
        </w:rPr>
      </w:pPr>
      <w:r>
        <w:rPr>
          <w:w w:val="105"/>
          <w:sz w:val="21"/>
        </w:rPr>
        <w:t>Las RD serán de carácter secreto. Se usarán mapas y coordenadas para delimitar sobre el terreno sus dimensiones. Estos deben ser de conocimiento del MM&amp;V y NO podrán ser dados</w:t>
      </w:r>
      <w:r>
        <w:rPr>
          <w:spacing w:val="49"/>
          <w:w w:val="105"/>
          <w:sz w:val="21"/>
        </w:rPr>
        <w:t xml:space="preserve"> </w:t>
      </w:r>
      <w:r>
        <w:rPr>
          <w:w w:val="105"/>
          <w:sz w:val="21"/>
        </w:rPr>
        <w:t>a conocer a la opinión pública, mediando compromiso de confidencialidad entre lo</w:t>
      </w:r>
      <w:r>
        <w:rPr>
          <w:w w:val="105"/>
          <w:sz w:val="21"/>
        </w:rPr>
        <w:t>s intervinientes en el</w:t>
      </w:r>
      <w:r>
        <w:rPr>
          <w:spacing w:val="-21"/>
          <w:w w:val="105"/>
          <w:sz w:val="21"/>
        </w:rPr>
        <w:t xml:space="preserve"> </w:t>
      </w:r>
      <w:r>
        <w:rPr>
          <w:w w:val="105"/>
          <w:sz w:val="21"/>
        </w:rPr>
        <w:t>procedimiento.</w:t>
      </w:r>
    </w:p>
    <w:p w:rsidR="00463A23" w:rsidRDefault="00463A23">
      <w:pPr>
        <w:pStyle w:val="Textoindependiente"/>
        <w:spacing w:before="12"/>
      </w:pPr>
    </w:p>
    <w:p w:rsidR="00463A23" w:rsidRDefault="00A36311">
      <w:pPr>
        <w:pStyle w:val="Prrafodelista"/>
        <w:numPr>
          <w:ilvl w:val="0"/>
          <w:numId w:val="25"/>
        </w:numPr>
        <w:tabs>
          <w:tab w:val="left" w:pos="528"/>
        </w:tabs>
        <w:spacing w:line="252" w:lineRule="auto"/>
        <w:ind w:right="104"/>
        <w:jc w:val="both"/>
        <w:rPr>
          <w:sz w:val="21"/>
        </w:rPr>
      </w:pPr>
      <w:r>
        <w:rPr>
          <w:w w:val="105"/>
          <w:sz w:val="21"/>
        </w:rPr>
        <w:t>El Gobierno Nacional proporciona un sistema de comunicación adecuado que permita la coordinación entre la Fuerza Pública y el MM&amp;V; y entre las FARC-EP y el MM&amp;V, garantizando los canales y niveles de comunicación sep</w:t>
      </w:r>
      <w:r>
        <w:rPr>
          <w:w w:val="105"/>
          <w:sz w:val="21"/>
        </w:rPr>
        <w:t>arados por instituciones y conjuntos para coordinación.</w:t>
      </w:r>
      <w:r>
        <w:rPr>
          <w:spacing w:val="-6"/>
          <w:w w:val="105"/>
          <w:sz w:val="21"/>
        </w:rPr>
        <w:t xml:space="preserve"> </w:t>
      </w:r>
      <w:r>
        <w:rPr>
          <w:w w:val="105"/>
          <w:sz w:val="21"/>
        </w:rPr>
        <w:t>Estas</w:t>
      </w:r>
      <w:r>
        <w:rPr>
          <w:spacing w:val="-5"/>
          <w:w w:val="105"/>
          <w:sz w:val="21"/>
        </w:rPr>
        <w:t xml:space="preserve"> </w:t>
      </w:r>
      <w:r>
        <w:rPr>
          <w:w w:val="105"/>
          <w:sz w:val="21"/>
        </w:rPr>
        <w:t>coordinaciones</w:t>
      </w:r>
      <w:r>
        <w:rPr>
          <w:spacing w:val="-5"/>
          <w:w w:val="105"/>
          <w:sz w:val="21"/>
        </w:rPr>
        <w:t xml:space="preserve"> </w:t>
      </w:r>
      <w:r>
        <w:rPr>
          <w:w w:val="105"/>
          <w:sz w:val="21"/>
        </w:rPr>
        <w:t>se</w:t>
      </w:r>
      <w:r>
        <w:rPr>
          <w:spacing w:val="-5"/>
          <w:w w:val="105"/>
          <w:sz w:val="21"/>
        </w:rPr>
        <w:t xml:space="preserve"> </w:t>
      </w:r>
      <w:r>
        <w:rPr>
          <w:w w:val="105"/>
          <w:sz w:val="21"/>
        </w:rPr>
        <w:t>harán</w:t>
      </w:r>
      <w:r>
        <w:rPr>
          <w:spacing w:val="-5"/>
          <w:w w:val="105"/>
          <w:sz w:val="21"/>
        </w:rPr>
        <w:t xml:space="preserve"> </w:t>
      </w:r>
      <w:r>
        <w:rPr>
          <w:w w:val="105"/>
          <w:sz w:val="21"/>
        </w:rPr>
        <w:t>desde</w:t>
      </w:r>
      <w:r>
        <w:rPr>
          <w:spacing w:val="-5"/>
          <w:w w:val="105"/>
          <w:sz w:val="21"/>
        </w:rPr>
        <w:t xml:space="preserve"> </w:t>
      </w:r>
      <w:r>
        <w:rPr>
          <w:w w:val="105"/>
          <w:sz w:val="21"/>
        </w:rPr>
        <w:t>la</w:t>
      </w:r>
      <w:r>
        <w:rPr>
          <w:spacing w:val="-5"/>
          <w:w w:val="105"/>
          <w:sz w:val="21"/>
        </w:rPr>
        <w:t xml:space="preserve"> </w:t>
      </w:r>
      <w:r>
        <w:rPr>
          <w:w w:val="105"/>
          <w:sz w:val="21"/>
        </w:rPr>
        <w:t>Sede</w:t>
      </w:r>
      <w:r>
        <w:rPr>
          <w:spacing w:val="-5"/>
          <w:w w:val="105"/>
          <w:sz w:val="21"/>
        </w:rPr>
        <w:t xml:space="preserve"> </w:t>
      </w:r>
      <w:r>
        <w:rPr>
          <w:w w:val="105"/>
          <w:sz w:val="21"/>
        </w:rPr>
        <w:t>Local</w:t>
      </w:r>
      <w:r>
        <w:rPr>
          <w:spacing w:val="-6"/>
          <w:w w:val="105"/>
          <w:sz w:val="21"/>
        </w:rPr>
        <w:t xml:space="preserve"> </w:t>
      </w:r>
      <w:r>
        <w:rPr>
          <w:w w:val="105"/>
          <w:sz w:val="21"/>
        </w:rPr>
        <w:t>del</w:t>
      </w:r>
      <w:r>
        <w:rPr>
          <w:spacing w:val="-6"/>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0"/>
          <w:numId w:val="25"/>
        </w:numPr>
        <w:tabs>
          <w:tab w:val="left" w:pos="528"/>
        </w:tabs>
        <w:spacing w:line="252" w:lineRule="auto"/>
        <w:ind w:right="105"/>
        <w:jc w:val="both"/>
        <w:rPr>
          <w:sz w:val="21"/>
        </w:rPr>
      </w:pPr>
      <w:r>
        <w:rPr>
          <w:w w:val="105"/>
          <w:sz w:val="21"/>
        </w:rPr>
        <w:t>A más tardar el día D+30 la totalidad de las estructuras de las FARC-EP deberán haber llegado a las respectivas ZVTN y los PTN, siempre y cuando se hayan habilitado las RD de manera oportuna.</w:t>
      </w:r>
    </w:p>
    <w:p w:rsidR="00463A23" w:rsidRDefault="00463A23">
      <w:pPr>
        <w:pStyle w:val="Textoindependiente"/>
        <w:spacing w:before="7"/>
      </w:pPr>
    </w:p>
    <w:p w:rsidR="00463A23" w:rsidRDefault="00A36311">
      <w:pPr>
        <w:pStyle w:val="Prrafodelista"/>
        <w:numPr>
          <w:ilvl w:val="0"/>
          <w:numId w:val="25"/>
        </w:numPr>
        <w:tabs>
          <w:tab w:val="left" w:pos="528"/>
        </w:tabs>
        <w:spacing w:line="252" w:lineRule="auto"/>
        <w:ind w:right="104"/>
        <w:jc w:val="both"/>
        <w:rPr>
          <w:sz w:val="21"/>
        </w:rPr>
      </w:pPr>
      <w:r>
        <w:rPr>
          <w:w w:val="105"/>
          <w:sz w:val="21"/>
        </w:rPr>
        <w:t>Los medios de transporte a ser utilizados para los desplazamien</w:t>
      </w:r>
      <w:r>
        <w:rPr>
          <w:w w:val="105"/>
          <w:sz w:val="21"/>
        </w:rPr>
        <w:t>tos de las FARC-EP determinarán los tiempos de duración del</w:t>
      </w:r>
      <w:r>
        <w:rPr>
          <w:spacing w:val="-23"/>
          <w:w w:val="105"/>
          <w:sz w:val="21"/>
        </w:rPr>
        <w:t xml:space="preserve"> </w:t>
      </w:r>
      <w:r>
        <w:rPr>
          <w:w w:val="105"/>
          <w:sz w:val="21"/>
        </w:rPr>
        <w:t>procedimiento.</w:t>
      </w:r>
    </w:p>
    <w:p w:rsidR="00463A23" w:rsidRDefault="00463A23">
      <w:pPr>
        <w:pStyle w:val="Textoindependiente"/>
        <w:spacing w:before="12"/>
      </w:pPr>
    </w:p>
    <w:p w:rsidR="00463A23" w:rsidRDefault="00A36311">
      <w:pPr>
        <w:pStyle w:val="Prrafodelista"/>
        <w:numPr>
          <w:ilvl w:val="0"/>
          <w:numId w:val="25"/>
        </w:numPr>
        <w:tabs>
          <w:tab w:val="left" w:pos="528"/>
        </w:tabs>
        <w:spacing w:line="252" w:lineRule="auto"/>
        <w:ind w:right="104"/>
        <w:jc w:val="both"/>
        <w:rPr>
          <w:sz w:val="21"/>
        </w:rPr>
      </w:pPr>
      <w:r>
        <w:rPr>
          <w:w w:val="105"/>
          <w:sz w:val="21"/>
        </w:rPr>
        <w:t>Las rutas de desplazamiento, sus medios y tiempos, serán definidas en común acuerdo entre el Gobierno Nacional y las</w:t>
      </w:r>
      <w:r>
        <w:rPr>
          <w:spacing w:val="-22"/>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0"/>
          <w:numId w:val="25"/>
        </w:numPr>
        <w:tabs>
          <w:tab w:val="left" w:pos="528"/>
        </w:tabs>
        <w:spacing w:line="252" w:lineRule="auto"/>
        <w:ind w:right="107"/>
        <w:jc w:val="both"/>
        <w:rPr>
          <w:i/>
          <w:sz w:val="21"/>
        </w:rPr>
      </w:pPr>
      <w:r>
        <w:rPr>
          <w:w w:val="105"/>
          <w:sz w:val="21"/>
        </w:rPr>
        <w:t xml:space="preserve">Los desplazamientos se darán a nivel de frentes y en </w:t>
      </w:r>
      <w:r>
        <w:rPr>
          <w:w w:val="105"/>
          <w:sz w:val="21"/>
        </w:rPr>
        <w:t>todos los casos habrá un punto de inicio del</w:t>
      </w:r>
      <w:r>
        <w:rPr>
          <w:spacing w:val="-4"/>
          <w:w w:val="105"/>
          <w:sz w:val="21"/>
        </w:rPr>
        <w:t xml:space="preserve"> </w:t>
      </w:r>
      <w:r>
        <w:rPr>
          <w:w w:val="105"/>
          <w:sz w:val="21"/>
        </w:rPr>
        <w:t>desplazamiento</w:t>
      </w:r>
      <w:r>
        <w:rPr>
          <w:spacing w:val="-3"/>
          <w:w w:val="105"/>
          <w:sz w:val="21"/>
        </w:rPr>
        <w:t xml:space="preserve"> </w:t>
      </w:r>
      <w:r>
        <w:rPr>
          <w:w w:val="105"/>
          <w:sz w:val="21"/>
        </w:rPr>
        <w:t>con</w:t>
      </w:r>
      <w:r>
        <w:rPr>
          <w:spacing w:val="-3"/>
          <w:w w:val="105"/>
          <w:sz w:val="21"/>
        </w:rPr>
        <w:t xml:space="preserve"> </w:t>
      </w:r>
      <w:r>
        <w:rPr>
          <w:w w:val="105"/>
          <w:sz w:val="21"/>
        </w:rPr>
        <w:t>un</w:t>
      </w:r>
      <w:r>
        <w:rPr>
          <w:spacing w:val="-3"/>
          <w:w w:val="105"/>
          <w:sz w:val="21"/>
        </w:rPr>
        <w:t xml:space="preserve"> </w:t>
      </w:r>
      <w:r>
        <w:rPr>
          <w:w w:val="105"/>
          <w:sz w:val="21"/>
        </w:rPr>
        <w:t>final</w:t>
      </w:r>
      <w:r>
        <w:rPr>
          <w:spacing w:val="-4"/>
          <w:w w:val="105"/>
          <w:sz w:val="21"/>
        </w:rPr>
        <w:t xml:space="preserve"> </w:t>
      </w:r>
      <w:r>
        <w:rPr>
          <w:w w:val="105"/>
          <w:sz w:val="21"/>
        </w:rPr>
        <w:t>en</w:t>
      </w:r>
      <w:r>
        <w:rPr>
          <w:spacing w:val="-3"/>
          <w:w w:val="105"/>
          <w:sz w:val="21"/>
        </w:rPr>
        <w:t xml:space="preserve"> </w:t>
      </w:r>
      <w:r>
        <w:rPr>
          <w:w w:val="105"/>
          <w:sz w:val="21"/>
        </w:rPr>
        <w:t>las</w:t>
      </w:r>
      <w:r>
        <w:rPr>
          <w:spacing w:val="-4"/>
          <w:w w:val="105"/>
          <w:sz w:val="21"/>
        </w:rPr>
        <w:t xml:space="preserve"> </w:t>
      </w:r>
      <w:r>
        <w:rPr>
          <w:w w:val="105"/>
          <w:sz w:val="21"/>
        </w:rPr>
        <w:t>zonas</w:t>
      </w:r>
      <w:r>
        <w:rPr>
          <w:spacing w:val="-4"/>
          <w:w w:val="105"/>
          <w:sz w:val="21"/>
        </w:rPr>
        <w:t xml:space="preserve"> </w:t>
      </w:r>
      <w:r>
        <w:rPr>
          <w:w w:val="105"/>
          <w:sz w:val="21"/>
        </w:rPr>
        <w:t>o</w:t>
      </w:r>
      <w:r>
        <w:rPr>
          <w:spacing w:val="-3"/>
          <w:w w:val="105"/>
          <w:sz w:val="21"/>
        </w:rPr>
        <w:t xml:space="preserve"> </w:t>
      </w:r>
      <w:r>
        <w:rPr>
          <w:w w:val="105"/>
          <w:sz w:val="21"/>
        </w:rPr>
        <w:t>puntos</w:t>
      </w:r>
      <w:r>
        <w:rPr>
          <w:spacing w:val="-4"/>
          <w:w w:val="105"/>
          <w:sz w:val="21"/>
        </w:rPr>
        <w:t xml:space="preserve"> </w:t>
      </w:r>
      <w:r>
        <w:rPr>
          <w:w w:val="105"/>
          <w:sz w:val="21"/>
        </w:rPr>
        <w:t>definidos</w:t>
      </w:r>
      <w:r>
        <w:rPr>
          <w:spacing w:val="-4"/>
          <w:w w:val="105"/>
          <w:sz w:val="21"/>
        </w:rPr>
        <w:t xml:space="preserve"> </w:t>
      </w:r>
      <w:r>
        <w:rPr>
          <w:w w:val="105"/>
          <w:sz w:val="21"/>
        </w:rPr>
        <w:t>para</w:t>
      </w:r>
      <w:r>
        <w:rPr>
          <w:spacing w:val="-3"/>
          <w:w w:val="105"/>
          <w:sz w:val="21"/>
        </w:rPr>
        <w:t xml:space="preserve"> </w:t>
      </w:r>
      <w:r>
        <w:rPr>
          <w:w w:val="105"/>
          <w:sz w:val="21"/>
        </w:rPr>
        <w:t>este</w:t>
      </w:r>
      <w:r>
        <w:rPr>
          <w:spacing w:val="-3"/>
          <w:w w:val="105"/>
          <w:sz w:val="21"/>
        </w:rPr>
        <w:t xml:space="preserve"> </w:t>
      </w:r>
      <w:r>
        <w:rPr>
          <w:w w:val="105"/>
          <w:sz w:val="21"/>
        </w:rPr>
        <w:t>fin.</w:t>
      </w:r>
      <w:r>
        <w:rPr>
          <w:spacing w:val="-5"/>
          <w:w w:val="105"/>
          <w:sz w:val="21"/>
        </w:rPr>
        <w:t xml:space="preserve"> </w:t>
      </w:r>
      <w:r>
        <w:rPr>
          <w:i/>
          <w:w w:val="105"/>
          <w:sz w:val="21"/>
        </w:rPr>
        <w:t>Ver</w:t>
      </w:r>
      <w:r>
        <w:rPr>
          <w:i/>
          <w:spacing w:val="-4"/>
          <w:w w:val="105"/>
          <w:sz w:val="21"/>
        </w:rPr>
        <w:t xml:space="preserve"> </w:t>
      </w:r>
      <w:r>
        <w:rPr>
          <w:i/>
          <w:w w:val="105"/>
          <w:sz w:val="21"/>
        </w:rPr>
        <w:t>anexo</w:t>
      </w:r>
      <w:r>
        <w:rPr>
          <w:i/>
          <w:spacing w:val="-3"/>
          <w:w w:val="105"/>
          <w:sz w:val="21"/>
        </w:rPr>
        <w:t xml:space="preserve"> </w:t>
      </w:r>
      <w:r>
        <w:rPr>
          <w:i/>
          <w:w w:val="105"/>
          <w:sz w:val="21"/>
        </w:rPr>
        <w:t>XX.</w:t>
      </w:r>
    </w:p>
    <w:p w:rsidR="00463A23" w:rsidRDefault="00463A23">
      <w:pPr>
        <w:pStyle w:val="Textoindependiente"/>
        <w:spacing w:before="12"/>
        <w:rPr>
          <w:i/>
        </w:rPr>
      </w:pPr>
    </w:p>
    <w:p w:rsidR="00463A23" w:rsidRDefault="00A36311">
      <w:pPr>
        <w:pStyle w:val="Prrafodelista"/>
        <w:numPr>
          <w:ilvl w:val="0"/>
          <w:numId w:val="25"/>
        </w:numPr>
        <w:tabs>
          <w:tab w:val="left" w:pos="528"/>
        </w:tabs>
        <w:spacing w:line="252" w:lineRule="auto"/>
        <w:ind w:right="103"/>
        <w:jc w:val="both"/>
        <w:rPr>
          <w:sz w:val="21"/>
        </w:rPr>
      </w:pPr>
      <w:r>
        <w:rPr>
          <w:w w:val="105"/>
          <w:sz w:val="21"/>
        </w:rPr>
        <w:t>El sitio de partida y las RD para las FARC-EP, estarán determinadas por la ubicación de cada unidad con respecto a la ZVT</w:t>
      </w:r>
      <w:r>
        <w:rPr>
          <w:w w:val="105"/>
          <w:sz w:val="21"/>
        </w:rPr>
        <w:t>N y PTN al cual deben dirigirse, a partir de la entrada en vigor del Acuerdo de CFHBD y</w:t>
      </w:r>
      <w:r>
        <w:rPr>
          <w:spacing w:val="-17"/>
          <w:w w:val="105"/>
          <w:sz w:val="21"/>
        </w:rPr>
        <w:t xml:space="preserve"> </w:t>
      </w:r>
      <w:r>
        <w:rPr>
          <w:spacing w:val="2"/>
          <w:w w:val="105"/>
          <w:sz w:val="21"/>
        </w:rPr>
        <w:t>DA.</w:t>
      </w:r>
    </w:p>
    <w:p w:rsidR="00463A23" w:rsidRDefault="00463A23">
      <w:pPr>
        <w:pStyle w:val="Textoindependiente"/>
        <w:spacing w:before="12"/>
      </w:pPr>
    </w:p>
    <w:p w:rsidR="00463A23" w:rsidRDefault="00A36311">
      <w:pPr>
        <w:pStyle w:val="Textoindependiente"/>
        <w:spacing w:line="252" w:lineRule="auto"/>
        <w:ind w:left="101" w:right="96"/>
      </w:pPr>
      <w:r>
        <w:rPr>
          <w:w w:val="105"/>
        </w:rPr>
        <w:t xml:space="preserve">Los medios de transporte que sean necesarios para el desplazamiento de las estructuras a las respectivas ZVTN y PTN estarán a cargo de las FARC-EP en coordinación </w:t>
      </w:r>
      <w:r>
        <w:rPr>
          <w:w w:val="105"/>
        </w:rPr>
        <w:t>con el MM&amp;V.</w:t>
      </w:r>
    </w:p>
    <w:p w:rsidR="00463A23" w:rsidRDefault="00463A23">
      <w:pPr>
        <w:spacing w:line="252" w:lineRule="auto"/>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ind w:left="86" w:right="90"/>
        <w:jc w:val="center"/>
      </w:pPr>
      <w:r>
        <w:rPr>
          <w:w w:val="105"/>
        </w:rPr>
        <w:t>Anexo “Y”</w:t>
      </w:r>
    </w:p>
    <w:p w:rsidR="00463A23" w:rsidRDefault="00463A23">
      <w:pPr>
        <w:pStyle w:val="Textoindependiente"/>
        <w:rPr>
          <w:b/>
          <w:sz w:val="23"/>
        </w:rPr>
      </w:pPr>
    </w:p>
    <w:p w:rsidR="00463A23" w:rsidRDefault="00A36311">
      <w:pPr>
        <w:pStyle w:val="Textoindependiente"/>
        <w:spacing w:line="252" w:lineRule="auto"/>
        <w:ind w:left="101" w:right="96"/>
      </w:pPr>
      <w:r>
        <w:rPr>
          <w:b/>
          <w:w w:val="105"/>
        </w:rPr>
        <w:t>E</w:t>
      </w:r>
      <w:r>
        <w:rPr>
          <w:w w:val="105"/>
        </w:rPr>
        <w:t>ste anexo contendrá información de los dispositivos en terreno de la Fuerza Pública donde se encuentran las ZVTN y los PTN. Se definirá una vez estén totalmente delimitadas estas zonas.</w:t>
      </w:r>
    </w:p>
    <w:p w:rsidR="00463A23" w:rsidRDefault="00463A23">
      <w:pPr>
        <w:spacing w:line="252" w:lineRule="auto"/>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3370" w:right="3374"/>
        <w:jc w:val="center"/>
      </w:pPr>
      <w:r>
        <w:rPr>
          <w:w w:val="105"/>
        </w:rPr>
        <w:t>Anexo “XX”</w:t>
      </w:r>
    </w:p>
    <w:p w:rsidR="00463A23" w:rsidRDefault="00463A23">
      <w:pPr>
        <w:pStyle w:val="Textoindependiente"/>
        <w:rPr>
          <w:b/>
          <w:sz w:val="23"/>
        </w:rPr>
      </w:pPr>
    </w:p>
    <w:p w:rsidR="00463A23" w:rsidRDefault="00A36311">
      <w:pPr>
        <w:pStyle w:val="Textoindependiente"/>
        <w:ind w:left="3370" w:right="3374"/>
        <w:jc w:val="center"/>
      </w:pPr>
      <w:r>
        <w:rPr>
          <w:w w:val="105"/>
        </w:rPr>
        <w:t>“Delimitación Geográfica de las Rutas de Desplazamiento”</w:t>
      </w:r>
    </w:p>
    <w:p w:rsidR="00463A23" w:rsidRDefault="00463A23">
      <w:pPr>
        <w:pStyle w:val="Textoindependiente"/>
        <w:spacing w:before="6"/>
        <w:rPr>
          <w:sz w:val="22"/>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840"/>
        <w:gridCol w:w="826"/>
        <w:gridCol w:w="1133"/>
        <w:gridCol w:w="955"/>
        <w:gridCol w:w="893"/>
        <w:gridCol w:w="1032"/>
        <w:gridCol w:w="2035"/>
        <w:gridCol w:w="2078"/>
        <w:gridCol w:w="1258"/>
      </w:tblGrid>
      <w:tr w:rsidR="00463A23">
        <w:trPr>
          <w:trHeight w:hRule="exact" w:val="816"/>
        </w:trPr>
        <w:tc>
          <w:tcPr>
            <w:tcW w:w="710" w:type="dxa"/>
            <w:tcBorders>
              <w:left w:val="nil"/>
            </w:tcBorders>
          </w:tcPr>
          <w:p w:rsidR="00463A23" w:rsidRDefault="00463A23">
            <w:pPr>
              <w:pStyle w:val="TableParagraph"/>
            </w:pPr>
          </w:p>
          <w:p w:rsidR="00463A23" w:rsidRDefault="00A36311">
            <w:pPr>
              <w:pStyle w:val="TableParagraph"/>
              <w:spacing w:before="0"/>
              <w:ind w:left="19"/>
              <w:rPr>
                <w:b/>
                <w:sz w:val="21"/>
              </w:rPr>
            </w:pPr>
            <w:r>
              <w:rPr>
                <w:b/>
                <w:w w:val="105"/>
                <w:sz w:val="21"/>
              </w:rPr>
              <w:t>INICIO</w:t>
            </w:r>
          </w:p>
        </w:tc>
        <w:tc>
          <w:tcPr>
            <w:tcW w:w="840" w:type="dxa"/>
          </w:tcPr>
          <w:p w:rsidR="00463A23" w:rsidRDefault="00463A23">
            <w:pPr>
              <w:pStyle w:val="TableParagraph"/>
            </w:pPr>
          </w:p>
          <w:p w:rsidR="00463A23" w:rsidRDefault="00A36311">
            <w:pPr>
              <w:pStyle w:val="TableParagraph"/>
              <w:spacing w:before="0"/>
              <w:ind w:right="104"/>
              <w:jc w:val="right"/>
              <w:rPr>
                <w:b/>
                <w:sz w:val="21"/>
              </w:rPr>
            </w:pPr>
            <w:r>
              <w:rPr>
                <w:b/>
                <w:sz w:val="21"/>
              </w:rPr>
              <w:t>DEPTO</w:t>
            </w:r>
          </w:p>
        </w:tc>
        <w:tc>
          <w:tcPr>
            <w:tcW w:w="826" w:type="dxa"/>
          </w:tcPr>
          <w:p w:rsidR="00463A23" w:rsidRDefault="00463A23">
            <w:pPr>
              <w:pStyle w:val="TableParagraph"/>
            </w:pPr>
          </w:p>
          <w:p w:rsidR="00463A23" w:rsidRDefault="00A36311">
            <w:pPr>
              <w:pStyle w:val="TableParagraph"/>
              <w:spacing w:before="0"/>
              <w:ind w:left="83" w:right="79"/>
              <w:jc w:val="center"/>
              <w:rPr>
                <w:b/>
                <w:sz w:val="21"/>
              </w:rPr>
            </w:pPr>
            <w:r>
              <w:rPr>
                <w:b/>
                <w:w w:val="105"/>
                <w:sz w:val="21"/>
              </w:rPr>
              <w:t>M/PIO</w:t>
            </w:r>
          </w:p>
        </w:tc>
        <w:tc>
          <w:tcPr>
            <w:tcW w:w="1133" w:type="dxa"/>
          </w:tcPr>
          <w:p w:rsidR="00463A23" w:rsidRDefault="00463A23">
            <w:pPr>
              <w:pStyle w:val="TableParagraph"/>
            </w:pPr>
          </w:p>
          <w:p w:rsidR="00463A23" w:rsidRDefault="00A36311">
            <w:pPr>
              <w:pStyle w:val="TableParagraph"/>
              <w:spacing w:before="0"/>
              <w:ind w:left="105"/>
              <w:rPr>
                <w:b/>
                <w:sz w:val="21"/>
              </w:rPr>
            </w:pPr>
            <w:r>
              <w:rPr>
                <w:b/>
                <w:w w:val="105"/>
                <w:sz w:val="21"/>
              </w:rPr>
              <w:t>C/MENTO</w:t>
            </w:r>
          </w:p>
        </w:tc>
        <w:tc>
          <w:tcPr>
            <w:tcW w:w="955" w:type="dxa"/>
          </w:tcPr>
          <w:p w:rsidR="00463A23" w:rsidRDefault="00463A23">
            <w:pPr>
              <w:pStyle w:val="TableParagraph"/>
            </w:pPr>
          </w:p>
          <w:p w:rsidR="00463A23" w:rsidRDefault="00A36311">
            <w:pPr>
              <w:pStyle w:val="TableParagraph"/>
              <w:spacing w:before="0"/>
              <w:ind w:left="83" w:right="80"/>
              <w:jc w:val="center"/>
              <w:rPr>
                <w:b/>
                <w:sz w:val="21"/>
              </w:rPr>
            </w:pPr>
            <w:r>
              <w:rPr>
                <w:b/>
                <w:w w:val="105"/>
                <w:sz w:val="21"/>
              </w:rPr>
              <w:t>VEREDA</w:t>
            </w:r>
          </w:p>
        </w:tc>
        <w:tc>
          <w:tcPr>
            <w:tcW w:w="893" w:type="dxa"/>
          </w:tcPr>
          <w:p w:rsidR="00463A23" w:rsidRDefault="00463A23">
            <w:pPr>
              <w:pStyle w:val="TableParagraph"/>
            </w:pPr>
          </w:p>
          <w:p w:rsidR="00463A23" w:rsidRDefault="00A36311">
            <w:pPr>
              <w:pStyle w:val="TableParagraph"/>
              <w:spacing w:before="0"/>
              <w:ind w:left="105"/>
              <w:rPr>
                <w:b/>
                <w:sz w:val="21"/>
              </w:rPr>
            </w:pPr>
            <w:r>
              <w:rPr>
                <w:b/>
                <w:w w:val="105"/>
                <w:sz w:val="21"/>
              </w:rPr>
              <w:t>COORD</w:t>
            </w:r>
          </w:p>
        </w:tc>
        <w:tc>
          <w:tcPr>
            <w:tcW w:w="1032" w:type="dxa"/>
          </w:tcPr>
          <w:p w:rsidR="00463A23" w:rsidRDefault="00A36311">
            <w:pPr>
              <w:pStyle w:val="TableParagraph"/>
              <w:spacing w:line="252" w:lineRule="auto"/>
              <w:ind w:left="105" w:right="103"/>
              <w:jc w:val="center"/>
              <w:rPr>
                <w:b/>
                <w:sz w:val="21"/>
              </w:rPr>
            </w:pPr>
            <w:r>
              <w:rPr>
                <w:b/>
                <w:w w:val="105"/>
                <w:sz w:val="21"/>
              </w:rPr>
              <w:t xml:space="preserve">SITIOS DE </w:t>
            </w:r>
            <w:r>
              <w:rPr>
                <w:b/>
                <w:sz w:val="21"/>
              </w:rPr>
              <w:t>PARTIDA</w:t>
            </w:r>
          </w:p>
        </w:tc>
        <w:tc>
          <w:tcPr>
            <w:tcW w:w="2035" w:type="dxa"/>
          </w:tcPr>
          <w:p w:rsidR="00463A23" w:rsidRDefault="00A36311">
            <w:pPr>
              <w:pStyle w:val="TableParagraph"/>
              <w:spacing w:before="141" w:line="252" w:lineRule="auto"/>
              <w:ind w:left="478" w:firstLine="67"/>
              <w:rPr>
                <w:b/>
                <w:sz w:val="21"/>
              </w:rPr>
            </w:pPr>
            <w:r>
              <w:rPr>
                <w:b/>
                <w:w w:val="105"/>
                <w:sz w:val="21"/>
              </w:rPr>
              <w:t xml:space="preserve">MEDIO DE </w:t>
            </w:r>
            <w:r>
              <w:rPr>
                <w:b/>
                <w:sz w:val="21"/>
              </w:rPr>
              <w:t>TRASPORTE</w:t>
            </w:r>
          </w:p>
        </w:tc>
        <w:tc>
          <w:tcPr>
            <w:tcW w:w="2078" w:type="dxa"/>
          </w:tcPr>
          <w:p w:rsidR="00463A23" w:rsidRDefault="00A36311">
            <w:pPr>
              <w:pStyle w:val="TableParagraph"/>
              <w:spacing w:before="141" w:line="252" w:lineRule="auto"/>
              <w:ind w:left="782" w:hanging="649"/>
              <w:rPr>
                <w:b/>
                <w:sz w:val="21"/>
              </w:rPr>
            </w:pPr>
            <w:r>
              <w:rPr>
                <w:b/>
                <w:w w:val="105"/>
                <w:sz w:val="21"/>
              </w:rPr>
              <w:t>DESCRIPCIÓN DE LA RUTA</w:t>
            </w:r>
          </w:p>
        </w:tc>
        <w:tc>
          <w:tcPr>
            <w:tcW w:w="1258" w:type="dxa"/>
            <w:tcBorders>
              <w:right w:val="nil"/>
            </w:tcBorders>
          </w:tcPr>
          <w:p w:rsidR="00463A23" w:rsidRDefault="00A36311">
            <w:pPr>
              <w:pStyle w:val="TableParagraph"/>
              <w:spacing w:before="141" w:line="252" w:lineRule="auto"/>
              <w:ind w:left="105" w:firstLine="30"/>
              <w:rPr>
                <w:b/>
                <w:sz w:val="21"/>
              </w:rPr>
            </w:pPr>
            <w:r>
              <w:rPr>
                <w:b/>
                <w:w w:val="105"/>
                <w:sz w:val="21"/>
              </w:rPr>
              <w:t xml:space="preserve">PUNTOS DE </w:t>
            </w:r>
            <w:r>
              <w:rPr>
                <w:b/>
                <w:sz w:val="21"/>
              </w:rPr>
              <w:t>REFERENCIA</w:t>
            </w:r>
          </w:p>
        </w:tc>
      </w:tr>
      <w:tr w:rsidR="00463A23">
        <w:trPr>
          <w:trHeight w:hRule="exact" w:val="4579"/>
        </w:trPr>
        <w:tc>
          <w:tcPr>
            <w:tcW w:w="710" w:type="dxa"/>
            <w:tcBorders>
              <w:left w:val="nil"/>
            </w:tcBorders>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8"/>
            </w:pPr>
          </w:p>
          <w:p w:rsidR="00463A23" w:rsidRDefault="00A36311">
            <w:pPr>
              <w:pStyle w:val="TableParagraph"/>
              <w:spacing w:before="0"/>
              <w:ind w:left="61"/>
              <w:rPr>
                <w:sz w:val="21"/>
              </w:rPr>
            </w:pPr>
            <w:r>
              <w:rPr>
                <w:w w:val="105"/>
                <w:sz w:val="21"/>
              </w:rPr>
              <w:t>DÍA D</w:t>
            </w:r>
          </w:p>
        </w:tc>
        <w:tc>
          <w:tcPr>
            <w:tcW w:w="840"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8"/>
            </w:pPr>
          </w:p>
          <w:p w:rsidR="00463A23" w:rsidRDefault="00A36311">
            <w:pPr>
              <w:pStyle w:val="TableParagraph"/>
              <w:spacing w:before="0"/>
              <w:ind w:right="166"/>
              <w:jc w:val="right"/>
              <w:rPr>
                <w:sz w:val="21"/>
              </w:rPr>
            </w:pPr>
            <w:r>
              <w:rPr>
                <w:sz w:val="21"/>
              </w:rPr>
              <w:t>Cesar</w:t>
            </w:r>
          </w:p>
        </w:tc>
        <w:tc>
          <w:tcPr>
            <w:tcW w:w="826"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8"/>
            </w:pPr>
          </w:p>
          <w:p w:rsidR="00463A23" w:rsidRDefault="00A36311">
            <w:pPr>
              <w:pStyle w:val="TableParagraph"/>
              <w:spacing w:before="0"/>
              <w:ind w:left="83" w:right="78"/>
              <w:jc w:val="center"/>
              <w:rPr>
                <w:sz w:val="21"/>
              </w:rPr>
            </w:pPr>
            <w:r>
              <w:rPr>
                <w:w w:val="105"/>
                <w:sz w:val="21"/>
              </w:rPr>
              <w:t>La Paz</w:t>
            </w:r>
          </w:p>
        </w:tc>
        <w:tc>
          <w:tcPr>
            <w:tcW w:w="1133"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8"/>
            </w:pPr>
          </w:p>
          <w:p w:rsidR="00463A23" w:rsidRDefault="00A36311">
            <w:pPr>
              <w:pStyle w:val="TableParagraph"/>
              <w:spacing w:before="0" w:line="252" w:lineRule="auto"/>
              <w:ind w:left="185" w:right="183"/>
              <w:jc w:val="center"/>
              <w:rPr>
                <w:sz w:val="21"/>
              </w:rPr>
            </w:pPr>
            <w:r>
              <w:rPr>
                <w:w w:val="105"/>
                <w:sz w:val="21"/>
              </w:rPr>
              <w:t>San José de Oriente</w:t>
            </w:r>
          </w:p>
        </w:tc>
        <w:tc>
          <w:tcPr>
            <w:tcW w:w="955"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8"/>
            </w:pPr>
          </w:p>
          <w:p w:rsidR="00463A23" w:rsidRDefault="00A36311">
            <w:pPr>
              <w:pStyle w:val="TableParagraph"/>
              <w:spacing w:before="0"/>
              <w:ind w:left="83" w:right="77"/>
              <w:jc w:val="center"/>
              <w:rPr>
                <w:sz w:val="21"/>
              </w:rPr>
            </w:pPr>
            <w:r>
              <w:rPr>
                <w:w w:val="105"/>
                <w:sz w:val="21"/>
              </w:rPr>
              <w:t>xxxxxx</w:t>
            </w:r>
          </w:p>
        </w:tc>
        <w:tc>
          <w:tcPr>
            <w:tcW w:w="893" w:type="dxa"/>
          </w:tcPr>
          <w:p w:rsidR="00463A23" w:rsidRDefault="00463A23"/>
        </w:tc>
        <w:tc>
          <w:tcPr>
            <w:tcW w:w="1032"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A36311">
            <w:pPr>
              <w:pStyle w:val="TableParagraph"/>
              <w:spacing w:before="142" w:line="252" w:lineRule="auto"/>
              <w:ind w:left="340" w:right="262" w:hanging="55"/>
              <w:rPr>
                <w:sz w:val="21"/>
              </w:rPr>
            </w:pPr>
            <w:r>
              <w:rPr>
                <w:w w:val="105"/>
                <w:sz w:val="21"/>
              </w:rPr>
              <w:t>Caño Frío</w:t>
            </w:r>
          </w:p>
        </w:tc>
        <w:tc>
          <w:tcPr>
            <w:tcW w:w="2035" w:type="dxa"/>
          </w:tcPr>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0"/>
            </w:pPr>
          </w:p>
          <w:p w:rsidR="00463A23" w:rsidRDefault="00463A23">
            <w:pPr>
              <w:pStyle w:val="TableParagraph"/>
              <w:spacing w:before="7"/>
            </w:pPr>
          </w:p>
          <w:p w:rsidR="00463A23" w:rsidRDefault="00A36311">
            <w:pPr>
              <w:pStyle w:val="TableParagraph"/>
              <w:spacing w:before="1"/>
              <w:ind w:left="912" w:right="905"/>
              <w:jc w:val="center"/>
              <w:rPr>
                <w:sz w:val="21"/>
              </w:rPr>
            </w:pPr>
            <w:r>
              <w:rPr>
                <w:w w:val="105"/>
                <w:sz w:val="21"/>
              </w:rPr>
              <w:t>1.</w:t>
            </w:r>
          </w:p>
          <w:p w:rsidR="00463A23" w:rsidRDefault="00A36311">
            <w:pPr>
              <w:pStyle w:val="TableParagraph"/>
              <w:spacing w:before="12" w:line="252" w:lineRule="auto"/>
              <w:ind w:left="105" w:right="98" w:hanging="2"/>
              <w:jc w:val="center"/>
              <w:rPr>
                <w:sz w:val="21"/>
              </w:rPr>
            </w:pPr>
            <w:r>
              <w:rPr>
                <w:w w:val="105"/>
                <w:sz w:val="21"/>
              </w:rPr>
              <w:t xml:space="preserve">DESPLAZAMIENTO TERRESTRE </w:t>
            </w:r>
            <w:r>
              <w:rPr>
                <w:sz w:val="21"/>
              </w:rPr>
              <w:t xml:space="preserve">2.DESPLAZAMIENTO </w:t>
            </w:r>
            <w:r>
              <w:rPr>
                <w:w w:val="105"/>
                <w:sz w:val="21"/>
              </w:rPr>
              <w:t>VEHICULAR</w:t>
            </w:r>
          </w:p>
        </w:tc>
        <w:tc>
          <w:tcPr>
            <w:tcW w:w="2078" w:type="dxa"/>
          </w:tcPr>
          <w:p w:rsidR="00463A23" w:rsidRDefault="00A36311">
            <w:pPr>
              <w:pStyle w:val="TableParagraph"/>
              <w:ind w:left="167" w:right="160"/>
              <w:jc w:val="center"/>
              <w:rPr>
                <w:b/>
                <w:sz w:val="21"/>
              </w:rPr>
            </w:pPr>
            <w:r>
              <w:rPr>
                <w:b/>
                <w:w w:val="105"/>
                <w:sz w:val="21"/>
              </w:rPr>
              <w:t>1.</w:t>
            </w:r>
          </w:p>
          <w:p w:rsidR="00463A23" w:rsidRDefault="00A36311">
            <w:pPr>
              <w:pStyle w:val="TableParagraph"/>
              <w:spacing w:before="12"/>
              <w:ind w:left="167" w:right="164"/>
              <w:jc w:val="center"/>
              <w:rPr>
                <w:b/>
                <w:sz w:val="21"/>
              </w:rPr>
            </w:pPr>
            <w:r>
              <w:rPr>
                <w:b/>
                <w:w w:val="105"/>
                <w:sz w:val="21"/>
              </w:rPr>
              <w:t>DESPLAZAMIENTO</w:t>
            </w:r>
          </w:p>
          <w:p w:rsidR="00463A23" w:rsidRDefault="00A36311">
            <w:pPr>
              <w:pStyle w:val="TableParagraph"/>
              <w:spacing w:before="12" w:line="252" w:lineRule="auto"/>
              <w:ind w:left="106" w:right="98" w:hanging="1"/>
              <w:jc w:val="center"/>
              <w:rPr>
                <w:b/>
                <w:sz w:val="21"/>
              </w:rPr>
            </w:pPr>
            <w:r>
              <w:rPr>
                <w:b/>
                <w:w w:val="105"/>
                <w:sz w:val="21"/>
              </w:rPr>
              <w:t xml:space="preserve">TERRESTRE </w:t>
            </w:r>
            <w:r>
              <w:rPr>
                <w:w w:val="105"/>
                <w:sz w:val="21"/>
              </w:rPr>
              <w:t xml:space="preserve">Desde el sitio xxx Jurisdicción del municipio de la Paz hasta el corregimiento los laureles, jurisdicción municipio de La Paz </w:t>
            </w:r>
            <w:r>
              <w:rPr>
                <w:b/>
                <w:sz w:val="21"/>
              </w:rPr>
              <w:t>2.DESPLAZAMIENTO</w:t>
            </w:r>
          </w:p>
          <w:p w:rsidR="00463A23" w:rsidRDefault="00A36311">
            <w:pPr>
              <w:pStyle w:val="TableParagraph"/>
              <w:spacing w:before="0" w:line="252" w:lineRule="auto"/>
              <w:ind w:left="117" w:right="109"/>
              <w:jc w:val="center"/>
              <w:rPr>
                <w:sz w:val="21"/>
              </w:rPr>
            </w:pPr>
            <w:r>
              <w:rPr>
                <w:b/>
                <w:w w:val="105"/>
                <w:sz w:val="21"/>
              </w:rPr>
              <w:t xml:space="preserve">VEHICULAR </w:t>
            </w:r>
            <w:r>
              <w:rPr>
                <w:w w:val="105"/>
                <w:sz w:val="21"/>
              </w:rPr>
              <w:t>desde</w:t>
            </w:r>
            <w:r>
              <w:rPr>
                <w:spacing w:val="-10"/>
                <w:w w:val="105"/>
                <w:sz w:val="21"/>
              </w:rPr>
              <w:t xml:space="preserve"> </w:t>
            </w:r>
            <w:r>
              <w:rPr>
                <w:w w:val="105"/>
                <w:sz w:val="21"/>
              </w:rPr>
              <w:t xml:space="preserve">el sitio la Y del corregimiento laureles </w:t>
            </w:r>
            <w:r>
              <w:rPr>
                <w:spacing w:val="2"/>
                <w:w w:val="105"/>
                <w:sz w:val="21"/>
              </w:rPr>
              <w:t xml:space="preserve">del </w:t>
            </w:r>
            <w:r>
              <w:rPr>
                <w:w w:val="105"/>
                <w:sz w:val="21"/>
              </w:rPr>
              <w:t>municipio de la Paz hasta la Vereda Caño</w:t>
            </w:r>
            <w:r>
              <w:rPr>
                <w:spacing w:val="-5"/>
                <w:w w:val="105"/>
                <w:sz w:val="21"/>
              </w:rPr>
              <w:t xml:space="preserve"> </w:t>
            </w:r>
            <w:r>
              <w:rPr>
                <w:w w:val="105"/>
                <w:sz w:val="21"/>
              </w:rPr>
              <w:t>Frío.</w:t>
            </w:r>
          </w:p>
        </w:tc>
        <w:tc>
          <w:tcPr>
            <w:tcW w:w="1258" w:type="dxa"/>
            <w:tcBorders>
              <w:right w:val="nil"/>
            </w:tcBorders>
          </w:tcPr>
          <w:p w:rsidR="00463A23" w:rsidRDefault="00463A23"/>
        </w:tc>
      </w:tr>
    </w:tbl>
    <w:p w:rsidR="00463A23" w:rsidRDefault="00463A23">
      <w:pPr>
        <w:sectPr w:rsidR="00463A23">
          <w:pgSz w:w="12240" w:h="15840"/>
          <w:pgMar w:top="1220" w:right="120" w:bottom="1680" w:left="12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152" w:right="96" w:firstLine="829"/>
        <w:jc w:val="left"/>
      </w:pPr>
      <w:r>
        <w:rPr>
          <w:w w:val="105"/>
        </w:rPr>
        <w:t>Protocolo del capítulo de Seguridad para LAS y LOS INTEGRANTES DEL MECANISMO DE MONITOREO Y VERIFICACION (MM&amp;</w:t>
      </w:r>
      <w:r>
        <w:rPr>
          <w:w w:val="105"/>
        </w:rPr>
        <w:t>V) del Acuerdo de Cese al Fuego y de Hostilidades Bilateral y</w:t>
      </w:r>
    </w:p>
    <w:p w:rsidR="00463A23" w:rsidRDefault="00A36311">
      <w:pPr>
        <w:spacing w:line="256" w:lineRule="exact"/>
        <w:ind w:left="2388" w:right="96"/>
        <w:rPr>
          <w:b/>
          <w:sz w:val="21"/>
        </w:rPr>
      </w:pPr>
      <w:r>
        <w:rPr>
          <w:b/>
          <w:w w:val="105"/>
          <w:sz w:val="21"/>
        </w:rPr>
        <w:t>Definitivo (CFHBD) y Dejación de las Armas (DA)</w:t>
      </w:r>
    </w:p>
    <w:p w:rsidR="00463A23" w:rsidRDefault="00463A23">
      <w:pPr>
        <w:pStyle w:val="Textoindependiente"/>
        <w:rPr>
          <w:b/>
          <w:sz w:val="23"/>
        </w:rPr>
      </w:pPr>
    </w:p>
    <w:p w:rsidR="00463A23" w:rsidRDefault="00A36311">
      <w:pPr>
        <w:spacing w:line="252" w:lineRule="auto"/>
        <w:ind w:left="101" w:right="106"/>
        <w:jc w:val="both"/>
        <w:rPr>
          <w:b/>
          <w:sz w:val="21"/>
        </w:rPr>
      </w:pPr>
      <w:r>
        <w:rPr>
          <w:b/>
          <w:w w:val="105"/>
          <w:sz w:val="21"/>
        </w:rPr>
        <w:t>SEGURIDAD PARA LAS Y LOS INTEGRANTES DEL MECANISMO DE MONITOREO Y VERIFICACIÓN (MM&amp;V) DURANTE EL CFHBD Y DA.</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w w:val="105"/>
        </w:rPr>
        <w:t>El protocolo contiene las medidas establecidas de manera conjunta entre el Gobierno Nacional y las FARC-EP, para garantizar la seguridad de las personas que integran los equipos del MM&amp;V durante el CFHBD y DA.</w:t>
      </w:r>
    </w:p>
    <w:p w:rsidR="00463A23" w:rsidRDefault="00463A23">
      <w:pPr>
        <w:pStyle w:val="Textoindependiente"/>
        <w:spacing w:before="12"/>
      </w:pPr>
    </w:p>
    <w:p w:rsidR="00463A23" w:rsidRDefault="00A36311">
      <w:pPr>
        <w:pStyle w:val="Prrafodelista"/>
        <w:numPr>
          <w:ilvl w:val="1"/>
          <w:numId w:val="25"/>
        </w:numPr>
        <w:tabs>
          <w:tab w:val="left" w:pos="462"/>
        </w:tabs>
        <w:spacing w:line="252" w:lineRule="auto"/>
        <w:ind w:right="105"/>
        <w:jc w:val="both"/>
        <w:rPr>
          <w:sz w:val="21"/>
        </w:rPr>
      </w:pPr>
      <w:r>
        <w:rPr>
          <w:w w:val="105"/>
          <w:sz w:val="21"/>
        </w:rPr>
        <w:t>La seguridad de las y los integrantes del MM&amp;</w:t>
      </w:r>
      <w:r>
        <w:rPr>
          <w:w w:val="105"/>
          <w:sz w:val="21"/>
        </w:rPr>
        <w:t>V se presta por parte de las instituciones del Estado definidas para este fin, realizando las coordinaciones que sean pertinentes con las FARC- EP</w:t>
      </w:r>
      <w:r>
        <w:rPr>
          <w:spacing w:val="-4"/>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responsable</w:t>
      </w:r>
      <w:r>
        <w:rPr>
          <w:spacing w:val="-4"/>
          <w:w w:val="105"/>
          <w:sz w:val="21"/>
        </w:rPr>
        <w:t xml:space="preserve"> </w:t>
      </w:r>
      <w:r>
        <w:rPr>
          <w:w w:val="105"/>
          <w:sz w:val="21"/>
        </w:rPr>
        <w:t>de</w:t>
      </w:r>
      <w:r>
        <w:rPr>
          <w:spacing w:val="-4"/>
          <w:w w:val="105"/>
          <w:sz w:val="21"/>
        </w:rPr>
        <w:t xml:space="preserve"> </w:t>
      </w:r>
      <w:r>
        <w:rPr>
          <w:w w:val="105"/>
          <w:sz w:val="21"/>
        </w:rPr>
        <w:t>seguridad</w:t>
      </w:r>
      <w:r>
        <w:rPr>
          <w:spacing w:val="-4"/>
          <w:w w:val="105"/>
          <w:sz w:val="21"/>
        </w:rPr>
        <w:t xml:space="preserve"> </w:t>
      </w:r>
      <w:r>
        <w:rPr>
          <w:w w:val="105"/>
          <w:sz w:val="21"/>
        </w:rPr>
        <w:t>del</w:t>
      </w:r>
      <w:r>
        <w:rPr>
          <w:spacing w:val="-5"/>
          <w:w w:val="105"/>
          <w:sz w:val="21"/>
        </w:rPr>
        <w:t xml:space="preserve"> </w:t>
      </w:r>
      <w:r>
        <w:rPr>
          <w:w w:val="105"/>
          <w:sz w:val="21"/>
        </w:rPr>
        <w:t>Componente</w:t>
      </w:r>
      <w:r>
        <w:rPr>
          <w:spacing w:val="-4"/>
          <w:w w:val="105"/>
          <w:sz w:val="21"/>
        </w:rPr>
        <w:t xml:space="preserve"> </w:t>
      </w:r>
      <w:r>
        <w:rPr>
          <w:w w:val="105"/>
          <w:sz w:val="21"/>
        </w:rPr>
        <w:t>Internacional</w:t>
      </w:r>
      <w:r>
        <w:rPr>
          <w:spacing w:val="-5"/>
          <w:w w:val="105"/>
          <w:sz w:val="21"/>
        </w:rPr>
        <w:t xml:space="preserve"> </w:t>
      </w:r>
      <w:r>
        <w:rPr>
          <w:w w:val="105"/>
          <w:sz w:val="21"/>
        </w:rPr>
        <w:t>del</w:t>
      </w:r>
      <w:r>
        <w:rPr>
          <w:spacing w:val="-5"/>
          <w:w w:val="105"/>
          <w:sz w:val="21"/>
        </w:rPr>
        <w:t xml:space="preserve"> </w:t>
      </w:r>
      <w:r>
        <w:rPr>
          <w:w w:val="105"/>
          <w:sz w:val="21"/>
        </w:rPr>
        <w:t>MM&amp;V</w:t>
      </w:r>
      <w:r>
        <w:rPr>
          <w:spacing w:val="-4"/>
          <w:w w:val="105"/>
          <w:sz w:val="21"/>
        </w:rPr>
        <w:t xml:space="preserve"> </w:t>
      </w:r>
      <w:r>
        <w:rPr>
          <w:w w:val="105"/>
          <w:sz w:val="21"/>
        </w:rPr>
        <w:t>(CI-MM&amp;V).</w:t>
      </w:r>
    </w:p>
    <w:p w:rsidR="00463A23" w:rsidRDefault="00463A23">
      <w:pPr>
        <w:pStyle w:val="Textoindependiente"/>
        <w:spacing w:before="12"/>
      </w:pPr>
    </w:p>
    <w:p w:rsidR="00463A23" w:rsidRDefault="00A36311">
      <w:pPr>
        <w:pStyle w:val="Prrafodelista"/>
        <w:numPr>
          <w:ilvl w:val="1"/>
          <w:numId w:val="25"/>
        </w:numPr>
        <w:tabs>
          <w:tab w:val="left" w:pos="462"/>
        </w:tabs>
        <w:spacing w:line="252" w:lineRule="auto"/>
        <w:ind w:right="103"/>
        <w:jc w:val="both"/>
        <w:rPr>
          <w:sz w:val="21"/>
        </w:rPr>
      </w:pPr>
      <w:r>
        <w:rPr>
          <w:w w:val="105"/>
          <w:sz w:val="21"/>
        </w:rPr>
        <w:t>Las medidas en materia de seg</w:t>
      </w:r>
      <w:r>
        <w:rPr>
          <w:w w:val="105"/>
          <w:sz w:val="21"/>
        </w:rPr>
        <w:t>uridad para las y los integrantes del MM&amp;V se implementan de acuerdo con las necesidades logísticas, administrativas y de recursos, en coordinación con las y los</w:t>
      </w:r>
      <w:r>
        <w:rPr>
          <w:spacing w:val="-4"/>
          <w:w w:val="105"/>
          <w:sz w:val="21"/>
        </w:rPr>
        <w:t xml:space="preserve"> </w:t>
      </w:r>
      <w:r>
        <w:rPr>
          <w:w w:val="105"/>
          <w:sz w:val="21"/>
        </w:rPr>
        <w:t>delegados</w:t>
      </w:r>
      <w:r>
        <w:rPr>
          <w:spacing w:val="-4"/>
          <w:w w:val="105"/>
          <w:sz w:val="21"/>
        </w:rPr>
        <w:t xml:space="preserve"> </w:t>
      </w:r>
      <w:r>
        <w:rPr>
          <w:w w:val="105"/>
          <w:sz w:val="21"/>
        </w:rPr>
        <w:t>del</w:t>
      </w:r>
      <w:r>
        <w:rPr>
          <w:spacing w:val="-5"/>
          <w:w w:val="105"/>
          <w:sz w:val="21"/>
        </w:rPr>
        <w:t xml:space="preserve"> </w:t>
      </w:r>
      <w:r>
        <w:rPr>
          <w:w w:val="105"/>
          <w:sz w:val="21"/>
        </w:rPr>
        <w:t>CI-MM&amp;V</w:t>
      </w:r>
      <w:r>
        <w:rPr>
          <w:spacing w:val="-4"/>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FARC-EP,</w:t>
      </w:r>
      <w:r>
        <w:rPr>
          <w:spacing w:val="-5"/>
          <w:w w:val="105"/>
          <w:sz w:val="21"/>
        </w:rPr>
        <w:t xml:space="preserve"> </w:t>
      </w:r>
      <w:r>
        <w:rPr>
          <w:w w:val="105"/>
          <w:sz w:val="21"/>
        </w:rPr>
        <w:t>designados</w:t>
      </w:r>
      <w:r>
        <w:rPr>
          <w:spacing w:val="-5"/>
          <w:w w:val="105"/>
          <w:sz w:val="21"/>
        </w:rPr>
        <w:t xml:space="preserve"> </w:t>
      </w:r>
      <w:r>
        <w:rPr>
          <w:w w:val="105"/>
          <w:sz w:val="21"/>
        </w:rPr>
        <w:t>para</w:t>
      </w:r>
      <w:r>
        <w:rPr>
          <w:spacing w:val="-4"/>
          <w:w w:val="105"/>
          <w:sz w:val="21"/>
        </w:rPr>
        <w:t xml:space="preserve"> </w:t>
      </w:r>
      <w:r>
        <w:rPr>
          <w:w w:val="105"/>
          <w:sz w:val="21"/>
        </w:rPr>
        <w:t>este</w:t>
      </w:r>
      <w:r>
        <w:rPr>
          <w:spacing w:val="-4"/>
          <w:w w:val="105"/>
          <w:sz w:val="21"/>
        </w:rPr>
        <w:t xml:space="preserve"> </w:t>
      </w:r>
      <w:r>
        <w:rPr>
          <w:w w:val="105"/>
          <w:sz w:val="21"/>
        </w:rPr>
        <w:t>fin.</w:t>
      </w:r>
    </w:p>
    <w:p w:rsidR="00463A23" w:rsidRDefault="00463A23">
      <w:pPr>
        <w:pStyle w:val="Textoindependiente"/>
        <w:spacing w:before="12"/>
      </w:pPr>
    </w:p>
    <w:p w:rsidR="00463A23" w:rsidRDefault="00A36311">
      <w:pPr>
        <w:pStyle w:val="Prrafodelista"/>
        <w:numPr>
          <w:ilvl w:val="1"/>
          <w:numId w:val="25"/>
        </w:numPr>
        <w:tabs>
          <w:tab w:val="left" w:pos="462"/>
        </w:tabs>
        <w:spacing w:line="249" w:lineRule="auto"/>
        <w:ind w:right="102"/>
        <w:jc w:val="both"/>
        <w:rPr>
          <w:sz w:val="21"/>
        </w:rPr>
      </w:pPr>
      <w:r>
        <w:rPr>
          <w:w w:val="105"/>
          <w:sz w:val="21"/>
        </w:rPr>
        <w:t>Los esquemas de protección del</w:t>
      </w:r>
      <w:r>
        <w:rPr>
          <w:w w:val="105"/>
          <w:sz w:val="21"/>
        </w:rPr>
        <w:t xml:space="preserve"> MM&amp;V, se adoptan conforme a las características del terreno, las condiciones socioeconómicas y la identificación de posibles amenazas en cada zona en particular, de acuerdo a la apreciación de situación que para cada caso se elabora y la información</w:t>
      </w:r>
      <w:r>
        <w:rPr>
          <w:spacing w:val="-4"/>
          <w:w w:val="105"/>
          <w:sz w:val="21"/>
        </w:rPr>
        <w:t xml:space="preserve"> </w:t>
      </w:r>
      <w:r>
        <w:rPr>
          <w:w w:val="105"/>
          <w:sz w:val="21"/>
        </w:rPr>
        <w:t>que</w:t>
      </w:r>
      <w:r>
        <w:rPr>
          <w:spacing w:val="-4"/>
          <w:w w:val="105"/>
          <w:sz w:val="21"/>
        </w:rPr>
        <w:t xml:space="preserve"> </w:t>
      </w:r>
      <w:r>
        <w:rPr>
          <w:w w:val="105"/>
          <w:sz w:val="21"/>
        </w:rPr>
        <w:t>para</w:t>
      </w:r>
      <w:r>
        <w:rPr>
          <w:spacing w:val="-4"/>
          <w:w w:val="105"/>
          <w:sz w:val="21"/>
        </w:rPr>
        <w:t xml:space="preserve"> </w:t>
      </w:r>
      <w:r>
        <w:rPr>
          <w:w w:val="105"/>
          <w:sz w:val="21"/>
        </w:rPr>
        <w:t>el</w:t>
      </w:r>
      <w:r>
        <w:rPr>
          <w:spacing w:val="-5"/>
          <w:w w:val="105"/>
          <w:sz w:val="21"/>
        </w:rPr>
        <w:t xml:space="preserve"> </w:t>
      </w:r>
      <w:r>
        <w:rPr>
          <w:w w:val="105"/>
          <w:sz w:val="21"/>
        </w:rPr>
        <w:t>efecto</w:t>
      </w:r>
      <w:r>
        <w:rPr>
          <w:spacing w:val="-4"/>
          <w:w w:val="105"/>
          <w:sz w:val="21"/>
        </w:rPr>
        <w:t xml:space="preserve"> </w:t>
      </w:r>
      <w:r>
        <w:rPr>
          <w:w w:val="105"/>
          <w:sz w:val="21"/>
        </w:rPr>
        <w:t>suministren</w:t>
      </w:r>
      <w:r>
        <w:rPr>
          <w:spacing w:val="-4"/>
          <w:w w:val="105"/>
          <w:sz w:val="21"/>
        </w:rPr>
        <w:t xml:space="preserve"> </w:t>
      </w:r>
      <w:r>
        <w:rPr>
          <w:w w:val="105"/>
          <w:sz w:val="21"/>
        </w:rPr>
        <w:t>el</w:t>
      </w:r>
      <w:r>
        <w:rPr>
          <w:spacing w:val="-5"/>
          <w:w w:val="105"/>
          <w:sz w:val="21"/>
        </w:rPr>
        <w:t xml:space="preserve"> </w:t>
      </w:r>
      <w:r>
        <w:rPr>
          <w:w w:val="105"/>
          <w:sz w:val="21"/>
        </w:rPr>
        <w:t>Gobierno</w:t>
      </w:r>
      <w:r>
        <w:rPr>
          <w:spacing w:val="-4"/>
          <w:w w:val="105"/>
          <w:sz w:val="21"/>
        </w:rPr>
        <w:t xml:space="preserve"> </w:t>
      </w:r>
      <w:r>
        <w:rPr>
          <w:w w:val="105"/>
          <w:sz w:val="21"/>
        </w:rPr>
        <w:t>Nacional,</w:t>
      </w:r>
      <w:r>
        <w:rPr>
          <w:spacing w:val="-5"/>
          <w:w w:val="105"/>
          <w:sz w:val="21"/>
        </w:rPr>
        <w:t xml:space="preserve"> </w:t>
      </w:r>
      <w:r>
        <w:rPr>
          <w:w w:val="105"/>
          <w:sz w:val="21"/>
        </w:rPr>
        <w:t>las</w:t>
      </w:r>
      <w:r>
        <w:rPr>
          <w:spacing w:val="-5"/>
          <w:w w:val="105"/>
          <w:sz w:val="21"/>
        </w:rPr>
        <w:t xml:space="preserve"> </w:t>
      </w:r>
      <w:r>
        <w:rPr>
          <w:w w:val="105"/>
          <w:sz w:val="21"/>
        </w:rPr>
        <w:t>FARC-EP</w:t>
      </w:r>
      <w:r>
        <w:rPr>
          <w:spacing w:val="-4"/>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CI-MM&amp;V.</w:t>
      </w:r>
    </w:p>
    <w:p w:rsidR="00463A23" w:rsidRDefault="00463A23">
      <w:pPr>
        <w:pStyle w:val="Textoindependiente"/>
        <w:spacing w:before="2"/>
        <w:rPr>
          <w:sz w:val="22"/>
        </w:rPr>
      </w:pPr>
    </w:p>
    <w:p w:rsidR="00463A23" w:rsidRDefault="00A36311">
      <w:pPr>
        <w:pStyle w:val="Prrafodelista"/>
        <w:numPr>
          <w:ilvl w:val="1"/>
          <w:numId w:val="25"/>
        </w:numPr>
        <w:tabs>
          <w:tab w:val="left" w:pos="462"/>
        </w:tabs>
        <w:spacing w:line="252" w:lineRule="auto"/>
        <w:ind w:right="103"/>
        <w:jc w:val="both"/>
        <w:rPr>
          <w:sz w:val="21"/>
        </w:rPr>
      </w:pPr>
      <w:r>
        <w:rPr>
          <w:w w:val="105"/>
          <w:sz w:val="21"/>
        </w:rPr>
        <w:t>Las instituciones de seguridad del Estado, realizan los análisis de situación por contexto en cada una de las zonas comprometidas para el CFHBD y DA y adoptan las medidas de protec</w:t>
      </w:r>
      <w:r>
        <w:rPr>
          <w:w w:val="105"/>
          <w:sz w:val="21"/>
        </w:rPr>
        <w:t>ción y autoprotección de las y los integrantes de los equipos de MM&amp;V, conforme a las características de sus</w:t>
      </w:r>
      <w:r>
        <w:rPr>
          <w:spacing w:val="-9"/>
          <w:w w:val="105"/>
          <w:sz w:val="21"/>
        </w:rPr>
        <w:t xml:space="preserve"> </w:t>
      </w:r>
      <w:r>
        <w:rPr>
          <w:w w:val="105"/>
          <w:sz w:val="21"/>
        </w:rPr>
        <w:t>funciones.</w:t>
      </w:r>
    </w:p>
    <w:p w:rsidR="00463A23" w:rsidRDefault="00A36311">
      <w:pPr>
        <w:pStyle w:val="Textoindependiente"/>
        <w:spacing w:line="252" w:lineRule="auto"/>
        <w:ind w:left="461" w:right="104"/>
        <w:jc w:val="both"/>
      </w:pPr>
      <w:r>
        <w:rPr>
          <w:w w:val="105"/>
        </w:rPr>
        <w:t xml:space="preserve">Especialmente deberán asegurar que los desplazamientos del MM&amp;V se realicen por rutas seguras, sin minas antipersonal (MAP), artefactos </w:t>
      </w:r>
      <w:r>
        <w:rPr>
          <w:w w:val="105"/>
        </w:rPr>
        <w:t>explosivos improvisados (AEI) y municiones sin explotar (MUSE) o restos explosivos de guerra (REG).</w:t>
      </w:r>
    </w:p>
    <w:p w:rsidR="00463A23" w:rsidRDefault="00463A23">
      <w:pPr>
        <w:pStyle w:val="Textoindependiente"/>
        <w:spacing w:before="12"/>
      </w:pPr>
    </w:p>
    <w:p w:rsidR="00463A23" w:rsidRDefault="00A36311">
      <w:pPr>
        <w:pStyle w:val="Textoindependiente"/>
        <w:spacing w:line="252" w:lineRule="auto"/>
        <w:ind w:left="461" w:right="104"/>
        <w:jc w:val="both"/>
      </w:pPr>
      <w:r>
        <w:rPr>
          <w:w w:val="105"/>
        </w:rPr>
        <w:t>Para este efecto, se toman en cuenta las observaciones que hagan las FARC-EP, y se realizan todas las coordinaciones que sean pertinentes.</w:t>
      </w:r>
    </w:p>
    <w:p w:rsidR="00463A23" w:rsidRDefault="00463A23">
      <w:pPr>
        <w:pStyle w:val="Textoindependiente"/>
        <w:spacing w:before="12"/>
      </w:pPr>
    </w:p>
    <w:p w:rsidR="00463A23" w:rsidRDefault="00A36311">
      <w:pPr>
        <w:pStyle w:val="Prrafodelista"/>
        <w:numPr>
          <w:ilvl w:val="1"/>
          <w:numId w:val="25"/>
        </w:numPr>
        <w:tabs>
          <w:tab w:val="left" w:pos="462"/>
        </w:tabs>
        <w:spacing w:line="252" w:lineRule="auto"/>
        <w:ind w:right="102"/>
        <w:jc w:val="both"/>
        <w:rPr>
          <w:sz w:val="21"/>
        </w:rPr>
      </w:pPr>
      <w:r>
        <w:rPr>
          <w:w w:val="105"/>
          <w:sz w:val="21"/>
        </w:rPr>
        <w:t>Para el cumplim</w:t>
      </w:r>
      <w:r>
        <w:rPr>
          <w:w w:val="105"/>
          <w:sz w:val="21"/>
        </w:rPr>
        <w:t>iento de sus funciones, las y los integrantes del MM&amp;V portan de manera obligatoria los distintivos, identificaciones y emblemas correspondientes, según se defina con el CI-MM&amp;V y se implementan las medidas integrales por parte del Estado que sean necesari</w:t>
      </w:r>
      <w:r>
        <w:rPr>
          <w:w w:val="105"/>
          <w:sz w:val="21"/>
        </w:rPr>
        <w:t>as para</w:t>
      </w:r>
      <w:r>
        <w:rPr>
          <w:spacing w:val="-4"/>
          <w:w w:val="105"/>
          <w:sz w:val="21"/>
        </w:rPr>
        <w:t xml:space="preserve"> </w:t>
      </w:r>
      <w:r>
        <w:rPr>
          <w:w w:val="105"/>
          <w:sz w:val="21"/>
        </w:rPr>
        <w:t>garantizar</w:t>
      </w:r>
      <w:r>
        <w:rPr>
          <w:spacing w:val="-5"/>
          <w:w w:val="105"/>
          <w:sz w:val="21"/>
        </w:rPr>
        <w:t xml:space="preserve"> </w:t>
      </w:r>
      <w:r>
        <w:rPr>
          <w:w w:val="105"/>
          <w:sz w:val="21"/>
        </w:rPr>
        <w:t>y</w:t>
      </w:r>
      <w:r>
        <w:rPr>
          <w:spacing w:val="-4"/>
          <w:w w:val="105"/>
          <w:sz w:val="21"/>
        </w:rPr>
        <w:t xml:space="preserve"> </w:t>
      </w:r>
      <w:r>
        <w:rPr>
          <w:w w:val="105"/>
          <w:sz w:val="21"/>
        </w:rPr>
        <w:t>facilitar</w:t>
      </w:r>
      <w:r>
        <w:rPr>
          <w:spacing w:val="-5"/>
          <w:w w:val="105"/>
          <w:sz w:val="21"/>
        </w:rPr>
        <w:t xml:space="preserve"> </w:t>
      </w:r>
      <w:r>
        <w:rPr>
          <w:w w:val="105"/>
          <w:sz w:val="21"/>
        </w:rPr>
        <w:t>su</w:t>
      </w:r>
      <w:r>
        <w:rPr>
          <w:spacing w:val="-4"/>
          <w:w w:val="105"/>
          <w:sz w:val="21"/>
        </w:rPr>
        <w:t xml:space="preserve"> </w:t>
      </w:r>
      <w:r>
        <w:rPr>
          <w:w w:val="105"/>
          <w:sz w:val="21"/>
        </w:rPr>
        <w:t>movilidad</w:t>
      </w:r>
      <w:r>
        <w:rPr>
          <w:spacing w:val="-4"/>
          <w:w w:val="105"/>
          <w:sz w:val="21"/>
        </w:rPr>
        <w:t xml:space="preserve"> </w:t>
      </w:r>
      <w:r>
        <w:rPr>
          <w:w w:val="105"/>
          <w:sz w:val="21"/>
        </w:rPr>
        <w:t>y</w:t>
      </w:r>
      <w:r>
        <w:rPr>
          <w:spacing w:val="-4"/>
          <w:w w:val="105"/>
          <w:sz w:val="21"/>
        </w:rPr>
        <w:t xml:space="preserve"> </w:t>
      </w:r>
      <w:r>
        <w:rPr>
          <w:w w:val="105"/>
          <w:sz w:val="21"/>
        </w:rPr>
        <w:t>actividad</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territorio</w:t>
      </w:r>
      <w:r>
        <w:rPr>
          <w:spacing w:val="-4"/>
          <w:w w:val="105"/>
          <w:sz w:val="21"/>
        </w:rPr>
        <w:t xml:space="preserve"> </w:t>
      </w:r>
      <w:r>
        <w:rPr>
          <w:w w:val="105"/>
          <w:sz w:val="21"/>
        </w:rPr>
        <w:t>nacional.</w:t>
      </w:r>
    </w:p>
    <w:p w:rsidR="00463A23" w:rsidRDefault="00463A23">
      <w:pPr>
        <w:pStyle w:val="Textoindependiente"/>
        <w:spacing w:before="7"/>
      </w:pPr>
    </w:p>
    <w:p w:rsidR="00463A23" w:rsidRDefault="00A36311">
      <w:pPr>
        <w:pStyle w:val="Prrafodelista"/>
        <w:numPr>
          <w:ilvl w:val="1"/>
          <w:numId w:val="25"/>
        </w:numPr>
        <w:tabs>
          <w:tab w:val="left" w:pos="462"/>
        </w:tabs>
        <w:spacing w:line="252" w:lineRule="auto"/>
        <w:ind w:right="104"/>
        <w:jc w:val="both"/>
        <w:rPr>
          <w:sz w:val="21"/>
        </w:rPr>
      </w:pPr>
      <w:r>
        <w:rPr>
          <w:w w:val="105"/>
          <w:sz w:val="21"/>
        </w:rPr>
        <w:t>Las sedes designadas para el cumplimiento de las funciones de los equipos del MM&amp;</w:t>
      </w:r>
      <w:r>
        <w:rPr>
          <w:w w:val="105"/>
          <w:sz w:val="21"/>
        </w:rPr>
        <w:t>V, cuentan con la seguridad y protección pertinente por parte de las organizaciones del Estado asignadas para este fin; y se tendrán en cuenta las observaciones que en materia de seguridad presenten las</w:t>
      </w:r>
      <w:r>
        <w:rPr>
          <w:spacing w:val="-8"/>
          <w:w w:val="105"/>
          <w:sz w:val="21"/>
        </w:rPr>
        <w:t xml:space="preserve"> </w:t>
      </w:r>
      <w:r>
        <w:rPr>
          <w:w w:val="105"/>
          <w:sz w:val="21"/>
        </w:rPr>
        <w:t>FARC-EP.</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1"/>
          <w:numId w:val="25"/>
        </w:numPr>
        <w:tabs>
          <w:tab w:val="left" w:pos="462"/>
        </w:tabs>
        <w:spacing w:before="69" w:line="252" w:lineRule="auto"/>
        <w:ind w:right="103"/>
        <w:jc w:val="both"/>
        <w:rPr>
          <w:sz w:val="21"/>
        </w:rPr>
      </w:pPr>
      <w:r>
        <w:rPr>
          <w:w w:val="105"/>
          <w:sz w:val="21"/>
        </w:rPr>
        <w:t>Los desplazamientos que por r</w:t>
      </w:r>
      <w:r>
        <w:rPr>
          <w:w w:val="105"/>
          <w:sz w:val="21"/>
        </w:rPr>
        <w:t xml:space="preserve">azón de sus funciones realice el MM&amp;V, son informados a través de los procedimientos definidos para el efecto y coordinados con las y los integrantes de la Fuerza Pública y las FARC-EP en el nivel nacional, regional y local, para lo cual se cuenta con los </w:t>
      </w:r>
      <w:r>
        <w:rPr>
          <w:w w:val="105"/>
          <w:sz w:val="21"/>
        </w:rPr>
        <w:t>medios y canales de comunicación</w:t>
      </w:r>
      <w:r>
        <w:rPr>
          <w:spacing w:val="-30"/>
          <w:w w:val="105"/>
          <w:sz w:val="21"/>
        </w:rPr>
        <w:t xml:space="preserve"> </w:t>
      </w:r>
      <w:r>
        <w:rPr>
          <w:w w:val="105"/>
          <w:sz w:val="21"/>
        </w:rPr>
        <w:t>pertinentes.</w:t>
      </w:r>
    </w:p>
    <w:p w:rsidR="00463A23" w:rsidRDefault="00463A23">
      <w:pPr>
        <w:pStyle w:val="Textoindependiente"/>
        <w:spacing w:before="12"/>
      </w:pPr>
    </w:p>
    <w:p w:rsidR="00463A23" w:rsidRDefault="00A36311">
      <w:pPr>
        <w:pStyle w:val="Prrafodelista"/>
        <w:numPr>
          <w:ilvl w:val="1"/>
          <w:numId w:val="25"/>
        </w:numPr>
        <w:tabs>
          <w:tab w:val="left" w:pos="462"/>
        </w:tabs>
        <w:spacing w:line="252" w:lineRule="auto"/>
        <w:ind w:right="106"/>
        <w:jc w:val="both"/>
        <w:rPr>
          <w:sz w:val="21"/>
        </w:rPr>
      </w:pPr>
      <w:r>
        <w:rPr>
          <w:w w:val="105"/>
          <w:sz w:val="21"/>
        </w:rPr>
        <w:t>El Gobierno Nacional implementa todas las medidas necesarias para atender las contingencias y evacuaciones médicas que eventualmente se presenten a las y los integrantes del MM&amp;V dentro del territorio</w:t>
      </w:r>
      <w:r>
        <w:rPr>
          <w:spacing w:val="-14"/>
          <w:w w:val="105"/>
          <w:sz w:val="21"/>
        </w:rPr>
        <w:t xml:space="preserve"> </w:t>
      </w:r>
      <w:r>
        <w:rPr>
          <w:w w:val="105"/>
          <w:sz w:val="21"/>
        </w:rPr>
        <w:t>nacional.</w:t>
      </w:r>
    </w:p>
    <w:p w:rsidR="00463A23" w:rsidRDefault="00463A23">
      <w:pPr>
        <w:pStyle w:val="Textoindependiente"/>
        <w:spacing w:before="12"/>
      </w:pPr>
    </w:p>
    <w:p w:rsidR="00463A23" w:rsidRDefault="00A36311">
      <w:pPr>
        <w:pStyle w:val="Prrafodelista"/>
        <w:numPr>
          <w:ilvl w:val="1"/>
          <w:numId w:val="25"/>
        </w:numPr>
        <w:tabs>
          <w:tab w:val="left" w:pos="528"/>
        </w:tabs>
        <w:spacing w:line="252" w:lineRule="auto"/>
        <w:ind w:left="527" w:right="103" w:hanging="426"/>
        <w:jc w:val="both"/>
        <w:rPr>
          <w:sz w:val="21"/>
        </w:rPr>
      </w:pPr>
      <w:r>
        <w:rPr>
          <w:w w:val="105"/>
          <w:sz w:val="21"/>
        </w:rPr>
        <w:t>El Gobierno Nacional (Fuerza Pública) y las FARC-EP proporcionan información al MM&amp;V sobre eventuales amenazas que puedan afectar su seguridad. Para este fin se ha implementado un procedimiento de seguimiento y verificación de alertas tempranas,</w:t>
      </w:r>
      <w:r>
        <w:rPr>
          <w:w w:val="105"/>
          <w:sz w:val="21"/>
        </w:rPr>
        <w:t xml:space="preserve"> que permite la neutralización de acciones que pongan en riesgo la integridad física de todas y todos los  participantes en el CFHBD y</w:t>
      </w:r>
      <w:r>
        <w:rPr>
          <w:spacing w:val="-20"/>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1"/>
          <w:numId w:val="25"/>
        </w:numPr>
        <w:tabs>
          <w:tab w:val="left" w:pos="528"/>
        </w:tabs>
        <w:spacing w:line="252" w:lineRule="auto"/>
        <w:ind w:left="527" w:right="103" w:hanging="426"/>
        <w:jc w:val="both"/>
        <w:rPr>
          <w:sz w:val="21"/>
        </w:rPr>
      </w:pPr>
      <w:r>
        <w:rPr>
          <w:w w:val="105"/>
          <w:sz w:val="21"/>
        </w:rPr>
        <w:t>Las y los integrantes del MM&amp;V, son informados y se comprometen a seguir las recomendaciones que en materia de segur</w:t>
      </w:r>
      <w:r>
        <w:rPr>
          <w:w w:val="105"/>
          <w:sz w:val="21"/>
        </w:rPr>
        <w:t>idad y protección, les sean realizadas por las instituciones de seguridad del Estado designadas para esta misión y las que presenten en este sentido las</w:t>
      </w:r>
      <w:r>
        <w:rPr>
          <w:spacing w:val="-15"/>
          <w:w w:val="105"/>
          <w:sz w:val="21"/>
        </w:rPr>
        <w:t xml:space="preserve"> </w:t>
      </w:r>
      <w:r>
        <w:rPr>
          <w:w w:val="105"/>
          <w:sz w:val="21"/>
        </w:rPr>
        <w:t>FARC-EP.</w:t>
      </w:r>
    </w:p>
    <w:p w:rsidR="00463A23" w:rsidRDefault="00463A23">
      <w:pPr>
        <w:pStyle w:val="Textoindependiente"/>
        <w:spacing w:before="7"/>
      </w:pPr>
    </w:p>
    <w:p w:rsidR="00463A23" w:rsidRDefault="00A36311">
      <w:pPr>
        <w:pStyle w:val="Prrafodelista"/>
        <w:numPr>
          <w:ilvl w:val="1"/>
          <w:numId w:val="25"/>
        </w:numPr>
        <w:tabs>
          <w:tab w:val="left" w:pos="528"/>
        </w:tabs>
        <w:spacing w:line="252" w:lineRule="auto"/>
        <w:ind w:left="527" w:right="105" w:hanging="426"/>
        <w:jc w:val="both"/>
        <w:rPr>
          <w:sz w:val="21"/>
        </w:rPr>
      </w:pPr>
      <w:r>
        <w:rPr>
          <w:w w:val="105"/>
          <w:sz w:val="21"/>
        </w:rPr>
        <w:t>Al interior de las ZVTN y PTN, la seguridad y protección de las y los integrantes del MM&amp;V, e</w:t>
      </w:r>
      <w:r>
        <w:rPr>
          <w:w w:val="105"/>
          <w:sz w:val="21"/>
        </w:rPr>
        <w:t>s coordinada entre el Gobierno Nacional y las</w:t>
      </w:r>
      <w:r>
        <w:rPr>
          <w:spacing w:val="-31"/>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1"/>
          <w:numId w:val="25"/>
        </w:numPr>
        <w:tabs>
          <w:tab w:val="left" w:pos="528"/>
        </w:tabs>
        <w:spacing w:line="252" w:lineRule="auto"/>
        <w:ind w:left="527" w:right="103" w:hanging="426"/>
        <w:jc w:val="both"/>
        <w:rPr>
          <w:sz w:val="21"/>
        </w:rPr>
      </w:pPr>
      <w:r>
        <w:rPr>
          <w:w w:val="105"/>
          <w:sz w:val="21"/>
        </w:rPr>
        <w:t>En las Zona de Seguridad de las ZVTN y los PTN, el MM&amp;V es acompañado de seguridad policial cuando las circunstancias así lo requieran, de común acuerdo entre el Gobierno Nacional y las FARC-EP.</w:t>
      </w:r>
    </w:p>
    <w:p w:rsidR="00463A23" w:rsidRDefault="00463A23">
      <w:pPr>
        <w:pStyle w:val="Textoindependiente"/>
        <w:spacing w:before="12"/>
      </w:pPr>
    </w:p>
    <w:p w:rsidR="00463A23" w:rsidRDefault="00A36311">
      <w:pPr>
        <w:pStyle w:val="Prrafodelista"/>
        <w:numPr>
          <w:ilvl w:val="1"/>
          <w:numId w:val="25"/>
        </w:numPr>
        <w:tabs>
          <w:tab w:val="left" w:pos="528"/>
        </w:tabs>
        <w:spacing w:line="252" w:lineRule="auto"/>
        <w:ind w:left="527" w:right="102" w:hanging="426"/>
        <w:jc w:val="both"/>
        <w:rPr>
          <w:sz w:val="21"/>
        </w:rPr>
      </w:pPr>
      <w:r>
        <w:rPr>
          <w:w w:val="105"/>
          <w:sz w:val="21"/>
        </w:rPr>
        <w:t>Para la evacuación y atención médica de las mujeres, se observarán sus necesidades específicas,</w:t>
      </w:r>
      <w:r>
        <w:rPr>
          <w:spacing w:val="-5"/>
          <w:w w:val="105"/>
          <w:sz w:val="21"/>
        </w:rPr>
        <w:t xml:space="preserve"> </w:t>
      </w:r>
      <w:r>
        <w:rPr>
          <w:w w:val="105"/>
          <w:sz w:val="21"/>
        </w:rPr>
        <w:t>así</w:t>
      </w:r>
      <w:r>
        <w:rPr>
          <w:spacing w:val="-5"/>
          <w:w w:val="105"/>
          <w:sz w:val="21"/>
        </w:rPr>
        <w:t xml:space="preserve"> </w:t>
      </w:r>
      <w:r>
        <w:rPr>
          <w:w w:val="105"/>
          <w:sz w:val="21"/>
        </w:rPr>
        <w:t>como</w:t>
      </w:r>
      <w:r>
        <w:rPr>
          <w:spacing w:val="-4"/>
          <w:w w:val="105"/>
          <w:sz w:val="21"/>
        </w:rPr>
        <w:t xml:space="preserve"> </w:t>
      </w:r>
      <w:r>
        <w:rPr>
          <w:w w:val="105"/>
          <w:sz w:val="21"/>
        </w:rPr>
        <w:t>los</w:t>
      </w:r>
      <w:r>
        <w:rPr>
          <w:spacing w:val="-5"/>
          <w:w w:val="105"/>
          <w:sz w:val="21"/>
        </w:rPr>
        <w:t xml:space="preserve"> </w:t>
      </w:r>
      <w:r>
        <w:rPr>
          <w:w w:val="105"/>
          <w:sz w:val="21"/>
        </w:rPr>
        <w:t>riesgos</w:t>
      </w:r>
      <w:r>
        <w:rPr>
          <w:spacing w:val="-5"/>
          <w:w w:val="105"/>
          <w:sz w:val="21"/>
        </w:rPr>
        <w:t xml:space="preserve"> </w:t>
      </w:r>
      <w:r>
        <w:rPr>
          <w:w w:val="105"/>
          <w:sz w:val="21"/>
        </w:rPr>
        <w:t>propios</w:t>
      </w:r>
      <w:r>
        <w:rPr>
          <w:spacing w:val="-5"/>
          <w:w w:val="105"/>
          <w:sz w:val="21"/>
        </w:rPr>
        <w:t xml:space="preserve"> </w:t>
      </w:r>
      <w:r>
        <w:rPr>
          <w:w w:val="105"/>
          <w:sz w:val="21"/>
        </w:rPr>
        <w:t>de</w:t>
      </w:r>
      <w:r>
        <w:rPr>
          <w:spacing w:val="-4"/>
          <w:w w:val="105"/>
          <w:sz w:val="21"/>
        </w:rPr>
        <w:t xml:space="preserve"> </w:t>
      </w:r>
      <w:r>
        <w:rPr>
          <w:w w:val="105"/>
          <w:sz w:val="21"/>
        </w:rPr>
        <w:t>su</w:t>
      </w:r>
      <w:r>
        <w:rPr>
          <w:spacing w:val="-4"/>
          <w:w w:val="105"/>
          <w:sz w:val="21"/>
        </w:rPr>
        <w:t xml:space="preserve"> </w:t>
      </w:r>
      <w:r>
        <w:rPr>
          <w:w w:val="105"/>
          <w:sz w:val="21"/>
        </w:rPr>
        <w:t>condición</w:t>
      </w:r>
      <w:r>
        <w:rPr>
          <w:spacing w:val="-4"/>
          <w:w w:val="105"/>
          <w:sz w:val="21"/>
        </w:rPr>
        <w:t xml:space="preserve"> </w:t>
      </w:r>
      <w:r>
        <w:rPr>
          <w:w w:val="105"/>
          <w:sz w:val="21"/>
        </w:rPr>
        <w:t>femenina.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286" w:right="96" w:firstLine="583"/>
        <w:jc w:val="left"/>
      </w:pPr>
      <w:r>
        <w:rPr>
          <w:w w:val="105"/>
        </w:rPr>
        <w:t>Protocolo del capítulo de Seguridad para LAS Y LOS DELEGADOS Y SERVIDORES PUBLICOS del Acu</w:t>
      </w:r>
      <w:r>
        <w:rPr>
          <w:w w:val="105"/>
        </w:rPr>
        <w:t>erdo de Cese al Fuego y de Hostilidades Bilateral y Definitivo (CFHBD) y Dejación de las</w:t>
      </w:r>
    </w:p>
    <w:p w:rsidR="00463A23" w:rsidRDefault="00A36311">
      <w:pPr>
        <w:spacing w:line="256" w:lineRule="exact"/>
        <w:ind w:left="89" w:right="90"/>
        <w:jc w:val="center"/>
        <w:rPr>
          <w:b/>
          <w:sz w:val="21"/>
        </w:rPr>
      </w:pPr>
      <w:r>
        <w:rPr>
          <w:b/>
          <w:w w:val="105"/>
          <w:sz w:val="21"/>
        </w:rPr>
        <w:t>Armas (DA)</w:t>
      </w:r>
    </w:p>
    <w:p w:rsidR="00463A23" w:rsidRDefault="00463A23">
      <w:pPr>
        <w:pStyle w:val="Textoindependiente"/>
        <w:rPr>
          <w:b/>
          <w:sz w:val="23"/>
        </w:rPr>
      </w:pPr>
    </w:p>
    <w:p w:rsidR="00463A23" w:rsidRDefault="00A36311">
      <w:pPr>
        <w:ind w:left="101"/>
        <w:jc w:val="both"/>
        <w:rPr>
          <w:b/>
          <w:sz w:val="21"/>
        </w:rPr>
      </w:pPr>
      <w:r>
        <w:rPr>
          <w:b/>
          <w:w w:val="105"/>
          <w:sz w:val="21"/>
        </w:rPr>
        <w:t>SEGURIDAD PARA LAS Y LOS DELEGADOS Y SERVIDORES PÚBLICOS DURANTE EL CFHBD Y DA.</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presente protocolo contiene las medidas establecidas de manera conjunta</w:t>
      </w:r>
      <w:r>
        <w:rPr>
          <w:w w:val="105"/>
        </w:rPr>
        <w:t xml:space="preserve"> entre el Gobierno Nacional y las FARC-EP, para garantizar la seguridad de las y los delegados del Gobierno Nacional y servidores públicos durante el CFHBD y DA.</w:t>
      </w:r>
    </w:p>
    <w:p w:rsidR="00463A23" w:rsidRDefault="00463A23">
      <w:pPr>
        <w:pStyle w:val="Textoindependiente"/>
        <w:spacing w:before="12"/>
      </w:pPr>
    </w:p>
    <w:p w:rsidR="00463A23" w:rsidRDefault="00A36311">
      <w:pPr>
        <w:pStyle w:val="Prrafodelista"/>
        <w:numPr>
          <w:ilvl w:val="0"/>
          <w:numId w:val="24"/>
        </w:numPr>
        <w:tabs>
          <w:tab w:val="left" w:pos="528"/>
        </w:tabs>
        <w:spacing w:line="252" w:lineRule="auto"/>
        <w:ind w:right="103"/>
        <w:jc w:val="both"/>
        <w:rPr>
          <w:sz w:val="21"/>
        </w:rPr>
      </w:pPr>
      <w:r>
        <w:rPr>
          <w:w w:val="105"/>
          <w:sz w:val="21"/>
        </w:rPr>
        <w:t>La seguridad de las y los delegados del Gobierno y de los servidores públicos, está bajo la responsabilidad de las instituciones de seguridad del Estado, conforme a la normatividad vigente prevista para esta</w:t>
      </w:r>
      <w:r>
        <w:rPr>
          <w:spacing w:val="-24"/>
          <w:w w:val="105"/>
          <w:sz w:val="21"/>
        </w:rPr>
        <w:t xml:space="preserve"> </w:t>
      </w:r>
      <w:r>
        <w:rPr>
          <w:w w:val="105"/>
          <w:sz w:val="21"/>
        </w:rPr>
        <w:t>actividad.</w:t>
      </w:r>
    </w:p>
    <w:p w:rsidR="00463A23" w:rsidRDefault="00463A23">
      <w:pPr>
        <w:pStyle w:val="Textoindependiente"/>
        <w:spacing w:before="12"/>
      </w:pPr>
    </w:p>
    <w:p w:rsidR="00463A23" w:rsidRDefault="00A36311">
      <w:pPr>
        <w:pStyle w:val="Prrafodelista"/>
        <w:numPr>
          <w:ilvl w:val="0"/>
          <w:numId w:val="24"/>
        </w:numPr>
        <w:tabs>
          <w:tab w:val="left" w:pos="528"/>
        </w:tabs>
        <w:spacing w:line="252" w:lineRule="auto"/>
        <w:ind w:right="104"/>
        <w:jc w:val="both"/>
        <w:rPr>
          <w:sz w:val="21"/>
        </w:rPr>
      </w:pPr>
      <w:r>
        <w:rPr>
          <w:w w:val="105"/>
          <w:sz w:val="21"/>
        </w:rPr>
        <w:t>La seguridad para las y los delegado</w:t>
      </w:r>
      <w:r>
        <w:rPr>
          <w:w w:val="105"/>
          <w:sz w:val="21"/>
        </w:rPr>
        <w:t>s del Gobierno y servidores públicos, está relacionada con los desplazamientos, ingreso y permanencia en las Zonas Veredales Transitorias de Normalización, ZVTN y los PTN y zonas de seguridad de las anteriores, conforme a su misión pertinente al proceso  d</w:t>
      </w:r>
      <w:r>
        <w:rPr>
          <w:w w:val="105"/>
          <w:sz w:val="21"/>
        </w:rPr>
        <w:t>e CFHBD y</w:t>
      </w:r>
      <w:r>
        <w:rPr>
          <w:spacing w:val="-22"/>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24"/>
        </w:numPr>
        <w:tabs>
          <w:tab w:val="left" w:pos="528"/>
        </w:tabs>
        <w:spacing w:line="249" w:lineRule="auto"/>
        <w:ind w:right="101"/>
        <w:jc w:val="both"/>
        <w:rPr>
          <w:sz w:val="21"/>
        </w:rPr>
      </w:pPr>
      <w:r>
        <w:rPr>
          <w:w w:val="105"/>
          <w:sz w:val="21"/>
        </w:rPr>
        <w:t>El</w:t>
      </w:r>
      <w:r>
        <w:rPr>
          <w:spacing w:val="-5"/>
          <w:w w:val="105"/>
          <w:sz w:val="21"/>
        </w:rPr>
        <w:t xml:space="preserve"> </w:t>
      </w:r>
      <w:r>
        <w:rPr>
          <w:w w:val="105"/>
          <w:sz w:val="21"/>
        </w:rPr>
        <w:t>Gobierno</w:t>
      </w:r>
      <w:r>
        <w:rPr>
          <w:spacing w:val="-3"/>
          <w:w w:val="105"/>
          <w:sz w:val="21"/>
        </w:rPr>
        <w:t xml:space="preserve"> </w:t>
      </w:r>
      <w:r>
        <w:rPr>
          <w:w w:val="105"/>
          <w:sz w:val="21"/>
        </w:rPr>
        <w:t>Nacional</w:t>
      </w:r>
      <w:r>
        <w:rPr>
          <w:spacing w:val="-5"/>
          <w:w w:val="105"/>
          <w:sz w:val="21"/>
        </w:rPr>
        <w:t xml:space="preserve"> </w:t>
      </w:r>
      <w:r>
        <w:rPr>
          <w:w w:val="105"/>
          <w:sz w:val="21"/>
        </w:rPr>
        <w:t>y</w:t>
      </w:r>
      <w:r>
        <w:rPr>
          <w:spacing w:val="-4"/>
          <w:w w:val="105"/>
          <w:sz w:val="21"/>
        </w:rPr>
        <w:t xml:space="preserve"> </w:t>
      </w:r>
      <w:r>
        <w:rPr>
          <w:w w:val="105"/>
          <w:sz w:val="21"/>
        </w:rPr>
        <w:t>las</w:t>
      </w:r>
      <w:r>
        <w:rPr>
          <w:spacing w:val="-4"/>
          <w:w w:val="105"/>
          <w:sz w:val="21"/>
        </w:rPr>
        <w:t xml:space="preserve"> </w:t>
      </w:r>
      <w:r>
        <w:rPr>
          <w:w w:val="105"/>
          <w:sz w:val="21"/>
        </w:rPr>
        <w:t>FARC-EP</w:t>
      </w:r>
      <w:r>
        <w:rPr>
          <w:spacing w:val="-3"/>
          <w:w w:val="105"/>
          <w:sz w:val="21"/>
        </w:rPr>
        <w:t xml:space="preserve"> </w:t>
      </w:r>
      <w:r>
        <w:rPr>
          <w:w w:val="105"/>
          <w:sz w:val="21"/>
        </w:rPr>
        <w:t>pondrán</w:t>
      </w:r>
      <w:r>
        <w:rPr>
          <w:spacing w:val="-3"/>
          <w:w w:val="105"/>
          <w:sz w:val="21"/>
        </w:rPr>
        <w:t xml:space="preserve"> </w:t>
      </w:r>
      <w:r>
        <w:rPr>
          <w:w w:val="105"/>
          <w:sz w:val="21"/>
        </w:rPr>
        <w:t>en</w:t>
      </w:r>
      <w:r>
        <w:rPr>
          <w:spacing w:val="-3"/>
          <w:w w:val="105"/>
          <w:sz w:val="21"/>
        </w:rPr>
        <w:t xml:space="preserve"> </w:t>
      </w:r>
      <w:r>
        <w:rPr>
          <w:w w:val="105"/>
          <w:sz w:val="21"/>
        </w:rPr>
        <w:t>conocimiento</w:t>
      </w:r>
      <w:r>
        <w:rPr>
          <w:spacing w:val="-3"/>
          <w:w w:val="105"/>
          <w:sz w:val="21"/>
        </w:rPr>
        <w:t xml:space="preserve"> </w:t>
      </w:r>
      <w:r>
        <w:rPr>
          <w:w w:val="105"/>
          <w:sz w:val="21"/>
        </w:rPr>
        <w:t>del</w:t>
      </w:r>
      <w:r>
        <w:rPr>
          <w:spacing w:val="-5"/>
          <w:w w:val="105"/>
          <w:sz w:val="21"/>
        </w:rPr>
        <w:t xml:space="preserve"> </w:t>
      </w:r>
      <w:r>
        <w:rPr>
          <w:w w:val="105"/>
          <w:sz w:val="21"/>
        </w:rPr>
        <w:t>MM&amp;V</w:t>
      </w:r>
      <w:r>
        <w:rPr>
          <w:spacing w:val="-3"/>
          <w:w w:val="105"/>
          <w:sz w:val="21"/>
        </w:rPr>
        <w:t xml:space="preserve"> </w:t>
      </w:r>
      <w:r>
        <w:rPr>
          <w:w w:val="105"/>
          <w:sz w:val="21"/>
        </w:rPr>
        <w:t>cualquier</w:t>
      </w:r>
      <w:r>
        <w:rPr>
          <w:spacing w:val="-4"/>
          <w:w w:val="105"/>
          <w:sz w:val="21"/>
        </w:rPr>
        <w:t xml:space="preserve"> </w:t>
      </w:r>
      <w:r>
        <w:rPr>
          <w:w w:val="105"/>
          <w:sz w:val="21"/>
        </w:rPr>
        <w:t>información que indique amenaza contra las y los delegados de Gobierno y servidores públicos comprometidos con el proceso del CFHBD y</w:t>
      </w:r>
      <w:r>
        <w:rPr>
          <w:spacing w:val="-26"/>
          <w:w w:val="105"/>
          <w:sz w:val="21"/>
        </w:rPr>
        <w:t xml:space="preserve"> </w:t>
      </w:r>
      <w:r>
        <w:rPr>
          <w:w w:val="105"/>
          <w:sz w:val="21"/>
        </w:rPr>
        <w:t>DA.</w:t>
      </w:r>
    </w:p>
    <w:p w:rsidR="00463A23" w:rsidRDefault="00463A23">
      <w:pPr>
        <w:pStyle w:val="Textoindependiente"/>
        <w:spacing w:before="2"/>
        <w:rPr>
          <w:sz w:val="22"/>
        </w:rPr>
      </w:pPr>
    </w:p>
    <w:p w:rsidR="00463A23" w:rsidRDefault="00A36311">
      <w:pPr>
        <w:pStyle w:val="Prrafodelista"/>
        <w:numPr>
          <w:ilvl w:val="0"/>
          <w:numId w:val="24"/>
        </w:numPr>
        <w:tabs>
          <w:tab w:val="left" w:pos="528"/>
        </w:tabs>
        <w:spacing w:line="252" w:lineRule="auto"/>
        <w:ind w:right="101"/>
        <w:jc w:val="both"/>
        <w:rPr>
          <w:sz w:val="21"/>
        </w:rPr>
      </w:pPr>
      <w:r>
        <w:rPr>
          <w:w w:val="105"/>
          <w:sz w:val="21"/>
        </w:rPr>
        <w:t xml:space="preserve">Las y los delegados del Gobierno y servidores públicos comprometidos en el CFHBD y </w:t>
      </w:r>
      <w:r>
        <w:rPr>
          <w:spacing w:val="2"/>
          <w:w w:val="105"/>
          <w:sz w:val="21"/>
        </w:rPr>
        <w:t xml:space="preserve">DA, </w:t>
      </w:r>
      <w:r>
        <w:rPr>
          <w:w w:val="105"/>
          <w:sz w:val="21"/>
        </w:rPr>
        <w:t>acatan las medidas que en materia de seguridad y protección han sido establecidas por las instituciones de seguridad del Estado asignadas a esta misión y las recomendaci</w:t>
      </w:r>
      <w:r>
        <w:rPr>
          <w:w w:val="105"/>
          <w:sz w:val="21"/>
        </w:rPr>
        <w:t>ones que en esta materia presenten las</w:t>
      </w:r>
      <w:r>
        <w:rPr>
          <w:spacing w:val="-19"/>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0"/>
          <w:numId w:val="24"/>
        </w:numPr>
        <w:tabs>
          <w:tab w:val="left" w:pos="528"/>
        </w:tabs>
        <w:spacing w:line="252" w:lineRule="auto"/>
        <w:ind w:right="105"/>
        <w:jc w:val="both"/>
        <w:rPr>
          <w:sz w:val="21"/>
        </w:rPr>
      </w:pPr>
      <w:r>
        <w:rPr>
          <w:w w:val="105"/>
          <w:sz w:val="21"/>
        </w:rPr>
        <w:t>Las autoridades civiles no armadas, las y los funcionarios públicos que ingresen a las ZVTN y los PTN y sus zonas de seguridad, conforme a lo acordado entre el Gobierno Nacional y las FARC- EP, acatan las me</w:t>
      </w:r>
      <w:r>
        <w:rPr>
          <w:w w:val="105"/>
          <w:sz w:val="21"/>
        </w:rPr>
        <w:t>didas que en materia de seguridad se han establecido en el Acuerdo de CFHBD y</w:t>
      </w:r>
      <w:r>
        <w:rPr>
          <w:spacing w:val="-11"/>
          <w:w w:val="105"/>
          <w:sz w:val="21"/>
        </w:rPr>
        <w:t xml:space="preserve"> </w:t>
      </w:r>
      <w:r>
        <w:rPr>
          <w:spacing w:val="2"/>
          <w:w w:val="105"/>
          <w:sz w:val="21"/>
        </w:rPr>
        <w:t>DA.</w:t>
      </w:r>
    </w:p>
    <w:p w:rsidR="00463A23" w:rsidRDefault="00463A23">
      <w:pPr>
        <w:pStyle w:val="Textoindependiente"/>
        <w:spacing w:before="12"/>
      </w:pPr>
    </w:p>
    <w:p w:rsidR="00463A23" w:rsidRDefault="00A36311">
      <w:pPr>
        <w:pStyle w:val="Prrafodelista"/>
        <w:numPr>
          <w:ilvl w:val="0"/>
          <w:numId w:val="24"/>
        </w:numPr>
        <w:tabs>
          <w:tab w:val="left" w:pos="528"/>
        </w:tabs>
        <w:spacing w:line="252" w:lineRule="auto"/>
        <w:ind w:right="102"/>
        <w:jc w:val="both"/>
        <w:rPr>
          <w:sz w:val="21"/>
        </w:rPr>
      </w:pPr>
      <w:r>
        <w:rPr>
          <w:w w:val="105"/>
          <w:sz w:val="21"/>
        </w:rPr>
        <w:t>Para la evacuación y atención médica de las mujeres, se observarán sus necesidades específicas,</w:t>
      </w:r>
      <w:r>
        <w:rPr>
          <w:spacing w:val="-5"/>
          <w:w w:val="105"/>
          <w:sz w:val="21"/>
        </w:rPr>
        <w:t xml:space="preserve"> </w:t>
      </w:r>
      <w:r>
        <w:rPr>
          <w:w w:val="105"/>
          <w:sz w:val="21"/>
        </w:rPr>
        <w:t>así</w:t>
      </w:r>
      <w:r>
        <w:rPr>
          <w:spacing w:val="-5"/>
          <w:w w:val="105"/>
          <w:sz w:val="21"/>
        </w:rPr>
        <w:t xml:space="preserve"> </w:t>
      </w:r>
      <w:r>
        <w:rPr>
          <w:w w:val="105"/>
          <w:sz w:val="21"/>
        </w:rPr>
        <w:t>como</w:t>
      </w:r>
      <w:r>
        <w:rPr>
          <w:spacing w:val="-4"/>
          <w:w w:val="105"/>
          <w:sz w:val="21"/>
        </w:rPr>
        <w:t xml:space="preserve"> </w:t>
      </w:r>
      <w:r>
        <w:rPr>
          <w:w w:val="105"/>
          <w:sz w:val="21"/>
        </w:rPr>
        <w:t>los</w:t>
      </w:r>
      <w:r>
        <w:rPr>
          <w:spacing w:val="-5"/>
          <w:w w:val="105"/>
          <w:sz w:val="21"/>
        </w:rPr>
        <w:t xml:space="preserve"> </w:t>
      </w:r>
      <w:r>
        <w:rPr>
          <w:w w:val="105"/>
          <w:sz w:val="21"/>
        </w:rPr>
        <w:t>riesgos</w:t>
      </w:r>
      <w:r>
        <w:rPr>
          <w:spacing w:val="-5"/>
          <w:w w:val="105"/>
          <w:sz w:val="21"/>
        </w:rPr>
        <w:t xml:space="preserve"> </w:t>
      </w:r>
      <w:r>
        <w:rPr>
          <w:w w:val="105"/>
          <w:sz w:val="21"/>
        </w:rPr>
        <w:t>propios</w:t>
      </w:r>
      <w:r>
        <w:rPr>
          <w:spacing w:val="-5"/>
          <w:w w:val="105"/>
          <w:sz w:val="21"/>
        </w:rPr>
        <w:t xml:space="preserve"> </w:t>
      </w:r>
      <w:r>
        <w:rPr>
          <w:w w:val="105"/>
          <w:sz w:val="21"/>
        </w:rPr>
        <w:t>de</w:t>
      </w:r>
      <w:r>
        <w:rPr>
          <w:spacing w:val="-4"/>
          <w:w w:val="105"/>
          <w:sz w:val="21"/>
        </w:rPr>
        <w:t xml:space="preserve"> </w:t>
      </w:r>
      <w:r>
        <w:rPr>
          <w:w w:val="105"/>
          <w:sz w:val="21"/>
        </w:rPr>
        <w:t>su</w:t>
      </w:r>
      <w:r>
        <w:rPr>
          <w:spacing w:val="-4"/>
          <w:w w:val="105"/>
          <w:sz w:val="21"/>
        </w:rPr>
        <w:t xml:space="preserve"> </w:t>
      </w:r>
      <w:r>
        <w:rPr>
          <w:w w:val="105"/>
          <w:sz w:val="21"/>
        </w:rPr>
        <w:t>condición</w:t>
      </w:r>
      <w:r>
        <w:rPr>
          <w:spacing w:val="-4"/>
          <w:w w:val="105"/>
          <w:sz w:val="21"/>
        </w:rPr>
        <w:t xml:space="preserve"> </w:t>
      </w:r>
      <w:r>
        <w:rPr>
          <w:w w:val="105"/>
          <w:sz w:val="21"/>
        </w:rPr>
        <w:t>femenina.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1165" w:right="96" w:hanging="136"/>
        <w:jc w:val="left"/>
      </w:pPr>
      <w:r>
        <w:rPr>
          <w:w w:val="105"/>
        </w:rPr>
        <w:t>Protocolo del capítulo de Seguridad para LAS Y LOS INTEGRANTES DE LAS FARC-EP del Acuerdo de Cese al Fuego y de Hostilidades Bilateral y Definitivo (CFHBD) y</w:t>
      </w:r>
    </w:p>
    <w:p w:rsidR="00463A23" w:rsidRDefault="00A36311">
      <w:pPr>
        <w:spacing w:line="256" w:lineRule="exact"/>
        <w:ind w:left="3702" w:right="96"/>
        <w:rPr>
          <w:b/>
          <w:sz w:val="21"/>
        </w:rPr>
      </w:pPr>
      <w:r>
        <w:rPr>
          <w:b/>
          <w:w w:val="105"/>
          <w:sz w:val="21"/>
        </w:rPr>
        <w:t>Dejación de las Armas (DA)</w:t>
      </w:r>
    </w:p>
    <w:p w:rsidR="00463A23" w:rsidRDefault="00463A23">
      <w:pPr>
        <w:pStyle w:val="Textoindependiente"/>
        <w:rPr>
          <w:b/>
          <w:sz w:val="23"/>
        </w:rPr>
      </w:pPr>
    </w:p>
    <w:p w:rsidR="00463A23" w:rsidRDefault="00A36311">
      <w:pPr>
        <w:ind w:left="101" w:right="96"/>
        <w:rPr>
          <w:b/>
          <w:sz w:val="21"/>
        </w:rPr>
      </w:pPr>
      <w:r>
        <w:rPr>
          <w:b/>
          <w:w w:val="105"/>
          <w:sz w:val="21"/>
        </w:rPr>
        <w:t>SEGURIDAD PARA LAS Y LOS INTEGRANTES DE LAS FARC-EP DURANTE EL CFHBD Y DA.</w:t>
      </w:r>
    </w:p>
    <w:p w:rsidR="00463A23" w:rsidRDefault="00463A23">
      <w:pPr>
        <w:pStyle w:val="Textoindependiente"/>
        <w:rPr>
          <w:b/>
          <w:sz w:val="23"/>
        </w:rPr>
      </w:pPr>
    </w:p>
    <w:p w:rsidR="00463A23" w:rsidRDefault="00A36311">
      <w:pPr>
        <w:pStyle w:val="Textoindependiente"/>
        <w:spacing w:line="252" w:lineRule="auto"/>
        <w:ind w:left="101" w:right="55"/>
      </w:pPr>
      <w:r>
        <w:rPr>
          <w:w w:val="105"/>
        </w:rPr>
        <w:t>El protocolo contiene las medidas establecidas de manera conjunta entre el Gobierno Nacional y las FARC-EP, para garantizar la seguridad de las y los integrantes de las FARC-EP dur</w:t>
      </w:r>
      <w:r>
        <w:rPr>
          <w:w w:val="105"/>
        </w:rPr>
        <w:t>ante el CFHBD y DA.</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6"/>
        <w:jc w:val="both"/>
        <w:rPr>
          <w:sz w:val="21"/>
        </w:rPr>
      </w:pPr>
      <w:r>
        <w:rPr>
          <w:w w:val="105"/>
          <w:sz w:val="21"/>
        </w:rPr>
        <w:t>Dentro de las Zonas Veredales Transitorias de Normalización (ZVTN) y los Puntos Transitorios de Normalización (PTN), los mandos de las FARC-EP son responsables de la seguridad e integridad de su</w:t>
      </w:r>
      <w:r>
        <w:rPr>
          <w:spacing w:val="-18"/>
          <w:w w:val="105"/>
          <w:sz w:val="21"/>
        </w:rPr>
        <w:t xml:space="preserve"> </w:t>
      </w:r>
      <w:r>
        <w:rPr>
          <w:w w:val="105"/>
          <w:sz w:val="21"/>
        </w:rPr>
        <w:t>personal.</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6"/>
        <w:jc w:val="both"/>
        <w:rPr>
          <w:sz w:val="21"/>
        </w:rPr>
      </w:pPr>
      <w:r>
        <w:rPr>
          <w:w w:val="105"/>
          <w:sz w:val="21"/>
        </w:rPr>
        <w:t xml:space="preserve">Por fuera de los campamentos </w:t>
      </w:r>
      <w:r>
        <w:rPr>
          <w:w w:val="105"/>
          <w:sz w:val="21"/>
        </w:rPr>
        <w:t>las y los integrantes de las FARC-EP transitan en traje de civil y sin</w:t>
      </w:r>
      <w:r>
        <w:rPr>
          <w:spacing w:val="-10"/>
          <w:w w:val="105"/>
          <w:sz w:val="21"/>
        </w:rPr>
        <w:t xml:space="preserve"> </w:t>
      </w:r>
      <w:r>
        <w:rPr>
          <w:w w:val="105"/>
          <w:sz w:val="21"/>
        </w:rPr>
        <w:t>armamento.</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2"/>
        <w:jc w:val="both"/>
        <w:rPr>
          <w:sz w:val="21"/>
        </w:rPr>
      </w:pPr>
      <w:r>
        <w:rPr>
          <w:w w:val="105"/>
          <w:sz w:val="21"/>
        </w:rPr>
        <w:t>Las</w:t>
      </w:r>
      <w:r>
        <w:rPr>
          <w:spacing w:val="-3"/>
          <w:w w:val="105"/>
          <w:sz w:val="21"/>
        </w:rPr>
        <w:t xml:space="preserve"> </w:t>
      </w:r>
      <w:r>
        <w:rPr>
          <w:w w:val="105"/>
          <w:sz w:val="21"/>
        </w:rPr>
        <w:t>FARC-EP</w:t>
      </w:r>
      <w:r>
        <w:rPr>
          <w:spacing w:val="-3"/>
          <w:w w:val="105"/>
          <w:sz w:val="21"/>
        </w:rPr>
        <w:t xml:space="preserve"> </w:t>
      </w:r>
      <w:r>
        <w:rPr>
          <w:w w:val="105"/>
          <w:sz w:val="21"/>
        </w:rPr>
        <w:t>designa</w:t>
      </w:r>
      <w:r>
        <w:rPr>
          <w:spacing w:val="-3"/>
          <w:w w:val="105"/>
          <w:sz w:val="21"/>
        </w:rPr>
        <w:t xml:space="preserve"> </w:t>
      </w:r>
      <w:r>
        <w:rPr>
          <w:w w:val="105"/>
          <w:sz w:val="21"/>
        </w:rPr>
        <w:t>un</w:t>
      </w:r>
      <w:r>
        <w:rPr>
          <w:spacing w:val="-3"/>
          <w:w w:val="105"/>
          <w:sz w:val="21"/>
        </w:rPr>
        <w:t xml:space="preserve"> </w:t>
      </w:r>
      <w:r>
        <w:rPr>
          <w:w w:val="105"/>
          <w:sz w:val="21"/>
        </w:rPr>
        <w:t>grupo</w:t>
      </w:r>
      <w:r>
        <w:rPr>
          <w:spacing w:val="-3"/>
          <w:w w:val="105"/>
          <w:sz w:val="21"/>
        </w:rPr>
        <w:t xml:space="preserve"> </w:t>
      </w:r>
      <w:r>
        <w:rPr>
          <w:w w:val="105"/>
          <w:sz w:val="21"/>
        </w:rPr>
        <w:t>de</w:t>
      </w:r>
      <w:r>
        <w:rPr>
          <w:spacing w:val="-3"/>
          <w:w w:val="105"/>
          <w:sz w:val="21"/>
        </w:rPr>
        <w:t xml:space="preserve"> </w:t>
      </w:r>
      <w:r>
        <w:rPr>
          <w:w w:val="105"/>
          <w:sz w:val="21"/>
        </w:rPr>
        <w:t>60</w:t>
      </w:r>
      <w:r>
        <w:rPr>
          <w:spacing w:val="-3"/>
          <w:w w:val="105"/>
          <w:sz w:val="21"/>
        </w:rPr>
        <w:t xml:space="preserve"> </w:t>
      </w:r>
      <w:r>
        <w:rPr>
          <w:w w:val="105"/>
          <w:sz w:val="21"/>
        </w:rPr>
        <w:t>de</w:t>
      </w:r>
      <w:r>
        <w:rPr>
          <w:spacing w:val="-3"/>
          <w:w w:val="105"/>
          <w:sz w:val="21"/>
        </w:rPr>
        <w:t xml:space="preserve"> </w:t>
      </w:r>
      <w:r>
        <w:rPr>
          <w:w w:val="105"/>
          <w:sz w:val="21"/>
        </w:rPr>
        <w:t>sus</w:t>
      </w:r>
      <w:r>
        <w:rPr>
          <w:spacing w:val="-3"/>
          <w:w w:val="105"/>
          <w:sz w:val="21"/>
        </w:rPr>
        <w:t xml:space="preserve"> </w:t>
      </w:r>
      <w:r>
        <w:rPr>
          <w:w w:val="105"/>
          <w:sz w:val="21"/>
        </w:rPr>
        <w:t>integrantes</w:t>
      </w:r>
      <w:r>
        <w:rPr>
          <w:spacing w:val="-3"/>
          <w:w w:val="105"/>
          <w:sz w:val="21"/>
        </w:rPr>
        <w:t xml:space="preserve"> </w:t>
      </w:r>
      <w:r>
        <w:rPr>
          <w:w w:val="105"/>
          <w:sz w:val="21"/>
        </w:rPr>
        <w:t>que</w:t>
      </w:r>
      <w:r>
        <w:rPr>
          <w:spacing w:val="-3"/>
          <w:w w:val="105"/>
          <w:sz w:val="21"/>
        </w:rPr>
        <w:t xml:space="preserve"> </w:t>
      </w:r>
      <w:r>
        <w:rPr>
          <w:w w:val="105"/>
          <w:sz w:val="21"/>
        </w:rPr>
        <w:t>pueden</w:t>
      </w:r>
      <w:r>
        <w:rPr>
          <w:spacing w:val="-3"/>
          <w:w w:val="105"/>
          <w:sz w:val="21"/>
        </w:rPr>
        <w:t xml:space="preserve"> </w:t>
      </w:r>
      <w:r>
        <w:rPr>
          <w:w w:val="105"/>
          <w:sz w:val="21"/>
        </w:rPr>
        <w:t>movilizarse</w:t>
      </w:r>
      <w:r>
        <w:rPr>
          <w:spacing w:val="-3"/>
          <w:w w:val="105"/>
          <w:sz w:val="21"/>
        </w:rPr>
        <w:t xml:space="preserve"> </w:t>
      </w:r>
      <w:r>
        <w:rPr>
          <w:w w:val="105"/>
          <w:sz w:val="21"/>
        </w:rPr>
        <w:t>a</w:t>
      </w:r>
      <w:r>
        <w:rPr>
          <w:spacing w:val="-3"/>
          <w:w w:val="105"/>
          <w:sz w:val="21"/>
        </w:rPr>
        <w:t xml:space="preserve"> </w:t>
      </w:r>
      <w:r>
        <w:rPr>
          <w:w w:val="105"/>
          <w:sz w:val="21"/>
        </w:rPr>
        <w:t>nivel</w:t>
      </w:r>
      <w:r>
        <w:rPr>
          <w:spacing w:val="-4"/>
          <w:w w:val="105"/>
          <w:sz w:val="21"/>
        </w:rPr>
        <w:t xml:space="preserve"> </w:t>
      </w:r>
      <w:r>
        <w:rPr>
          <w:w w:val="105"/>
          <w:sz w:val="21"/>
        </w:rPr>
        <w:t>nacional en</w:t>
      </w:r>
      <w:r>
        <w:rPr>
          <w:spacing w:val="-4"/>
          <w:w w:val="105"/>
          <w:sz w:val="21"/>
        </w:rPr>
        <w:t xml:space="preserve"> </w:t>
      </w:r>
      <w:r>
        <w:rPr>
          <w:w w:val="105"/>
          <w:sz w:val="21"/>
        </w:rPr>
        <w:t>cumplimiento</w:t>
      </w:r>
      <w:r>
        <w:rPr>
          <w:spacing w:val="-4"/>
          <w:w w:val="105"/>
          <w:sz w:val="21"/>
        </w:rPr>
        <w:t xml:space="preserve"> </w:t>
      </w:r>
      <w:r>
        <w:rPr>
          <w:w w:val="105"/>
          <w:sz w:val="21"/>
        </w:rPr>
        <w:t>de</w:t>
      </w:r>
      <w:r>
        <w:rPr>
          <w:spacing w:val="-4"/>
          <w:w w:val="105"/>
          <w:sz w:val="21"/>
        </w:rPr>
        <w:t xml:space="preserve"> </w:t>
      </w:r>
      <w:r>
        <w:rPr>
          <w:w w:val="105"/>
          <w:sz w:val="21"/>
        </w:rPr>
        <w:t>tareas</w:t>
      </w:r>
      <w:r>
        <w:rPr>
          <w:spacing w:val="-4"/>
          <w:w w:val="105"/>
          <w:sz w:val="21"/>
        </w:rPr>
        <w:t xml:space="preserve"> </w:t>
      </w:r>
      <w:r>
        <w:rPr>
          <w:w w:val="105"/>
          <w:sz w:val="21"/>
        </w:rPr>
        <w:t>relacionadas</w:t>
      </w:r>
      <w:r>
        <w:rPr>
          <w:spacing w:val="-4"/>
          <w:w w:val="105"/>
          <w:sz w:val="21"/>
        </w:rPr>
        <w:t xml:space="preserve"> </w:t>
      </w:r>
      <w:r>
        <w:rPr>
          <w:w w:val="105"/>
          <w:sz w:val="21"/>
        </w:rPr>
        <w:t>con</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de</w:t>
      </w:r>
      <w:r>
        <w:rPr>
          <w:spacing w:val="-4"/>
          <w:w w:val="105"/>
          <w:sz w:val="21"/>
        </w:rPr>
        <w:t xml:space="preserve"> </w:t>
      </w:r>
      <w:r>
        <w:rPr>
          <w:w w:val="105"/>
          <w:sz w:val="21"/>
        </w:rPr>
        <w:t>Paz.</w:t>
      </w:r>
      <w:r>
        <w:rPr>
          <w:spacing w:val="-5"/>
          <w:w w:val="105"/>
          <w:sz w:val="21"/>
        </w:rPr>
        <w:t xml:space="preserve"> </w:t>
      </w:r>
      <w:r>
        <w:rPr>
          <w:w w:val="105"/>
          <w:sz w:val="21"/>
        </w:rPr>
        <w:t>Para</w:t>
      </w:r>
      <w:r>
        <w:rPr>
          <w:spacing w:val="-4"/>
          <w:w w:val="105"/>
          <w:sz w:val="21"/>
        </w:rPr>
        <w:t xml:space="preserve"> </w:t>
      </w:r>
      <w:r>
        <w:rPr>
          <w:w w:val="105"/>
          <w:sz w:val="21"/>
        </w:rPr>
        <w:t>estos</w:t>
      </w:r>
      <w:r>
        <w:rPr>
          <w:spacing w:val="-4"/>
          <w:w w:val="105"/>
          <w:sz w:val="21"/>
        </w:rPr>
        <w:t xml:space="preserve"> </w:t>
      </w:r>
      <w:r>
        <w:rPr>
          <w:w w:val="105"/>
          <w:sz w:val="21"/>
        </w:rPr>
        <w:t>desplazamientos,</w:t>
      </w:r>
      <w:r>
        <w:rPr>
          <w:spacing w:val="-5"/>
          <w:w w:val="105"/>
          <w:sz w:val="21"/>
        </w:rPr>
        <w:t xml:space="preserve"> </w:t>
      </w:r>
      <w:r>
        <w:rPr>
          <w:w w:val="105"/>
          <w:sz w:val="21"/>
        </w:rPr>
        <w:t xml:space="preserve">las y los integrantes de las FARC-EP contarán con las medidas de seguridad acordadas entre el Gobierno Nacional y las FARC-EP en el Acuerdo de Garantías de Seguridad correspondiente a los subpuntos 4 y 6 del punto 3, Fin del Conflicto. En </w:t>
      </w:r>
      <w:r>
        <w:rPr>
          <w:w w:val="105"/>
          <w:sz w:val="21"/>
        </w:rPr>
        <w:t>la medida que los integrantes de las FARC- EP estén capacitados y certificados para integrar el cuerpo de seguridad para este fin, se  incorporarán a esta</w:t>
      </w:r>
      <w:r>
        <w:rPr>
          <w:spacing w:val="-18"/>
          <w:w w:val="105"/>
          <w:sz w:val="21"/>
        </w:rPr>
        <w:t xml:space="preserve"> </w:t>
      </w:r>
      <w:r>
        <w:rPr>
          <w:w w:val="105"/>
          <w:sz w:val="21"/>
        </w:rPr>
        <w:t>misión.</w:t>
      </w:r>
    </w:p>
    <w:p w:rsidR="00463A23" w:rsidRDefault="00463A23">
      <w:pPr>
        <w:pStyle w:val="Textoindependiente"/>
        <w:spacing w:before="12"/>
      </w:pPr>
    </w:p>
    <w:p w:rsidR="00463A23" w:rsidRDefault="00A36311">
      <w:pPr>
        <w:pStyle w:val="Textoindependiente"/>
        <w:spacing w:line="252" w:lineRule="auto"/>
        <w:ind w:left="527" w:right="103"/>
        <w:jc w:val="both"/>
      </w:pPr>
      <w:r>
        <w:rPr>
          <w:w w:val="105"/>
        </w:rPr>
        <w:t>Así mismo, por cada ZVTN, las FARC-EP, designa un grupo de 10 de sus integrantes que puede m</w:t>
      </w:r>
      <w:r>
        <w:rPr>
          <w:w w:val="105"/>
        </w:rPr>
        <w:t>ovilizarse a nivel municipal y departamental en cumplimiento de tareas relacionadas con el Acuerdo de Paz, para lo cual se dispone de dos equipos de protección por Zona para los desplazamientos. Las salidas de las ZVTN y los PTN se hacen con corresponsabil</w:t>
      </w:r>
      <w:r>
        <w:rPr>
          <w:w w:val="105"/>
        </w:rPr>
        <w:t>idad de los mandos de las FARC-EP.</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5"/>
        <w:jc w:val="both"/>
        <w:rPr>
          <w:sz w:val="21"/>
        </w:rPr>
      </w:pPr>
      <w:r>
        <w:rPr>
          <w:w w:val="105"/>
          <w:sz w:val="21"/>
        </w:rPr>
        <w:t>Las y los integrantes de las FARC-EP que salen a recibir atención médica de emergencia o tratamiento médico especializado que no se puede brindar dentro de las ZVTN o los PTN, cuentan</w:t>
      </w:r>
      <w:r>
        <w:rPr>
          <w:spacing w:val="-5"/>
          <w:w w:val="105"/>
          <w:sz w:val="21"/>
        </w:rPr>
        <w:t xml:space="preserve"> </w:t>
      </w:r>
      <w:r>
        <w:rPr>
          <w:w w:val="105"/>
          <w:sz w:val="21"/>
        </w:rPr>
        <w:t>con</w:t>
      </w:r>
      <w:r>
        <w:rPr>
          <w:spacing w:val="-5"/>
          <w:w w:val="105"/>
          <w:sz w:val="21"/>
        </w:rPr>
        <w:t xml:space="preserve"> </w:t>
      </w:r>
      <w:r>
        <w:rPr>
          <w:w w:val="105"/>
          <w:sz w:val="21"/>
        </w:rPr>
        <w:t>los</w:t>
      </w:r>
      <w:r>
        <w:rPr>
          <w:spacing w:val="-5"/>
          <w:w w:val="105"/>
          <w:sz w:val="21"/>
        </w:rPr>
        <w:t xml:space="preserve"> </w:t>
      </w:r>
      <w:r>
        <w:rPr>
          <w:w w:val="105"/>
          <w:sz w:val="21"/>
        </w:rPr>
        <w:t>medios</w:t>
      </w:r>
      <w:r>
        <w:rPr>
          <w:spacing w:val="-5"/>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medidas</w:t>
      </w:r>
      <w:r>
        <w:rPr>
          <w:spacing w:val="-5"/>
          <w:w w:val="105"/>
          <w:sz w:val="21"/>
        </w:rPr>
        <w:t xml:space="preserve"> </w:t>
      </w:r>
      <w:r>
        <w:rPr>
          <w:w w:val="105"/>
          <w:sz w:val="21"/>
        </w:rPr>
        <w:t>de</w:t>
      </w:r>
      <w:r>
        <w:rPr>
          <w:spacing w:val="-5"/>
          <w:w w:val="105"/>
          <w:sz w:val="21"/>
        </w:rPr>
        <w:t xml:space="preserve"> </w:t>
      </w:r>
      <w:r>
        <w:rPr>
          <w:w w:val="105"/>
          <w:sz w:val="21"/>
        </w:rPr>
        <w:t>protección</w:t>
      </w:r>
      <w:r>
        <w:rPr>
          <w:spacing w:val="-5"/>
          <w:w w:val="105"/>
          <w:sz w:val="21"/>
        </w:rPr>
        <w:t xml:space="preserve"> </w:t>
      </w:r>
      <w:r>
        <w:rPr>
          <w:w w:val="105"/>
          <w:sz w:val="21"/>
        </w:rPr>
        <w:t>necesarias.</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1"/>
        <w:jc w:val="both"/>
        <w:rPr>
          <w:sz w:val="21"/>
        </w:rPr>
      </w:pPr>
      <w:r>
        <w:rPr>
          <w:w w:val="105"/>
          <w:sz w:val="21"/>
        </w:rPr>
        <w:t>Para la evacuación y atención médica de las mujeres, se tendrán en cuenta sus necesidades específicas,</w:t>
      </w:r>
      <w:r>
        <w:rPr>
          <w:spacing w:val="-5"/>
          <w:w w:val="105"/>
          <w:sz w:val="21"/>
        </w:rPr>
        <w:t xml:space="preserve"> </w:t>
      </w:r>
      <w:r>
        <w:rPr>
          <w:w w:val="105"/>
          <w:sz w:val="21"/>
        </w:rPr>
        <w:t>así</w:t>
      </w:r>
      <w:r>
        <w:rPr>
          <w:spacing w:val="-5"/>
          <w:w w:val="105"/>
          <w:sz w:val="21"/>
        </w:rPr>
        <w:t xml:space="preserve"> </w:t>
      </w:r>
      <w:r>
        <w:rPr>
          <w:w w:val="105"/>
          <w:sz w:val="21"/>
        </w:rPr>
        <w:t>como</w:t>
      </w:r>
      <w:r>
        <w:rPr>
          <w:spacing w:val="-4"/>
          <w:w w:val="105"/>
          <w:sz w:val="21"/>
        </w:rPr>
        <w:t xml:space="preserve"> </w:t>
      </w:r>
      <w:r>
        <w:rPr>
          <w:w w:val="105"/>
          <w:sz w:val="21"/>
        </w:rPr>
        <w:t>los</w:t>
      </w:r>
      <w:r>
        <w:rPr>
          <w:spacing w:val="-5"/>
          <w:w w:val="105"/>
          <w:sz w:val="21"/>
        </w:rPr>
        <w:t xml:space="preserve"> </w:t>
      </w:r>
      <w:r>
        <w:rPr>
          <w:w w:val="105"/>
          <w:sz w:val="21"/>
        </w:rPr>
        <w:t>riesgos</w:t>
      </w:r>
      <w:r>
        <w:rPr>
          <w:spacing w:val="-5"/>
          <w:w w:val="105"/>
          <w:sz w:val="21"/>
        </w:rPr>
        <w:t xml:space="preserve"> </w:t>
      </w:r>
      <w:r>
        <w:rPr>
          <w:w w:val="105"/>
          <w:sz w:val="21"/>
        </w:rPr>
        <w:t>propios</w:t>
      </w:r>
      <w:r>
        <w:rPr>
          <w:spacing w:val="-5"/>
          <w:w w:val="105"/>
          <w:sz w:val="21"/>
        </w:rPr>
        <w:t xml:space="preserve"> </w:t>
      </w:r>
      <w:r>
        <w:rPr>
          <w:w w:val="105"/>
          <w:sz w:val="21"/>
        </w:rPr>
        <w:t>de</w:t>
      </w:r>
      <w:r>
        <w:rPr>
          <w:spacing w:val="-4"/>
          <w:w w:val="105"/>
          <w:sz w:val="21"/>
        </w:rPr>
        <w:t xml:space="preserve"> </w:t>
      </w:r>
      <w:r>
        <w:rPr>
          <w:w w:val="105"/>
          <w:sz w:val="21"/>
        </w:rPr>
        <w:t>su</w:t>
      </w:r>
      <w:r>
        <w:rPr>
          <w:spacing w:val="-4"/>
          <w:w w:val="105"/>
          <w:sz w:val="21"/>
        </w:rPr>
        <w:t xml:space="preserve"> </w:t>
      </w:r>
      <w:r>
        <w:rPr>
          <w:w w:val="105"/>
          <w:sz w:val="21"/>
        </w:rPr>
        <w:t>condición</w:t>
      </w:r>
      <w:r>
        <w:rPr>
          <w:spacing w:val="-4"/>
          <w:w w:val="105"/>
          <w:sz w:val="21"/>
        </w:rPr>
        <w:t xml:space="preserve"> </w:t>
      </w:r>
      <w:r>
        <w:rPr>
          <w:w w:val="105"/>
          <w:sz w:val="21"/>
        </w:rPr>
        <w:t>femenina.</w:t>
      </w:r>
    </w:p>
    <w:p w:rsidR="00463A23" w:rsidRDefault="00463A23">
      <w:pPr>
        <w:pStyle w:val="Textoindependiente"/>
        <w:spacing w:before="12"/>
      </w:pPr>
    </w:p>
    <w:p w:rsidR="00463A23" w:rsidRDefault="00A36311">
      <w:pPr>
        <w:pStyle w:val="Prrafodelista"/>
        <w:numPr>
          <w:ilvl w:val="0"/>
          <w:numId w:val="23"/>
        </w:numPr>
        <w:tabs>
          <w:tab w:val="left" w:pos="528"/>
        </w:tabs>
        <w:spacing w:line="249" w:lineRule="auto"/>
        <w:ind w:right="104"/>
        <w:jc w:val="both"/>
        <w:rPr>
          <w:sz w:val="21"/>
        </w:rPr>
      </w:pPr>
      <w:r>
        <w:rPr>
          <w:w w:val="105"/>
          <w:sz w:val="21"/>
        </w:rPr>
        <w:t>Las medidas de protección a implementar para los desplazamientos, se coor</w:t>
      </w:r>
      <w:r>
        <w:rPr>
          <w:w w:val="105"/>
          <w:sz w:val="21"/>
        </w:rPr>
        <w:t xml:space="preserve">dinan con los organismos de seguridad del Estado que sean necesarios y de manera previa se requiere información detallada de la cantidad de personas, fechas de salida y retorno, rutas de desplazamiento y lugares específicos a visitar a efectos de realizar </w:t>
      </w:r>
      <w:r>
        <w:rPr>
          <w:w w:val="105"/>
          <w:sz w:val="21"/>
        </w:rPr>
        <w:t>las coordinaciones pertinentes.</w:t>
      </w:r>
    </w:p>
    <w:p w:rsidR="00463A23" w:rsidRDefault="00463A23">
      <w:pPr>
        <w:pStyle w:val="Textoindependiente"/>
        <w:spacing w:before="2"/>
        <w:rPr>
          <w:sz w:val="22"/>
        </w:rPr>
      </w:pPr>
    </w:p>
    <w:p w:rsidR="00463A23" w:rsidRDefault="00A36311">
      <w:pPr>
        <w:pStyle w:val="Prrafodelista"/>
        <w:numPr>
          <w:ilvl w:val="0"/>
          <w:numId w:val="23"/>
        </w:numPr>
        <w:tabs>
          <w:tab w:val="left" w:pos="528"/>
        </w:tabs>
        <w:spacing w:line="252" w:lineRule="auto"/>
        <w:ind w:right="106"/>
        <w:jc w:val="both"/>
        <w:rPr>
          <w:sz w:val="21"/>
        </w:rPr>
      </w:pPr>
      <w:r>
        <w:rPr>
          <w:w w:val="105"/>
          <w:sz w:val="21"/>
        </w:rPr>
        <w:t>Las y los integrantes de las FARC-EP cuentan para sus desplazamientos con la respectiva acreditación que les garantiza su libre</w:t>
      </w:r>
      <w:r>
        <w:rPr>
          <w:spacing w:val="-32"/>
          <w:w w:val="105"/>
          <w:sz w:val="21"/>
        </w:rPr>
        <w:t xml:space="preserve"> </w:t>
      </w:r>
      <w:r>
        <w:rPr>
          <w:w w:val="105"/>
          <w:sz w:val="21"/>
        </w:rPr>
        <w:t>tránsito.</w:t>
      </w:r>
    </w:p>
    <w:p w:rsidR="00463A23" w:rsidRDefault="00463A23">
      <w:pPr>
        <w:spacing w:line="252" w:lineRule="auto"/>
        <w:jc w:val="both"/>
        <w:rPr>
          <w:sz w:val="21"/>
        </w:rPr>
        <w:sectPr w:rsidR="00463A23">
          <w:footerReference w:type="default" r:id="rId124"/>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23"/>
        </w:numPr>
        <w:tabs>
          <w:tab w:val="left" w:pos="528"/>
        </w:tabs>
        <w:spacing w:before="69" w:line="252" w:lineRule="auto"/>
        <w:ind w:right="102"/>
        <w:jc w:val="both"/>
        <w:rPr>
          <w:sz w:val="21"/>
        </w:rPr>
      </w:pPr>
      <w:r>
        <w:rPr>
          <w:w w:val="105"/>
          <w:sz w:val="21"/>
        </w:rPr>
        <w:t>El Gobierno Nacional proporciona los medios humanos, logísticos, técnicos, de comunicaciones y de movilidad que sean necesarios para los desplazamientos y que requieran los dispositivos de protección y</w:t>
      </w:r>
      <w:r>
        <w:rPr>
          <w:spacing w:val="-11"/>
          <w:w w:val="105"/>
          <w:sz w:val="21"/>
        </w:rPr>
        <w:t xml:space="preserve"> </w:t>
      </w:r>
      <w:r>
        <w:rPr>
          <w:w w:val="105"/>
          <w:sz w:val="21"/>
        </w:rPr>
        <w:t>seguridad.</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5"/>
        <w:jc w:val="both"/>
        <w:rPr>
          <w:sz w:val="21"/>
        </w:rPr>
      </w:pPr>
      <w:r>
        <w:rPr>
          <w:w w:val="105"/>
          <w:sz w:val="21"/>
        </w:rPr>
        <w:t>Las medidas de protección que se implement</w:t>
      </w:r>
      <w:r>
        <w:rPr>
          <w:w w:val="105"/>
          <w:sz w:val="21"/>
        </w:rPr>
        <w:t>an para los desplazamientos de las y los integrantes de las FARC-EP, se efectúan de acuerdo al nivel de riesgo identificado por los equipos de seguridad y protección de cada ZVTN y los PTN, en coordinación con las FARC-EP y el</w:t>
      </w:r>
      <w:r>
        <w:rPr>
          <w:spacing w:val="-6"/>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0"/>
          <w:numId w:val="23"/>
        </w:numPr>
        <w:tabs>
          <w:tab w:val="left" w:pos="528"/>
        </w:tabs>
        <w:spacing w:line="252" w:lineRule="auto"/>
        <w:ind w:right="104"/>
        <w:jc w:val="both"/>
        <w:rPr>
          <w:sz w:val="21"/>
        </w:rPr>
      </w:pPr>
      <w:r>
        <w:rPr>
          <w:w w:val="105"/>
          <w:sz w:val="21"/>
        </w:rPr>
        <w:t>Para las salidas espec</w:t>
      </w:r>
      <w:r>
        <w:rPr>
          <w:w w:val="105"/>
          <w:sz w:val="21"/>
        </w:rPr>
        <w:t>iales de que trata el Acuerdo de CFHBD y DA, se dispone de dos equipos de protección por cada ZVTN y los PTN; para efectos de garantizar las medidas de seguridad a las que hace alusión el referido Acuerdo, se establece un procedimiento que es coordinado</w:t>
      </w:r>
      <w:r>
        <w:rPr>
          <w:spacing w:val="49"/>
          <w:w w:val="105"/>
          <w:sz w:val="21"/>
        </w:rPr>
        <w:t xml:space="preserve"> </w:t>
      </w:r>
      <w:r>
        <w:rPr>
          <w:w w:val="105"/>
          <w:sz w:val="21"/>
        </w:rPr>
        <w:t>po</w:t>
      </w:r>
      <w:r>
        <w:rPr>
          <w:w w:val="105"/>
          <w:sz w:val="21"/>
        </w:rPr>
        <w:t>r el MM&amp;V, en el que se determina entre otros los siguientes</w:t>
      </w:r>
      <w:r>
        <w:rPr>
          <w:spacing w:val="-33"/>
          <w:w w:val="105"/>
          <w:sz w:val="21"/>
        </w:rPr>
        <w:t xml:space="preserve"> </w:t>
      </w:r>
      <w:r>
        <w:rPr>
          <w:w w:val="105"/>
          <w:sz w:val="21"/>
        </w:rPr>
        <w:t>aspectos:</w:t>
      </w:r>
    </w:p>
    <w:p w:rsidR="00463A23" w:rsidRDefault="00463A23">
      <w:pPr>
        <w:pStyle w:val="Textoindependiente"/>
        <w:spacing w:before="3"/>
        <w:rPr>
          <w:sz w:val="22"/>
        </w:rPr>
      </w:pPr>
    </w:p>
    <w:p w:rsidR="00463A23" w:rsidRDefault="00A36311">
      <w:pPr>
        <w:pStyle w:val="Prrafodelista"/>
        <w:numPr>
          <w:ilvl w:val="1"/>
          <w:numId w:val="23"/>
        </w:numPr>
        <w:tabs>
          <w:tab w:val="left" w:pos="822"/>
        </w:tabs>
        <w:spacing w:line="249" w:lineRule="auto"/>
        <w:ind w:right="105"/>
        <w:rPr>
          <w:sz w:val="21"/>
        </w:rPr>
      </w:pPr>
      <w:r>
        <w:rPr>
          <w:w w:val="105"/>
          <w:sz w:val="21"/>
        </w:rPr>
        <w:t>Designación por cada ZVTN y los PTN del responsable de las FARC-EP que autoriza a las y los integrantes de esta organización que realizarán las correspondientes salidas e imparte a las</w:t>
      </w:r>
      <w:r>
        <w:rPr>
          <w:w w:val="105"/>
          <w:sz w:val="21"/>
        </w:rPr>
        <w:t xml:space="preserve"> y los integrantes de las FARC-EP instrucciones pertinentes en materia de seguridad tal como lo contempla el Acuerdo de CFHBD y</w:t>
      </w:r>
      <w:r>
        <w:rPr>
          <w:spacing w:val="-23"/>
          <w:w w:val="105"/>
          <w:sz w:val="21"/>
        </w:rPr>
        <w:t xml:space="preserve"> </w:t>
      </w:r>
      <w:r>
        <w:rPr>
          <w:w w:val="105"/>
          <w:sz w:val="21"/>
        </w:rPr>
        <w:t>DA.</w:t>
      </w:r>
    </w:p>
    <w:p w:rsidR="00463A23" w:rsidRDefault="00A36311">
      <w:pPr>
        <w:pStyle w:val="Prrafodelista"/>
        <w:numPr>
          <w:ilvl w:val="1"/>
          <w:numId w:val="23"/>
        </w:numPr>
        <w:tabs>
          <w:tab w:val="left" w:pos="821"/>
          <w:tab w:val="left" w:pos="822"/>
        </w:tabs>
        <w:spacing w:before="5"/>
        <w:jc w:val="left"/>
        <w:rPr>
          <w:sz w:val="21"/>
        </w:rPr>
      </w:pPr>
      <w:r>
        <w:rPr>
          <w:w w:val="105"/>
          <w:sz w:val="21"/>
        </w:rPr>
        <w:t>Coordinación de los cronogramas de</w:t>
      </w:r>
      <w:r>
        <w:rPr>
          <w:spacing w:val="-23"/>
          <w:w w:val="105"/>
          <w:sz w:val="21"/>
        </w:rPr>
        <w:t xml:space="preserve"> </w:t>
      </w:r>
      <w:r>
        <w:rPr>
          <w:w w:val="105"/>
          <w:sz w:val="21"/>
        </w:rPr>
        <w:t>salida.</w:t>
      </w:r>
    </w:p>
    <w:p w:rsidR="00463A23" w:rsidRDefault="00A36311">
      <w:pPr>
        <w:pStyle w:val="Prrafodelista"/>
        <w:numPr>
          <w:ilvl w:val="1"/>
          <w:numId w:val="23"/>
        </w:numPr>
        <w:tabs>
          <w:tab w:val="left" w:pos="821"/>
          <w:tab w:val="left" w:pos="822"/>
        </w:tabs>
        <w:spacing w:before="11"/>
        <w:jc w:val="left"/>
        <w:rPr>
          <w:sz w:val="21"/>
        </w:rPr>
      </w:pPr>
      <w:r>
        <w:rPr>
          <w:w w:val="105"/>
          <w:sz w:val="21"/>
        </w:rPr>
        <w:t>Fecha y hora del inicio del</w:t>
      </w:r>
      <w:r>
        <w:rPr>
          <w:spacing w:val="-24"/>
          <w:w w:val="105"/>
          <w:sz w:val="21"/>
        </w:rPr>
        <w:t xml:space="preserve"> </w:t>
      </w:r>
      <w:r>
        <w:rPr>
          <w:w w:val="105"/>
          <w:sz w:val="21"/>
        </w:rPr>
        <w:t>desplazamiento.</w:t>
      </w:r>
    </w:p>
    <w:p w:rsidR="00463A23" w:rsidRDefault="00A36311">
      <w:pPr>
        <w:pStyle w:val="Prrafodelista"/>
        <w:numPr>
          <w:ilvl w:val="1"/>
          <w:numId w:val="23"/>
        </w:numPr>
        <w:tabs>
          <w:tab w:val="left" w:pos="821"/>
          <w:tab w:val="left" w:pos="822"/>
        </w:tabs>
        <w:spacing w:before="15"/>
        <w:jc w:val="left"/>
        <w:rPr>
          <w:sz w:val="21"/>
        </w:rPr>
      </w:pPr>
      <w:r>
        <w:rPr>
          <w:w w:val="105"/>
          <w:sz w:val="21"/>
        </w:rPr>
        <w:t>Evaluación del riesgo de la persona a</w:t>
      </w:r>
      <w:r>
        <w:rPr>
          <w:spacing w:val="-27"/>
          <w:w w:val="105"/>
          <w:sz w:val="21"/>
        </w:rPr>
        <w:t xml:space="preserve"> </w:t>
      </w:r>
      <w:r>
        <w:rPr>
          <w:w w:val="105"/>
          <w:sz w:val="21"/>
        </w:rPr>
        <w:t>salir.</w:t>
      </w:r>
    </w:p>
    <w:p w:rsidR="00463A23" w:rsidRDefault="00A36311">
      <w:pPr>
        <w:pStyle w:val="Prrafodelista"/>
        <w:numPr>
          <w:ilvl w:val="1"/>
          <w:numId w:val="23"/>
        </w:numPr>
        <w:tabs>
          <w:tab w:val="left" w:pos="821"/>
          <w:tab w:val="left" w:pos="822"/>
        </w:tabs>
        <w:spacing w:before="11"/>
        <w:jc w:val="left"/>
        <w:rPr>
          <w:sz w:val="21"/>
        </w:rPr>
      </w:pPr>
      <w:r>
        <w:rPr>
          <w:w w:val="105"/>
          <w:sz w:val="21"/>
        </w:rPr>
        <w:t>Lugares, rutas y cronograma de los</w:t>
      </w:r>
      <w:r>
        <w:rPr>
          <w:spacing w:val="-26"/>
          <w:w w:val="105"/>
          <w:sz w:val="21"/>
        </w:rPr>
        <w:t xml:space="preserve"> </w:t>
      </w:r>
      <w:r>
        <w:rPr>
          <w:w w:val="105"/>
          <w:sz w:val="21"/>
        </w:rPr>
        <w:t>desplazamientos.</w:t>
      </w:r>
    </w:p>
    <w:p w:rsidR="00463A23" w:rsidRDefault="00A36311">
      <w:pPr>
        <w:pStyle w:val="Prrafodelista"/>
        <w:numPr>
          <w:ilvl w:val="1"/>
          <w:numId w:val="23"/>
        </w:numPr>
        <w:tabs>
          <w:tab w:val="left" w:pos="822"/>
        </w:tabs>
        <w:spacing w:before="15" w:line="247" w:lineRule="auto"/>
        <w:ind w:right="106"/>
        <w:rPr>
          <w:sz w:val="21"/>
        </w:rPr>
      </w:pPr>
      <w:r>
        <w:rPr>
          <w:w w:val="105"/>
          <w:sz w:val="21"/>
        </w:rPr>
        <w:t>Coordinación y disposición de los medios de transporte, logísticos y humanos disponibles para los</w:t>
      </w:r>
      <w:r>
        <w:rPr>
          <w:spacing w:val="-14"/>
          <w:w w:val="105"/>
          <w:sz w:val="21"/>
        </w:rPr>
        <w:t xml:space="preserve"> </w:t>
      </w:r>
      <w:r>
        <w:rPr>
          <w:w w:val="105"/>
          <w:sz w:val="21"/>
        </w:rPr>
        <w:t>desplazamientos.</w:t>
      </w:r>
    </w:p>
    <w:p w:rsidR="00463A23" w:rsidRDefault="00A36311">
      <w:pPr>
        <w:pStyle w:val="Prrafodelista"/>
        <w:numPr>
          <w:ilvl w:val="1"/>
          <w:numId w:val="23"/>
        </w:numPr>
        <w:tabs>
          <w:tab w:val="left" w:pos="822"/>
        </w:tabs>
        <w:spacing w:before="8" w:line="249" w:lineRule="auto"/>
        <w:ind w:right="105"/>
        <w:rPr>
          <w:sz w:val="21"/>
        </w:rPr>
      </w:pPr>
      <w:r>
        <w:rPr>
          <w:w w:val="105"/>
          <w:sz w:val="21"/>
        </w:rPr>
        <w:t>Coordinación interinstitucional, de la entidad encargada de brindar la seguridad y protección de las y los integrantes de las FARC-EP, con los demás organismos del Estado que resulte</w:t>
      </w:r>
      <w:r>
        <w:rPr>
          <w:spacing w:val="-10"/>
          <w:w w:val="105"/>
          <w:sz w:val="21"/>
        </w:rPr>
        <w:t xml:space="preserve"> </w:t>
      </w:r>
      <w:r>
        <w:rPr>
          <w:w w:val="105"/>
          <w:sz w:val="21"/>
        </w:rPr>
        <w:t>pertinente.</w:t>
      </w:r>
    </w:p>
    <w:p w:rsidR="00463A23" w:rsidRDefault="00A36311">
      <w:pPr>
        <w:pStyle w:val="Prrafodelista"/>
        <w:numPr>
          <w:ilvl w:val="1"/>
          <w:numId w:val="23"/>
        </w:numPr>
        <w:tabs>
          <w:tab w:val="left" w:pos="822"/>
        </w:tabs>
        <w:spacing w:before="5" w:line="252" w:lineRule="auto"/>
        <w:ind w:right="108"/>
        <w:rPr>
          <w:sz w:val="21"/>
        </w:rPr>
      </w:pPr>
      <w:r>
        <w:rPr>
          <w:w w:val="105"/>
          <w:sz w:val="21"/>
        </w:rPr>
        <w:t>Durante estos desplazamientos hay comunicación permanente con</w:t>
      </w:r>
      <w:r>
        <w:rPr>
          <w:w w:val="105"/>
          <w:sz w:val="21"/>
        </w:rPr>
        <w:t xml:space="preserve"> las diferentes instancias del MM&amp;V, conforme a los lugares de permanencia y rutas</w:t>
      </w:r>
      <w:r>
        <w:rPr>
          <w:spacing w:val="-33"/>
          <w:w w:val="105"/>
          <w:sz w:val="21"/>
        </w:rPr>
        <w:t xml:space="preserve"> </w:t>
      </w:r>
      <w:r>
        <w:rPr>
          <w:w w:val="105"/>
          <w:sz w:val="21"/>
        </w:rPr>
        <w:t>empleadas.</w:t>
      </w:r>
    </w:p>
    <w:p w:rsidR="00463A23" w:rsidRDefault="00463A23">
      <w:pPr>
        <w:spacing w:line="252" w:lineRule="auto"/>
        <w:jc w:val="both"/>
        <w:rPr>
          <w:sz w:val="21"/>
        </w:rPr>
        <w:sectPr w:rsidR="00463A23">
          <w:footerReference w:type="default" r:id="rId125"/>
          <w:pgSz w:w="12240" w:h="15840"/>
          <w:pgMar w:top="1220" w:right="1540" w:bottom="1680" w:left="1540" w:header="748" w:footer="1485" w:gutter="0"/>
          <w:pgNumType w:start="261"/>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line="252" w:lineRule="auto"/>
        <w:ind w:left="768" w:right="96" w:firstLine="324"/>
        <w:jc w:val="left"/>
      </w:pPr>
      <w:r>
        <w:rPr>
          <w:w w:val="105"/>
        </w:rPr>
        <w:t>Protocolo del capítulo de Seguridad para la POBLACIÓN CIVIL del Acuerdo de Cese al Fuego y de Hostilidades Bilateral y Definitivo (CFHBD) y Dejación de las Armas (DA).</w:t>
      </w:r>
    </w:p>
    <w:p w:rsidR="00463A23" w:rsidRDefault="00463A23">
      <w:pPr>
        <w:pStyle w:val="Textoindependiente"/>
        <w:spacing w:before="12"/>
        <w:rPr>
          <w:b/>
        </w:rPr>
      </w:pPr>
    </w:p>
    <w:p w:rsidR="00463A23" w:rsidRDefault="00A36311">
      <w:pPr>
        <w:ind w:left="101" w:right="96"/>
        <w:rPr>
          <w:b/>
          <w:sz w:val="21"/>
        </w:rPr>
      </w:pPr>
      <w:r>
        <w:rPr>
          <w:b/>
          <w:w w:val="105"/>
          <w:sz w:val="21"/>
        </w:rPr>
        <w:t>SEGURIDAD PARA LA POBLACIÓN CIVIL DURANTE EL CFHBD Y DA.</w:t>
      </w:r>
    </w:p>
    <w:p w:rsidR="00463A23" w:rsidRDefault="00463A23">
      <w:pPr>
        <w:pStyle w:val="Textoindependiente"/>
        <w:rPr>
          <w:b/>
          <w:sz w:val="23"/>
        </w:rPr>
      </w:pPr>
    </w:p>
    <w:p w:rsidR="00463A23" w:rsidRDefault="00A36311">
      <w:pPr>
        <w:pStyle w:val="Textoindependiente"/>
        <w:spacing w:line="252" w:lineRule="auto"/>
        <w:ind w:left="101" w:right="104"/>
        <w:jc w:val="both"/>
      </w:pPr>
      <w:r>
        <w:rPr>
          <w:w w:val="105"/>
        </w:rPr>
        <w:t>El protocolo contiene las med</w:t>
      </w:r>
      <w:r>
        <w:rPr>
          <w:w w:val="105"/>
        </w:rPr>
        <w:t>idas establecidas de manera conjunta entre el Gobierno Nacional y las FARC-EP, para garantizar la seguridad y convivencia de la población civil en las Zonas Veredales Transitorias de Normalización (ZVTN) y Puntos Transitorios de Normalización (PTN) y sus c</w:t>
      </w:r>
      <w:r>
        <w:rPr>
          <w:w w:val="105"/>
        </w:rPr>
        <w:t>orrespondientes Zonas de Seguridad (ZS) durante el CFHBD y DA.</w:t>
      </w:r>
    </w:p>
    <w:p w:rsidR="00463A23" w:rsidRDefault="00463A23">
      <w:pPr>
        <w:pStyle w:val="Textoindependiente"/>
        <w:spacing w:before="12"/>
      </w:pPr>
    </w:p>
    <w:p w:rsidR="00463A23" w:rsidRDefault="00A36311">
      <w:pPr>
        <w:pStyle w:val="Prrafodelista"/>
        <w:numPr>
          <w:ilvl w:val="0"/>
          <w:numId w:val="22"/>
        </w:numPr>
        <w:tabs>
          <w:tab w:val="left" w:pos="462"/>
        </w:tabs>
        <w:spacing w:line="252" w:lineRule="auto"/>
        <w:ind w:right="102"/>
        <w:jc w:val="both"/>
        <w:rPr>
          <w:sz w:val="21"/>
        </w:rPr>
      </w:pPr>
      <w:r>
        <w:rPr>
          <w:w w:val="105"/>
          <w:sz w:val="21"/>
        </w:rPr>
        <w:t>El Gobierno Nacional continúa garantizando las condiciones de convivencia y seguridad de la población civil, durante el CFHBD y DA, fomentando y afianzando los mecanismos de participación ciudadana y</w:t>
      </w:r>
      <w:r>
        <w:rPr>
          <w:spacing w:val="-21"/>
          <w:w w:val="105"/>
          <w:sz w:val="21"/>
        </w:rPr>
        <w:t xml:space="preserve"> </w:t>
      </w:r>
      <w:r>
        <w:rPr>
          <w:w w:val="105"/>
          <w:sz w:val="21"/>
        </w:rPr>
        <w:t>comunitaria.</w:t>
      </w:r>
    </w:p>
    <w:p w:rsidR="00463A23" w:rsidRDefault="00463A23">
      <w:pPr>
        <w:pStyle w:val="Textoindependiente"/>
        <w:spacing w:before="12"/>
      </w:pPr>
    </w:p>
    <w:p w:rsidR="00463A23" w:rsidRDefault="00A36311">
      <w:pPr>
        <w:pStyle w:val="Prrafodelista"/>
        <w:numPr>
          <w:ilvl w:val="0"/>
          <w:numId w:val="22"/>
        </w:numPr>
        <w:tabs>
          <w:tab w:val="left" w:pos="462"/>
        </w:tabs>
        <w:spacing w:line="252" w:lineRule="auto"/>
        <w:ind w:right="102"/>
        <w:jc w:val="both"/>
        <w:rPr>
          <w:sz w:val="21"/>
        </w:rPr>
      </w:pPr>
      <w:r>
        <w:rPr>
          <w:w w:val="105"/>
          <w:sz w:val="21"/>
        </w:rPr>
        <w:t xml:space="preserve">La seguridad de la población civil en las </w:t>
      </w:r>
      <w:r>
        <w:rPr>
          <w:w w:val="105"/>
          <w:sz w:val="21"/>
        </w:rPr>
        <w:t>ZVTN, los PTN y sus correspondientes ZS, durante el CFHBD y DA, está sustentada en la puesta en práctica de medidas en materia de Derechos Humanos que permitan su protección frente a potenciales amenazas que pongan en riesgo la vida,</w:t>
      </w:r>
      <w:r>
        <w:rPr>
          <w:spacing w:val="-6"/>
          <w:w w:val="105"/>
          <w:sz w:val="21"/>
        </w:rPr>
        <w:t xml:space="preserve"> </w:t>
      </w:r>
      <w:r>
        <w:rPr>
          <w:w w:val="105"/>
          <w:sz w:val="21"/>
        </w:rPr>
        <w:t>integridad</w:t>
      </w:r>
      <w:r>
        <w:rPr>
          <w:spacing w:val="-5"/>
          <w:w w:val="105"/>
          <w:sz w:val="21"/>
        </w:rPr>
        <w:t xml:space="preserve"> </w:t>
      </w:r>
      <w:r>
        <w:rPr>
          <w:w w:val="105"/>
          <w:sz w:val="21"/>
        </w:rPr>
        <w:t>personal,</w:t>
      </w:r>
      <w:r>
        <w:rPr>
          <w:spacing w:val="-6"/>
          <w:w w:val="105"/>
          <w:sz w:val="21"/>
        </w:rPr>
        <w:t xml:space="preserve"> </w:t>
      </w:r>
      <w:r>
        <w:rPr>
          <w:w w:val="105"/>
          <w:sz w:val="21"/>
        </w:rPr>
        <w:t>l</w:t>
      </w:r>
      <w:r>
        <w:rPr>
          <w:w w:val="105"/>
          <w:sz w:val="21"/>
        </w:rPr>
        <w:t>ibertades</w:t>
      </w:r>
      <w:r>
        <w:rPr>
          <w:spacing w:val="-6"/>
          <w:w w:val="105"/>
          <w:sz w:val="21"/>
        </w:rPr>
        <w:t xml:space="preserve"> </w:t>
      </w:r>
      <w:r>
        <w:rPr>
          <w:w w:val="105"/>
          <w:sz w:val="21"/>
        </w:rPr>
        <w:t>civiles</w:t>
      </w:r>
      <w:r>
        <w:rPr>
          <w:spacing w:val="-6"/>
          <w:w w:val="105"/>
          <w:sz w:val="21"/>
        </w:rPr>
        <w:t xml:space="preserve"> </w:t>
      </w:r>
      <w:r>
        <w:rPr>
          <w:w w:val="105"/>
          <w:sz w:val="21"/>
        </w:rPr>
        <w:t>y</w:t>
      </w:r>
      <w:r>
        <w:rPr>
          <w:spacing w:val="-5"/>
          <w:w w:val="105"/>
          <w:sz w:val="21"/>
        </w:rPr>
        <w:t xml:space="preserve"> </w:t>
      </w:r>
      <w:r>
        <w:rPr>
          <w:w w:val="105"/>
          <w:sz w:val="21"/>
        </w:rPr>
        <w:t>su</w:t>
      </w:r>
      <w:r>
        <w:rPr>
          <w:spacing w:val="-5"/>
          <w:w w:val="105"/>
          <w:sz w:val="21"/>
        </w:rPr>
        <w:t xml:space="preserve"> </w:t>
      </w:r>
      <w:r>
        <w:rPr>
          <w:w w:val="105"/>
          <w:sz w:val="21"/>
        </w:rPr>
        <w:t>patrimonio.</w:t>
      </w:r>
    </w:p>
    <w:p w:rsidR="00463A23" w:rsidRDefault="00463A23">
      <w:pPr>
        <w:pStyle w:val="Textoindependiente"/>
        <w:spacing w:before="7"/>
      </w:pPr>
    </w:p>
    <w:p w:rsidR="00463A23" w:rsidRDefault="00A36311">
      <w:pPr>
        <w:pStyle w:val="Prrafodelista"/>
        <w:numPr>
          <w:ilvl w:val="0"/>
          <w:numId w:val="22"/>
        </w:numPr>
        <w:tabs>
          <w:tab w:val="left" w:pos="462"/>
        </w:tabs>
        <w:spacing w:line="252" w:lineRule="auto"/>
        <w:ind w:right="106"/>
        <w:jc w:val="both"/>
        <w:rPr>
          <w:sz w:val="21"/>
        </w:rPr>
      </w:pPr>
      <w:r>
        <w:rPr>
          <w:w w:val="105"/>
          <w:sz w:val="21"/>
        </w:rPr>
        <w:t>El</w:t>
      </w:r>
      <w:r>
        <w:rPr>
          <w:spacing w:val="-4"/>
          <w:w w:val="105"/>
          <w:sz w:val="21"/>
        </w:rPr>
        <w:t xml:space="preserve"> </w:t>
      </w:r>
      <w:r>
        <w:rPr>
          <w:w w:val="105"/>
          <w:sz w:val="21"/>
        </w:rPr>
        <w:t>Gobierno</w:t>
      </w:r>
      <w:r>
        <w:rPr>
          <w:spacing w:val="-3"/>
          <w:w w:val="105"/>
          <w:sz w:val="21"/>
        </w:rPr>
        <w:t xml:space="preserve"> </w:t>
      </w:r>
      <w:r>
        <w:rPr>
          <w:w w:val="105"/>
          <w:sz w:val="21"/>
        </w:rPr>
        <w:t>Nacional</w:t>
      </w:r>
      <w:r>
        <w:rPr>
          <w:spacing w:val="-4"/>
          <w:w w:val="105"/>
          <w:sz w:val="21"/>
        </w:rPr>
        <w:t xml:space="preserve"> </w:t>
      </w:r>
      <w:r>
        <w:rPr>
          <w:w w:val="105"/>
          <w:sz w:val="21"/>
        </w:rPr>
        <w:t>y</w:t>
      </w:r>
      <w:r>
        <w:rPr>
          <w:spacing w:val="-3"/>
          <w:w w:val="105"/>
          <w:sz w:val="21"/>
        </w:rPr>
        <w:t xml:space="preserve"> </w:t>
      </w:r>
      <w:r>
        <w:rPr>
          <w:w w:val="105"/>
          <w:sz w:val="21"/>
        </w:rPr>
        <w:t>las</w:t>
      </w:r>
      <w:r>
        <w:rPr>
          <w:spacing w:val="-3"/>
          <w:w w:val="105"/>
          <w:sz w:val="21"/>
        </w:rPr>
        <w:t xml:space="preserve"> </w:t>
      </w:r>
      <w:r>
        <w:rPr>
          <w:w w:val="105"/>
          <w:sz w:val="21"/>
        </w:rPr>
        <w:t>FARC-EP,</w:t>
      </w:r>
      <w:r>
        <w:rPr>
          <w:spacing w:val="-4"/>
          <w:w w:val="105"/>
          <w:sz w:val="21"/>
        </w:rPr>
        <w:t xml:space="preserve"> </w:t>
      </w:r>
      <w:r>
        <w:rPr>
          <w:w w:val="105"/>
          <w:sz w:val="21"/>
        </w:rPr>
        <w:t>pondrán</w:t>
      </w:r>
      <w:r>
        <w:rPr>
          <w:spacing w:val="-3"/>
          <w:w w:val="105"/>
          <w:sz w:val="21"/>
        </w:rPr>
        <w:t xml:space="preserve"> </w:t>
      </w:r>
      <w:r>
        <w:rPr>
          <w:w w:val="105"/>
          <w:sz w:val="21"/>
        </w:rPr>
        <w:t>en</w:t>
      </w:r>
      <w:r>
        <w:rPr>
          <w:spacing w:val="-3"/>
          <w:w w:val="105"/>
          <w:sz w:val="21"/>
        </w:rPr>
        <w:t xml:space="preserve"> </w:t>
      </w:r>
      <w:r>
        <w:rPr>
          <w:w w:val="105"/>
          <w:sz w:val="21"/>
        </w:rPr>
        <w:t>conocimiento</w:t>
      </w:r>
      <w:r>
        <w:rPr>
          <w:spacing w:val="-3"/>
          <w:w w:val="105"/>
          <w:sz w:val="21"/>
        </w:rPr>
        <w:t xml:space="preserve"> </w:t>
      </w:r>
      <w:r>
        <w:rPr>
          <w:w w:val="105"/>
          <w:sz w:val="21"/>
        </w:rPr>
        <w:t>del</w:t>
      </w:r>
      <w:r>
        <w:rPr>
          <w:spacing w:val="-4"/>
          <w:w w:val="105"/>
          <w:sz w:val="21"/>
        </w:rPr>
        <w:t xml:space="preserve"> </w:t>
      </w:r>
      <w:r>
        <w:rPr>
          <w:w w:val="105"/>
          <w:sz w:val="21"/>
        </w:rPr>
        <w:t>MM&amp;V</w:t>
      </w:r>
      <w:r>
        <w:rPr>
          <w:spacing w:val="-2"/>
          <w:w w:val="105"/>
          <w:sz w:val="21"/>
        </w:rPr>
        <w:t xml:space="preserve"> </w:t>
      </w:r>
      <w:r>
        <w:rPr>
          <w:w w:val="105"/>
          <w:sz w:val="21"/>
        </w:rPr>
        <w:t>cualquier</w:t>
      </w:r>
      <w:r>
        <w:rPr>
          <w:spacing w:val="-3"/>
          <w:w w:val="105"/>
          <w:sz w:val="21"/>
        </w:rPr>
        <w:t xml:space="preserve"> </w:t>
      </w:r>
      <w:r>
        <w:rPr>
          <w:w w:val="105"/>
          <w:sz w:val="21"/>
        </w:rPr>
        <w:t>información sobre amenazas que pongan en riesgo la seguridad de la población civil a efectos de adoptar las medidas</w:t>
      </w:r>
      <w:r>
        <w:rPr>
          <w:spacing w:val="-19"/>
          <w:w w:val="105"/>
          <w:sz w:val="21"/>
        </w:rPr>
        <w:t xml:space="preserve"> </w:t>
      </w:r>
      <w:r>
        <w:rPr>
          <w:w w:val="105"/>
          <w:sz w:val="21"/>
        </w:rPr>
        <w:t>correspondientes.</w:t>
      </w:r>
    </w:p>
    <w:p w:rsidR="00463A23" w:rsidRDefault="00463A23">
      <w:pPr>
        <w:pStyle w:val="Textoindependiente"/>
        <w:spacing w:before="12"/>
      </w:pPr>
    </w:p>
    <w:p w:rsidR="00463A23" w:rsidRDefault="00A36311">
      <w:pPr>
        <w:pStyle w:val="Prrafodelista"/>
        <w:numPr>
          <w:ilvl w:val="0"/>
          <w:numId w:val="22"/>
        </w:numPr>
        <w:tabs>
          <w:tab w:val="left" w:pos="462"/>
        </w:tabs>
        <w:spacing w:line="252" w:lineRule="auto"/>
        <w:ind w:right="105"/>
        <w:jc w:val="both"/>
        <w:rPr>
          <w:sz w:val="21"/>
        </w:rPr>
      </w:pPr>
      <w:r>
        <w:rPr>
          <w:w w:val="105"/>
          <w:sz w:val="21"/>
        </w:rPr>
        <w:t>El Gobierno Nacional adelantará todas las actividades de confirmación y neutralización que surjan de las alertas tempranas que se presentan, en relación con amenazas que pongan en riesgo la población civil, realizando las coordinaciones que sean pertinente</w:t>
      </w:r>
      <w:r>
        <w:rPr>
          <w:w w:val="105"/>
          <w:sz w:val="21"/>
        </w:rPr>
        <w:t>s con las</w:t>
      </w:r>
      <w:r>
        <w:rPr>
          <w:spacing w:val="-34"/>
          <w:w w:val="105"/>
          <w:sz w:val="21"/>
        </w:rPr>
        <w:t xml:space="preserve"> </w:t>
      </w:r>
      <w:r>
        <w:rPr>
          <w:w w:val="105"/>
          <w:sz w:val="21"/>
        </w:rPr>
        <w:t>FARC-EP y el MM&amp;V, para garantizar el CFHBD y</w:t>
      </w:r>
      <w:r>
        <w:rPr>
          <w:spacing w:val="-24"/>
          <w:w w:val="105"/>
          <w:sz w:val="21"/>
        </w:rPr>
        <w:t xml:space="preserve"> </w:t>
      </w:r>
      <w:r>
        <w:rPr>
          <w:w w:val="105"/>
          <w:sz w:val="21"/>
        </w:rPr>
        <w:t>DA.</w:t>
      </w:r>
    </w:p>
    <w:p w:rsidR="00463A23" w:rsidRDefault="00463A23">
      <w:pPr>
        <w:pStyle w:val="Textoindependiente"/>
        <w:spacing w:before="12"/>
      </w:pPr>
    </w:p>
    <w:p w:rsidR="00463A23" w:rsidRDefault="00A36311">
      <w:pPr>
        <w:pStyle w:val="Prrafodelista"/>
        <w:numPr>
          <w:ilvl w:val="0"/>
          <w:numId w:val="22"/>
        </w:numPr>
        <w:tabs>
          <w:tab w:val="left" w:pos="462"/>
        </w:tabs>
        <w:spacing w:line="252" w:lineRule="auto"/>
        <w:ind w:right="110"/>
        <w:jc w:val="both"/>
        <w:rPr>
          <w:sz w:val="21"/>
        </w:rPr>
      </w:pPr>
      <w:r>
        <w:rPr>
          <w:w w:val="105"/>
          <w:sz w:val="21"/>
        </w:rPr>
        <w:t>Durante la vigencia de las ZVTN y PTN será suspendido el porte y la tenencia de armas para la población civil dentro de dichas zonas y en las</w:t>
      </w:r>
      <w:r>
        <w:rPr>
          <w:spacing w:val="-26"/>
          <w:w w:val="105"/>
          <w:sz w:val="21"/>
        </w:rPr>
        <w:t xml:space="preserve"> </w:t>
      </w:r>
      <w:r>
        <w:rPr>
          <w:w w:val="105"/>
          <w:sz w:val="21"/>
        </w:rPr>
        <w:t>ZS.</w:t>
      </w:r>
    </w:p>
    <w:p w:rsidR="00463A23" w:rsidRDefault="00463A23">
      <w:pPr>
        <w:pStyle w:val="Textoindependiente"/>
        <w:spacing w:before="12"/>
      </w:pPr>
    </w:p>
    <w:p w:rsidR="00463A23" w:rsidRDefault="00A36311">
      <w:pPr>
        <w:pStyle w:val="Prrafodelista"/>
        <w:numPr>
          <w:ilvl w:val="0"/>
          <w:numId w:val="22"/>
        </w:numPr>
        <w:tabs>
          <w:tab w:val="left" w:pos="462"/>
        </w:tabs>
        <w:spacing w:line="252" w:lineRule="auto"/>
        <w:ind w:right="102"/>
        <w:jc w:val="both"/>
        <w:rPr>
          <w:sz w:val="21"/>
        </w:rPr>
      </w:pPr>
      <w:r>
        <w:rPr>
          <w:w w:val="105"/>
          <w:sz w:val="21"/>
        </w:rPr>
        <w:t>La seguridad para las personas que ingresen a la</w:t>
      </w:r>
      <w:r>
        <w:rPr>
          <w:w w:val="105"/>
          <w:sz w:val="21"/>
        </w:rPr>
        <w:t>s ZVTN y los PTN se sustenta en los siguientes criterios:</w:t>
      </w:r>
    </w:p>
    <w:p w:rsidR="00463A23" w:rsidRDefault="00463A23">
      <w:pPr>
        <w:pStyle w:val="Textoindependiente"/>
        <w:spacing w:before="3"/>
        <w:rPr>
          <w:sz w:val="22"/>
        </w:rPr>
      </w:pPr>
    </w:p>
    <w:p w:rsidR="00463A23" w:rsidRDefault="00A36311">
      <w:pPr>
        <w:pStyle w:val="Prrafodelista"/>
        <w:numPr>
          <w:ilvl w:val="1"/>
          <w:numId w:val="22"/>
        </w:numPr>
        <w:tabs>
          <w:tab w:val="left" w:pos="821"/>
          <w:tab w:val="left" w:pos="822"/>
        </w:tabs>
        <w:spacing w:line="247" w:lineRule="auto"/>
        <w:ind w:right="103"/>
        <w:jc w:val="left"/>
        <w:rPr>
          <w:sz w:val="21"/>
        </w:rPr>
      </w:pPr>
      <w:r>
        <w:rPr>
          <w:w w:val="105"/>
          <w:sz w:val="21"/>
        </w:rPr>
        <w:t>Cada ZVTN y PTN cuenta con un área de recepción, para atender las personas que lleguen a la</w:t>
      </w:r>
      <w:r>
        <w:rPr>
          <w:spacing w:val="-7"/>
          <w:w w:val="105"/>
          <w:sz w:val="21"/>
        </w:rPr>
        <w:t xml:space="preserve"> </w:t>
      </w:r>
      <w:r>
        <w:rPr>
          <w:w w:val="105"/>
          <w:sz w:val="21"/>
        </w:rPr>
        <w:t>misma.</w:t>
      </w:r>
    </w:p>
    <w:p w:rsidR="00463A23" w:rsidRDefault="00A36311">
      <w:pPr>
        <w:pStyle w:val="Prrafodelista"/>
        <w:numPr>
          <w:ilvl w:val="1"/>
          <w:numId w:val="22"/>
        </w:numPr>
        <w:tabs>
          <w:tab w:val="left" w:pos="821"/>
          <w:tab w:val="left" w:pos="822"/>
        </w:tabs>
        <w:spacing w:before="8"/>
        <w:jc w:val="left"/>
        <w:rPr>
          <w:sz w:val="21"/>
        </w:rPr>
      </w:pPr>
      <w:r>
        <w:rPr>
          <w:w w:val="105"/>
          <w:sz w:val="21"/>
        </w:rPr>
        <w:t>En</w:t>
      </w:r>
      <w:r>
        <w:rPr>
          <w:spacing w:val="-4"/>
          <w:w w:val="105"/>
          <w:sz w:val="21"/>
        </w:rPr>
        <w:t xml:space="preserve"> </w:t>
      </w:r>
      <w:r>
        <w:rPr>
          <w:w w:val="105"/>
          <w:sz w:val="21"/>
        </w:rPr>
        <w:t>los</w:t>
      </w:r>
      <w:r>
        <w:rPr>
          <w:spacing w:val="-5"/>
          <w:w w:val="105"/>
          <w:sz w:val="21"/>
        </w:rPr>
        <w:t xml:space="preserve"> </w:t>
      </w:r>
      <w:r>
        <w:rPr>
          <w:w w:val="105"/>
          <w:sz w:val="21"/>
        </w:rPr>
        <w:t>campamentos</w:t>
      </w:r>
      <w:r>
        <w:rPr>
          <w:spacing w:val="-5"/>
          <w:w w:val="105"/>
          <w:sz w:val="21"/>
        </w:rPr>
        <w:t xml:space="preserve"> </w:t>
      </w:r>
      <w:r>
        <w:rPr>
          <w:w w:val="105"/>
          <w:sz w:val="21"/>
        </w:rPr>
        <w:t>no</w:t>
      </w:r>
      <w:r>
        <w:rPr>
          <w:spacing w:val="-4"/>
          <w:w w:val="105"/>
          <w:sz w:val="21"/>
        </w:rPr>
        <w:t xml:space="preserve"> </w:t>
      </w:r>
      <w:r>
        <w:rPr>
          <w:w w:val="105"/>
          <w:sz w:val="21"/>
        </w:rPr>
        <w:t>hay</w:t>
      </w:r>
      <w:r>
        <w:rPr>
          <w:spacing w:val="-4"/>
          <w:w w:val="105"/>
          <w:sz w:val="21"/>
        </w:rPr>
        <w:t xml:space="preserve"> </w:t>
      </w:r>
      <w:r>
        <w:rPr>
          <w:w w:val="105"/>
          <w:sz w:val="21"/>
        </w:rPr>
        <w:t>ni</w:t>
      </w:r>
      <w:r>
        <w:rPr>
          <w:spacing w:val="-5"/>
          <w:w w:val="105"/>
          <w:sz w:val="21"/>
        </w:rPr>
        <w:t xml:space="preserve"> </w:t>
      </w:r>
      <w:r>
        <w:rPr>
          <w:w w:val="105"/>
          <w:sz w:val="21"/>
        </w:rPr>
        <w:t>puede</w:t>
      </w:r>
      <w:r>
        <w:rPr>
          <w:spacing w:val="-4"/>
          <w:w w:val="105"/>
          <w:sz w:val="21"/>
        </w:rPr>
        <w:t xml:space="preserve"> </w:t>
      </w:r>
      <w:r>
        <w:rPr>
          <w:w w:val="105"/>
          <w:sz w:val="21"/>
        </w:rPr>
        <w:t>ingresar</w:t>
      </w:r>
      <w:r>
        <w:rPr>
          <w:spacing w:val="-5"/>
          <w:w w:val="105"/>
          <w:sz w:val="21"/>
        </w:rPr>
        <w:t xml:space="preserve"> </w:t>
      </w:r>
      <w:r>
        <w:rPr>
          <w:w w:val="105"/>
          <w:sz w:val="21"/>
        </w:rPr>
        <w:t>población</w:t>
      </w:r>
      <w:r>
        <w:rPr>
          <w:spacing w:val="-4"/>
          <w:w w:val="105"/>
          <w:sz w:val="21"/>
        </w:rPr>
        <w:t xml:space="preserve"> </w:t>
      </w:r>
      <w:r>
        <w:rPr>
          <w:w w:val="105"/>
          <w:sz w:val="21"/>
        </w:rPr>
        <w:t>civil</w:t>
      </w:r>
      <w:r>
        <w:rPr>
          <w:spacing w:val="-5"/>
          <w:w w:val="105"/>
          <w:sz w:val="21"/>
        </w:rPr>
        <w:t xml:space="preserve"> </w:t>
      </w:r>
      <w:r>
        <w:rPr>
          <w:w w:val="105"/>
          <w:sz w:val="21"/>
        </w:rPr>
        <w:t>en</w:t>
      </w:r>
      <w:r>
        <w:rPr>
          <w:spacing w:val="-4"/>
          <w:w w:val="105"/>
          <w:sz w:val="21"/>
        </w:rPr>
        <w:t xml:space="preserve"> </w:t>
      </w:r>
      <w:r>
        <w:rPr>
          <w:w w:val="105"/>
          <w:sz w:val="21"/>
        </w:rPr>
        <w:t>ningún</w:t>
      </w:r>
      <w:r>
        <w:rPr>
          <w:spacing w:val="-4"/>
          <w:w w:val="105"/>
          <w:sz w:val="21"/>
        </w:rPr>
        <w:t xml:space="preserve"> </w:t>
      </w:r>
      <w:r>
        <w:rPr>
          <w:w w:val="105"/>
          <w:sz w:val="21"/>
        </w:rPr>
        <w:t>momento.</w:t>
      </w:r>
    </w:p>
    <w:p w:rsidR="00463A23" w:rsidRDefault="00A36311">
      <w:pPr>
        <w:pStyle w:val="Prrafodelista"/>
        <w:numPr>
          <w:ilvl w:val="1"/>
          <w:numId w:val="22"/>
        </w:numPr>
        <w:tabs>
          <w:tab w:val="left" w:pos="821"/>
          <w:tab w:val="left" w:pos="822"/>
        </w:tabs>
        <w:spacing w:before="11" w:line="252" w:lineRule="auto"/>
        <w:ind w:right="106"/>
        <w:jc w:val="left"/>
        <w:rPr>
          <w:sz w:val="21"/>
        </w:rPr>
      </w:pPr>
      <w:r>
        <w:rPr>
          <w:w w:val="105"/>
          <w:sz w:val="21"/>
        </w:rPr>
        <w:t>Respecto a la seguridad de la población civil se acata lo acordado en las Reglas que Rigen el CFHBD y</w:t>
      </w:r>
      <w:r>
        <w:rPr>
          <w:spacing w:val="-11"/>
          <w:w w:val="105"/>
          <w:sz w:val="21"/>
        </w:rPr>
        <w:t xml:space="preserve"> </w:t>
      </w:r>
      <w:r>
        <w:rPr>
          <w:spacing w:val="2"/>
          <w:w w:val="105"/>
          <w:sz w:val="21"/>
        </w:rPr>
        <w:t>DA.</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line="252" w:lineRule="auto"/>
        <w:ind w:left="134" w:right="55" w:firstLine="1001"/>
        <w:jc w:val="left"/>
      </w:pPr>
      <w:r>
        <w:rPr>
          <w:w w:val="105"/>
        </w:rPr>
        <w:t>Protocolo del capítulo de Seguridad para los DESPLAZAMIENTOS de las FARC-EP del Acuerdo de Cese al Fuego y de Hostilidades Bilateral y Definitivo (CFHBD) y Dejación de las Armas</w:t>
      </w:r>
    </w:p>
    <w:p w:rsidR="00463A23" w:rsidRDefault="00A36311">
      <w:pPr>
        <w:spacing w:line="256" w:lineRule="exact"/>
        <w:ind w:left="87" w:right="90"/>
        <w:jc w:val="center"/>
        <w:rPr>
          <w:b/>
          <w:sz w:val="21"/>
        </w:rPr>
      </w:pPr>
      <w:r>
        <w:rPr>
          <w:b/>
          <w:w w:val="105"/>
          <w:sz w:val="21"/>
        </w:rPr>
        <w:t>(DA)</w:t>
      </w:r>
    </w:p>
    <w:p w:rsidR="00463A23" w:rsidRDefault="00463A23">
      <w:pPr>
        <w:pStyle w:val="Textoindependiente"/>
        <w:rPr>
          <w:b/>
          <w:sz w:val="23"/>
        </w:rPr>
      </w:pPr>
    </w:p>
    <w:p w:rsidR="00463A23" w:rsidRDefault="00A36311">
      <w:pPr>
        <w:spacing w:line="252" w:lineRule="auto"/>
        <w:ind w:left="101" w:right="104"/>
        <w:jc w:val="both"/>
        <w:rPr>
          <w:b/>
          <w:sz w:val="21"/>
        </w:rPr>
      </w:pPr>
      <w:r>
        <w:rPr>
          <w:b/>
          <w:w w:val="105"/>
          <w:sz w:val="21"/>
        </w:rPr>
        <w:t xml:space="preserve">SEGURIDAD PARA LOS DESPLAZAMIENTOS DE LAS FARC-EP A LAS ZONAS VEREDALES </w:t>
      </w:r>
      <w:r>
        <w:rPr>
          <w:b/>
          <w:w w:val="105"/>
          <w:sz w:val="21"/>
        </w:rPr>
        <w:t>TRANSITORIAS DE NORMALIZACION (ZVTN) Y PUNTOS TRANSITORIOS DE NORMALIZACION (PTN) DURANTE EL CFHBD Y DA.</w:t>
      </w:r>
    </w:p>
    <w:p w:rsidR="00463A23" w:rsidRDefault="00463A23">
      <w:pPr>
        <w:pStyle w:val="Textoindependiente"/>
        <w:spacing w:before="12"/>
        <w:rPr>
          <w:b/>
        </w:rPr>
      </w:pPr>
    </w:p>
    <w:p w:rsidR="00463A23" w:rsidRDefault="00A36311">
      <w:pPr>
        <w:pStyle w:val="Textoindependiente"/>
        <w:spacing w:line="252" w:lineRule="auto"/>
        <w:ind w:left="101" w:right="105"/>
        <w:jc w:val="both"/>
      </w:pPr>
      <w:r>
        <w:rPr>
          <w:w w:val="105"/>
        </w:rPr>
        <w:t>El protocolo contiene las medidas establecidas de manera conjunta entre el Gobierno Nacional y las FARC-EP,</w:t>
      </w:r>
      <w:r>
        <w:rPr>
          <w:spacing w:val="-4"/>
          <w:w w:val="105"/>
        </w:rPr>
        <w:t xml:space="preserve"> </w:t>
      </w:r>
      <w:r>
        <w:rPr>
          <w:w w:val="105"/>
        </w:rPr>
        <w:t>para</w:t>
      </w:r>
      <w:r>
        <w:rPr>
          <w:spacing w:val="-3"/>
          <w:w w:val="105"/>
        </w:rPr>
        <w:t xml:space="preserve"> </w:t>
      </w:r>
      <w:r>
        <w:rPr>
          <w:w w:val="105"/>
        </w:rPr>
        <w:t>garantizar</w:t>
      </w:r>
      <w:r>
        <w:rPr>
          <w:spacing w:val="-4"/>
          <w:w w:val="105"/>
        </w:rPr>
        <w:t xml:space="preserve"> </w:t>
      </w:r>
      <w:r>
        <w:rPr>
          <w:w w:val="105"/>
        </w:rPr>
        <w:t>la</w:t>
      </w:r>
      <w:r>
        <w:rPr>
          <w:spacing w:val="-3"/>
          <w:w w:val="105"/>
        </w:rPr>
        <w:t xml:space="preserve"> </w:t>
      </w:r>
      <w:r>
        <w:rPr>
          <w:w w:val="105"/>
        </w:rPr>
        <w:t>seguridad</w:t>
      </w:r>
      <w:r>
        <w:rPr>
          <w:spacing w:val="-3"/>
          <w:w w:val="105"/>
        </w:rPr>
        <w:t xml:space="preserve"> </w:t>
      </w:r>
      <w:r>
        <w:rPr>
          <w:w w:val="105"/>
        </w:rPr>
        <w:t>de</w:t>
      </w:r>
      <w:r>
        <w:rPr>
          <w:spacing w:val="-3"/>
          <w:w w:val="105"/>
        </w:rPr>
        <w:t xml:space="preserve"> </w:t>
      </w:r>
      <w:r>
        <w:rPr>
          <w:w w:val="105"/>
        </w:rPr>
        <w:t>los</w:t>
      </w:r>
      <w:r>
        <w:rPr>
          <w:spacing w:val="-4"/>
          <w:w w:val="105"/>
        </w:rPr>
        <w:t xml:space="preserve"> </w:t>
      </w:r>
      <w:r>
        <w:rPr>
          <w:w w:val="105"/>
        </w:rPr>
        <w:t>despla</w:t>
      </w:r>
      <w:r>
        <w:rPr>
          <w:w w:val="105"/>
        </w:rPr>
        <w:t>zamientos</w:t>
      </w:r>
      <w:r>
        <w:rPr>
          <w:spacing w:val="-4"/>
          <w:w w:val="105"/>
        </w:rPr>
        <w:t xml:space="preserve"> </w:t>
      </w:r>
      <w:r>
        <w:rPr>
          <w:w w:val="105"/>
        </w:rPr>
        <w:t>de</w:t>
      </w:r>
      <w:r>
        <w:rPr>
          <w:spacing w:val="-3"/>
          <w:w w:val="105"/>
        </w:rPr>
        <w:t xml:space="preserve"> </w:t>
      </w:r>
      <w:r>
        <w:rPr>
          <w:w w:val="105"/>
        </w:rPr>
        <w:t>las</w:t>
      </w:r>
      <w:r>
        <w:rPr>
          <w:spacing w:val="-4"/>
          <w:w w:val="105"/>
        </w:rPr>
        <w:t xml:space="preserve"> </w:t>
      </w:r>
      <w:r>
        <w:rPr>
          <w:w w:val="105"/>
        </w:rPr>
        <w:t>distintas</w:t>
      </w:r>
      <w:r>
        <w:rPr>
          <w:spacing w:val="-4"/>
          <w:w w:val="105"/>
        </w:rPr>
        <w:t xml:space="preserve"> </w:t>
      </w:r>
      <w:r>
        <w:rPr>
          <w:w w:val="105"/>
        </w:rPr>
        <w:t>misiones,</w:t>
      </w:r>
      <w:r>
        <w:rPr>
          <w:spacing w:val="-4"/>
          <w:w w:val="105"/>
        </w:rPr>
        <w:t xml:space="preserve"> </w:t>
      </w:r>
      <w:r>
        <w:rPr>
          <w:w w:val="105"/>
        </w:rPr>
        <w:t>comisiones</w:t>
      </w:r>
      <w:r>
        <w:rPr>
          <w:spacing w:val="-4"/>
          <w:w w:val="105"/>
        </w:rPr>
        <w:t xml:space="preserve"> </w:t>
      </w:r>
      <w:r>
        <w:rPr>
          <w:w w:val="105"/>
        </w:rPr>
        <w:t>y unidades</w:t>
      </w:r>
      <w:r>
        <w:rPr>
          <w:spacing w:val="-4"/>
          <w:w w:val="105"/>
        </w:rPr>
        <w:t xml:space="preserve"> </w:t>
      </w:r>
      <w:r>
        <w:rPr>
          <w:w w:val="105"/>
        </w:rPr>
        <w:t>tácticas</w:t>
      </w:r>
      <w:r>
        <w:rPr>
          <w:spacing w:val="-4"/>
          <w:w w:val="105"/>
        </w:rPr>
        <w:t xml:space="preserve"> </w:t>
      </w:r>
      <w:r>
        <w:rPr>
          <w:w w:val="105"/>
        </w:rPr>
        <w:t>de</w:t>
      </w:r>
      <w:r>
        <w:rPr>
          <w:spacing w:val="-3"/>
          <w:w w:val="105"/>
        </w:rPr>
        <w:t xml:space="preserve"> </w:t>
      </w:r>
      <w:r>
        <w:rPr>
          <w:w w:val="105"/>
        </w:rPr>
        <w:t>combate</w:t>
      </w:r>
      <w:r>
        <w:rPr>
          <w:spacing w:val="-3"/>
          <w:w w:val="105"/>
        </w:rPr>
        <w:t xml:space="preserve"> </w:t>
      </w:r>
      <w:r>
        <w:rPr>
          <w:w w:val="105"/>
        </w:rPr>
        <w:t>(UTC)</w:t>
      </w:r>
      <w:r>
        <w:rPr>
          <w:spacing w:val="-4"/>
          <w:w w:val="105"/>
        </w:rPr>
        <w:t xml:space="preserve"> </w:t>
      </w:r>
      <w:r>
        <w:rPr>
          <w:w w:val="105"/>
        </w:rPr>
        <w:t>de</w:t>
      </w:r>
      <w:r>
        <w:rPr>
          <w:spacing w:val="-3"/>
          <w:w w:val="105"/>
        </w:rPr>
        <w:t xml:space="preserve"> </w:t>
      </w:r>
      <w:r>
        <w:rPr>
          <w:w w:val="105"/>
        </w:rPr>
        <w:t>los</w:t>
      </w:r>
      <w:r>
        <w:rPr>
          <w:spacing w:val="-4"/>
          <w:w w:val="105"/>
        </w:rPr>
        <w:t xml:space="preserve"> </w:t>
      </w:r>
      <w:r>
        <w:rPr>
          <w:w w:val="105"/>
        </w:rPr>
        <w:t>frentes</w:t>
      </w:r>
      <w:r>
        <w:rPr>
          <w:spacing w:val="-4"/>
          <w:w w:val="105"/>
        </w:rPr>
        <w:t xml:space="preserve"> </w:t>
      </w:r>
      <w:r>
        <w:rPr>
          <w:w w:val="105"/>
        </w:rPr>
        <w:t>de</w:t>
      </w:r>
      <w:r>
        <w:rPr>
          <w:spacing w:val="-3"/>
          <w:w w:val="105"/>
        </w:rPr>
        <w:t xml:space="preserve"> </w:t>
      </w:r>
      <w:r>
        <w:rPr>
          <w:w w:val="105"/>
        </w:rPr>
        <w:t>las</w:t>
      </w:r>
      <w:r>
        <w:rPr>
          <w:spacing w:val="-4"/>
          <w:w w:val="105"/>
        </w:rPr>
        <w:t xml:space="preserve"> </w:t>
      </w:r>
      <w:r>
        <w:rPr>
          <w:w w:val="105"/>
        </w:rPr>
        <w:t>FARC-EP</w:t>
      </w:r>
      <w:r>
        <w:rPr>
          <w:spacing w:val="-3"/>
          <w:w w:val="105"/>
        </w:rPr>
        <w:t xml:space="preserve"> </w:t>
      </w:r>
      <w:r>
        <w:rPr>
          <w:w w:val="105"/>
        </w:rPr>
        <w:t>a</w:t>
      </w:r>
      <w:r>
        <w:rPr>
          <w:spacing w:val="-3"/>
          <w:w w:val="105"/>
        </w:rPr>
        <w:t xml:space="preserve"> </w:t>
      </w:r>
      <w:r>
        <w:rPr>
          <w:w w:val="105"/>
        </w:rPr>
        <w:t>las</w:t>
      </w:r>
      <w:r>
        <w:rPr>
          <w:spacing w:val="-4"/>
          <w:w w:val="105"/>
        </w:rPr>
        <w:t xml:space="preserve"> </w:t>
      </w:r>
      <w:r>
        <w:rPr>
          <w:w w:val="105"/>
        </w:rPr>
        <w:t>ZVTN</w:t>
      </w:r>
      <w:r>
        <w:rPr>
          <w:spacing w:val="-3"/>
          <w:w w:val="105"/>
        </w:rPr>
        <w:t xml:space="preserve"> </w:t>
      </w:r>
      <w:r>
        <w:rPr>
          <w:w w:val="105"/>
        </w:rPr>
        <w:t>y</w:t>
      </w:r>
      <w:r>
        <w:rPr>
          <w:spacing w:val="-3"/>
          <w:w w:val="105"/>
        </w:rPr>
        <w:t xml:space="preserve"> </w:t>
      </w:r>
      <w:r>
        <w:rPr>
          <w:w w:val="105"/>
        </w:rPr>
        <w:t>los</w:t>
      </w:r>
      <w:r>
        <w:rPr>
          <w:spacing w:val="-4"/>
          <w:w w:val="105"/>
        </w:rPr>
        <w:t xml:space="preserve"> </w:t>
      </w:r>
      <w:r>
        <w:rPr>
          <w:w w:val="105"/>
        </w:rPr>
        <w:t>PTN.</w:t>
      </w:r>
    </w:p>
    <w:p w:rsidR="00463A23" w:rsidRDefault="00463A23">
      <w:pPr>
        <w:pStyle w:val="Textoindependiente"/>
        <w:spacing w:before="12"/>
      </w:pPr>
    </w:p>
    <w:p w:rsidR="00463A23" w:rsidRDefault="00A36311">
      <w:pPr>
        <w:pStyle w:val="Prrafodelista"/>
        <w:numPr>
          <w:ilvl w:val="0"/>
          <w:numId w:val="21"/>
        </w:numPr>
        <w:tabs>
          <w:tab w:val="left" w:pos="462"/>
        </w:tabs>
        <w:spacing w:line="252" w:lineRule="auto"/>
        <w:ind w:right="105"/>
        <w:jc w:val="both"/>
        <w:rPr>
          <w:sz w:val="21"/>
        </w:rPr>
      </w:pPr>
      <w:r>
        <w:rPr>
          <w:w w:val="105"/>
          <w:sz w:val="21"/>
        </w:rPr>
        <w:t>Para la seguridad de los desplazamientos de las estructuras de las FARC-EP a las ZVTN y PTN se tendrán en cuenta las s</w:t>
      </w:r>
      <w:r>
        <w:rPr>
          <w:w w:val="105"/>
          <w:sz w:val="21"/>
        </w:rPr>
        <w:t>iguientes medidas: acatamiento de las reglas que rigen el cese al fuego; conocimiento del plan para el desplazamiento; efectiva coordinación y canales seguros de comunicación;</w:t>
      </w:r>
      <w:r>
        <w:rPr>
          <w:spacing w:val="-6"/>
          <w:w w:val="105"/>
          <w:sz w:val="21"/>
        </w:rPr>
        <w:t xml:space="preserve"> </w:t>
      </w:r>
      <w:r>
        <w:rPr>
          <w:w w:val="105"/>
          <w:sz w:val="21"/>
        </w:rPr>
        <w:t>medidas</w:t>
      </w:r>
      <w:r>
        <w:rPr>
          <w:spacing w:val="-5"/>
          <w:w w:val="105"/>
          <w:sz w:val="21"/>
        </w:rPr>
        <w:t xml:space="preserve"> </w:t>
      </w:r>
      <w:r>
        <w:rPr>
          <w:w w:val="105"/>
          <w:sz w:val="21"/>
        </w:rPr>
        <w:t>de</w:t>
      </w:r>
      <w:r>
        <w:rPr>
          <w:spacing w:val="-5"/>
          <w:w w:val="105"/>
          <w:sz w:val="21"/>
        </w:rPr>
        <w:t xml:space="preserve"> </w:t>
      </w:r>
      <w:r>
        <w:rPr>
          <w:w w:val="105"/>
          <w:sz w:val="21"/>
        </w:rPr>
        <w:t>seguridad</w:t>
      </w:r>
      <w:r>
        <w:rPr>
          <w:spacing w:val="-5"/>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manipulación</w:t>
      </w:r>
      <w:r>
        <w:rPr>
          <w:spacing w:val="-5"/>
          <w:w w:val="105"/>
          <w:sz w:val="21"/>
        </w:rPr>
        <w:t xml:space="preserve"> </w:t>
      </w:r>
      <w:r>
        <w:rPr>
          <w:w w:val="105"/>
          <w:sz w:val="21"/>
        </w:rPr>
        <w:t>y</w:t>
      </w:r>
      <w:r>
        <w:rPr>
          <w:spacing w:val="-5"/>
          <w:w w:val="105"/>
          <w:sz w:val="21"/>
        </w:rPr>
        <w:t xml:space="preserve"> </w:t>
      </w:r>
      <w:r>
        <w:rPr>
          <w:w w:val="105"/>
          <w:sz w:val="21"/>
        </w:rPr>
        <w:t>transporte</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armas.</w:t>
      </w:r>
    </w:p>
    <w:p w:rsidR="00463A23" w:rsidRDefault="00463A23">
      <w:pPr>
        <w:pStyle w:val="Textoindependiente"/>
        <w:spacing w:before="12"/>
      </w:pPr>
    </w:p>
    <w:p w:rsidR="00463A23" w:rsidRDefault="00A36311">
      <w:pPr>
        <w:pStyle w:val="Prrafodelista"/>
        <w:numPr>
          <w:ilvl w:val="0"/>
          <w:numId w:val="21"/>
        </w:numPr>
        <w:tabs>
          <w:tab w:val="left" w:pos="462"/>
        </w:tabs>
        <w:spacing w:line="249" w:lineRule="auto"/>
        <w:ind w:right="103"/>
        <w:jc w:val="both"/>
        <w:rPr>
          <w:sz w:val="21"/>
        </w:rPr>
      </w:pPr>
      <w:r>
        <w:rPr>
          <w:w w:val="105"/>
          <w:sz w:val="21"/>
        </w:rPr>
        <w:t>El día D+1 un delegado o delegada del Gobierno Nacional y uno de las FARC-EP entregan las coordenadas de la ubicación de las unidades de la Fuerza Pública y de las FARC-EP al CI-MM&amp;V, para que se adopten las medidas necesarias para posibilitar los desplaza</w:t>
      </w:r>
      <w:r>
        <w:rPr>
          <w:w w:val="105"/>
          <w:sz w:val="21"/>
        </w:rPr>
        <w:t>mientos de las estructuras de las FARC-EP a las ZVTN y PTN, de manera segura bajo el monitoreo y verificación del</w:t>
      </w:r>
      <w:r>
        <w:rPr>
          <w:spacing w:val="-6"/>
          <w:w w:val="105"/>
          <w:sz w:val="21"/>
        </w:rPr>
        <w:t xml:space="preserve"> </w:t>
      </w:r>
      <w:r>
        <w:rPr>
          <w:w w:val="105"/>
          <w:sz w:val="21"/>
        </w:rPr>
        <w:t>MM&amp;V.</w:t>
      </w:r>
    </w:p>
    <w:p w:rsidR="00463A23" w:rsidRDefault="00463A23">
      <w:pPr>
        <w:pStyle w:val="Textoindependiente"/>
        <w:spacing w:before="2"/>
        <w:rPr>
          <w:sz w:val="22"/>
        </w:rPr>
      </w:pPr>
    </w:p>
    <w:p w:rsidR="00463A23" w:rsidRDefault="00A36311">
      <w:pPr>
        <w:pStyle w:val="Textoindependiente"/>
        <w:spacing w:line="252" w:lineRule="auto"/>
        <w:ind w:left="461" w:right="105"/>
        <w:jc w:val="both"/>
      </w:pPr>
      <w:r>
        <w:rPr>
          <w:w w:val="105"/>
        </w:rPr>
        <w:t>Estos movimientos pueden ser acompañados por el MM&amp;V si el Gobierno Nacional y las FARC- EP así lo requieren. En este caso para su segu</w:t>
      </w:r>
      <w:r>
        <w:rPr>
          <w:w w:val="105"/>
        </w:rPr>
        <w:t>ridad, las y los integrantes del CI-MM&amp;V deberán dar cumplimiento a los estándares mínimos de seguridad del sistema de Naciones Unidas.</w:t>
      </w:r>
    </w:p>
    <w:p w:rsidR="00463A23" w:rsidRDefault="00463A23">
      <w:pPr>
        <w:pStyle w:val="Textoindependiente"/>
        <w:spacing w:before="12"/>
      </w:pPr>
    </w:p>
    <w:p w:rsidR="00463A23" w:rsidRDefault="00A36311">
      <w:pPr>
        <w:pStyle w:val="Prrafodelista"/>
        <w:numPr>
          <w:ilvl w:val="0"/>
          <w:numId w:val="21"/>
        </w:numPr>
        <w:tabs>
          <w:tab w:val="left" w:pos="462"/>
        </w:tabs>
        <w:spacing w:line="252" w:lineRule="auto"/>
        <w:ind w:right="104"/>
        <w:jc w:val="both"/>
        <w:rPr>
          <w:sz w:val="21"/>
        </w:rPr>
      </w:pPr>
      <w:r>
        <w:rPr>
          <w:w w:val="105"/>
          <w:sz w:val="21"/>
        </w:rPr>
        <w:t>El MM&amp;V realiza las coordinaciones pertinentes con el Gobierno Nacional para que se adopten las medidas de seguridad ne</w:t>
      </w:r>
      <w:r>
        <w:rPr>
          <w:w w:val="105"/>
          <w:sz w:val="21"/>
        </w:rPr>
        <w:t>cesarias en las rutas de desplazamiento de las y los integrantes de las</w:t>
      </w:r>
      <w:r>
        <w:rPr>
          <w:spacing w:val="-4"/>
          <w:w w:val="105"/>
          <w:sz w:val="21"/>
        </w:rPr>
        <w:t xml:space="preserve"> </w:t>
      </w:r>
      <w:r>
        <w:rPr>
          <w:w w:val="105"/>
          <w:sz w:val="21"/>
        </w:rPr>
        <w:t>FARC-EP,</w:t>
      </w:r>
      <w:r>
        <w:rPr>
          <w:spacing w:val="-5"/>
          <w:w w:val="105"/>
          <w:sz w:val="21"/>
        </w:rPr>
        <w:t xml:space="preserve"> </w:t>
      </w:r>
      <w:r>
        <w:rPr>
          <w:w w:val="105"/>
          <w:sz w:val="21"/>
        </w:rPr>
        <w:t>desde</w:t>
      </w:r>
      <w:r>
        <w:rPr>
          <w:spacing w:val="-4"/>
          <w:w w:val="105"/>
          <w:sz w:val="21"/>
        </w:rPr>
        <w:t xml:space="preserve"> </w:t>
      </w:r>
      <w:r>
        <w:rPr>
          <w:w w:val="105"/>
          <w:sz w:val="21"/>
        </w:rPr>
        <w:t>los</w:t>
      </w:r>
      <w:r>
        <w:rPr>
          <w:spacing w:val="-5"/>
          <w:w w:val="105"/>
          <w:sz w:val="21"/>
        </w:rPr>
        <w:t xml:space="preserve"> </w:t>
      </w:r>
      <w:r>
        <w:rPr>
          <w:w w:val="105"/>
          <w:sz w:val="21"/>
        </w:rPr>
        <w:t>lugares</w:t>
      </w:r>
      <w:r>
        <w:rPr>
          <w:spacing w:val="-5"/>
          <w:w w:val="105"/>
          <w:sz w:val="21"/>
        </w:rPr>
        <w:t xml:space="preserve"> </w:t>
      </w:r>
      <w:r>
        <w:rPr>
          <w:w w:val="105"/>
          <w:sz w:val="21"/>
        </w:rPr>
        <w:t>donde</w:t>
      </w:r>
      <w:r>
        <w:rPr>
          <w:spacing w:val="-4"/>
          <w:w w:val="105"/>
          <w:sz w:val="21"/>
        </w:rPr>
        <w:t xml:space="preserve"> </w:t>
      </w:r>
      <w:r>
        <w:rPr>
          <w:w w:val="105"/>
          <w:sz w:val="21"/>
        </w:rPr>
        <w:t>hacen</w:t>
      </w:r>
      <w:r>
        <w:rPr>
          <w:spacing w:val="-4"/>
          <w:w w:val="105"/>
          <w:sz w:val="21"/>
        </w:rPr>
        <w:t xml:space="preserve"> </w:t>
      </w:r>
      <w:r>
        <w:rPr>
          <w:w w:val="105"/>
          <w:sz w:val="21"/>
        </w:rPr>
        <w:t>presencia</w:t>
      </w:r>
      <w:r>
        <w:rPr>
          <w:spacing w:val="-4"/>
          <w:w w:val="105"/>
          <w:sz w:val="21"/>
        </w:rPr>
        <w:t xml:space="preserve"> </w:t>
      </w:r>
      <w:r>
        <w:rPr>
          <w:w w:val="105"/>
          <w:sz w:val="21"/>
        </w:rPr>
        <w:t>a</w:t>
      </w:r>
      <w:r>
        <w:rPr>
          <w:spacing w:val="-4"/>
          <w:w w:val="105"/>
          <w:sz w:val="21"/>
        </w:rPr>
        <w:t xml:space="preserve"> </w:t>
      </w:r>
      <w:r>
        <w:rPr>
          <w:w w:val="105"/>
          <w:sz w:val="21"/>
        </w:rPr>
        <w:t>las</w:t>
      </w:r>
      <w:r>
        <w:rPr>
          <w:spacing w:val="-4"/>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PTN.</w:t>
      </w:r>
    </w:p>
    <w:p w:rsidR="00463A23" w:rsidRDefault="00463A23">
      <w:pPr>
        <w:pStyle w:val="Textoindependiente"/>
        <w:spacing w:before="12"/>
      </w:pPr>
    </w:p>
    <w:p w:rsidR="00463A23" w:rsidRDefault="00A36311">
      <w:pPr>
        <w:pStyle w:val="Prrafodelista"/>
        <w:numPr>
          <w:ilvl w:val="0"/>
          <w:numId w:val="21"/>
        </w:numPr>
        <w:tabs>
          <w:tab w:val="left" w:pos="462"/>
        </w:tabs>
        <w:spacing w:line="252" w:lineRule="auto"/>
        <w:ind w:right="106"/>
        <w:jc w:val="both"/>
        <w:rPr>
          <w:sz w:val="21"/>
        </w:rPr>
      </w:pPr>
      <w:r>
        <w:rPr>
          <w:w w:val="105"/>
          <w:sz w:val="21"/>
        </w:rPr>
        <w:t>Los desplazamientos de las y los integrantes de las FARC-EP desde los lugares donde hacen presencia</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ZVTN</w:t>
      </w:r>
      <w:r>
        <w:rPr>
          <w:spacing w:val="-3"/>
          <w:w w:val="105"/>
          <w:sz w:val="21"/>
        </w:rPr>
        <w:t xml:space="preserve"> </w:t>
      </w:r>
      <w:r>
        <w:rPr>
          <w:w w:val="105"/>
          <w:sz w:val="21"/>
        </w:rPr>
        <w:t>y</w:t>
      </w:r>
      <w:r>
        <w:rPr>
          <w:spacing w:val="-3"/>
          <w:w w:val="105"/>
          <w:sz w:val="21"/>
        </w:rPr>
        <w:t xml:space="preserve"> </w:t>
      </w:r>
      <w:r>
        <w:rPr>
          <w:w w:val="105"/>
          <w:sz w:val="21"/>
        </w:rPr>
        <w:t>PTN</w:t>
      </w:r>
      <w:r>
        <w:rPr>
          <w:w w:val="105"/>
          <w:sz w:val="21"/>
        </w:rPr>
        <w:t>,</w:t>
      </w:r>
      <w:r>
        <w:rPr>
          <w:spacing w:val="-4"/>
          <w:w w:val="105"/>
          <w:sz w:val="21"/>
        </w:rPr>
        <w:t xml:space="preserve"> </w:t>
      </w:r>
      <w:r>
        <w:rPr>
          <w:w w:val="105"/>
          <w:sz w:val="21"/>
        </w:rPr>
        <w:t>son</w:t>
      </w:r>
      <w:r>
        <w:rPr>
          <w:spacing w:val="-3"/>
          <w:w w:val="105"/>
          <w:sz w:val="21"/>
        </w:rPr>
        <w:t xml:space="preserve"> </w:t>
      </w:r>
      <w:r>
        <w:rPr>
          <w:w w:val="105"/>
          <w:sz w:val="21"/>
        </w:rPr>
        <w:t>coordinados</w:t>
      </w:r>
      <w:r>
        <w:rPr>
          <w:spacing w:val="-4"/>
          <w:w w:val="105"/>
          <w:sz w:val="21"/>
        </w:rPr>
        <w:t xml:space="preserve"> </w:t>
      </w:r>
      <w:r>
        <w:rPr>
          <w:w w:val="105"/>
          <w:sz w:val="21"/>
        </w:rPr>
        <w:t>y</w:t>
      </w:r>
      <w:r>
        <w:rPr>
          <w:spacing w:val="-3"/>
          <w:w w:val="105"/>
          <w:sz w:val="21"/>
        </w:rPr>
        <w:t xml:space="preserve"> </w:t>
      </w:r>
      <w:r>
        <w:rPr>
          <w:w w:val="105"/>
          <w:sz w:val="21"/>
        </w:rPr>
        <w:t>monitoreados</w:t>
      </w:r>
      <w:r>
        <w:rPr>
          <w:spacing w:val="-4"/>
          <w:w w:val="105"/>
          <w:sz w:val="21"/>
        </w:rPr>
        <w:t xml:space="preserve"> </w:t>
      </w:r>
      <w:r>
        <w:rPr>
          <w:w w:val="105"/>
          <w:sz w:val="21"/>
        </w:rPr>
        <w:t>por</w:t>
      </w:r>
      <w:r>
        <w:rPr>
          <w:spacing w:val="-4"/>
          <w:w w:val="105"/>
          <w:sz w:val="21"/>
        </w:rPr>
        <w:t xml:space="preserve"> </w:t>
      </w:r>
      <w:r>
        <w:rPr>
          <w:w w:val="105"/>
          <w:sz w:val="21"/>
        </w:rPr>
        <w:t>el</w:t>
      </w:r>
      <w:r>
        <w:rPr>
          <w:spacing w:val="-4"/>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0"/>
          <w:numId w:val="21"/>
        </w:numPr>
        <w:tabs>
          <w:tab w:val="left" w:pos="462"/>
        </w:tabs>
        <w:spacing w:line="252" w:lineRule="auto"/>
        <w:ind w:right="106"/>
        <w:jc w:val="both"/>
        <w:rPr>
          <w:sz w:val="21"/>
        </w:rPr>
      </w:pPr>
      <w:r>
        <w:rPr>
          <w:w w:val="105"/>
          <w:sz w:val="21"/>
        </w:rPr>
        <w:t xml:space="preserve">Para los desplazamientos de las distintas misiones, comisiones y unidades tácticas de combate de los frentes de las FARC-EP a las ZVTN y PTN, el Gobierno Nacional, cuando así se requiera y se solicite a través del MM&amp;V, suministra la logística y medios de </w:t>
      </w:r>
      <w:r>
        <w:rPr>
          <w:w w:val="105"/>
          <w:sz w:val="21"/>
        </w:rPr>
        <w:t>transporte para este procedimiento.</w:t>
      </w:r>
    </w:p>
    <w:p w:rsidR="00463A23" w:rsidRDefault="00463A23">
      <w:pPr>
        <w:pStyle w:val="Textoindependiente"/>
        <w:spacing w:before="7"/>
      </w:pPr>
    </w:p>
    <w:p w:rsidR="00463A23" w:rsidRDefault="00A36311">
      <w:pPr>
        <w:pStyle w:val="Prrafodelista"/>
        <w:numPr>
          <w:ilvl w:val="0"/>
          <w:numId w:val="21"/>
        </w:numPr>
        <w:tabs>
          <w:tab w:val="left" w:pos="462"/>
        </w:tabs>
        <w:spacing w:line="252" w:lineRule="auto"/>
        <w:ind w:right="106"/>
        <w:jc w:val="both"/>
        <w:rPr>
          <w:sz w:val="21"/>
        </w:rPr>
      </w:pPr>
      <w:r>
        <w:rPr>
          <w:w w:val="105"/>
          <w:sz w:val="21"/>
        </w:rPr>
        <w:t>Para los desplazamientos se implementan tres fases acordadas y coordinadas por el MM&amp;V con la Fuerza Pública y las</w:t>
      </w:r>
      <w:r>
        <w:rPr>
          <w:spacing w:val="-20"/>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1"/>
          <w:numId w:val="21"/>
        </w:numPr>
        <w:tabs>
          <w:tab w:val="left" w:pos="822"/>
        </w:tabs>
        <w:spacing w:line="252" w:lineRule="auto"/>
        <w:ind w:right="103"/>
        <w:rPr>
          <w:sz w:val="21"/>
        </w:rPr>
      </w:pPr>
      <w:r>
        <w:rPr>
          <w:b/>
          <w:w w:val="105"/>
          <w:sz w:val="21"/>
        </w:rPr>
        <w:t>Planeación</w:t>
      </w:r>
      <w:r>
        <w:rPr>
          <w:w w:val="105"/>
          <w:sz w:val="21"/>
        </w:rPr>
        <w:t>: se hace la coordinación, el alistamiento de los participantes, la disponibilidad d</w:t>
      </w:r>
      <w:r>
        <w:rPr>
          <w:w w:val="105"/>
          <w:sz w:val="21"/>
        </w:rPr>
        <w:t xml:space="preserve">e la información, se establece  un tiempo prudencial para el repliegue y recomposición </w:t>
      </w:r>
      <w:r>
        <w:rPr>
          <w:spacing w:val="12"/>
          <w:w w:val="105"/>
          <w:sz w:val="21"/>
        </w:rPr>
        <w:t xml:space="preserve"> </w:t>
      </w:r>
      <w:r>
        <w:rPr>
          <w:w w:val="105"/>
          <w:sz w:val="21"/>
        </w:rPr>
        <w:t>de</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96"/>
      </w:pPr>
      <w:r>
        <w:rPr>
          <w:w w:val="105"/>
        </w:rPr>
        <w:t>la Fuerza Pública que permita el desplazamiento y se pone en conocimiento el plan a  ejecutar a los actores comprometidos.</w:t>
      </w:r>
    </w:p>
    <w:p w:rsidR="00463A23" w:rsidRDefault="00A36311">
      <w:pPr>
        <w:pStyle w:val="Prrafodelista"/>
        <w:numPr>
          <w:ilvl w:val="2"/>
          <w:numId w:val="21"/>
        </w:numPr>
        <w:tabs>
          <w:tab w:val="left" w:pos="1182"/>
        </w:tabs>
        <w:spacing w:before="3" w:line="252" w:lineRule="auto"/>
        <w:ind w:right="104"/>
        <w:rPr>
          <w:sz w:val="21"/>
        </w:rPr>
      </w:pPr>
      <w:r>
        <w:rPr>
          <w:w w:val="105"/>
          <w:sz w:val="21"/>
        </w:rPr>
        <w:t>En esta fase, los comandantes de la Fuerza Pública de las regiones comprometidas, certifican por el medio pertinente ante el MM&amp;V, quien lo verifica, que todas las unidades desplegadas en las áreas implicadas tienen pleno conocimiento sobre la planeación d</w:t>
      </w:r>
      <w:r>
        <w:rPr>
          <w:w w:val="105"/>
          <w:sz w:val="21"/>
        </w:rPr>
        <w:t>e estos</w:t>
      </w:r>
      <w:r>
        <w:rPr>
          <w:spacing w:val="-19"/>
          <w:w w:val="105"/>
          <w:sz w:val="21"/>
        </w:rPr>
        <w:t xml:space="preserve"> </w:t>
      </w:r>
      <w:r>
        <w:rPr>
          <w:w w:val="105"/>
          <w:sz w:val="21"/>
        </w:rPr>
        <w:t>desplazamientos.</w:t>
      </w:r>
    </w:p>
    <w:p w:rsidR="00463A23" w:rsidRDefault="00463A23">
      <w:pPr>
        <w:pStyle w:val="Textoindependiente"/>
        <w:spacing w:before="3"/>
        <w:rPr>
          <w:sz w:val="22"/>
        </w:rPr>
      </w:pPr>
    </w:p>
    <w:p w:rsidR="00463A23" w:rsidRDefault="00A36311">
      <w:pPr>
        <w:pStyle w:val="Prrafodelista"/>
        <w:numPr>
          <w:ilvl w:val="2"/>
          <w:numId w:val="21"/>
        </w:numPr>
        <w:tabs>
          <w:tab w:val="left" w:pos="1182"/>
        </w:tabs>
        <w:spacing w:line="249" w:lineRule="auto"/>
        <w:ind w:right="105"/>
        <w:rPr>
          <w:sz w:val="21"/>
        </w:rPr>
      </w:pPr>
      <w:r>
        <w:rPr>
          <w:w w:val="105"/>
          <w:sz w:val="21"/>
        </w:rPr>
        <w:t>Para la planeación de los desplazamientos, el MM&amp;V cuentan con todos los datos necesarios y realiza las coordinaciones pertinentes, que garanticen la seguridad y la ausencia de incidentes durante los</w:t>
      </w:r>
      <w:r>
        <w:rPr>
          <w:spacing w:val="-31"/>
          <w:w w:val="105"/>
          <w:sz w:val="21"/>
        </w:rPr>
        <w:t xml:space="preserve"> </w:t>
      </w:r>
      <w:r>
        <w:rPr>
          <w:w w:val="105"/>
          <w:sz w:val="21"/>
        </w:rPr>
        <w:t>desplazamientos.</w:t>
      </w:r>
    </w:p>
    <w:p w:rsidR="00463A23" w:rsidRDefault="00463A23">
      <w:pPr>
        <w:pStyle w:val="Textoindependiente"/>
        <w:spacing w:before="5"/>
        <w:rPr>
          <w:sz w:val="22"/>
        </w:rPr>
      </w:pPr>
    </w:p>
    <w:p w:rsidR="00463A23" w:rsidRDefault="00A36311">
      <w:pPr>
        <w:pStyle w:val="Prrafodelista"/>
        <w:numPr>
          <w:ilvl w:val="2"/>
          <w:numId w:val="21"/>
        </w:numPr>
        <w:tabs>
          <w:tab w:val="left" w:pos="1182"/>
        </w:tabs>
        <w:spacing w:line="249" w:lineRule="auto"/>
        <w:ind w:right="100"/>
        <w:rPr>
          <w:sz w:val="21"/>
        </w:rPr>
      </w:pPr>
      <w:r>
        <w:rPr>
          <w:w w:val="105"/>
          <w:sz w:val="21"/>
        </w:rPr>
        <w:t>Para los des</w:t>
      </w:r>
      <w:r>
        <w:rPr>
          <w:w w:val="105"/>
          <w:sz w:val="21"/>
        </w:rPr>
        <w:t xml:space="preserve">plazamientos se implementa un plan de comunicaciones ininterrumpido, integral y de coordinación entre los comprometidos en el CFHBD y DA (Gobierno Nacional, MM&amp;V, Fuerza Pública, las FARC-EP), garantizando en todo caso la seguridad de las comunicaciones a </w:t>
      </w:r>
      <w:r>
        <w:rPr>
          <w:w w:val="105"/>
          <w:sz w:val="21"/>
        </w:rPr>
        <w:t xml:space="preserve">efectos de evitar eventuales filtraciones o alteraciones </w:t>
      </w:r>
      <w:r>
        <w:rPr>
          <w:spacing w:val="2"/>
          <w:w w:val="105"/>
          <w:sz w:val="21"/>
        </w:rPr>
        <w:t xml:space="preserve">que </w:t>
      </w:r>
      <w:r>
        <w:rPr>
          <w:w w:val="105"/>
          <w:sz w:val="21"/>
        </w:rPr>
        <w:t>pongan en riesgo el</w:t>
      </w:r>
      <w:r>
        <w:rPr>
          <w:spacing w:val="-16"/>
          <w:w w:val="105"/>
          <w:sz w:val="21"/>
        </w:rPr>
        <w:t xml:space="preserve"> </w:t>
      </w:r>
      <w:r>
        <w:rPr>
          <w:w w:val="105"/>
          <w:sz w:val="21"/>
        </w:rPr>
        <w:t>desplazamiento.</w:t>
      </w:r>
    </w:p>
    <w:p w:rsidR="00463A23" w:rsidRDefault="00463A23">
      <w:pPr>
        <w:pStyle w:val="Textoindependiente"/>
        <w:spacing w:before="2"/>
        <w:rPr>
          <w:sz w:val="22"/>
        </w:rPr>
      </w:pPr>
    </w:p>
    <w:p w:rsidR="00463A23" w:rsidRDefault="00A36311">
      <w:pPr>
        <w:pStyle w:val="Prrafodelista"/>
        <w:numPr>
          <w:ilvl w:val="1"/>
          <w:numId w:val="21"/>
        </w:numPr>
        <w:tabs>
          <w:tab w:val="left" w:pos="822"/>
        </w:tabs>
        <w:spacing w:line="252" w:lineRule="auto"/>
        <w:ind w:right="104"/>
        <w:jc w:val="both"/>
        <w:rPr>
          <w:sz w:val="21"/>
        </w:rPr>
      </w:pPr>
      <w:r>
        <w:rPr>
          <w:b/>
          <w:w w:val="105"/>
          <w:sz w:val="21"/>
        </w:rPr>
        <w:t>Ejecución</w:t>
      </w:r>
      <w:r>
        <w:rPr>
          <w:w w:val="105"/>
          <w:sz w:val="21"/>
        </w:rPr>
        <w:t xml:space="preserve">: El día D+1 un delegado o delegada del Gobierno Nacional y uno de las FARC-EP entregan las coordenadas de la ubicación de las unidades de la Fuerza </w:t>
      </w:r>
      <w:r>
        <w:rPr>
          <w:w w:val="105"/>
          <w:sz w:val="21"/>
        </w:rPr>
        <w:t>Pública y de las FARC-EP al CI-MM&amp;V, para que se adopten las medidas necesarias para posibilitar los desplazamientos de las estructuras de las FARC-EP a las ZVTN y PTN de manera segura bajo el monitoreo y verificación del</w:t>
      </w:r>
      <w:r>
        <w:rPr>
          <w:spacing w:val="-22"/>
          <w:w w:val="105"/>
          <w:sz w:val="21"/>
        </w:rPr>
        <w:t xml:space="preserve"> </w:t>
      </w:r>
      <w:r>
        <w:rPr>
          <w:w w:val="105"/>
          <w:sz w:val="21"/>
        </w:rPr>
        <w:t>MM&amp;V.</w:t>
      </w:r>
    </w:p>
    <w:p w:rsidR="00463A23" w:rsidRDefault="00463A23">
      <w:pPr>
        <w:pStyle w:val="Textoindependiente"/>
        <w:spacing w:before="3"/>
        <w:rPr>
          <w:sz w:val="22"/>
        </w:rPr>
      </w:pPr>
    </w:p>
    <w:p w:rsidR="00463A23" w:rsidRDefault="00A36311">
      <w:pPr>
        <w:pStyle w:val="Prrafodelista"/>
        <w:numPr>
          <w:ilvl w:val="2"/>
          <w:numId w:val="21"/>
        </w:numPr>
        <w:tabs>
          <w:tab w:val="left" w:pos="1182"/>
        </w:tabs>
        <w:spacing w:line="249" w:lineRule="auto"/>
        <w:ind w:right="105"/>
        <w:rPr>
          <w:sz w:val="21"/>
        </w:rPr>
      </w:pPr>
      <w:r>
        <w:rPr>
          <w:w w:val="105"/>
          <w:sz w:val="21"/>
        </w:rPr>
        <w:t>Este</w:t>
      </w:r>
      <w:r>
        <w:rPr>
          <w:spacing w:val="-3"/>
          <w:w w:val="105"/>
          <w:sz w:val="21"/>
        </w:rPr>
        <w:t xml:space="preserve"> </w:t>
      </w:r>
      <w:r>
        <w:rPr>
          <w:w w:val="105"/>
          <w:sz w:val="21"/>
        </w:rPr>
        <w:t>mismo</w:t>
      </w:r>
      <w:r>
        <w:rPr>
          <w:spacing w:val="-3"/>
          <w:w w:val="105"/>
          <w:sz w:val="21"/>
        </w:rPr>
        <w:t xml:space="preserve"> </w:t>
      </w:r>
      <w:r>
        <w:rPr>
          <w:w w:val="105"/>
          <w:sz w:val="21"/>
        </w:rPr>
        <w:t>día</w:t>
      </w:r>
      <w:r>
        <w:rPr>
          <w:spacing w:val="-3"/>
          <w:w w:val="105"/>
          <w:sz w:val="21"/>
        </w:rPr>
        <w:t xml:space="preserve"> </w:t>
      </w:r>
      <w:r>
        <w:rPr>
          <w:w w:val="105"/>
          <w:sz w:val="21"/>
        </w:rPr>
        <w:t>(D+1)</w:t>
      </w:r>
      <w:r>
        <w:rPr>
          <w:spacing w:val="-4"/>
          <w:w w:val="105"/>
          <w:sz w:val="21"/>
        </w:rPr>
        <w:t xml:space="preserve"> </w:t>
      </w:r>
      <w:r>
        <w:rPr>
          <w:w w:val="105"/>
          <w:sz w:val="21"/>
        </w:rPr>
        <w:t>se</w:t>
      </w:r>
      <w:r>
        <w:rPr>
          <w:spacing w:val="-3"/>
          <w:w w:val="105"/>
          <w:sz w:val="21"/>
        </w:rPr>
        <w:t xml:space="preserve"> </w:t>
      </w:r>
      <w:r>
        <w:rPr>
          <w:w w:val="105"/>
          <w:sz w:val="21"/>
        </w:rPr>
        <w:t>rea</w:t>
      </w:r>
      <w:r>
        <w:rPr>
          <w:w w:val="105"/>
          <w:sz w:val="21"/>
        </w:rPr>
        <w:t>lizan</w:t>
      </w:r>
      <w:r>
        <w:rPr>
          <w:spacing w:val="-3"/>
          <w:w w:val="105"/>
          <w:sz w:val="21"/>
        </w:rPr>
        <w:t xml:space="preserve"> </w:t>
      </w:r>
      <w:r>
        <w:rPr>
          <w:w w:val="105"/>
          <w:sz w:val="21"/>
        </w:rPr>
        <w:t>los</w:t>
      </w:r>
      <w:r>
        <w:rPr>
          <w:spacing w:val="-3"/>
          <w:w w:val="105"/>
          <w:sz w:val="21"/>
        </w:rPr>
        <w:t xml:space="preserve"> </w:t>
      </w:r>
      <w:r>
        <w:rPr>
          <w:w w:val="105"/>
          <w:sz w:val="21"/>
        </w:rPr>
        <w:t>ajustes</w:t>
      </w:r>
      <w:r>
        <w:rPr>
          <w:spacing w:val="-3"/>
          <w:w w:val="105"/>
          <w:sz w:val="21"/>
        </w:rPr>
        <w:t xml:space="preserve"> </w:t>
      </w:r>
      <w:r>
        <w:rPr>
          <w:w w:val="105"/>
          <w:sz w:val="21"/>
        </w:rPr>
        <w:t>de</w:t>
      </w:r>
      <w:r>
        <w:rPr>
          <w:spacing w:val="-3"/>
          <w:w w:val="105"/>
          <w:sz w:val="21"/>
        </w:rPr>
        <w:t xml:space="preserve"> </w:t>
      </w:r>
      <w:r>
        <w:rPr>
          <w:w w:val="105"/>
          <w:sz w:val="21"/>
        </w:rPr>
        <w:t>los</w:t>
      </w:r>
      <w:r>
        <w:rPr>
          <w:spacing w:val="-3"/>
          <w:w w:val="105"/>
          <w:sz w:val="21"/>
        </w:rPr>
        <w:t xml:space="preserve"> </w:t>
      </w:r>
      <w:r>
        <w:rPr>
          <w:w w:val="105"/>
          <w:sz w:val="21"/>
        </w:rPr>
        <w:t>dispositivos</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Fuerza</w:t>
      </w:r>
      <w:r>
        <w:rPr>
          <w:spacing w:val="-3"/>
          <w:w w:val="105"/>
          <w:sz w:val="21"/>
        </w:rPr>
        <w:t xml:space="preserve"> </w:t>
      </w:r>
      <w:r>
        <w:rPr>
          <w:w w:val="105"/>
          <w:sz w:val="21"/>
        </w:rPr>
        <w:t>Pública,</w:t>
      </w:r>
      <w:r>
        <w:rPr>
          <w:spacing w:val="-4"/>
          <w:w w:val="105"/>
          <w:sz w:val="21"/>
        </w:rPr>
        <w:t xml:space="preserve"> </w:t>
      </w:r>
      <w:r>
        <w:rPr>
          <w:w w:val="105"/>
          <w:sz w:val="21"/>
        </w:rPr>
        <w:t>para permitir los desplazamientos por las rutas definidas hacia las ZVTN y PTN, lo cual es verificado por el</w:t>
      </w:r>
      <w:r>
        <w:rPr>
          <w:spacing w:val="-15"/>
          <w:w w:val="105"/>
          <w:sz w:val="21"/>
        </w:rPr>
        <w:t xml:space="preserve"> </w:t>
      </w:r>
      <w:r>
        <w:rPr>
          <w:w w:val="105"/>
          <w:sz w:val="21"/>
        </w:rPr>
        <w:t>MM&amp;V.</w:t>
      </w:r>
    </w:p>
    <w:p w:rsidR="00463A23" w:rsidRDefault="00463A23">
      <w:pPr>
        <w:pStyle w:val="Textoindependiente"/>
        <w:spacing w:before="5"/>
        <w:rPr>
          <w:sz w:val="22"/>
        </w:rPr>
      </w:pPr>
    </w:p>
    <w:p w:rsidR="00463A23" w:rsidRDefault="00A36311">
      <w:pPr>
        <w:pStyle w:val="Prrafodelista"/>
        <w:numPr>
          <w:ilvl w:val="2"/>
          <w:numId w:val="21"/>
        </w:numPr>
        <w:tabs>
          <w:tab w:val="left" w:pos="1182"/>
        </w:tabs>
        <w:spacing w:line="249" w:lineRule="auto"/>
        <w:ind w:right="105"/>
        <w:rPr>
          <w:sz w:val="21"/>
        </w:rPr>
      </w:pPr>
      <w:r>
        <w:rPr>
          <w:w w:val="105"/>
          <w:sz w:val="21"/>
        </w:rPr>
        <w:t>El día D+5, las distintas misiones, comisiones y unidades tácticas de combate (UTC) de los frentes de las FARC-EP, previa confirmación por parte del MM&amp;V de la adecuación de los dispositivos en el terreno de la Fuerza Pública, se desplazarán hacia ZVTN y P</w:t>
      </w:r>
      <w:r>
        <w:rPr>
          <w:w w:val="105"/>
          <w:sz w:val="21"/>
        </w:rPr>
        <w:t>TN, teniendo</w:t>
      </w:r>
      <w:r>
        <w:rPr>
          <w:spacing w:val="-4"/>
          <w:w w:val="105"/>
          <w:sz w:val="21"/>
        </w:rPr>
        <w:t xml:space="preserve"> </w:t>
      </w:r>
      <w:r>
        <w:rPr>
          <w:w w:val="105"/>
          <w:sz w:val="21"/>
        </w:rPr>
        <w:t>en</w:t>
      </w:r>
      <w:r>
        <w:rPr>
          <w:spacing w:val="-4"/>
          <w:w w:val="105"/>
          <w:sz w:val="21"/>
        </w:rPr>
        <w:t xml:space="preserve"> </w:t>
      </w:r>
      <w:r>
        <w:rPr>
          <w:w w:val="105"/>
          <w:sz w:val="21"/>
        </w:rPr>
        <w:t>cuenta</w:t>
      </w:r>
      <w:r>
        <w:rPr>
          <w:spacing w:val="-4"/>
          <w:w w:val="105"/>
          <w:sz w:val="21"/>
        </w:rPr>
        <w:t xml:space="preserve"> </w:t>
      </w:r>
      <w:r>
        <w:rPr>
          <w:w w:val="105"/>
          <w:sz w:val="21"/>
        </w:rPr>
        <w:t>las</w:t>
      </w:r>
      <w:r>
        <w:rPr>
          <w:spacing w:val="-5"/>
          <w:w w:val="105"/>
          <w:sz w:val="21"/>
        </w:rPr>
        <w:t xml:space="preserve"> </w:t>
      </w:r>
      <w:r>
        <w:rPr>
          <w:w w:val="105"/>
          <w:sz w:val="21"/>
        </w:rPr>
        <w:t>medidas</w:t>
      </w:r>
      <w:r>
        <w:rPr>
          <w:spacing w:val="-5"/>
          <w:w w:val="105"/>
          <w:sz w:val="21"/>
        </w:rPr>
        <w:t xml:space="preserve"> </w:t>
      </w:r>
      <w:r>
        <w:rPr>
          <w:w w:val="105"/>
          <w:sz w:val="21"/>
        </w:rPr>
        <w:t>de</w:t>
      </w:r>
      <w:r>
        <w:rPr>
          <w:spacing w:val="-4"/>
          <w:w w:val="105"/>
          <w:sz w:val="21"/>
        </w:rPr>
        <w:t xml:space="preserve"> </w:t>
      </w:r>
      <w:r>
        <w:rPr>
          <w:w w:val="105"/>
          <w:sz w:val="21"/>
        </w:rPr>
        <w:t>seguridad</w:t>
      </w:r>
      <w:r>
        <w:rPr>
          <w:spacing w:val="-4"/>
          <w:w w:val="105"/>
          <w:sz w:val="21"/>
        </w:rPr>
        <w:t xml:space="preserve"> </w:t>
      </w:r>
      <w:r>
        <w:rPr>
          <w:w w:val="105"/>
          <w:sz w:val="21"/>
        </w:rPr>
        <w:t>establecidas</w:t>
      </w:r>
      <w:r>
        <w:rPr>
          <w:spacing w:val="-5"/>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presente</w:t>
      </w:r>
      <w:r>
        <w:rPr>
          <w:spacing w:val="-4"/>
          <w:w w:val="105"/>
          <w:sz w:val="21"/>
        </w:rPr>
        <w:t xml:space="preserve"> </w:t>
      </w:r>
      <w:r>
        <w:rPr>
          <w:w w:val="105"/>
          <w:sz w:val="21"/>
        </w:rPr>
        <w:t>protocolo.</w:t>
      </w:r>
    </w:p>
    <w:p w:rsidR="00463A23" w:rsidRDefault="00463A23">
      <w:pPr>
        <w:pStyle w:val="Textoindependiente"/>
        <w:spacing w:before="2"/>
        <w:rPr>
          <w:sz w:val="22"/>
        </w:rPr>
      </w:pPr>
    </w:p>
    <w:p w:rsidR="00463A23" w:rsidRDefault="00A36311">
      <w:pPr>
        <w:pStyle w:val="Prrafodelista"/>
        <w:numPr>
          <w:ilvl w:val="1"/>
          <w:numId w:val="21"/>
        </w:numPr>
        <w:tabs>
          <w:tab w:val="left" w:pos="822"/>
        </w:tabs>
        <w:spacing w:line="252" w:lineRule="auto"/>
        <w:ind w:right="105"/>
        <w:jc w:val="both"/>
        <w:rPr>
          <w:sz w:val="21"/>
        </w:rPr>
      </w:pPr>
      <w:r>
        <w:rPr>
          <w:b/>
          <w:w w:val="105"/>
          <w:sz w:val="21"/>
        </w:rPr>
        <w:t xml:space="preserve">Adaptación: </w:t>
      </w:r>
      <w:r>
        <w:rPr>
          <w:w w:val="105"/>
          <w:sz w:val="21"/>
        </w:rPr>
        <w:t>en esta fase, una vez finalizados los desplazamientos, la Fuerza Pública adapta los dispositivos en el terreno según corresponda, en concordancia con lo est</w:t>
      </w:r>
      <w:r>
        <w:rPr>
          <w:w w:val="105"/>
          <w:sz w:val="21"/>
        </w:rPr>
        <w:t>ablecido en el Acuerdo de CFHBD y</w:t>
      </w:r>
      <w:r>
        <w:rPr>
          <w:spacing w:val="-17"/>
          <w:w w:val="105"/>
          <w:sz w:val="21"/>
        </w:rPr>
        <w:t xml:space="preserve"> </w:t>
      </w:r>
      <w:r>
        <w:rPr>
          <w:spacing w:val="2"/>
          <w:w w:val="105"/>
          <w:sz w:val="21"/>
        </w:rPr>
        <w:t>DA.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line="252" w:lineRule="auto"/>
        <w:ind w:left="314" w:right="96" w:firstLine="635"/>
        <w:jc w:val="left"/>
      </w:pPr>
      <w:r>
        <w:rPr>
          <w:w w:val="105"/>
        </w:rPr>
        <w:t>Protocolo del capítulo de Seguridad para los DISPOSITIVOS EN EL TERRENO del Acuerdo de Cese al Fuego y de Hostilidades Bilateral y Definitivo (CFHBD) y Dejación de las Armas (DA)</w:t>
      </w:r>
    </w:p>
    <w:p w:rsidR="00463A23" w:rsidRDefault="00463A23">
      <w:pPr>
        <w:pStyle w:val="Textoindependiente"/>
        <w:spacing w:before="12"/>
        <w:rPr>
          <w:b/>
        </w:rPr>
      </w:pPr>
    </w:p>
    <w:p w:rsidR="00463A23" w:rsidRDefault="00A36311">
      <w:pPr>
        <w:spacing w:line="252" w:lineRule="auto"/>
        <w:ind w:left="101" w:right="105"/>
        <w:jc w:val="both"/>
        <w:rPr>
          <w:b/>
          <w:sz w:val="21"/>
        </w:rPr>
      </w:pPr>
      <w:r>
        <w:rPr>
          <w:b/>
          <w:w w:val="105"/>
          <w:sz w:val="21"/>
        </w:rPr>
        <w:t>SEGURIDAD</w:t>
      </w:r>
      <w:r>
        <w:rPr>
          <w:b/>
          <w:spacing w:val="-5"/>
          <w:w w:val="105"/>
          <w:sz w:val="21"/>
        </w:rPr>
        <w:t xml:space="preserve"> </w:t>
      </w:r>
      <w:r>
        <w:rPr>
          <w:b/>
          <w:w w:val="105"/>
          <w:sz w:val="21"/>
        </w:rPr>
        <w:t>EN</w:t>
      </w:r>
      <w:r>
        <w:rPr>
          <w:b/>
          <w:spacing w:val="-4"/>
          <w:w w:val="105"/>
          <w:sz w:val="21"/>
        </w:rPr>
        <w:t xml:space="preserve"> </w:t>
      </w:r>
      <w:r>
        <w:rPr>
          <w:b/>
          <w:w w:val="105"/>
          <w:sz w:val="21"/>
        </w:rPr>
        <w:t>LAS</w:t>
      </w:r>
      <w:r>
        <w:rPr>
          <w:b/>
          <w:spacing w:val="-5"/>
          <w:w w:val="105"/>
          <w:sz w:val="21"/>
        </w:rPr>
        <w:t xml:space="preserve"> </w:t>
      </w:r>
      <w:r>
        <w:rPr>
          <w:b/>
          <w:w w:val="105"/>
          <w:sz w:val="21"/>
        </w:rPr>
        <w:t>ZONAS</w:t>
      </w:r>
      <w:r>
        <w:rPr>
          <w:b/>
          <w:spacing w:val="-5"/>
          <w:w w:val="105"/>
          <w:sz w:val="21"/>
        </w:rPr>
        <w:t xml:space="preserve"> </w:t>
      </w:r>
      <w:r>
        <w:rPr>
          <w:b/>
          <w:w w:val="105"/>
          <w:sz w:val="21"/>
        </w:rPr>
        <w:t>VEREDALES</w:t>
      </w:r>
      <w:r>
        <w:rPr>
          <w:b/>
          <w:spacing w:val="-5"/>
          <w:w w:val="105"/>
          <w:sz w:val="21"/>
        </w:rPr>
        <w:t xml:space="preserve"> </w:t>
      </w:r>
      <w:r>
        <w:rPr>
          <w:b/>
          <w:w w:val="105"/>
          <w:sz w:val="21"/>
        </w:rPr>
        <w:t>TRANSITORIAS</w:t>
      </w:r>
      <w:r>
        <w:rPr>
          <w:b/>
          <w:spacing w:val="-5"/>
          <w:w w:val="105"/>
          <w:sz w:val="21"/>
        </w:rPr>
        <w:t xml:space="preserve"> </w:t>
      </w:r>
      <w:r>
        <w:rPr>
          <w:b/>
          <w:w w:val="105"/>
          <w:sz w:val="21"/>
        </w:rPr>
        <w:t>DE</w:t>
      </w:r>
      <w:r>
        <w:rPr>
          <w:b/>
          <w:spacing w:val="-5"/>
          <w:w w:val="105"/>
          <w:sz w:val="21"/>
        </w:rPr>
        <w:t xml:space="preserve"> </w:t>
      </w:r>
      <w:r>
        <w:rPr>
          <w:b/>
          <w:w w:val="105"/>
          <w:sz w:val="21"/>
        </w:rPr>
        <w:t>NORMALIZACIÓN</w:t>
      </w:r>
      <w:r>
        <w:rPr>
          <w:b/>
          <w:spacing w:val="-4"/>
          <w:w w:val="105"/>
          <w:sz w:val="21"/>
        </w:rPr>
        <w:t xml:space="preserve"> </w:t>
      </w:r>
      <w:r>
        <w:rPr>
          <w:b/>
          <w:w w:val="105"/>
          <w:sz w:val="21"/>
        </w:rPr>
        <w:t>(ZVTN)</w:t>
      </w:r>
      <w:r>
        <w:rPr>
          <w:b/>
          <w:spacing w:val="-6"/>
          <w:w w:val="105"/>
          <w:sz w:val="21"/>
        </w:rPr>
        <w:t xml:space="preserve"> </w:t>
      </w:r>
      <w:r>
        <w:rPr>
          <w:b/>
          <w:w w:val="105"/>
          <w:sz w:val="21"/>
        </w:rPr>
        <w:t>Y</w:t>
      </w:r>
      <w:r>
        <w:rPr>
          <w:b/>
          <w:spacing w:val="-5"/>
          <w:w w:val="105"/>
          <w:sz w:val="21"/>
        </w:rPr>
        <w:t xml:space="preserve"> </w:t>
      </w:r>
      <w:r>
        <w:rPr>
          <w:b/>
          <w:w w:val="105"/>
          <w:sz w:val="21"/>
        </w:rPr>
        <w:t>LOS</w:t>
      </w:r>
      <w:r>
        <w:rPr>
          <w:b/>
          <w:spacing w:val="-5"/>
          <w:w w:val="105"/>
          <w:sz w:val="21"/>
        </w:rPr>
        <w:t xml:space="preserve"> </w:t>
      </w:r>
      <w:r>
        <w:rPr>
          <w:b/>
          <w:w w:val="105"/>
          <w:sz w:val="21"/>
        </w:rPr>
        <w:t>PUNTOS TRANSITORIOS</w:t>
      </w:r>
      <w:r>
        <w:rPr>
          <w:b/>
          <w:spacing w:val="-5"/>
          <w:w w:val="105"/>
          <w:sz w:val="21"/>
        </w:rPr>
        <w:t xml:space="preserve"> </w:t>
      </w:r>
      <w:r>
        <w:rPr>
          <w:b/>
          <w:w w:val="105"/>
          <w:sz w:val="21"/>
        </w:rPr>
        <w:t>DE</w:t>
      </w:r>
      <w:r>
        <w:rPr>
          <w:b/>
          <w:spacing w:val="-5"/>
          <w:w w:val="105"/>
          <w:sz w:val="21"/>
        </w:rPr>
        <w:t xml:space="preserve"> </w:t>
      </w:r>
      <w:r>
        <w:rPr>
          <w:b/>
          <w:w w:val="105"/>
          <w:sz w:val="21"/>
        </w:rPr>
        <w:t>NORMALIZACIÓN</w:t>
      </w:r>
      <w:r>
        <w:rPr>
          <w:b/>
          <w:spacing w:val="-5"/>
          <w:w w:val="105"/>
          <w:sz w:val="21"/>
        </w:rPr>
        <w:t xml:space="preserve"> </w:t>
      </w:r>
      <w:r>
        <w:rPr>
          <w:b/>
          <w:w w:val="105"/>
          <w:sz w:val="21"/>
        </w:rPr>
        <w:t>(PTN)</w:t>
      </w:r>
      <w:r>
        <w:rPr>
          <w:b/>
          <w:spacing w:val="-6"/>
          <w:w w:val="105"/>
          <w:sz w:val="21"/>
        </w:rPr>
        <w:t xml:space="preserve"> </w:t>
      </w:r>
      <w:r>
        <w:rPr>
          <w:b/>
          <w:w w:val="105"/>
          <w:sz w:val="21"/>
        </w:rPr>
        <w:t>DURANTE</w:t>
      </w:r>
      <w:r>
        <w:rPr>
          <w:b/>
          <w:spacing w:val="-5"/>
          <w:w w:val="105"/>
          <w:sz w:val="21"/>
        </w:rPr>
        <w:t xml:space="preserve"> </w:t>
      </w:r>
      <w:r>
        <w:rPr>
          <w:b/>
          <w:w w:val="105"/>
          <w:sz w:val="21"/>
        </w:rPr>
        <w:t>EL</w:t>
      </w:r>
      <w:r>
        <w:rPr>
          <w:b/>
          <w:spacing w:val="-6"/>
          <w:w w:val="105"/>
          <w:sz w:val="21"/>
        </w:rPr>
        <w:t xml:space="preserve"> </w:t>
      </w:r>
      <w:r>
        <w:rPr>
          <w:b/>
          <w:w w:val="105"/>
          <w:sz w:val="21"/>
        </w:rPr>
        <w:t>CFHBD</w:t>
      </w:r>
      <w:r>
        <w:rPr>
          <w:b/>
          <w:spacing w:val="-5"/>
          <w:w w:val="105"/>
          <w:sz w:val="21"/>
        </w:rPr>
        <w:t xml:space="preserve"> </w:t>
      </w:r>
      <w:r>
        <w:rPr>
          <w:b/>
          <w:w w:val="105"/>
          <w:sz w:val="21"/>
        </w:rPr>
        <w:t>Y</w:t>
      </w:r>
      <w:r>
        <w:rPr>
          <w:b/>
          <w:spacing w:val="-5"/>
          <w:w w:val="105"/>
          <w:sz w:val="21"/>
        </w:rPr>
        <w:t xml:space="preserve"> </w:t>
      </w:r>
      <w:r>
        <w:rPr>
          <w:b/>
          <w:w w:val="105"/>
          <w:sz w:val="21"/>
        </w:rPr>
        <w:t>DA.</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w w:val="105"/>
        </w:rPr>
        <w:t>El protocolo contiene las medidas establecidas de manera conjunta entre el Gobierno Nacional y las FARC-EP,</w:t>
      </w:r>
      <w:r>
        <w:rPr>
          <w:spacing w:val="-4"/>
          <w:w w:val="105"/>
        </w:rPr>
        <w:t xml:space="preserve"> </w:t>
      </w:r>
      <w:r>
        <w:rPr>
          <w:w w:val="105"/>
        </w:rPr>
        <w:t>para</w:t>
      </w:r>
      <w:r>
        <w:rPr>
          <w:spacing w:val="-3"/>
          <w:w w:val="105"/>
        </w:rPr>
        <w:t xml:space="preserve"> </w:t>
      </w:r>
      <w:r>
        <w:rPr>
          <w:w w:val="105"/>
        </w:rPr>
        <w:t>garantizar</w:t>
      </w:r>
      <w:r>
        <w:rPr>
          <w:spacing w:val="-4"/>
          <w:w w:val="105"/>
        </w:rPr>
        <w:t xml:space="preserve"> </w:t>
      </w:r>
      <w:r>
        <w:rPr>
          <w:w w:val="105"/>
        </w:rPr>
        <w:t>la</w:t>
      </w:r>
      <w:r>
        <w:rPr>
          <w:spacing w:val="-3"/>
          <w:w w:val="105"/>
        </w:rPr>
        <w:t xml:space="preserve"> </w:t>
      </w:r>
      <w:r>
        <w:rPr>
          <w:w w:val="105"/>
        </w:rPr>
        <w:t>segurida</w:t>
      </w:r>
      <w:r>
        <w:rPr>
          <w:w w:val="105"/>
        </w:rPr>
        <w:t>d</w:t>
      </w:r>
      <w:r>
        <w:rPr>
          <w:spacing w:val="-3"/>
          <w:w w:val="105"/>
        </w:rPr>
        <w:t xml:space="preserve"> </w:t>
      </w:r>
      <w:r>
        <w:rPr>
          <w:w w:val="105"/>
        </w:rPr>
        <w:t>en</w:t>
      </w:r>
      <w:r>
        <w:rPr>
          <w:spacing w:val="-3"/>
          <w:w w:val="105"/>
        </w:rPr>
        <w:t xml:space="preserve"> </w:t>
      </w:r>
      <w:r>
        <w:rPr>
          <w:w w:val="105"/>
        </w:rPr>
        <w:t>las</w:t>
      </w:r>
      <w:r>
        <w:rPr>
          <w:spacing w:val="-4"/>
          <w:w w:val="105"/>
        </w:rPr>
        <w:t xml:space="preserve"> </w:t>
      </w:r>
      <w:r>
        <w:rPr>
          <w:w w:val="105"/>
        </w:rPr>
        <w:t>Zonas</w:t>
      </w:r>
      <w:r>
        <w:rPr>
          <w:spacing w:val="-4"/>
          <w:w w:val="105"/>
        </w:rPr>
        <w:t xml:space="preserve"> </w:t>
      </w:r>
      <w:r>
        <w:rPr>
          <w:w w:val="105"/>
        </w:rPr>
        <w:t>Veredales</w:t>
      </w:r>
      <w:r>
        <w:rPr>
          <w:spacing w:val="-4"/>
          <w:w w:val="105"/>
        </w:rPr>
        <w:t xml:space="preserve"> </w:t>
      </w:r>
      <w:r>
        <w:rPr>
          <w:w w:val="105"/>
        </w:rPr>
        <w:t>Transitorias</w:t>
      </w:r>
      <w:r>
        <w:rPr>
          <w:spacing w:val="-4"/>
          <w:w w:val="105"/>
        </w:rPr>
        <w:t xml:space="preserve"> </w:t>
      </w:r>
      <w:r>
        <w:rPr>
          <w:w w:val="105"/>
        </w:rPr>
        <w:t>de</w:t>
      </w:r>
      <w:r>
        <w:rPr>
          <w:spacing w:val="-3"/>
          <w:w w:val="105"/>
        </w:rPr>
        <w:t xml:space="preserve"> </w:t>
      </w:r>
      <w:r>
        <w:rPr>
          <w:w w:val="105"/>
        </w:rPr>
        <w:t>Normalización</w:t>
      </w:r>
      <w:r>
        <w:rPr>
          <w:spacing w:val="-3"/>
          <w:w w:val="105"/>
        </w:rPr>
        <w:t xml:space="preserve"> </w:t>
      </w:r>
      <w:r>
        <w:rPr>
          <w:w w:val="105"/>
        </w:rPr>
        <w:t>(ZVTN)</w:t>
      </w:r>
      <w:r>
        <w:rPr>
          <w:spacing w:val="-4"/>
          <w:w w:val="105"/>
        </w:rPr>
        <w:t xml:space="preserve"> </w:t>
      </w:r>
      <w:r>
        <w:rPr>
          <w:w w:val="105"/>
        </w:rPr>
        <w:t>y los Puntos Transitorios de Normalización</w:t>
      </w:r>
      <w:r>
        <w:rPr>
          <w:spacing w:val="-26"/>
          <w:w w:val="105"/>
        </w:rPr>
        <w:t xml:space="preserve"> </w:t>
      </w:r>
      <w:r>
        <w:rPr>
          <w:w w:val="105"/>
        </w:rPr>
        <w:t>(PTN).</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5"/>
        <w:jc w:val="both"/>
        <w:rPr>
          <w:sz w:val="21"/>
        </w:rPr>
      </w:pPr>
      <w:r>
        <w:rPr>
          <w:w w:val="105"/>
          <w:sz w:val="21"/>
        </w:rPr>
        <w:t>La seguridad en las ZVTN y los PTN se soporta en los siguientes aspectos: Límites específicos; una zona de seguridad en su contorno; dispositiv</w:t>
      </w:r>
      <w:r>
        <w:rPr>
          <w:w w:val="105"/>
          <w:sz w:val="21"/>
        </w:rPr>
        <w:t>os de seguridad; adecuada infraestructura física y aprovisionamiento logístico; seguridad en las comunicaciones; normas de convivencia; atención</w:t>
      </w:r>
      <w:r>
        <w:rPr>
          <w:spacing w:val="-4"/>
          <w:w w:val="105"/>
          <w:sz w:val="21"/>
        </w:rPr>
        <w:t xml:space="preserve"> </w:t>
      </w:r>
      <w:r>
        <w:rPr>
          <w:w w:val="105"/>
          <w:sz w:val="21"/>
        </w:rPr>
        <w:t>médica</w:t>
      </w:r>
      <w:r>
        <w:rPr>
          <w:spacing w:val="-4"/>
          <w:w w:val="105"/>
          <w:sz w:val="21"/>
        </w:rPr>
        <w:t xml:space="preserve"> </w:t>
      </w:r>
      <w:r>
        <w:rPr>
          <w:w w:val="105"/>
          <w:sz w:val="21"/>
        </w:rPr>
        <w:t>básica;</w:t>
      </w:r>
      <w:r>
        <w:rPr>
          <w:spacing w:val="-5"/>
          <w:w w:val="105"/>
          <w:sz w:val="21"/>
        </w:rPr>
        <w:t xml:space="preserve"> </w:t>
      </w:r>
      <w:r>
        <w:rPr>
          <w:w w:val="105"/>
          <w:sz w:val="21"/>
        </w:rPr>
        <w:t>y</w:t>
      </w:r>
      <w:r>
        <w:rPr>
          <w:spacing w:val="-5"/>
          <w:w w:val="105"/>
          <w:sz w:val="21"/>
        </w:rPr>
        <w:t xml:space="preserve"> </w:t>
      </w:r>
      <w:r>
        <w:rPr>
          <w:w w:val="105"/>
          <w:sz w:val="21"/>
        </w:rPr>
        <w:t>un</w:t>
      </w:r>
      <w:r>
        <w:rPr>
          <w:spacing w:val="-4"/>
          <w:w w:val="105"/>
          <w:sz w:val="21"/>
        </w:rPr>
        <w:t xml:space="preserve"> </w:t>
      </w:r>
      <w:r>
        <w:rPr>
          <w:w w:val="105"/>
          <w:sz w:val="21"/>
        </w:rPr>
        <w:t>plan</w:t>
      </w:r>
      <w:r>
        <w:rPr>
          <w:spacing w:val="-4"/>
          <w:w w:val="105"/>
          <w:sz w:val="21"/>
        </w:rPr>
        <w:t xml:space="preserve"> </w:t>
      </w:r>
      <w:r>
        <w:rPr>
          <w:w w:val="105"/>
          <w:sz w:val="21"/>
        </w:rPr>
        <w:t>de</w:t>
      </w:r>
      <w:r>
        <w:rPr>
          <w:spacing w:val="-4"/>
          <w:w w:val="105"/>
          <w:sz w:val="21"/>
        </w:rPr>
        <w:t xml:space="preserve"> </w:t>
      </w:r>
      <w:r>
        <w:rPr>
          <w:w w:val="105"/>
          <w:sz w:val="21"/>
        </w:rPr>
        <w:t>evacuación</w:t>
      </w:r>
      <w:r>
        <w:rPr>
          <w:spacing w:val="-4"/>
          <w:w w:val="105"/>
          <w:sz w:val="21"/>
        </w:rPr>
        <w:t xml:space="preserve"> </w:t>
      </w:r>
      <w:r>
        <w:rPr>
          <w:w w:val="105"/>
          <w:sz w:val="21"/>
        </w:rPr>
        <w:t>frente</w:t>
      </w:r>
      <w:r>
        <w:rPr>
          <w:spacing w:val="-4"/>
          <w:w w:val="105"/>
          <w:sz w:val="21"/>
        </w:rPr>
        <w:t xml:space="preserve"> </w:t>
      </w:r>
      <w:r>
        <w:rPr>
          <w:w w:val="105"/>
          <w:sz w:val="21"/>
        </w:rPr>
        <w:t>a</w:t>
      </w:r>
      <w:r>
        <w:rPr>
          <w:spacing w:val="-4"/>
          <w:w w:val="105"/>
          <w:sz w:val="21"/>
        </w:rPr>
        <w:t xml:space="preserve"> </w:t>
      </w:r>
      <w:r>
        <w:rPr>
          <w:w w:val="105"/>
          <w:sz w:val="21"/>
        </w:rPr>
        <w:t>emergencias</w:t>
      </w:r>
      <w:r>
        <w:rPr>
          <w:spacing w:val="-5"/>
          <w:w w:val="105"/>
          <w:sz w:val="21"/>
        </w:rPr>
        <w:t xml:space="preserve"> </w:t>
      </w:r>
      <w:r>
        <w:rPr>
          <w:w w:val="105"/>
          <w:sz w:val="21"/>
        </w:rPr>
        <w:t>y</w:t>
      </w:r>
      <w:r>
        <w:rPr>
          <w:spacing w:val="-5"/>
          <w:w w:val="105"/>
          <w:sz w:val="21"/>
        </w:rPr>
        <w:t xml:space="preserve"> </w:t>
      </w:r>
      <w:r>
        <w:rPr>
          <w:w w:val="105"/>
          <w:sz w:val="21"/>
        </w:rPr>
        <w:t>desastres</w:t>
      </w:r>
      <w:r>
        <w:rPr>
          <w:spacing w:val="-5"/>
          <w:w w:val="105"/>
          <w:sz w:val="21"/>
        </w:rPr>
        <w:t xml:space="preserve"> </w:t>
      </w:r>
      <w:r>
        <w:rPr>
          <w:w w:val="105"/>
          <w:sz w:val="21"/>
        </w:rPr>
        <w:t>naturales.</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7"/>
        <w:jc w:val="both"/>
        <w:rPr>
          <w:sz w:val="21"/>
        </w:rPr>
      </w:pPr>
      <w:r>
        <w:rPr>
          <w:w w:val="105"/>
          <w:sz w:val="21"/>
        </w:rPr>
        <w:t>El Gobierno Nacional y las FARC- EP delimitan claramente las ZVTN y los PTN, estableciendo los sitios</w:t>
      </w:r>
      <w:r>
        <w:rPr>
          <w:spacing w:val="-7"/>
          <w:w w:val="105"/>
          <w:sz w:val="21"/>
        </w:rPr>
        <w:t xml:space="preserve"> </w:t>
      </w:r>
      <w:r>
        <w:rPr>
          <w:w w:val="105"/>
          <w:sz w:val="21"/>
        </w:rPr>
        <w:t>de</w:t>
      </w:r>
      <w:r>
        <w:rPr>
          <w:spacing w:val="-6"/>
          <w:w w:val="105"/>
          <w:sz w:val="21"/>
        </w:rPr>
        <w:t xml:space="preserve"> </w:t>
      </w:r>
      <w:r>
        <w:rPr>
          <w:w w:val="105"/>
          <w:sz w:val="21"/>
        </w:rPr>
        <w:t>referencia</w:t>
      </w:r>
      <w:r>
        <w:rPr>
          <w:spacing w:val="-6"/>
          <w:w w:val="105"/>
          <w:sz w:val="21"/>
        </w:rPr>
        <w:t xml:space="preserve"> </w:t>
      </w:r>
      <w:r>
        <w:rPr>
          <w:w w:val="105"/>
          <w:sz w:val="21"/>
        </w:rPr>
        <w:t>como</w:t>
      </w:r>
      <w:r>
        <w:rPr>
          <w:spacing w:val="-6"/>
          <w:w w:val="105"/>
          <w:sz w:val="21"/>
        </w:rPr>
        <w:t xml:space="preserve"> </w:t>
      </w:r>
      <w:r>
        <w:rPr>
          <w:w w:val="105"/>
          <w:sz w:val="21"/>
        </w:rPr>
        <w:t>accidentes</w:t>
      </w:r>
      <w:r>
        <w:rPr>
          <w:spacing w:val="-7"/>
          <w:w w:val="105"/>
          <w:sz w:val="21"/>
        </w:rPr>
        <w:t xml:space="preserve"> </w:t>
      </w:r>
      <w:r>
        <w:rPr>
          <w:w w:val="105"/>
          <w:sz w:val="21"/>
        </w:rPr>
        <w:t>geográficos,</w:t>
      </w:r>
      <w:r>
        <w:rPr>
          <w:spacing w:val="-7"/>
          <w:w w:val="105"/>
          <w:sz w:val="21"/>
        </w:rPr>
        <w:t xml:space="preserve"> </w:t>
      </w:r>
      <w:r>
        <w:rPr>
          <w:w w:val="105"/>
          <w:sz w:val="21"/>
        </w:rPr>
        <w:t>coordenadas</w:t>
      </w:r>
      <w:r>
        <w:rPr>
          <w:spacing w:val="-7"/>
          <w:w w:val="105"/>
          <w:sz w:val="21"/>
        </w:rPr>
        <w:t xml:space="preserve"> </w:t>
      </w:r>
      <w:r>
        <w:rPr>
          <w:w w:val="105"/>
          <w:sz w:val="21"/>
        </w:rPr>
        <w:t>y</w:t>
      </w:r>
      <w:r>
        <w:rPr>
          <w:spacing w:val="-6"/>
          <w:w w:val="105"/>
          <w:sz w:val="21"/>
        </w:rPr>
        <w:t xml:space="preserve"> </w:t>
      </w:r>
      <w:r>
        <w:rPr>
          <w:w w:val="105"/>
          <w:sz w:val="21"/>
        </w:rPr>
        <w:t>mojones.</w:t>
      </w:r>
    </w:p>
    <w:p w:rsidR="00463A23" w:rsidRDefault="00463A23">
      <w:pPr>
        <w:pStyle w:val="Textoindependiente"/>
        <w:spacing w:before="12"/>
      </w:pPr>
    </w:p>
    <w:p w:rsidR="00463A23" w:rsidRDefault="00A36311">
      <w:pPr>
        <w:pStyle w:val="Prrafodelista"/>
        <w:numPr>
          <w:ilvl w:val="0"/>
          <w:numId w:val="20"/>
        </w:numPr>
        <w:tabs>
          <w:tab w:val="left" w:pos="528"/>
        </w:tabs>
        <w:spacing w:line="249" w:lineRule="auto"/>
        <w:ind w:right="106"/>
        <w:jc w:val="both"/>
        <w:rPr>
          <w:sz w:val="21"/>
        </w:rPr>
      </w:pPr>
      <w:r>
        <w:rPr>
          <w:w w:val="105"/>
          <w:sz w:val="21"/>
        </w:rPr>
        <w:t>Durante la vigencia del Acuerdo del CFHBD y DA la seguridad en las ZVTN y los PTN, es c</w:t>
      </w:r>
      <w:r>
        <w:rPr>
          <w:w w:val="105"/>
          <w:sz w:val="21"/>
        </w:rPr>
        <w:t>oordinada entre el Gobierno Nacional y las FARC-EP. Para los dispositivos en el terreno la seguridad</w:t>
      </w:r>
      <w:r>
        <w:rPr>
          <w:spacing w:val="-4"/>
          <w:w w:val="105"/>
          <w:sz w:val="21"/>
        </w:rPr>
        <w:t xml:space="preserve"> </w:t>
      </w:r>
      <w:r>
        <w:rPr>
          <w:w w:val="105"/>
          <w:sz w:val="21"/>
        </w:rPr>
        <w:t>se</w:t>
      </w:r>
      <w:r>
        <w:rPr>
          <w:spacing w:val="-4"/>
          <w:w w:val="105"/>
          <w:sz w:val="21"/>
        </w:rPr>
        <w:t xml:space="preserve"> </w:t>
      </w:r>
      <w:r>
        <w:rPr>
          <w:w w:val="105"/>
          <w:sz w:val="21"/>
        </w:rPr>
        <w:t>coordinará</w:t>
      </w:r>
      <w:r>
        <w:rPr>
          <w:spacing w:val="-4"/>
          <w:w w:val="105"/>
          <w:sz w:val="21"/>
        </w:rPr>
        <w:t xml:space="preserve"> </w:t>
      </w:r>
      <w:r>
        <w:rPr>
          <w:w w:val="105"/>
          <w:sz w:val="21"/>
        </w:rPr>
        <w:t>entre</w:t>
      </w:r>
      <w:r>
        <w:rPr>
          <w:spacing w:val="-4"/>
          <w:w w:val="105"/>
          <w:sz w:val="21"/>
        </w:rPr>
        <w:t xml:space="preserve"> </w:t>
      </w:r>
      <w:r>
        <w:rPr>
          <w:w w:val="105"/>
          <w:sz w:val="21"/>
        </w:rPr>
        <w:t>el</w:t>
      </w:r>
      <w:r>
        <w:rPr>
          <w:spacing w:val="-5"/>
          <w:w w:val="105"/>
          <w:sz w:val="21"/>
        </w:rPr>
        <w:t xml:space="preserve"> </w:t>
      </w:r>
      <w:r>
        <w:rPr>
          <w:w w:val="105"/>
          <w:sz w:val="21"/>
        </w:rPr>
        <w:t>Gobierno</w:t>
      </w:r>
      <w:r>
        <w:rPr>
          <w:spacing w:val="-4"/>
          <w:w w:val="105"/>
          <w:sz w:val="21"/>
        </w:rPr>
        <w:t xml:space="preserve"> </w:t>
      </w:r>
      <w:r>
        <w:rPr>
          <w:w w:val="105"/>
          <w:sz w:val="21"/>
        </w:rPr>
        <w:t>Nacional</w:t>
      </w:r>
      <w:r>
        <w:rPr>
          <w:spacing w:val="-5"/>
          <w:w w:val="105"/>
          <w:sz w:val="21"/>
        </w:rPr>
        <w:t xml:space="preserve"> </w:t>
      </w:r>
      <w:r>
        <w:rPr>
          <w:w w:val="105"/>
          <w:sz w:val="21"/>
        </w:rPr>
        <w:t>y</w:t>
      </w:r>
      <w:r>
        <w:rPr>
          <w:spacing w:val="-4"/>
          <w:w w:val="105"/>
          <w:sz w:val="21"/>
        </w:rPr>
        <w:t xml:space="preserve"> </w:t>
      </w:r>
      <w:r>
        <w:rPr>
          <w:w w:val="105"/>
          <w:sz w:val="21"/>
        </w:rPr>
        <w:t>el</w:t>
      </w:r>
      <w:r>
        <w:rPr>
          <w:spacing w:val="-5"/>
          <w:w w:val="105"/>
          <w:sz w:val="21"/>
        </w:rPr>
        <w:t xml:space="preserve"> </w:t>
      </w:r>
      <w:r>
        <w:rPr>
          <w:w w:val="105"/>
          <w:sz w:val="21"/>
        </w:rPr>
        <w:t>MM&amp;V.</w:t>
      </w:r>
    </w:p>
    <w:p w:rsidR="00463A23" w:rsidRDefault="00463A23">
      <w:pPr>
        <w:pStyle w:val="Textoindependiente"/>
        <w:spacing w:before="2"/>
        <w:rPr>
          <w:sz w:val="22"/>
        </w:rPr>
      </w:pPr>
    </w:p>
    <w:p w:rsidR="00463A23" w:rsidRDefault="00A36311">
      <w:pPr>
        <w:pStyle w:val="Prrafodelista"/>
        <w:numPr>
          <w:ilvl w:val="0"/>
          <w:numId w:val="20"/>
        </w:numPr>
        <w:tabs>
          <w:tab w:val="left" w:pos="528"/>
        </w:tabs>
        <w:spacing w:line="252" w:lineRule="auto"/>
        <w:ind w:right="104"/>
        <w:jc w:val="both"/>
        <w:rPr>
          <w:sz w:val="21"/>
        </w:rPr>
      </w:pPr>
      <w:r>
        <w:rPr>
          <w:w w:val="105"/>
          <w:sz w:val="21"/>
        </w:rPr>
        <w:t>Alrededor de las ZVTN y los PTN se implementa una zona de seguridad de un kilómetro (1 Km) para evitar incidentes o accidentes. Esta zona de seguridad esta supervisada por el MM&amp;V y en ella no hacen presencia integrantes de la Fuerza Pública o de las FARC-</w:t>
      </w:r>
      <w:r>
        <w:rPr>
          <w:w w:val="105"/>
          <w:sz w:val="21"/>
        </w:rPr>
        <w:t>EP, con excepción de los equipos de monitoreo y verificación acompañados de seguridad policial cuando las circunstancias así lo</w:t>
      </w:r>
      <w:r>
        <w:rPr>
          <w:spacing w:val="-23"/>
          <w:w w:val="105"/>
          <w:sz w:val="21"/>
        </w:rPr>
        <w:t xml:space="preserve"> </w:t>
      </w:r>
      <w:r>
        <w:rPr>
          <w:w w:val="105"/>
          <w:sz w:val="21"/>
        </w:rPr>
        <w:t>requieran.</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5"/>
        <w:jc w:val="both"/>
        <w:rPr>
          <w:sz w:val="21"/>
        </w:rPr>
      </w:pPr>
      <w:r>
        <w:rPr>
          <w:w w:val="105"/>
          <w:sz w:val="21"/>
        </w:rPr>
        <w:t>En cada ZVTN se identifica un solo campamento dentro del cual se establece un sitio específico donde son ubicados lo</w:t>
      </w:r>
      <w:r>
        <w:rPr>
          <w:w w:val="105"/>
          <w:sz w:val="21"/>
        </w:rPr>
        <w:t>s contenedores para almacenar el armamento y la munición de las</w:t>
      </w:r>
      <w:r>
        <w:rPr>
          <w:spacing w:val="-31"/>
          <w:w w:val="105"/>
          <w:sz w:val="21"/>
        </w:rPr>
        <w:t xml:space="preserve"> </w:t>
      </w:r>
      <w:r>
        <w:rPr>
          <w:w w:val="105"/>
          <w:sz w:val="21"/>
        </w:rPr>
        <w:t>FARC- EP. Estos lugares están plenamente identificados y cuentan con los respectivos controles y medidas de seguridad, bajo la supervisión del Componente Internacional del MM&amp;V (CI- MM&amp;V).</w:t>
      </w:r>
      <w:r>
        <w:rPr>
          <w:spacing w:val="-4"/>
          <w:w w:val="105"/>
          <w:sz w:val="21"/>
        </w:rPr>
        <w:t xml:space="preserve"> </w:t>
      </w:r>
      <w:r>
        <w:rPr>
          <w:w w:val="105"/>
          <w:sz w:val="21"/>
        </w:rPr>
        <w:t>Con</w:t>
      </w:r>
      <w:r>
        <w:rPr>
          <w:spacing w:val="-3"/>
          <w:w w:val="105"/>
          <w:sz w:val="21"/>
        </w:rPr>
        <w:t xml:space="preserve"> </w:t>
      </w:r>
      <w:r>
        <w:rPr>
          <w:w w:val="105"/>
          <w:sz w:val="21"/>
        </w:rPr>
        <w:t>este</w:t>
      </w:r>
      <w:r>
        <w:rPr>
          <w:spacing w:val="-3"/>
          <w:w w:val="105"/>
          <w:sz w:val="21"/>
        </w:rPr>
        <w:t xml:space="preserve"> </w:t>
      </w:r>
      <w:r>
        <w:rPr>
          <w:w w:val="105"/>
          <w:sz w:val="21"/>
        </w:rPr>
        <w:t>mismo</w:t>
      </w:r>
      <w:r>
        <w:rPr>
          <w:spacing w:val="-3"/>
          <w:w w:val="105"/>
          <w:sz w:val="21"/>
        </w:rPr>
        <w:t xml:space="preserve"> </w:t>
      </w:r>
      <w:r>
        <w:rPr>
          <w:w w:val="105"/>
          <w:sz w:val="21"/>
        </w:rPr>
        <w:t>fin,</w:t>
      </w:r>
      <w:r>
        <w:rPr>
          <w:spacing w:val="-4"/>
          <w:w w:val="105"/>
          <w:sz w:val="21"/>
        </w:rPr>
        <w:t xml:space="preserve"> </w:t>
      </w:r>
      <w:r>
        <w:rPr>
          <w:w w:val="105"/>
          <w:sz w:val="21"/>
        </w:rPr>
        <w:t>en</w:t>
      </w:r>
      <w:r>
        <w:rPr>
          <w:spacing w:val="-3"/>
          <w:w w:val="105"/>
          <w:sz w:val="21"/>
        </w:rPr>
        <w:t xml:space="preserve"> </w:t>
      </w:r>
      <w:r>
        <w:rPr>
          <w:w w:val="105"/>
          <w:sz w:val="21"/>
        </w:rPr>
        <w:t>los</w:t>
      </w:r>
      <w:r>
        <w:rPr>
          <w:spacing w:val="-4"/>
          <w:w w:val="105"/>
          <w:sz w:val="21"/>
        </w:rPr>
        <w:t xml:space="preserve"> </w:t>
      </w:r>
      <w:r>
        <w:rPr>
          <w:w w:val="105"/>
          <w:sz w:val="21"/>
        </w:rPr>
        <w:t>PTN</w:t>
      </w:r>
      <w:r>
        <w:rPr>
          <w:spacing w:val="-3"/>
          <w:w w:val="105"/>
          <w:sz w:val="21"/>
        </w:rPr>
        <w:t xml:space="preserve"> </w:t>
      </w:r>
      <w:r>
        <w:rPr>
          <w:w w:val="105"/>
          <w:sz w:val="21"/>
        </w:rPr>
        <w:t>se</w:t>
      </w:r>
      <w:r>
        <w:rPr>
          <w:spacing w:val="-3"/>
          <w:w w:val="105"/>
          <w:sz w:val="21"/>
        </w:rPr>
        <w:t xml:space="preserve"> </w:t>
      </w:r>
      <w:r>
        <w:rPr>
          <w:w w:val="105"/>
          <w:sz w:val="21"/>
        </w:rPr>
        <w:t>ubica</w:t>
      </w:r>
      <w:r>
        <w:rPr>
          <w:spacing w:val="-3"/>
          <w:w w:val="105"/>
          <w:sz w:val="21"/>
        </w:rPr>
        <w:t xml:space="preserve"> </w:t>
      </w:r>
      <w:r>
        <w:rPr>
          <w:w w:val="105"/>
          <w:sz w:val="21"/>
        </w:rPr>
        <w:t>un</w:t>
      </w:r>
      <w:r>
        <w:rPr>
          <w:spacing w:val="-3"/>
          <w:w w:val="105"/>
          <w:sz w:val="21"/>
        </w:rPr>
        <w:t xml:space="preserve"> </w:t>
      </w:r>
      <w:r>
        <w:rPr>
          <w:w w:val="105"/>
          <w:sz w:val="21"/>
        </w:rPr>
        <w:t>solo</w:t>
      </w:r>
      <w:r>
        <w:rPr>
          <w:spacing w:val="-3"/>
          <w:w w:val="105"/>
          <w:sz w:val="21"/>
        </w:rPr>
        <w:t xml:space="preserve"> </w:t>
      </w:r>
      <w:r>
        <w:rPr>
          <w:w w:val="105"/>
          <w:sz w:val="21"/>
        </w:rPr>
        <w:t>sitio</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campamento.</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6"/>
        <w:jc w:val="both"/>
        <w:rPr>
          <w:sz w:val="21"/>
        </w:rPr>
      </w:pPr>
      <w:r>
        <w:rPr>
          <w:w w:val="105"/>
          <w:sz w:val="21"/>
        </w:rPr>
        <w:t>Durante la vigencia de las ZVTN y los PTN es suspendido el porte y la tenencia de armas para la población civil. Por fuera de los campamentos las y los integrantes de las FARC-EP transitan en traje de civil y sin</w:t>
      </w:r>
      <w:r>
        <w:rPr>
          <w:spacing w:val="-20"/>
          <w:w w:val="105"/>
          <w:sz w:val="21"/>
        </w:rPr>
        <w:t xml:space="preserve"> </w:t>
      </w:r>
      <w:r>
        <w:rPr>
          <w:w w:val="105"/>
          <w:sz w:val="21"/>
        </w:rPr>
        <w:t>armamento.</w:t>
      </w:r>
    </w:p>
    <w:p w:rsidR="00463A23" w:rsidRDefault="00463A23">
      <w:pPr>
        <w:pStyle w:val="Textoindependiente"/>
        <w:spacing w:before="12"/>
      </w:pPr>
    </w:p>
    <w:p w:rsidR="00463A23" w:rsidRDefault="00A36311">
      <w:pPr>
        <w:pStyle w:val="Prrafodelista"/>
        <w:numPr>
          <w:ilvl w:val="0"/>
          <w:numId w:val="20"/>
        </w:numPr>
        <w:tabs>
          <w:tab w:val="left" w:pos="528"/>
        </w:tabs>
        <w:spacing w:line="247" w:lineRule="auto"/>
        <w:ind w:right="103"/>
        <w:jc w:val="both"/>
        <w:rPr>
          <w:sz w:val="21"/>
        </w:rPr>
      </w:pPr>
      <w:r>
        <w:rPr>
          <w:w w:val="105"/>
          <w:sz w:val="21"/>
        </w:rPr>
        <w:t>Fuera de los campamentos y dent</w:t>
      </w:r>
      <w:r>
        <w:rPr>
          <w:w w:val="105"/>
          <w:sz w:val="21"/>
        </w:rPr>
        <w:t>ro de las ZVTN y los PTN se ubica una recepción para que las FARC-EP atienda las</w:t>
      </w:r>
      <w:r>
        <w:rPr>
          <w:spacing w:val="-18"/>
          <w:w w:val="105"/>
          <w:sz w:val="21"/>
        </w:rPr>
        <w:t xml:space="preserve"> </w:t>
      </w:r>
      <w:r>
        <w:rPr>
          <w:w w:val="105"/>
          <w:sz w:val="21"/>
        </w:rPr>
        <w:t>visitas.</w:t>
      </w:r>
    </w:p>
    <w:p w:rsidR="00463A23" w:rsidRDefault="00463A23">
      <w:pPr>
        <w:pStyle w:val="Textoindependiente"/>
        <w:spacing w:before="5"/>
        <w:rPr>
          <w:sz w:val="22"/>
        </w:rPr>
      </w:pPr>
    </w:p>
    <w:p w:rsidR="00463A23" w:rsidRDefault="00A36311">
      <w:pPr>
        <w:pStyle w:val="Prrafodelista"/>
        <w:numPr>
          <w:ilvl w:val="0"/>
          <w:numId w:val="20"/>
        </w:numPr>
        <w:tabs>
          <w:tab w:val="left" w:pos="528"/>
        </w:tabs>
        <w:spacing w:line="252" w:lineRule="auto"/>
        <w:ind w:right="104"/>
        <w:jc w:val="both"/>
        <w:rPr>
          <w:sz w:val="21"/>
        </w:rPr>
      </w:pPr>
      <w:r>
        <w:rPr>
          <w:w w:val="105"/>
          <w:sz w:val="21"/>
        </w:rPr>
        <w:t>Las funcionarias y funcionarios públicos que brinden capacitación a las y los integrantes de las FARC-EP en las ZVTN y los PTN conforme a lo establecido en el Acuerd</w:t>
      </w:r>
      <w:r>
        <w:rPr>
          <w:w w:val="105"/>
          <w:sz w:val="21"/>
        </w:rPr>
        <w:t>o CFHBD y DA, portan su respectiva</w:t>
      </w:r>
      <w:r>
        <w:rPr>
          <w:spacing w:val="-14"/>
          <w:w w:val="105"/>
          <w:sz w:val="21"/>
        </w:rPr>
        <w:t xml:space="preserve"> </w:t>
      </w:r>
      <w:r>
        <w:rPr>
          <w:w w:val="105"/>
          <w:sz w:val="21"/>
        </w:rPr>
        <w:t>acreditación.</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20"/>
        </w:numPr>
        <w:tabs>
          <w:tab w:val="left" w:pos="528"/>
        </w:tabs>
        <w:spacing w:before="69" w:line="252" w:lineRule="auto"/>
        <w:ind w:right="104"/>
        <w:jc w:val="both"/>
        <w:rPr>
          <w:sz w:val="21"/>
        </w:rPr>
      </w:pPr>
      <w:r>
        <w:rPr>
          <w:w w:val="105"/>
          <w:sz w:val="21"/>
        </w:rPr>
        <w:t>Los aspectos relacionados con la seguridad en las ZVTN y los PTN (esquemas de protección, dispositivos</w:t>
      </w:r>
      <w:r>
        <w:rPr>
          <w:spacing w:val="-4"/>
          <w:w w:val="105"/>
          <w:sz w:val="21"/>
        </w:rPr>
        <w:t xml:space="preserve"> </w:t>
      </w:r>
      <w:r>
        <w:rPr>
          <w:w w:val="105"/>
          <w:sz w:val="21"/>
        </w:rPr>
        <w:t>de</w:t>
      </w:r>
      <w:r>
        <w:rPr>
          <w:spacing w:val="-3"/>
          <w:w w:val="105"/>
          <w:sz w:val="21"/>
        </w:rPr>
        <w:t xml:space="preserve"> </w:t>
      </w:r>
      <w:r>
        <w:rPr>
          <w:w w:val="105"/>
          <w:sz w:val="21"/>
        </w:rPr>
        <w:t>seguridad)</w:t>
      </w:r>
      <w:r>
        <w:rPr>
          <w:spacing w:val="-4"/>
          <w:w w:val="105"/>
          <w:sz w:val="21"/>
        </w:rPr>
        <w:t xml:space="preserve"> </w:t>
      </w:r>
      <w:r>
        <w:rPr>
          <w:w w:val="105"/>
          <w:sz w:val="21"/>
        </w:rPr>
        <w:t>son</w:t>
      </w:r>
      <w:r>
        <w:rPr>
          <w:spacing w:val="-3"/>
          <w:w w:val="105"/>
          <w:sz w:val="21"/>
        </w:rPr>
        <w:t xml:space="preserve"> </w:t>
      </w:r>
      <w:r>
        <w:rPr>
          <w:w w:val="105"/>
          <w:sz w:val="21"/>
        </w:rPr>
        <w:t>coordinados</w:t>
      </w:r>
      <w:r>
        <w:rPr>
          <w:spacing w:val="-4"/>
          <w:w w:val="105"/>
          <w:sz w:val="21"/>
        </w:rPr>
        <w:t xml:space="preserve"> </w:t>
      </w:r>
      <w:r>
        <w:rPr>
          <w:w w:val="105"/>
          <w:sz w:val="21"/>
        </w:rPr>
        <w:t>con</w:t>
      </w:r>
      <w:r>
        <w:rPr>
          <w:spacing w:val="-3"/>
          <w:w w:val="105"/>
          <w:sz w:val="21"/>
        </w:rPr>
        <w:t xml:space="preserve"> </w:t>
      </w:r>
      <w:r>
        <w:rPr>
          <w:w w:val="105"/>
          <w:sz w:val="21"/>
        </w:rPr>
        <w:t>el</w:t>
      </w:r>
      <w:r>
        <w:rPr>
          <w:spacing w:val="-4"/>
          <w:w w:val="105"/>
          <w:sz w:val="21"/>
        </w:rPr>
        <w:t xml:space="preserve"> </w:t>
      </w:r>
      <w:r>
        <w:rPr>
          <w:w w:val="105"/>
          <w:sz w:val="21"/>
        </w:rPr>
        <w:t>Grupo</w:t>
      </w:r>
      <w:r>
        <w:rPr>
          <w:spacing w:val="-3"/>
          <w:w w:val="105"/>
          <w:sz w:val="21"/>
        </w:rPr>
        <w:t xml:space="preserve"> </w:t>
      </w:r>
      <w:r>
        <w:rPr>
          <w:w w:val="105"/>
          <w:sz w:val="21"/>
        </w:rPr>
        <w:t>de</w:t>
      </w:r>
      <w:r>
        <w:rPr>
          <w:spacing w:val="-3"/>
          <w:w w:val="105"/>
          <w:sz w:val="21"/>
        </w:rPr>
        <w:t xml:space="preserve"> </w:t>
      </w:r>
      <w:r>
        <w:rPr>
          <w:w w:val="105"/>
          <w:sz w:val="21"/>
        </w:rPr>
        <w:t>Conducción</w:t>
      </w:r>
      <w:r>
        <w:rPr>
          <w:spacing w:val="-3"/>
          <w:w w:val="105"/>
          <w:sz w:val="21"/>
        </w:rPr>
        <w:t xml:space="preserve"> </w:t>
      </w:r>
      <w:r>
        <w:rPr>
          <w:w w:val="105"/>
          <w:sz w:val="21"/>
        </w:rPr>
        <w:t>del</w:t>
      </w:r>
      <w:r>
        <w:rPr>
          <w:spacing w:val="-4"/>
          <w:w w:val="105"/>
          <w:sz w:val="21"/>
        </w:rPr>
        <w:t xml:space="preserve"> </w:t>
      </w:r>
      <w:r>
        <w:rPr>
          <w:w w:val="105"/>
          <w:sz w:val="21"/>
        </w:rPr>
        <w:t>MM&amp;V</w:t>
      </w:r>
      <w:r>
        <w:rPr>
          <w:spacing w:val="-3"/>
          <w:w w:val="105"/>
          <w:sz w:val="21"/>
        </w:rPr>
        <w:t xml:space="preserve"> </w:t>
      </w:r>
      <w:r>
        <w:rPr>
          <w:w w:val="105"/>
          <w:sz w:val="21"/>
        </w:rPr>
        <w:t>local.</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1"/>
        <w:jc w:val="both"/>
        <w:rPr>
          <w:sz w:val="21"/>
        </w:rPr>
      </w:pPr>
      <w:r>
        <w:rPr>
          <w:w w:val="105"/>
          <w:sz w:val="21"/>
        </w:rPr>
        <w:t>Las sedes locales cuentan con los medios técnicos necesarios para garantizar una efectiva y segura comunicación con las diferentes unidades de la Fuerza Pública, el MM&amp;V y las FARC–EP. Para este propósito se implementan medidas de seguridad en las comunica</w:t>
      </w:r>
      <w:r>
        <w:rPr>
          <w:w w:val="105"/>
          <w:sz w:val="21"/>
        </w:rPr>
        <w:t>ciones (código, claves, frecuencias y horarios de los</w:t>
      </w:r>
      <w:r>
        <w:rPr>
          <w:spacing w:val="-31"/>
          <w:w w:val="105"/>
          <w:sz w:val="21"/>
        </w:rPr>
        <w:t xml:space="preserve"> </w:t>
      </w:r>
      <w:r>
        <w:rPr>
          <w:w w:val="105"/>
          <w:sz w:val="21"/>
        </w:rPr>
        <w:t>programas).</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6"/>
        <w:jc w:val="both"/>
        <w:rPr>
          <w:sz w:val="21"/>
        </w:rPr>
      </w:pPr>
      <w:r>
        <w:rPr>
          <w:w w:val="105"/>
          <w:sz w:val="21"/>
        </w:rPr>
        <w:t>En las sedes locales se implementa el proceso de seguimiento de alertas tempranas, mediante el cual se recepciona y difunde información a quien corresponda, con el fin de neutralizar eventuales amenazas que puedan afectar a las y los integrantes de las FAR</w:t>
      </w:r>
      <w:r>
        <w:rPr>
          <w:w w:val="105"/>
          <w:sz w:val="21"/>
        </w:rPr>
        <w:t>C- EP, del Gobierno Nacional, del MM&amp;V, de la población civil y/o el normal funcionamiento de las ZVTN, los PTN y los dispositivos en el terreno de la Fuerza</w:t>
      </w:r>
      <w:r>
        <w:rPr>
          <w:spacing w:val="-31"/>
          <w:w w:val="105"/>
          <w:sz w:val="21"/>
        </w:rPr>
        <w:t xml:space="preserve"> </w:t>
      </w:r>
      <w:r>
        <w:rPr>
          <w:w w:val="105"/>
          <w:sz w:val="21"/>
        </w:rPr>
        <w:t>Pública.</w:t>
      </w:r>
    </w:p>
    <w:p w:rsidR="00463A23" w:rsidRDefault="00463A23">
      <w:pPr>
        <w:pStyle w:val="Textoindependiente"/>
        <w:spacing w:before="12"/>
      </w:pPr>
    </w:p>
    <w:p w:rsidR="00463A23" w:rsidRDefault="00A36311">
      <w:pPr>
        <w:pStyle w:val="Prrafodelista"/>
        <w:numPr>
          <w:ilvl w:val="0"/>
          <w:numId w:val="20"/>
        </w:numPr>
        <w:tabs>
          <w:tab w:val="left" w:pos="528"/>
        </w:tabs>
        <w:spacing w:line="252" w:lineRule="auto"/>
        <w:ind w:right="102"/>
        <w:jc w:val="both"/>
        <w:rPr>
          <w:sz w:val="21"/>
        </w:rPr>
      </w:pPr>
      <w:r>
        <w:rPr>
          <w:w w:val="105"/>
          <w:sz w:val="21"/>
        </w:rPr>
        <w:t>El Gobierno Nacional toma las medidas necesarias para evitar el ingreso a las ZVTN y los</w:t>
      </w:r>
      <w:r>
        <w:rPr>
          <w:w w:val="105"/>
          <w:sz w:val="21"/>
        </w:rPr>
        <w:t xml:space="preserve"> </w:t>
      </w:r>
      <w:r>
        <w:rPr>
          <w:spacing w:val="2"/>
          <w:w w:val="105"/>
          <w:sz w:val="21"/>
        </w:rPr>
        <w:t xml:space="preserve">PTN  </w:t>
      </w:r>
      <w:r>
        <w:rPr>
          <w:w w:val="105"/>
          <w:sz w:val="21"/>
        </w:rPr>
        <w:t>de personas que tengan requerimientos pendientes con las autoridades judiciales. En ningún caso</w:t>
      </w:r>
      <w:r>
        <w:rPr>
          <w:spacing w:val="-4"/>
          <w:w w:val="105"/>
          <w:sz w:val="21"/>
        </w:rPr>
        <w:t xml:space="preserve"> </w:t>
      </w:r>
      <w:r>
        <w:rPr>
          <w:w w:val="105"/>
          <w:sz w:val="21"/>
        </w:rPr>
        <w:t>estas</w:t>
      </w:r>
      <w:r>
        <w:rPr>
          <w:spacing w:val="-4"/>
          <w:w w:val="105"/>
          <w:sz w:val="21"/>
        </w:rPr>
        <w:t xml:space="preserve"> </w:t>
      </w:r>
      <w:r>
        <w:rPr>
          <w:w w:val="105"/>
          <w:sz w:val="21"/>
        </w:rPr>
        <w:t>medidas</w:t>
      </w:r>
      <w:r>
        <w:rPr>
          <w:spacing w:val="-4"/>
          <w:w w:val="105"/>
          <w:sz w:val="21"/>
        </w:rPr>
        <w:t xml:space="preserve"> </w:t>
      </w:r>
      <w:r>
        <w:rPr>
          <w:w w:val="105"/>
          <w:sz w:val="21"/>
        </w:rPr>
        <w:t>serán</w:t>
      </w:r>
      <w:r>
        <w:rPr>
          <w:spacing w:val="-4"/>
          <w:w w:val="105"/>
          <w:sz w:val="21"/>
        </w:rPr>
        <w:t xml:space="preserve"> </w:t>
      </w:r>
      <w:r>
        <w:rPr>
          <w:w w:val="105"/>
          <w:sz w:val="21"/>
        </w:rPr>
        <w:t>utilizadas</w:t>
      </w:r>
      <w:r>
        <w:rPr>
          <w:spacing w:val="-4"/>
          <w:w w:val="105"/>
          <w:sz w:val="21"/>
        </w:rPr>
        <w:t xml:space="preserve"> </w:t>
      </w:r>
      <w:r>
        <w:rPr>
          <w:w w:val="105"/>
          <w:sz w:val="21"/>
        </w:rPr>
        <w:t>para</w:t>
      </w:r>
      <w:r>
        <w:rPr>
          <w:spacing w:val="-4"/>
          <w:w w:val="105"/>
          <w:sz w:val="21"/>
        </w:rPr>
        <w:t xml:space="preserve"> </w:t>
      </w:r>
      <w:r>
        <w:rPr>
          <w:w w:val="105"/>
          <w:sz w:val="21"/>
        </w:rPr>
        <w:t>obstaculizar</w:t>
      </w:r>
      <w:r>
        <w:rPr>
          <w:spacing w:val="-5"/>
          <w:w w:val="105"/>
          <w:sz w:val="21"/>
        </w:rPr>
        <w:t xml:space="preserve"> </w:t>
      </w:r>
      <w:r>
        <w:rPr>
          <w:w w:val="105"/>
          <w:sz w:val="21"/>
        </w:rPr>
        <w:t>la</w:t>
      </w:r>
      <w:r>
        <w:rPr>
          <w:spacing w:val="-4"/>
          <w:w w:val="105"/>
          <w:sz w:val="21"/>
        </w:rPr>
        <w:t xml:space="preserve"> </w:t>
      </w:r>
      <w:r>
        <w:rPr>
          <w:w w:val="105"/>
          <w:sz w:val="21"/>
        </w:rPr>
        <w:t>llegada</w:t>
      </w:r>
      <w:r>
        <w:rPr>
          <w:spacing w:val="-4"/>
          <w:w w:val="105"/>
          <w:sz w:val="21"/>
        </w:rPr>
        <w:t xml:space="preserve"> </w:t>
      </w:r>
      <w:r>
        <w:rPr>
          <w:w w:val="105"/>
          <w:sz w:val="21"/>
        </w:rPr>
        <w:t>de</w:t>
      </w:r>
      <w:r>
        <w:rPr>
          <w:spacing w:val="-4"/>
          <w:w w:val="105"/>
          <w:sz w:val="21"/>
        </w:rPr>
        <w:t xml:space="preserve"> </w:t>
      </w:r>
      <w:r>
        <w:rPr>
          <w:w w:val="105"/>
          <w:sz w:val="21"/>
        </w:rPr>
        <w:t>visitantes</w:t>
      </w:r>
      <w:r>
        <w:rPr>
          <w:spacing w:val="-5"/>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PTN.</w:t>
      </w:r>
    </w:p>
    <w:p w:rsidR="00463A23" w:rsidRDefault="00463A23">
      <w:pPr>
        <w:pStyle w:val="Textoindependiente"/>
        <w:spacing w:before="12"/>
      </w:pPr>
    </w:p>
    <w:p w:rsidR="00463A23" w:rsidRDefault="00A36311">
      <w:pPr>
        <w:pStyle w:val="Prrafodelista"/>
        <w:numPr>
          <w:ilvl w:val="0"/>
          <w:numId w:val="20"/>
        </w:numPr>
        <w:tabs>
          <w:tab w:val="left" w:pos="528"/>
        </w:tabs>
        <w:spacing w:line="249" w:lineRule="auto"/>
        <w:ind w:right="105"/>
        <w:jc w:val="both"/>
        <w:rPr>
          <w:sz w:val="21"/>
        </w:rPr>
      </w:pPr>
      <w:r>
        <w:rPr>
          <w:w w:val="105"/>
          <w:sz w:val="21"/>
        </w:rPr>
        <w:t>En caso de presentarse dentro de una ZVTN o PTN algún hecho o</w:t>
      </w:r>
      <w:r>
        <w:rPr>
          <w:w w:val="105"/>
          <w:sz w:val="21"/>
        </w:rPr>
        <w:t xml:space="preserve"> circunstancia que requiera la presencia de la Policía Nacional o cualquier otra autoridad armada del Estado, se hace en coordinación con el MM&amp;V, de acuerdo al siguiente</w:t>
      </w:r>
      <w:r>
        <w:rPr>
          <w:spacing w:val="15"/>
          <w:w w:val="105"/>
          <w:sz w:val="21"/>
        </w:rPr>
        <w:t xml:space="preserve"> </w:t>
      </w:r>
      <w:r>
        <w:rPr>
          <w:w w:val="105"/>
          <w:sz w:val="21"/>
        </w:rPr>
        <w:t>procedimiento:</w:t>
      </w:r>
    </w:p>
    <w:p w:rsidR="00463A23" w:rsidRDefault="00463A23">
      <w:pPr>
        <w:pStyle w:val="Textoindependiente"/>
        <w:spacing w:before="5"/>
        <w:rPr>
          <w:sz w:val="22"/>
        </w:rPr>
      </w:pPr>
    </w:p>
    <w:p w:rsidR="00463A23" w:rsidRDefault="00A36311">
      <w:pPr>
        <w:pStyle w:val="Prrafodelista"/>
        <w:numPr>
          <w:ilvl w:val="1"/>
          <w:numId w:val="20"/>
        </w:numPr>
        <w:tabs>
          <w:tab w:val="left" w:pos="952"/>
          <w:tab w:val="left" w:pos="953"/>
        </w:tabs>
        <w:spacing w:line="252" w:lineRule="auto"/>
        <w:ind w:right="107"/>
        <w:jc w:val="left"/>
        <w:rPr>
          <w:sz w:val="21"/>
        </w:rPr>
      </w:pPr>
      <w:r>
        <w:rPr>
          <w:w w:val="105"/>
          <w:sz w:val="21"/>
        </w:rPr>
        <w:t>Una vez el MM&amp;V conozca el hecho inicia las coordinaciones con los ma</w:t>
      </w:r>
      <w:r>
        <w:rPr>
          <w:w w:val="105"/>
          <w:sz w:val="21"/>
        </w:rPr>
        <w:t>ndos de las FARC EP en la zona correspondiente y el Gobierno</w:t>
      </w:r>
      <w:r>
        <w:rPr>
          <w:spacing w:val="-32"/>
          <w:w w:val="105"/>
          <w:sz w:val="21"/>
        </w:rPr>
        <w:t xml:space="preserve"> </w:t>
      </w:r>
      <w:r>
        <w:rPr>
          <w:w w:val="105"/>
          <w:sz w:val="21"/>
        </w:rPr>
        <w:t>Nacional.</w:t>
      </w:r>
    </w:p>
    <w:p w:rsidR="00463A23" w:rsidRDefault="00463A23">
      <w:pPr>
        <w:pStyle w:val="Textoindependiente"/>
        <w:spacing w:before="3"/>
        <w:rPr>
          <w:sz w:val="22"/>
        </w:rPr>
      </w:pPr>
    </w:p>
    <w:p w:rsidR="00463A23" w:rsidRDefault="00A36311">
      <w:pPr>
        <w:pStyle w:val="Prrafodelista"/>
        <w:numPr>
          <w:ilvl w:val="1"/>
          <w:numId w:val="20"/>
        </w:numPr>
        <w:tabs>
          <w:tab w:val="left" w:pos="952"/>
          <w:tab w:val="left" w:pos="953"/>
        </w:tabs>
        <w:jc w:val="left"/>
        <w:rPr>
          <w:sz w:val="21"/>
        </w:rPr>
      </w:pPr>
      <w:r>
        <w:rPr>
          <w:w w:val="105"/>
          <w:sz w:val="21"/>
        </w:rPr>
        <w:t>El</w:t>
      </w:r>
      <w:r>
        <w:rPr>
          <w:spacing w:val="-5"/>
          <w:w w:val="105"/>
          <w:sz w:val="21"/>
        </w:rPr>
        <w:t xml:space="preserve"> </w:t>
      </w:r>
      <w:r>
        <w:rPr>
          <w:w w:val="105"/>
          <w:sz w:val="21"/>
        </w:rPr>
        <w:t>MM&amp;V</w:t>
      </w:r>
      <w:r>
        <w:rPr>
          <w:spacing w:val="-4"/>
          <w:w w:val="105"/>
          <w:sz w:val="21"/>
        </w:rPr>
        <w:t xml:space="preserve"> </w:t>
      </w:r>
      <w:r>
        <w:rPr>
          <w:w w:val="105"/>
          <w:sz w:val="21"/>
        </w:rPr>
        <w:t>evalúa</w:t>
      </w:r>
      <w:r>
        <w:rPr>
          <w:spacing w:val="-4"/>
          <w:w w:val="105"/>
          <w:sz w:val="21"/>
        </w:rPr>
        <w:t xml:space="preserve"> </w:t>
      </w:r>
      <w:r>
        <w:rPr>
          <w:w w:val="105"/>
          <w:sz w:val="21"/>
        </w:rPr>
        <w:t>la</w:t>
      </w:r>
      <w:r>
        <w:rPr>
          <w:spacing w:val="-4"/>
          <w:w w:val="105"/>
          <w:sz w:val="21"/>
        </w:rPr>
        <w:t xml:space="preserve"> </w:t>
      </w:r>
      <w:r>
        <w:rPr>
          <w:w w:val="105"/>
          <w:sz w:val="21"/>
        </w:rPr>
        <w:t>situación</w:t>
      </w:r>
      <w:r>
        <w:rPr>
          <w:spacing w:val="-4"/>
          <w:w w:val="105"/>
          <w:sz w:val="21"/>
        </w:rPr>
        <w:t xml:space="preserve"> </w:t>
      </w:r>
      <w:r>
        <w:rPr>
          <w:w w:val="105"/>
          <w:sz w:val="21"/>
        </w:rPr>
        <w:t>y</w:t>
      </w:r>
      <w:r>
        <w:rPr>
          <w:spacing w:val="-4"/>
          <w:w w:val="105"/>
          <w:sz w:val="21"/>
        </w:rPr>
        <w:t xml:space="preserve"> </w:t>
      </w:r>
      <w:r>
        <w:rPr>
          <w:w w:val="105"/>
          <w:sz w:val="21"/>
        </w:rPr>
        <w:t>adelanta</w:t>
      </w:r>
      <w:r>
        <w:rPr>
          <w:spacing w:val="-4"/>
          <w:w w:val="105"/>
          <w:sz w:val="21"/>
        </w:rPr>
        <w:t xml:space="preserve"> </w:t>
      </w:r>
      <w:r>
        <w:rPr>
          <w:w w:val="105"/>
          <w:sz w:val="21"/>
        </w:rPr>
        <w:t>el</w:t>
      </w:r>
      <w:r>
        <w:rPr>
          <w:spacing w:val="-5"/>
          <w:w w:val="105"/>
          <w:sz w:val="21"/>
        </w:rPr>
        <w:t xml:space="preserve"> </w:t>
      </w:r>
      <w:r>
        <w:rPr>
          <w:w w:val="105"/>
          <w:sz w:val="21"/>
        </w:rPr>
        <w:t>procedimiento</w:t>
      </w:r>
      <w:r>
        <w:rPr>
          <w:spacing w:val="-4"/>
          <w:w w:val="105"/>
          <w:sz w:val="21"/>
        </w:rPr>
        <w:t xml:space="preserve"> </w:t>
      </w:r>
      <w:r>
        <w:rPr>
          <w:w w:val="105"/>
          <w:sz w:val="21"/>
        </w:rPr>
        <w:t>en</w:t>
      </w:r>
      <w:r>
        <w:rPr>
          <w:spacing w:val="-4"/>
          <w:w w:val="105"/>
          <w:sz w:val="21"/>
        </w:rPr>
        <w:t xml:space="preserve"> </w:t>
      </w:r>
      <w:r>
        <w:rPr>
          <w:w w:val="105"/>
          <w:sz w:val="21"/>
        </w:rPr>
        <w:t>lo</w:t>
      </w:r>
      <w:r>
        <w:rPr>
          <w:spacing w:val="-4"/>
          <w:w w:val="105"/>
          <w:sz w:val="21"/>
        </w:rPr>
        <w:t xml:space="preserve"> </w:t>
      </w:r>
      <w:r>
        <w:rPr>
          <w:w w:val="105"/>
          <w:sz w:val="21"/>
        </w:rPr>
        <w:t>que</w:t>
      </w:r>
      <w:r>
        <w:rPr>
          <w:spacing w:val="-4"/>
          <w:w w:val="105"/>
          <w:sz w:val="21"/>
        </w:rPr>
        <w:t xml:space="preserve"> </w:t>
      </w:r>
      <w:r>
        <w:rPr>
          <w:w w:val="105"/>
          <w:sz w:val="21"/>
        </w:rPr>
        <w:t>le</w:t>
      </w:r>
      <w:r>
        <w:rPr>
          <w:spacing w:val="-4"/>
          <w:w w:val="105"/>
          <w:sz w:val="21"/>
        </w:rPr>
        <w:t xml:space="preserve"> </w:t>
      </w:r>
      <w:r>
        <w:rPr>
          <w:w w:val="105"/>
          <w:sz w:val="21"/>
        </w:rPr>
        <w:t>corresponde.</w:t>
      </w:r>
    </w:p>
    <w:p w:rsidR="00463A23" w:rsidRDefault="00463A23">
      <w:pPr>
        <w:pStyle w:val="Textoindependiente"/>
        <w:spacing w:before="11"/>
        <w:rPr>
          <w:sz w:val="22"/>
        </w:rPr>
      </w:pPr>
    </w:p>
    <w:p w:rsidR="00463A23" w:rsidRDefault="00A36311">
      <w:pPr>
        <w:pStyle w:val="Prrafodelista"/>
        <w:numPr>
          <w:ilvl w:val="1"/>
          <w:numId w:val="20"/>
        </w:numPr>
        <w:tabs>
          <w:tab w:val="left" w:pos="952"/>
          <w:tab w:val="left" w:pos="953"/>
        </w:tabs>
        <w:jc w:val="left"/>
        <w:rPr>
          <w:sz w:val="21"/>
        </w:rPr>
      </w:pPr>
      <w:r>
        <w:rPr>
          <w:w w:val="105"/>
          <w:sz w:val="21"/>
        </w:rPr>
        <w:t>El</w:t>
      </w:r>
      <w:r>
        <w:rPr>
          <w:spacing w:val="-6"/>
          <w:w w:val="105"/>
          <w:sz w:val="21"/>
        </w:rPr>
        <w:t xml:space="preserve"> </w:t>
      </w:r>
      <w:r>
        <w:rPr>
          <w:w w:val="105"/>
          <w:sz w:val="21"/>
        </w:rPr>
        <w:t>MM&amp;V</w:t>
      </w:r>
      <w:r>
        <w:rPr>
          <w:spacing w:val="-5"/>
          <w:w w:val="105"/>
          <w:sz w:val="21"/>
        </w:rPr>
        <w:t xml:space="preserve"> </w:t>
      </w:r>
      <w:r>
        <w:rPr>
          <w:w w:val="105"/>
          <w:sz w:val="21"/>
        </w:rPr>
        <w:t>solicita</w:t>
      </w:r>
      <w:r>
        <w:rPr>
          <w:spacing w:val="-5"/>
          <w:w w:val="105"/>
          <w:sz w:val="21"/>
        </w:rPr>
        <w:t xml:space="preserve"> </w:t>
      </w:r>
      <w:r>
        <w:rPr>
          <w:w w:val="105"/>
          <w:sz w:val="21"/>
        </w:rPr>
        <w:t>al</w:t>
      </w:r>
      <w:r>
        <w:rPr>
          <w:spacing w:val="-6"/>
          <w:w w:val="105"/>
          <w:sz w:val="21"/>
        </w:rPr>
        <w:t xml:space="preserve"> </w:t>
      </w:r>
      <w:r>
        <w:rPr>
          <w:w w:val="105"/>
          <w:sz w:val="21"/>
        </w:rPr>
        <w:t>Gobierno</w:t>
      </w:r>
      <w:r>
        <w:rPr>
          <w:spacing w:val="-5"/>
          <w:w w:val="105"/>
          <w:sz w:val="21"/>
        </w:rPr>
        <w:t xml:space="preserve"> </w:t>
      </w:r>
      <w:r>
        <w:rPr>
          <w:w w:val="105"/>
          <w:sz w:val="21"/>
        </w:rPr>
        <w:t>Nacional</w:t>
      </w:r>
      <w:r>
        <w:rPr>
          <w:spacing w:val="-6"/>
          <w:w w:val="105"/>
          <w:sz w:val="21"/>
        </w:rPr>
        <w:t xml:space="preserve"> </w:t>
      </w:r>
      <w:r>
        <w:rPr>
          <w:w w:val="105"/>
          <w:sz w:val="21"/>
        </w:rPr>
        <w:t>el</w:t>
      </w:r>
      <w:r>
        <w:rPr>
          <w:spacing w:val="-6"/>
          <w:w w:val="105"/>
          <w:sz w:val="21"/>
        </w:rPr>
        <w:t xml:space="preserve"> </w:t>
      </w:r>
      <w:r>
        <w:rPr>
          <w:w w:val="105"/>
          <w:sz w:val="21"/>
        </w:rPr>
        <w:t>apoyo</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autoridad</w:t>
      </w:r>
      <w:r>
        <w:rPr>
          <w:spacing w:val="-5"/>
          <w:w w:val="105"/>
          <w:sz w:val="21"/>
        </w:rPr>
        <w:t xml:space="preserve"> </w:t>
      </w:r>
      <w:r>
        <w:rPr>
          <w:w w:val="105"/>
          <w:sz w:val="21"/>
        </w:rPr>
        <w:t>correspondiente.</w:t>
      </w:r>
    </w:p>
    <w:p w:rsidR="00463A23" w:rsidRDefault="00463A23">
      <w:pPr>
        <w:pStyle w:val="Textoindependiente"/>
        <w:spacing w:before="11"/>
        <w:rPr>
          <w:sz w:val="22"/>
        </w:rPr>
      </w:pPr>
    </w:p>
    <w:p w:rsidR="00463A23" w:rsidRDefault="00A36311">
      <w:pPr>
        <w:pStyle w:val="Prrafodelista"/>
        <w:numPr>
          <w:ilvl w:val="1"/>
          <w:numId w:val="20"/>
        </w:numPr>
        <w:tabs>
          <w:tab w:val="left" w:pos="952"/>
          <w:tab w:val="left" w:pos="953"/>
        </w:tabs>
        <w:jc w:val="left"/>
        <w:rPr>
          <w:sz w:val="21"/>
        </w:rPr>
      </w:pPr>
      <w:r>
        <w:rPr>
          <w:w w:val="105"/>
          <w:sz w:val="21"/>
        </w:rPr>
        <w:t>La</w:t>
      </w:r>
      <w:r>
        <w:rPr>
          <w:spacing w:val="-3"/>
          <w:w w:val="105"/>
          <w:sz w:val="21"/>
        </w:rPr>
        <w:t xml:space="preserve"> </w:t>
      </w:r>
      <w:r>
        <w:rPr>
          <w:w w:val="105"/>
          <w:sz w:val="21"/>
        </w:rPr>
        <w:t>autoridad</w:t>
      </w:r>
      <w:r>
        <w:rPr>
          <w:spacing w:val="-3"/>
          <w:w w:val="105"/>
          <w:sz w:val="21"/>
        </w:rPr>
        <w:t xml:space="preserve"> </w:t>
      </w:r>
      <w:r>
        <w:rPr>
          <w:w w:val="105"/>
          <w:sz w:val="21"/>
        </w:rPr>
        <w:t>designada</w:t>
      </w:r>
      <w:r>
        <w:rPr>
          <w:spacing w:val="-3"/>
          <w:w w:val="105"/>
          <w:sz w:val="21"/>
        </w:rPr>
        <w:t xml:space="preserve"> </w:t>
      </w:r>
      <w:r>
        <w:rPr>
          <w:w w:val="105"/>
          <w:sz w:val="21"/>
        </w:rPr>
        <w:t>por</w:t>
      </w:r>
      <w:r>
        <w:rPr>
          <w:spacing w:val="-4"/>
          <w:w w:val="105"/>
          <w:sz w:val="21"/>
        </w:rPr>
        <w:t xml:space="preserve"> </w:t>
      </w:r>
      <w:r>
        <w:rPr>
          <w:w w:val="105"/>
          <w:sz w:val="21"/>
        </w:rPr>
        <w:t>el</w:t>
      </w:r>
      <w:r>
        <w:rPr>
          <w:spacing w:val="-4"/>
          <w:w w:val="105"/>
          <w:sz w:val="21"/>
        </w:rPr>
        <w:t xml:space="preserve"> </w:t>
      </w:r>
      <w:r>
        <w:rPr>
          <w:w w:val="105"/>
          <w:sz w:val="21"/>
        </w:rPr>
        <w:t>Gobierno</w:t>
      </w:r>
      <w:r>
        <w:rPr>
          <w:spacing w:val="-3"/>
          <w:w w:val="105"/>
          <w:sz w:val="21"/>
        </w:rPr>
        <w:t xml:space="preserve"> </w:t>
      </w:r>
      <w:r>
        <w:rPr>
          <w:w w:val="105"/>
          <w:sz w:val="21"/>
        </w:rPr>
        <w:t>Nacional</w:t>
      </w:r>
      <w:r>
        <w:rPr>
          <w:spacing w:val="-4"/>
          <w:w w:val="105"/>
          <w:sz w:val="21"/>
        </w:rPr>
        <w:t xml:space="preserve"> </w:t>
      </w:r>
      <w:r>
        <w:rPr>
          <w:w w:val="105"/>
          <w:sz w:val="21"/>
        </w:rPr>
        <w:t>toma</w:t>
      </w:r>
      <w:r>
        <w:rPr>
          <w:spacing w:val="-3"/>
          <w:w w:val="105"/>
          <w:sz w:val="21"/>
        </w:rPr>
        <w:t xml:space="preserve"> </w:t>
      </w:r>
      <w:r>
        <w:rPr>
          <w:w w:val="105"/>
          <w:sz w:val="21"/>
        </w:rPr>
        <w:t>contacto</w:t>
      </w:r>
      <w:r>
        <w:rPr>
          <w:spacing w:val="-3"/>
          <w:w w:val="105"/>
          <w:sz w:val="21"/>
        </w:rPr>
        <w:t xml:space="preserve"> </w:t>
      </w:r>
      <w:r>
        <w:rPr>
          <w:w w:val="105"/>
          <w:sz w:val="21"/>
        </w:rPr>
        <w:t>con</w:t>
      </w:r>
      <w:r>
        <w:rPr>
          <w:spacing w:val="-3"/>
          <w:w w:val="105"/>
          <w:sz w:val="21"/>
        </w:rPr>
        <w:t xml:space="preserve"> </w:t>
      </w:r>
      <w:r>
        <w:rPr>
          <w:w w:val="105"/>
          <w:sz w:val="21"/>
        </w:rPr>
        <w:t>el</w:t>
      </w:r>
      <w:r>
        <w:rPr>
          <w:spacing w:val="-4"/>
          <w:w w:val="105"/>
          <w:sz w:val="21"/>
        </w:rPr>
        <w:t xml:space="preserve"> </w:t>
      </w:r>
      <w:r>
        <w:rPr>
          <w:w w:val="105"/>
          <w:sz w:val="21"/>
        </w:rPr>
        <w:t>MM&amp;V.</w:t>
      </w:r>
    </w:p>
    <w:p w:rsidR="00463A23" w:rsidRDefault="00463A23">
      <w:pPr>
        <w:pStyle w:val="Textoindependiente"/>
        <w:spacing w:before="3"/>
        <w:rPr>
          <w:sz w:val="23"/>
        </w:rPr>
      </w:pPr>
    </w:p>
    <w:p w:rsidR="00463A23" w:rsidRDefault="00A36311">
      <w:pPr>
        <w:pStyle w:val="Prrafodelista"/>
        <w:numPr>
          <w:ilvl w:val="1"/>
          <w:numId w:val="20"/>
        </w:numPr>
        <w:tabs>
          <w:tab w:val="left" w:pos="952"/>
          <w:tab w:val="left" w:pos="953"/>
        </w:tabs>
        <w:spacing w:line="247" w:lineRule="auto"/>
        <w:ind w:right="106"/>
        <w:jc w:val="left"/>
        <w:rPr>
          <w:sz w:val="21"/>
        </w:rPr>
      </w:pPr>
      <w:r>
        <w:rPr>
          <w:w w:val="105"/>
          <w:sz w:val="21"/>
        </w:rPr>
        <w:t>El MM&amp;V realiza las coordinaciones pertinentes con las FARC-EP para el ingreso de la autoridad a la ZVTN o</w:t>
      </w:r>
      <w:r>
        <w:rPr>
          <w:spacing w:val="-15"/>
          <w:w w:val="105"/>
          <w:sz w:val="21"/>
        </w:rPr>
        <w:t xml:space="preserve"> </w:t>
      </w:r>
      <w:r>
        <w:rPr>
          <w:w w:val="105"/>
          <w:sz w:val="21"/>
        </w:rPr>
        <w:t>PTN.</w:t>
      </w:r>
    </w:p>
    <w:p w:rsidR="00463A23" w:rsidRDefault="00463A23">
      <w:pPr>
        <w:pStyle w:val="Textoindependiente"/>
        <w:spacing w:before="8"/>
        <w:rPr>
          <w:sz w:val="22"/>
        </w:rPr>
      </w:pPr>
    </w:p>
    <w:p w:rsidR="00463A23" w:rsidRDefault="00A36311">
      <w:pPr>
        <w:pStyle w:val="Prrafodelista"/>
        <w:numPr>
          <w:ilvl w:val="1"/>
          <w:numId w:val="20"/>
        </w:numPr>
        <w:tabs>
          <w:tab w:val="left" w:pos="952"/>
          <w:tab w:val="left" w:pos="953"/>
        </w:tabs>
        <w:spacing w:line="247" w:lineRule="auto"/>
        <w:ind w:right="107"/>
        <w:jc w:val="left"/>
        <w:rPr>
          <w:sz w:val="21"/>
        </w:rPr>
      </w:pPr>
      <w:r>
        <w:rPr>
          <w:w w:val="105"/>
          <w:sz w:val="21"/>
        </w:rPr>
        <w:t>El ingreso y permanencia durante las diligencias de los funcionarios a la ZVTN y</w:t>
      </w:r>
      <w:r>
        <w:rPr>
          <w:w w:val="105"/>
          <w:sz w:val="21"/>
        </w:rPr>
        <w:t xml:space="preserve"> los PTN es acompañado por los integrantes del</w:t>
      </w:r>
      <w:r>
        <w:rPr>
          <w:spacing w:val="-25"/>
          <w:w w:val="105"/>
          <w:sz w:val="21"/>
        </w:rPr>
        <w:t xml:space="preserve"> </w:t>
      </w:r>
      <w:r>
        <w:rPr>
          <w:w w:val="105"/>
          <w:sz w:val="21"/>
        </w:rPr>
        <w:t>MM&amp;V.</w:t>
      </w:r>
    </w:p>
    <w:p w:rsidR="00463A23" w:rsidRDefault="00463A23">
      <w:pPr>
        <w:pStyle w:val="Textoindependiente"/>
        <w:spacing w:before="8"/>
        <w:rPr>
          <w:sz w:val="22"/>
        </w:rPr>
      </w:pPr>
    </w:p>
    <w:p w:rsidR="00463A23" w:rsidRDefault="00A36311">
      <w:pPr>
        <w:pStyle w:val="Prrafodelista"/>
        <w:numPr>
          <w:ilvl w:val="1"/>
          <w:numId w:val="20"/>
        </w:numPr>
        <w:tabs>
          <w:tab w:val="left" w:pos="952"/>
          <w:tab w:val="left" w:pos="953"/>
        </w:tabs>
        <w:spacing w:line="252" w:lineRule="auto"/>
        <w:ind w:right="106"/>
        <w:jc w:val="left"/>
        <w:rPr>
          <w:sz w:val="21"/>
        </w:rPr>
      </w:pPr>
      <w:r>
        <w:rPr>
          <w:w w:val="105"/>
          <w:sz w:val="21"/>
        </w:rPr>
        <w:t xml:space="preserve">Durante el procedimiento el </w:t>
      </w:r>
      <w:r>
        <w:rPr>
          <w:spacing w:val="2"/>
          <w:w w:val="105"/>
          <w:sz w:val="21"/>
        </w:rPr>
        <w:t xml:space="preserve">MM&amp;V </w:t>
      </w:r>
      <w:r>
        <w:rPr>
          <w:w w:val="105"/>
          <w:sz w:val="21"/>
        </w:rPr>
        <w:t>mantiene permanente contacto con los mandos de las FARC-EP en la ZVTN o PTN</w:t>
      </w:r>
      <w:r>
        <w:rPr>
          <w:spacing w:val="-27"/>
          <w:w w:val="105"/>
          <w:sz w:val="21"/>
        </w:rPr>
        <w:t xml:space="preserve"> </w:t>
      </w:r>
      <w:r>
        <w:rPr>
          <w:w w:val="105"/>
          <w:sz w:val="21"/>
        </w:rPr>
        <w:t>respectivo.</w:t>
      </w:r>
    </w:p>
    <w:p w:rsidR="00463A23" w:rsidRDefault="00463A23">
      <w:pPr>
        <w:spacing w:line="252" w:lineRule="auto"/>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3018" w:right="96" w:hanging="2822"/>
        <w:jc w:val="left"/>
      </w:pPr>
      <w:r>
        <w:rPr>
          <w:w w:val="105"/>
        </w:rPr>
        <w:t>Protocolos de seguridad para la MANIPULACIÓN, ALMACENAMIENTO, TRANSPORTE Y CONTROL DE ARMAS durante el CFHBD y DA</w:t>
      </w:r>
    </w:p>
    <w:p w:rsidR="00463A23" w:rsidRDefault="00463A23">
      <w:pPr>
        <w:pStyle w:val="Textoindependiente"/>
        <w:spacing w:before="12"/>
        <w:rPr>
          <w:b/>
        </w:rPr>
      </w:pPr>
    </w:p>
    <w:p w:rsidR="00463A23" w:rsidRDefault="00A36311">
      <w:pPr>
        <w:pStyle w:val="Textoindependiente"/>
        <w:spacing w:line="252" w:lineRule="auto"/>
        <w:ind w:left="101" w:right="101"/>
        <w:jc w:val="both"/>
      </w:pPr>
      <w:r>
        <w:rPr>
          <w:w w:val="105"/>
        </w:rPr>
        <w:t>El</w:t>
      </w:r>
      <w:r>
        <w:rPr>
          <w:spacing w:val="-5"/>
          <w:w w:val="105"/>
        </w:rPr>
        <w:t xml:space="preserve"> </w:t>
      </w:r>
      <w:r>
        <w:rPr>
          <w:w w:val="105"/>
        </w:rPr>
        <w:t>protocolo</w:t>
      </w:r>
      <w:r>
        <w:rPr>
          <w:spacing w:val="-3"/>
          <w:w w:val="105"/>
        </w:rPr>
        <w:t xml:space="preserve"> </w:t>
      </w:r>
      <w:r>
        <w:rPr>
          <w:w w:val="105"/>
        </w:rPr>
        <w:t>contiene</w:t>
      </w:r>
      <w:r>
        <w:rPr>
          <w:spacing w:val="-4"/>
          <w:w w:val="105"/>
        </w:rPr>
        <w:t xml:space="preserve"> </w:t>
      </w:r>
      <w:r>
        <w:rPr>
          <w:w w:val="105"/>
        </w:rPr>
        <w:t>las</w:t>
      </w:r>
      <w:r>
        <w:rPr>
          <w:spacing w:val="-4"/>
          <w:w w:val="105"/>
        </w:rPr>
        <w:t xml:space="preserve"> </w:t>
      </w:r>
      <w:r>
        <w:rPr>
          <w:w w:val="105"/>
        </w:rPr>
        <w:t>medidas</w:t>
      </w:r>
      <w:r>
        <w:rPr>
          <w:spacing w:val="-4"/>
          <w:w w:val="105"/>
        </w:rPr>
        <w:t xml:space="preserve"> </w:t>
      </w:r>
      <w:r>
        <w:rPr>
          <w:w w:val="105"/>
        </w:rPr>
        <w:t>establecidas</w:t>
      </w:r>
      <w:r>
        <w:rPr>
          <w:spacing w:val="-4"/>
          <w:w w:val="105"/>
        </w:rPr>
        <w:t xml:space="preserve"> </w:t>
      </w:r>
      <w:r>
        <w:rPr>
          <w:w w:val="105"/>
        </w:rPr>
        <w:t>de</w:t>
      </w:r>
      <w:r>
        <w:rPr>
          <w:spacing w:val="-4"/>
          <w:w w:val="105"/>
        </w:rPr>
        <w:t xml:space="preserve"> </w:t>
      </w:r>
      <w:r>
        <w:rPr>
          <w:w w:val="105"/>
        </w:rPr>
        <w:t>manera</w:t>
      </w:r>
      <w:r>
        <w:rPr>
          <w:spacing w:val="-4"/>
          <w:w w:val="105"/>
        </w:rPr>
        <w:t xml:space="preserve"> </w:t>
      </w:r>
      <w:r>
        <w:rPr>
          <w:w w:val="105"/>
        </w:rPr>
        <w:t>conjunta</w:t>
      </w:r>
      <w:r>
        <w:rPr>
          <w:spacing w:val="-4"/>
          <w:w w:val="105"/>
        </w:rPr>
        <w:t xml:space="preserve"> </w:t>
      </w:r>
      <w:r>
        <w:rPr>
          <w:w w:val="105"/>
        </w:rPr>
        <w:t>entre</w:t>
      </w:r>
      <w:r>
        <w:rPr>
          <w:spacing w:val="-4"/>
          <w:w w:val="105"/>
        </w:rPr>
        <w:t xml:space="preserve"> </w:t>
      </w:r>
      <w:r>
        <w:rPr>
          <w:w w:val="105"/>
        </w:rPr>
        <w:t>las</w:t>
      </w:r>
      <w:r>
        <w:rPr>
          <w:spacing w:val="-4"/>
          <w:w w:val="105"/>
        </w:rPr>
        <w:t xml:space="preserve"> </w:t>
      </w:r>
      <w:r>
        <w:rPr>
          <w:w w:val="105"/>
        </w:rPr>
        <w:t>FARC-EP</w:t>
      </w:r>
      <w:r>
        <w:rPr>
          <w:spacing w:val="-3"/>
          <w:w w:val="105"/>
        </w:rPr>
        <w:t xml:space="preserve"> </w:t>
      </w:r>
      <w:r>
        <w:rPr>
          <w:w w:val="105"/>
        </w:rPr>
        <w:t>y</w:t>
      </w:r>
      <w:r>
        <w:rPr>
          <w:spacing w:val="-4"/>
          <w:w w:val="105"/>
        </w:rPr>
        <w:t xml:space="preserve"> </w:t>
      </w:r>
      <w:r>
        <w:rPr>
          <w:w w:val="105"/>
        </w:rPr>
        <w:t>el</w:t>
      </w:r>
      <w:r>
        <w:rPr>
          <w:spacing w:val="-5"/>
          <w:w w:val="105"/>
        </w:rPr>
        <w:t xml:space="preserve"> </w:t>
      </w:r>
      <w:r>
        <w:rPr>
          <w:w w:val="105"/>
        </w:rPr>
        <w:t>CI-MM&amp;V para garantizar la seguridad durante la mani</w:t>
      </w:r>
      <w:r>
        <w:rPr>
          <w:w w:val="105"/>
        </w:rPr>
        <w:t>pulación, almacenamiento, transporte y control de armas de fuego, municiones y explosivos en el proceso del CFHBD y DA, los cuales serán monitoreados y verificados por el CI –</w:t>
      </w:r>
      <w:r>
        <w:rPr>
          <w:spacing w:val="-26"/>
          <w:w w:val="105"/>
        </w:rPr>
        <w:t xml:space="preserve"> </w:t>
      </w:r>
      <w:r>
        <w:rPr>
          <w:w w:val="105"/>
        </w:rPr>
        <w:t>MM&amp;V.</w:t>
      </w:r>
    </w:p>
    <w:p w:rsidR="00463A23" w:rsidRDefault="00463A23">
      <w:pPr>
        <w:pStyle w:val="Textoindependiente"/>
        <w:spacing w:before="12"/>
      </w:pPr>
    </w:p>
    <w:p w:rsidR="00463A23" w:rsidRDefault="00A36311">
      <w:pPr>
        <w:pStyle w:val="Ttulo1"/>
        <w:numPr>
          <w:ilvl w:val="0"/>
          <w:numId w:val="19"/>
        </w:numPr>
        <w:tabs>
          <w:tab w:val="left" w:pos="528"/>
        </w:tabs>
        <w:jc w:val="both"/>
      </w:pPr>
      <w:r>
        <w:rPr>
          <w:w w:val="105"/>
        </w:rPr>
        <w:t>Manipulación</w:t>
      </w:r>
    </w:p>
    <w:p w:rsidR="00463A23" w:rsidRDefault="00463A23">
      <w:pPr>
        <w:pStyle w:val="Textoindependiente"/>
        <w:rPr>
          <w:b/>
          <w:sz w:val="23"/>
        </w:rPr>
      </w:pPr>
    </w:p>
    <w:p w:rsidR="00463A23" w:rsidRDefault="00A36311">
      <w:pPr>
        <w:pStyle w:val="Prrafodelista"/>
        <w:numPr>
          <w:ilvl w:val="1"/>
          <w:numId w:val="19"/>
        </w:numPr>
        <w:tabs>
          <w:tab w:val="left" w:pos="528"/>
        </w:tabs>
        <w:spacing w:line="252" w:lineRule="auto"/>
        <w:ind w:right="107"/>
        <w:jc w:val="both"/>
        <w:rPr>
          <w:sz w:val="21"/>
        </w:rPr>
      </w:pPr>
      <w:r>
        <w:rPr>
          <w:w w:val="105"/>
          <w:sz w:val="21"/>
        </w:rPr>
        <w:t>Durante los desplazamientos hacia las ZVTN, PTN y en los campamentos, no se podrá manipular ningún tipo de explosivo, munición explosiva, sustancias peligrosas o artefactos explosivos</w:t>
      </w:r>
      <w:r>
        <w:rPr>
          <w:spacing w:val="-17"/>
          <w:w w:val="105"/>
          <w:sz w:val="21"/>
        </w:rPr>
        <w:t xml:space="preserve"> </w:t>
      </w:r>
      <w:r>
        <w:rPr>
          <w:w w:val="105"/>
          <w:sz w:val="21"/>
        </w:rPr>
        <w:t>improvisados.</w:t>
      </w:r>
    </w:p>
    <w:p w:rsidR="00463A23" w:rsidRDefault="00463A23">
      <w:pPr>
        <w:pStyle w:val="Textoindependiente"/>
        <w:spacing w:before="12"/>
      </w:pPr>
    </w:p>
    <w:p w:rsidR="00463A23" w:rsidRDefault="00A36311">
      <w:pPr>
        <w:pStyle w:val="Prrafodelista"/>
        <w:numPr>
          <w:ilvl w:val="1"/>
          <w:numId w:val="19"/>
        </w:numPr>
        <w:tabs>
          <w:tab w:val="left" w:pos="528"/>
        </w:tabs>
        <w:spacing w:line="252" w:lineRule="auto"/>
        <w:ind w:right="103"/>
        <w:jc w:val="both"/>
        <w:rPr>
          <w:sz w:val="21"/>
        </w:rPr>
      </w:pPr>
      <w:r>
        <w:rPr>
          <w:w w:val="105"/>
          <w:sz w:val="21"/>
        </w:rPr>
        <w:t>Por seguridad, no se podrá manipular, portar o tener arma</w:t>
      </w:r>
      <w:r>
        <w:rPr>
          <w:w w:val="105"/>
          <w:sz w:val="21"/>
        </w:rPr>
        <w:t>s de fuego, municiones y explosivos al interior de los dormitorios, comedores, aulas, baños y áreas de recreación de los campamentos,</w:t>
      </w:r>
      <w:r>
        <w:rPr>
          <w:spacing w:val="-5"/>
          <w:w w:val="105"/>
          <w:sz w:val="21"/>
        </w:rPr>
        <w:t xml:space="preserve"> </w:t>
      </w:r>
      <w:r>
        <w:rPr>
          <w:w w:val="105"/>
          <w:sz w:val="21"/>
        </w:rPr>
        <w:t>ni</w:t>
      </w:r>
      <w:r>
        <w:rPr>
          <w:spacing w:val="-5"/>
          <w:w w:val="105"/>
          <w:sz w:val="21"/>
        </w:rPr>
        <w:t xml:space="preserve"> </w:t>
      </w:r>
      <w:r>
        <w:rPr>
          <w:w w:val="105"/>
          <w:sz w:val="21"/>
        </w:rPr>
        <w:t>en</w:t>
      </w:r>
      <w:r>
        <w:rPr>
          <w:spacing w:val="-4"/>
          <w:w w:val="105"/>
          <w:sz w:val="21"/>
        </w:rPr>
        <w:t xml:space="preserve"> </w:t>
      </w:r>
      <w:r>
        <w:rPr>
          <w:w w:val="105"/>
          <w:sz w:val="21"/>
        </w:rPr>
        <w:t>las</w:t>
      </w:r>
      <w:r>
        <w:rPr>
          <w:spacing w:val="-4"/>
          <w:w w:val="105"/>
          <w:sz w:val="21"/>
        </w:rPr>
        <w:t xml:space="preserve"> </w:t>
      </w:r>
      <w:r>
        <w:rPr>
          <w:w w:val="105"/>
          <w:sz w:val="21"/>
        </w:rPr>
        <w:t>recepciones</w:t>
      </w:r>
      <w:r>
        <w:rPr>
          <w:spacing w:val="-4"/>
          <w:w w:val="105"/>
          <w:sz w:val="21"/>
        </w:rPr>
        <w:t xml:space="preserve"> </w:t>
      </w:r>
      <w:r>
        <w:rPr>
          <w:w w:val="105"/>
          <w:sz w:val="21"/>
        </w:rPr>
        <w:t>implementadas</w:t>
      </w:r>
      <w:r>
        <w:rPr>
          <w:spacing w:val="-4"/>
          <w:w w:val="105"/>
          <w:sz w:val="21"/>
        </w:rPr>
        <w:t xml:space="preserve"> </w:t>
      </w:r>
      <w:r>
        <w:rPr>
          <w:w w:val="105"/>
          <w:sz w:val="21"/>
        </w:rPr>
        <w:t>para</w:t>
      </w:r>
      <w:r>
        <w:rPr>
          <w:spacing w:val="-4"/>
          <w:w w:val="105"/>
          <w:sz w:val="21"/>
        </w:rPr>
        <w:t xml:space="preserve"> </w:t>
      </w:r>
      <w:r>
        <w:rPr>
          <w:w w:val="105"/>
          <w:sz w:val="21"/>
        </w:rPr>
        <w:t>cada</w:t>
      </w:r>
      <w:r>
        <w:rPr>
          <w:spacing w:val="-4"/>
          <w:w w:val="105"/>
          <w:sz w:val="21"/>
        </w:rPr>
        <w:t xml:space="preserve"> </w:t>
      </w:r>
      <w:r>
        <w:rPr>
          <w:w w:val="105"/>
          <w:sz w:val="21"/>
        </w:rPr>
        <w:t>una</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ZVTN</w:t>
      </w:r>
      <w:r>
        <w:rPr>
          <w:spacing w:val="-3"/>
          <w:w w:val="105"/>
          <w:sz w:val="21"/>
        </w:rPr>
        <w:t xml:space="preserve"> </w:t>
      </w:r>
      <w:r>
        <w:rPr>
          <w:w w:val="105"/>
          <w:sz w:val="21"/>
        </w:rPr>
        <w:t>y</w:t>
      </w:r>
      <w:r>
        <w:rPr>
          <w:spacing w:val="-4"/>
          <w:w w:val="105"/>
          <w:sz w:val="21"/>
        </w:rPr>
        <w:t xml:space="preserve"> </w:t>
      </w:r>
      <w:r>
        <w:rPr>
          <w:w w:val="105"/>
          <w:sz w:val="21"/>
        </w:rPr>
        <w:t>los</w:t>
      </w:r>
      <w:r>
        <w:rPr>
          <w:spacing w:val="-4"/>
          <w:w w:val="105"/>
          <w:sz w:val="21"/>
        </w:rPr>
        <w:t xml:space="preserve"> </w:t>
      </w:r>
      <w:r>
        <w:rPr>
          <w:w w:val="105"/>
          <w:sz w:val="21"/>
        </w:rPr>
        <w:t>PTN.</w:t>
      </w:r>
    </w:p>
    <w:p w:rsidR="00463A23" w:rsidRDefault="00463A23">
      <w:pPr>
        <w:pStyle w:val="Textoindependiente"/>
        <w:spacing w:before="12"/>
      </w:pPr>
    </w:p>
    <w:p w:rsidR="00463A23" w:rsidRDefault="00A36311">
      <w:pPr>
        <w:pStyle w:val="Prrafodelista"/>
        <w:numPr>
          <w:ilvl w:val="1"/>
          <w:numId w:val="19"/>
        </w:numPr>
        <w:tabs>
          <w:tab w:val="left" w:pos="528"/>
        </w:tabs>
        <w:spacing w:line="252" w:lineRule="auto"/>
        <w:ind w:right="108"/>
        <w:jc w:val="both"/>
        <w:rPr>
          <w:sz w:val="21"/>
        </w:rPr>
      </w:pPr>
      <w:r>
        <w:rPr>
          <w:w w:val="105"/>
          <w:sz w:val="21"/>
        </w:rPr>
        <w:t>Para el porte, manipulación y mantenimiento de las armas de fuego se aplicarán las normas de seguridad</w:t>
      </w:r>
      <w:r>
        <w:rPr>
          <w:spacing w:val="-5"/>
          <w:w w:val="105"/>
          <w:sz w:val="21"/>
        </w:rPr>
        <w:t xml:space="preserve"> </w:t>
      </w:r>
      <w:r>
        <w:rPr>
          <w:w w:val="105"/>
          <w:sz w:val="21"/>
        </w:rPr>
        <w:t>establecidas</w:t>
      </w:r>
      <w:r>
        <w:rPr>
          <w:spacing w:val="-6"/>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decálogo</w:t>
      </w:r>
      <w:r>
        <w:rPr>
          <w:spacing w:val="-5"/>
          <w:w w:val="105"/>
          <w:sz w:val="21"/>
        </w:rPr>
        <w:t xml:space="preserve"> </w:t>
      </w:r>
      <w:r>
        <w:rPr>
          <w:w w:val="105"/>
          <w:sz w:val="21"/>
        </w:rPr>
        <w:t>de</w:t>
      </w:r>
      <w:r>
        <w:rPr>
          <w:spacing w:val="-5"/>
          <w:w w:val="105"/>
          <w:sz w:val="21"/>
        </w:rPr>
        <w:t xml:space="preserve"> </w:t>
      </w:r>
      <w:r>
        <w:rPr>
          <w:w w:val="105"/>
          <w:sz w:val="21"/>
        </w:rPr>
        <w:t>seguridad</w:t>
      </w:r>
      <w:r>
        <w:rPr>
          <w:spacing w:val="-5"/>
          <w:w w:val="105"/>
          <w:sz w:val="21"/>
        </w:rPr>
        <w:t xml:space="preserve"> </w:t>
      </w:r>
      <w:r>
        <w:rPr>
          <w:w w:val="105"/>
          <w:sz w:val="21"/>
        </w:rPr>
        <w:t>con</w:t>
      </w:r>
      <w:r>
        <w:rPr>
          <w:spacing w:val="-5"/>
          <w:w w:val="105"/>
          <w:sz w:val="21"/>
        </w:rPr>
        <w:t xml:space="preserve"> </w:t>
      </w:r>
      <w:r>
        <w:rPr>
          <w:w w:val="105"/>
          <w:sz w:val="21"/>
        </w:rPr>
        <w:t>las</w:t>
      </w:r>
      <w:r>
        <w:rPr>
          <w:spacing w:val="-6"/>
          <w:w w:val="105"/>
          <w:sz w:val="21"/>
        </w:rPr>
        <w:t xml:space="preserve"> </w:t>
      </w:r>
      <w:r>
        <w:rPr>
          <w:w w:val="105"/>
          <w:sz w:val="21"/>
        </w:rPr>
        <w:t>armas</w:t>
      </w:r>
      <w:r>
        <w:rPr>
          <w:spacing w:val="-6"/>
          <w:w w:val="105"/>
          <w:sz w:val="21"/>
        </w:rPr>
        <w:t xml:space="preserve"> </w:t>
      </w:r>
      <w:r>
        <w:rPr>
          <w:w w:val="105"/>
          <w:sz w:val="21"/>
        </w:rPr>
        <w:t>de</w:t>
      </w:r>
      <w:r>
        <w:rPr>
          <w:spacing w:val="-5"/>
          <w:w w:val="105"/>
          <w:sz w:val="21"/>
        </w:rPr>
        <w:t xml:space="preserve"> </w:t>
      </w:r>
      <w:r>
        <w:rPr>
          <w:w w:val="105"/>
          <w:sz w:val="21"/>
        </w:rPr>
        <w:t>fuego.</w:t>
      </w:r>
    </w:p>
    <w:p w:rsidR="00463A23" w:rsidRDefault="00463A23">
      <w:pPr>
        <w:pStyle w:val="Textoindependiente"/>
        <w:spacing w:before="7"/>
      </w:pPr>
    </w:p>
    <w:p w:rsidR="00463A23" w:rsidRDefault="00A36311">
      <w:pPr>
        <w:pStyle w:val="Prrafodelista"/>
        <w:numPr>
          <w:ilvl w:val="1"/>
          <w:numId w:val="19"/>
        </w:numPr>
        <w:tabs>
          <w:tab w:val="left" w:pos="528"/>
        </w:tabs>
        <w:spacing w:line="252" w:lineRule="auto"/>
        <w:ind w:right="106" w:hanging="284"/>
        <w:jc w:val="both"/>
        <w:rPr>
          <w:sz w:val="21"/>
        </w:rPr>
      </w:pPr>
      <w:r>
        <w:rPr>
          <w:w w:val="105"/>
          <w:sz w:val="21"/>
        </w:rPr>
        <w:t>La destrucción del armamento inestable se efectúa por parte de las FARC- EP en coordina</w:t>
      </w:r>
      <w:r>
        <w:rPr>
          <w:w w:val="105"/>
          <w:sz w:val="21"/>
        </w:rPr>
        <w:t>ción con el CI-MM&amp;V, teniendo en cuenta los estandares internacionales en seguridad. El CI-MM&amp;V certifica y comunica este</w:t>
      </w:r>
      <w:r>
        <w:rPr>
          <w:spacing w:val="-26"/>
          <w:w w:val="105"/>
          <w:sz w:val="21"/>
        </w:rPr>
        <w:t xml:space="preserve"> </w:t>
      </w:r>
      <w:r>
        <w:rPr>
          <w:w w:val="105"/>
          <w:sz w:val="21"/>
        </w:rPr>
        <w:t>procedimiento.</w:t>
      </w:r>
    </w:p>
    <w:p w:rsidR="00463A23" w:rsidRDefault="00463A23">
      <w:pPr>
        <w:pStyle w:val="Textoindependiente"/>
        <w:spacing w:before="12"/>
      </w:pPr>
    </w:p>
    <w:p w:rsidR="00463A23" w:rsidRDefault="00A36311">
      <w:pPr>
        <w:pStyle w:val="Prrafodelista"/>
        <w:numPr>
          <w:ilvl w:val="1"/>
          <w:numId w:val="19"/>
        </w:numPr>
        <w:tabs>
          <w:tab w:val="left" w:pos="528"/>
        </w:tabs>
        <w:spacing w:line="252" w:lineRule="auto"/>
        <w:ind w:right="104" w:hanging="284"/>
        <w:jc w:val="both"/>
        <w:rPr>
          <w:sz w:val="21"/>
        </w:rPr>
      </w:pPr>
      <w:r>
        <w:rPr>
          <w:w w:val="105"/>
          <w:sz w:val="21"/>
        </w:rPr>
        <w:t>Se deberá asegurar que los sitios donde se vaya a realizar la destrucción de material inestable, y sus rutas de aproxi</w:t>
      </w:r>
      <w:r>
        <w:rPr>
          <w:w w:val="105"/>
          <w:sz w:val="21"/>
        </w:rPr>
        <w:t>mación, se encuentren libres de minas antipersonal (MAP), artefactos explosivos improvisados (AEI), municiones sin explotar (MUSE) o restos explosivos de guerra (REG).</w:t>
      </w:r>
    </w:p>
    <w:p w:rsidR="00463A23" w:rsidRDefault="00463A23">
      <w:pPr>
        <w:pStyle w:val="Textoindependiente"/>
        <w:spacing w:before="12"/>
      </w:pPr>
    </w:p>
    <w:p w:rsidR="00463A23" w:rsidRDefault="00A36311">
      <w:pPr>
        <w:pStyle w:val="Prrafodelista"/>
        <w:numPr>
          <w:ilvl w:val="1"/>
          <w:numId w:val="19"/>
        </w:numPr>
        <w:tabs>
          <w:tab w:val="left" w:pos="528"/>
        </w:tabs>
        <w:spacing w:line="252" w:lineRule="auto"/>
        <w:ind w:right="106" w:hanging="284"/>
        <w:jc w:val="both"/>
        <w:rPr>
          <w:sz w:val="21"/>
        </w:rPr>
      </w:pPr>
      <w:r>
        <w:rPr>
          <w:w w:val="105"/>
          <w:sz w:val="21"/>
        </w:rPr>
        <w:t>Para este procedimiento se garantiza la presencia de una o un paramédico con equipamien</w:t>
      </w:r>
      <w:r>
        <w:rPr>
          <w:w w:val="105"/>
          <w:sz w:val="21"/>
        </w:rPr>
        <w:t>to y medicamentos y se deberá tener previsto la evacuación sanitaria en caso de accidente o emergencia médica, lo cual deberá ser coordinado por el</w:t>
      </w:r>
      <w:r>
        <w:rPr>
          <w:spacing w:val="-34"/>
          <w:w w:val="105"/>
          <w:sz w:val="21"/>
        </w:rPr>
        <w:t xml:space="preserve"> </w:t>
      </w:r>
      <w:r>
        <w:rPr>
          <w:w w:val="105"/>
          <w:sz w:val="21"/>
        </w:rPr>
        <w:t>MM&amp;V.</w:t>
      </w:r>
    </w:p>
    <w:p w:rsidR="00463A23" w:rsidRDefault="00463A23">
      <w:pPr>
        <w:pStyle w:val="Textoindependiente"/>
        <w:spacing w:before="12"/>
      </w:pPr>
    </w:p>
    <w:p w:rsidR="00463A23" w:rsidRDefault="00A36311">
      <w:pPr>
        <w:pStyle w:val="Prrafodelista"/>
        <w:numPr>
          <w:ilvl w:val="1"/>
          <w:numId w:val="19"/>
        </w:numPr>
        <w:tabs>
          <w:tab w:val="left" w:pos="528"/>
        </w:tabs>
        <w:spacing w:line="252" w:lineRule="auto"/>
        <w:ind w:right="107" w:hanging="284"/>
        <w:jc w:val="both"/>
        <w:rPr>
          <w:sz w:val="21"/>
        </w:rPr>
      </w:pPr>
      <w:r>
        <w:rPr>
          <w:w w:val="105"/>
          <w:sz w:val="21"/>
        </w:rPr>
        <w:t>Las FARC-EP en cada campamento es responsable de hacer cumplir las normas de seguridad de manipulación del</w:t>
      </w:r>
      <w:r>
        <w:rPr>
          <w:spacing w:val="-17"/>
          <w:w w:val="105"/>
          <w:sz w:val="21"/>
        </w:rPr>
        <w:t xml:space="preserve"> </w:t>
      </w:r>
      <w:r>
        <w:rPr>
          <w:w w:val="105"/>
          <w:sz w:val="21"/>
        </w:rPr>
        <w:t>armamento.</w:t>
      </w:r>
    </w:p>
    <w:p w:rsidR="00463A23" w:rsidRDefault="00463A23">
      <w:pPr>
        <w:pStyle w:val="Textoindependiente"/>
        <w:rPr>
          <w:sz w:val="22"/>
        </w:rPr>
      </w:pPr>
    </w:p>
    <w:p w:rsidR="00463A23" w:rsidRDefault="00A36311">
      <w:pPr>
        <w:pStyle w:val="Ttulo1"/>
        <w:numPr>
          <w:ilvl w:val="0"/>
          <w:numId w:val="19"/>
        </w:numPr>
        <w:tabs>
          <w:tab w:val="left" w:pos="528"/>
        </w:tabs>
        <w:spacing w:before="158"/>
        <w:jc w:val="both"/>
      </w:pPr>
      <w:r>
        <w:rPr>
          <w:w w:val="105"/>
        </w:rPr>
        <w:t>Almacenamiento</w:t>
      </w:r>
    </w:p>
    <w:p w:rsidR="00463A23" w:rsidRDefault="00463A23">
      <w:pPr>
        <w:pStyle w:val="Textoindependiente"/>
        <w:rPr>
          <w:b/>
          <w:sz w:val="23"/>
        </w:rPr>
      </w:pPr>
    </w:p>
    <w:p w:rsidR="00463A23" w:rsidRDefault="00A36311">
      <w:pPr>
        <w:pStyle w:val="Prrafodelista"/>
        <w:numPr>
          <w:ilvl w:val="1"/>
          <w:numId w:val="19"/>
        </w:numPr>
        <w:tabs>
          <w:tab w:val="left" w:pos="528"/>
        </w:tabs>
        <w:spacing w:line="252" w:lineRule="auto"/>
        <w:ind w:right="105"/>
        <w:jc w:val="both"/>
        <w:rPr>
          <w:sz w:val="21"/>
        </w:rPr>
      </w:pPr>
      <w:r>
        <w:rPr>
          <w:w w:val="105"/>
          <w:sz w:val="21"/>
        </w:rPr>
        <w:t>El CI-MM&amp;V, establecerá las condiciones necesarias para el almacenamiento seguro de las armas y municiones una vez ingres</w:t>
      </w:r>
      <w:r>
        <w:rPr>
          <w:w w:val="105"/>
          <w:sz w:val="21"/>
        </w:rPr>
        <w:t>en a las ZVTN y los PTN, según los estándares establecidos en la materia por la</w:t>
      </w:r>
      <w:r>
        <w:rPr>
          <w:spacing w:val="-15"/>
          <w:w w:val="105"/>
          <w:sz w:val="21"/>
        </w:rPr>
        <w:t xml:space="preserve"> </w:t>
      </w:r>
      <w:r>
        <w:rPr>
          <w:w w:val="105"/>
          <w:sz w:val="21"/>
        </w:rPr>
        <w:t>ONU.</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numPr>
          <w:ilvl w:val="0"/>
          <w:numId w:val="19"/>
        </w:numPr>
        <w:tabs>
          <w:tab w:val="left" w:pos="527"/>
          <w:tab w:val="left" w:pos="528"/>
        </w:tabs>
        <w:spacing w:before="69"/>
      </w:pPr>
      <w:r>
        <w:rPr>
          <w:w w:val="105"/>
        </w:rPr>
        <w:t>Transporte</w:t>
      </w:r>
    </w:p>
    <w:p w:rsidR="00463A23" w:rsidRDefault="00463A23">
      <w:pPr>
        <w:pStyle w:val="Textoindependiente"/>
        <w:rPr>
          <w:b/>
          <w:sz w:val="23"/>
        </w:rPr>
      </w:pPr>
    </w:p>
    <w:p w:rsidR="00463A23" w:rsidRDefault="00A36311">
      <w:pPr>
        <w:pStyle w:val="Prrafodelista"/>
        <w:numPr>
          <w:ilvl w:val="1"/>
          <w:numId w:val="19"/>
        </w:numPr>
        <w:tabs>
          <w:tab w:val="left" w:pos="811"/>
        </w:tabs>
        <w:spacing w:line="252" w:lineRule="auto"/>
        <w:ind w:left="810" w:right="106" w:hanging="283"/>
        <w:jc w:val="both"/>
        <w:rPr>
          <w:sz w:val="21"/>
        </w:rPr>
      </w:pPr>
      <w:r>
        <w:rPr>
          <w:w w:val="105"/>
          <w:sz w:val="21"/>
        </w:rPr>
        <w:t>Bajo ninguna circunstancia serán transportados hacia las ZVTN y los PTN armamento inestable.</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7" w:hanging="283"/>
        <w:jc w:val="both"/>
        <w:rPr>
          <w:sz w:val="21"/>
        </w:rPr>
      </w:pPr>
      <w:r>
        <w:rPr>
          <w:w w:val="105"/>
          <w:sz w:val="21"/>
        </w:rPr>
        <w:t>El transporte de las armas de acompañamiento y las municiones a las ZVTN y PTN se realizará</w:t>
      </w:r>
      <w:r>
        <w:rPr>
          <w:spacing w:val="-4"/>
          <w:w w:val="105"/>
          <w:sz w:val="21"/>
        </w:rPr>
        <w:t xml:space="preserve"> </w:t>
      </w:r>
      <w:r>
        <w:rPr>
          <w:w w:val="105"/>
          <w:sz w:val="21"/>
        </w:rPr>
        <w:t>bajo</w:t>
      </w:r>
      <w:r>
        <w:rPr>
          <w:spacing w:val="-4"/>
          <w:w w:val="105"/>
          <w:sz w:val="21"/>
        </w:rPr>
        <w:t xml:space="preserve"> </w:t>
      </w:r>
      <w:r>
        <w:rPr>
          <w:w w:val="105"/>
          <w:sz w:val="21"/>
        </w:rPr>
        <w:t>los</w:t>
      </w:r>
      <w:r>
        <w:rPr>
          <w:spacing w:val="-5"/>
          <w:w w:val="105"/>
          <w:sz w:val="21"/>
        </w:rPr>
        <w:t xml:space="preserve"> </w:t>
      </w:r>
      <w:r>
        <w:rPr>
          <w:w w:val="105"/>
          <w:sz w:val="21"/>
        </w:rPr>
        <w:t>lineamientos</w:t>
      </w:r>
      <w:r>
        <w:rPr>
          <w:spacing w:val="-5"/>
          <w:w w:val="105"/>
          <w:sz w:val="21"/>
        </w:rPr>
        <w:t xml:space="preserve"> </w:t>
      </w:r>
      <w:r>
        <w:rPr>
          <w:w w:val="105"/>
          <w:sz w:val="21"/>
        </w:rPr>
        <w:t>de</w:t>
      </w:r>
      <w:r>
        <w:rPr>
          <w:spacing w:val="-4"/>
          <w:w w:val="105"/>
          <w:sz w:val="21"/>
        </w:rPr>
        <w:t xml:space="preserve"> </w:t>
      </w:r>
      <w:r>
        <w:rPr>
          <w:w w:val="105"/>
          <w:sz w:val="21"/>
        </w:rPr>
        <w:t>seguridad</w:t>
      </w:r>
      <w:r>
        <w:rPr>
          <w:spacing w:val="-4"/>
          <w:w w:val="105"/>
          <w:sz w:val="21"/>
        </w:rPr>
        <w:t xml:space="preserve"> </w:t>
      </w:r>
      <w:r>
        <w:rPr>
          <w:w w:val="105"/>
          <w:sz w:val="21"/>
        </w:rPr>
        <w:t>establecidos</w:t>
      </w:r>
      <w:r>
        <w:rPr>
          <w:spacing w:val="-5"/>
          <w:w w:val="105"/>
          <w:sz w:val="21"/>
        </w:rPr>
        <w:t xml:space="preserve"> </w:t>
      </w:r>
      <w:r>
        <w:rPr>
          <w:w w:val="105"/>
          <w:sz w:val="21"/>
        </w:rPr>
        <w:t>en</w:t>
      </w:r>
      <w:r>
        <w:rPr>
          <w:spacing w:val="-4"/>
          <w:w w:val="105"/>
          <w:sz w:val="21"/>
        </w:rPr>
        <w:t xml:space="preserve"> </w:t>
      </w:r>
      <w:r>
        <w:rPr>
          <w:w w:val="105"/>
          <w:sz w:val="21"/>
        </w:rPr>
        <w:t>los</w:t>
      </w:r>
      <w:r>
        <w:rPr>
          <w:spacing w:val="-5"/>
          <w:w w:val="105"/>
          <w:sz w:val="21"/>
        </w:rPr>
        <w:t xml:space="preserve"> </w:t>
      </w:r>
      <w:r>
        <w:rPr>
          <w:w w:val="105"/>
          <w:sz w:val="21"/>
        </w:rPr>
        <w:t>estándares</w:t>
      </w:r>
      <w:r>
        <w:rPr>
          <w:spacing w:val="-5"/>
          <w:w w:val="105"/>
          <w:sz w:val="21"/>
        </w:rPr>
        <w:t xml:space="preserve"> </w:t>
      </w:r>
      <w:r>
        <w:rPr>
          <w:w w:val="105"/>
          <w:sz w:val="21"/>
        </w:rPr>
        <w:t>internacionales.</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5" w:hanging="283"/>
        <w:jc w:val="both"/>
        <w:rPr>
          <w:sz w:val="21"/>
        </w:rPr>
      </w:pPr>
      <w:r>
        <w:rPr>
          <w:w w:val="105"/>
          <w:sz w:val="21"/>
        </w:rPr>
        <w:t>El CI-MM&amp;</w:t>
      </w:r>
      <w:r>
        <w:rPr>
          <w:w w:val="105"/>
          <w:sz w:val="21"/>
        </w:rPr>
        <w:t>V coordinará con el Gobierno Nacional, la implementación de los dispositivos de seguridad para el transporte de las armas y municiones de las FARC-EP hacia las ZVTN y los PTN, cuando se</w:t>
      </w:r>
      <w:r>
        <w:rPr>
          <w:spacing w:val="-10"/>
          <w:w w:val="105"/>
          <w:sz w:val="21"/>
        </w:rPr>
        <w:t xml:space="preserve"> </w:t>
      </w:r>
      <w:r>
        <w:rPr>
          <w:w w:val="105"/>
          <w:sz w:val="21"/>
        </w:rPr>
        <w:t>requiera.</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7" w:hanging="283"/>
        <w:jc w:val="both"/>
        <w:rPr>
          <w:sz w:val="21"/>
        </w:rPr>
      </w:pPr>
      <w:r>
        <w:rPr>
          <w:w w:val="105"/>
          <w:sz w:val="21"/>
        </w:rPr>
        <w:t xml:space="preserve">Las FARC-EP garantizan que todas las armas relacionadas en </w:t>
      </w:r>
      <w:r>
        <w:rPr>
          <w:w w:val="105"/>
          <w:sz w:val="21"/>
        </w:rPr>
        <w:t>el suministro de información entregado</w:t>
      </w:r>
      <w:r>
        <w:rPr>
          <w:spacing w:val="-4"/>
          <w:w w:val="105"/>
          <w:sz w:val="21"/>
        </w:rPr>
        <w:t xml:space="preserve"> </w:t>
      </w:r>
      <w:r>
        <w:rPr>
          <w:w w:val="105"/>
          <w:sz w:val="21"/>
        </w:rPr>
        <w:t>al</w:t>
      </w:r>
      <w:r>
        <w:rPr>
          <w:spacing w:val="-5"/>
          <w:w w:val="105"/>
          <w:sz w:val="21"/>
        </w:rPr>
        <w:t xml:space="preserve"> </w:t>
      </w:r>
      <w:r>
        <w:rPr>
          <w:w w:val="105"/>
          <w:sz w:val="21"/>
        </w:rPr>
        <w:t>CI-MM&amp;V</w:t>
      </w:r>
      <w:r>
        <w:rPr>
          <w:spacing w:val="-4"/>
          <w:w w:val="105"/>
          <w:sz w:val="21"/>
        </w:rPr>
        <w:t xml:space="preserve"> </w:t>
      </w:r>
      <w:r>
        <w:rPr>
          <w:w w:val="105"/>
          <w:sz w:val="21"/>
        </w:rPr>
        <w:t>sean</w:t>
      </w:r>
      <w:r>
        <w:rPr>
          <w:spacing w:val="-4"/>
          <w:w w:val="105"/>
          <w:sz w:val="21"/>
        </w:rPr>
        <w:t xml:space="preserve"> </w:t>
      </w:r>
      <w:r>
        <w:rPr>
          <w:w w:val="105"/>
          <w:sz w:val="21"/>
        </w:rPr>
        <w:t>transportadas</w:t>
      </w:r>
      <w:r>
        <w:rPr>
          <w:spacing w:val="-5"/>
          <w:w w:val="105"/>
          <w:sz w:val="21"/>
        </w:rPr>
        <w:t xml:space="preserve"> </w:t>
      </w:r>
      <w:r>
        <w:rPr>
          <w:w w:val="105"/>
          <w:sz w:val="21"/>
        </w:rPr>
        <w:t>a</w:t>
      </w:r>
      <w:r>
        <w:rPr>
          <w:spacing w:val="-4"/>
          <w:w w:val="105"/>
          <w:sz w:val="21"/>
        </w:rPr>
        <w:t xml:space="preserve"> </w:t>
      </w:r>
      <w:r>
        <w:rPr>
          <w:w w:val="105"/>
          <w:sz w:val="21"/>
        </w:rPr>
        <w:t>las</w:t>
      </w:r>
      <w:r>
        <w:rPr>
          <w:spacing w:val="-5"/>
          <w:w w:val="105"/>
          <w:sz w:val="21"/>
        </w:rPr>
        <w:t xml:space="preserve"> </w:t>
      </w:r>
      <w:r>
        <w:rPr>
          <w:w w:val="105"/>
          <w:sz w:val="21"/>
        </w:rPr>
        <w:t>ZVTN</w:t>
      </w:r>
      <w:r>
        <w:rPr>
          <w:spacing w:val="-4"/>
          <w:w w:val="105"/>
          <w:sz w:val="21"/>
        </w:rPr>
        <w:t xml:space="preserve"> </w:t>
      </w:r>
      <w:r>
        <w:rPr>
          <w:w w:val="105"/>
          <w:sz w:val="21"/>
        </w:rPr>
        <w:t>y</w:t>
      </w:r>
      <w:r>
        <w:rPr>
          <w:spacing w:val="-5"/>
          <w:w w:val="105"/>
          <w:sz w:val="21"/>
        </w:rPr>
        <w:t xml:space="preserve"> </w:t>
      </w:r>
      <w:r>
        <w:rPr>
          <w:w w:val="105"/>
          <w:sz w:val="21"/>
        </w:rPr>
        <w:t>PTN.</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5" w:hanging="283"/>
        <w:jc w:val="both"/>
        <w:rPr>
          <w:sz w:val="21"/>
        </w:rPr>
      </w:pPr>
      <w:r>
        <w:rPr>
          <w:w w:val="105"/>
          <w:sz w:val="21"/>
        </w:rPr>
        <w:t>La extracción del armamento de las ZVTN y los PTN a los nuevos sitios de almacenamiento para su disposición final, por parte del CI-MM&amp;V, se realiza bajo los estándares</w:t>
      </w:r>
      <w:r>
        <w:rPr>
          <w:w w:val="105"/>
          <w:sz w:val="21"/>
        </w:rPr>
        <w:t xml:space="preserve"> seguridad</w:t>
      </w:r>
      <w:r>
        <w:rPr>
          <w:spacing w:val="49"/>
          <w:w w:val="105"/>
          <w:sz w:val="21"/>
        </w:rPr>
        <w:t xml:space="preserve"> </w:t>
      </w:r>
      <w:r>
        <w:rPr>
          <w:w w:val="105"/>
          <w:sz w:val="21"/>
        </w:rPr>
        <w:t>de la</w:t>
      </w:r>
      <w:r>
        <w:rPr>
          <w:spacing w:val="-6"/>
          <w:w w:val="105"/>
          <w:sz w:val="21"/>
        </w:rPr>
        <w:t xml:space="preserve"> </w:t>
      </w:r>
      <w:r>
        <w:rPr>
          <w:w w:val="105"/>
          <w:sz w:val="21"/>
        </w:rPr>
        <w:t>ONU.</w:t>
      </w:r>
    </w:p>
    <w:p w:rsidR="00463A23" w:rsidRDefault="00463A23">
      <w:pPr>
        <w:pStyle w:val="Textoindependiente"/>
        <w:spacing w:before="12"/>
      </w:pPr>
    </w:p>
    <w:p w:rsidR="00463A23" w:rsidRDefault="00A36311">
      <w:pPr>
        <w:pStyle w:val="Ttulo1"/>
        <w:numPr>
          <w:ilvl w:val="0"/>
          <w:numId w:val="19"/>
        </w:numPr>
        <w:tabs>
          <w:tab w:val="left" w:pos="527"/>
          <w:tab w:val="left" w:pos="528"/>
        </w:tabs>
      </w:pPr>
      <w:r>
        <w:rPr>
          <w:w w:val="105"/>
        </w:rPr>
        <w:t>Control</w:t>
      </w:r>
    </w:p>
    <w:p w:rsidR="00463A23" w:rsidRDefault="00463A23">
      <w:pPr>
        <w:pStyle w:val="Textoindependiente"/>
        <w:spacing w:before="7"/>
        <w:rPr>
          <w:b/>
          <w:sz w:val="22"/>
        </w:rPr>
      </w:pPr>
    </w:p>
    <w:p w:rsidR="00463A23" w:rsidRDefault="00A36311">
      <w:pPr>
        <w:pStyle w:val="Prrafodelista"/>
        <w:numPr>
          <w:ilvl w:val="1"/>
          <w:numId w:val="19"/>
        </w:numPr>
        <w:tabs>
          <w:tab w:val="left" w:pos="811"/>
        </w:tabs>
        <w:spacing w:before="1" w:line="252" w:lineRule="auto"/>
        <w:ind w:left="810" w:right="106" w:hanging="283"/>
        <w:jc w:val="both"/>
        <w:rPr>
          <w:sz w:val="21"/>
        </w:rPr>
      </w:pPr>
      <w:r>
        <w:rPr>
          <w:w w:val="105"/>
          <w:sz w:val="21"/>
        </w:rPr>
        <w:t>El CI-MM&amp;V realiza los controles pertinentes de monitoreo y verificación de las armas individuales, de las armas en los armerillos y de las armas en los contenedores conforme a lo establecido en el Acuerdo de CFHBD y</w:t>
      </w:r>
      <w:r>
        <w:rPr>
          <w:spacing w:val="-28"/>
          <w:w w:val="105"/>
          <w:sz w:val="21"/>
        </w:rPr>
        <w:t xml:space="preserve"> </w:t>
      </w:r>
      <w:r>
        <w:rPr>
          <w:w w:val="105"/>
          <w:sz w:val="21"/>
        </w:rPr>
        <w:t>DA.</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2"/>
        <w:jc w:val="both"/>
        <w:rPr>
          <w:sz w:val="21"/>
        </w:rPr>
      </w:pPr>
      <w:r>
        <w:rPr>
          <w:w w:val="105"/>
          <w:sz w:val="21"/>
        </w:rPr>
        <w:t>La</w:t>
      </w:r>
      <w:r>
        <w:rPr>
          <w:w w:val="105"/>
          <w:sz w:val="21"/>
        </w:rPr>
        <w:t>s FARC-EP se comprometen a difundir a todos sus integrantes los protocolos de seguridad dispuestos para la manipulación, transporte, almacenamiento y control para la seguridad</w:t>
      </w:r>
      <w:r>
        <w:rPr>
          <w:spacing w:val="-30"/>
          <w:w w:val="105"/>
          <w:sz w:val="21"/>
        </w:rPr>
        <w:t xml:space="preserve"> </w:t>
      </w:r>
      <w:r>
        <w:rPr>
          <w:w w:val="105"/>
          <w:sz w:val="21"/>
        </w:rPr>
        <w:t>de las armas de fuego y municiones para su puesta en</w:t>
      </w:r>
      <w:r>
        <w:rPr>
          <w:spacing w:val="13"/>
          <w:w w:val="105"/>
          <w:sz w:val="21"/>
        </w:rPr>
        <w:t xml:space="preserve"> </w:t>
      </w:r>
      <w:r>
        <w:rPr>
          <w:w w:val="105"/>
          <w:sz w:val="21"/>
        </w:rPr>
        <w:t>práctica.</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6"/>
        <w:jc w:val="both"/>
        <w:rPr>
          <w:sz w:val="21"/>
        </w:rPr>
      </w:pPr>
      <w:r>
        <w:rPr>
          <w:w w:val="105"/>
          <w:sz w:val="21"/>
        </w:rPr>
        <w:t>El CI-MM&amp;</w:t>
      </w:r>
      <w:r>
        <w:rPr>
          <w:w w:val="105"/>
          <w:sz w:val="21"/>
        </w:rPr>
        <w:t>V en coordinación con las FARC-EP selecciona un punto seguro, libre de</w:t>
      </w:r>
      <w:r>
        <w:rPr>
          <w:spacing w:val="49"/>
          <w:w w:val="105"/>
          <w:sz w:val="21"/>
        </w:rPr>
        <w:t xml:space="preserve"> </w:t>
      </w:r>
      <w:r>
        <w:rPr>
          <w:w w:val="105"/>
          <w:sz w:val="21"/>
        </w:rPr>
        <w:t>amenazas naturales y artificiales dentro de las ZVTN y PTN para la ubicación de los contenedores</w:t>
      </w:r>
      <w:r>
        <w:rPr>
          <w:spacing w:val="-4"/>
          <w:w w:val="105"/>
          <w:sz w:val="21"/>
        </w:rPr>
        <w:t xml:space="preserve"> </w:t>
      </w:r>
      <w:r>
        <w:rPr>
          <w:w w:val="105"/>
          <w:sz w:val="21"/>
        </w:rPr>
        <w:t>donde</w:t>
      </w:r>
      <w:r>
        <w:rPr>
          <w:spacing w:val="-4"/>
          <w:w w:val="105"/>
          <w:sz w:val="21"/>
        </w:rPr>
        <w:t xml:space="preserve"> </w:t>
      </w:r>
      <w:r>
        <w:rPr>
          <w:w w:val="105"/>
          <w:sz w:val="21"/>
        </w:rPr>
        <w:t>se</w:t>
      </w:r>
      <w:r>
        <w:rPr>
          <w:spacing w:val="-4"/>
          <w:w w:val="105"/>
          <w:sz w:val="21"/>
        </w:rPr>
        <w:t xml:space="preserve"> </w:t>
      </w:r>
      <w:r>
        <w:rPr>
          <w:w w:val="105"/>
          <w:sz w:val="21"/>
        </w:rPr>
        <w:t>van</w:t>
      </w:r>
      <w:r>
        <w:rPr>
          <w:spacing w:val="-4"/>
          <w:w w:val="105"/>
          <w:sz w:val="21"/>
        </w:rPr>
        <w:t xml:space="preserve"> </w:t>
      </w:r>
      <w:r>
        <w:rPr>
          <w:w w:val="105"/>
          <w:sz w:val="21"/>
        </w:rPr>
        <w:t>a</w:t>
      </w:r>
      <w:r>
        <w:rPr>
          <w:spacing w:val="-4"/>
          <w:w w:val="105"/>
          <w:sz w:val="21"/>
        </w:rPr>
        <w:t xml:space="preserve"> </w:t>
      </w:r>
      <w:r>
        <w:rPr>
          <w:w w:val="105"/>
          <w:sz w:val="21"/>
        </w:rPr>
        <w:t>almacenar</w:t>
      </w:r>
      <w:r>
        <w:rPr>
          <w:spacing w:val="-5"/>
          <w:w w:val="105"/>
          <w:sz w:val="21"/>
        </w:rPr>
        <w:t xml:space="preserve"> </w:t>
      </w:r>
      <w:r>
        <w:rPr>
          <w:w w:val="105"/>
          <w:sz w:val="21"/>
        </w:rPr>
        <w:t>las</w:t>
      </w:r>
      <w:r>
        <w:rPr>
          <w:spacing w:val="-4"/>
          <w:w w:val="105"/>
          <w:sz w:val="21"/>
        </w:rPr>
        <w:t xml:space="preserve"> </w:t>
      </w:r>
      <w:r>
        <w:rPr>
          <w:w w:val="105"/>
          <w:sz w:val="21"/>
        </w:rPr>
        <w:t>armas</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1"/>
          <w:numId w:val="19"/>
        </w:numPr>
        <w:tabs>
          <w:tab w:val="left" w:pos="811"/>
        </w:tabs>
        <w:spacing w:line="252" w:lineRule="auto"/>
        <w:ind w:left="810" w:right="104"/>
        <w:jc w:val="both"/>
        <w:rPr>
          <w:sz w:val="21"/>
        </w:rPr>
      </w:pPr>
      <w:r>
        <w:rPr>
          <w:w w:val="105"/>
          <w:sz w:val="21"/>
        </w:rPr>
        <w:t xml:space="preserve">El CI-MM&amp;V verifica el cumplimiento </w:t>
      </w:r>
      <w:r>
        <w:rPr>
          <w:w w:val="105"/>
          <w:sz w:val="21"/>
        </w:rPr>
        <w:t>de los protocolos de seguridad de la destrucción del armamento inestable, realizando las coordinaciones pertinentes para la seguridad del área con la Fuerza Pública, cuando sea</w:t>
      </w:r>
      <w:r>
        <w:rPr>
          <w:spacing w:val="-30"/>
          <w:w w:val="105"/>
          <w:sz w:val="21"/>
        </w:rPr>
        <w:t xml:space="preserve"> </w:t>
      </w:r>
      <w:r>
        <w:rPr>
          <w:w w:val="105"/>
          <w:sz w:val="21"/>
        </w:rPr>
        <w:t>necesario.</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spacing w:before="11"/>
        <w:rPr>
          <w:sz w:val="26"/>
        </w:rPr>
      </w:pPr>
    </w:p>
    <w:p w:rsidR="00463A23" w:rsidRDefault="00A36311">
      <w:pPr>
        <w:pStyle w:val="Ttulo1"/>
        <w:spacing w:before="68" w:line="252" w:lineRule="auto"/>
        <w:ind w:left="1903" w:right="96" w:hanging="1603"/>
        <w:jc w:val="left"/>
      </w:pPr>
      <w:r>
        <w:rPr>
          <w:w w:val="105"/>
        </w:rPr>
        <w:t>Protocolo y Anexos del capítulo de LOGÍSTICA del Ac</w:t>
      </w:r>
      <w:r>
        <w:rPr>
          <w:w w:val="105"/>
        </w:rPr>
        <w:t>uerdo de Cese al Fuego y de Hostilidades Bilateral y Definitivo (CFHBD) y Dejación de las Armas (DA)</w:t>
      </w:r>
    </w:p>
    <w:p w:rsidR="00463A23" w:rsidRDefault="00463A23">
      <w:pPr>
        <w:pStyle w:val="Textoindependiente"/>
        <w:spacing w:before="5"/>
        <w:rPr>
          <w:b/>
          <w:sz w:val="16"/>
        </w:rPr>
      </w:pPr>
    </w:p>
    <w:p w:rsidR="00463A23" w:rsidRDefault="00A36311">
      <w:pPr>
        <w:pStyle w:val="Textoindependiente"/>
        <w:spacing w:before="1" w:line="249" w:lineRule="auto"/>
        <w:ind w:left="101" w:right="105"/>
        <w:jc w:val="both"/>
      </w:pPr>
      <w:r>
        <w:rPr>
          <w:w w:val="105"/>
        </w:rPr>
        <w:t>El presente protocolo contiene los procedimientos establecidos de manera conjunta entre el Gobierno Nacional y las FARC-EP para garantizar la logística de</w:t>
      </w:r>
      <w:r>
        <w:rPr>
          <w:w w:val="105"/>
        </w:rPr>
        <w:t xml:space="preserve"> las Zonas Veredales Transitorias de Normalización (ZVTN) y Campamentos (Puntos Transitorios de Normalización PTN) y el MM&amp;V (Nacional, regional y local) durante el Cese al Fuego y de Hostilidades Bilateral y Definitivo (CFHBD) y la Dejación de Armas</w:t>
      </w:r>
      <w:r>
        <w:rPr>
          <w:spacing w:val="-16"/>
          <w:w w:val="105"/>
        </w:rPr>
        <w:t xml:space="preserve"> </w:t>
      </w:r>
      <w:r>
        <w:rPr>
          <w:w w:val="105"/>
        </w:rPr>
        <w:t>(DA).</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b/>
          <w:color w:val="0F243E"/>
          <w:w w:val="105"/>
        </w:rPr>
        <w:t xml:space="preserve">Definición de Logística: </w:t>
      </w:r>
      <w:r>
        <w:rPr>
          <w:w w:val="105"/>
        </w:rPr>
        <w:t>es el conjunto de elementos de orden material que satisfacen las necesidades específicas que se requieren para el funcionamiento de las Zonas Veredales Transitorias de Normalización (ZVTN) y los Puntos Transitorios de Normalizaci</w:t>
      </w:r>
      <w:r>
        <w:rPr>
          <w:w w:val="105"/>
        </w:rPr>
        <w:t>ón (PTN) durante el CFHBD y DA, así como del MM&amp;V que tiene que ver con: alojamiento, alimentación, cocinas,  depósito de alimentos, comedores, aulas, oficinas, bibliotecas, recepción, baños, enfermería y odontología para atención básica en salud, comunica</w:t>
      </w:r>
      <w:r>
        <w:rPr>
          <w:w w:val="105"/>
        </w:rPr>
        <w:t>ciones, almacén de intendencia, kit de aseo masculino, kit de aseo femenino y accesorios, kit de ropa e implementos deportivos.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Se debe tener en cuenta para el suministro de logística los elementos diferenciados para las mujeres.</w:t>
      </w:r>
    </w:p>
    <w:p w:rsidR="00463A23" w:rsidRDefault="00463A23">
      <w:pPr>
        <w:pStyle w:val="Textoindependiente"/>
        <w:spacing w:before="12"/>
      </w:pPr>
    </w:p>
    <w:p w:rsidR="00463A23" w:rsidRDefault="00A36311">
      <w:pPr>
        <w:pStyle w:val="Textoindependiente"/>
        <w:ind w:left="101"/>
        <w:jc w:val="both"/>
      </w:pPr>
      <w:r>
        <w:rPr>
          <w:w w:val="105"/>
        </w:rPr>
        <w:t>En logística se necesita satisfacer las siguientes necesidades:</w:t>
      </w:r>
    </w:p>
    <w:p w:rsidR="00463A23" w:rsidRDefault="00463A23">
      <w:pPr>
        <w:pStyle w:val="Textoindependiente"/>
        <w:rPr>
          <w:sz w:val="23"/>
        </w:rPr>
      </w:pPr>
    </w:p>
    <w:p w:rsidR="00463A23" w:rsidRDefault="00A36311">
      <w:pPr>
        <w:pStyle w:val="Prrafodelista"/>
        <w:numPr>
          <w:ilvl w:val="0"/>
          <w:numId w:val="18"/>
        </w:numPr>
        <w:tabs>
          <w:tab w:val="left" w:pos="386"/>
        </w:tabs>
        <w:spacing w:line="252" w:lineRule="auto"/>
        <w:ind w:right="105"/>
        <w:jc w:val="both"/>
        <w:rPr>
          <w:sz w:val="21"/>
        </w:rPr>
      </w:pPr>
      <w:r>
        <w:rPr>
          <w:b/>
          <w:w w:val="105"/>
          <w:sz w:val="21"/>
        </w:rPr>
        <w:t xml:space="preserve">Salud. </w:t>
      </w:r>
      <w:r>
        <w:rPr>
          <w:w w:val="105"/>
          <w:sz w:val="21"/>
        </w:rPr>
        <w:t>Durante el proceso del CFHBD y DA, se cuenta con la atención médica básica que sea necesaria de forma inmediata. Se brindará atención a las madres gestantes y lactantes y en general, a</w:t>
      </w:r>
      <w:r>
        <w:rPr>
          <w:w w:val="105"/>
          <w:sz w:val="21"/>
        </w:rPr>
        <w:t>tención materno infantil. Igualmente, se prestará atención médica especializada o de emergencia, en cuyo caso se podrán realizar los traslados a los centros médicos pertinentes, garantizando la atención oportuna y la</w:t>
      </w:r>
      <w:r>
        <w:rPr>
          <w:spacing w:val="-26"/>
          <w:w w:val="105"/>
          <w:sz w:val="21"/>
        </w:rPr>
        <w:t xml:space="preserve"> </w:t>
      </w:r>
      <w:r>
        <w:rPr>
          <w:w w:val="105"/>
          <w:sz w:val="21"/>
        </w:rPr>
        <w:t>seguridad.</w:t>
      </w:r>
    </w:p>
    <w:p w:rsidR="00463A23" w:rsidRDefault="00463A23">
      <w:pPr>
        <w:pStyle w:val="Textoindependiente"/>
        <w:spacing w:before="7"/>
      </w:pPr>
    </w:p>
    <w:p w:rsidR="00463A23" w:rsidRDefault="00A36311">
      <w:pPr>
        <w:pStyle w:val="Prrafodelista"/>
        <w:numPr>
          <w:ilvl w:val="0"/>
          <w:numId w:val="18"/>
        </w:numPr>
        <w:tabs>
          <w:tab w:val="left" w:pos="386"/>
        </w:tabs>
        <w:spacing w:line="252" w:lineRule="auto"/>
        <w:ind w:right="101"/>
        <w:jc w:val="both"/>
        <w:rPr>
          <w:sz w:val="21"/>
        </w:rPr>
      </w:pPr>
      <w:r>
        <w:rPr>
          <w:b/>
          <w:w w:val="105"/>
          <w:sz w:val="21"/>
        </w:rPr>
        <w:t xml:space="preserve">Líneas de Abastecimiento. </w:t>
      </w:r>
      <w:r>
        <w:rPr>
          <w:w w:val="105"/>
          <w:sz w:val="21"/>
        </w:rPr>
        <w:t>Es el conjunto de medios y procedimientos para garantizar la satisfacción de las necesidades descritas en la definición de logística para el funcionamiento de las ZVTN, los PTN y el MM&amp;V, por el tiempo que dure el CFHBD y DA, e incluye el suministro, trans</w:t>
      </w:r>
      <w:r>
        <w:rPr>
          <w:w w:val="105"/>
          <w:sz w:val="21"/>
        </w:rPr>
        <w:t>porte y distribución de los elementos antes mencionados, todo lo cual se hace a través de personas jurídicas y naturales, de carácter</w:t>
      </w:r>
      <w:r>
        <w:rPr>
          <w:spacing w:val="-31"/>
          <w:w w:val="105"/>
          <w:sz w:val="21"/>
        </w:rPr>
        <w:t xml:space="preserve"> </w:t>
      </w:r>
      <w:r>
        <w:rPr>
          <w:w w:val="105"/>
          <w:sz w:val="21"/>
        </w:rPr>
        <w:t>particular.</w:t>
      </w:r>
    </w:p>
    <w:p w:rsidR="00463A23" w:rsidRDefault="00463A23">
      <w:pPr>
        <w:pStyle w:val="Textoindependiente"/>
        <w:spacing w:before="12"/>
      </w:pPr>
    </w:p>
    <w:p w:rsidR="00463A23" w:rsidRDefault="00A36311">
      <w:pPr>
        <w:pStyle w:val="Textoindependiente"/>
        <w:spacing w:line="252" w:lineRule="auto"/>
        <w:ind w:left="385" w:right="103"/>
        <w:jc w:val="both"/>
      </w:pPr>
      <w:r>
        <w:rPr>
          <w:w w:val="105"/>
        </w:rPr>
        <w:t>Para la adquisición, transporte y distribución de los productos alimenticios y medicamentos, el Gobierno Naci</w:t>
      </w:r>
      <w:r>
        <w:rPr>
          <w:w w:val="105"/>
        </w:rPr>
        <w:t>onal hará la convocatoria pública, uno de cuyos términos de referencia debe ser que los productos alimenticios y los medicamentos sean adquiridos preferentemente en las regiones donde estén ubicadas las ZVTN y PTN. Las FARC-EP designará un delegado que aco</w:t>
      </w:r>
      <w:r>
        <w:rPr>
          <w:w w:val="105"/>
        </w:rPr>
        <w:t>mpañe este proceso a nivel nacional.</w:t>
      </w:r>
    </w:p>
    <w:p w:rsidR="00463A23" w:rsidRDefault="00463A23">
      <w:pPr>
        <w:pStyle w:val="Textoindependiente"/>
        <w:spacing w:before="12"/>
      </w:pPr>
    </w:p>
    <w:p w:rsidR="00463A23" w:rsidRDefault="00A36311">
      <w:pPr>
        <w:pStyle w:val="Prrafodelista"/>
        <w:numPr>
          <w:ilvl w:val="0"/>
          <w:numId w:val="18"/>
        </w:numPr>
        <w:tabs>
          <w:tab w:val="left" w:pos="386"/>
        </w:tabs>
        <w:spacing w:line="252" w:lineRule="auto"/>
        <w:ind w:right="102"/>
        <w:jc w:val="both"/>
        <w:rPr>
          <w:sz w:val="21"/>
        </w:rPr>
      </w:pPr>
      <w:r>
        <w:rPr>
          <w:b/>
          <w:w w:val="105"/>
          <w:sz w:val="21"/>
        </w:rPr>
        <w:t xml:space="preserve">Comunicaciones. </w:t>
      </w:r>
      <w:r>
        <w:rPr>
          <w:w w:val="105"/>
          <w:sz w:val="21"/>
        </w:rPr>
        <w:t>Para el CFHBD y DA, el Gobierno Nacional y las FARC-EP, definen los procedimientos para garantizar los medios necesarios de comunicación (principales y alternos - Bandas UHF, VHF, satelital) y establece</w:t>
      </w:r>
      <w:r>
        <w:rPr>
          <w:w w:val="105"/>
          <w:sz w:val="21"/>
        </w:rPr>
        <w:t>n frecuencias y horarios que faciliten la coordinación entre</w:t>
      </w:r>
      <w:r>
        <w:rPr>
          <w:spacing w:val="-3"/>
          <w:w w:val="105"/>
          <w:sz w:val="21"/>
        </w:rPr>
        <w:t xml:space="preserve"> </w:t>
      </w:r>
      <w:r>
        <w:rPr>
          <w:w w:val="105"/>
          <w:sz w:val="21"/>
        </w:rPr>
        <w:t>el</w:t>
      </w:r>
      <w:r>
        <w:rPr>
          <w:spacing w:val="-4"/>
          <w:w w:val="105"/>
          <w:sz w:val="21"/>
        </w:rPr>
        <w:t xml:space="preserve"> </w:t>
      </w:r>
      <w:r>
        <w:rPr>
          <w:w w:val="105"/>
          <w:sz w:val="21"/>
        </w:rPr>
        <w:t>Gobierno</w:t>
      </w:r>
      <w:r>
        <w:rPr>
          <w:spacing w:val="-3"/>
          <w:w w:val="105"/>
          <w:sz w:val="21"/>
        </w:rPr>
        <w:t xml:space="preserve"> </w:t>
      </w:r>
      <w:r>
        <w:rPr>
          <w:w w:val="105"/>
          <w:sz w:val="21"/>
        </w:rPr>
        <w:t>Nacional,</w:t>
      </w:r>
      <w:r>
        <w:rPr>
          <w:spacing w:val="-4"/>
          <w:w w:val="105"/>
          <w:sz w:val="21"/>
        </w:rPr>
        <w:t xml:space="preserve"> </w:t>
      </w:r>
      <w:r>
        <w:rPr>
          <w:w w:val="105"/>
          <w:sz w:val="21"/>
        </w:rPr>
        <w:t>las</w:t>
      </w:r>
      <w:r>
        <w:rPr>
          <w:spacing w:val="-4"/>
          <w:w w:val="105"/>
          <w:sz w:val="21"/>
        </w:rPr>
        <w:t xml:space="preserve"> </w:t>
      </w:r>
      <w:r>
        <w:rPr>
          <w:w w:val="105"/>
          <w:sz w:val="21"/>
        </w:rPr>
        <w:t>FARC-EP</w:t>
      </w:r>
      <w:r>
        <w:rPr>
          <w:spacing w:val="-3"/>
          <w:w w:val="105"/>
          <w:sz w:val="21"/>
        </w:rPr>
        <w:t xml:space="preserve"> </w:t>
      </w:r>
      <w:r>
        <w:rPr>
          <w:w w:val="105"/>
          <w:sz w:val="21"/>
        </w:rPr>
        <w:t>y</w:t>
      </w:r>
      <w:r>
        <w:rPr>
          <w:spacing w:val="-3"/>
          <w:w w:val="105"/>
          <w:sz w:val="21"/>
        </w:rPr>
        <w:t xml:space="preserve"> </w:t>
      </w:r>
      <w:r>
        <w:rPr>
          <w:w w:val="105"/>
          <w:sz w:val="21"/>
        </w:rPr>
        <w:t>el</w:t>
      </w:r>
      <w:r>
        <w:rPr>
          <w:spacing w:val="-4"/>
          <w:w w:val="105"/>
          <w:sz w:val="21"/>
        </w:rPr>
        <w:t xml:space="preserve"> </w:t>
      </w:r>
      <w:r>
        <w:rPr>
          <w:w w:val="105"/>
          <w:sz w:val="21"/>
        </w:rPr>
        <w:t>MM&amp;V</w:t>
      </w:r>
      <w:r>
        <w:rPr>
          <w:spacing w:val="-3"/>
          <w:w w:val="105"/>
          <w:sz w:val="21"/>
        </w:rPr>
        <w:t xml:space="preserve"> </w:t>
      </w:r>
      <w:r>
        <w:rPr>
          <w:w w:val="105"/>
          <w:sz w:val="21"/>
        </w:rPr>
        <w:t>por</w:t>
      </w:r>
      <w:r>
        <w:rPr>
          <w:spacing w:val="-4"/>
          <w:w w:val="105"/>
          <w:sz w:val="21"/>
        </w:rPr>
        <w:t xml:space="preserve"> </w:t>
      </w:r>
      <w:r>
        <w:rPr>
          <w:w w:val="105"/>
          <w:sz w:val="21"/>
        </w:rPr>
        <w:t>el</w:t>
      </w:r>
      <w:r>
        <w:rPr>
          <w:spacing w:val="-4"/>
          <w:w w:val="105"/>
          <w:sz w:val="21"/>
        </w:rPr>
        <w:t xml:space="preserve"> </w:t>
      </w:r>
      <w:r>
        <w:rPr>
          <w:w w:val="105"/>
          <w:sz w:val="21"/>
        </w:rPr>
        <w:t>tiempo</w:t>
      </w:r>
      <w:r>
        <w:rPr>
          <w:spacing w:val="-3"/>
          <w:w w:val="105"/>
          <w:sz w:val="21"/>
        </w:rPr>
        <w:t xml:space="preserve"> </w:t>
      </w:r>
      <w:r>
        <w:rPr>
          <w:w w:val="105"/>
          <w:sz w:val="21"/>
        </w:rPr>
        <w:t>que</w:t>
      </w:r>
      <w:r>
        <w:rPr>
          <w:spacing w:val="-3"/>
          <w:w w:val="105"/>
          <w:sz w:val="21"/>
        </w:rPr>
        <w:t xml:space="preserve"> </w:t>
      </w:r>
      <w:r>
        <w:rPr>
          <w:w w:val="105"/>
          <w:sz w:val="21"/>
        </w:rPr>
        <w:t>dure</w:t>
      </w:r>
      <w:r>
        <w:rPr>
          <w:spacing w:val="-3"/>
          <w:w w:val="105"/>
          <w:sz w:val="21"/>
        </w:rPr>
        <w:t xml:space="preserve"> </w:t>
      </w:r>
      <w:r>
        <w:rPr>
          <w:w w:val="105"/>
          <w:sz w:val="21"/>
        </w:rPr>
        <w:t>el</w:t>
      </w:r>
      <w:r>
        <w:rPr>
          <w:spacing w:val="-4"/>
          <w:w w:val="105"/>
          <w:sz w:val="21"/>
        </w:rPr>
        <w:t xml:space="preserve"> </w:t>
      </w:r>
      <w:r>
        <w:rPr>
          <w:w w:val="105"/>
          <w:sz w:val="21"/>
        </w:rPr>
        <w:t>CFHBD</w:t>
      </w:r>
      <w:r>
        <w:rPr>
          <w:spacing w:val="-3"/>
          <w:w w:val="105"/>
          <w:sz w:val="21"/>
        </w:rPr>
        <w:t xml:space="preserve"> </w:t>
      </w:r>
      <w:r>
        <w:rPr>
          <w:w w:val="105"/>
          <w:sz w:val="21"/>
        </w:rPr>
        <w:t>y</w:t>
      </w:r>
      <w:r>
        <w:rPr>
          <w:spacing w:val="-3"/>
          <w:w w:val="105"/>
          <w:sz w:val="21"/>
        </w:rPr>
        <w:t xml:space="preserve"> </w:t>
      </w:r>
      <w:r>
        <w:rPr>
          <w:w w:val="105"/>
          <w:sz w:val="21"/>
        </w:rPr>
        <w:t>DA.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extoindependiente"/>
        <w:spacing w:before="195" w:line="252" w:lineRule="auto"/>
        <w:ind w:left="101" w:right="104"/>
        <w:jc w:val="both"/>
      </w:pPr>
      <w:r>
        <w:rPr>
          <w:w w:val="105"/>
        </w:rPr>
        <w:t>En cada zona habrá un delegado o delegada de las FARC-EP encargado de la parte logística quien se entenderá con el enlace logístico del nivel local del Mecanismo de Monitoreo y Verificación (MM&amp;V),</w:t>
      </w:r>
      <w:r>
        <w:rPr>
          <w:spacing w:val="-3"/>
          <w:w w:val="105"/>
        </w:rPr>
        <w:t xml:space="preserve"> </w:t>
      </w:r>
      <w:r>
        <w:rPr>
          <w:w w:val="105"/>
        </w:rPr>
        <w:t>quien</w:t>
      </w:r>
      <w:r>
        <w:rPr>
          <w:spacing w:val="-2"/>
          <w:w w:val="105"/>
        </w:rPr>
        <w:t xml:space="preserve"> </w:t>
      </w:r>
      <w:r>
        <w:rPr>
          <w:w w:val="105"/>
        </w:rPr>
        <w:t>recibirá</w:t>
      </w:r>
      <w:r>
        <w:rPr>
          <w:spacing w:val="-2"/>
          <w:w w:val="105"/>
        </w:rPr>
        <w:t xml:space="preserve"> </w:t>
      </w:r>
      <w:r>
        <w:rPr>
          <w:w w:val="105"/>
        </w:rPr>
        <w:t>la</w:t>
      </w:r>
      <w:r>
        <w:rPr>
          <w:spacing w:val="-2"/>
          <w:w w:val="105"/>
        </w:rPr>
        <w:t xml:space="preserve"> </w:t>
      </w:r>
      <w:r>
        <w:rPr>
          <w:w w:val="105"/>
        </w:rPr>
        <w:t>lista</w:t>
      </w:r>
      <w:r>
        <w:rPr>
          <w:spacing w:val="-2"/>
          <w:w w:val="105"/>
        </w:rPr>
        <w:t xml:space="preserve"> </w:t>
      </w:r>
      <w:r>
        <w:rPr>
          <w:w w:val="105"/>
        </w:rPr>
        <w:t>de</w:t>
      </w:r>
      <w:r>
        <w:rPr>
          <w:spacing w:val="-2"/>
          <w:w w:val="105"/>
        </w:rPr>
        <w:t xml:space="preserve"> </w:t>
      </w:r>
      <w:r>
        <w:rPr>
          <w:w w:val="105"/>
        </w:rPr>
        <w:t>las</w:t>
      </w:r>
      <w:r>
        <w:rPr>
          <w:spacing w:val="-3"/>
          <w:w w:val="105"/>
        </w:rPr>
        <w:t xml:space="preserve"> </w:t>
      </w:r>
      <w:r>
        <w:rPr>
          <w:w w:val="105"/>
        </w:rPr>
        <w:t>necesidades</w:t>
      </w:r>
      <w:r>
        <w:rPr>
          <w:spacing w:val="-3"/>
          <w:w w:val="105"/>
        </w:rPr>
        <w:t xml:space="preserve"> </w:t>
      </w:r>
      <w:r>
        <w:rPr>
          <w:w w:val="105"/>
        </w:rPr>
        <w:t>requeridas</w:t>
      </w:r>
      <w:r>
        <w:rPr>
          <w:spacing w:val="-3"/>
          <w:w w:val="105"/>
        </w:rPr>
        <w:t xml:space="preserve"> </w:t>
      </w:r>
      <w:r>
        <w:rPr>
          <w:w w:val="105"/>
        </w:rPr>
        <w:t>en</w:t>
      </w:r>
      <w:r>
        <w:rPr>
          <w:spacing w:val="-2"/>
          <w:w w:val="105"/>
        </w:rPr>
        <w:t xml:space="preserve"> </w:t>
      </w:r>
      <w:r>
        <w:rPr>
          <w:w w:val="105"/>
        </w:rPr>
        <w:t>l</w:t>
      </w:r>
      <w:r>
        <w:rPr>
          <w:w w:val="105"/>
        </w:rPr>
        <w:t>as</w:t>
      </w:r>
      <w:r>
        <w:rPr>
          <w:spacing w:val="-3"/>
          <w:w w:val="105"/>
        </w:rPr>
        <w:t xml:space="preserve"> </w:t>
      </w:r>
      <w:r>
        <w:rPr>
          <w:w w:val="105"/>
        </w:rPr>
        <w:t>ZVTN</w:t>
      </w:r>
      <w:r>
        <w:rPr>
          <w:spacing w:val="-2"/>
          <w:w w:val="105"/>
        </w:rPr>
        <w:t xml:space="preserve"> </w:t>
      </w:r>
      <w:r>
        <w:rPr>
          <w:w w:val="105"/>
        </w:rPr>
        <w:t>y</w:t>
      </w:r>
      <w:r>
        <w:rPr>
          <w:spacing w:val="-2"/>
          <w:w w:val="105"/>
        </w:rPr>
        <w:t xml:space="preserve"> </w:t>
      </w:r>
      <w:r>
        <w:rPr>
          <w:w w:val="105"/>
        </w:rPr>
        <w:t>los</w:t>
      </w:r>
      <w:r>
        <w:rPr>
          <w:spacing w:val="-3"/>
          <w:w w:val="105"/>
        </w:rPr>
        <w:t xml:space="preserve"> </w:t>
      </w:r>
      <w:r>
        <w:rPr>
          <w:w w:val="105"/>
        </w:rPr>
        <w:t>PTN,</w:t>
      </w:r>
      <w:r>
        <w:rPr>
          <w:spacing w:val="-3"/>
          <w:w w:val="105"/>
        </w:rPr>
        <w:t xml:space="preserve"> </w:t>
      </w:r>
      <w:r>
        <w:rPr>
          <w:w w:val="105"/>
        </w:rPr>
        <w:t>los</w:t>
      </w:r>
      <w:r>
        <w:rPr>
          <w:spacing w:val="-3"/>
          <w:w w:val="105"/>
        </w:rPr>
        <w:t xml:space="preserve"> </w:t>
      </w:r>
      <w:r>
        <w:rPr>
          <w:w w:val="105"/>
        </w:rPr>
        <w:t>cuales</w:t>
      </w:r>
      <w:r>
        <w:rPr>
          <w:spacing w:val="-3"/>
          <w:w w:val="105"/>
        </w:rPr>
        <w:t xml:space="preserve"> </w:t>
      </w:r>
      <w:r>
        <w:rPr>
          <w:w w:val="105"/>
        </w:rPr>
        <w:t>serán responsables de recibir, verificar y firmar las planillas respectivas. Todo este procedimiento logístico será verificado por el</w:t>
      </w:r>
      <w:r>
        <w:rPr>
          <w:spacing w:val="-20"/>
          <w:w w:val="105"/>
        </w:rPr>
        <w:t xml:space="preserve"> </w:t>
      </w:r>
      <w:r>
        <w:rPr>
          <w:w w:val="105"/>
        </w:rPr>
        <w:t>MM&amp;V.</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Todas las locaciones de las ZVTN, PTN y sedes del MM&amp;</w:t>
      </w:r>
      <w:r>
        <w:rPr>
          <w:w w:val="105"/>
        </w:rPr>
        <w:t>V serán dotados en debida forma para su óptimo funcionamiento bajo criterios de austeridad, transparencia, razonabilidad, eficiencia y responsabilidad.</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Gobierno Nacional y las FARC-EP acordaron un listado de artículos para el sostenimiento que contiene</w:t>
      </w:r>
      <w:r>
        <w:rPr>
          <w:w w:val="105"/>
        </w:rPr>
        <w:t>n los elementos de alimentación (Anexo A ) y medicamentos (Anexo B ) que serán ajustados de acuerdo a las características de cada región donde estén ubicadas las ZVTN y los PTN.</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 xml:space="preserve">Para facilitar el planeamiento, las necesidades logísticas de alimentación y </w:t>
      </w:r>
      <w:r>
        <w:rPr>
          <w:w w:val="105"/>
        </w:rPr>
        <w:t>medicinas, comenzarán a ser suplidas a partir del día D+30.</w:t>
      </w:r>
    </w:p>
    <w:p w:rsidR="00463A23" w:rsidRDefault="00463A23">
      <w:pPr>
        <w:spacing w:line="252" w:lineRule="auto"/>
        <w:jc w:val="both"/>
        <w:sectPr w:rsidR="00463A23">
          <w:footerReference w:type="default" r:id="rId126"/>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line="252" w:lineRule="auto"/>
        <w:ind w:left="1315" w:right="96" w:hanging="1127"/>
        <w:jc w:val="left"/>
      </w:pPr>
      <w:r>
        <w:rPr>
          <w:w w:val="105"/>
        </w:rPr>
        <w:t>Protocolo y Anexos del capítulo de DEJACIÓN DE ARMAS (DA) del Acuerdo de Cese al Fuego y de Hostilidades Bilateral y Definitivo (CFHBD) y Dejación de las Arm</w:t>
      </w:r>
      <w:r>
        <w:rPr>
          <w:w w:val="105"/>
        </w:rPr>
        <w:t>as (DA)</w:t>
      </w:r>
    </w:p>
    <w:p w:rsidR="00463A23" w:rsidRDefault="00463A23">
      <w:pPr>
        <w:pStyle w:val="Textoindependiente"/>
        <w:spacing w:before="7"/>
        <w:rPr>
          <w:b/>
          <w:sz w:val="19"/>
        </w:rPr>
      </w:pPr>
    </w:p>
    <w:p w:rsidR="00463A23" w:rsidRDefault="00A36311">
      <w:pPr>
        <w:pStyle w:val="Textoindependiente"/>
        <w:spacing w:line="252" w:lineRule="auto"/>
        <w:ind w:left="101" w:right="105"/>
        <w:jc w:val="both"/>
      </w:pPr>
      <w:r>
        <w:rPr>
          <w:w w:val="105"/>
        </w:rPr>
        <w:t xml:space="preserve">La Dejación de las Armas por parte de las FARC-EP implica un proceso organizado, trazable y verificable que se desarrolla en dos tiempos, denominados Control de Armamento y Dejación de las Armas. El proceso de Dejación de las Armas inicia con la firma del </w:t>
      </w:r>
      <w:r>
        <w:rPr>
          <w:w w:val="105"/>
        </w:rPr>
        <w:t>Acuerdo Final.</w:t>
      </w:r>
    </w:p>
    <w:p w:rsidR="00463A23" w:rsidRDefault="00463A23">
      <w:pPr>
        <w:pStyle w:val="Textoindependiente"/>
        <w:spacing w:before="7"/>
        <w:rPr>
          <w:sz w:val="19"/>
        </w:rPr>
      </w:pPr>
    </w:p>
    <w:p w:rsidR="00463A23" w:rsidRDefault="00A36311">
      <w:pPr>
        <w:pStyle w:val="Textoindependiente"/>
        <w:spacing w:line="252" w:lineRule="auto"/>
        <w:ind w:left="101" w:right="108"/>
        <w:jc w:val="both"/>
      </w:pPr>
      <w:r>
        <w:rPr>
          <w:w w:val="105"/>
        </w:rPr>
        <w:t>La DA incluye los siguientes procedimientos técnicos: registro, identificación, monitoreo y verificación de la tenencia, recolección, almacenamiento, extracción y disposición final.</w:t>
      </w:r>
    </w:p>
    <w:p w:rsidR="00463A23" w:rsidRDefault="00463A23">
      <w:pPr>
        <w:pStyle w:val="Textoindependiente"/>
        <w:spacing w:before="10"/>
        <w:rPr>
          <w:sz w:val="19"/>
        </w:rPr>
      </w:pPr>
    </w:p>
    <w:p w:rsidR="00463A23" w:rsidRDefault="00A36311">
      <w:pPr>
        <w:pStyle w:val="Prrafodelista"/>
        <w:numPr>
          <w:ilvl w:val="1"/>
          <w:numId w:val="18"/>
        </w:numPr>
        <w:tabs>
          <w:tab w:val="left" w:pos="822"/>
        </w:tabs>
        <w:spacing w:before="1" w:line="249" w:lineRule="auto"/>
        <w:ind w:right="102"/>
        <w:rPr>
          <w:sz w:val="21"/>
        </w:rPr>
      </w:pPr>
      <w:r>
        <w:rPr>
          <w:b/>
          <w:w w:val="105"/>
          <w:sz w:val="21"/>
        </w:rPr>
        <w:t xml:space="preserve">Registro: </w:t>
      </w:r>
      <w:r>
        <w:rPr>
          <w:w w:val="105"/>
          <w:sz w:val="21"/>
        </w:rPr>
        <w:t>consiste en el procedimiento técnico por el cua</w:t>
      </w:r>
      <w:r>
        <w:rPr>
          <w:w w:val="105"/>
          <w:sz w:val="21"/>
        </w:rPr>
        <w:t>l el Componente Internacional del Mecanismo de Monitoreo y Verificación (CI-MM&amp;V) consigna la cantidad y tipo de armas recibidas a las FARC-EP (procedimiento según Anexo</w:t>
      </w:r>
      <w:r>
        <w:rPr>
          <w:spacing w:val="-34"/>
          <w:w w:val="105"/>
          <w:sz w:val="21"/>
        </w:rPr>
        <w:t xml:space="preserve"> </w:t>
      </w:r>
      <w:r>
        <w:rPr>
          <w:w w:val="105"/>
          <w:sz w:val="21"/>
        </w:rPr>
        <w:t>A).</w:t>
      </w:r>
    </w:p>
    <w:p w:rsidR="00463A23" w:rsidRDefault="00A36311">
      <w:pPr>
        <w:pStyle w:val="Prrafodelista"/>
        <w:numPr>
          <w:ilvl w:val="1"/>
          <w:numId w:val="18"/>
        </w:numPr>
        <w:tabs>
          <w:tab w:val="left" w:pos="822"/>
        </w:tabs>
        <w:spacing w:before="5" w:line="252" w:lineRule="auto"/>
        <w:ind w:right="104"/>
        <w:rPr>
          <w:sz w:val="21"/>
        </w:rPr>
      </w:pPr>
      <w:r>
        <w:rPr>
          <w:b/>
          <w:w w:val="105"/>
          <w:sz w:val="21"/>
        </w:rPr>
        <w:t xml:space="preserve">Identificación: </w:t>
      </w:r>
      <w:r>
        <w:rPr>
          <w:w w:val="105"/>
          <w:sz w:val="21"/>
        </w:rPr>
        <w:t>corresponde al procedimiento técnico por el cual el CI-MM&amp;V establ</w:t>
      </w:r>
      <w:r>
        <w:rPr>
          <w:w w:val="105"/>
          <w:sz w:val="21"/>
        </w:rPr>
        <w:t>ece las características de las armas de las FARC-EP. Este procedimiento se hace únicamente con las armas individuales que porten los integrantes de las FARC-EP dentro de los campamentos (procedimiento según Anexo A</w:t>
      </w:r>
      <w:r>
        <w:rPr>
          <w:spacing w:val="-18"/>
          <w:w w:val="105"/>
          <w:sz w:val="21"/>
        </w:rPr>
        <w:t xml:space="preserve"> </w:t>
      </w:r>
      <w:r>
        <w:rPr>
          <w:w w:val="105"/>
          <w:sz w:val="21"/>
        </w:rPr>
        <w:t>).</w:t>
      </w:r>
    </w:p>
    <w:p w:rsidR="00463A23" w:rsidRDefault="00A36311">
      <w:pPr>
        <w:pStyle w:val="Prrafodelista"/>
        <w:numPr>
          <w:ilvl w:val="1"/>
          <w:numId w:val="18"/>
        </w:numPr>
        <w:tabs>
          <w:tab w:val="left" w:pos="822"/>
        </w:tabs>
        <w:spacing w:before="3" w:line="249" w:lineRule="auto"/>
        <w:ind w:right="104"/>
        <w:rPr>
          <w:sz w:val="21"/>
        </w:rPr>
      </w:pPr>
      <w:r>
        <w:rPr>
          <w:b/>
          <w:w w:val="105"/>
          <w:sz w:val="21"/>
        </w:rPr>
        <w:t>Monitoreo y verificación de la tenenci</w:t>
      </w:r>
      <w:r>
        <w:rPr>
          <w:b/>
          <w:w w:val="105"/>
          <w:sz w:val="21"/>
        </w:rPr>
        <w:t xml:space="preserve">a: </w:t>
      </w:r>
      <w:r>
        <w:rPr>
          <w:w w:val="105"/>
          <w:sz w:val="21"/>
        </w:rPr>
        <w:t xml:space="preserve">es la actividad por la cual los observadores del CI- MM&amp;V desplegados de forma permanente en los campamentos de las FARC-EP constatan que cada uno de los integrantes de las FARC-EP que permanece en un campamento porta su arma individual con su dotación </w:t>
      </w:r>
      <w:r>
        <w:rPr>
          <w:w w:val="105"/>
          <w:sz w:val="21"/>
        </w:rPr>
        <w:t>de munición. Esto se hace con base en el registro e identificación previamente</w:t>
      </w:r>
      <w:r>
        <w:rPr>
          <w:spacing w:val="-28"/>
          <w:w w:val="105"/>
          <w:sz w:val="21"/>
        </w:rPr>
        <w:t xml:space="preserve"> </w:t>
      </w:r>
      <w:r>
        <w:rPr>
          <w:w w:val="105"/>
          <w:sz w:val="21"/>
        </w:rPr>
        <w:t>efectuado.</w:t>
      </w:r>
    </w:p>
    <w:p w:rsidR="00463A23" w:rsidRDefault="00A36311">
      <w:pPr>
        <w:pStyle w:val="Prrafodelista"/>
        <w:numPr>
          <w:ilvl w:val="1"/>
          <w:numId w:val="18"/>
        </w:numPr>
        <w:tabs>
          <w:tab w:val="left" w:pos="822"/>
        </w:tabs>
        <w:spacing w:before="5" w:line="249" w:lineRule="auto"/>
        <w:ind w:right="106"/>
        <w:rPr>
          <w:sz w:val="21"/>
        </w:rPr>
      </w:pPr>
      <w:r>
        <w:rPr>
          <w:b/>
          <w:w w:val="105"/>
          <w:sz w:val="21"/>
        </w:rPr>
        <w:t xml:space="preserve">Recolección: </w:t>
      </w:r>
      <w:r>
        <w:rPr>
          <w:w w:val="105"/>
          <w:sz w:val="21"/>
        </w:rPr>
        <w:t>es entendida como el procedimiento técnico mediante el cual el CI- MM&amp;V recibe todas las armas de las FARC-EP, conforme al procedimiento consignado en es</w:t>
      </w:r>
      <w:r>
        <w:rPr>
          <w:w w:val="105"/>
          <w:sz w:val="21"/>
        </w:rPr>
        <w:t>te Acuerdo.</w:t>
      </w:r>
    </w:p>
    <w:p w:rsidR="00463A23" w:rsidRDefault="00A36311">
      <w:pPr>
        <w:pStyle w:val="Prrafodelista"/>
        <w:numPr>
          <w:ilvl w:val="1"/>
          <w:numId w:val="18"/>
        </w:numPr>
        <w:tabs>
          <w:tab w:val="left" w:pos="822"/>
        </w:tabs>
        <w:spacing w:before="5" w:line="249" w:lineRule="auto"/>
        <w:ind w:right="101"/>
        <w:rPr>
          <w:sz w:val="21"/>
        </w:rPr>
      </w:pPr>
      <w:r>
        <w:rPr>
          <w:b/>
          <w:w w:val="105"/>
          <w:sz w:val="21"/>
        </w:rPr>
        <w:t xml:space="preserve">Almacenamiento del armamento: </w:t>
      </w:r>
      <w:r>
        <w:rPr>
          <w:w w:val="105"/>
          <w:sz w:val="21"/>
        </w:rPr>
        <w:t>es el procedimiento por el cual el CI-MM&amp;V deposita el armamento recibido de las FARC-EP, previo registro y marcado para control de inventario, en contenedores dispuestos a tales efectos dentro de uno de los campam</w:t>
      </w:r>
      <w:r>
        <w:rPr>
          <w:w w:val="105"/>
          <w:sz w:val="21"/>
        </w:rPr>
        <w:t>entos de cada ZVTN, así como en cada uno de los PTN. El área de terreno en la cual se ubican los contenedores será restringida. Sólo el CI-MM&amp;V, quien efectúa monitoreo y verificación permanente, puede ingresar a dicha</w:t>
      </w:r>
      <w:r>
        <w:rPr>
          <w:spacing w:val="-18"/>
          <w:w w:val="105"/>
          <w:sz w:val="21"/>
        </w:rPr>
        <w:t xml:space="preserve"> </w:t>
      </w:r>
      <w:r>
        <w:rPr>
          <w:w w:val="105"/>
          <w:sz w:val="21"/>
        </w:rPr>
        <w:t>área.</w:t>
      </w:r>
    </w:p>
    <w:p w:rsidR="00463A23" w:rsidRDefault="00A36311">
      <w:pPr>
        <w:pStyle w:val="Prrafodelista"/>
        <w:numPr>
          <w:ilvl w:val="1"/>
          <w:numId w:val="18"/>
        </w:numPr>
        <w:tabs>
          <w:tab w:val="left" w:pos="822"/>
        </w:tabs>
        <w:spacing w:before="5" w:line="252" w:lineRule="auto"/>
        <w:ind w:right="104"/>
        <w:rPr>
          <w:sz w:val="21"/>
        </w:rPr>
      </w:pPr>
      <w:r>
        <w:rPr>
          <w:b/>
          <w:w w:val="105"/>
          <w:sz w:val="21"/>
        </w:rPr>
        <w:t xml:space="preserve">Extracción del armamento: </w:t>
      </w:r>
      <w:r>
        <w:rPr>
          <w:w w:val="105"/>
          <w:sz w:val="21"/>
        </w:rPr>
        <w:t>es el</w:t>
      </w:r>
      <w:r>
        <w:rPr>
          <w:w w:val="105"/>
          <w:sz w:val="21"/>
        </w:rPr>
        <w:t xml:space="preserve"> procedimiento técnico por el cual la ONU se encarga de la salida física del armamento de las ZVTN y PTN. La ubicación de este armamento será determinada entre el Gobierno Nacional y las FARC-EP con la ONU. Este armamento será destinado a la construcción d</w:t>
      </w:r>
      <w:r>
        <w:rPr>
          <w:w w:val="105"/>
          <w:sz w:val="21"/>
        </w:rPr>
        <w:t>e 3</w:t>
      </w:r>
      <w:r>
        <w:rPr>
          <w:spacing w:val="-21"/>
          <w:w w:val="105"/>
          <w:sz w:val="21"/>
        </w:rPr>
        <w:t xml:space="preserve"> </w:t>
      </w:r>
      <w:r>
        <w:rPr>
          <w:w w:val="105"/>
          <w:sz w:val="21"/>
        </w:rPr>
        <w:t>monumentos.</w:t>
      </w:r>
    </w:p>
    <w:p w:rsidR="00463A23" w:rsidRDefault="00A36311">
      <w:pPr>
        <w:pStyle w:val="Prrafodelista"/>
        <w:numPr>
          <w:ilvl w:val="1"/>
          <w:numId w:val="18"/>
        </w:numPr>
        <w:tabs>
          <w:tab w:val="left" w:pos="822"/>
        </w:tabs>
        <w:spacing w:line="252" w:lineRule="auto"/>
        <w:ind w:right="103"/>
        <w:rPr>
          <w:sz w:val="21"/>
        </w:rPr>
      </w:pPr>
      <w:r>
        <w:rPr>
          <w:b/>
          <w:w w:val="105"/>
          <w:sz w:val="21"/>
        </w:rPr>
        <w:t xml:space="preserve">Disposición final del armamento: </w:t>
      </w:r>
      <w:r>
        <w:rPr>
          <w:w w:val="105"/>
          <w:sz w:val="21"/>
        </w:rPr>
        <w:t>Es el procedimiento técnico por el cual las armas de las FARC-EP se utilizan para la construcción de 3 monumentos a saber: uno en la sede de las Naciones Unidas, otro en la República de Cuba y otro en territorio colombiano en lugar a</w:t>
      </w:r>
      <w:r>
        <w:rPr>
          <w:spacing w:val="49"/>
          <w:w w:val="105"/>
          <w:sz w:val="21"/>
        </w:rPr>
        <w:t xml:space="preserve"> </w:t>
      </w:r>
      <w:r>
        <w:rPr>
          <w:w w:val="105"/>
          <w:sz w:val="21"/>
        </w:rPr>
        <w:t>ser determinado por la</w:t>
      </w:r>
      <w:r>
        <w:rPr>
          <w:w w:val="105"/>
          <w:sz w:val="21"/>
        </w:rPr>
        <w:t xml:space="preserve"> organización política surgida de la transformación de las FARC-EP,</w:t>
      </w:r>
      <w:r>
        <w:rPr>
          <w:spacing w:val="49"/>
          <w:w w:val="105"/>
          <w:sz w:val="21"/>
        </w:rPr>
        <w:t xml:space="preserve"> </w:t>
      </w:r>
      <w:r>
        <w:rPr>
          <w:w w:val="105"/>
          <w:sz w:val="21"/>
        </w:rPr>
        <w:t>en acuerdo con el Gobierno</w:t>
      </w:r>
      <w:r>
        <w:rPr>
          <w:spacing w:val="-21"/>
          <w:w w:val="105"/>
          <w:sz w:val="21"/>
        </w:rPr>
        <w:t xml:space="preserve"> </w:t>
      </w:r>
      <w:r>
        <w:rPr>
          <w:w w:val="105"/>
          <w:sz w:val="21"/>
        </w:rPr>
        <w:t>Nacional.</w:t>
      </w:r>
    </w:p>
    <w:p w:rsidR="00463A23" w:rsidRDefault="00463A23">
      <w:pPr>
        <w:pStyle w:val="Textoindependiente"/>
        <w:spacing w:before="12"/>
      </w:pPr>
    </w:p>
    <w:p w:rsidR="00463A23" w:rsidRDefault="00A36311">
      <w:pPr>
        <w:pStyle w:val="Ttulo1"/>
      </w:pPr>
      <w:r>
        <w:rPr>
          <w:w w:val="105"/>
        </w:rPr>
        <w:t>Procedimiento</w:t>
      </w:r>
    </w:p>
    <w:p w:rsidR="00463A23" w:rsidRDefault="00463A23">
      <w:pPr>
        <w:pStyle w:val="Textoindependiente"/>
        <w:spacing w:before="8"/>
        <w:rPr>
          <w:b/>
          <w:sz w:val="20"/>
        </w:rPr>
      </w:pPr>
    </w:p>
    <w:p w:rsidR="00463A23" w:rsidRDefault="00A36311">
      <w:pPr>
        <w:pStyle w:val="Textoindependiente"/>
        <w:spacing w:line="247" w:lineRule="auto"/>
        <w:ind w:left="101" w:right="108"/>
        <w:jc w:val="both"/>
      </w:pPr>
      <w:r>
        <w:rPr>
          <w:w w:val="105"/>
        </w:rPr>
        <w:t>Para efectos de la DA, al día de la entrada en vigor del Acuerdo Final se le denomina “día D”. La DA implica una fase de Planeamiento y otra de Ejecución.</w:t>
      </w:r>
    </w:p>
    <w:p w:rsidR="00463A23" w:rsidRDefault="00463A23">
      <w:pPr>
        <w:spacing w:line="247" w:lineRule="auto"/>
        <w:jc w:val="both"/>
        <w:sectPr w:rsidR="00463A23">
          <w:footerReference w:type="default" r:id="rId127"/>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pPr>
      <w:r>
        <w:rPr>
          <w:w w:val="105"/>
        </w:rPr>
        <w:t>Fase de planeamiento</w:t>
      </w:r>
    </w:p>
    <w:p w:rsidR="00463A23" w:rsidRDefault="00463A23">
      <w:pPr>
        <w:pStyle w:val="Textoindependiente"/>
        <w:spacing w:before="8"/>
        <w:rPr>
          <w:b/>
          <w:sz w:val="20"/>
        </w:rPr>
      </w:pPr>
    </w:p>
    <w:p w:rsidR="00463A23" w:rsidRDefault="00A36311">
      <w:pPr>
        <w:pStyle w:val="Textoindependiente"/>
        <w:spacing w:line="252" w:lineRule="auto"/>
        <w:ind w:left="101" w:right="105"/>
        <w:jc w:val="both"/>
      </w:pPr>
      <w:r>
        <w:rPr>
          <w:w w:val="105"/>
        </w:rPr>
        <w:t>A partir del día D+5, las FARC-EP entrega</w:t>
      </w:r>
      <w:r>
        <w:rPr>
          <w:w w:val="105"/>
        </w:rPr>
        <w:t>n al CI-MM&amp;V la información sobre las armas que tienen</w:t>
      </w:r>
      <w:r>
        <w:rPr>
          <w:spacing w:val="49"/>
          <w:w w:val="105"/>
        </w:rPr>
        <w:t xml:space="preserve"> </w:t>
      </w:r>
      <w:r>
        <w:rPr>
          <w:w w:val="105"/>
        </w:rPr>
        <w:t>en su poder, a fin de que el CI-MM&amp;V esté en condiciones de prever la cantidad y tipo de contenedores en los que se almacenarán las armas. Ello también permitirá planificar adecuadamente el monitoreo y</w:t>
      </w:r>
      <w:r>
        <w:rPr>
          <w:w w:val="105"/>
        </w:rPr>
        <w:t xml:space="preserve"> verificación sobre el transporte, así como proceder al registro, identificación, monitoreo y verificación de la tenencia, recolección, almacenamiento, extracción y disposición</w:t>
      </w:r>
      <w:r>
        <w:rPr>
          <w:spacing w:val="-8"/>
          <w:w w:val="105"/>
        </w:rPr>
        <w:t xml:space="preserve"> </w:t>
      </w:r>
      <w:r>
        <w:rPr>
          <w:w w:val="105"/>
        </w:rPr>
        <w:t>final.</w:t>
      </w:r>
    </w:p>
    <w:p w:rsidR="00463A23" w:rsidRDefault="00463A23">
      <w:pPr>
        <w:pStyle w:val="Textoindependiente"/>
        <w:spacing w:before="7"/>
        <w:rPr>
          <w:sz w:val="19"/>
        </w:rPr>
      </w:pPr>
    </w:p>
    <w:p w:rsidR="00463A23" w:rsidRDefault="00A36311">
      <w:pPr>
        <w:pStyle w:val="Textoindependiente"/>
        <w:ind w:left="101"/>
        <w:jc w:val="both"/>
      </w:pPr>
      <w:r>
        <w:rPr>
          <w:w w:val="105"/>
        </w:rPr>
        <w:t>Esta información incluirá:</w:t>
      </w:r>
    </w:p>
    <w:p w:rsidR="00463A23" w:rsidRDefault="00463A23">
      <w:pPr>
        <w:pStyle w:val="Textoindependiente"/>
        <w:spacing w:before="11"/>
        <w:rPr>
          <w:sz w:val="20"/>
        </w:rPr>
      </w:pPr>
    </w:p>
    <w:p w:rsidR="00463A23" w:rsidRDefault="00A36311">
      <w:pPr>
        <w:pStyle w:val="Prrafodelista"/>
        <w:numPr>
          <w:ilvl w:val="0"/>
          <w:numId w:val="115"/>
        </w:numPr>
        <w:tabs>
          <w:tab w:val="left" w:pos="386"/>
        </w:tabs>
        <w:ind w:left="385" w:hanging="284"/>
        <w:rPr>
          <w:sz w:val="21"/>
        </w:rPr>
      </w:pPr>
      <w:r>
        <w:rPr>
          <w:w w:val="105"/>
          <w:sz w:val="21"/>
        </w:rPr>
        <w:t>Cantidad</w:t>
      </w:r>
      <w:r>
        <w:rPr>
          <w:spacing w:val="-4"/>
          <w:w w:val="105"/>
          <w:sz w:val="21"/>
        </w:rPr>
        <w:t xml:space="preserve"> </w:t>
      </w:r>
      <w:r>
        <w:rPr>
          <w:w w:val="105"/>
          <w:sz w:val="21"/>
        </w:rPr>
        <w:t>total</w:t>
      </w:r>
      <w:r>
        <w:rPr>
          <w:spacing w:val="-4"/>
          <w:w w:val="105"/>
          <w:sz w:val="21"/>
        </w:rPr>
        <w:t xml:space="preserve"> </w:t>
      </w:r>
      <w:r>
        <w:rPr>
          <w:w w:val="105"/>
          <w:sz w:val="21"/>
        </w:rPr>
        <w:t>de</w:t>
      </w:r>
      <w:r>
        <w:rPr>
          <w:spacing w:val="-4"/>
          <w:w w:val="105"/>
          <w:sz w:val="21"/>
        </w:rPr>
        <w:t xml:space="preserve"> </w:t>
      </w:r>
      <w:r>
        <w:rPr>
          <w:w w:val="105"/>
          <w:sz w:val="21"/>
        </w:rPr>
        <w:t>armas</w:t>
      </w:r>
      <w:r>
        <w:rPr>
          <w:spacing w:val="-4"/>
          <w:w w:val="105"/>
          <w:sz w:val="21"/>
        </w:rPr>
        <w:t xml:space="preserve"> </w:t>
      </w:r>
      <w:r>
        <w:rPr>
          <w:w w:val="105"/>
          <w:sz w:val="21"/>
        </w:rPr>
        <w:t>por</w:t>
      </w:r>
      <w:r>
        <w:rPr>
          <w:spacing w:val="-4"/>
          <w:w w:val="105"/>
          <w:sz w:val="21"/>
        </w:rPr>
        <w:t xml:space="preserve"> </w:t>
      </w:r>
      <w:r>
        <w:rPr>
          <w:w w:val="105"/>
          <w:sz w:val="21"/>
        </w:rPr>
        <w:t>tipo</w:t>
      </w:r>
      <w:r>
        <w:rPr>
          <w:spacing w:val="-4"/>
          <w:w w:val="105"/>
          <w:sz w:val="21"/>
        </w:rPr>
        <w:t xml:space="preserve"> </w:t>
      </w:r>
      <w:r>
        <w:rPr>
          <w:w w:val="105"/>
          <w:sz w:val="21"/>
        </w:rPr>
        <w:t>que</w:t>
      </w:r>
      <w:r>
        <w:rPr>
          <w:spacing w:val="-4"/>
          <w:w w:val="105"/>
          <w:sz w:val="21"/>
        </w:rPr>
        <w:t xml:space="preserve"> </w:t>
      </w:r>
      <w:r>
        <w:rPr>
          <w:w w:val="105"/>
          <w:sz w:val="21"/>
        </w:rPr>
        <w:t>serán</w:t>
      </w:r>
      <w:r>
        <w:rPr>
          <w:spacing w:val="-4"/>
          <w:w w:val="105"/>
          <w:sz w:val="21"/>
        </w:rPr>
        <w:t xml:space="preserve"> </w:t>
      </w:r>
      <w:r>
        <w:rPr>
          <w:w w:val="105"/>
          <w:sz w:val="21"/>
        </w:rPr>
        <w:t>transportadas</w:t>
      </w:r>
      <w:r>
        <w:rPr>
          <w:spacing w:val="-4"/>
          <w:w w:val="105"/>
          <w:sz w:val="21"/>
        </w:rPr>
        <w:t xml:space="preserve"> </w:t>
      </w:r>
      <w:r>
        <w:rPr>
          <w:w w:val="105"/>
          <w:sz w:val="21"/>
        </w:rPr>
        <w:t>hasta</w:t>
      </w:r>
      <w:r>
        <w:rPr>
          <w:spacing w:val="-4"/>
          <w:w w:val="105"/>
          <w:sz w:val="21"/>
        </w:rPr>
        <w:t xml:space="preserve"> </w:t>
      </w:r>
      <w:r>
        <w:rPr>
          <w:w w:val="105"/>
          <w:sz w:val="21"/>
        </w:rPr>
        <w:t>las</w:t>
      </w:r>
      <w:r>
        <w:rPr>
          <w:spacing w:val="-4"/>
          <w:w w:val="105"/>
          <w:sz w:val="21"/>
        </w:rPr>
        <w:t xml:space="preserve"> </w:t>
      </w:r>
      <w:r>
        <w:rPr>
          <w:w w:val="105"/>
          <w:sz w:val="21"/>
        </w:rPr>
        <w:t>ZVTN</w:t>
      </w:r>
      <w:r>
        <w:rPr>
          <w:spacing w:val="-4"/>
          <w:w w:val="105"/>
          <w:sz w:val="21"/>
        </w:rPr>
        <w:t xml:space="preserve"> </w:t>
      </w:r>
      <w:r>
        <w:rPr>
          <w:w w:val="105"/>
          <w:sz w:val="21"/>
        </w:rPr>
        <w:t>y</w:t>
      </w:r>
      <w:r>
        <w:rPr>
          <w:spacing w:val="-4"/>
          <w:w w:val="105"/>
          <w:sz w:val="21"/>
        </w:rPr>
        <w:t xml:space="preserve"> </w:t>
      </w:r>
      <w:r>
        <w:rPr>
          <w:w w:val="105"/>
          <w:sz w:val="21"/>
        </w:rPr>
        <w:t>PTN.</w:t>
      </w:r>
    </w:p>
    <w:p w:rsidR="00463A23" w:rsidRDefault="00A36311">
      <w:pPr>
        <w:pStyle w:val="Prrafodelista"/>
        <w:numPr>
          <w:ilvl w:val="0"/>
          <w:numId w:val="115"/>
        </w:numPr>
        <w:tabs>
          <w:tab w:val="left" w:pos="386"/>
        </w:tabs>
        <w:spacing w:before="11" w:line="252" w:lineRule="auto"/>
        <w:ind w:left="385" w:right="103" w:hanging="284"/>
        <w:rPr>
          <w:sz w:val="21"/>
        </w:rPr>
      </w:pPr>
      <w:r>
        <w:rPr>
          <w:w w:val="105"/>
          <w:sz w:val="21"/>
        </w:rPr>
        <w:t>Cantidad de armas por tipo correspondientes a integrantes de las FARC-EP que sean miembros del MM&amp;</w:t>
      </w:r>
      <w:r>
        <w:rPr>
          <w:w w:val="105"/>
          <w:sz w:val="21"/>
        </w:rPr>
        <w:t>V, y de aquellos autorizados a salir de los campamentos para cumplir tareas relacionadas con el proceso de paz (60 en total a nivel nacional y 10 por cada ZVTN y hasta 8 por cada</w:t>
      </w:r>
      <w:r>
        <w:rPr>
          <w:spacing w:val="-6"/>
          <w:w w:val="105"/>
          <w:sz w:val="21"/>
        </w:rPr>
        <w:t xml:space="preserve"> </w:t>
      </w:r>
      <w:r>
        <w:rPr>
          <w:w w:val="105"/>
          <w:sz w:val="21"/>
        </w:rPr>
        <w:t>PTN).</w:t>
      </w:r>
    </w:p>
    <w:p w:rsidR="00463A23" w:rsidRDefault="00A36311">
      <w:pPr>
        <w:pStyle w:val="Prrafodelista"/>
        <w:numPr>
          <w:ilvl w:val="0"/>
          <w:numId w:val="115"/>
        </w:numPr>
        <w:tabs>
          <w:tab w:val="left" w:pos="386"/>
        </w:tabs>
        <w:spacing w:before="3" w:line="247" w:lineRule="auto"/>
        <w:ind w:left="385" w:right="102" w:hanging="284"/>
        <w:jc w:val="left"/>
        <w:rPr>
          <w:sz w:val="21"/>
        </w:rPr>
      </w:pPr>
      <w:r>
        <w:rPr>
          <w:w w:val="105"/>
          <w:sz w:val="21"/>
        </w:rPr>
        <w:t>Cantidad de armas de acompañamiento, granadas y municiones por tipo, as</w:t>
      </w:r>
      <w:r>
        <w:rPr>
          <w:w w:val="105"/>
          <w:sz w:val="21"/>
        </w:rPr>
        <w:t>í como el armamento</w:t>
      </w:r>
      <w:r>
        <w:rPr>
          <w:spacing w:val="-3"/>
          <w:w w:val="105"/>
          <w:sz w:val="21"/>
        </w:rPr>
        <w:t xml:space="preserve"> </w:t>
      </w:r>
      <w:r>
        <w:rPr>
          <w:w w:val="105"/>
          <w:sz w:val="21"/>
        </w:rPr>
        <w:t>de</w:t>
      </w:r>
      <w:r>
        <w:rPr>
          <w:spacing w:val="-3"/>
          <w:w w:val="105"/>
          <w:sz w:val="21"/>
        </w:rPr>
        <w:t xml:space="preserve"> </w:t>
      </w:r>
      <w:r>
        <w:rPr>
          <w:w w:val="105"/>
          <w:sz w:val="21"/>
        </w:rPr>
        <w:t>milicias</w:t>
      </w:r>
      <w:r>
        <w:rPr>
          <w:spacing w:val="-4"/>
          <w:w w:val="105"/>
          <w:sz w:val="21"/>
        </w:rPr>
        <w:t xml:space="preserve"> </w:t>
      </w:r>
      <w:r>
        <w:rPr>
          <w:w w:val="105"/>
          <w:sz w:val="21"/>
        </w:rPr>
        <w:t>que</w:t>
      </w:r>
      <w:r>
        <w:rPr>
          <w:spacing w:val="-3"/>
          <w:w w:val="105"/>
          <w:sz w:val="21"/>
        </w:rPr>
        <w:t xml:space="preserve"> </w:t>
      </w:r>
      <w:r>
        <w:rPr>
          <w:w w:val="105"/>
          <w:sz w:val="21"/>
        </w:rPr>
        <w:t>será</w:t>
      </w:r>
      <w:r>
        <w:rPr>
          <w:spacing w:val="-3"/>
          <w:w w:val="105"/>
          <w:sz w:val="21"/>
        </w:rPr>
        <w:t xml:space="preserve"> </w:t>
      </w:r>
      <w:r>
        <w:rPr>
          <w:w w:val="105"/>
          <w:sz w:val="21"/>
        </w:rPr>
        <w:t>transportado</w:t>
      </w:r>
      <w:r>
        <w:rPr>
          <w:spacing w:val="-3"/>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ZVTN</w:t>
      </w:r>
      <w:r>
        <w:rPr>
          <w:spacing w:val="-3"/>
          <w:w w:val="105"/>
          <w:sz w:val="21"/>
        </w:rPr>
        <w:t xml:space="preserve"> </w:t>
      </w:r>
      <w:r>
        <w:rPr>
          <w:w w:val="105"/>
          <w:sz w:val="21"/>
        </w:rPr>
        <w:t>y</w:t>
      </w:r>
      <w:r>
        <w:rPr>
          <w:spacing w:val="-4"/>
          <w:w w:val="105"/>
          <w:sz w:val="21"/>
        </w:rPr>
        <w:t xml:space="preserve"> </w:t>
      </w:r>
      <w:r>
        <w:rPr>
          <w:w w:val="105"/>
          <w:sz w:val="21"/>
        </w:rPr>
        <w:t>PTN</w:t>
      </w:r>
      <w:r>
        <w:rPr>
          <w:spacing w:val="-3"/>
          <w:w w:val="105"/>
          <w:sz w:val="21"/>
        </w:rPr>
        <w:t xml:space="preserve"> </w:t>
      </w:r>
      <w:r>
        <w:rPr>
          <w:w w:val="105"/>
          <w:sz w:val="21"/>
        </w:rPr>
        <w:t>entre</w:t>
      </w:r>
      <w:r>
        <w:rPr>
          <w:spacing w:val="-3"/>
          <w:w w:val="105"/>
          <w:sz w:val="21"/>
        </w:rPr>
        <w:t xml:space="preserve"> </w:t>
      </w:r>
      <w:r>
        <w:rPr>
          <w:w w:val="105"/>
          <w:sz w:val="21"/>
        </w:rPr>
        <w:t>el</w:t>
      </w:r>
      <w:r>
        <w:rPr>
          <w:spacing w:val="-4"/>
          <w:w w:val="105"/>
          <w:sz w:val="21"/>
        </w:rPr>
        <w:t xml:space="preserve"> </w:t>
      </w:r>
      <w:r>
        <w:rPr>
          <w:w w:val="105"/>
          <w:sz w:val="21"/>
        </w:rPr>
        <w:t>día</w:t>
      </w:r>
      <w:r>
        <w:rPr>
          <w:spacing w:val="-3"/>
          <w:w w:val="105"/>
          <w:sz w:val="21"/>
        </w:rPr>
        <w:t xml:space="preserve"> </w:t>
      </w:r>
      <w:r>
        <w:rPr>
          <w:w w:val="105"/>
          <w:sz w:val="21"/>
        </w:rPr>
        <w:t>D+7</w:t>
      </w:r>
      <w:r>
        <w:rPr>
          <w:spacing w:val="-3"/>
          <w:w w:val="105"/>
          <w:sz w:val="21"/>
        </w:rPr>
        <w:t xml:space="preserve"> </w:t>
      </w:r>
      <w:r>
        <w:rPr>
          <w:w w:val="105"/>
          <w:sz w:val="21"/>
        </w:rPr>
        <w:t>y</w:t>
      </w:r>
      <w:r>
        <w:rPr>
          <w:spacing w:val="-4"/>
          <w:w w:val="105"/>
          <w:sz w:val="21"/>
        </w:rPr>
        <w:t xml:space="preserve"> </w:t>
      </w:r>
      <w:r>
        <w:rPr>
          <w:w w:val="105"/>
          <w:sz w:val="21"/>
        </w:rPr>
        <w:t>el</w:t>
      </w:r>
      <w:r>
        <w:rPr>
          <w:spacing w:val="-4"/>
          <w:w w:val="105"/>
          <w:sz w:val="21"/>
        </w:rPr>
        <w:t xml:space="preserve"> </w:t>
      </w:r>
      <w:r>
        <w:rPr>
          <w:w w:val="105"/>
          <w:sz w:val="21"/>
        </w:rPr>
        <w:t>día</w:t>
      </w:r>
      <w:r>
        <w:rPr>
          <w:spacing w:val="-3"/>
          <w:w w:val="105"/>
          <w:sz w:val="21"/>
        </w:rPr>
        <w:t xml:space="preserve"> </w:t>
      </w:r>
      <w:r>
        <w:rPr>
          <w:w w:val="105"/>
          <w:sz w:val="21"/>
        </w:rPr>
        <w:t>D+30.</w:t>
      </w:r>
    </w:p>
    <w:p w:rsidR="00463A23" w:rsidRDefault="00A36311">
      <w:pPr>
        <w:pStyle w:val="Prrafodelista"/>
        <w:numPr>
          <w:ilvl w:val="0"/>
          <w:numId w:val="115"/>
        </w:numPr>
        <w:tabs>
          <w:tab w:val="left" w:pos="386"/>
        </w:tabs>
        <w:spacing w:before="8" w:line="247" w:lineRule="auto"/>
        <w:ind w:left="385" w:right="100" w:hanging="284"/>
        <w:jc w:val="left"/>
        <w:rPr>
          <w:sz w:val="21"/>
        </w:rPr>
      </w:pPr>
      <w:r>
        <w:rPr>
          <w:w w:val="105"/>
          <w:sz w:val="21"/>
        </w:rPr>
        <w:t>Cantidad y tipo de armamento inestable que se destruirá y geo referenciación de los depósitos (caletas).</w:t>
      </w:r>
    </w:p>
    <w:p w:rsidR="00463A23" w:rsidRDefault="00A36311">
      <w:pPr>
        <w:pStyle w:val="Prrafodelista"/>
        <w:numPr>
          <w:ilvl w:val="0"/>
          <w:numId w:val="115"/>
        </w:numPr>
        <w:tabs>
          <w:tab w:val="left" w:pos="386"/>
        </w:tabs>
        <w:spacing w:before="8"/>
        <w:ind w:left="385" w:hanging="284"/>
        <w:rPr>
          <w:sz w:val="21"/>
        </w:rPr>
      </w:pPr>
      <w:r>
        <w:rPr>
          <w:w w:val="105"/>
          <w:sz w:val="21"/>
        </w:rPr>
        <w:t>Lugar</w:t>
      </w:r>
      <w:r>
        <w:rPr>
          <w:spacing w:val="-5"/>
          <w:w w:val="105"/>
          <w:sz w:val="21"/>
        </w:rPr>
        <w:t xml:space="preserve"> </w:t>
      </w:r>
      <w:r>
        <w:rPr>
          <w:w w:val="105"/>
          <w:sz w:val="21"/>
        </w:rPr>
        <w:t>y</w:t>
      </w:r>
      <w:r>
        <w:rPr>
          <w:spacing w:val="-4"/>
          <w:w w:val="105"/>
          <w:sz w:val="21"/>
        </w:rPr>
        <w:t xml:space="preserve"> </w:t>
      </w:r>
      <w:r>
        <w:rPr>
          <w:w w:val="105"/>
          <w:sz w:val="21"/>
        </w:rPr>
        <w:t>oportunidad</w:t>
      </w:r>
      <w:r>
        <w:rPr>
          <w:spacing w:val="-4"/>
          <w:w w:val="105"/>
          <w:sz w:val="21"/>
        </w:rPr>
        <w:t xml:space="preserve"> </w:t>
      </w:r>
      <w:r>
        <w:rPr>
          <w:w w:val="105"/>
          <w:sz w:val="21"/>
        </w:rPr>
        <w:t>en</w:t>
      </w:r>
      <w:r>
        <w:rPr>
          <w:spacing w:val="-4"/>
          <w:w w:val="105"/>
          <w:sz w:val="21"/>
        </w:rPr>
        <w:t xml:space="preserve"> </w:t>
      </w:r>
      <w:r>
        <w:rPr>
          <w:w w:val="105"/>
          <w:sz w:val="21"/>
        </w:rPr>
        <w:t>que</w:t>
      </w:r>
      <w:r>
        <w:rPr>
          <w:spacing w:val="-4"/>
          <w:w w:val="105"/>
          <w:sz w:val="21"/>
        </w:rPr>
        <w:t xml:space="preserve"> </w:t>
      </w:r>
      <w:r>
        <w:rPr>
          <w:w w:val="105"/>
          <w:sz w:val="21"/>
        </w:rPr>
        <w:t>se</w:t>
      </w:r>
      <w:r>
        <w:rPr>
          <w:spacing w:val="-4"/>
          <w:w w:val="105"/>
          <w:sz w:val="21"/>
        </w:rPr>
        <w:t xml:space="preserve"> </w:t>
      </w:r>
      <w:r>
        <w:rPr>
          <w:w w:val="105"/>
          <w:sz w:val="21"/>
        </w:rPr>
        <w:t>realizará</w:t>
      </w:r>
      <w:r>
        <w:rPr>
          <w:spacing w:val="-4"/>
          <w:w w:val="105"/>
          <w:sz w:val="21"/>
        </w:rPr>
        <w:t xml:space="preserve"> </w:t>
      </w:r>
      <w:r>
        <w:rPr>
          <w:w w:val="105"/>
          <w:sz w:val="21"/>
        </w:rPr>
        <w:t>la</w:t>
      </w:r>
      <w:r>
        <w:rPr>
          <w:spacing w:val="-4"/>
          <w:w w:val="105"/>
          <w:sz w:val="21"/>
        </w:rPr>
        <w:t xml:space="preserve"> </w:t>
      </w:r>
      <w:r>
        <w:rPr>
          <w:w w:val="105"/>
          <w:sz w:val="21"/>
        </w:rPr>
        <w:t>destr</w:t>
      </w:r>
      <w:r>
        <w:rPr>
          <w:w w:val="105"/>
          <w:sz w:val="21"/>
        </w:rPr>
        <w:t>ucción</w:t>
      </w:r>
      <w:r>
        <w:rPr>
          <w:spacing w:val="-4"/>
          <w:w w:val="105"/>
          <w:sz w:val="21"/>
        </w:rPr>
        <w:t xml:space="preserve"> </w:t>
      </w:r>
      <w:r>
        <w:rPr>
          <w:w w:val="105"/>
          <w:sz w:val="21"/>
        </w:rPr>
        <w:t>del</w:t>
      </w:r>
      <w:r>
        <w:rPr>
          <w:spacing w:val="-5"/>
          <w:w w:val="105"/>
          <w:sz w:val="21"/>
        </w:rPr>
        <w:t xml:space="preserve"> </w:t>
      </w:r>
      <w:r>
        <w:rPr>
          <w:w w:val="105"/>
          <w:sz w:val="21"/>
        </w:rPr>
        <w:t>armamento</w:t>
      </w:r>
      <w:r>
        <w:rPr>
          <w:spacing w:val="-4"/>
          <w:w w:val="105"/>
          <w:sz w:val="21"/>
        </w:rPr>
        <w:t xml:space="preserve"> </w:t>
      </w:r>
      <w:r>
        <w:rPr>
          <w:w w:val="105"/>
          <w:sz w:val="21"/>
        </w:rPr>
        <w:t>inestable</w:t>
      </w:r>
      <w:r>
        <w:rPr>
          <w:spacing w:val="-4"/>
          <w:w w:val="105"/>
          <w:sz w:val="21"/>
        </w:rPr>
        <w:t xml:space="preserve"> </w:t>
      </w:r>
      <w:r>
        <w:rPr>
          <w:w w:val="105"/>
          <w:sz w:val="21"/>
        </w:rPr>
        <w:t>de</w:t>
      </w:r>
      <w:r>
        <w:rPr>
          <w:spacing w:val="-4"/>
          <w:w w:val="105"/>
          <w:sz w:val="21"/>
        </w:rPr>
        <w:t xml:space="preserve"> </w:t>
      </w:r>
      <w:r>
        <w:rPr>
          <w:w w:val="105"/>
          <w:sz w:val="21"/>
        </w:rPr>
        <w:t>las</w:t>
      </w:r>
      <w:r>
        <w:rPr>
          <w:spacing w:val="-5"/>
          <w:w w:val="105"/>
          <w:sz w:val="21"/>
        </w:rPr>
        <w:t xml:space="preserve"> </w:t>
      </w:r>
      <w:r>
        <w:rPr>
          <w:w w:val="105"/>
          <w:sz w:val="21"/>
        </w:rPr>
        <w:t>FARC-EP.</w:t>
      </w:r>
    </w:p>
    <w:p w:rsidR="00463A23" w:rsidRDefault="00463A23">
      <w:pPr>
        <w:pStyle w:val="Textoindependiente"/>
        <w:rPr>
          <w:sz w:val="23"/>
        </w:rPr>
      </w:pPr>
    </w:p>
    <w:p w:rsidR="00463A23" w:rsidRDefault="00A36311">
      <w:pPr>
        <w:pStyle w:val="Textoindependiente"/>
        <w:spacing w:line="252" w:lineRule="auto"/>
        <w:ind w:left="101" w:right="105"/>
        <w:jc w:val="both"/>
      </w:pPr>
      <w:r>
        <w:rPr>
          <w:w w:val="105"/>
        </w:rPr>
        <w:t>Toda esta información deberá permitir un planeamiento al detalle del MM&amp;</w:t>
      </w:r>
      <w:r>
        <w:rPr>
          <w:w w:val="105"/>
        </w:rPr>
        <w:t>V con los responsables de la seguridad de este para lograr una actividad eficiente, segura y con el secreto necesario, de acuerdo a los protocolos.</w:t>
      </w:r>
    </w:p>
    <w:p w:rsidR="00463A23" w:rsidRDefault="00463A23">
      <w:pPr>
        <w:pStyle w:val="Textoindependiente"/>
        <w:spacing w:before="7"/>
        <w:rPr>
          <w:sz w:val="19"/>
        </w:rPr>
      </w:pPr>
    </w:p>
    <w:p w:rsidR="00463A23" w:rsidRDefault="00A36311">
      <w:pPr>
        <w:pStyle w:val="Ttulo1"/>
      </w:pPr>
      <w:r>
        <w:rPr>
          <w:w w:val="105"/>
        </w:rPr>
        <w:t>Fase de ejecución</w:t>
      </w:r>
    </w:p>
    <w:p w:rsidR="00463A23" w:rsidRDefault="00463A23">
      <w:pPr>
        <w:pStyle w:val="Textoindependiente"/>
        <w:spacing w:before="8"/>
        <w:rPr>
          <w:b/>
          <w:sz w:val="20"/>
        </w:rPr>
      </w:pPr>
    </w:p>
    <w:p w:rsidR="00463A23" w:rsidRDefault="00A36311">
      <w:pPr>
        <w:pStyle w:val="Textoindependiente"/>
        <w:spacing w:line="247" w:lineRule="auto"/>
        <w:ind w:left="101" w:right="105"/>
        <w:jc w:val="both"/>
      </w:pPr>
      <w:r>
        <w:rPr>
          <w:w w:val="105"/>
        </w:rPr>
        <w:t>El día D+5 las unidades de las FARC-EP inician el desplazamiento hacia las ZVTN y PTN correspondientes transportando el armamento individual con su dotación de munición.</w:t>
      </w:r>
    </w:p>
    <w:p w:rsidR="00463A23" w:rsidRDefault="00463A23">
      <w:pPr>
        <w:pStyle w:val="Textoindependiente"/>
        <w:rPr>
          <w:sz w:val="20"/>
        </w:rPr>
      </w:pPr>
    </w:p>
    <w:p w:rsidR="00463A23" w:rsidRDefault="00A36311">
      <w:pPr>
        <w:pStyle w:val="Textoindependiente"/>
        <w:ind w:left="101"/>
        <w:jc w:val="both"/>
      </w:pPr>
      <w:r>
        <w:rPr>
          <w:w w:val="105"/>
        </w:rPr>
        <w:t>El MM&amp;V monitorea y verifica este procedimiento.</w:t>
      </w:r>
    </w:p>
    <w:p w:rsidR="00463A23" w:rsidRDefault="00463A23">
      <w:pPr>
        <w:pStyle w:val="Textoindependiente"/>
        <w:spacing w:before="8"/>
        <w:rPr>
          <w:sz w:val="20"/>
        </w:rPr>
      </w:pPr>
    </w:p>
    <w:p w:rsidR="00463A23" w:rsidRDefault="00A36311">
      <w:pPr>
        <w:pStyle w:val="Textoindependiente"/>
        <w:spacing w:line="252" w:lineRule="auto"/>
        <w:ind w:left="101" w:right="105"/>
        <w:jc w:val="both"/>
      </w:pPr>
      <w:r>
        <w:rPr>
          <w:w w:val="105"/>
        </w:rPr>
        <w:t>Una vez arribadas a las ZVTN y PTN,</w:t>
      </w:r>
      <w:r>
        <w:rPr>
          <w:w w:val="105"/>
        </w:rPr>
        <w:t xml:space="preserve"> el CI-MM&amp;V verificará que no haya explosivos, armas o elementos que no deban ingresar a la ZVTN o PTN, en el caso de detectarse material inestable se procederá a su destrucción en los lugares previamente seleccionados.</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w w:val="105"/>
        </w:rPr>
        <w:t xml:space="preserve">Se considerará armamento inestable </w:t>
      </w:r>
      <w:r>
        <w:rPr>
          <w:w w:val="105"/>
        </w:rPr>
        <w:t>todo aquel cuyo exterior pueda apreciarse deteriorado con rajaduras, abolladuras, hundimientos y oxidación, así como el que posea material explosivo</w:t>
      </w:r>
      <w:r>
        <w:rPr>
          <w:spacing w:val="49"/>
          <w:w w:val="105"/>
        </w:rPr>
        <w:t xml:space="preserve"> </w:t>
      </w:r>
      <w:r>
        <w:rPr>
          <w:w w:val="105"/>
        </w:rPr>
        <w:t>exudado y cualquier otro signo que permita determinar que su transporte pueda resultar peligroso. También</w:t>
      </w:r>
      <w:r>
        <w:rPr>
          <w:spacing w:val="-4"/>
          <w:w w:val="105"/>
        </w:rPr>
        <w:t xml:space="preserve"> </w:t>
      </w:r>
      <w:r>
        <w:rPr>
          <w:w w:val="105"/>
        </w:rPr>
        <w:t>l</w:t>
      </w:r>
      <w:r>
        <w:rPr>
          <w:w w:val="105"/>
        </w:rPr>
        <w:t>as</w:t>
      </w:r>
      <w:r>
        <w:rPr>
          <w:spacing w:val="-5"/>
          <w:w w:val="105"/>
        </w:rPr>
        <w:t xml:space="preserve"> </w:t>
      </w:r>
      <w:r>
        <w:rPr>
          <w:w w:val="105"/>
        </w:rPr>
        <w:t>armas,</w:t>
      </w:r>
      <w:r>
        <w:rPr>
          <w:spacing w:val="-5"/>
          <w:w w:val="105"/>
        </w:rPr>
        <w:t xml:space="preserve"> </w:t>
      </w:r>
      <w:r>
        <w:rPr>
          <w:w w:val="105"/>
        </w:rPr>
        <w:t>minas</w:t>
      </w:r>
      <w:r>
        <w:rPr>
          <w:spacing w:val="-5"/>
          <w:w w:val="105"/>
        </w:rPr>
        <w:t xml:space="preserve"> </w:t>
      </w:r>
      <w:r>
        <w:rPr>
          <w:w w:val="105"/>
        </w:rPr>
        <w:t>y</w:t>
      </w:r>
      <w:r>
        <w:rPr>
          <w:spacing w:val="-4"/>
          <w:w w:val="105"/>
        </w:rPr>
        <w:t xml:space="preserve"> </w:t>
      </w:r>
      <w:r>
        <w:rPr>
          <w:w w:val="105"/>
        </w:rPr>
        <w:t>explosivos</w:t>
      </w:r>
      <w:r>
        <w:rPr>
          <w:spacing w:val="-5"/>
          <w:w w:val="105"/>
        </w:rPr>
        <w:t xml:space="preserve"> </w:t>
      </w:r>
      <w:r>
        <w:rPr>
          <w:w w:val="105"/>
        </w:rPr>
        <w:t>de</w:t>
      </w:r>
      <w:r>
        <w:rPr>
          <w:spacing w:val="-4"/>
          <w:w w:val="105"/>
        </w:rPr>
        <w:t xml:space="preserve"> </w:t>
      </w:r>
      <w:r>
        <w:rPr>
          <w:w w:val="105"/>
        </w:rPr>
        <w:t>fabricación</w:t>
      </w:r>
      <w:r>
        <w:rPr>
          <w:spacing w:val="-4"/>
          <w:w w:val="105"/>
        </w:rPr>
        <w:t xml:space="preserve"> </w:t>
      </w:r>
      <w:r>
        <w:rPr>
          <w:w w:val="105"/>
        </w:rPr>
        <w:t>artesanal</w:t>
      </w:r>
      <w:r>
        <w:rPr>
          <w:spacing w:val="-5"/>
          <w:w w:val="105"/>
        </w:rPr>
        <w:t xml:space="preserve"> </w:t>
      </w:r>
      <w:r>
        <w:rPr>
          <w:w w:val="105"/>
        </w:rPr>
        <w:t>e</w:t>
      </w:r>
      <w:r>
        <w:rPr>
          <w:spacing w:val="-4"/>
          <w:w w:val="105"/>
        </w:rPr>
        <w:t xml:space="preserve"> </w:t>
      </w:r>
      <w:r>
        <w:rPr>
          <w:w w:val="105"/>
        </w:rPr>
        <w:t>insumos</w:t>
      </w:r>
      <w:r>
        <w:rPr>
          <w:spacing w:val="-5"/>
          <w:w w:val="105"/>
        </w:rPr>
        <w:t xml:space="preserve"> </w:t>
      </w:r>
      <w:r>
        <w:rPr>
          <w:w w:val="105"/>
        </w:rPr>
        <w:t>para</w:t>
      </w:r>
      <w:r>
        <w:rPr>
          <w:spacing w:val="-4"/>
          <w:w w:val="105"/>
        </w:rPr>
        <w:t xml:space="preserve"> </w:t>
      </w:r>
      <w:r>
        <w:rPr>
          <w:w w:val="105"/>
        </w:rPr>
        <w:t>su</w:t>
      </w:r>
      <w:r>
        <w:rPr>
          <w:spacing w:val="-4"/>
          <w:w w:val="105"/>
        </w:rPr>
        <w:t xml:space="preserve"> </w:t>
      </w:r>
      <w:r>
        <w:rPr>
          <w:w w:val="105"/>
        </w:rPr>
        <w:t>fabricación.</w:t>
      </w:r>
    </w:p>
    <w:p w:rsidR="00463A23" w:rsidRDefault="00463A23">
      <w:pPr>
        <w:pStyle w:val="Textoindependiente"/>
        <w:spacing w:before="7"/>
        <w:rPr>
          <w:sz w:val="19"/>
        </w:rPr>
      </w:pPr>
    </w:p>
    <w:p w:rsidR="00463A23" w:rsidRDefault="00A36311">
      <w:pPr>
        <w:pStyle w:val="Textoindependiente"/>
        <w:spacing w:line="252" w:lineRule="auto"/>
        <w:ind w:left="101" w:right="105"/>
        <w:jc w:val="both"/>
      </w:pPr>
      <w:r>
        <w:rPr>
          <w:w w:val="105"/>
        </w:rPr>
        <w:t>Seguidamente, el CI-MM&amp;V procede al registro y almacenamiento las armas individuales de los miembros de las FARC-EP asignados al MM&amp;V, así como también las de aquellos qu</w:t>
      </w:r>
      <w:r>
        <w:rPr>
          <w:w w:val="105"/>
        </w:rPr>
        <w:t xml:space="preserve">e saldrán en cumplimiento de actividades relacionadas con el proceso de paz. A partir de entonces, el </w:t>
      </w:r>
      <w:r>
        <w:rPr>
          <w:spacing w:val="2"/>
          <w:w w:val="105"/>
        </w:rPr>
        <w:t xml:space="preserve">CI-MM&amp;V </w:t>
      </w:r>
      <w:r>
        <w:rPr>
          <w:w w:val="105"/>
        </w:rPr>
        <w:t>inicia</w:t>
      </w:r>
      <w:r>
        <w:rPr>
          <w:spacing w:val="-4"/>
          <w:w w:val="105"/>
        </w:rPr>
        <w:t xml:space="preserve"> </w:t>
      </w:r>
      <w:r>
        <w:rPr>
          <w:w w:val="105"/>
        </w:rPr>
        <w:t>el</w:t>
      </w:r>
      <w:r>
        <w:rPr>
          <w:spacing w:val="-4"/>
          <w:w w:val="105"/>
        </w:rPr>
        <w:t xml:space="preserve"> </w:t>
      </w:r>
      <w:r>
        <w:rPr>
          <w:w w:val="105"/>
        </w:rPr>
        <w:t>monitoreo</w:t>
      </w:r>
      <w:r>
        <w:rPr>
          <w:spacing w:val="-4"/>
          <w:w w:val="105"/>
        </w:rPr>
        <w:t xml:space="preserve"> </w:t>
      </w:r>
      <w:r>
        <w:rPr>
          <w:w w:val="105"/>
        </w:rPr>
        <w:t>sobre</w:t>
      </w:r>
      <w:r>
        <w:rPr>
          <w:spacing w:val="-4"/>
          <w:w w:val="105"/>
        </w:rPr>
        <w:t xml:space="preserve"> </w:t>
      </w:r>
      <w:r>
        <w:rPr>
          <w:w w:val="105"/>
        </w:rPr>
        <w:t>la</w:t>
      </w:r>
      <w:r>
        <w:rPr>
          <w:spacing w:val="-4"/>
          <w:w w:val="105"/>
        </w:rPr>
        <w:t xml:space="preserve"> </w:t>
      </w:r>
      <w:r>
        <w:rPr>
          <w:w w:val="105"/>
        </w:rPr>
        <w:t>tenencia</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armas</w:t>
      </w:r>
      <w:r>
        <w:rPr>
          <w:spacing w:val="-4"/>
          <w:w w:val="105"/>
        </w:rPr>
        <w:t xml:space="preserve"> </w:t>
      </w:r>
      <w:r>
        <w:rPr>
          <w:w w:val="105"/>
        </w:rPr>
        <w:t>individuales</w:t>
      </w:r>
      <w:r>
        <w:rPr>
          <w:spacing w:val="-4"/>
          <w:w w:val="105"/>
        </w:rPr>
        <w:t xml:space="preserve"> </w:t>
      </w:r>
      <w:r>
        <w:rPr>
          <w:w w:val="105"/>
        </w:rPr>
        <w:t>de</w:t>
      </w:r>
      <w:r>
        <w:rPr>
          <w:spacing w:val="-4"/>
          <w:w w:val="105"/>
        </w:rPr>
        <w:t xml:space="preserve"> </w:t>
      </w:r>
      <w:r>
        <w:rPr>
          <w:w w:val="105"/>
        </w:rPr>
        <w:t>los</w:t>
      </w:r>
      <w:r>
        <w:rPr>
          <w:spacing w:val="-4"/>
          <w:w w:val="105"/>
        </w:rPr>
        <w:t xml:space="preserve"> </w:t>
      </w:r>
      <w:r>
        <w:rPr>
          <w:w w:val="105"/>
        </w:rPr>
        <w:t>integrantes</w:t>
      </w:r>
      <w:r>
        <w:rPr>
          <w:spacing w:val="-4"/>
          <w:w w:val="105"/>
        </w:rPr>
        <w:t xml:space="preserve"> </w:t>
      </w:r>
      <w:r>
        <w:rPr>
          <w:w w:val="105"/>
        </w:rPr>
        <w:t>de</w:t>
      </w:r>
      <w:r>
        <w:rPr>
          <w:spacing w:val="-4"/>
          <w:w w:val="105"/>
        </w:rPr>
        <w:t xml:space="preserve"> </w:t>
      </w:r>
      <w:r>
        <w:rPr>
          <w:w w:val="105"/>
        </w:rPr>
        <w:t>las</w:t>
      </w:r>
      <w:r>
        <w:rPr>
          <w:spacing w:val="-4"/>
          <w:w w:val="105"/>
        </w:rPr>
        <w:t xml:space="preserve"> </w:t>
      </w:r>
      <w:r>
        <w:rPr>
          <w:w w:val="105"/>
        </w:rPr>
        <w:t>FARC-EP</w:t>
      </w:r>
      <w:r>
        <w:rPr>
          <w:spacing w:val="-3"/>
          <w:w w:val="105"/>
        </w:rPr>
        <w:t xml:space="preserve"> </w:t>
      </w:r>
      <w:r>
        <w:rPr>
          <w:w w:val="105"/>
        </w:rPr>
        <w:t>que permanezcan dentro de los</w:t>
      </w:r>
      <w:r>
        <w:rPr>
          <w:spacing w:val="-21"/>
          <w:w w:val="105"/>
        </w:rPr>
        <w:t xml:space="preserve"> </w:t>
      </w:r>
      <w:r>
        <w:rPr>
          <w:w w:val="105"/>
        </w:rPr>
        <w:t>campamentos.</w:t>
      </w:r>
    </w:p>
    <w:p w:rsidR="00463A23" w:rsidRDefault="00463A23">
      <w:pPr>
        <w:spacing w:line="252" w:lineRule="auto"/>
        <w:jc w:val="both"/>
        <w:sectPr w:rsidR="00463A23">
          <w:footerReference w:type="default" r:id="rId128"/>
          <w:pgSz w:w="12240" w:h="15840"/>
          <w:pgMar w:top="1220" w:right="1540" w:bottom="1680" w:left="1540" w:header="748" w:footer="1485" w:gutter="0"/>
          <w:pgNumType w:start="272"/>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Entre el día D+7 al día D+30 las FARC-EP transportan a las ZVTN y PTN las armas de acompañamiento, el armamento de las milicias, las granadas y municiones. El MM&amp;V monitorea y verifica este procedimiento. E</w:t>
      </w:r>
      <w:r>
        <w:rPr>
          <w:w w:val="105"/>
        </w:rPr>
        <w:t>stas armas, granadas y municiones serán registradas y marcadas para fines de control de inventario, y las que no sean destinadas al porte individual serán acondicionadas en armerillos temporales bajo responsabilidad de las FARC-EP. El CI-MM&amp;V inicia el mon</w:t>
      </w:r>
      <w:r>
        <w:rPr>
          <w:w w:val="105"/>
        </w:rPr>
        <w:t>itoreo sobre estas armas, granadas y municiones.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Se deberá monitorear la totalidad del armamento, granadas y municiones de las FARC-EP que se encuentren dentro del campamento, en forma aleatoria o mediante otro método, siempre en coordinación con el comandante de las FARC-EP de cada campamento. La frecue</w:t>
      </w:r>
      <w:r>
        <w:rPr>
          <w:w w:val="105"/>
        </w:rPr>
        <w:t>ncia dependerá de la cantidad de armamento y la situación.</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El día D+60 se procede al almacenamiento de las armas de acompañamiento, las armas de milicias, las granadas y las municiones que se encontraban temporalmente acondicionadas en armerillos.</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w w:val="105"/>
        </w:rPr>
        <w:t>Parale</w:t>
      </w:r>
      <w:r>
        <w:rPr>
          <w:w w:val="105"/>
        </w:rPr>
        <w:t>lamente, entre el día D+10 y el día D+60 las FARC- EP realizan la destrucción del armamento inestable guardado en depósitos (caletas) previamente georreferenciados bajo los parámetros establecidos en los protocolos de seguridad. El CI-MM&amp;V verificará la de</w:t>
      </w:r>
      <w:r>
        <w:rPr>
          <w:w w:val="105"/>
        </w:rPr>
        <w:t xml:space="preserve">strucción del armamento inestable y confeccionará un acta donde detallará fecha, hora, lugar (geo referenciado), cantidad y tipo de armamento. Al mismo tiempo el CI-MM&amp;V deberá verificar la correcta preparación de la actividad. Esta actividad deberá estar </w:t>
      </w:r>
      <w:r>
        <w:rPr>
          <w:w w:val="105"/>
        </w:rPr>
        <w:t>adecuadamente coordinada entre las FARC-EP, CI-MM&amp;V y el Gobierno Nacional debido al esfuerzo logístico y de seguridad que ello implica.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Se deberá asegurar que los desplazamientos del CI-MM&amp;V se realicen por rutas seguras, sin minas antipersonal (MAP), ar</w:t>
      </w:r>
      <w:r>
        <w:rPr>
          <w:w w:val="105"/>
        </w:rPr>
        <w:t>tefactos explosivos improvisados (AEI) y municiones sin explotar (MUSE) o restos explosivos de guerra (REG).</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Para este efecto las FARC-EP suministran la información pertinente y se realizan todas las coordinaciones con el Gobierno Nacional y el CI-MM&amp;V.</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Todas las actividades que impliquen el transporte de armas se desarrolla según lo establecido en el protocolo de seguridad para el transporte de armamento.</w:t>
      </w:r>
    </w:p>
    <w:p w:rsidR="00463A23" w:rsidRDefault="00463A23">
      <w:pPr>
        <w:pStyle w:val="Textoindependiente"/>
        <w:spacing w:before="7"/>
        <w:rPr>
          <w:sz w:val="19"/>
        </w:rPr>
      </w:pPr>
    </w:p>
    <w:p w:rsidR="00463A23" w:rsidRDefault="00A36311">
      <w:pPr>
        <w:pStyle w:val="Textoindependiente"/>
        <w:spacing w:line="252" w:lineRule="auto"/>
        <w:ind w:left="101" w:right="103"/>
        <w:jc w:val="both"/>
      </w:pPr>
      <w:r>
        <w:rPr>
          <w:w w:val="105"/>
        </w:rPr>
        <w:t>La recolección y almacenamiento del armamento individual que permanece en poder de los (as) integra</w:t>
      </w:r>
      <w:r>
        <w:rPr>
          <w:w w:val="105"/>
        </w:rPr>
        <w:t>ntes de las FARC-EP dentro de los campamentos se hará de manera secuencial y en tres fases:</w:t>
      </w:r>
    </w:p>
    <w:p w:rsidR="00463A23" w:rsidRDefault="00463A23">
      <w:pPr>
        <w:pStyle w:val="Textoindependiente"/>
        <w:spacing w:before="10"/>
        <w:rPr>
          <w:sz w:val="19"/>
        </w:rPr>
      </w:pPr>
    </w:p>
    <w:p w:rsidR="00463A23" w:rsidRDefault="00A36311">
      <w:pPr>
        <w:pStyle w:val="Prrafodelista"/>
        <w:numPr>
          <w:ilvl w:val="0"/>
          <w:numId w:val="115"/>
        </w:numPr>
        <w:tabs>
          <w:tab w:val="left" w:pos="462"/>
        </w:tabs>
        <w:spacing w:before="1"/>
        <w:rPr>
          <w:sz w:val="21"/>
        </w:rPr>
      </w:pPr>
      <w:r>
        <w:rPr>
          <w:w w:val="105"/>
          <w:sz w:val="21"/>
        </w:rPr>
        <w:t>D+90 se almacena el 30% del</w:t>
      </w:r>
      <w:r>
        <w:rPr>
          <w:spacing w:val="-19"/>
          <w:w w:val="105"/>
          <w:sz w:val="21"/>
        </w:rPr>
        <w:t xml:space="preserve"> </w:t>
      </w:r>
      <w:r>
        <w:rPr>
          <w:w w:val="105"/>
          <w:sz w:val="21"/>
        </w:rPr>
        <w:t>total</w:t>
      </w:r>
    </w:p>
    <w:p w:rsidR="00463A23" w:rsidRDefault="00A36311">
      <w:pPr>
        <w:pStyle w:val="Prrafodelista"/>
        <w:numPr>
          <w:ilvl w:val="0"/>
          <w:numId w:val="115"/>
        </w:numPr>
        <w:tabs>
          <w:tab w:val="left" w:pos="462"/>
        </w:tabs>
        <w:spacing w:before="11"/>
        <w:rPr>
          <w:sz w:val="21"/>
        </w:rPr>
      </w:pPr>
      <w:r>
        <w:rPr>
          <w:w w:val="105"/>
          <w:sz w:val="21"/>
        </w:rPr>
        <w:t>D+120 se almacena otro 30% del</w:t>
      </w:r>
      <w:r>
        <w:rPr>
          <w:spacing w:val="-20"/>
          <w:w w:val="105"/>
          <w:sz w:val="21"/>
        </w:rPr>
        <w:t xml:space="preserve"> </w:t>
      </w:r>
      <w:r>
        <w:rPr>
          <w:w w:val="105"/>
          <w:sz w:val="21"/>
        </w:rPr>
        <w:t>total</w:t>
      </w:r>
    </w:p>
    <w:p w:rsidR="00463A23" w:rsidRDefault="00A36311">
      <w:pPr>
        <w:pStyle w:val="Prrafodelista"/>
        <w:numPr>
          <w:ilvl w:val="0"/>
          <w:numId w:val="115"/>
        </w:numPr>
        <w:tabs>
          <w:tab w:val="left" w:pos="462"/>
        </w:tabs>
        <w:spacing w:before="15"/>
        <w:rPr>
          <w:sz w:val="21"/>
        </w:rPr>
      </w:pPr>
      <w:r>
        <w:rPr>
          <w:w w:val="105"/>
          <w:sz w:val="21"/>
        </w:rPr>
        <w:t>D+150 se almacena el 40%</w:t>
      </w:r>
      <w:r>
        <w:rPr>
          <w:spacing w:val="-21"/>
          <w:w w:val="105"/>
          <w:sz w:val="21"/>
        </w:rPr>
        <w:t xml:space="preserve"> </w:t>
      </w:r>
      <w:r>
        <w:rPr>
          <w:w w:val="105"/>
          <w:sz w:val="21"/>
        </w:rPr>
        <w:t>restante</w:t>
      </w:r>
    </w:p>
    <w:p w:rsidR="00463A23" w:rsidRDefault="00463A23">
      <w:pPr>
        <w:pStyle w:val="Textoindependiente"/>
        <w:spacing w:before="7"/>
        <w:rPr>
          <w:sz w:val="22"/>
        </w:rPr>
      </w:pPr>
    </w:p>
    <w:p w:rsidR="00463A23" w:rsidRDefault="00A36311">
      <w:pPr>
        <w:pStyle w:val="Textoindependiente"/>
        <w:spacing w:before="1" w:line="252" w:lineRule="auto"/>
        <w:ind w:left="101" w:right="106"/>
        <w:jc w:val="both"/>
      </w:pPr>
      <w:r>
        <w:rPr>
          <w:w w:val="105"/>
        </w:rPr>
        <w:t>Los pasos anteriores en el proceso de Dejación de las Armas por parte de las FARC-EP, se darán de manera secuencial, según la hoja de ruta (cronograma de eventos) acordada por el Gobierno Nacional y las FARC-EP que guía el fin del proceso del Fin del Confl</w:t>
      </w:r>
      <w:r>
        <w:rPr>
          <w:w w:val="105"/>
        </w:rPr>
        <w:t>icto luego de la firma del Acuerdo Final.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En forma similar a lo establecido en el párrafo anterior, entre el día D+150 y el día D+180 las Naciones Unidas proceden a la extracción de todas las armas almacenadas, previamente inhabilitadas para</w:t>
      </w:r>
      <w:r>
        <w:rPr>
          <w:w w:val="105"/>
        </w:rPr>
        <w:t xml:space="preserve"> su utilización como armas de guerra y a la destrucción de las granadas y municiones.</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Esta actividad deberá estar adecuadamente coordinada entre las FARC-EP, CI-MM&amp;V y el Gobierno Nacional debido al esfuerzo logístico y de seguridad que ello implica.</w:t>
      </w:r>
    </w:p>
    <w:p w:rsidR="00463A23" w:rsidRDefault="00463A23">
      <w:pPr>
        <w:pStyle w:val="Textoindependiente"/>
        <w:spacing w:before="12"/>
      </w:pPr>
    </w:p>
    <w:p w:rsidR="00463A23" w:rsidRDefault="00A36311">
      <w:pPr>
        <w:pStyle w:val="Textoindependiente"/>
        <w:ind w:left="101"/>
        <w:jc w:val="both"/>
      </w:pPr>
      <w:r>
        <w:rPr>
          <w:w w:val="105"/>
        </w:rPr>
        <w:t>Fin</w:t>
      </w:r>
      <w:r>
        <w:rPr>
          <w:w w:val="105"/>
        </w:rPr>
        <w:t>alizada esta actividad el CI-MM&amp;V comunica al MM&amp;V.</w:t>
      </w:r>
    </w:p>
    <w:p w:rsidR="00463A23" w:rsidRDefault="00463A23">
      <w:pPr>
        <w:pStyle w:val="Textoindependiente"/>
        <w:rPr>
          <w:sz w:val="23"/>
        </w:rPr>
      </w:pPr>
    </w:p>
    <w:p w:rsidR="00463A23" w:rsidRDefault="00A36311">
      <w:pPr>
        <w:pStyle w:val="Textoindependiente"/>
        <w:spacing w:line="252" w:lineRule="auto"/>
        <w:ind w:left="101" w:right="105"/>
        <w:jc w:val="both"/>
      </w:pPr>
      <w:r>
        <w:rPr>
          <w:w w:val="105"/>
        </w:rPr>
        <w:t>El día D+180 se da por finalizado el funcionamiento de estas ZVTN y los PTN y se da por cumplido el Cese al Fuego y de Hostilidades Bilateral y Definitivo, según la hoja de ruta (cronograma de eventos) acordada por el Gobierno Nacional y las FARC-EP que gu</w:t>
      </w:r>
      <w:r>
        <w:rPr>
          <w:w w:val="105"/>
        </w:rPr>
        <w:t>ía el fin del proceso del Fin del Conflicto luego de la firma del Acuerdo Final.</w:t>
      </w:r>
    </w:p>
    <w:p w:rsidR="00463A23" w:rsidRDefault="00463A23">
      <w:pPr>
        <w:pStyle w:val="Textoindependiente"/>
        <w:spacing w:before="7"/>
        <w:rPr>
          <w:sz w:val="19"/>
        </w:rPr>
      </w:pPr>
    </w:p>
    <w:p w:rsidR="00463A23" w:rsidRDefault="00A36311">
      <w:pPr>
        <w:pStyle w:val="Textoindependiente"/>
        <w:spacing w:line="252" w:lineRule="auto"/>
        <w:ind w:left="101" w:right="105"/>
        <w:jc w:val="both"/>
      </w:pPr>
      <w:r>
        <w:rPr>
          <w:w w:val="105"/>
        </w:rPr>
        <w:t>Finalizado el proceso de extracción de las armas, conforme a los procedimientos acordados, Naciones Unidas certifica el cumplimiento de este proceso, procediendo a comunicarl</w:t>
      </w:r>
      <w:r>
        <w:rPr>
          <w:w w:val="105"/>
        </w:rPr>
        <w:t>o al Gobierno Nacional y a la opinión pública.</w:t>
      </w:r>
    </w:p>
    <w:p w:rsidR="00463A23" w:rsidRDefault="00463A23">
      <w:pPr>
        <w:pStyle w:val="Textoindependiente"/>
        <w:spacing w:before="7"/>
        <w:rPr>
          <w:sz w:val="19"/>
        </w:rPr>
      </w:pPr>
    </w:p>
    <w:p w:rsidR="00463A23" w:rsidRDefault="00A36311">
      <w:pPr>
        <w:pStyle w:val="Textoindependiente"/>
        <w:spacing w:line="249" w:lineRule="auto"/>
        <w:ind w:left="101" w:right="106"/>
        <w:jc w:val="both"/>
      </w:pPr>
      <w:r>
        <w:rPr>
          <w:w w:val="105"/>
        </w:rPr>
        <w:t>El CI-MM&amp;V informará al MM&amp;V la finalización de cada etapa del procedimiento de Dejación de las Armas, con base en lo descrito en el Acuerdo de Cese al Fuego Bilateral y Definitivo y Dejación de</w:t>
      </w:r>
      <w:r>
        <w:rPr>
          <w:spacing w:val="49"/>
          <w:w w:val="105"/>
        </w:rPr>
        <w:t xml:space="preserve"> </w:t>
      </w:r>
      <w:r>
        <w:rPr>
          <w:w w:val="105"/>
        </w:rPr>
        <w:t>las Armas. La información deberá detallar las actividades realizadas de acuerdo a la información suministrada previamente por las FARC-EP al CI-MM&amp;V. De esta manera el MM&amp;V certifica cada una</w:t>
      </w:r>
      <w:r>
        <w:rPr>
          <w:spacing w:val="-3"/>
          <w:w w:val="105"/>
        </w:rPr>
        <w:t xml:space="preserve"> </w:t>
      </w:r>
      <w:r>
        <w:rPr>
          <w:w w:val="105"/>
        </w:rPr>
        <w:t>de</w:t>
      </w:r>
      <w:r>
        <w:rPr>
          <w:spacing w:val="-3"/>
          <w:w w:val="105"/>
        </w:rPr>
        <w:t xml:space="preserve"> </w:t>
      </w:r>
      <w:r>
        <w:rPr>
          <w:w w:val="105"/>
        </w:rPr>
        <w:t>las</w:t>
      </w:r>
      <w:r>
        <w:rPr>
          <w:spacing w:val="-4"/>
          <w:w w:val="105"/>
        </w:rPr>
        <w:t xml:space="preserve"> </w:t>
      </w:r>
      <w:r>
        <w:rPr>
          <w:w w:val="105"/>
        </w:rPr>
        <w:t>fases</w:t>
      </w:r>
      <w:r>
        <w:rPr>
          <w:spacing w:val="-4"/>
          <w:w w:val="105"/>
        </w:rPr>
        <w:t xml:space="preserve"> </w:t>
      </w:r>
      <w:r>
        <w:rPr>
          <w:w w:val="105"/>
        </w:rPr>
        <w:t>del</w:t>
      </w:r>
      <w:r>
        <w:rPr>
          <w:spacing w:val="-4"/>
          <w:w w:val="105"/>
        </w:rPr>
        <w:t xml:space="preserve"> </w:t>
      </w:r>
      <w:r>
        <w:rPr>
          <w:w w:val="105"/>
        </w:rPr>
        <w:t>procedimiento</w:t>
      </w:r>
      <w:r>
        <w:rPr>
          <w:spacing w:val="-3"/>
          <w:w w:val="105"/>
        </w:rPr>
        <w:t xml:space="preserve"> </w:t>
      </w:r>
      <w:r>
        <w:rPr>
          <w:w w:val="105"/>
        </w:rPr>
        <w:t>y</w:t>
      </w:r>
      <w:r>
        <w:rPr>
          <w:spacing w:val="-4"/>
          <w:w w:val="105"/>
        </w:rPr>
        <w:t xml:space="preserve"> </w:t>
      </w:r>
      <w:r>
        <w:rPr>
          <w:w w:val="105"/>
        </w:rPr>
        <w:t>comunica</w:t>
      </w:r>
      <w:r>
        <w:rPr>
          <w:spacing w:val="-3"/>
          <w:w w:val="105"/>
        </w:rPr>
        <w:t xml:space="preserve"> </w:t>
      </w:r>
      <w:r>
        <w:rPr>
          <w:w w:val="105"/>
        </w:rPr>
        <w:t>a</w:t>
      </w:r>
      <w:r>
        <w:rPr>
          <w:spacing w:val="-3"/>
          <w:w w:val="105"/>
        </w:rPr>
        <w:t xml:space="preserve"> </w:t>
      </w:r>
      <w:r>
        <w:rPr>
          <w:w w:val="105"/>
        </w:rPr>
        <w:t>la</w:t>
      </w:r>
      <w:r>
        <w:rPr>
          <w:spacing w:val="-3"/>
          <w:w w:val="105"/>
        </w:rPr>
        <w:t xml:space="preserve"> </w:t>
      </w:r>
      <w:r>
        <w:rPr>
          <w:w w:val="105"/>
        </w:rPr>
        <w:t>opinión</w:t>
      </w:r>
      <w:r>
        <w:rPr>
          <w:spacing w:val="-3"/>
          <w:w w:val="105"/>
        </w:rPr>
        <w:t xml:space="preserve"> </w:t>
      </w:r>
      <w:r>
        <w:rPr>
          <w:w w:val="105"/>
        </w:rPr>
        <w:t>pública.</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86" w:right="90"/>
        <w:jc w:val="center"/>
      </w:pPr>
      <w:r>
        <w:rPr>
          <w:w w:val="105"/>
        </w:rPr>
        <w:t>ANEXO A</w:t>
      </w:r>
    </w:p>
    <w:p w:rsidR="00463A23" w:rsidRDefault="00463A23">
      <w:pPr>
        <w:pStyle w:val="Textoindependiente"/>
        <w:rPr>
          <w:b/>
          <w:sz w:val="23"/>
        </w:rPr>
      </w:pPr>
    </w:p>
    <w:p w:rsidR="00463A23" w:rsidRDefault="00A36311">
      <w:pPr>
        <w:spacing w:line="252" w:lineRule="auto"/>
        <w:ind w:left="255" w:right="261"/>
        <w:jc w:val="center"/>
        <w:rPr>
          <w:b/>
          <w:sz w:val="21"/>
        </w:rPr>
      </w:pPr>
      <w:r>
        <w:rPr>
          <w:b/>
          <w:w w:val="105"/>
          <w:sz w:val="21"/>
        </w:rPr>
        <w:t>PROCEDIMIENTO DE REGISTRO, IDENTIFICACIÓN, MARCADO Y ALMACENAMIENTO DE LAS ARMAS</w:t>
      </w:r>
    </w:p>
    <w:p w:rsidR="00463A23" w:rsidRDefault="00463A23">
      <w:pPr>
        <w:pStyle w:val="Textoindependiente"/>
        <w:spacing w:before="12"/>
        <w:rPr>
          <w:b/>
        </w:rPr>
      </w:pPr>
    </w:p>
    <w:p w:rsidR="00463A23" w:rsidRDefault="00A36311">
      <w:pPr>
        <w:pStyle w:val="Textoindependiente"/>
        <w:ind w:left="101" w:right="96"/>
      </w:pPr>
      <w:r>
        <w:rPr>
          <w:w w:val="105"/>
        </w:rPr>
        <w:t>El registro, identificación y marcado de las armas lo realizará el CI-MM&amp;V de la siguiente manera:</w:t>
      </w:r>
    </w:p>
    <w:p w:rsidR="00463A23" w:rsidRDefault="00463A23">
      <w:pPr>
        <w:pStyle w:val="Textoindependiente"/>
        <w:rPr>
          <w:sz w:val="23"/>
        </w:rPr>
      </w:pPr>
    </w:p>
    <w:p w:rsidR="00463A23" w:rsidRDefault="00A36311">
      <w:pPr>
        <w:pStyle w:val="Ttulo1"/>
        <w:ind w:right="96"/>
        <w:jc w:val="left"/>
      </w:pPr>
      <w:r>
        <w:rPr>
          <w:w w:val="105"/>
        </w:rPr>
        <w:t>ARMAS INDIVIDUALES</w:t>
      </w:r>
    </w:p>
    <w:p w:rsidR="00463A23" w:rsidRDefault="00463A23">
      <w:pPr>
        <w:pStyle w:val="Textoindependiente"/>
        <w:rPr>
          <w:b/>
          <w:sz w:val="23"/>
        </w:rPr>
      </w:pPr>
    </w:p>
    <w:p w:rsidR="00463A23" w:rsidRDefault="00A36311">
      <w:pPr>
        <w:pStyle w:val="Textoindependiente"/>
        <w:ind w:left="385" w:right="96"/>
      </w:pPr>
      <w:r>
        <w:rPr>
          <w:w w:val="105"/>
        </w:rPr>
        <w:t>Para cada arma se llena un fo</w:t>
      </w:r>
      <w:r>
        <w:rPr>
          <w:w w:val="105"/>
        </w:rPr>
        <w:t>rmulario que incluye los siguientes datos:</w:t>
      </w:r>
    </w:p>
    <w:p w:rsidR="00463A23" w:rsidRDefault="00A36311">
      <w:pPr>
        <w:pStyle w:val="Prrafodelista"/>
        <w:numPr>
          <w:ilvl w:val="0"/>
          <w:numId w:val="17"/>
        </w:numPr>
        <w:tabs>
          <w:tab w:val="left" w:pos="1541"/>
          <w:tab w:val="left" w:pos="1542"/>
        </w:tabs>
        <w:spacing w:before="12"/>
        <w:jc w:val="left"/>
        <w:rPr>
          <w:sz w:val="21"/>
        </w:rPr>
      </w:pPr>
      <w:r>
        <w:rPr>
          <w:w w:val="105"/>
          <w:sz w:val="21"/>
        </w:rPr>
        <w:t>Tipo de arma (ametralladora, fusil, pistola, hechiza,</w:t>
      </w:r>
      <w:r>
        <w:rPr>
          <w:spacing w:val="-33"/>
          <w:w w:val="105"/>
          <w:sz w:val="21"/>
        </w:rPr>
        <w:t xml:space="preserve"> </w:t>
      </w:r>
      <w:r>
        <w:rPr>
          <w:w w:val="105"/>
          <w:sz w:val="21"/>
        </w:rPr>
        <w:t>etc).</w:t>
      </w:r>
    </w:p>
    <w:p w:rsidR="00463A23" w:rsidRDefault="00A36311">
      <w:pPr>
        <w:pStyle w:val="Prrafodelista"/>
        <w:numPr>
          <w:ilvl w:val="0"/>
          <w:numId w:val="17"/>
        </w:numPr>
        <w:tabs>
          <w:tab w:val="left" w:pos="1541"/>
          <w:tab w:val="left" w:pos="1542"/>
        </w:tabs>
        <w:spacing w:before="5"/>
        <w:jc w:val="left"/>
        <w:rPr>
          <w:sz w:val="21"/>
        </w:rPr>
      </w:pPr>
      <w:r>
        <w:rPr>
          <w:w w:val="105"/>
          <w:sz w:val="21"/>
        </w:rPr>
        <w:t>Calibre (.50, 7.62 mm,</w:t>
      </w:r>
      <w:r>
        <w:rPr>
          <w:spacing w:val="-12"/>
          <w:w w:val="105"/>
          <w:sz w:val="21"/>
        </w:rPr>
        <w:t xml:space="preserve"> </w:t>
      </w:r>
      <w:r>
        <w:rPr>
          <w:w w:val="105"/>
          <w:sz w:val="21"/>
        </w:rPr>
        <w:t>etc.)</w:t>
      </w:r>
    </w:p>
    <w:p w:rsidR="00463A23" w:rsidRDefault="00A36311">
      <w:pPr>
        <w:pStyle w:val="Prrafodelista"/>
        <w:numPr>
          <w:ilvl w:val="0"/>
          <w:numId w:val="17"/>
        </w:numPr>
        <w:tabs>
          <w:tab w:val="left" w:pos="1541"/>
          <w:tab w:val="left" w:pos="1542"/>
        </w:tabs>
        <w:spacing w:before="5"/>
        <w:jc w:val="left"/>
        <w:rPr>
          <w:sz w:val="21"/>
        </w:rPr>
      </w:pPr>
      <w:r>
        <w:rPr>
          <w:w w:val="105"/>
          <w:sz w:val="21"/>
        </w:rPr>
        <w:t>Modelo (M16 A1, AK-47,</w:t>
      </w:r>
      <w:r>
        <w:rPr>
          <w:spacing w:val="-14"/>
          <w:w w:val="105"/>
          <w:sz w:val="21"/>
        </w:rPr>
        <w:t xml:space="preserve"> </w:t>
      </w:r>
      <w:r>
        <w:rPr>
          <w:w w:val="105"/>
          <w:sz w:val="21"/>
        </w:rPr>
        <w:t>etc.)</w:t>
      </w:r>
    </w:p>
    <w:p w:rsidR="00463A23" w:rsidRDefault="00A36311">
      <w:pPr>
        <w:pStyle w:val="Prrafodelista"/>
        <w:numPr>
          <w:ilvl w:val="0"/>
          <w:numId w:val="17"/>
        </w:numPr>
        <w:tabs>
          <w:tab w:val="left" w:pos="1541"/>
          <w:tab w:val="left" w:pos="1542"/>
        </w:tabs>
        <w:spacing w:before="5"/>
        <w:jc w:val="left"/>
        <w:rPr>
          <w:sz w:val="21"/>
        </w:rPr>
      </w:pPr>
      <w:r>
        <w:rPr>
          <w:w w:val="105"/>
          <w:sz w:val="21"/>
        </w:rPr>
        <w:t>Nombre de quien la</w:t>
      </w:r>
      <w:r>
        <w:rPr>
          <w:spacing w:val="-14"/>
          <w:w w:val="105"/>
          <w:sz w:val="21"/>
        </w:rPr>
        <w:t xml:space="preserve"> </w:t>
      </w:r>
      <w:r>
        <w:rPr>
          <w:w w:val="105"/>
          <w:sz w:val="21"/>
        </w:rPr>
        <w:t>porta.</w:t>
      </w:r>
    </w:p>
    <w:p w:rsidR="00463A23" w:rsidRDefault="00463A23">
      <w:pPr>
        <w:pStyle w:val="Textoindependiente"/>
        <w:spacing w:before="9"/>
        <w:rPr>
          <w:sz w:val="22"/>
        </w:rPr>
      </w:pPr>
    </w:p>
    <w:p w:rsidR="00463A23" w:rsidRDefault="00A36311">
      <w:pPr>
        <w:pStyle w:val="Prrafodelista"/>
        <w:numPr>
          <w:ilvl w:val="0"/>
          <w:numId w:val="115"/>
        </w:numPr>
        <w:tabs>
          <w:tab w:val="left" w:pos="386"/>
        </w:tabs>
        <w:spacing w:line="247" w:lineRule="auto"/>
        <w:ind w:left="385" w:right="107" w:hanging="284"/>
        <w:jc w:val="left"/>
        <w:rPr>
          <w:sz w:val="21"/>
        </w:rPr>
      </w:pPr>
      <w:r>
        <w:rPr>
          <w:w w:val="105"/>
          <w:sz w:val="21"/>
        </w:rPr>
        <w:t>El observador u observadora del CI-MM&amp;</w:t>
      </w:r>
      <w:r>
        <w:rPr>
          <w:w w:val="105"/>
          <w:sz w:val="21"/>
        </w:rPr>
        <w:t>V comprueba los datos del formulario del arma con la inspección ocular de la</w:t>
      </w:r>
      <w:r>
        <w:rPr>
          <w:spacing w:val="-21"/>
          <w:w w:val="105"/>
          <w:sz w:val="21"/>
        </w:rPr>
        <w:t xml:space="preserve"> </w:t>
      </w:r>
      <w:r>
        <w:rPr>
          <w:w w:val="105"/>
          <w:sz w:val="21"/>
        </w:rPr>
        <w:t>misma.</w:t>
      </w:r>
    </w:p>
    <w:p w:rsidR="00463A23" w:rsidRDefault="00463A23">
      <w:pPr>
        <w:pStyle w:val="Textoindependiente"/>
        <w:spacing w:before="5"/>
        <w:rPr>
          <w:sz w:val="22"/>
        </w:rPr>
      </w:pPr>
    </w:p>
    <w:p w:rsidR="00463A23" w:rsidRDefault="00A36311">
      <w:pPr>
        <w:pStyle w:val="Textoindependiente"/>
        <w:spacing w:line="252" w:lineRule="auto"/>
        <w:ind w:left="385" w:right="96"/>
      </w:pPr>
      <w:r>
        <w:rPr>
          <w:w w:val="105"/>
        </w:rPr>
        <w:t>El Observador u observadora debe constatar que la información en el formulario incluya lo siguiente:</w:t>
      </w:r>
    </w:p>
    <w:p w:rsidR="00463A23" w:rsidRDefault="00A36311">
      <w:pPr>
        <w:pStyle w:val="Prrafodelista"/>
        <w:numPr>
          <w:ilvl w:val="0"/>
          <w:numId w:val="16"/>
        </w:numPr>
        <w:tabs>
          <w:tab w:val="left" w:pos="1541"/>
          <w:tab w:val="left" w:pos="1542"/>
        </w:tabs>
        <w:spacing w:line="263" w:lineRule="exact"/>
        <w:jc w:val="left"/>
        <w:rPr>
          <w:sz w:val="21"/>
        </w:rPr>
      </w:pPr>
      <w:r>
        <w:rPr>
          <w:w w:val="105"/>
          <w:sz w:val="21"/>
        </w:rPr>
        <w:t>Tipo de</w:t>
      </w:r>
      <w:r>
        <w:rPr>
          <w:spacing w:val="-6"/>
          <w:w w:val="105"/>
          <w:sz w:val="21"/>
        </w:rPr>
        <w:t xml:space="preserve"> </w:t>
      </w:r>
      <w:r>
        <w:rPr>
          <w:w w:val="105"/>
          <w:sz w:val="21"/>
        </w:rPr>
        <w:t>arma.</w:t>
      </w:r>
    </w:p>
    <w:p w:rsidR="00463A23" w:rsidRDefault="00A36311">
      <w:pPr>
        <w:pStyle w:val="Prrafodelista"/>
        <w:numPr>
          <w:ilvl w:val="0"/>
          <w:numId w:val="16"/>
        </w:numPr>
        <w:tabs>
          <w:tab w:val="left" w:pos="1541"/>
          <w:tab w:val="left" w:pos="1542"/>
        </w:tabs>
        <w:spacing w:before="5"/>
        <w:jc w:val="left"/>
        <w:rPr>
          <w:sz w:val="21"/>
        </w:rPr>
      </w:pPr>
      <w:r>
        <w:rPr>
          <w:w w:val="105"/>
          <w:sz w:val="21"/>
        </w:rPr>
        <w:t>Calibre.</w:t>
      </w:r>
    </w:p>
    <w:p w:rsidR="00463A23" w:rsidRDefault="00A36311">
      <w:pPr>
        <w:pStyle w:val="Prrafodelista"/>
        <w:numPr>
          <w:ilvl w:val="0"/>
          <w:numId w:val="16"/>
        </w:numPr>
        <w:tabs>
          <w:tab w:val="left" w:pos="1541"/>
          <w:tab w:val="left" w:pos="1542"/>
        </w:tabs>
        <w:spacing w:before="5"/>
        <w:jc w:val="left"/>
        <w:rPr>
          <w:sz w:val="21"/>
        </w:rPr>
      </w:pPr>
      <w:r>
        <w:rPr>
          <w:w w:val="105"/>
          <w:sz w:val="21"/>
        </w:rPr>
        <w:t>Modelo.</w:t>
      </w:r>
    </w:p>
    <w:p w:rsidR="00463A23" w:rsidRDefault="00A36311">
      <w:pPr>
        <w:pStyle w:val="Prrafodelista"/>
        <w:numPr>
          <w:ilvl w:val="0"/>
          <w:numId w:val="16"/>
        </w:numPr>
        <w:tabs>
          <w:tab w:val="left" w:pos="1541"/>
          <w:tab w:val="left" w:pos="1542"/>
        </w:tabs>
        <w:spacing w:before="5"/>
        <w:jc w:val="left"/>
        <w:rPr>
          <w:sz w:val="21"/>
        </w:rPr>
      </w:pPr>
      <w:r>
        <w:rPr>
          <w:w w:val="105"/>
          <w:sz w:val="21"/>
        </w:rPr>
        <w:t>Nombre del combatiente que porta el</w:t>
      </w:r>
      <w:r>
        <w:rPr>
          <w:spacing w:val="-24"/>
          <w:w w:val="105"/>
          <w:sz w:val="21"/>
        </w:rPr>
        <w:t xml:space="preserve"> </w:t>
      </w:r>
      <w:r>
        <w:rPr>
          <w:w w:val="105"/>
          <w:sz w:val="21"/>
        </w:rPr>
        <w:t>arm</w:t>
      </w:r>
      <w:r>
        <w:rPr>
          <w:w w:val="105"/>
          <w:sz w:val="21"/>
        </w:rPr>
        <w:t>a.</w:t>
      </w:r>
    </w:p>
    <w:p w:rsidR="00463A23" w:rsidRDefault="00463A23">
      <w:pPr>
        <w:pStyle w:val="Textoindependiente"/>
        <w:spacing w:before="9"/>
        <w:rPr>
          <w:sz w:val="22"/>
        </w:rPr>
      </w:pPr>
    </w:p>
    <w:p w:rsidR="00463A23" w:rsidRDefault="00A36311">
      <w:pPr>
        <w:pStyle w:val="Prrafodelista"/>
        <w:numPr>
          <w:ilvl w:val="0"/>
          <w:numId w:val="115"/>
        </w:numPr>
        <w:tabs>
          <w:tab w:val="left" w:pos="528"/>
        </w:tabs>
        <w:spacing w:line="252" w:lineRule="auto"/>
        <w:ind w:left="527" w:right="103" w:hanging="426"/>
        <w:rPr>
          <w:sz w:val="21"/>
        </w:rPr>
      </w:pPr>
      <w:r>
        <w:rPr>
          <w:w w:val="105"/>
          <w:sz w:val="21"/>
        </w:rPr>
        <w:t>Luego se procede a asignarle un número identificatorio bajo la forma de un código de barras, código</w:t>
      </w:r>
      <w:r>
        <w:rPr>
          <w:spacing w:val="-3"/>
          <w:w w:val="105"/>
          <w:sz w:val="21"/>
        </w:rPr>
        <w:t xml:space="preserve"> </w:t>
      </w:r>
      <w:r>
        <w:rPr>
          <w:w w:val="105"/>
          <w:sz w:val="21"/>
        </w:rPr>
        <w:t>alfanumérico</w:t>
      </w:r>
      <w:r>
        <w:rPr>
          <w:spacing w:val="-3"/>
          <w:w w:val="105"/>
          <w:sz w:val="21"/>
        </w:rPr>
        <w:t xml:space="preserve"> </w:t>
      </w:r>
      <w:r>
        <w:rPr>
          <w:w w:val="105"/>
          <w:sz w:val="21"/>
        </w:rPr>
        <w:t>o</w:t>
      </w:r>
      <w:r>
        <w:rPr>
          <w:spacing w:val="-3"/>
          <w:w w:val="105"/>
          <w:sz w:val="21"/>
        </w:rPr>
        <w:t xml:space="preserve"> </w:t>
      </w:r>
      <w:r>
        <w:rPr>
          <w:w w:val="105"/>
          <w:sz w:val="21"/>
        </w:rPr>
        <w:t>código</w:t>
      </w:r>
      <w:r>
        <w:rPr>
          <w:spacing w:val="-3"/>
          <w:w w:val="105"/>
          <w:sz w:val="21"/>
        </w:rPr>
        <w:t xml:space="preserve"> </w:t>
      </w:r>
      <w:r>
        <w:rPr>
          <w:w w:val="105"/>
          <w:sz w:val="21"/>
        </w:rPr>
        <w:t>QR.</w:t>
      </w:r>
      <w:r>
        <w:rPr>
          <w:spacing w:val="-4"/>
          <w:w w:val="105"/>
          <w:sz w:val="21"/>
        </w:rPr>
        <w:t xml:space="preserve"> </w:t>
      </w:r>
      <w:r>
        <w:rPr>
          <w:w w:val="105"/>
          <w:sz w:val="21"/>
        </w:rPr>
        <w:t>Se</w:t>
      </w:r>
      <w:r>
        <w:rPr>
          <w:spacing w:val="-3"/>
          <w:w w:val="105"/>
          <w:sz w:val="21"/>
        </w:rPr>
        <w:t xml:space="preserve"> </w:t>
      </w:r>
      <w:r>
        <w:rPr>
          <w:w w:val="105"/>
          <w:sz w:val="21"/>
        </w:rPr>
        <w:t>adhiere</w:t>
      </w:r>
      <w:r>
        <w:rPr>
          <w:spacing w:val="-3"/>
          <w:w w:val="105"/>
          <w:sz w:val="21"/>
        </w:rPr>
        <w:t xml:space="preserve"> </w:t>
      </w:r>
      <w:r>
        <w:rPr>
          <w:w w:val="105"/>
          <w:sz w:val="21"/>
        </w:rPr>
        <w:t>una</w:t>
      </w:r>
      <w:r>
        <w:rPr>
          <w:spacing w:val="-3"/>
          <w:w w:val="105"/>
          <w:sz w:val="21"/>
        </w:rPr>
        <w:t xml:space="preserve"> </w:t>
      </w:r>
      <w:r>
        <w:rPr>
          <w:w w:val="105"/>
          <w:sz w:val="21"/>
        </w:rPr>
        <w:t>etiqueta</w:t>
      </w:r>
      <w:r>
        <w:rPr>
          <w:spacing w:val="-3"/>
          <w:w w:val="105"/>
          <w:sz w:val="21"/>
        </w:rPr>
        <w:t xml:space="preserve"> </w:t>
      </w:r>
      <w:r>
        <w:rPr>
          <w:w w:val="105"/>
          <w:sz w:val="21"/>
        </w:rPr>
        <w:t>con</w:t>
      </w:r>
      <w:r>
        <w:rPr>
          <w:spacing w:val="-3"/>
          <w:w w:val="105"/>
          <w:sz w:val="21"/>
        </w:rPr>
        <w:t xml:space="preserve"> </w:t>
      </w:r>
      <w:r>
        <w:rPr>
          <w:w w:val="105"/>
          <w:sz w:val="21"/>
        </w:rPr>
        <w:t>el</w:t>
      </w:r>
      <w:r>
        <w:rPr>
          <w:spacing w:val="-4"/>
          <w:w w:val="105"/>
          <w:sz w:val="21"/>
        </w:rPr>
        <w:t xml:space="preserve"> </w:t>
      </w:r>
      <w:r>
        <w:rPr>
          <w:w w:val="105"/>
          <w:sz w:val="21"/>
        </w:rPr>
        <w:t>código</w:t>
      </w:r>
      <w:r>
        <w:rPr>
          <w:spacing w:val="-3"/>
          <w:w w:val="105"/>
          <w:sz w:val="21"/>
        </w:rPr>
        <w:t xml:space="preserve"> </w:t>
      </w:r>
      <w:r>
        <w:rPr>
          <w:w w:val="105"/>
          <w:sz w:val="21"/>
        </w:rPr>
        <w:t>al</w:t>
      </w:r>
      <w:r>
        <w:rPr>
          <w:spacing w:val="-4"/>
          <w:w w:val="105"/>
          <w:sz w:val="21"/>
        </w:rPr>
        <w:t xml:space="preserve"> </w:t>
      </w:r>
      <w:r>
        <w:rPr>
          <w:w w:val="105"/>
          <w:sz w:val="21"/>
        </w:rPr>
        <w:t>arma</w:t>
      </w:r>
      <w:r>
        <w:rPr>
          <w:spacing w:val="-3"/>
          <w:w w:val="105"/>
          <w:sz w:val="21"/>
        </w:rPr>
        <w:t xml:space="preserve"> </w:t>
      </w:r>
      <w:r>
        <w:rPr>
          <w:w w:val="105"/>
          <w:sz w:val="21"/>
        </w:rPr>
        <w:t>y</w:t>
      </w:r>
      <w:r>
        <w:rPr>
          <w:spacing w:val="-4"/>
          <w:w w:val="105"/>
          <w:sz w:val="21"/>
        </w:rPr>
        <w:t xml:space="preserve"> </w:t>
      </w:r>
      <w:r>
        <w:rPr>
          <w:w w:val="105"/>
          <w:sz w:val="21"/>
        </w:rPr>
        <w:t>otra</w:t>
      </w:r>
      <w:r>
        <w:rPr>
          <w:spacing w:val="-3"/>
          <w:w w:val="105"/>
          <w:sz w:val="21"/>
        </w:rPr>
        <w:t xml:space="preserve"> </w:t>
      </w:r>
      <w:r>
        <w:rPr>
          <w:w w:val="105"/>
          <w:sz w:val="21"/>
        </w:rPr>
        <w:t>etiqueta igual al formulario. Las armas pertenecientes a integrantes de l</w:t>
      </w:r>
      <w:r>
        <w:rPr>
          <w:w w:val="105"/>
          <w:sz w:val="21"/>
        </w:rPr>
        <w:t>as FARC-EP miembros  del MM&amp;V y a aquellos autorizados a salir de los campamentos para cumplir actividades relacionadas con el proceso de paz (60 en total a nivel nacional, además de 10 por cada ZVTN y hasta 8 por cada PTN) serán almacenadas en contenedore</w:t>
      </w:r>
      <w:r>
        <w:rPr>
          <w:w w:val="105"/>
          <w:sz w:val="21"/>
        </w:rPr>
        <w:t>s a tales efectos. Para ello se deberá coordinar cuando y donde se hará entrega de ese</w:t>
      </w:r>
      <w:r>
        <w:rPr>
          <w:spacing w:val="-34"/>
          <w:w w:val="105"/>
          <w:sz w:val="21"/>
        </w:rPr>
        <w:t xml:space="preserve"> </w:t>
      </w:r>
      <w:r>
        <w:rPr>
          <w:w w:val="105"/>
          <w:sz w:val="21"/>
        </w:rPr>
        <w:t>armamento.</w:t>
      </w:r>
    </w:p>
    <w:p w:rsidR="00463A23" w:rsidRDefault="00463A23">
      <w:pPr>
        <w:pStyle w:val="Textoindependiente"/>
        <w:spacing w:before="3"/>
        <w:rPr>
          <w:sz w:val="22"/>
        </w:rPr>
      </w:pPr>
    </w:p>
    <w:p w:rsidR="00463A23" w:rsidRDefault="00A36311">
      <w:pPr>
        <w:pStyle w:val="Prrafodelista"/>
        <w:numPr>
          <w:ilvl w:val="0"/>
          <w:numId w:val="115"/>
        </w:numPr>
        <w:tabs>
          <w:tab w:val="left" w:pos="528"/>
        </w:tabs>
        <w:spacing w:line="247" w:lineRule="auto"/>
        <w:ind w:left="527" w:right="105" w:hanging="426"/>
        <w:rPr>
          <w:sz w:val="21"/>
        </w:rPr>
      </w:pPr>
      <w:r>
        <w:rPr>
          <w:w w:val="105"/>
          <w:sz w:val="21"/>
        </w:rPr>
        <w:t>Las armas individuales de los demás combatientes serán portadas por ellas y ellos, siendo objeto de monitoreo y verificación por parte del</w:t>
      </w:r>
      <w:r>
        <w:rPr>
          <w:spacing w:val="-28"/>
          <w:w w:val="105"/>
          <w:sz w:val="21"/>
        </w:rPr>
        <w:t xml:space="preserve"> </w:t>
      </w:r>
      <w:r>
        <w:rPr>
          <w:w w:val="105"/>
          <w:sz w:val="21"/>
        </w:rPr>
        <w:t>CI-MM&amp;V.</w:t>
      </w:r>
    </w:p>
    <w:p w:rsidR="00463A23" w:rsidRDefault="00463A23">
      <w:pPr>
        <w:pStyle w:val="Textoindependiente"/>
        <w:spacing w:before="8"/>
        <w:rPr>
          <w:sz w:val="22"/>
        </w:rPr>
      </w:pPr>
    </w:p>
    <w:p w:rsidR="00463A23" w:rsidRDefault="00A36311">
      <w:pPr>
        <w:pStyle w:val="Prrafodelista"/>
        <w:numPr>
          <w:ilvl w:val="0"/>
          <w:numId w:val="115"/>
        </w:numPr>
        <w:tabs>
          <w:tab w:val="left" w:pos="528"/>
        </w:tabs>
        <w:spacing w:line="247" w:lineRule="auto"/>
        <w:ind w:left="527" w:right="106" w:hanging="426"/>
        <w:rPr>
          <w:sz w:val="21"/>
        </w:rPr>
      </w:pPr>
      <w:r>
        <w:rPr>
          <w:w w:val="105"/>
          <w:sz w:val="21"/>
        </w:rPr>
        <w:t>Posteriormente las y los combatientes proceden al registro personal, dando su nombre de combate.</w:t>
      </w:r>
      <w:r>
        <w:rPr>
          <w:spacing w:val="-4"/>
          <w:w w:val="105"/>
          <w:sz w:val="21"/>
        </w:rPr>
        <w:t xml:space="preserve"> </w:t>
      </w:r>
      <w:r>
        <w:rPr>
          <w:w w:val="105"/>
          <w:sz w:val="21"/>
        </w:rPr>
        <w:t>En</w:t>
      </w:r>
      <w:r>
        <w:rPr>
          <w:spacing w:val="-3"/>
          <w:w w:val="105"/>
          <w:sz w:val="21"/>
        </w:rPr>
        <w:t xml:space="preserve"> </w:t>
      </w:r>
      <w:r>
        <w:rPr>
          <w:w w:val="105"/>
          <w:sz w:val="21"/>
        </w:rPr>
        <w:t>la</w:t>
      </w:r>
      <w:r>
        <w:rPr>
          <w:spacing w:val="-3"/>
          <w:w w:val="105"/>
          <w:sz w:val="21"/>
        </w:rPr>
        <w:t xml:space="preserve"> </w:t>
      </w:r>
      <w:r>
        <w:rPr>
          <w:w w:val="105"/>
          <w:sz w:val="21"/>
        </w:rPr>
        <w:t>base</w:t>
      </w:r>
      <w:r>
        <w:rPr>
          <w:spacing w:val="-3"/>
          <w:w w:val="105"/>
          <w:sz w:val="21"/>
        </w:rPr>
        <w:t xml:space="preserve"> </w:t>
      </w:r>
      <w:r>
        <w:rPr>
          <w:w w:val="105"/>
          <w:sz w:val="21"/>
        </w:rPr>
        <w:t>de</w:t>
      </w:r>
      <w:r>
        <w:rPr>
          <w:spacing w:val="-3"/>
          <w:w w:val="105"/>
          <w:sz w:val="21"/>
        </w:rPr>
        <w:t xml:space="preserve"> </w:t>
      </w:r>
      <w:r>
        <w:rPr>
          <w:w w:val="105"/>
          <w:sz w:val="21"/>
        </w:rPr>
        <w:t>datos</w:t>
      </w:r>
      <w:r>
        <w:rPr>
          <w:spacing w:val="-3"/>
          <w:w w:val="105"/>
          <w:sz w:val="21"/>
        </w:rPr>
        <w:t xml:space="preserve"> </w:t>
      </w:r>
      <w:r>
        <w:rPr>
          <w:w w:val="105"/>
          <w:sz w:val="21"/>
        </w:rPr>
        <w:t>se</w:t>
      </w:r>
      <w:r>
        <w:rPr>
          <w:spacing w:val="-3"/>
          <w:w w:val="105"/>
          <w:sz w:val="21"/>
        </w:rPr>
        <w:t xml:space="preserve"> </w:t>
      </w:r>
      <w:r>
        <w:rPr>
          <w:w w:val="105"/>
          <w:sz w:val="21"/>
        </w:rPr>
        <w:t>ingresa</w:t>
      </w:r>
      <w:r>
        <w:rPr>
          <w:spacing w:val="-3"/>
          <w:w w:val="105"/>
          <w:sz w:val="21"/>
        </w:rPr>
        <w:t xml:space="preserve"> </w:t>
      </w:r>
      <w:r>
        <w:rPr>
          <w:w w:val="105"/>
          <w:sz w:val="21"/>
        </w:rPr>
        <w:t>su</w:t>
      </w:r>
      <w:r>
        <w:rPr>
          <w:spacing w:val="-3"/>
          <w:w w:val="105"/>
          <w:sz w:val="21"/>
        </w:rPr>
        <w:t xml:space="preserve"> </w:t>
      </w:r>
      <w:r>
        <w:rPr>
          <w:w w:val="105"/>
          <w:sz w:val="21"/>
        </w:rPr>
        <w:t>nombre</w:t>
      </w:r>
      <w:r>
        <w:rPr>
          <w:spacing w:val="-3"/>
          <w:w w:val="105"/>
          <w:sz w:val="21"/>
        </w:rPr>
        <w:t xml:space="preserve"> </w:t>
      </w:r>
      <w:r>
        <w:rPr>
          <w:w w:val="105"/>
          <w:sz w:val="21"/>
        </w:rPr>
        <w:t>junto</w:t>
      </w:r>
      <w:r>
        <w:rPr>
          <w:spacing w:val="-3"/>
          <w:w w:val="105"/>
          <w:sz w:val="21"/>
        </w:rPr>
        <w:t xml:space="preserve"> </w:t>
      </w:r>
      <w:r>
        <w:rPr>
          <w:w w:val="105"/>
          <w:sz w:val="21"/>
        </w:rPr>
        <w:t>al</w:t>
      </w:r>
      <w:r>
        <w:rPr>
          <w:spacing w:val="-4"/>
          <w:w w:val="105"/>
          <w:sz w:val="21"/>
        </w:rPr>
        <w:t xml:space="preserve"> </w:t>
      </w:r>
      <w:r>
        <w:rPr>
          <w:w w:val="105"/>
          <w:sz w:val="21"/>
        </w:rPr>
        <w:t>código</w:t>
      </w:r>
      <w:r>
        <w:rPr>
          <w:spacing w:val="-3"/>
          <w:w w:val="105"/>
          <w:sz w:val="21"/>
        </w:rPr>
        <w:t xml:space="preserve"> </w:t>
      </w:r>
      <w:r>
        <w:rPr>
          <w:w w:val="105"/>
          <w:sz w:val="21"/>
        </w:rPr>
        <w:t>del</w:t>
      </w:r>
      <w:r>
        <w:rPr>
          <w:spacing w:val="-4"/>
          <w:w w:val="105"/>
          <w:sz w:val="21"/>
        </w:rPr>
        <w:t xml:space="preserve"> </w:t>
      </w:r>
      <w:r>
        <w:rPr>
          <w:w w:val="105"/>
          <w:sz w:val="21"/>
        </w:rPr>
        <w:t>arma.</w:t>
      </w:r>
    </w:p>
    <w:p w:rsidR="00463A23" w:rsidRDefault="00463A23">
      <w:pPr>
        <w:pStyle w:val="Textoindependiente"/>
        <w:spacing w:before="8"/>
        <w:rPr>
          <w:sz w:val="22"/>
        </w:rPr>
      </w:pPr>
    </w:p>
    <w:p w:rsidR="00463A23" w:rsidRDefault="00A36311">
      <w:pPr>
        <w:pStyle w:val="Prrafodelista"/>
        <w:numPr>
          <w:ilvl w:val="0"/>
          <w:numId w:val="115"/>
        </w:numPr>
        <w:tabs>
          <w:tab w:val="left" w:pos="528"/>
        </w:tabs>
        <w:spacing w:line="252" w:lineRule="auto"/>
        <w:ind w:left="527" w:right="106" w:hanging="426"/>
        <w:rPr>
          <w:sz w:val="21"/>
        </w:rPr>
      </w:pPr>
      <w:r>
        <w:rPr>
          <w:w w:val="105"/>
          <w:sz w:val="21"/>
        </w:rPr>
        <w:t>Se archivan los formularios de manera segura y confidencial. El CI-MM&amp;</w:t>
      </w:r>
      <w:r>
        <w:rPr>
          <w:w w:val="105"/>
          <w:sz w:val="21"/>
        </w:rPr>
        <w:t>V será el custodio de la información referente a la</w:t>
      </w:r>
      <w:r>
        <w:rPr>
          <w:spacing w:val="-19"/>
          <w:w w:val="105"/>
          <w:sz w:val="21"/>
        </w:rPr>
        <w:t xml:space="preserve"> </w:t>
      </w:r>
      <w:r>
        <w:rPr>
          <w:w w:val="105"/>
          <w:sz w:val="21"/>
        </w:rPr>
        <w:t>DA.</w:t>
      </w:r>
    </w:p>
    <w:p w:rsidR="00463A23" w:rsidRDefault="00463A23">
      <w:pPr>
        <w:pStyle w:val="Textoindependiente"/>
        <w:spacing w:before="12"/>
      </w:pPr>
    </w:p>
    <w:p w:rsidR="00463A23" w:rsidRDefault="00A36311">
      <w:pPr>
        <w:pStyle w:val="Ttulo1"/>
        <w:ind w:right="96"/>
        <w:jc w:val="left"/>
      </w:pPr>
      <w:r>
        <w:rPr>
          <w:w w:val="105"/>
        </w:rPr>
        <w:t>ARMAS DE ACOMPAÑAMIENTO, DE MILICIAS, GRANADAS Y MUNICIONES</w:t>
      </w:r>
    </w:p>
    <w:p w:rsidR="00463A23" w:rsidRDefault="00463A23">
      <w:pPr>
        <w:pStyle w:val="Textoindependiente"/>
        <w:spacing w:before="7"/>
        <w:rPr>
          <w:b/>
          <w:sz w:val="22"/>
        </w:rPr>
      </w:pPr>
    </w:p>
    <w:p w:rsidR="00463A23" w:rsidRDefault="00A36311">
      <w:pPr>
        <w:pStyle w:val="Textoindependiente"/>
        <w:spacing w:before="1" w:line="252" w:lineRule="auto"/>
        <w:ind w:left="101" w:right="96"/>
      </w:pPr>
      <w:r>
        <w:rPr>
          <w:w w:val="105"/>
        </w:rPr>
        <w:t xml:space="preserve">El CI-MM&amp;V será el encargado de verificar el cumplimiento de éste protocolo. Con este fin coordinará con el responsable de las FARC-EP en </w:t>
      </w:r>
      <w:r>
        <w:rPr>
          <w:w w:val="105"/>
        </w:rPr>
        <w:t>cada campamento.</w:t>
      </w:r>
    </w:p>
    <w:p w:rsidR="00463A23" w:rsidRDefault="00463A23">
      <w:pPr>
        <w:spacing w:line="252" w:lineRule="auto"/>
        <w:sectPr w:rsidR="00463A23">
          <w:pgSz w:w="12240" w:h="15840"/>
          <w:pgMar w:top="1220" w:right="1540" w:bottom="1680" w:left="1540" w:header="748" w:footer="1485" w:gutter="0"/>
          <w:cols w:space="720"/>
        </w:sectPr>
      </w:pPr>
    </w:p>
    <w:p w:rsidR="00463A23" w:rsidRDefault="00463A23">
      <w:pPr>
        <w:pStyle w:val="Textoindependiente"/>
        <w:spacing w:before="6"/>
        <w:rPr>
          <w:sz w:val="29"/>
        </w:rPr>
      </w:pPr>
    </w:p>
    <w:p w:rsidR="00463A23" w:rsidRDefault="00A36311">
      <w:pPr>
        <w:pStyle w:val="Prrafodelista"/>
        <w:numPr>
          <w:ilvl w:val="0"/>
          <w:numId w:val="115"/>
        </w:numPr>
        <w:tabs>
          <w:tab w:val="left" w:pos="386"/>
        </w:tabs>
        <w:spacing w:before="58" w:line="252" w:lineRule="auto"/>
        <w:ind w:left="385" w:right="107" w:hanging="284"/>
        <w:rPr>
          <w:sz w:val="21"/>
        </w:rPr>
      </w:pPr>
      <w:r>
        <w:rPr>
          <w:w w:val="105"/>
          <w:sz w:val="21"/>
        </w:rPr>
        <w:t>El CI-MM&amp;V procederá al registro e identificación de dichas armas, granadas y municiones, con la finalidad del control de inventario, cotejando la información de los formularios. A estas armas se le asignará un número identi</w:t>
      </w:r>
      <w:r>
        <w:rPr>
          <w:w w:val="105"/>
          <w:sz w:val="21"/>
        </w:rPr>
        <w:t>ficatorio bajo la forma de un código de barras, código alfanumérico o código</w:t>
      </w:r>
      <w:r>
        <w:rPr>
          <w:spacing w:val="-17"/>
          <w:w w:val="105"/>
          <w:sz w:val="21"/>
        </w:rPr>
        <w:t xml:space="preserve"> </w:t>
      </w:r>
      <w:r>
        <w:rPr>
          <w:w w:val="105"/>
          <w:sz w:val="21"/>
        </w:rPr>
        <w:t>QR.</w:t>
      </w:r>
    </w:p>
    <w:p w:rsidR="00463A23" w:rsidRDefault="00463A23">
      <w:pPr>
        <w:pStyle w:val="Textoindependiente"/>
        <w:spacing w:before="3"/>
        <w:rPr>
          <w:sz w:val="22"/>
        </w:rPr>
      </w:pPr>
    </w:p>
    <w:p w:rsidR="00463A23" w:rsidRDefault="00A36311">
      <w:pPr>
        <w:pStyle w:val="Prrafodelista"/>
        <w:numPr>
          <w:ilvl w:val="0"/>
          <w:numId w:val="115"/>
        </w:numPr>
        <w:tabs>
          <w:tab w:val="left" w:pos="386"/>
        </w:tabs>
        <w:spacing w:line="247" w:lineRule="auto"/>
        <w:ind w:left="385" w:right="101" w:hanging="284"/>
        <w:rPr>
          <w:sz w:val="21"/>
        </w:rPr>
      </w:pPr>
      <w:r>
        <w:rPr>
          <w:w w:val="105"/>
          <w:sz w:val="21"/>
        </w:rPr>
        <w:t>Cumplida la inspección se procede al acondicionamiento en armerillos temporales de las armas de</w:t>
      </w:r>
      <w:r>
        <w:rPr>
          <w:spacing w:val="-4"/>
          <w:w w:val="105"/>
          <w:sz w:val="21"/>
        </w:rPr>
        <w:t xml:space="preserve"> </w:t>
      </w:r>
      <w:r>
        <w:rPr>
          <w:w w:val="105"/>
          <w:sz w:val="21"/>
        </w:rPr>
        <w:t>acompañamiento,</w:t>
      </w:r>
      <w:r>
        <w:rPr>
          <w:spacing w:val="-5"/>
          <w:w w:val="105"/>
          <w:sz w:val="21"/>
        </w:rPr>
        <w:t xml:space="preserve"> </w:t>
      </w:r>
      <w:r>
        <w:rPr>
          <w:w w:val="105"/>
          <w:sz w:val="21"/>
        </w:rPr>
        <w:t>las</w:t>
      </w:r>
      <w:r>
        <w:rPr>
          <w:spacing w:val="-5"/>
          <w:w w:val="105"/>
          <w:sz w:val="21"/>
        </w:rPr>
        <w:t xml:space="preserve"> </w:t>
      </w:r>
      <w:r>
        <w:rPr>
          <w:w w:val="105"/>
          <w:sz w:val="21"/>
        </w:rPr>
        <w:t>pertenecientes</w:t>
      </w:r>
      <w:r>
        <w:rPr>
          <w:spacing w:val="-5"/>
          <w:w w:val="105"/>
          <w:sz w:val="21"/>
        </w:rPr>
        <w:t xml:space="preserve"> </w:t>
      </w:r>
      <w:r>
        <w:rPr>
          <w:w w:val="105"/>
          <w:sz w:val="21"/>
        </w:rPr>
        <w:t>a</w:t>
      </w:r>
      <w:r>
        <w:rPr>
          <w:spacing w:val="-4"/>
          <w:w w:val="105"/>
          <w:sz w:val="21"/>
        </w:rPr>
        <w:t xml:space="preserve"> </w:t>
      </w:r>
      <w:r>
        <w:rPr>
          <w:w w:val="105"/>
          <w:sz w:val="21"/>
        </w:rPr>
        <w:t>milicias,</w:t>
      </w:r>
      <w:r>
        <w:rPr>
          <w:spacing w:val="-5"/>
          <w:w w:val="105"/>
          <w:sz w:val="21"/>
        </w:rPr>
        <w:t xml:space="preserve"> </w:t>
      </w:r>
      <w:r>
        <w:rPr>
          <w:w w:val="105"/>
          <w:sz w:val="21"/>
        </w:rPr>
        <w:t>y</w:t>
      </w:r>
      <w:r>
        <w:rPr>
          <w:spacing w:val="-4"/>
          <w:w w:val="105"/>
          <w:sz w:val="21"/>
        </w:rPr>
        <w:t xml:space="preserve"> </w:t>
      </w:r>
      <w:r>
        <w:rPr>
          <w:w w:val="105"/>
          <w:sz w:val="21"/>
        </w:rPr>
        <w:t>las</w:t>
      </w:r>
      <w:r>
        <w:rPr>
          <w:spacing w:val="-5"/>
          <w:w w:val="105"/>
          <w:sz w:val="21"/>
        </w:rPr>
        <w:t xml:space="preserve"> </w:t>
      </w:r>
      <w:r>
        <w:rPr>
          <w:w w:val="105"/>
          <w:sz w:val="21"/>
        </w:rPr>
        <w:t>granadas</w:t>
      </w:r>
      <w:r>
        <w:rPr>
          <w:spacing w:val="-5"/>
          <w:w w:val="105"/>
          <w:sz w:val="21"/>
        </w:rPr>
        <w:t xml:space="preserve"> </w:t>
      </w:r>
      <w:r>
        <w:rPr>
          <w:w w:val="105"/>
          <w:sz w:val="21"/>
        </w:rPr>
        <w:t>y</w:t>
      </w:r>
      <w:r>
        <w:rPr>
          <w:spacing w:val="-4"/>
          <w:w w:val="105"/>
          <w:sz w:val="21"/>
        </w:rPr>
        <w:t xml:space="preserve"> </w:t>
      </w:r>
      <w:r>
        <w:rPr>
          <w:w w:val="105"/>
          <w:sz w:val="21"/>
        </w:rPr>
        <w:t>municiones.</w:t>
      </w:r>
    </w:p>
    <w:p w:rsidR="00463A23" w:rsidRDefault="00463A23">
      <w:pPr>
        <w:pStyle w:val="Textoindependiente"/>
        <w:spacing w:before="8"/>
        <w:rPr>
          <w:sz w:val="22"/>
        </w:rPr>
      </w:pPr>
    </w:p>
    <w:p w:rsidR="00463A23" w:rsidRDefault="00A36311">
      <w:pPr>
        <w:pStyle w:val="Prrafodelista"/>
        <w:numPr>
          <w:ilvl w:val="0"/>
          <w:numId w:val="115"/>
        </w:numPr>
        <w:tabs>
          <w:tab w:val="left" w:pos="386"/>
        </w:tabs>
        <w:spacing w:line="247" w:lineRule="auto"/>
        <w:ind w:left="385" w:right="106" w:hanging="284"/>
        <w:rPr>
          <w:sz w:val="21"/>
        </w:rPr>
      </w:pPr>
      <w:r>
        <w:rPr>
          <w:w w:val="105"/>
          <w:sz w:val="21"/>
        </w:rPr>
        <w:t>Se archivan los formularios de manera segura y confidencial. El CI-MM&amp;V será el custodio de la información referente a la</w:t>
      </w:r>
      <w:r>
        <w:rPr>
          <w:spacing w:val="-19"/>
          <w:w w:val="105"/>
          <w:sz w:val="21"/>
        </w:rPr>
        <w:t xml:space="preserve"> </w:t>
      </w:r>
      <w:r>
        <w:rPr>
          <w:w w:val="105"/>
          <w:sz w:val="21"/>
        </w:rPr>
        <w:t>DA.</w:t>
      </w:r>
    </w:p>
    <w:p w:rsidR="00463A23" w:rsidRDefault="00463A23">
      <w:pPr>
        <w:pStyle w:val="Textoindependiente"/>
        <w:spacing w:before="8"/>
        <w:rPr>
          <w:sz w:val="22"/>
        </w:rPr>
      </w:pPr>
    </w:p>
    <w:p w:rsidR="00463A23" w:rsidRDefault="00A36311">
      <w:pPr>
        <w:pStyle w:val="Prrafodelista"/>
        <w:numPr>
          <w:ilvl w:val="0"/>
          <w:numId w:val="115"/>
        </w:numPr>
        <w:tabs>
          <w:tab w:val="left" w:pos="386"/>
        </w:tabs>
        <w:spacing w:line="252" w:lineRule="auto"/>
        <w:ind w:left="385" w:right="105" w:hanging="284"/>
        <w:rPr>
          <w:sz w:val="21"/>
        </w:rPr>
      </w:pPr>
      <w:r>
        <w:rPr>
          <w:w w:val="105"/>
          <w:sz w:val="21"/>
        </w:rPr>
        <w:t>El día D+60 se procede al almacenamiento en contenedores de las armas de acompañamiento, las de las milicias, granadas y municiones que hasta el momento se encontraban en armerillos temporales.</w:t>
      </w:r>
    </w:p>
    <w:p w:rsidR="00463A23" w:rsidRDefault="00463A23">
      <w:pPr>
        <w:pStyle w:val="Textoindependiente"/>
        <w:spacing w:before="7"/>
      </w:pPr>
    </w:p>
    <w:p w:rsidR="00463A23" w:rsidRDefault="00A36311">
      <w:pPr>
        <w:pStyle w:val="Ttulo1"/>
        <w:ind w:right="96"/>
        <w:jc w:val="left"/>
      </w:pPr>
      <w:r>
        <w:rPr>
          <w:w w:val="105"/>
        </w:rPr>
        <w:t>ALMACENAMIENTO DE LAS ARMAS Y MUNICIONES</w:t>
      </w:r>
    </w:p>
    <w:p w:rsidR="00463A23" w:rsidRDefault="00463A23">
      <w:pPr>
        <w:pStyle w:val="Textoindependiente"/>
        <w:rPr>
          <w:b/>
          <w:sz w:val="23"/>
        </w:rPr>
      </w:pPr>
    </w:p>
    <w:p w:rsidR="00463A23" w:rsidRDefault="00A36311">
      <w:pPr>
        <w:pStyle w:val="Textoindependiente"/>
        <w:spacing w:line="252" w:lineRule="auto"/>
        <w:ind w:left="101" w:right="96"/>
      </w:pPr>
      <w:r>
        <w:rPr>
          <w:w w:val="105"/>
        </w:rPr>
        <w:t>El almacenamiento d</w:t>
      </w:r>
      <w:r>
        <w:rPr>
          <w:w w:val="105"/>
        </w:rPr>
        <w:t>e las armas y municiones se llevará a cabo en contenedores acondicionados a tales efectos.</w:t>
      </w:r>
    </w:p>
    <w:p w:rsidR="00463A23" w:rsidRDefault="00463A23">
      <w:pPr>
        <w:pStyle w:val="Textoindependiente"/>
        <w:spacing w:before="12"/>
      </w:pPr>
    </w:p>
    <w:p w:rsidR="00463A23" w:rsidRDefault="00A36311">
      <w:pPr>
        <w:pStyle w:val="Textoindependiente"/>
        <w:ind w:left="101" w:right="96"/>
      </w:pPr>
      <w:r>
        <w:rPr>
          <w:w w:val="105"/>
        </w:rPr>
        <w:t>El área designada para su ubicación deberá adecuarse de la siguiente manera:</w:t>
      </w:r>
    </w:p>
    <w:p w:rsidR="00463A23" w:rsidRDefault="00463A23">
      <w:pPr>
        <w:pStyle w:val="Textoindependiente"/>
        <w:spacing w:before="3"/>
        <w:rPr>
          <w:sz w:val="23"/>
        </w:rPr>
      </w:pPr>
    </w:p>
    <w:p w:rsidR="00463A23" w:rsidRDefault="00A36311">
      <w:pPr>
        <w:pStyle w:val="Prrafodelista"/>
        <w:numPr>
          <w:ilvl w:val="0"/>
          <w:numId w:val="115"/>
        </w:numPr>
        <w:tabs>
          <w:tab w:val="left" w:pos="386"/>
        </w:tabs>
        <w:ind w:left="385" w:hanging="284"/>
        <w:jc w:val="left"/>
        <w:rPr>
          <w:sz w:val="21"/>
        </w:rPr>
      </w:pPr>
      <w:r>
        <w:rPr>
          <w:w w:val="105"/>
          <w:sz w:val="21"/>
        </w:rPr>
        <w:t>Tendrá</w:t>
      </w:r>
      <w:r>
        <w:rPr>
          <w:spacing w:val="-4"/>
          <w:w w:val="105"/>
          <w:sz w:val="21"/>
        </w:rPr>
        <w:t xml:space="preserve"> </w:t>
      </w:r>
      <w:r>
        <w:rPr>
          <w:w w:val="105"/>
          <w:sz w:val="21"/>
        </w:rPr>
        <w:t>un</w:t>
      </w:r>
      <w:r>
        <w:rPr>
          <w:spacing w:val="-4"/>
          <w:w w:val="105"/>
          <w:sz w:val="21"/>
        </w:rPr>
        <w:t xml:space="preserve"> </w:t>
      </w:r>
      <w:r>
        <w:rPr>
          <w:w w:val="105"/>
          <w:sz w:val="21"/>
        </w:rPr>
        <w:t>sistema</w:t>
      </w:r>
      <w:r>
        <w:rPr>
          <w:spacing w:val="-4"/>
          <w:w w:val="105"/>
          <w:sz w:val="21"/>
        </w:rPr>
        <w:t xml:space="preserve"> </w:t>
      </w:r>
      <w:r>
        <w:rPr>
          <w:w w:val="105"/>
          <w:sz w:val="21"/>
        </w:rPr>
        <w:t>de</w:t>
      </w:r>
      <w:r>
        <w:rPr>
          <w:spacing w:val="-4"/>
          <w:w w:val="105"/>
          <w:sz w:val="21"/>
        </w:rPr>
        <w:t xml:space="preserve"> </w:t>
      </w:r>
      <w:r>
        <w:rPr>
          <w:w w:val="105"/>
          <w:sz w:val="21"/>
        </w:rPr>
        <w:t>seguridad</w:t>
      </w:r>
      <w:r>
        <w:rPr>
          <w:spacing w:val="-4"/>
          <w:w w:val="105"/>
          <w:sz w:val="21"/>
        </w:rPr>
        <w:t xml:space="preserve"> </w:t>
      </w:r>
      <w:r>
        <w:rPr>
          <w:w w:val="105"/>
          <w:sz w:val="21"/>
        </w:rPr>
        <w:t>perimetral</w:t>
      </w:r>
      <w:r>
        <w:rPr>
          <w:spacing w:val="-5"/>
          <w:w w:val="105"/>
          <w:sz w:val="21"/>
        </w:rPr>
        <w:t xml:space="preserve"> </w:t>
      </w:r>
      <w:r>
        <w:rPr>
          <w:w w:val="105"/>
          <w:sz w:val="21"/>
        </w:rPr>
        <w:t>acordado</w:t>
      </w:r>
      <w:r>
        <w:rPr>
          <w:spacing w:val="-4"/>
          <w:w w:val="105"/>
          <w:sz w:val="21"/>
        </w:rPr>
        <w:t xml:space="preserve"> </w:t>
      </w:r>
      <w:r>
        <w:rPr>
          <w:w w:val="105"/>
          <w:sz w:val="21"/>
        </w:rPr>
        <w:t>entre</w:t>
      </w:r>
      <w:r>
        <w:rPr>
          <w:spacing w:val="-4"/>
          <w:w w:val="105"/>
          <w:sz w:val="21"/>
        </w:rPr>
        <w:t xml:space="preserve"> </w:t>
      </w:r>
      <w:r>
        <w:rPr>
          <w:w w:val="105"/>
          <w:sz w:val="21"/>
        </w:rPr>
        <w:t>el</w:t>
      </w:r>
      <w:r>
        <w:rPr>
          <w:spacing w:val="-5"/>
          <w:w w:val="105"/>
          <w:sz w:val="21"/>
        </w:rPr>
        <w:t xml:space="preserve"> </w:t>
      </w:r>
      <w:r>
        <w:rPr>
          <w:w w:val="105"/>
          <w:sz w:val="21"/>
        </w:rPr>
        <w:t>CI-MM&amp;V</w:t>
      </w:r>
      <w:r>
        <w:rPr>
          <w:spacing w:val="-4"/>
          <w:w w:val="105"/>
          <w:sz w:val="21"/>
        </w:rPr>
        <w:t xml:space="preserve"> </w:t>
      </w:r>
      <w:r>
        <w:rPr>
          <w:w w:val="105"/>
          <w:sz w:val="21"/>
        </w:rPr>
        <w:t>y</w:t>
      </w:r>
      <w:r>
        <w:rPr>
          <w:spacing w:val="-5"/>
          <w:w w:val="105"/>
          <w:sz w:val="21"/>
        </w:rPr>
        <w:t xml:space="preserve"> </w:t>
      </w:r>
      <w:r>
        <w:rPr>
          <w:w w:val="105"/>
          <w:sz w:val="21"/>
        </w:rPr>
        <w:t>las</w:t>
      </w:r>
      <w:r>
        <w:rPr>
          <w:spacing w:val="-5"/>
          <w:w w:val="105"/>
          <w:sz w:val="21"/>
        </w:rPr>
        <w:t xml:space="preserve"> </w:t>
      </w:r>
      <w:r>
        <w:rPr>
          <w:w w:val="105"/>
          <w:sz w:val="21"/>
        </w:rPr>
        <w:t>FARC-EP.</w:t>
      </w:r>
    </w:p>
    <w:p w:rsidR="00463A23" w:rsidRDefault="00463A23">
      <w:pPr>
        <w:pStyle w:val="Textoindependiente"/>
        <w:spacing w:before="11"/>
        <w:rPr>
          <w:sz w:val="22"/>
        </w:rPr>
      </w:pPr>
    </w:p>
    <w:p w:rsidR="00463A23" w:rsidRDefault="00A36311">
      <w:pPr>
        <w:pStyle w:val="Prrafodelista"/>
        <w:numPr>
          <w:ilvl w:val="0"/>
          <w:numId w:val="115"/>
        </w:numPr>
        <w:tabs>
          <w:tab w:val="left" w:pos="386"/>
        </w:tabs>
        <w:ind w:left="385" w:hanging="284"/>
        <w:jc w:val="left"/>
        <w:rPr>
          <w:sz w:val="21"/>
        </w:rPr>
      </w:pPr>
      <w:r>
        <w:rPr>
          <w:w w:val="105"/>
          <w:sz w:val="21"/>
        </w:rPr>
        <w:t>Se</w:t>
      </w:r>
      <w:r>
        <w:rPr>
          <w:spacing w:val="-4"/>
          <w:w w:val="105"/>
          <w:sz w:val="21"/>
        </w:rPr>
        <w:t xml:space="preserve"> </w:t>
      </w:r>
      <w:r>
        <w:rPr>
          <w:w w:val="105"/>
          <w:sz w:val="21"/>
        </w:rPr>
        <w:t>dispondrá</w:t>
      </w:r>
      <w:r>
        <w:rPr>
          <w:spacing w:val="-4"/>
          <w:w w:val="105"/>
          <w:sz w:val="21"/>
        </w:rPr>
        <w:t xml:space="preserve"> </w:t>
      </w:r>
      <w:r>
        <w:rPr>
          <w:w w:val="105"/>
          <w:sz w:val="21"/>
        </w:rPr>
        <w:t>de</w:t>
      </w:r>
      <w:r>
        <w:rPr>
          <w:spacing w:val="-4"/>
          <w:w w:val="105"/>
          <w:sz w:val="21"/>
        </w:rPr>
        <w:t xml:space="preserve"> </w:t>
      </w:r>
      <w:r>
        <w:rPr>
          <w:w w:val="105"/>
          <w:sz w:val="21"/>
        </w:rPr>
        <w:t>señales</w:t>
      </w:r>
      <w:r>
        <w:rPr>
          <w:spacing w:val="-5"/>
          <w:w w:val="105"/>
          <w:sz w:val="21"/>
        </w:rPr>
        <w:t xml:space="preserve"> </w:t>
      </w:r>
      <w:r>
        <w:rPr>
          <w:w w:val="105"/>
          <w:sz w:val="21"/>
        </w:rPr>
        <w:t>que</w:t>
      </w:r>
      <w:r>
        <w:rPr>
          <w:spacing w:val="-4"/>
          <w:w w:val="105"/>
          <w:sz w:val="21"/>
        </w:rPr>
        <w:t xml:space="preserve"> </w:t>
      </w:r>
      <w:r>
        <w:rPr>
          <w:w w:val="105"/>
          <w:sz w:val="21"/>
        </w:rPr>
        <w:t>indiquen</w:t>
      </w:r>
      <w:r>
        <w:rPr>
          <w:spacing w:val="-4"/>
          <w:w w:val="105"/>
          <w:sz w:val="21"/>
        </w:rPr>
        <w:t xml:space="preserve"> </w:t>
      </w:r>
      <w:r>
        <w:rPr>
          <w:w w:val="105"/>
          <w:sz w:val="21"/>
        </w:rPr>
        <w:t>el</w:t>
      </w:r>
      <w:r>
        <w:rPr>
          <w:spacing w:val="-5"/>
          <w:w w:val="105"/>
          <w:sz w:val="21"/>
        </w:rPr>
        <w:t xml:space="preserve"> </w:t>
      </w:r>
      <w:r>
        <w:rPr>
          <w:w w:val="105"/>
          <w:sz w:val="21"/>
        </w:rPr>
        <w:t>acceso</w:t>
      </w:r>
      <w:r>
        <w:rPr>
          <w:spacing w:val="-4"/>
          <w:w w:val="105"/>
          <w:sz w:val="21"/>
        </w:rPr>
        <w:t xml:space="preserve"> </w:t>
      </w:r>
      <w:r>
        <w:rPr>
          <w:w w:val="105"/>
          <w:sz w:val="21"/>
        </w:rPr>
        <w:t>restringido</w:t>
      </w:r>
      <w:r>
        <w:rPr>
          <w:spacing w:val="-4"/>
          <w:w w:val="105"/>
          <w:sz w:val="21"/>
        </w:rPr>
        <w:t xml:space="preserve"> </w:t>
      </w:r>
      <w:r>
        <w:rPr>
          <w:w w:val="105"/>
          <w:sz w:val="21"/>
        </w:rPr>
        <w:t>a</w:t>
      </w:r>
      <w:r>
        <w:rPr>
          <w:spacing w:val="-4"/>
          <w:w w:val="105"/>
          <w:sz w:val="21"/>
        </w:rPr>
        <w:t xml:space="preserve"> </w:t>
      </w:r>
      <w:r>
        <w:rPr>
          <w:w w:val="105"/>
          <w:sz w:val="21"/>
        </w:rPr>
        <w:t>dicha</w:t>
      </w:r>
      <w:r>
        <w:rPr>
          <w:spacing w:val="-4"/>
          <w:w w:val="105"/>
          <w:sz w:val="21"/>
        </w:rPr>
        <w:t xml:space="preserve"> </w:t>
      </w:r>
      <w:r>
        <w:rPr>
          <w:w w:val="105"/>
          <w:sz w:val="21"/>
        </w:rPr>
        <w:t>área.</w:t>
      </w:r>
    </w:p>
    <w:p w:rsidR="00463A23" w:rsidRDefault="00463A23">
      <w:pPr>
        <w:pStyle w:val="Textoindependiente"/>
        <w:spacing w:before="3"/>
        <w:rPr>
          <w:sz w:val="23"/>
        </w:rPr>
      </w:pPr>
    </w:p>
    <w:p w:rsidR="00463A23" w:rsidRDefault="00A36311">
      <w:pPr>
        <w:pStyle w:val="Prrafodelista"/>
        <w:numPr>
          <w:ilvl w:val="0"/>
          <w:numId w:val="115"/>
        </w:numPr>
        <w:tabs>
          <w:tab w:val="left" w:pos="386"/>
        </w:tabs>
        <w:spacing w:line="249" w:lineRule="auto"/>
        <w:ind w:left="385" w:right="103" w:hanging="284"/>
        <w:rPr>
          <w:sz w:val="21"/>
        </w:rPr>
      </w:pPr>
      <w:r>
        <w:rPr>
          <w:w w:val="105"/>
          <w:sz w:val="21"/>
        </w:rPr>
        <w:t xml:space="preserve">Los contenedores o construcciones temporarias, estarán pintados de blanco, con el logo de Naciones Unidas y dispondrán de estanterías para el almacenamiento ordenado por tipo de armas </w:t>
      </w:r>
      <w:r>
        <w:rPr>
          <w:w w:val="105"/>
          <w:sz w:val="21"/>
        </w:rPr>
        <w:t>y así facilitar el control de</w:t>
      </w:r>
      <w:r>
        <w:rPr>
          <w:spacing w:val="-30"/>
          <w:w w:val="105"/>
          <w:sz w:val="21"/>
        </w:rPr>
        <w:t xml:space="preserve"> </w:t>
      </w:r>
      <w:r>
        <w:rPr>
          <w:w w:val="105"/>
          <w:sz w:val="21"/>
        </w:rPr>
        <w:t>inventario.</w:t>
      </w:r>
    </w:p>
    <w:p w:rsidR="00463A23" w:rsidRDefault="00463A23">
      <w:pPr>
        <w:pStyle w:val="Textoindependiente"/>
        <w:spacing w:before="5"/>
        <w:rPr>
          <w:sz w:val="22"/>
        </w:rPr>
      </w:pPr>
    </w:p>
    <w:p w:rsidR="00463A23" w:rsidRDefault="00A36311">
      <w:pPr>
        <w:pStyle w:val="Prrafodelista"/>
        <w:numPr>
          <w:ilvl w:val="0"/>
          <w:numId w:val="115"/>
        </w:numPr>
        <w:tabs>
          <w:tab w:val="left" w:pos="386"/>
        </w:tabs>
        <w:spacing w:line="249" w:lineRule="auto"/>
        <w:ind w:left="385" w:right="104" w:hanging="284"/>
        <w:rPr>
          <w:sz w:val="21"/>
        </w:rPr>
      </w:pPr>
      <w:r>
        <w:rPr>
          <w:w w:val="105"/>
          <w:sz w:val="21"/>
        </w:rPr>
        <w:t xml:space="preserve">Los contenedores serán asegurados mediante un sistema de doble cierre cuyas llaves estarán, una en poder del CI-MM&amp;V, y la otra en poder del comandante de las FARC-EP de la ZVTN o </w:t>
      </w:r>
      <w:r>
        <w:rPr>
          <w:spacing w:val="2"/>
          <w:w w:val="105"/>
          <w:sz w:val="21"/>
        </w:rPr>
        <w:t xml:space="preserve">PTN </w:t>
      </w:r>
      <w:r>
        <w:rPr>
          <w:w w:val="105"/>
          <w:sz w:val="21"/>
        </w:rPr>
        <w:t>respectivo.</w:t>
      </w:r>
    </w:p>
    <w:p w:rsidR="00463A23" w:rsidRDefault="00463A23">
      <w:pPr>
        <w:pStyle w:val="Textoindependiente"/>
        <w:spacing w:before="5"/>
        <w:rPr>
          <w:sz w:val="22"/>
        </w:rPr>
      </w:pPr>
    </w:p>
    <w:p w:rsidR="00463A23" w:rsidRDefault="00A36311">
      <w:pPr>
        <w:pStyle w:val="Prrafodelista"/>
        <w:numPr>
          <w:ilvl w:val="0"/>
          <w:numId w:val="115"/>
        </w:numPr>
        <w:tabs>
          <w:tab w:val="left" w:pos="386"/>
        </w:tabs>
        <w:spacing w:line="252" w:lineRule="auto"/>
        <w:ind w:left="385" w:right="103" w:hanging="284"/>
        <w:rPr>
          <w:sz w:val="21"/>
        </w:rPr>
      </w:pPr>
      <w:r>
        <w:rPr>
          <w:w w:val="105"/>
          <w:sz w:val="21"/>
        </w:rPr>
        <w:t xml:space="preserve">Se instalará un </w:t>
      </w:r>
      <w:r>
        <w:rPr>
          <w:w w:val="105"/>
          <w:sz w:val="21"/>
        </w:rPr>
        <w:t>arreglo de luces perimetrales, las que se encenderán automáticamente en horas de</w:t>
      </w:r>
      <w:r>
        <w:rPr>
          <w:spacing w:val="-4"/>
          <w:w w:val="105"/>
          <w:sz w:val="21"/>
        </w:rPr>
        <w:t xml:space="preserve"> </w:t>
      </w:r>
      <w:r>
        <w:rPr>
          <w:w w:val="105"/>
          <w:sz w:val="21"/>
        </w:rPr>
        <w:t>oscuridad,</w:t>
      </w:r>
      <w:r>
        <w:rPr>
          <w:spacing w:val="-5"/>
          <w:w w:val="105"/>
          <w:sz w:val="21"/>
        </w:rPr>
        <w:t xml:space="preserve"> </w:t>
      </w:r>
      <w:r>
        <w:rPr>
          <w:w w:val="105"/>
          <w:sz w:val="21"/>
        </w:rPr>
        <w:t>e</w:t>
      </w:r>
      <w:r>
        <w:rPr>
          <w:spacing w:val="-4"/>
          <w:w w:val="105"/>
          <w:sz w:val="21"/>
        </w:rPr>
        <w:t xml:space="preserve"> </w:t>
      </w:r>
      <w:r>
        <w:rPr>
          <w:w w:val="105"/>
          <w:sz w:val="21"/>
        </w:rPr>
        <w:t>iluminarán</w:t>
      </w:r>
      <w:r>
        <w:rPr>
          <w:spacing w:val="-4"/>
          <w:w w:val="105"/>
          <w:sz w:val="21"/>
        </w:rPr>
        <w:t xml:space="preserve"> </w:t>
      </w:r>
      <w:r>
        <w:rPr>
          <w:w w:val="105"/>
          <w:sz w:val="21"/>
        </w:rPr>
        <w:t>tanto</w:t>
      </w:r>
      <w:r>
        <w:rPr>
          <w:spacing w:val="-4"/>
          <w:w w:val="105"/>
          <w:sz w:val="21"/>
        </w:rPr>
        <w:t xml:space="preserve"> </w:t>
      </w:r>
      <w:r>
        <w:rPr>
          <w:w w:val="105"/>
          <w:sz w:val="21"/>
        </w:rPr>
        <w:t>los</w:t>
      </w:r>
      <w:r>
        <w:rPr>
          <w:spacing w:val="-5"/>
          <w:w w:val="105"/>
          <w:sz w:val="21"/>
        </w:rPr>
        <w:t xml:space="preserve"> </w:t>
      </w:r>
      <w:r>
        <w:rPr>
          <w:w w:val="105"/>
          <w:sz w:val="21"/>
        </w:rPr>
        <w:t>contenedores</w:t>
      </w:r>
      <w:r>
        <w:rPr>
          <w:spacing w:val="-5"/>
          <w:w w:val="105"/>
          <w:sz w:val="21"/>
        </w:rPr>
        <w:t xml:space="preserve"> </w:t>
      </w:r>
      <w:r>
        <w:rPr>
          <w:w w:val="105"/>
          <w:sz w:val="21"/>
        </w:rPr>
        <w:t>como</w:t>
      </w:r>
      <w:r>
        <w:rPr>
          <w:spacing w:val="-4"/>
          <w:w w:val="105"/>
          <w:sz w:val="21"/>
        </w:rPr>
        <w:t xml:space="preserve"> </w:t>
      </w:r>
      <w:r>
        <w:rPr>
          <w:w w:val="105"/>
          <w:sz w:val="21"/>
        </w:rPr>
        <w:t>su</w:t>
      </w:r>
      <w:r>
        <w:rPr>
          <w:spacing w:val="-4"/>
          <w:w w:val="105"/>
          <w:sz w:val="21"/>
        </w:rPr>
        <w:t xml:space="preserve"> </w:t>
      </w:r>
      <w:r>
        <w:rPr>
          <w:w w:val="105"/>
          <w:sz w:val="21"/>
        </w:rPr>
        <w:t>área</w:t>
      </w:r>
      <w:r>
        <w:rPr>
          <w:spacing w:val="-4"/>
          <w:w w:val="105"/>
          <w:sz w:val="21"/>
        </w:rPr>
        <w:t xml:space="preserve"> </w:t>
      </w:r>
      <w:r>
        <w:rPr>
          <w:w w:val="105"/>
          <w:sz w:val="21"/>
        </w:rPr>
        <w:t>cercana.</w:t>
      </w:r>
    </w:p>
    <w:p w:rsidR="00463A23" w:rsidRDefault="00463A23">
      <w:pPr>
        <w:pStyle w:val="Textoindependiente"/>
        <w:spacing w:before="3"/>
        <w:rPr>
          <w:sz w:val="22"/>
        </w:rPr>
      </w:pPr>
    </w:p>
    <w:p w:rsidR="00463A23" w:rsidRDefault="00A36311">
      <w:pPr>
        <w:pStyle w:val="Prrafodelista"/>
        <w:numPr>
          <w:ilvl w:val="0"/>
          <w:numId w:val="115"/>
        </w:numPr>
        <w:tabs>
          <w:tab w:val="left" w:pos="462"/>
        </w:tabs>
        <w:spacing w:line="249" w:lineRule="auto"/>
        <w:ind w:right="105"/>
        <w:rPr>
          <w:sz w:val="21"/>
        </w:rPr>
      </w:pPr>
      <w:r>
        <w:rPr>
          <w:w w:val="105"/>
          <w:sz w:val="21"/>
        </w:rPr>
        <w:t>Sistema de alarma que anuncie la apertura del contenedor, con conexión a la instalación del CI- MM&amp;</w:t>
      </w:r>
      <w:r>
        <w:rPr>
          <w:w w:val="105"/>
          <w:sz w:val="21"/>
        </w:rPr>
        <w:t>V y al responsable de las FARC-EP en dicho campamento. Este sistema se activará cada vez que se abra un contenedor, siempre y cuando el sistema no se haya apagado para inspecciones de control de</w:t>
      </w:r>
      <w:r>
        <w:rPr>
          <w:spacing w:val="-24"/>
          <w:w w:val="105"/>
          <w:sz w:val="21"/>
        </w:rPr>
        <w:t xml:space="preserve"> </w:t>
      </w:r>
      <w:r>
        <w:rPr>
          <w:w w:val="105"/>
          <w:sz w:val="21"/>
        </w:rPr>
        <w:t>inventario.</w:t>
      </w:r>
    </w:p>
    <w:p w:rsidR="00463A23" w:rsidRDefault="00463A23">
      <w:pPr>
        <w:pStyle w:val="Textoindependiente"/>
        <w:spacing w:before="5"/>
        <w:rPr>
          <w:sz w:val="22"/>
        </w:rPr>
      </w:pPr>
    </w:p>
    <w:p w:rsidR="00463A23" w:rsidRDefault="00A36311">
      <w:pPr>
        <w:pStyle w:val="Prrafodelista"/>
        <w:numPr>
          <w:ilvl w:val="0"/>
          <w:numId w:val="115"/>
        </w:numPr>
        <w:tabs>
          <w:tab w:val="left" w:pos="462"/>
        </w:tabs>
        <w:spacing w:line="247" w:lineRule="auto"/>
        <w:ind w:right="106"/>
        <w:rPr>
          <w:sz w:val="21"/>
        </w:rPr>
      </w:pPr>
      <w:r>
        <w:rPr>
          <w:w w:val="105"/>
          <w:sz w:val="21"/>
        </w:rPr>
        <w:t>Las y los observadores del CI-MM&amp;V no manipulará</w:t>
      </w:r>
      <w:r>
        <w:rPr>
          <w:w w:val="105"/>
          <w:sz w:val="21"/>
        </w:rPr>
        <w:t>n material ni municiones explosivas, solo lo harán en casos</w:t>
      </w:r>
      <w:r>
        <w:rPr>
          <w:spacing w:val="-18"/>
          <w:w w:val="105"/>
          <w:sz w:val="21"/>
        </w:rPr>
        <w:t xml:space="preserve"> </w:t>
      </w:r>
      <w:r>
        <w:rPr>
          <w:w w:val="105"/>
          <w:sz w:val="21"/>
        </w:rPr>
        <w:t>excepcionales.</w:t>
      </w:r>
    </w:p>
    <w:p w:rsidR="00463A23" w:rsidRDefault="00463A23">
      <w:pPr>
        <w:spacing w:line="247"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4053" w:right="96" w:hanging="3668"/>
        <w:jc w:val="left"/>
      </w:pPr>
      <w:r>
        <w:rPr>
          <w:w w:val="105"/>
        </w:rPr>
        <w:t>OTROS ACUERDOS Y PROYECTO DE LEY DE AMINISTÍA, INDULTO Y TRATAMIENTOS PENALES ESPECIALES</w:t>
      </w:r>
    </w:p>
    <w:p w:rsidR="00463A23" w:rsidRDefault="00463A23">
      <w:pPr>
        <w:pStyle w:val="Textoindependiente"/>
        <w:spacing w:before="5"/>
        <w:rPr>
          <w:b/>
          <w:sz w:val="16"/>
        </w:rPr>
      </w:pPr>
    </w:p>
    <w:p w:rsidR="00463A23" w:rsidRDefault="00A36311">
      <w:pPr>
        <w:spacing w:before="1"/>
        <w:ind w:left="3116" w:right="96"/>
        <w:rPr>
          <w:b/>
          <w:sz w:val="21"/>
        </w:rPr>
      </w:pPr>
      <w:r>
        <w:rPr>
          <w:b/>
          <w:w w:val="105"/>
          <w:sz w:val="21"/>
        </w:rPr>
        <w:t>ACUERDO DE 7 DE NOVIEMBRE DE 2016</w:t>
      </w:r>
    </w:p>
    <w:p w:rsidR="00463A23" w:rsidRDefault="00463A23">
      <w:pPr>
        <w:pStyle w:val="Textoindependiente"/>
        <w:rPr>
          <w:b/>
          <w:sz w:val="23"/>
        </w:rPr>
      </w:pPr>
    </w:p>
    <w:p w:rsidR="00463A23" w:rsidRDefault="00A36311">
      <w:pPr>
        <w:pStyle w:val="Textoindependiente"/>
        <w:spacing w:line="252" w:lineRule="auto"/>
        <w:ind w:left="101" w:right="103"/>
        <w:jc w:val="both"/>
      </w:pPr>
      <w:r>
        <w:rPr>
          <w:w w:val="105"/>
        </w:rPr>
        <w:t>I.- En desarrollo del derecho a la paz, una vez aprobado el Acuerdo Final para la terminación del conflicto y la construcción de una paz estable y duradera, el Gobierno Nacional, mediante el procedimiento legislativo especial para la paz o mediante otro Ac</w:t>
      </w:r>
      <w:r>
        <w:rPr>
          <w:w w:val="105"/>
        </w:rPr>
        <w:t>to Legislativo en caso de que el anterior procedimiento no estuviera vigente, impulsará inmediatamente un Acto Legislativo que derogue el artículo 4 del Acto Legislativo 01 de 2016 e incorpore a la Constitución Política el siguiente artículo transitorio re</w:t>
      </w:r>
      <w:r>
        <w:rPr>
          <w:w w:val="105"/>
        </w:rPr>
        <w:t>lativo al Acuerdo Final:</w:t>
      </w:r>
    </w:p>
    <w:p w:rsidR="00463A23" w:rsidRDefault="00463A23">
      <w:pPr>
        <w:pStyle w:val="Textoindependiente"/>
        <w:spacing w:before="12"/>
      </w:pPr>
    </w:p>
    <w:p w:rsidR="00463A23" w:rsidRDefault="00A36311">
      <w:pPr>
        <w:pStyle w:val="Textoindependiente"/>
        <w:ind w:left="151"/>
        <w:jc w:val="both"/>
      </w:pPr>
      <w:r>
        <w:rPr>
          <w:w w:val="105"/>
        </w:rPr>
        <w:t>“Artículo transitorio XX:</w:t>
      </w:r>
    </w:p>
    <w:p w:rsidR="00463A23" w:rsidRDefault="00A36311">
      <w:pPr>
        <w:pStyle w:val="Textoindependiente"/>
        <w:spacing w:before="12" w:line="249" w:lineRule="auto"/>
        <w:ind w:left="101" w:right="103"/>
        <w:jc w:val="both"/>
      </w:pPr>
      <w:r>
        <w:rPr>
          <w:w w:val="105"/>
        </w:rPr>
        <w:t>“En desarrollo del derecho a la paz, los contenidos del Acuerdo Final para la terminación del conflicto y la construcción de una paz estable y duradera firmado el día 12 de noviembre de 2016 que correspon</w:t>
      </w:r>
      <w:r>
        <w:rPr>
          <w:w w:val="105"/>
        </w:rPr>
        <w:t xml:space="preserve">dan a normas de derecho internacional humanitario o derechos fundamentales definidos en la Constitución Política y aquellos conexos con los anteriores, serán obligatoriamente parámetros de interpretación y referente de desarrollo y validez de las Normas y </w:t>
      </w:r>
      <w:r>
        <w:rPr>
          <w:w w:val="105"/>
        </w:rPr>
        <w:t>las Leyes de Implementación y desarrollo del Acuerdo Final.</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Las instituciones y autoridades del Estado tienen la obligación de cumplir de buena fe con lo establecido en el Acuerdo Final. En consecuencia, las actuaciones de todos los órganos y autoridades</w:t>
      </w:r>
      <w:r>
        <w:rPr>
          <w:spacing w:val="-4"/>
          <w:w w:val="105"/>
        </w:rPr>
        <w:t xml:space="preserve"> </w:t>
      </w:r>
      <w:r>
        <w:rPr>
          <w:w w:val="105"/>
        </w:rPr>
        <w:t>del</w:t>
      </w:r>
      <w:r>
        <w:rPr>
          <w:spacing w:val="-4"/>
          <w:w w:val="105"/>
        </w:rPr>
        <w:t xml:space="preserve"> </w:t>
      </w:r>
      <w:r>
        <w:rPr>
          <w:w w:val="105"/>
        </w:rPr>
        <w:t>Estado,</w:t>
      </w:r>
      <w:r>
        <w:rPr>
          <w:spacing w:val="-4"/>
          <w:w w:val="105"/>
        </w:rPr>
        <w:t xml:space="preserve"> </w:t>
      </w:r>
      <w:r>
        <w:rPr>
          <w:w w:val="105"/>
        </w:rPr>
        <w:t>los</w:t>
      </w:r>
      <w:r>
        <w:rPr>
          <w:spacing w:val="-4"/>
          <w:w w:val="105"/>
        </w:rPr>
        <w:t xml:space="preserve"> </w:t>
      </w:r>
      <w:r>
        <w:rPr>
          <w:w w:val="105"/>
        </w:rPr>
        <w:t>desarrollos</w:t>
      </w:r>
      <w:r>
        <w:rPr>
          <w:spacing w:val="-4"/>
          <w:w w:val="105"/>
        </w:rPr>
        <w:t xml:space="preserve"> </w:t>
      </w:r>
      <w:r>
        <w:rPr>
          <w:w w:val="105"/>
        </w:rPr>
        <w:t>normativos</w:t>
      </w:r>
      <w:r>
        <w:rPr>
          <w:spacing w:val="-4"/>
          <w:w w:val="105"/>
        </w:rPr>
        <w:t xml:space="preserve"> </w:t>
      </w:r>
      <w:r>
        <w:rPr>
          <w:w w:val="105"/>
        </w:rPr>
        <w:t>del</w:t>
      </w:r>
      <w:r>
        <w:rPr>
          <w:spacing w:val="-4"/>
          <w:w w:val="105"/>
        </w:rPr>
        <w:t xml:space="preserve"> </w:t>
      </w:r>
      <w:r>
        <w:rPr>
          <w:w w:val="105"/>
        </w:rPr>
        <w:t>Acuerdo</w:t>
      </w:r>
      <w:r>
        <w:rPr>
          <w:spacing w:val="-3"/>
          <w:w w:val="105"/>
        </w:rPr>
        <w:t xml:space="preserve"> </w:t>
      </w:r>
      <w:r>
        <w:rPr>
          <w:w w:val="105"/>
        </w:rPr>
        <w:t>Final</w:t>
      </w:r>
      <w:r>
        <w:rPr>
          <w:spacing w:val="-4"/>
          <w:w w:val="105"/>
        </w:rPr>
        <w:t xml:space="preserve"> </w:t>
      </w:r>
      <w:r>
        <w:rPr>
          <w:w w:val="105"/>
        </w:rPr>
        <w:t>y</w:t>
      </w:r>
      <w:r>
        <w:rPr>
          <w:spacing w:val="-3"/>
          <w:w w:val="105"/>
        </w:rPr>
        <w:t xml:space="preserve"> </w:t>
      </w:r>
      <w:r>
        <w:rPr>
          <w:w w:val="105"/>
        </w:rPr>
        <w:t>su</w:t>
      </w:r>
      <w:r>
        <w:rPr>
          <w:spacing w:val="-3"/>
          <w:w w:val="105"/>
        </w:rPr>
        <w:t xml:space="preserve"> </w:t>
      </w:r>
      <w:r>
        <w:rPr>
          <w:w w:val="105"/>
        </w:rPr>
        <w:t>interpretación</w:t>
      </w:r>
      <w:r>
        <w:rPr>
          <w:spacing w:val="-3"/>
          <w:w w:val="105"/>
        </w:rPr>
        <w:t xml:space="preserve"> </w:t>
      </w:r>
      <w:r>
        <w:rPr>
          <w:w w:val="105"/>
        </w:rPr>
        <w:t>y</w:t>
      </w:r>
      <w:r>
        <w:rPr>
          <w:spacing w:val="-3"/>
          <w:w w:val="105"/>
        </w:rPr>
        <w:t xml:space="preserve"> </w:t>
      </w:r>
      <w:r>
        <w:rPr>
          <w:w w:val="105"/>
        </w:rPr>
        <w:t>aplicación deberán guardar coherencia e integralidad con lo acordado, preservando los contenidos, los compromisos, el espíritu y los principios del Acuerdo</w:t>
      </w:r>
      <w:r>
        <w:rPr>
          <w:spacing w:val="-26"/>
          <w:w w:val="105"/>
        </w:rPr>
        <w:t xml:space="preserve"> </w:t>
      </w:r>
      <w:r>
        <w:rPr>
          <w:w w:val="105"/>
        </w:rPr>
        <w:t>Final.</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El presente artículo rige a partir de la fecha y hasta la finalización de los tres periodos presidenciales completos posteriores a la firma del Acuerdo Final.”</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II.- Control previo y automático de constitucionalidad: Las leyes y actos legislativos tramitad</w:t>
      </w:r>
      <w:r>
        <w:rPr>
          <w:w w:val="105"/>
        </w:rPr>
        <w:t xml:space="preserve">os mediante el Procedimiento Legislativo Especial para la Paz tendrán control automático y único de constitucionalidad, posterior a su entrada en vigencia. El control de constitucionalidad de los actos legislativos se hará solo por vicios de procedimiento </w:t>
      </w:r>
      <w:r>
        <w:rPr>
          <w:w w:val="105"/>
        </w:rPr>
        <w:t>en su formación. Las Leyes Estatuarias tendrán control previo, de conformidad con lo previsto en el artículo 153 de la Constitución. Los términos de esta revisión para leyes y actos legislativos se reducirán a la tercera parte de los del procedimiento ordi</w:t>
      </w:r>
      <w:r>
        <w:rPr>
          <w:w w:val="105"/>
        </w:rPr>
        <w:t>nario y no podrán ser prorrogados. El control constitucional relacionado con la implementación del Acuerdo Final mediante Leyes ordinarias será único y automático y posterior a su entrada en vigor.</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III.- El Gobierno Nacional y las FARC-EP, acuerdan que el</w:t>
      </w:r>
      <w:r>
        <w:rPr>
          <w:w w:val="105"/>
        </w:rPr>
        <w:t xml:space="preserve"> Acuerdo Final para la terminación del conflicto y la construcción de una paz estable y duradera sea firmado como Acuerdo Especial en los términos del artículo 3 común a los Convenios de Ginebra de 1949, y se depositará,  inmediatamente tras su firma, ante</w:t>
      </w:r>
      <w:r>
        <w:rPr>
          <w:w w:val="105"/>
        </w:rPr>
        <w:t xml:space="preserve"> el Consejo Federal Suizo en Berna o ante el organismo que lo sustituya en el futuro como depositario de las Convenciones de Ginebra, reemplazando en su totalidad el anterior depósito todo ello con los alcances definidos por el CICR en su comentario nº 850</w:t>
      </w:r>
      <w:r>
        <w:rPr>
          <w:w w:val="105"/>
        </w:rPr>
        <w:t xml:space="preserve"> que se</w:t>
      </w:r>
      <w:r>
        <w:rPr>
          <w:spacing w:val="-8"/>
          <w:w w:val="105"/>
        </w:rPr>
        <w:t xml:space="preserve"> </w:t>
      </w:r>
      <w:r>
        <w:rPr>
          <w:w w:val="105"/>
        </w:rPr>
        <w:t>reproduce: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1"/>
        <w:jc w:val="both"/>
      </w:pPr>
      <w:r>
        <w:rPr>
          <w:w w:val="105"/>
        </w:rPr>
        <w:t xml:space="preserve">“Un acuerdo de paz, un acuerdo de cese de hostilidades u otro acuerdo también pueden constituir acuerdos especiales a los fines del artículo 3 común, o un medio para aplicar ese artículo, si contienen cláusulas para crear </w:t>
      </w:r>
      <w:r>
        <w:rPr>
          <w:w w:val="105"/>
        </w:rPr>
        <w:t xml:space="preserve">otras obligaciones derivadas de los Convenios de Ginebra y/o sus Protocolos adicionales. Al respecto, cabe recordar que los “acuerdos de paz” concluidos con miras a poner término a las hostilidades pueden contener disposiciones derivadas de otros tratados </w:t>
      </w:r>
      <w:r>
        <w:rPr>
          <w:w w:val="105"/>
        </w:rPr>
        <w:t>de derecho humanitario, como la concesión de una amnistía a los combatientes que hayan realizado sus operaciones de conformidad con las leyes y costumbres de la guerra, la liberación de todas las personas capturadas o el compromiso de buscar a las personas</w:t>
      </w:r>
      <w:r>
        <w:rPr>
          <w:w w:val="105"/>
        </w:rPr>
        <w:t xml:space="preserve"> desaparecidas. Si contienen disposiciones derivadas del derecho humanitario, o si implementan obligaciones del derecho humanitario que ya incumben a las partes, esos acuerdos, o las disposiciones pertinentes, según corresponda, pueden constituir acuerdos </w:t>
      </w:r>
      <w:r>
        <w:rPr>
          <w:w w:val="105"/>
        </w:rPr>
        <w:t>especiales conforme al artículo 3 común. Esto es particularmente importante, dado que las hostilidades no siempre cesan apenas se concluye un acuerdo de paz”.</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IV.- Igualmente, el Gobierno Nacional y las FARC-EP acuerdan que una vez aprobado el Acuerdo Fin</w:t>
      </w:r>
      <w:r>
        <w:rPr>
          <w:w w:val="105"/>
        </w:rPr>
        <w:t>al para la terminación del conflicto y la construcción de una paz estable y duradera, se efectuará una declaración presidencial con forma de declaración unilateral del Estado colombiano ante el Secretario General de las Naciones Unidas, citando la resoluci</w:t>
      </w:r>
      <w:r>
        <w:rPr>
          <w:w w:val="105"/>
        </w:rPr>
        <w:t xml:space="preserve">ón del Consejo de Seguridad de  Naciones Unidas del 25 de enero de 2016, pidiendo al Secretario General que se dé la bienvenida al Acuerdo Final y lo relacione con la Resolución 2261 del Consejo de Seguridad del 25 de enero, generando un documento oficial </w:t>
      </w:r>
      <w:r>
        <w:rPr>
          <w:w w:val="105"/>
        </w:rPr>
        <w:t>del Consejo de Seguridad, y anexando a dicha Resolución 2261 el texto completo del Acuerdo Final para la terminación del conflicto y la construcción de una paz estable y duradera.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85" w:right="90"/>
        <w:jc w:val="center"/>
      </w:pPr>
      <w:r>
        <w:rPr>
          <w:w w:val="105"/>
        </w:rPr>
        <w:t>ACUERDO DE 9 DE NOVIEMBRE DE 2016</w:t>
      </w:r>
    </w:p>
    <w:p w:rsidR="00463A23" w:rsidRDefault="00463A23">
      <w:pPr>
        <w:pStyle w:val="Textoindependiente"/>
        <w:rPr>
          <w:b/>
          <w:sz w:val="23"/>
        </w:rPr>
      </w:pPr>
    </w:p>
    <w:p w:rsidR="00463A23" w:rsidRDefault="00A36311">
      <w:pPr>
        <w:pStyle w:val="Textoindependiente"/>
        <w:ind w:left="101"/>
        <w:jc w:val="both"/>
      </w:pPr>
      <w:r>
        <w:rPr>
          <w:w w:val="105"/>
        </w:rPr>
        <w:t>El Gobierno Nacional y las</w:t>
      </w:r>
      <w:r>
        <w:rPr>
          <w:w w:val="105"/>
        </w:rPr>
        <w:t xml:space="preserve"> FARC-EP, acuerdan:</w:t>
      </w:r>
    </w:p>
    <w:p w:rsidR="00463A23" w:rsidRDefault="00463A23">
      <w:pPr>
        <w:pStyle w:val="Textoindependiente"/>
        <w:rPr>
          <w:sz w:val="23"/>
        </w:rPr>
      </w:pPr>
    </w:p>
    <w:p w:rsidR="00463A23" w:rsidRDefault="00A36311">
      <w:pPr>
        <w:pStyle w:val="Prrafodelista"/>
        <w:numPr>
          <w:ilvl w:val="0"/>
          <w:numId w:val="15"/>
        </w:numPr>
        <w:tabs>
          <w:tab w:val="left" w:pos="1181"/>
          <w:tab w:val="left" w:pos="1182"/>
        </w:tabs>
        <w:rPr>
          <w:sz w:val="21"/>
        </w:rPr>
      </w:pPr>
      <w:r>
        <w:rPr>
          <w:w w:val="105"/>
          <w:sz w:val="21"/>
        </w:rPr>
        <w:t>Ley de Amnistías, Indultos y Tratamientos Penales</w:t>
      </w:r>
      <w:r>
        <w:rPr>
          <w:spacing w:val="-34"/>
          <w:w w:val="105"/>
          <w:sz w:val="21"/>
        </w:rPr>
        <w:t xml:space="preserve"> </w:t>
      </w:r>
      <w:r>
        <w:rPr>
          <w:w w:val="105"/>
          <w:sz w:val="21"/>
        </w:rPr>
        <w:t>Especiales.</w:t>
      </w:r>
    </w:p>
    <w:p w:rsidR="00463A23" w:rsidRDefault="00463A23">
      <w:pPr>
        <w:pStyle w:val="Textoindependiente"/>
        <w:rPr>
          <w:sz w:val="23"/>
        </w:rPr>
      </w:pPr>
    </w:p>
    <w:p w:rsidR="00463A23" w:rsidRDefault="00A36311">
      <w:pPr>
        <w:pStyle w:val="Textoindependiente"/>
        <w:spacing w:line="252" w:lineRule="auto"/>
        <w:ind w:left="101" w:right="101"/>
        <w:jc w:val="both"/>
      </w:pPr>
      <w:r>
        <w:rPr>
          <w:w w:val="105"/>
        </w:rPr>
        <w:t>Las partes acuerdan que el Gobierno Nacional presentará ante el Congreso de la República la propuesta de proyecto de Ley de Amnistías, Indultos y Tratamientos penales especiales, cuyos contenidos se adjuntan a este Acuerdo.</w:t>
      </w:r>
    </w:p>
    <w:p w:rsidR="00463A23" w:rsidRDefault="00463A23">
      <w:pPr>
        <w:pStyle w:val="Textoindependiente"/>
        <w:spacing w:before="12"/>
      </w:pPr>
    </w:p>
    <w:p w:rsidR="00463A23" w:rsidRDefault="00A36311">
      <w:pPr>
        <w:pStyle w:val="Textoindependiente"/>
        <w:ind w:left="101"/>
        <w:jc w:val="both"/>
      </w:pPr>
      <w:r>
        <w:rPr>
          <w:w w:val="105"/>
        </w:rPr>
        <w:t>Dicho proyecto consta de cuatro</w:t>
      </w:r>
      <w:r>
        <w:rPr>
          <w:w w:val="105"/>
        </w:rPr>
        <w:t xml:space="preserve"> títulos:</w:t>
      </w:r>
    </w:p>
    <w:p w:rsidR="00463A23" w:rsidRDefault="00463A23">
      <w:pPr>
        <w:pStyle w:val="Textoindependiente"/>
        <w:rPr>
          <w:sz w:val="23"/>
        </w:rPr>
      </w:pPr>
    </w:p>
    <w:p w:rsidR="00463A23" w:rsidRDefault="00A36311">
      <w:pPr>
        <w:pStyle w:val="Textoindependiente"/>
        <w:ind w:left="101"/>
        <w:jc w:val="both"/>
      </w:pPr>
      <w:r>
        <w:rPr>
          <w:w w:val="105"/>
        </w:rPr>
        <w:t>Un primer título relativo a su objeto y principios, aplicables a todos sus destinatarios.</w:t>
      </w:r>
    </w:p>
    <w:p w:rsidR="00463A23" w:rsidRDefault="00A36311">
      <w:pPr>
        <w:pStyle w:val="Textoindependiente"/>
        <w:spacing w:before="12"/>
        <w:ind w:left="101"/>
        <w:jc w:val="both"/>
      </w:pPr>
      <w:r>
        <w:rPr>
          <w:w w:val="105"/>
        </w:rPr>
        <w:t>Un segundo título relativo a las amnistías, indultos y otros tratamientos penales especiales.</w:t>
      </w:r>
    </w:p>
    <w:p w:rsidR="00463A23" w:rsidRDefault="00A36311">
      <w:pPr>
        <w:pStyle w:val="Textoindependiente"/>
        <w:spacing w:before="12" w:line="252" w:lineRule="auto"/>
        <w:ind w:left="101" w:right="106"/>
        <w:jc w:val="both"/>
      </w:pPr>
      <w:r>
        <w:rPr>
          <w:w w:val="105"/>
        </w:rPr>
        <w:t>Un tercer título relativo a los tratamientos penales especial</w:t>
      </w:r>
      <w:r>
        <w:rPr>
          <w:w w:val="105"/>
        </w:rPr>
        <w:t>es diferenciados para agentes del Estado.</w:t>
      </w:r>
    </w:p>
    <w:p w:rsidR="00463A23" w:rsidRDefault="00A36311">
      <w:pPr>
        <w:pStyle w:val="Textoindependiente"/>
        <w:spacing w:line="252" w:lineRule="auto"/>
        <w:ind w:left="101" w:right="1151"/>
      </w:pPr>
      <w:r>
        <w:rPr>
          <w:w w:val="105"/>
        </w:rPr>
        <w:t>Y un cuarto título relativo a disposiciones finales, aplicables a todos sus destinatarios. Los cuatro títulos antes indicados constituirán un mismo proyecto de ley inescindible.</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proyecto de ley de amnistías, in</w:t>
      </w:r>
      <w:r>
        <w:rPr>
          <w:w w:val="105"/>
        </w:rPr>
        <w:t xml:space="preserve">dultos y tratamientos penales especiales antes indicado, se presentará ante el Congreso de la República a la mayor brevedad tras la firma del Acuerdo Final y se tramitará preferentemente por el procedimiento previsto del “Acto Legislativo 01 de 7 de julio </w:t>
      </w:r>
      <w:r>
        <w:rPr>
          <w:w w:val="105"/>
        </w:rPr>
        <w:t>de 2016, por medio del cual se establecen instrumentos jurídicos para facilitar y asegurar la implementación y el desarrollo normativo del Acuerdo Final para la terminación del conflicto y la construcción de una paz estable y duradera”. Podrá tramitarse po</w:t>
      </w:r>
      <w:r>
        <w:rPr>
          <w:w w:val="105"/>
        </w:rPr>
        <w:t>r otro procedimiento legislativo si ello permitiera la entrada en vigencia de la ley de amnistía más rápidamente.</w:t>
      </w:r>
    </w:p>
    <w:p w:rsidR="00463A23" w:rsidRDefault="00463A23">
      <w:pPr>
        <w:pStyle w:val="Textoindependiente"/>
        <w:spacing w:before="12"/>
      </w:pPr>
    </w:p>
    <w:p w:rsidR="00463A23" w:rsidRDefault="00A36311">
      <w:pPr>
        <w:pStyle w:val="Textoindependiente"/>
        <w:spacing w:line="252" w:lineRule="auto"/>
        <w:ind w:left="101" w:right="108"/>
        <w:jc w:val="both"/>
      </w:pPr>
      <w:r>
        <w:rPr>
          <w:w w:val="105"/>
        </w:rPr>
        <w:t>El mencionado proyecto de ley se tramitará siguiendo el Procedimiento Legislativo Especial para la Paz establecido en dicho Acto Legislativo.</w:t>
      </w:r>
    </w:p>
    <w:p w:rsidR="00463A23" w:rsidRDefault="00463A23">
      <w:pPr>
        <w:pStyle w:val="Textoindependiente"/>
        <w:spacing w:before="12"/>
      </w:pPr>
    </w:p>
    <w:p w:rsidR="00463A23" w:rsidRDefault="00A36311">
      <w:pPr>
        <w:pStyle w:val="Prrafodelista"/>
        <w:numPr>
          <w:ilvl w:val="0"/>
          <w:numId w:val="15"/>
        </w:numPr>
        <w:tabs>
          <w:tab w:val="left" w:pos="1181"/>
          <w:tab w:val="left" w:pos="1182"/>
        </w:tabs>
        <w:rPr>
          <w:sz w:val="21"/>
        </w:rPr>
      </w:pPr>
      <w:r>
        <w:rPr>
          <w:w w:val="105"/>
          <w:sz w:val="21"/>
        </w:rPr>
        <w:t>Secretaria</w:t>
      </w:r>
      <w:r>
        <w:rPr>
          <w:spacing w:val="-6"/>
          <w:w w:val="105"/>
          <w:sz w:val="21"/>
        </w:rPr>
        <w:t xml:space="preserve"> </w:t>
      </w:r>
      <w:r>
        <w:rPr>
          <w:w w:val="105"/>
          <w:sz w:val="21"/>
        </w:rPr>
        <w:t>Ejecutiva</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Jurisdicción</w:t>
      </w:r>
      <w:r>
        <w:rPr>
          <w:spacing w:val="-6"/>
          <w:w w:val="105"/>
          <w:sz w:val="21"/>
        </w:rPr>
        <w:t xml:space="preserve"> </w:t>
      </w:r>
      <w:r>
        <w:rPr>
          <w:w w:val="105"/>
          <w:sz w:val="21"/>
        </w:rPr>
        <w:t>Especial</w:t>
      </w:r>
      <w:r>
        <w:rPr>
          <w:spacing w:val="-6"/>
          <w:w w:val="105"/>
          <w:sz w:val="21"/>
        </w:rPr>
        <w:t xml:space="preserve"> </w:t>
      </w:r>
      <w:r>
        <w:rPr>
          <w:w w:val="105"/>
          <w:sz w:val="21"/>
        </w:rPr>
        <w:t>para</w:t>
      </w:r>
      <w:r>
        <w:rPr>
          <w:spacing w:val="-6"/>
          <w:w w:val="105"/>
          <w:sz w:val="21"/>
        </w:rPr>
        <w:t xml:space="preserve"> </w:t>
      </w:r>
      <w:r>
        <w:rPr>
          <w:w w:val="105"/>
          <w:sz w:val="21"/>
        </w:rPr>
        <w:t>la</w:t>
      </w:r>
      <w:r>
        <w:rPr>
          <w:spacing w:val="-6"/>
          <w:w w:val="105"/>
          <w:sz w:val="21"/>
        </w:rPr>
        <w:t xml:space="preserve"> </w:t>
      </w:r>
      <w:r>
        <w:rPr>
          <w:spacing w:val="2"/>
          <w:w w:val="105"/>
          <w:sz w:val="21"/>
        </w:rPr>
        <w:t>Paz</w:t>
      </w:r>
    </w:p>
    <w:p w:rsidR="00463A23" w:rsidRDefault="00463A23">
      <w:pPr>
        <w:pStyle w:val="Textoindependiente"/>
        <w:rPr>
          <w:sz w:val="23"/>
        </w:rPr>
      </w:pPr>
    </w:p>
    <w:p w:rsidR="00463A23" w:rsidRDefault="00A36311">
      <w:pPr>
        <w:pStyle w:val="Textoindependiente"/>
        <w:spacing w:line="252" w:lineRule="auto"/>
        <w:ind w:left="101" w:right="104"/>
        <w:jc w:val="both"/>
      </w:pPr>
      <w:r>
        <w:rPr>
          <w:w w:val="105"/>
        </w:rPr>
        <w:t>Ambas</w:t>
      </w:r>
      <w:r>
        <w:rPr>
          <w:spacing w:val="-4"/>
          <w:w w:val="105"/>
        </w:rPr>
        <w:t xml:space="preserve"> </w:t>
      </w:r>
      <w:r>
        <w:rPr>
          <w:w w:val="105"/>
        </w:rPr>
        <w:t>partes</w:t>
      </w:r>
      <w:r>
        <w:rPr>
          <w:spacing w:val="-4"/>
          <w:w w:val="105"/>
        </w:rPr>
        <w:t xml:space="preserve"> </w:t>
      </w:r>
      <w:r>
        <w:rPr>
          <w:w w:val="105"/>
        </w:rPr>
        <w:t>se</w:t>
      </w:r>
      <w:r>
        <w:rPr>
          <w:spacing w:val="-3"/>
          <w:w w:val="105"/>
        </w:rPr>
        <w:t xml:space="preserve"> </w:t>
      </w:r>
      <w:r>
        <w:rPr>
          <w:w w:val="105"/>
        </w:rPr>
        <w:t>comprometen</w:t>
      </w:r>
      <w:r>
        <w:rPr>
          <w:spacing w:val="-3"/>
          <w:w w:val="105"/>
        </w:rPr>
        <w:t xml:space="preserve"> </w:t>
      </w:r>
      <w:r>
        <w:rPr>
          <w:w w:val="105"/>
        </w:rPr>
        <w:t>a</w:t>
      </w:r>
      <w:r>
        <w:rPr>
          <w:spacing w:val="-3"/>
          <w:w w:val="105"/>
        </w:rPr>
        <w:t xml:space="preserve"> </w:t>
      </w:r>
      <w:r>
        <w:rPr>
          <w:w w:val="105"/>
        </w:rPr>
        <w:t>adoptar</w:t>
      </w:r>
      <w:r>
        <w:rPr>
          <w:spacing w:val="-4"/>
          <w:w w:val="105"/>
        </w:rPr>
        <w:t xml:space="preserve"> </w:t>
      </w:r>
      <w:r>
        <w:rPr>
          <w:w w:val="105"/>
        </w:rPr>
        <w:t>las</w:t>
      </w:r>
      <w:r>
        <w:rPr>
          <w:spacing w:val="-4"/>
          <w:w w:val="105"/>
        </w:rPr>
        <w:t xml:space="preserve"> </w:t>
      </w:r>
      <w:r>
        <w:rPr>
          <w:w w:val="105"/>
        </w:rPr>
        <w:t>medidas</w:t>
      </w:r>
      <w:r>
        <w:rPr>
          <w:spacing w:val="-4"/>
          <w:w w:val="105"/>
        </w:rPr>
        <w:t xml:space="preserve"> </w:t>
      </w:r>
      <w:r>
        <w:rPr>
          <w:w w:val="105"/>
        </w:rPr>
        <w:t>necesarias</w:t>
      </w:r>
      <w:r>
        <w:rPr>
          <w:spacing w:val="-4"/>
          <w:w w:val="105"/>
        </w:rPr>
        <w:t xml:space="preserve"> </w:t>
      </w:r>
      <w:r>
        <w:rPr>
          <w:w w:val="105"/>
        </w:rPr>
        <w:t>para</w:t>
      </w:r>
      <w:r>
        <w:rPr>
          <w:spacing w:val="-3"/>
          <w:w w:val="105"/>
        </w:rPr>
        <w:t xml:space="preserve"> </w:t>
      </w:r>
      <w:r>
        <w:rPr>
          <w:w w:val="105"/>
        </w:rPr>
        <w:t>poner</w:t>
      </w:r>
      <w:r>
        <w:rPr>
          <w:spacing w:val="-4"/>
          <w:w w:val="105"/>
        </w:rPr>
        <w:t xml:space="preserve"> </w:t>
      </w:r>
      <w:r>
        <w:rPr>
          <w:w w:val="105"/>
        </w:rPr>
        <w:t>en</w:t>
      </w:r>
      <w:r>
        <w:rPr>
          <w:spacing w:val="-3"/>
          <w:w w:val="105"/>
        </w:rPr>
        <w:t xml:space="preserve"> </w:t>
      </w:r>
      <w:r>
        <w:rPr>
          <w:w w:val="105"/>
        </w:rPr>
        <w:t>funcionamiento</w:t>
      </w:r>
      <w:r>
        <w:rPr>
          <w:spacing w:val="-3"/>
          <w:w w:val="105"/>
        </w:rPr>
        <w:t xml:space="preserve"> </w:t>
      </w:r>
      <w:r>
        <w:rPr>
          <w:w w:val="105"/>
        </w:rPr>
        <w:t>a</w:t>
      </w:r>
      <w:r>
        <w:rPr>
          <w:spacing w:val="-3"/>
          <w:w w:val="105"/>
        </w:rPr>
        <w:t xml:space="preserve"> </w:t>
      </w:r>
      <w:r>
        <w:rPr>
          <w:w w:val="105"/>
        </w:rPr>
        <w:t>la mayor brevedad la Secretaria Ejecutiva de la Jurisdicción Especial para la Paz, con el fin de que el Secretario Ejecutivo reciba oportunamente las comunicaciones de los destinatarios del proyecto de Ley mencionado en el punto I de este acuerdo, en los c</w:t>
      </w:r>
      <w:r>
        <w:rPr>
          <w:w w:val="105"/>
        </w:rPr>
        <w:t>uales estos manifiesten su sometimiento y puesta a disposición de la Jurisdicción Especial para la Paz así como las actas de compromiso previstas</w:t>
      </w:r>
      <w:r>
        <w:rPr>
          <w:spacing w:val="-4"/>
          <w:w w:val="105"/>
        </w:rPr>
        <w:t xml:space="preserve"> </w:t>
      </w:r>
      <w:r>
        <w:rPr>
          <w:w w:val="105"/>
        </w:rPr>
        <w:t>en</w:t>
      </w:r>
      <w:r>
        <w:rPr>
          <w:spacing w:val="-3"/>
          <w:w w:val="105"/>
        </w:rPr>
        <w:t xml:space="preserve"> </w:t>
      </w:r>
      <w:r>
        <w:rPr>
          <w:w w:val="105"/>
        </w:rPr>
        <w:t>el</w:t>
      </w:r>
      <w:r>
        <w:rPr>
          <w:spacing w:val="-4"/>
          <w:w w:val="105"/>
        </w:rPr>
        <w:t xml:space="preserve"> </w:t>
      </w:r>
      <w:r>
        <w:rPr>
          <w:w w:val="105"/>
        </w:rPr>
        <w:t>acuerdo</w:t>
      </w:r>
      <w:r>
        <w:rPr>
          <w:spacing w:val="-3"/>
          <w:w w:val="105"/>
        </w:rPr>
        <w:t xml:space="preserve"> </w:t>
      </w:r>
      <w:r>
        <w:rPr>
          <w:w w:val="105"/>
        </w:rPr>
        <w:t>de</w:t>
      </w:r>
      <w:r>
        <w:rPr>
          <w:spacing w:val="-3"/>
          <w:w w:val="105"/>
        </w:rPr>
        <w:t xml:space="preserve"> </w:t>
      </w:r>
      <w:r>
        <w:rPr>
          <w:w w:val="105"/>
        </w:rPr>
        <w:t>dejación</w:t>
      </w:r>
      <w:r>
        <w:rPr>
          <w:spacing w:val="-3"/>
          <w:w w:val="105"/>
        </w:rPr>
        <w:t xml:space="preserve"> </w:t>
      </w:r>
      <w:r>
        <w:rPr>
          <w:w w:val="105"/>
        </w:rPr>
        <w:t>de</w:t>
      </w:r>
      <w:r>
        <w:rPr>
          <w:spacing w:val="-3"/>
          <w:w w:val="105"/>
        </w:rPr>
        <w:t xml:space="preserve"> </w:t>
      </w:r>
      <w:r>
        <w:rPr>
          <w:w w:val="105"/>
        </w:rPr>
        <w:t>armas,</w:t>
      </w:r>
      <w:r>
        <w:rPr>
          <w:spacing w:val="-4"/>
          <w:w w:val="105"/>
        </w:rPr>
        <w:t xml:space="preserve"> </w:t>
      </w:r>
      <w:r>
        <w:rPr>
          <w:w w:val="105"/>
        </w:rPr>
        <w:t>entre</w:t>
      </w:r>
      <w:r>
        <w:rPr>
          <w:spacing w:val="-3"/>
          <w:w w:val="105"/>
        </w:rPr>
        <w:t xml:space="preserve"> </w:t>
      </w:r>
      <w:r>
        <w:rPr>
          <w:w w:val="105"/>
        </w:rPr>
        <w:t>otras</w:t>
      </w:r>
      <w:r>
        <w:rPr>
          <w:spacing w:val="-4"/>
          <w:w w:val="105"/>
        </w:rPr>
        <w:t xml:space="preserve"> </w:t>
      </w:r>
      <w:r>
        <w:rPr>
          <w:w w:val="105"/>
        </w:rPr>
        <w:t>funciones</w:t>
      </w:r>
      <w:r>
        <w:rPr>
          <w:spacing w:val="-4"/>
          <w:w w:val="105"/>
        </w:rPr>
        <w:t xml:space="preserve"> </w:t>
      </w:r>
      <w:r>
        <w:rPr>
          <w:w w:val="105"/>
        </w:rPr>
        <w:t>que</w:t>
      </w:r>
      <w:r>
        <w:rPr>
          <w:spacing w:val="-3"/>
          <w:w w:val="105"/>
        </w:rPr>
        <w:t xml:space="preserve"> </w:t>
      </w:r>
      <w:r>
        <w:rPr>
          <w:w w:val="105"/>
        </w:rPr>
        <w:t>acuerden</w:t>
      </w:r>
      <w:r>
        <w:rPr>
          <w:spacing w:val="-3"/>
          <w:w w:val="105"/>
        </w:rPr>
        <w:t xml:space="preserve"> </w:t>
      </w:r>
      <w:r>
        <w:rPr>
          <w:w w:val="105"/>
        </w:rPr>
        <w:t>las</w:t>
      </w:r>
      <w:r>
        <w:rPr>
          <w:spacing w:val="-4"/>
          <w:w w:val="105"/>
        </w:rPr>
        <w:t xml:space="preserve"> </w:t>
      </w:r>
      <w:r>
        <w:rPr>
          <w:w w:val="105"/>
        </w:rPr>
        <w:t>partes.</w:t>
      </w:r>
    </w:p>
    <w:p w:rsidR="00463A23" w:rsidRDefault="00463A23">
      <w:pPr>
        <w:pStyle w:val="Textoindependiente"/>
        <w:spacing w:before="12"/>
      </w:pPr>
    </w:p>
    <w:p w:rsidR="00463A23" w:rsidRDefault="00A36311">
      <w:pPr>
        <w:pStyle w:val="Prrafodelista"/>
        <w:numPr>
          <w:ilvl w:val="0"/>
          <w:numId w:val="15"/>
        </w:numPr>
        <w:tabs>
          <w:tab w:val="left" w:pos="1181"/>
          <w:tab w:val="left" w:pos="1182"/>
        </w:tabs>
        <w:rPr>
          <w:sz w:val="21"/>
        </w:rPr>
      </w:pPr>
      <w:r>
        <w:rPr>
          <w:w w:val="105"/>
          <w:sz w:val="21"/>
        </w:rPr>
        <w:t>Acto</w:t>
      </w:r>
      <w:r>
        <w:rPr>
          <w:spacing w:val="-5"/>
          <w:w w:val="105"/>
          <w:sz w:val="21"/>
        </w:rPr>
        <w:t xml:space="preserve"> </w:t>
      </w:r>
      <w:r>
        <w:rPr>
          <w:w w:val="105"/>
          <w:sz w:val="21"/>
        </w:rPr>
        <w:t>Legislativo</w:t>
      </w:r>
      <w:r>
        <w:rPr>
          <w:spacing w:val="-5"/>
          <w:w w:val="105"/>
          <w:sz w:val="21"/>
        </w:rPr>
        <w:t xml:space="preserve"> </w:t>
      </w:r>
      <w:r>
        <w:rPr>
          <w:w w:val="105"/>
          <w:sz w:val="21"/>
        </w:rPr>
        <w:t>de</w:t>
      </w:r>
      <w:r>
        <w:rPr>
          <w:spacing w:val="-5"/>
          <w:w w:val="105"/>
          <w:sz w:val="21"/>
        </w:rPr>
        <w:t xml:space="preserve"> </w:t>
      </w:r>
      <w:r>
        <w:rPr>
          <w:w w:val="105"/>
          <w:sz w:val="21"/>
        </w:rPr>
        <w:t>creaci</w:t>
      </w:r>
      <w:r>
        <w:rPr>
          <w:w w:val="105"/>
          <w:sz w:val="21"/>
        </w:rPr>
        <w:t>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Jurisdicción</w:t>
      </w:r>
      <w:r>
        <w:rPr>
          <w:spacing w:val="-5"/>
          <w:w w:val="105"/>
          <w:sz w:val="21"/>
        </w:rPr>
        <w:t xml:space="preserve"> </w:t>
      </w:r>
      <w:r>
        <w:rPr>
          <w:w w:val="105"/>
          <w:sz w:val="21"/>
        </w:rPr>
        <w:t>Especial</w:t>
      </w:r>
      <w:r>
        <w:rPr>
          <w:spacing w:val="-6"/>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Paz.</w:t>
      </w:r>
    </w:p>
    <w:p w:rsidR="00463A23" w:rsidRDefault="00463A23">
      <w:pPr>
        <w:pStyle w:val="Textoindependiente"/>
        <w:spacing w:before="7"/>
        <w:rPr>
          <w:sz w:val="22"/>
        </w:rPr>
      </w:pPr>
    </w:p>
    <w:p w:rsidR="00463A23" w:rsidRDefault="00A36311">
      <w:pPr>
        <w:pStyle w:val="Textoindependiente"/>
        <w:spacing w:before="1" w:line="252" w:lineRule="auto"/>
        <w:ind w:left="101" w:right="102"/>
        <w:jc w:val="both"/>
      </w:pPr>
      <w:r>
        <w:rPr>
          <w:w w:val="105"/>
        </w:rPr>
        <w:t>Las partes acuerdan que el Gobierno Nacional presentará ante el Congreso de la República un proyecto de acto legislativo de creación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El acto legislativo de creación de la Jurisdicción Especial para la Paz, se presentará ante el Congreso de la República al día siguiente de la entrada en vigencia del “Acto Legislativo 01 de 7 de julio de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2016, por medio del cual se establec</w:t>
      </w:r>
      <w:r>
        <w:rPr>
          <w:w w:val="105"/>
        </w:rPr>
        <w:t>en instrumentos jurídicos para facilitar y asegurar la implementación y el desarrollo normativo del Acuerdo Final para la terminación del conflicto y la construcción de una paz estable y duradera” o a la mayor brevedad en caso de que dicho Acto Legislativo</w:t>
      </w:r>
      <w:r>
        <w:rPr>
          <w:w w:val="105"/>
        </w:rPr>
        <w:t xml:space="preserve"> 01 de 7 de julio de 2016 no llegará a entrar en vigencia.</w:t>
      </w:r>
    </w:p>
    <w:p w:rsidR="00463A23" w:rsidRDefault="00463A23">
      <w:pPr>
        <w:pStyle w:val="Textoindependiente"/>
        <w:spacing w:before="12"/>
      </w:pPr>
    </w:p>
    <w:p w:rsidR="00463A23" w:rsidRDefault="00A36311">
      <w:pPr>
        <w:pStyle w:val="Textoindependiente"/>
        <w:ind w:left="101"/>
        <w:jc w:val="both"/>
      </w:pPr>
      <w:r>
        <w:rPr>
          <w:w w:val="105"/>
        </w:rPr>
        <w:t>Dicho Proyecto tendrá los siguientes contenidos:</w:t>
      </w:r>
    </w:p>
    <w:p w:rsidR="00463A23" w:rsidRDefault="00463A23">
      <w:pPr>
        <w:pStyle w:val="Textoindependiente"/>
        <w:rPr>
          <w:sz w:val="23"/>
        </w:rPr>
      </w:pPr>
    </w:p>
    <w:p w:rsidR="00463A23" w:rsidRDefault="00A36311">
      <w:pPr>
        <w:pStyle w:val="Textoindependiente"/>
        <w:spacing w:line="252" w:lineRule="auto"/>
        <w:ind w:left="101" w:right="106"/>
        <w:jc w:val="both"/>
      </w:pPr>
      <w:r>
        <w:rPr>
          <w:w w:val="105"/>
        </w:rPr>
        <w:t>1º.- La introducción de un artículo transitorio a la Constitución Política mediante el cual se creará la Jurisdicción Especial para la Paz.</w:t>
      </w:r>
    </w:p>
    <w:p w:rsidR="00463A23" w:rsidRDefault="00463A23">
      <w:pPr>
        <w:pStyle w:val="Textoindependiente"/>
        <w:spacing w:before="12"/>
      </w:pPr>
    </w:p>
    <w:p w:rsidR="00463A23" w:rsidRDefault="00A36311">
      <w:pPr>
        <w:pStyle w:val="Textoindependiente"/>
        <w:ind w:left="101"/>
        <w:jc w:val="both"/>
      </w:pPr>
      <w:r>
        <w:rPr>
          <w:w w:val="105"/>
        </w:rPr>
        <w:t>2º.-Dicho artículo transitorio contendrá las normas constitucionales sobre:</w:t>
      </w:r>
    </w:p>
    <w:p w:rsidR="00463A23" w:rsidRDefault="00A36311">
      <w:pPr>
        <w:pStyle w:val="Prrafodelista"/>
        <w:numPr>
          <w:ilvl w:val="0"/>
          <w:numId w:val="14"/>
        </w:numPr>
        <w:tabs>
          <w:tab w:val="left" w:pos="822"/>
        </w:tabs>
        <w:spacing w:before="12" w:line="252" w:lineRule="auto"/>
        <w:ind w:right="105"/>
        <w:jc w:val="both"/>
        <w:rPr>
          <w:sz w:val="21"/>
        </w:rPr>
      </w:pPr>
      <w:r>
        <w:rPr>
          <w:w w:val="105"/>
          <w:sz w:val="21"/>
        </w:rPr>
        <w:t>La Jurisdicción Especial para la Paz es una jurisdicción especial que ejerce funciones judiciales de manera autónoma y preferente sobre los asuntos de su competencia, en especial r</w:t>
      </w:r>
      <w:r>
        <w:rPr>
          <w:w w:val="105"/>
          <w:sz w:val="21"/>
        </w:rPr>
        <w:t>especto a conductas consideradas graves infracciones al Derecho Internacional Humanitario o graves violaciones de los Derechos Humanos. Se aplicará únicamente a conductas</w:t>
      </w:r>
      <w:r>
        <w:rPr>
          <w:spacing w:val="-5"/>
          <w:w w:val="105"/>
          <w:sz w:val="21"/>
        </w:rPr>
        <w:t xml:space="preserve"> </w:t>
      </w:r>
      <w:r>
        <w:rPr>
          <w:w w:val="105"/>
          <w:sz w:val="21"/>
        </w:rPr>
        <w:t>cometidas</w:t>
      </w:r>
      <w:r>
        <w:rPr>
          <w:spacing w:val="-5"/>
          <w:w w:val="105"/>
          <w:sz w:val="21"/>
        </w:rPr>
        <w:t xml:space="preserve"> </w:t>
      </w:r>
      <w:r>
        <w:rPr>
          <w:w w:val="105"/>
          <w:sz w:val="21"/>
        </w:rPr>
        <w:t>con</w:t>
      </w:r>
      <w:r>
        <w:rPr>
          <w:spacing w:val="-5"/>
          <w:w w:val="105"/>
          <w:sz w:val="21"/>
        </w:rPr>
        <w:t xml:space="preserve"> </w:t>
      </w:r>
      <w:r>
        <w:rPr>
          <w:w w:val="105"/>
          <w:sz w:val="21"/>
        </w:rPr>
        <w:t>anterioridad</w:t>
      </w:r>
      <w:r>
        <w:rPr>
          <w:spacing w:val="-5"/>
          <w:w w:val="105"/>
          <w:sz w:val="21"/>
        </w:rPr>
        <w:t xml:space="preserve"> </w:t>
      </w:r>
      <w:r>
        <w:rPr>
          <w:w w:val="105"/>
          <w:sz w:val="21"/>
        </w:rPr>
        <w:t>a</w:t>
      </w:r>
      <w:r>
        <w:rPr>
          <w:spacing w:val="-5"/>
          <w:w w:val="105"/>
          <w:sz w:val="21"/>
        </w:rPr>
        <w:t xml:space="preserve"> </w:t>
      </w:r>
      <w:r>
        <w:rPr>
          <w:w w:val="105"/>
          <w:sz w:val="21"/>
        </w:rPr>
        <w:t>su</w:t>
      </w:r>
      <w:r>
        <w:rPr>
          <w:spacing w:val="-5"/>
          <w:w w:val="105"/>
          <w:sz w:val="21"/>
        </w:rPr>
        <w:t xml:space="preserve"> </w:t>
      </w:r>
      <w:r>
        <w:rPr>
          <w:w w:val="105"/>
          <w:sz w:val="21"/>
        </w:rPr>
        <w:t>entrada</w:t>
      </w:r>
      <w:r>
        <w:rPr>
          <w:spacing w:val="-5"/>
          <w:w w:val="105"/>
          <w:sz w:val="21"/>
        </w:rPr>
        <w:t xml:space="preserve"> </w:t>
      </w:r>
      <w:r>
        <w:rPr>
          <w:w w:val="105"/>
          <w:sz w:val="21"/>
        </w:rPr>
        <w:t>en</w:t>
      </w:r>
      <w:r>
        <w:rPr>
          <w:spacing w:val="-5"/>
          <w:w w:val="105"/>
          <w:sz w:val="21"/>
        </w:rPr>
        <w:t xml:space="preserve"> </w:t>
      </w:r>
      <w:r>
        <w:rPr>
          <w:w w:val="105"/>
          <w:sz w:val="21"/>
        </w:rPr>
        <w:t>vigor.</w:t>
      </w:r>
    </w:p>
    <w:p w:rsidR="00463A23" w:rsidRDefault="00A36311">
      <w:pPr>
        <w:pStyle w:val="Prrafodelista"/>
        <w:numPr>
          <w:ilvl w:val="0"/>
          <w:numId w:val="14"/>
        </w:numPr>
        <w:tabs>
          <w:tab w:val="left" w:pos="822"/>
        </w:tabs>
        <w:spacing w:line="252" w:lineRule="auto"/>
        <w:ind w:right="108"/>
        <w:jc w:val="both"/>
        <w:rPr>
          <w:sz w:val="21"/>
        </w:rPr>
      </w:pPr>
      <w:r>
        <w:rPr>
          <w:w w:val="105"/>
          <w:sz w:val="21"/>
        </w:rPr>
        <w:t>La norma que establezca que el Trib</w:t>
      </w:r>
      <w:r>
        <w:rPr>
          <w:w w:val="105"/>
          <w:sz w:val="21"/>
        </w:rPr>
        <w:t>unal para la Paz es la máxima instancia y el órgano de cierre de la Jurisdicción Especial para la</w:t>
      </w:r>
      <w:r>
        <w:rPr>
          <w:spacing w:val="-30"/>
          <w:w w:val="105"/>
          <w:sz w:val="21"/>
        </w:rPr>
        <w:t xml:space="preserve"> </w:t>
      </w:r>
      <w:r>
        <w:rPr>
          <w:w w:val="105"/>
          <w:sz w:val="21"/>
        </w:rPr>
        <w:t>Paz</w:t>
      </w:r>
    </w:p>
    <w:p w:rsidR="00463A23" w:rsidRDefault="00A36311">
      <w:pPr>
        <w:pStyle w:val="Prrafodelista"/>
        <w:numPr>
          <w:ilvl w:val="0"/>
          <w:numId w:val="14"/>
        </w:numPr>
        <w:tabs>
          <w:tab w:val="left" w:pos="822"/>
        </w:tabs>
        <w:spacing w:line="252" w:lineRule="auto"/>
        <w:ind w:right="104"/>
        <w:jc w:val="both"/>
        <w:rPr>
          <w:sz w:val="21"/>
        </w:rPr>
      </w:pPr>
      <w:r>
        <w:rPr>
          <w:w w:val="105"/>
          <w:sz w:val="21"/>
        </w:rPr>
        <w:t>La creación de cada uno de los órganos de la Jurisdicción Especial para la Paz, así como el número de integrantes de cada uno de</w:t>
      </w:r>
      <w:r>
        <w:rPr>
          <w:spacing w:val="-20"/>
          <w:w w:val="105"/>
          <w:sz w:val="21"/>
        </w:rPr>
        <w:t xml:space="preserve"> </w:t>
      </w:r>
      <w:r>
        <w:rPr>
          <w:w w:val="105"/>
          <w:sz w:val="21"/>
        </w:rPr>
        <w:t>ellos:</w:t>
      </w:r>
    </w:p>
    <w:p w:rsidR="00463A23" w:rsidRDefault="00463A23">
      <w:pPr>
        <w:pStyle w:val="Textoindependiente"/>
        <w:spacing w:before="7"/>
      </w:pPr>
    </w:p>
    <w:p w:rsidR="00463A23" w:rsidRDefault="00A36311">
      <w:pPr>
        <w:pStyle w:val="Prrafodelista"/>
        <w:numPr>
          <w:ilvl w:val="0"/>
          <w:numId w:val="13"/>
        </w:numPr>
        <w:tabs>
          <w:tab w:val="left" w:pos="385"/>
        </w:tabs>
        <w:spacing w:line="252" w:lineRule="auto"/>
        <w:ind w:right="106" w:firstLine="0"/>
        <w:jc w:val="both"/>
        <w:rPr>
          <w:sz w:val="21"/>
        </w:rPr>
      </w:pPr>
      <w:r>
        <w:rPr>
          <w:w w:val="105"/>
          <w:sz w:val="21"/>
        </w:rPr>
        <w:t>Sala de reconocim</w:t>
      </w:r>
      <w:r>
        <w:rPr>
          <w:w w:val="105"/>
          <w:sz w:val="21"/>
        </w:rPr>
        <w:t>iento de verdad, de responsabilidad y de determinación de los hechos y conductas,</w:t>
      </w:r>
    </w:p>
    <w:p w:rsidR="00463A23" w:rsidRDefault="00A36311">
      <w:pPr>
        <w:pStyle w:val="Prrafodelista"/>
        <w:numPr>
          <w:ilvl w:val="0"/>
          <w:numId w:val="13"/>
        </w:numPr>
        <w:tabs>
          <w:tab w:val="left" w:pos="386"/>
        </w:tabs>
        <w:spacing w:line="256" w:lineRule="exact"/>
        <w:ind w:left="385" w:hanging="284"/>
        <w:jc w:val="both"/>
        <w:rPr>
          <w:sz w:val="21"/>
        </w:rPr>
      </w:pPr>
      <w:r>
        <w:rPr>
          <w:w w:val="105"/>
          <w:sz w:val="21"/>
        </w:rPr>
        <w:t>Sala de Amnistía o</w:t>
      </w:r>
      <w:r>
        <w:rPr>
          <w:spacing w:val="-17"/>
          <w:w w:val="105"/>
          <w:sz w:val="21"/>
        </w:rPr>
        <w:t xml:space="preserve"> </w:t>
      </w:r>
      <w:r>
        <w:rPr>
          <w:w w:val="105"/>
          <w:sz w:val="21"/>
        </w:rPr>
        <w:t>indulto,</w:t>
      </w:r>
    </w:p>
    <w:p w:rsidR="00463A23" w:rsidRDefault="00A36311">
      <w:pPr>
        <w:pStyle w:val="Prrafodelista"/>
        <w:numPr>
          <w:ilvl w:val="0"/>
          <w:numId w:val="13"/>
        </w:numPr>
        <w:tabs>
          <w:tab w:val="left" w:pos="437"/>
        </w:tabs>
        <w:spacing w:before="12"/>
        <w:ind w:left="436" w:hanging="335"/>
        <w:jc w:val="both"/>
        <w:rPr>
          <w:sz w:val="21"/>
        </w:rPr>
      </w:pPr>
      <w:r>
        <w:rPr>
          <w:w w:val="105"/>
          <w:sz w:val="21"/>
        </w:rPr>
        <w:t>Sala de definición de situaciones</w:t>
      </w:r>
      <w:r>
        <w:rPr>
          <w:spacing w:val="-29"/>
          <w:w w:val="105"/>
          <w:sz w:val="21"/>
        </w:rPr>
        <w:t xml:space="preserve"> </w:t>
      </w:r>
      <w:r>
        <w:rPr>
          <w:w w:val="105"/>
          <w:sz w:val="21"/>
        </w:rPr>
        <w:t>jurídicas,</w:t>
      </w:r>
    </w:p>
    <w:p w:rsidR="00463A23" w:rsidRDefault="00A36311">
      <w:pPr>
        <w:pStyle w:val="Prrafodelista"/>
        <w:numPr>
          <w:ilvl w:val="0"/>
          <w:numId w:val="13"/>
        </w:numPr>
        <w:tabs>
          <w:tab w:val="left" w:pos="435"/>
        </w:tabs>
        <w:spacing w:before="12"/>
        <w:ind w:left="434" w:hanging="333"/>
        <w:jc w:val="both"/>
        <w:rPr>
          <w:sz w:val="21"/>
        </w:rPr>
      </w:pPr>
      <w:r>
        <w:rPr>
          <w:w w:val="105"/>
          <w:sz w:val="21"/>
        </w:rPr>
        <w:t>Tribunal para la</w:t>
      </w:r>
      <w:r>
        <w:rPr>
          <w:spacing w:val="-13"/>
          <w:w w:val="105"/>
          <w:sz w:val="21"/>
        </w:rPr>
        <w:t xml:space="preserve"> </w:t>
      </w:r>
      <w:r>
        <w:rPr>
          <w:w w:val="105"/>
          <w:sz w:val="21"/>
        </w:rPr>
        <w:t>Paz,</w:t>
      </w:r>
    </w:p>
    <w:p w:rsidR="00463A23" w:rsidRDefault="00A36311">
      <w:pPr>
        <w:pStyle w:val="Prrafodelista"/>
        <w:numPr>
          <w:ilvl w:val="0"/>
          <w:numId w:val="13"/>
        </w:numPr>
        <w:tabs>
          <w:tab w:val="left" w:pos="384"/>
        </w:tabs>
        <w:spacing w:before="12"/>
        <w:ind w:left="383" w:hanging="282"/>
        <w:jc w:val="both"/>
        <w:rPr>
          <w:sz w:val="21"/>
        </w:rPr>
      </w:pPr>
      <w:r>
        <w:rPr>
          <w:w w:val="105"/>
          <w:sz w:val="21"/>
        </w:rPr>
        <w:t>Unidad de Investigación y</w:t>
      </w:r>
      <w:r>
        <w:rPr>
          <w:spacing w:val="-25"/>
          <w:w w:val="105"/>
          <w:sz w:val="21"/>
        </w:rPr>
        <w:t xml:space="preserve"> </w:t>
      </w:r>
      <w:r>
        <w:rPr>
          <w:w w:val="105"/>
          <w:sz w:val="21"/>
        </w:rPr>
        <w:t>acusación.</w:t>
      </w:r>
    </w:p>
    <w:p w:rsidR="00463A23" w:rsidRDefault="00463A23">
      <w:pPr>
        <w:pStyle w:val="Textoindependiente"/>
        <w:rPr>
          <w:sz w:val="23"/>
        </w:rPr>
      </w:pPr>
    </w:p>
    <w:p w:rsidR="00463A23" w:rsidRDefault="00A36311">
      <w:pPr>
        <w:pStyle w:val="Textoindependiente"/>
        <w:spacing w:line="252" w:lineRule="auto"/>
        <w:ind w:left="101" w:right="105"/>
        <w:jc w:val="both"/>
      </w:pPr>
      <w:r>
        <w:rPr>
          <w:w w:val="105"/>
        </w:rPr>
        <w:t>3º.- El reconocimiento de la facultad de los magistrados y magistradas integrantes de la JEP para adoptar el reglamento de dicha jurisdicción.</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4º.- Los magistrados y fiscales de la Jurisdicción Especial para la Paz serán nacionales colombianos sin perjuic</w:t>
      </w:r>
      <w:r>
        <w:rPr>
          <w:w w:val="105"/>
        </w:rPr>
        <w:t xml:space="preserve">io de lo establecido respecto a la intervención de juristas extranjeros a través del </w:t>
      </w:r>
      <w:r>
        <w:rPr>
          <w:i/>
          <w:w w:val="105"/>
        </w:rPr>
        <w:t xml:space="preserve">amicus curiae </w:t>
      </w:r>
      <w:r>
        <w:rPr>
          <w:w w:val="105"/>
        </w:rPr>
        <w:t>tal y como se define en los numerales 65 y 66 del Acuerdo de creación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Los magistrados y fiscales no tendrán que ser</w:t>
      </w:r>
      <w:r>
        <w:rPr>
          <w:w w:val="105"/>
        </w:rPr>
        <w:t xml:space="preserve"> jueces de carrera, y no se les aplicará ninguna limitación de edad.</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5º.- La facultad de los magistrados de la Jurisdicción Especial para la Paz para proponer al Congreso las normas procesales de la Jurisdicción Especial para la Paz, conforme a lo dispues</w:t>
      </w:r>
      <w:r>
        <w:rPr>
          <w:w w:val="105"/>
        </w:rPr>
        <w:t xml:space="preserve">to en el numeral 46 del acuerdo de creación de dicha jurisdicción, normas que contemplarán también la garantía </w:t>
      </w:r>
      <w:r>
        <w:rPr>
          <w:spacing w:val="2"/>
          <w:w w:val="105"/>
        </w:rPr>
        <w:t xml:space="preserve">del </w:t>
      </w:r>
      <w:r>
        <w:rPr>
          <w:w w:val="105"/>
        </w:rPr>
        <w:t>Derecho</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defensa</w:t>
      </w:r>
      <w:r>
        <w:rPr>
          <w:spacing w:val="-4"/>
          <w:w w:val="105"/>
        </w:rPr>
        <w:t xml:space="preserve"> </w:t>
      </w:r>
      <w:r>
        <w:rPr>
          <w:w w:val="105"/>
        </w:rPr>
        <w:t>y</w:t>
      </w:r>
      <w:r>
        <w:rPr>
          <w:spacing w:val="-4"/>
          <w:w w:val="105"/>
        </w:rPr>
        <w:t xml:space="preserve"> </w:t>
      </w:r>
      <w:r>
        <w:rPr>
          <w:w w:val="105"/>
        </w:rPr>
        <w:t>del</w:t>
      </w:r>
      <w:r>
        <w:rPr>
          <w:spacing w:val="-5"/>
          <w:w w:val="105"/>
        </w:rPr>
        <w:t xml:space="preserve"> </w:t>
      </w:r>
      <w:r>
        <w:rPr>
          <w:w w:val="105"/>
        </w:rPr>
        <w:t>debido</w:t>
      </w:r>
      <w:r>
        <w:rPr>
          <w:spacing w:val="-4"/>
          <w:w w:val="105"/>
        </w:rPr>
        <w:t xml:space="preserve"> </w:t>
      </w:r>
      <w:r>
        <w:rPr>
          <w:w w:val="105"/>
        </w:rPr>
        <w:t>proceso,</w:t>
      </w:r>
      <w:r>
        <w:rPr>
          <w:spacing w:val="-5"/>
          <w:w w:val="105"/>
        </w:rPr>
        <w:t xml:space="preserve"> </w:t>
      </w:r>
      <w:r>
        <w:rPr>
          <w:w w:val="105"/>
        </w:rPr>
        <w:t>así</w:t>
      </w:r>
      <w:r>
        <w:rPr>
          <w:spacing w:val="-5"/>
          <w:w w:val="105"/>
        </w:rPr>
        <w:t xml:space="preserve"> </w:t>
      </w:r>
      <w:r>
        <w:rPr>
          <w:w w:val="105"/>
        </w:rPr>
        <w:t>como</w:t>
      </w:r>
      <w:r>
        <w:rPr>
          <w:spacing w:val="-4"/>
          <w:w w:val="105"/>
        </w:rPr>
        <w:t xml:space="preserve"> </w:t>
      </w:r>
      <w:r>
        <w:rPr>
          <w:w w:val="105"/>
        </w:rPr>
        <w:t>la</w:t>
      </w:r>
      <w:r>
        <w:rPr>
          <w:spacing w:val="-4"/>
          <w:w w:val="105"/>
        </w:rPr>
        <w:t xml:space="preserve"> </w:t>
      </w:r>
      <w:r>
        <w:rPr>
          <w:w w:val="105"/>
        </w:rPr>
        <w:t>libertad</w:t>
      </w:r>
      <w:r>
        <w:rPr>
          <w:spacing w:val="-4"/>
          <w:w w:val="105"/>
        </w:rPr>
        <w:t xml:space="preserve"> </w:t>
      </w:r>
      <w:r>
        <w:rPr>
          <w:w w:val="105"/>
        </w:rPr>
        <w:t>de</w:t>
      </w:r>
      <w:r>
        <w:rPr>
          <w:spacing w:val="-4"/>
          <w:w w:val="105"/>
        </w:rPr>
        <w:t xml:space="preserve"> </w:t>
      </w:r>
      <w:r>
        <w:rPr>
          <w:w w:val="105"/>
        </w:rPr>
        <w:t>escoger</w:t>
      </w:r>
      <w:r>
        <w:rPr>
          <w:spacing w:val="-4"/>
          <w:w w:val="105"/>
        </w:rPr>
        <w:t xml:space="preserve"> </w:t>
      </w:r>
      <w:r>
        <w:rPr>
          <w:w w:val="105"/>
        </w:rPr>
        <w:t>abogado</w:t>
      </w:r>
      <w:r>
        <w:rPr>
          <w:spacing w:val="-4"/>
          <w:w w:val="105"/>
        </w:rPr>
        <w:t xml:space="preserve"> </w:t>
      </w:r>
      <w:r>
        <w:rPr>
          <w:w w:val="105"/>
        </w:rPr>
        <w:t>acreditado</w:t>
      </w:r>
      <w:r>
        <w:rPr>
          <w:spacing w:val="-4"/>
          <w:w w:val="105"/>
        </w:rPr>
        <w:t xml:space="preserve"> </w:t>
      </w:r>
      <w:r>
        <w:rPr>
          <w:w w:val="105"/>
        </w:rPr>
        <w:t xml:space="preserve">para el ejercicio de la profesión en cualquier </w:t>
      </w:r>
      <w:r>
        <w:rPr>
          <w:w w:val="105"/>
        </w:rPr>
        <w:t>país. Una vez que los magistrados de la Jurisdicción para la Paz</w:t>
      </w:r>
      <w:r>
        <w:rPr>
          <w:spacing w:val="-4"/>
          <w:w w:val="105"/>
        </w:rPr>
        <w:t xml:space="preserve"> </w:t>
      </w:r>
      <w:r>
        <w:rPr>
          <w:w w:val="105"/>
        </w:rPr>
        <w:t>hayan</w:t>
      </w:r>
      <w:r>
        <w:rPr>
          <w:spacing w:val="-3"/>
          <w:w w:val="105"/>
        </w:rPr>
        <w:t xml:space="preserve"> </w:t>
      </w:r>
      <w:r>
        <w:rPr>
          <w:w w:val="105"/>
        </w:rPr>
        <w:t>elaborado</w:t>
      </w:r>
      <w:r>
        <w:rPr>
          <w:spacing w:val="-3"/>
          <w:w w:val="105"/>
        </w:rPr>
        <w:t xml:space="preserve"> </w:t>
      </w:r>
      <w:r>
        <w:rPr>
          <w:w w:val="105"/>
        </w:rPr>
        <w:t>las</w:t>
      </w:r>
      <w:r>
        <w:rPr>
          <w:spacing w:val="-4"/>
          <w:w w:val="105"/>
        </w:rPr>
        <w:t xml:space="preserve"> </w:t>
      </w:r>
      <w:r>
        <w:rPr>
          <w:w w:val="105"/>
        </w:rPr>
        <w:t>propuestas</w:t>
      </w:r>
      <w:r>
        <w:rPr>
          <w:spacing w:val="-4"/>
          <w:w w:val="105"/>
        </w:rPr>
        <w:t xml:space="preserve"> </w:t>
      </w:r>
      <w:r>
        <w:rPr>
          <w:w w:val="105"/>
        </w:rPr>
        <w:t>de</w:t>
      </w:r>
      <w:r>
        <w:rPr>
          <w:spacing w:val="-3"/>
          <w:w w:val="105"/>
        </w:rPr>
        <w:t xml:space="preserve"> </w:t>
      </w:r>
      <w:r>
        <w:rPr>
          <w:w w:val="105"/>
        </w:rPr>
        <w:t>norma</w:t>
      </w:r>
      <w:r>
        <w:rPr>
          <w:spacing w:val="-3"/>
          <w:w w:val="105"/>
        </w:rPr>
        <w:t xml:space="preserve"> </w:t>
      </w:r>
      <w:r>
        <w:rPr>
          <w:w w:val="105"/>
        </w:rPr>
        <w:t>procesales</w:t>
      </w:r>
      <w:r>
        <w:rPr>
          <w:spacing w:val="-4"/>
          <w:w w:val="105"/>
        </w:rPr>
        <w:t xml:space="preserve"> </w:t>
      </w:r>
      <w:r>
        <w:rPr>
          <w:w w:val="105"/>
        </w:rPr>
        <w:t>estas</w:t>
      </w:r>
      <w:r>
        <w:rPr>
          <w:spacing w:val="-4"/>
          <w:w w:val="105"/>
        </w:rPr>
        <w:t xml:space="preserve"> </w:t>
      </w:r>
      <w:r>
        <w:rPr>
          <w:w w:val="105"/>
        </w:rPr>
        <w:t>serán</w:t>
      </w:r>
      <w:r>
        <w:rPr>
          <w:spacing w:val="-3"/>
          <w:w w:val="105"/>
        </w:rPr>
        <w:t xml:space="preserve"> </w:t>
      </w:r>
      <w:r>
        <w:rPr>
          <w:w w:val="105"/>
        </w:rPr>
        <w:t>tramitadas</w:t>
      </w:r>
      <w:r>
        <w:rPr>
          <w:spacing w:val="-4"/>
          <w:w w:val="105"/>
        </w:rPr>
        <w:t xml:space="preserve"> </w:t>
      </w:r>
      <w:r>
        <w:rPr>
          <w:w w:val="105"/>
        </w:rPr>
        <w:t>por</w:t>
      </w:r>
      <w:r>
        <w:rPr>
          <w:spacing w:val="-5"/>
          <w:w w:val="105"/>
        </w:rPr>
        <w:t xml:space="preserve"> </w:t>
      </w:r>
      <w:r>
        <w:rPr>
          <w:w w:val="105"/>
        </w:rPr>
        <w:t>el</w:t>
      </w:r>
      <w:r>
        <w:rPr>
          <w:spacing w:val="-4"/>
          <w:w w:val="105"/>
        </w:rPr>
        <w:t xml:space="preserve"> </w:t>
      </w:r>
      <w:r>
        <w:rPr>
          <w:w w:val="105"/>
        </w:rPr>
        <w:t>Congreso.</w:t>
      </w:r>
    </w:p>
    <w:p w:rsidR="00463A23" w:rsidRDefault="00463A23">
      <w:pPr>
        <w:spacing w:line="249" w:lineRule="auto"/>
        <w:jc w:val="both"/>
        <w:sectPr w:rsidR="00463A23">
          <w:footerReference w:type="default" r:id="rId129"/>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6º.- Régimen especial de la acción de tutela ante la Corte Constitucional de conformidad con el numeral 52 del Acuerdo de creación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7º.- Régimen de la extradición, mediante la incorporación a la Constitución Polític</w:t>
      </w:r>
      <w:r>
        <w:rPr>
          <w:w w:val="105"/>
        </w:rPr>
        <w:t>a del texto establecido en el numeral 72 del acuerdo de Jurisdicción Especial para la Paz, salvo la mención “(…) En el Acuerdo final de paz (..)”, existente en su último párrafo.</w:t>
      </w:r>
    </w:p>
    <w:p w:rsidR="00463A23" w:rsidRDefault="00463A23">
      <w:pPr>
        <w:pStyle w:val="Textoindependiente"/>
        <w:spacing w:before="12"/>
      </w:pPr>
    </w:p>
    <w:p w:rsidR="00463A23" w:rsidRDefault="00A36311">
      <w:pPr>
        <w:pStyle w:val="Textoindependiente"/>
        <w:spacing w:line="252" w:lineRule="auto"/>
        <w:ind w:left="101" w:right="107"/>
        <w:jc w:val="both"/>
      </w:pPr>
      <w:r>
        <w:rPr>
          <w:w w:val="105"/>
        </w:rPr>
        <w:t>8º.- Participación en política de conformidad con lo establecido en el numer</w:t>
      </w:r>
      <w:r>
        <w:rPr>
          <w:w w:val="105"/>
        </w:rPr>
        <w:t>al 36 del acuerdo de Jurisdicción Especial para la Paz.</w:t>
      </w:r>
    </w:p>
    <w:p w:rsidR="00463A23" w:rsidRDefault="00463A23">
      <w:pPr>
        <w:pStyle w:val="Textoindependiente"/>
        <w:spacing w:before="12"/>
      </w:pPr>
    </w:p>
    <w:p w:rsidR="00463A23" w:rsidRDefault="00A36311">
      <w:pPr>
        <w:pStyle w:val="Textoindependiente"/>
        <w:ind w:left="101"/>
        <w:jc w:val="both"/>
      </w:pPr>
      <w:r>
        <w:rPr>
          <w:w w:val="105"/>
        </w:rPr>
        <w:t>9º.- Régimen especial de resolución de conflictos de jurisdicción y competencias.</w:t>
      </w:r>
    </w:p>
    <w:p w:rsidR="00463A23" w:rsidRDefault="00463A23">
      <w:pPr>
        <w:pStyle w:val="Textoindependiente"/>
        <w:rPr>
          <w:sz w:val="23"/>
        </w:rPr>
      </w:pPr>
    </w:p>
    <w:p w:rsidR="00463A23" w:rsidRDefault="00A36311">
      <w:pPr>
        <w:pStyle w:val="Textoindependiente"/>
        <w:spacing w:line="252" w:lineRule="auto"/>
        <w:ind w:left="101" w:right="104"/>
        <w:jc w:val="both"/>
      </w:pPr>
      <w:r>
        <w:rPr>
          <w:w w:val="105"/>
        </w:rPr>
        <w:t>10º.- La entrada en funcionamiento de la Jurisdicción Especial para la Paz a partir de la aprobación de este Acto Le</w:t>
      </w:r>
      <w:r>
        <w:rPr>
          <w:w w:val="105"/>
        </w:rPr>
        <w:t>gislativo sin necesidad de ninguna norma de desarrollo, sin perjuicio de la aprobación de las normas de procedimientos y lo que establezca el reglamento de dicha jurisdicción.</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Además de las anteriores normas constitucionales, las partes podrán incluir otr</w:t>
      </w:r>
      <w:r>
        <w:rPr>
          <w:w w:val="105"/>
        </w:rPr>
        <w:t xml:space="preserve">as en el mencionado Acto Legislativo, tales como el tratamiento que se dará a las sentencias impuestas previamente </w:t>
      </w:r>
      <w:r>
        <w:rPr>
          <w:spacing w:val="2"/>
          <w:w w:val="105"/>
        </w:rPr>
        <w:t xml:space="preserve">por </w:t>
      </w:r>
      <w:r>
        <w:rPr>
          <w:w w:val="105"/>
        </w:rPr>
        <w:t>la</w:t>
      </w:r>
      <w:r>
        <w:rPr>
          <w:spacing w:val="-4"/>
          <w:w w:val="105"/>
        </w:rPr>
        <w:t xml:space="preserve"> </w:t>
      </w:r>
      <w:r>
        <w:rPr>
          <w:w w:val="105"/>
        </w:rPr>
        <w:t>justicia</w:t>
      </w:r>
      <w:r>
        <w:rPr>
          <w:spacing w:val="-4"/>
          <w:w w:val="105"/>
        </w:rPr>
        <w:t xml:space="preserve"> </w:t>
      </w:r>
      <w:r>
        <w:rPr>
          <w:w w:val="105"/>
        </w:rPr>
        <w:t>ordinaria</w:t>
      </w:r>
      <w:r>
        <w:rPr>
          <w:spacing w:val="-4"/>
          <w:w w:val="105"/>
        </w:rPr>
        <w:t xml:space="preserve"> </w:t>
      </w:r>
      <w:r>
        <w:rPr>
          <w:w w:val="105"/>
        </w:rPr>
        <w:t>respecto</w:t>
      </w:r>
      <w:r>
        <w:rPr>
          <w:spacing w:val="-4"/>
          <w:w w:val="105"/>
        </w:rPr>
        <w:t xml:space="preserve"> </w:t>
      </w:r>
      <w:r>
        <w:rPr>
          <w:w w:val="105"/>
        </w:rPr>
        <w:t>a</w:t>
      </w:r>
      <w:r>
        <w:rPr>
          <w:spacing w:val="-4"/>
          <w:w w:val="105"/>
        </w:rPr>
        <w:t xml:space="preserve"> </w:t>
      </w:r>
      <w:r>
        <w:rPr>
          <w:w w:val="105"/>
        </w:rPr>
        <w:t>las</w:t>
      </w:r>
      <w:r>
        <w:rPr>
          <w:spacing w:val="-4"/>
          <w:w w:val="105"/>
        </w:rPr>
        <w:t xml:space="preserve"> </w:t>
      </w:r>
      <w:r>
        <w:rPr>
          <w:w w:val="105"/>
        </w:rPr>
        <w:t>personas</w:t>
      </w:r>
      <w:r>
        <w:rPr>
          <w:spacing w:val="-4"/>
          <w:w w:val="105"/>
        </w:rPr>
        <w:t xml:space="preserve"> </w:t>
      </w:r>
      <w:r>
        <w:rPr>
          <w:w w:val="105"/>
        </w:rPr>
        <w:t>y</w:t>
      </w:r>
      <w:r>
        <w:rPr>
          <w:spacing w:val="-4"/>
          <w:w w:val="105"/>
        </w:rPr>
        <w:t xml:space="preserve"> </w:t>
      </w:r>
      <w:r>
        <w:rPr>
          <w:w w:val="105"/>
        </w:rPr>
        <w:t>conductas</w:t>
      </w:r>
      <w:r>
        <w:rPr>
          <w:spacing w:val="-4"/>
          <w:w w:val="105"/>
        </w:rPr>
        <w:t xml:space="preserve"> </w:t>
      </w:r>
      <w:r>
        <w:rPr>
          <w:w w:val="105"/>
        </w:rPr>
        <w:t>competencia</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Jurisdicción</w:t>
      </w:r>
      <w:r>
        <w:rPr>
          <w:spacing w:val="-4"/>
          <w:w w:val="105"/>
        </w:rPr>
        <w:t xml:space="preserve"> </w:t>
      </w:r>
      <w:r>
        <w:rPr>
          <w:w w:val="105"/>
        </w:rPr>
        <w:t>Especial</w:t>
      </w:r>
      <w:r>
        <w:rPr>
          <w:spacing w:val="-4"/>
          <w:w w:val="105"/>
        </w:rPr>
        <w:t xml:space="preserve"> </w:t>
      </w:r>
      <w:r>
        <w:rPr>
          <w:w w:val="105"/>
        </w:rPr>
        <w:t>para la</w:t>
      </w:r>
      <w:r>
        <w:rPr>
          <w:spacing w:val="-5"/>
          <w:w w:val="105"/>
        </w:rPr>
        <w:t xml:space="preserve"> </w:t>
      </w:r>
      <w:r>
        <w:rPr>
          <w:w w:val="105"/>
        </w:rPr>
        <w:t>Paz.</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w w:val="105"/>
        </w:rPr>
        <w:t>La Comisión de Seguimient</w:t>
      </w:r>
      <w:r>
        <w:rPr>
          <w:w w:val="105"/>
        </w:rPr>
        <w:t>o que se constituya por las partes para la implementación del Acuerdo Final elaborará un texto con la propuesta de Acto Legislativo de creación de la Jurisdicción Especial para la Paz o verificará que el proyecto de Acto Legislativo presentado en el Congre</w:t>
      </w:r>
      <w:r>
        <w:rPr>
          <w:w w:val="105"/>
        </w:rPr>
        <w:t>so concuerda con lo establecido en este Acuerdo.</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El Gobierno Nacional se compromete a no tramitar ninguna solicitud de extradición que afecte a las personas contempladas en el numeral 72 del acuerdo de la JEP, hasta la entrada en vigor del Acto Legislativo de creación de la Jurisdicción Especial para la </w:t>
      </w:r>
      <w:r>
        <w:rPr>
          <w:w w:val="105"/>
        </w:rPr>
        <w:t>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Ambas partes acuerdan que durante el primer año posterior a la entrada en vigencia del Acuerdo Final, se incorporarán al ordenamiento jurídico colombiano los componentes del “Sistema Integral de Verdad, Justicia, Reparación y No Repetición” que no hu</w:t>
      </w:r>
      <w:r>
        <w:rPr>
          <w:w w:val="105"/>
        </w:rPr>
        <w:t>bieran quedado contemplados en este Acuerdo o en otros acuerdos sobre prioridades de implementación normativa que se incluyeran en el Acuerdo Final.</w:t>
      </w:r>
    </w:p>
    <w:p w:rsidR="00463A23" w:rsidRDefault="00463A23">
      <w:pPr>
        <w:spacing w:line="252" w:lineRule="auto"/>
        <w:jc w:val="both"/>
        <w:sectPr w:rsidR="00463A23">
          <w:footerReference w:type="default" r:id="rId130"/>
          <w:pgSz w:w="12240" w:h="15840"/>
          <w:pgMar w:top="1220" w:right="1540" w:bottom="1680" w:left="1540" w:header="748" w:footer="1485" w:gutter="0"/>
          <w:pgNumType w:start="281"/>
          <w:cols w:space="720"/>
        </w:sectPr>
      </w:pPr>
    </w:p>
    <w:p w:rsidR="00463A23" w:rsidRDefault="00463A23">
      <w:pPr>
        <w:pStyle w:val="Textoindependiente"/>
        <w:spacing w:before="4"/>
        <w:rPr>
          <w:sz w:val="28"/>
        </w:rPr>
      </w:pPr>
    </w:p>
    <w:p w:rsidR="00463A23" w:rsidRDefault="00A36311">
      <w:pPr>
        <w:pStyle w:val="Ttulo1"/>
        <w:spacing w:before="69" w:line="252" w:lineRule="auto"/>
        <w:ind w:left="118" w:right="55" w:firstLine="411"/>
        <w:jc w:val="left"/>
      </w:pPr>
      <w:r>
        <w:rPr>
          <w:w w:val="105"/>
        </w:rPr>
        <w:t>ACUERDO ESPECIAL DE EJECUCIÓN PARA SELECCIONAR AL SEC</w:t>
      </w:r>
      <w:r>
        <w:rPr>
          <w:w w:val="105"/>
        </w:rPr>
        <w:t>RETARIO EJECUTIVO DE LA JURISDICCIÓN ESPECIAL PARA LA PAZ Y ASEGURAR SU OPORTUNA PUESTA EN FUNCIONAMIENTO</w:t>
      </w:r>
    </w:p>
    <w:p w:rsidR="00463A23" w:rsidRDefault="00463A23">
      <w:pPr>
        <w:pStyle w:val="Textoindependiente"/>
        <w:spacing w:before="12"/>
        <w:rPr>
          <w:b/>
        </w:rPr>
      </w:pPr>
    </w:p>
    <w:p w:rsidR="00463A23" w:rsidRDefault="00A36311">
      <w:pPr>
        <w:pStyle w:val="Textoindependiente"/>
        <w:ind w:left="101"/>
        <w:jc w:val="both"/>
      </w:pPr>
      <w:r>
        <w:rPr>
          <w:w w:val="105"/>
        </w:rPr>
        <w:t>La Habana, República de Cuba, Agosto 19 de 2016</w:t>
      </w:r>
    </w:p>
    <w:p w:rsidR="00463A23" w:rsidRDefault="00463A23">
      <w:pPr>
        <w:pStyle w:val="Textoindependiente"/>
        <w:rPr>
          <w:sz w:val="23"/>
        </w:rPr>
      </w:pPr>
    </w:p>
    <w:p w:rsidR="00463A23" w:rsidRDefault="00A36311">
      <w:pPr>
        <w:spacing w:line="252" w:lineRule="auto"/>
        <w:ind w:left="101" w:right="103"/>
        <w:jc w:val="both"/>
        <w:rPr>
          <w:i/>
          <w:sz w:val="21"/>
        </w:rPr>
      </w:pPr>
      <w:r>
        <w:rPr>
          <w:w w:val="105"/>
          <w:sz w:val="21"/>
        </w:rPr>
        <w:t xml:space="preserve">Entre el Gobierno de Colombia y las FARC-EP hemos celebrado el presente </w:t>
      </w:r>
      <w:r>
        <w:rPr>
          <w:i/>
          <w:w w:val="105"/>
          <w:sz w:val="21"/>
        </w:rPr>
        <w:t xml:space="preserve">Acuerdo Especial de </w:t>
      </w:r>
      <w:r>
        <w:rPr>
          <w:i/>
          <w:w w:val="105"/>
          <w:sz w:val="21"/>
        </w:rPr>
        <w:t>Ejecución para seleccionar al Secretario Ejecutivo de la Jurisdicción Especial para la Paz y asegurar su oportuna puesta en</w:t>
      </w:r>
      <w:r>
        <w:rPr>
          <w:i/>
          <w:spacing w:val="-19"/>
          <w:w w:val="105"/>
          <w:sz w:val="21"/>
        </w:rPr>
        <w:t xml:space="preserve"> </w:t>
      </w:r>
      <w:r>
        <w:rPr>
          <w:i/>
          <w:w w:val="105"/>
          <w:sz w:val="21"/>
        </w:rPr>
        <w:t>funcionamiento:</w:t>
      </w:r>
    </w:p>
    <w:p w:rsidR="00463A23" w:rsidRDefault="00463A23">
      <w:pPr>
        <w:pStyle w:val="Textoindependiente"/>
        <w:spacing w:before="4"/>
        <w:rPr>
          <w:i/>
          <w:sz w:val="22"/>
        </w:rPr>
      </w:pPr>
    </w:p>
    <w:p w:rsidR="00463A23" w:rsidRDefault="00A36311">
      <w:pPr>
        <w:pStyle w:val="Prrafodelista"/>
        <w:numPr>
          <w:ilvl w:val="0"/>
          <w:numId w:val="12"/>
        </w:numPr>
        <w:tabs>
          <w:tab w:val="left" w:pos="622"/>
        </w:tabs>
        <w:spacing w:line="252" w:lineRule="auto"/>
        <w:ind w:right="102"/>
        <w:jc w:val="both"/>
        <w:rPr>
          <w:sz w:val="21"/>
        </w:rPr>
      </w:pPr>
      <w:r>
        <w:rPr>
          <w:w w:val="105"/>
          <w:sz w:val="21"/>
        </w:rPr>
        <w:t>De conformidad con el numeral 68 del Acuerdo sobre Jurisdicción Especial para la Paz, de 15 de diciembre de 2015, las delegaciones del Gobierno Nacional y de las FARC-EP en la Mesa de Conversaciones han definido, de mutuo acuerdo, confiar alas Naciones Uni</w:t>
      </w:r>
      <w:r>
        <w:rPr>
          <w:w w:val="105"/>
          <w:sz w:val="21"/>
        </w:rPr>
        <w:t>das la designación del Secretario Ejecutivo de la Jurisdicción Especial para la Paz (JEP). El Secretario Ejecutivo deberá reunir los requisitos previstos en dicho Acuerdo y ser de nacionalidad colombiana. Podrá ser hombre o mujer, de preferencia con experi</w:t>
      </w:r>
      <w:r>
        <w:rPr>
          <w:w w:val="105"/>
          <w:sz w:val="21"/>
        </w:rPr>
        <w:t>encia en la administración de justicia. El secretario ejecutivo seleccionado será confirmado por el comité de selección de los magistrados de la Jurisdicción Especial para la Paz. La decisión de no confirmarlo deberá ser votada</w:t>
      </w:r>
      <w:r>
        <w:rPr>
          <w:spacing w:val="-4"/>
          <w:w w:val="105"/>
          <w:sz w:val="21"/>
        </w:rPr>
        <w:t xml:space="preserve"> </w:t>
      </w:r>
      <w:r>
        <w:rPr>
          <w:w w:val="105"/>
          <w:sz w:val="21"/>
        </w:rPr>
        <w:t>por</w:t>
      </w:r>
      <w:r>
        <w:rPr>
          <w:spacing w:val="-5"/>
          <w:w w:val="105"/>
          <w:sz w:val="21"/>
        </w:rPr>
        <w:t xml:space="preserve"> </w:t>
      </w:r>
      <w:r>
        <w:rPr>
          <w:w w:val="105"/>
          <w:sz w:val="21"/>
        </w:rPr>
        <w:t>la</w:t>
      </w:r>
      <w:r>
        <w:rPr>
          <w:spacing w:val="-4"/>
          <w:w w:val="105"/>
          <w:sz w:val="21"/>
        </w:rPr>
        <w:t xml:space="preserve"> </w:t>
      </w:r>
      <w:r>
        <w:rPr>
          <w:w w:val="105"/>
          <w:sz w:val="21"/>
        </w:rPr>
        <w:t>mayoría</w:t>
      </w:r>
      <w:r>
        <w:rPr>
          <w:spacing w:val="-4"/>
          <w:w w:val="105"/>
          <w:sz w:val="21"/>
        </w:rPr>
        <w:t xml:space="preserve"> </w:t>
      </w:r>
      <w:r>
        <w:rPr>
          <w:w w:val="105"/>
          <w:sz w:val="21"/>
        </w:rPr>
        <w:t>calificada</w:t>
      </w:r>
      <w:r>
        <w:rPr>
          <w:spacing w:val="-4"/>
          <w:w w:val="105"/>
          <w:sz w:val="21"/>
        </w:rPr>
        <w:t xml:space="preserve"> </w:t>
      </w:r>
      <w:r>
        <w:rPr>
          <w:w w:val="105"/>
          <w:sz w:val="21"/>
        </w:rPr>
        <w:t>qu</w:t>
      </w:r>
      <w:r>
        <w:rPr>
          <w:w w:val="105"/>
          <w:sz w:val="21"/>
        </w:rPr>
        <w:t>e</w:t>
      </w:r>
      <w:r>
        <w:rPr>
          <w:spacing w:val="-4"/>
          <w:w w:val="105"/>
          <w:sz w:val="21"/>
        </w:rPr>
        <w:t xml:space="preserve"> </w:t>
      </w:r>
      <w:r>
        <w:rPr>
          <w:w w:val="105"/>
          <w:sz w:val="21"/>
        </w:rPr>
        <w:t>se</w:t>
      </w:r>
      <w:r>
        <w:rPr>
          <w:spacing w:val="-4"/>
          <w:w w:val="105"/>
          <w:sz w:val="21"/>
        </w:rPr>
        <w:t xml:space="preserve"> </w:t>
      </w:r>
      <w:r>
        <w:rPr>
          <w:w w:val="105"/>
          <w:sz w:val="21"/>
        </w:rPr>
        <w:t>establezca</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de</w:t>
      </w:r>
      <w:r>
        <w:rPr>
          <w:spacing w:val="-4"/>
          <w:w w:val="105"/>
          <w:sz w:val="21"/>
        </w:rPr>
        <w:t xml:space="preserve"> </w:t>
      </w:r>
      <w:r>
        <w:rPr>
          <w:w w:val="105"/>
          <w:sz w:val="21"/>
        </w:rPr>
        <w:t>creación</w:t>
      </w:r>
      <w:r>
        <w:rPr>
          <w:spacing w:val="-4"/>
          <w:w w:val="105"/>
          <w:sz w:val="21"/>
        </w:rPr>
        <w:t xml:space="preserve"> </w:t>
      </w:r>
      <w:r>
        <w:rPr>
          <w:w w:val="105"/>
          <w:sz w:val="21"/>
        </w:rPr>
        <w:t>de</w:t>
      </w:r>
      <w:r>
        <w:rPr>
          <w:spacing w:val="-4"/>
          <w:w w:val="105"/>
          <w:sz w:val="21"/>
        </w:rPr>
        <w:t xml:space="preserve"> </w:t>
      </w:r>
      <w:r>
        <w:rPr>
          <w:w w:val="105"/>
          <w:sz w:val="21"/>
        </w:rPr>
        <w:t>dicho</w:t>
      </w:r>
      <w:r>
        <w:rPr>
          <w:spacing w:val="-4"/>
          <w:w w:val="105"/>
          <w:sz w:val="21"/>
        </w:rPr>
        <w:t xml:space="preserve"> </w:t>
      </w:r>
      <w:r>
        <w:rPr>
          <w:w w:val="105"/>
          <w:sz w:val="21"/>
        </w:rPr>
        <w:t>comité.</w:t>
      </w:r>
    </w:p>
    <w:p w:rsidR="00463A23" w:rsidRDefault="00463A23">
      <w:pPr>
        <w:pStyle w:val="Textoindependiente"/>
        <w:spacing w:before="4"/>
        <w:rPr>
          <w:sz w:val="22"/>
        </w:rPr>
      </w:pPr>
    </w:p>
    <w:p w:rsidR="00463A23" w:rsidRDefault="00A36311">
      <w:pPr>
        <w:pStyle w:val="Prrafodelista"/>
        <w:numPr>
          <w:ilvl w:val="0"/>
          <w:numId w:val="12"/>
        </w:numPr>
        <w:tabs>
          <w:tab w:val="left" w:pos="669"/>
        </w:tabs>
        <w:spacing w:line="252" w:lineRule="auto"/>
        <w:ind w:left="668" w:right="103" w:hanging="567"/>
        <w:jc w:val="both"/>
        <w:rPr>
          <w:sz w:val="21"/>
        </w:rPr>
      </w:pPr>
      <w:r>
        <w:rPr>
          <w:w w:val="105"/>
          <w:sz w:val="21"/>
        </w:rPr>
        <w:t>La designación del Secretario Ejecutivo se hará, a la mayor brevedad posible, por el responsable del Mecanismo de Monitoreo y Verificación (MMV) de la Organización de Naciones</w:t>
      </w:r>
      <w:r>
        <w:rPr>
          <w:spacing w:val="-6"/>
          <w:w w:val="105"/>
          <w:sz w:val="21"/>
        </w:rPr>
        <w:t xml:space="preserve"> </w:t>
      </w:r>
      <w:r>
        <w:rPr>
          <w:w w:val="105"/>
          <w:sz w:val="21"/>
        </w:rPr>
        <w:t>Unidas,</w:t>
      </w:r>
      <w:r>
        <w:rPr>
          <w:spacing w:val="-6"/>
          <w:w w:val="105"/>
          <w:sz w:val="21"/>
        </w:rPr>
        <w:t xml:space="preserve"> </w:t>
      </w:r>
      <w:r>
        <w:rPr>
          <w:w w:val="105"/>
          <w:sz w:val="21"/>
        </w:rPr>
        <w:t>que</w:t>
      </w:r>
      <w:r>
        <w:rPr>
          <w:spacing w:val="-5"/>
          <w:w w:val="105"/>
          <w:sz w:val="21"/>
        </w:rPr>
        <w:t xml:space="preserve"> </w:t>
      </w:r>
      <w:r>
        <w:rPr>
          <w:w w:val="105"/>
          <w:sz w:val="21"/>
        </w:rPr>
        <w:t>es</w:t>
      </w:r>
      <w:r>
        <w:rPr>
          <w:spacing w:val="-6"/>
          <w:w w:val="105"/>
          <w:sz w:val="21"/>
        </w:rPr>
        <w:t xml:space="preserve"> </w:t>
      </w:r>
      <w:r>
        <w:rPr>
          <w:w w:val="105"/>
          <w:sz w:val="21"/>
        </w:rPr>
        <w:t>el</w:t>
      </w:r>
      <w:r>
        <w:rPr>
          <w:spacing w:val="-6"/>
          <w:w w:val="105"/>
          <w:sz w:val="21"/>
        </w:rPr>
        <w:t xml:space="preserve"> </w:t>
      </w:r>
      <w:r>
        <w:rPr>
          <w:w w:val="105"/>
          <w:sz w:val="21"/>
        </w:rPr>
        <w:t>me</w:t>
      </w:r>
      <w:r>
        <w:rPr>
          <w:w w:val="105"/>
          <w:sz w:val="21"/>
        </w:rPr>
        <w:t>canismo</w:t>
      </w:r>
      <w:r>
        <w:rPr>
          <w:spacing w:val="-5"/>
          <w:w w:val="105"/>
          <w:sz w:val="21"/>
        </w:rPr>
        <w:t xml:space="preserve"> </w:t>
      </w:r>
      <w:r>
        <w:rPr>
          <w:w w:val="105"/>
          <w:sz w:val="21"/>
        </w:rPr>
        <w:t>independiente</w:t>
      </w:r>
      <w:r>
        <w:rPr>
          <w:spacing w:val="-5"/>
          <w:w w:val="105"/>
          <w:sz w:val="21"/>
        </w:rPr>
        <w:t xml:space="preserve"> </w:t>
      </w:r>
      <w:r>
        <w:rPr>
          <w:w w:val="105"/>
          <w:sz w:val="21"/>
        </w:rPr>
        <w:t>acordado</w:t>
      </w:r>
      <w:r>
        <w:rPr>
          <w:spacing w:val="-5"/>
          <w:w w:val="105"/>
          <w:sz w:val="21"/>
        </w:rPr>
        <w:t xml:space="preserve"> </w:t>
      </w:r>
      <w:r>
        <w:rPr>
          <w:w w:val="105"/>
          <w:sz w:val="21"/>
        </w:rPr>
        <w:t>por</w:t>
      </w:r>
      <w:r>
        <w:rPr>
          <w:spacing w:val="-6"/>
          <w:w w:val="105"/>
          <w:sz w:val="21"/>
        </w:rPr>
        <w:t xml:space="preserve"> </w:t>
      </w:r>
      <w:r>
        <w:rPr>
          <w:w w:val="105"/>
          <w:sz w:val="21"/>
        </w:rPr>
        <w:t>las</w:t>
      </w:r>
      <w:r>
        <w:rPr>
          <w:spacing w:val="-6"/>
          <w:w w:val="105"/>
          <w:sz w:val="21"/>
        </w:rPr>
        <w:t xml:space="preserve"> </w:t>
      </w:r>
      <w:r>
        <w:rPr>
          <w:w w:val="105"/>
          <w:sz w:val="21"/>
        </w:rPr>
        <w:t>partes.</w:t>
      </w:r>
    </w:p>
    <w:p w:rsidR="00463A23" w:rsidRDefault="00463A23">
      <w:pPr>
        <w:pStyle w:val="Textoindependiente"/>
        <w:spacing w:before="4"/>
        <w:rPr>
          <w:sz w:val="22"/>
        </w:rPr>
      </w:pPr>
    </w:p>
    <w:p w:rsidR="00463A23" w:rsidRDefault="00A36311">
      <w:pPr>
        <w:pStyle w:val="Prrafodelista"/>
        <w:numPr>
          <w:ilvl w:val="0"/>
          <w:numId w:val="12"/>
        </w:numPr>
        <w:tabs>
          <w:tab w:val="left" w:pos="622"/>
        </w:tabs>
        <w:spacing w:line="252" w:lineRule="auto"/>
        <w:ind w:right="106"/>
        <w:jc w:val="both"/>
        <w:rPr>
          <w:sz w:val="21"/>
        </w:rPr>
      </w:pPr>
      <w:r>
        <w:rPr>
          <w:w w:val="105"/>
          <w:sz w:val="21"/>
        </w:rPr>
        <w:t>Hasta tanto sea creado dentro de la estructura del Estado el cargo de Secretario Ejecutivo de la Jurisdicción Especial para la Paz, así como la Secretaría Ejecutiva de dicha jurisdicción, el Secretario Ejecut</w:t>
      </w:r>
      <w:r>
        <w:rPr>
          <w:w w:val="105"/>
          <w:sz w:val="21"/>
        </w:rPr>
        <w:t>ivo actuará transitoriamente como funcionario de la Organización de Naciones</w:t>
      </w:r>
      <w:r>
        <w:rPr>
          <w:spacing w:val="-13"/>
          <w:w w:val="105"/>
          <w:sz w:val="21"/>
        </w:rPr>
        <w:t xml:space="preserve"> </w:t>
      </w:r>
      <w:r>
        <w:rPr>
          <w:w w:val="105"/>
          <w:sz w:val="21"/>
        </w:rPr>
        <w:t>Unidas.</w:t>
      </w:r>
    </w:p>
    <w:p w:rsidR="00463A23" w:rsidRDefault="00463A23">
      <w:pPr>
        <w:pStyle w:val="Textoindependiente"/>
        <w:spacing w:before="4"/>
        <w:rPr>
          <w:sz w:val="22"/>
        </w:rPr>
      </w:pPr>
    </w:p>
    <w:p w:rsidR="00463A23" w:rsidRDefault="00A36311">
      <w:pPr>
        <w:pStyle w:val="Prrafodelista"/>
        <w:numPr>
          <w:ilvl w:val="0"/>
          <w:numId w:val="12"/>
        </w:numPr>
        <w:tabs>
          <w:tab w:val="left" w:pos="622"/>
        </w:tabs>
        <w:spacing w:line="249" w:lineRule="auto"/>
        <w:ind w:right="102"/>
        <w:jc w:val="both"/>
        <w:rPr>
          <w:sz w:val="21"/>
        </w:rPr>
      </w:pPr>
      <w:r>
        <w:rPr>
          <w:w w:val="105"/>
          <w:sz w:val="21"/>
        </w:rPr>
        <w:t xml:space="preserve">El Gobierno Nacional se compromete a proporcionarle al Secretario Ejecutivo la colaboración que este requiera para cumplir sus funciones transitorias. A la fecha del nombramiento del Secretario Ejecutivo, el Gobierno Nacional determinará el funcionario de </w:t>
      </w:r>
      <w:r>
        <w:rPr>
          <w:w w:val="105"/>
          <w:sz w:val="21"/>
        </w:rPr>
        <w:t>alto nivel que servirá de enlace para el cumplimiento de este</w:t>
      </w:r>
      <w:r>
        <w:rPr>
          <w:spacing w:val="-20"/>
          <w:w w:val="105"/>
          <w:sz w:val="21"/>
        </w:rPr>
        <w:t xml:space="preserve"> </w:t>
      </w:r>
      <w:r>
        <w:rPr>
          <w:w w:val="105"/>
          <w:sz w:val="21"/>
        </w:rPr>
        <w:t>compromiso.</w:t>
      </w:r>
    </w:p>
    <w:p w:rsidR="00463A23" w:rsidRDefault="00463A23">
      <w:pPr>
        <w:pStyle w:val="Textoindependiente"/>
        <w:spacing w:before="7"/>
        <w:rPr>
          <w:sz w:val="22"/>
        </w:rPr>
      </w:pPr>
    </w:p>
    <w:p w:rsidR="00463A23" w:rsidRDefault="00A36311">
      <w:pPr>
        <w:pStyle w:val="Prrafodelista"/>
        <w:numPr>
          <w:ilvl w:val="0"/>
          <w:numId w:val="12"/>
        </w:numPr>
        <w:tabs>
          <w:tab w:val="left" w:pos="622"/>
        </w:tabs>
        <w:spacing w:line="252" w:lineRule="auto"/>
        <w:ind w:right="106"/>
        <w:jc w:val="both"/>
        <w:rPr>
          <w:sz w:val="21"/>
        </w:rPr>
      </w:pPr>
      <w:r>
        <w:rPr>
          <w:w w:val="105"/>
          <w:sz w:val="21"/>
        </w:rPr>
        <w:t>De conformidad con el numeral 16 del mencionado Acuerdo sobre Jurisdicción Especial para la Paz, el Gobierno se compromete a asegurar la creación de la Secretaría Ejecutiva, y a  ad</w:t>
      </w:r>
      <w:r>
        <w:rPr>
          <w:w w:val="105"/>
          <w:sz w:val="21"/>
        </w:rPr>
        <w:t>elantar la consecución de recursos económicos que garanticen la oportuna y eficaz puesta en marcha de la Jurisdicción Especial para la Paz, conforme a la normativa que regule la implementación de</w:t>
      </w:r>
      <w:r>
        <w:rPr>
          <w:spacing w:val="-18"/>
          <w:w w:val="105"/>
          <w:sz w:val="21"/>
        </w:rPr>
        <w:t xml:space="preserve"> </w:t>
      </w:r>
      <w:r>
        <w:rPr>
          <w:w w:val="105"/>
          <w:sz w:val="21"/>
        </w:rPr>
        <w:t>esta.</w:t>
      </w:r>
    </w:p>
    <w:p w:rsidR="00463A23" w:rsidRDefault="00463A23">
      <w:pPr>
        <w:pStyle w:val="Textoindependiente"/>
        <w:spacing w:before="4"/>
        <w:rPr>
          <w:sz w:val="22"/>
        </w:rPr>
      </w:pPr>
    </w:p>
    <w:p w:rsidR="00463A23" w:rsidRDefault="00A36311">
      <w:pPr>
        <w:pStyle w:val="Prrafodelista"/>
        <w:numPr>
          <w:ilvl w:val="0"/>
          <w:numId w:val="12"/>
        </w:numPr>
        <w:tabs>
          <w:tab w:val="left" w:pos="622"/>
        </w:tabs>
        <w:spacing w:line="252" w:lineRule="auto"/>
        <w:ind w:right="102"/>
        <w:jc w:val="both"/>
        <w:rPr>
          <w:sz w:val="21"/>
        </w:rPr>
      </w:pPr>
      <w:r>
        <w:rPr>
          <w:w w:val="105"/>
          <w:sz w:val="21"/>
        </w:rPr>
        <w:t>El Secretario Ejecutivo designado según lo previsto e</w:t>
      </w:r>
      <w:r>
        <w:rPr>
          <w:w w:val="105"/>
          <w:sz w:val="21"/>
        </w:rPr>
        <w:t>n el punto primero de este acuerdo, asumirá de manera transitoria las siguientes responsabilidades: “(a) Coordinar con el Ministro de Justicia el plan de creación y puesta en funcionamiento de la Jurisdicción Especial para la Paz así como el cronograma pre</w:t>
      </w:r>
      <w:r>
        <w:rPr>
          <w:w w:val="105"/>
          <w:sz w:val="21"/>
        </w:rPr>
        <w:t>visto para que esta pueda entrar en funcionamiento de  manera oportuna, así como expresarle al Ministro de Justicia a la mayor brevedad las recomendaciones pertinentes; (b) impulsar la adopción de las decisiones</w:t>
      </w:r>
      <w:r>
        <w:rPr>
          <w:spacing w:val="49"/>
          <w:w w:val="105"/>
          <w:sz w:val="21"/>
        </w:rPr>
        <w:t xml:space="preserve"> </w:t>
      </w:r>
      <w:r>
        <w:rPr>
          <w:w w:val="105"/>
          <w:sz w:val="21"/>
        </w:rPr>
        <w:t>y</w:t>
      </w:r>
      <w:r>
        <w:rPr>
          <w:spacing w:val="49"/>
          <w:w w:val="105"/>
          <w:sz w:val="21"/>
        </w:rPr>
        <w:t xml:space="preserve"> </w:t>
      </w:r>
      <w:r>
        <w:rPr>
          <w:w w:val="105"/>
          <w:sz w:val="21"/>
        </w:rPr>
        <w:t>medidas necesarias  para  asegurar  que  l</w:t>
      </w:r>
      <w:r>
        <w:rPr>
          <w:w w:val="105"/>
          <w:sz w:val="21"/>
        </w:rPr>
        <w:t xml:space="preserve">a  Sala  de  Amnistía  e  Indulto  y  la  Sala  de  Definición    </w:t>
      </w:r>
      <w:r>
        <w:rPr>
          <w:spacing w:val="23"/>
          <w:w w:val="105"/>
          <w:sz w:val="21"/>
        </w:rPr>
        <w:t xml:space="preserve"> </w:t>
      </w:r>
      <w:r>
        <w:rPr>
          <w:w w:val="105"/>
          <w:sz w:val="21"/>
        </w:rPr>
        <w:t>de</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621" w:right="101"/>
        <w:jc w:val="both"/>
      </w:pPr>
      <w:r>
        <w:rPr>
          <w:w w:val="105"/>
        </w:rPr>
        <w:t>Situaciones Jurídicas puedan cumplir sus funciones desde el día mismo de su creación; (c) promover</w:t>
      </w:r>
      <w:r>
        <w:rPr>
          <w:spacing w:val="-4"/>
          <w:w w:val="105"/>
        </w:rPr>
        <w:t xml:space="preserve"> </w:t>
      </w:r>
      <w:r>
        <w:rPr>
          <w:w w:val="105"/>
        </w:rPr>
        <w:t>las</w:t>
      </w:r>
      <w:r>
        <w:rPr>
          <w:spacing w:val="-4"/>
          <w:w w:val="105"/>
        </w:rPr>
        <w:t xml:space="preserve"> </w:t>
      </w:r>
      <w:r>
        <w:rPr>
          <w:w w:val="105"/>
        </w:rPr>
        <w:t>decisiones</w:t>
      </w:r>
      <w:r>
        <w:rPr>
          <w:spacing w:val="-4"/>
          <w:w w:val="105"/>
        </w:rPr>
        <w:t xml:space="preserve"> </w:t>
      </w:r>
      <w:r>
        <w:rPr>
          <w:w w:val="105"/>
        </w:rPr>
        <w:t>y</w:t>
      </w:r>
      <w:r>
        <w:rPr>
          <w:spacing w:val="-3"/>
          <w:w w:val="105"/>
        </w:rPr>
        <w:t xml:space="preserve"> </w:t>
      </w:r>
      <w:r>
        <w:rPr>
          <w:w w:val="105"/>
        </w:rPr>
        <w:t>las</w:t>
      </w:r>
      <w:r>
        <w:rPr>
          <w:spacing w:val="-4"/>
          <w:w w:val="105"/>
        </w:rPr>
        <w:t xml:space="preserve"> </w:t>
      </w:r>
      <w:r>
        <w:rPr>
          <w:w w:val="105"/>
        </w:rPr>
        <w:t>medidas</w:t>
      </w:r>
      <w:r>
        <w:rPr>
          <w:spacing w:val="-4"/>
          <w:w w:val="105"/>
        </w:rPr>
        <w:t xml:space="preserve"> </w:t>
      </w:r>
      <w:r>
        <w:rPr>
          <w:w w:val="105"/>
        </w:rPr>
        <w:t>necesarias</w:t>
      </w:r>
      <w:r>
        <w:rPr>
          <w:spacing w:val="-4"/>
          <w:w w:val="105"/>
        </w:rPr>
        <w:t xml:space="preserve"> </w:t>
      </w:r>
      <w:r>
        <w:rPr>
          <w:w w:val="105"/>
        </w:rPr>
        <w:t>para</w:t>
      </w:r>
      <w:r>
        <w:rPr>
          <w:spacing w:val="-3"/>
          <w:w w:val="105"/>
        </w:rPr>
        <w:t xml:space="preserve"> </w:t>
      </w:r>
      <w:r>
        <w:rPr>
          <w:w w:val="105"/>
        </w:rPr>
        <w:t>que</w:t>
      </w:r>
      <w:r>
        <w:rPr>
          <w:spacing w:val="-3"/>
          <w:w w:val="105"/>
        </w:rPr>
        <w:t xml:space="preserve"> </w:t>
      </w:r>
      <w:r>
        <w:rPr>
          <w:w w:val="105"/>
        </w:rPr>
        <w:t>todos</w:t>
      </w:r>
      <w:r>
        <w:rPr>
          <w:spacing w:val="-4"/>
          <w:w w:val="105"/>
        </w:rPr>
        <w:t xml:space="preserve"> </w:t>
      </w:r>
      <w:r>
        <w:rPr>
          <w:w w:val="105"/>
        </w:rPr>
        <w:t>los</w:t>
      </w:r>
      <w:r>
        <w:rPr>
          <w:spacing w:val="-4"/>
          <w:w w:val="105"/>
        </w:rPr>
        <w:t xml:space="preserve"> </w:t>
      </w:r>
      <w:r>
        <w:rPr>
          <w:w w:val="105"/>
        </w:rPr>
        <w:t>órganos</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Jurisdicción Especial para la Paz, así como los magistrados y fiscales de la misma, puedan entrar a funcionar de manera oportuna, en instalaciones idóneas, con los soportes técnicos, informáticos, administrativos y personales que estos requerirán; (d) ade</w:t>
      </w:r>
      <w:r>
        <w:rPr>
          <w:w w:val="105"/>
        </w:rPr>
        <w:t xml:space="preserve">lantar la coordinación necesaria con los órganos que según el acuerdo de creación de la Jurisdicción Especial para la Paz deberán presentarle informes a la Sala de Reconocimiento de Verdad y Responsabilidad y Determinación de los Hechos y Conductas de tal </w:t>
      </w:r>
      <w:r>
        <w:rPr>
          <w:w w:val="105"/>
        </w:rPr>
        <w:t>forma que estos puedan presentar tales informes de manera oportuna; y (e) adelantar las demás acciones necesarias con el fin de tener la capacidad institucional adecuada para que la Jurisdicción Especial para la Paz pueda cumplir eficientemente sus respons</w:t>
      </w:r>
      <w:r>
        <w:rPr>
          <w:w w:val="105"/>
        </w:rPr>
        <w:t>abilidades según lo establecido en el acuerdo de creación de dicha jurisdicción, en especial para garantizar la infraestructura, la contratación del personal, la puesta en marcha de sistemas de información y de gestión de procesos judiciales y los demás re</w:t>
      </w:r>
      <w:r>
        <w:rPr>
          <w:w w:val="105"/>
        </w:rPr>
        <w:t>cursos tecnológicos, así como los recursos suficientes para el funcionamiento</w:t>
      </w:r>
      <w:r>
        <w:rPr>
          <w:spacing w:val="49"/>
          <w:w w:val="105"/>
        </w:rPr>
        <w:t xml:space="preserve"> </w:t>
      </w:r>
      <w:r>
        <w:rPr>
          <w:w w:val="105"/>
        </w:rPr>
        <w:t xml:space="preserve">de todos los órganos de esta jurisdicción tanto en la ciudad donde se ubicará como en los lugares a los cuales deban desplazarse los magistrados y fiscales en cumplimento de sus </w:t>
      </w:r>
      <w:r>
        <w:rPr>
          <w:w w:val="105"/>
        </w:rPr>
        <w:t>funciones.</w:t>
      </w:r>
    </w:p>
    <w:p w:rsidR="00463A23" w:rsidRDefault="00463A23">
      <w:pPr>
        <w:pStyle w:val="Textoindependiente"/>
        <w:spacing w:before="4"/>
        <w:rPr>
          <w:sz w:val="22"/>
        </w:rPr>
      </w:pPr>
    </w:p>
    <w:p w:rsidR="00463A23" w:rsidRDefault="00A36311">
      <w:pPr>
        <w:pStyle w:val="Prrafodelista"/>
        <w:numPr>
          <w:ilvl w:val="0"/>
          <w:numId w:val="12"/>
        </w:numPr>
        <w:tabs>
          <w:tab w:val="left" w:pos="622"/>
        </w:tabs>
        <w:spacing w:line="252" w:lineRule="auto"/>
        <w:ind w:right="100"/>
        <w:jc w:val="both"/>
        <w:rPr>
          <w:sz w:val="21"/>
        </w:rPr>
      </w:pPr>
      <w:r>
        <w:rPr>
          <w:w w:val="105"/>
          <w:sz w:val="21"/>
        </w:rPr>
        <w:t xml:space="preserve">El Secretario Ejecutivo también asumirá las siguientes responsabilidades relacionadas con el cumplimiento de los acuerdos sobre dejación de armas de las FARC-EP y concesión de amnistías, indultos y tratamientos especiales, incluidos los diferenciados para </w:t>
      </w:r>
      <w:r>
        <w:rPr>
          <w:w w:val="105"/>
          <w:sz w:val="21"/>
        </w:rPr>
        <w:t xml:space="preserve">los Agentes </w:t>
      </w:r>
      <w:r>
        <w:rPr>
          <w:spacing w:val="2"/>
          <w:w w:val="105"/>
          <w:sz w:val="21"/>
        </w:rPr>
        <w:t xml:space="preserve">del </w:t>
      </w:r>
      <w:r>
        <w:rPr>
          <w:w w:val="105"/>
          <w:sz w:val="21"/>
        </w:rPr>
        <w:t>Estado: (a) Recibir las manifestaciones de sometimiento a la Jurisdicción Especial para la Paz y de puesta a disposición de la misma; (b) preparar un informe, con destino a la Sala de Amnistía e Indulto, la Sala de Definición de Situaciones</w:t>
      </w:r>
      <w:r>
        <w:rPr>
          <w:w w:val="105"/>
          <w:sz w:val="21"/>
        </w:rPr>
        <w:t xml:space="preserve"> Jurídicas y la Sala de Reconocimiento de Verdad y Responsabilidad y Determinación de los Hechos y Conductas de la Jurisdicción Especial para la Paz, con el nombre y la identificación precisa de cada una de las personas que han manifestado su sometimiento </w:t>
      </w:r>
      <w:r>
        <w:rPr>
          <w:w w:val="105"/>
          <w:sz w:val="21"/>
        </w:rPr>
        <w:t>a dicha jurisdicción en la cual conste la información básica pertinente, como por ejemplo, la Sala a la cual solicita acceder, la petición formulada, los elementos relevantes para calificar si la conducta mencionada tiene relación con el conflicto armado,</w:t>
      </w:r>
      <w:r>
        <w:rPr>
          <w:spacing w:val="-4"/>
          <w:w w:val="105"/>
          <w:sz w:val="21"/>
        </w:rPr>
        <w:t xml:space="preserve"> </w:t>
      </w:r>
      <w:r>
        <w:rPr>
          <w:w w:val="105"/>
          <w:sz w:val="21"/>
        </w:rPr>
        <w:t>y</w:t>
      </w:r>
      <w:r>
        <w:rPr>
          <w:spacing w:val="-3"/>
          <w:w w:val="105"/>
          <w:sz w:val="21"/>
        </w:rPr>
        <w:t xml:space="preserve"> </w:t>
      </w:r>
      <w:r>
        <w:rPr>
          <w:w w:val="105"/>
          <w:sz w:val="21"/>
        </w:rPr>
        <w:t>de</w:t>
      </w:r>
      <w:r>
        <w:rPr>
          <w:spacing w:val="-3"/>
          <w:w w:val="105"/>
          <w:sz w:val="21"/>
        </w:rPr>
        <w:t xml:space="preserve"> </w:t>
      </w:r>
      <w:r>
        <w:rPr>
          <w:w w:val="105"/>
          <w:sz w:val="21"/>
        </w:rPr>
        <w:t>existir</w:t>
      </w:r>
      <w:r>
        <w:rPr>
          <w:spacing w:val="-4"/>
          <w:w w:val="105"/>
          <w:sz w:val="21"/>
        </w:rPr>
        <w:t xml:space="preserve"> </w:t>
      </w:r>
      <w:r>
        <w:rPr>
          <w:w w:val="105"/>
          <w:sz w:val="21"/>
        </w:rPr>
        <w:t>un</w:t>
      </w:r>
      <w:r>
        <w:rPr>
          <w:spacing w:val="-3"/>
          <w:w w:val="105"/>
          <w:sz w:val="21"/>
        </w:rPr>
        <w:t xml:space="preserve"> </w:t>
      </w:r>
      <w:r>
        <w:rPr>
          <w:w w:val="105"/>
          <w:sz w:val="21"/>
        </w:rPr>
        <w:t>expediente,</w:t>
      </w:r>
      <w:r>
        <w:rPr>
          <w:spacing w:val="-4"/>
          <w:w w:val="105"/>
          <w:sz w:val="21"/>
        </w:rPr>
        <w:t xml:space="preserve"> </w:t>
      </w:r>
      <w:r>
        <w:rPr>
          <w:w w:val="105"/>
          <w:sz w:val="21"/>
        </w:rPr>
        <w:t>cuál</w:t>
      </w:r>
      <w:r>
        <w:rPr>
          <w:spacing w:val="-4"/>
          <w:w w:val="105"/>
          <w:sz w:val="21"/>
        </w:rPr>
        <w:t xml:space="preserve"> </w:t>
      </w:r>
      <w:r>
        <w:rPr>
          <w:w w:val="105"/>
          <w:sz w:val="21"/>
        </w:rPr>
        <w:t>es</w:t>
      </w:r>
      <w:r>
        <w:rPr>
          <w:spacing w:val="-3"/>
          <w:w w:val="105"/>
          <w:sz w:val="21"/>
        </w:rPr>
        <w:t xml:space="preserve"> </w:t>
      </w:r>
      <w:r>
        <w:rPr>
          <w:w w:val="105"/>
          <w:sz w:val="21"/>
        </w:rPr>
        <w:t>su</w:t>
      </w:r>
      <w:r>
        <w:rPr>
          <w:spacing w:val="-3"/>
          <w:w w:val="105"/>
          <w:sz w:val="21"/>
        </w:rPr>
        <w:t xml:space="preserve"> </w:t>
      </w:r>
      <w:r>
        <w:rPr>
          <w:w w:val="105"/>
          <w:sz w:val="21"/>
        </w:rPr>
        <w:t>ubicación</w:t>
      </w:r>
      <w:r>
        <w:rPr>
          <w:spacing w:val="-3"/>
          <w:w w:val="105"/>
          <w:sz w:val="21"/>
        </w:rPr>
        <w:t xml:space="preserve"> </w:t>
      </w:r>
      <w:r>
        <w:rPr>
          <w:w w:val="105"/>
          <w:sz w:val="21"/>
        </w:rPr>
        <w:t>y</w:t>
      </w:r>
      <w:r>
        <w:rPr>
          <w:spacing w:val="-3"/>
          <w:w w:val="105"/>
          <w:sz w:val="21"/>
        </w:rPr>
        <w:t xml:space="preserve"> </w:t>
      </w:r>
      <w:r>
        <w:rPr>
          <w:w w:val="105"/>
          <w:sz w:val="21"/>
        </w:rPr>
        <w:t>donde</w:t>
      </w:r>
      <w:r>
        <w:rPr>
          <w:spacing w:val="-3"/>
          <w:w w:val="105"/>
          <w:sz w:val="21"/>
        </w:rPr>
        <w:t xml:space="preserve"> </w:t>
      </w:r>
      <w:r>
        <w:rPr>
          <w:w w:val="105"/>
          <w:sz w:val="21"/>
        </w:rPr>
        <w:t>se</w:t>
      </w:r>
      <w:r>
        <w:rPr>
          <w:spacing w:val="-3"/>
          <w:w w:val="105"/>
          <w:sz w:val="21"/>
        </w:rPr>
        <w:t xml:space="preserve"> </w:t>
      </w:r>
      <w:r>
        <w:rPr>
          <w:w w:val="105"/>
          <w:sz w:val="21"/>
        </w:rPr>
        <w:t>encuentra</w:t>
      </w:r>
      <w:r>
        <w:rPr>
          <w:spacing w:val="-3"/>
          <w:w w:val="105"/>
          <w:sz w:val="21"/>
        </w:rPr>
        <w:t xml:space="preserve"> </w:t>
      </w:r>
      <w:r>
        <w:rPr>
          <w:w w:val="105"/>
          <w:sz w:val="21"/>
        </w:rPr>
        <w:t>a</w:t>
      </w:r>
      <w:r>
        <w:rPr>
          <w:spacing w:val="-3"/>
          <w:w w:val="105"/>
          <w:sz w:val="21"/>
        </w:rPr>
        <w:t xml:space="preserve"> </w:t>
      </w:r>
      <w:r>
        <w:rPr>
          <w:w w:val="105"/>
          <w:sz w:val="21"/>
        </w:rPr>
        <w:t>disposición</w:t>
      </w:r>
      <w:r>
        <w:rPr>
          <w:spacing w:val="-3"/>
          <w:w w:val="105"/>
          <w:sz w:val="21"/>
        </w:rPr>
        <w:t xml:space="preserve"> </w:t>
      </w:r>
      <w:r>
        <w:rPr>
          <w:w w:val="105"/>
          <w:sz w:val="21"/>
        </w:rPr>
        <w:t xml:space="preserve">de los órganos de la JEP en el evento de que deseen consultarlo; (c) recibir, original o copia según el caso, de las actas de compromiso suscritas en cumplimiento de los acuerdos sobre dejación de armas, aplicación de la Ley 418 de 1997 y las demás normas </w:t>
      </w:r>
      <w:r>
        <w:rPr>
          <w:w w:val="105"/>
          <w:sz w:val="21"/>
        </w:rPr>
        <w:t>vigentes o que se expidan en el futuro sobre amnistías, indultos y tratamientos penales especiales, en particular los diferenciados para Agentes del Estado, e incluir en su informe a los órganos de la JEP la  información pertinente sobre dichas actas de co</w:t>
      </w:r>
      <w:r>
        <w:rPr>
          <w:w w:val="105"/>
          <w:sz w:val="21"/>
        </w:rPr>
        <w:t>mpromiso para facilitar el oportuno inicio de las actividades de cada órgano de la JEP. En el evento de que el solicitante haya firmado un acta de compromiso, indicar el número de radicación de la misma para su ágil consulta; (d) Recibir de parte de la Mis</w:t>
      </w:r>
      <w:r>
        <w:rPr>
          <w:w w:val="105"/>
          <w:sz w:val="21"/>
        </w:rPr>
        <w:t xml:space="preserve">ión de Monitoreo y Verificación (MMV) información sobre dejación efectiva de armas e incluirla en el informe a los órganos de la JEP o del Estado en lo que sea pertinente, en especial respecto de los que solicitan amnistías e indultos; (e) En su informe a </w:t>
      </w:r>
      <w:r>
        <w:rPr>
          <w:w w:val="105"/>
          <w:sz w:val="21"/>
        </w:rPr>
        <w:t>los órganos de las JEP, el Secretario Ejecutivo agrupará los casos de conformidad con los parámetros establecidos en el Acuerdo sobre Jurisdicción Especial para la Paz, de 15 de  diciembre de 2015, sin perjuicio de que luego los complemente con base en los</w:t>
      </w:r>
      <w:r>
        <w:rPr>
          <w:w w:val="105"/>
          <w:sz w:val="21"/>
        </w:rPr>
        <w:t xml:space="preserve"> criterios </w:t>
      </w:r>
      <w:r>
        <w:rPr>
          <w:spacing w:val="2"/>
          <w:w w:val="105"/>
          <w:sz w:val="21"/>
        </w:rPr>
        <w:t xml:space="preserve">que </w:t>
      </w:r>
      <w:r>
        <w:rPr>
          <w:w w:val="105"/>
          <w:sz w:val="21"/>
        </w:rPr>
        <w:t>adopten las</w:t>
      </w:r>
      <w:r>
        <w:rPr>
          <w:spacing w:val="-13"/>
          <w:w w:val="105"/>
          <w:sz w:val="21"/>
        </w:rPr>
        <w:t xml:space="preserve"> </w:t>
      </w:r>
      <w:r>
        <w:rPr>
          <w:w w:val="105"/>
          <w:sz w:val="21"/>
        </w:rPr>
        <w:t>Salas.</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9"/>
        <w:rPr>
          <w:sz w:val="28"/>
        </w:rPr>
      </w:pPr>
    </w:p>
    <w:p w:rsidR="00463A23" w:rsidRDefault="00A36311">
      <w:pPr>
        <w:pStyle w:val="Prrafodelista"/>
        <w:numPr>
          <w:ilvl w:val="0"/>
          <w:numId w:val="12"/>
        </w:numPr>
        <w:tabs>
          <w:tab w:val="left" w:pos="622"/>
        </w:tabs>
        <w:spacing w:before="69" w:line="252" w:lineRule="auto"/>
        <w:ind w:right="103"/>
        <w:jc w:val="both"/>
        <w:rPr>
          <w:sz w:val="21"/>
        </w:rPr>
      </w:pPr>
      <w:r>
        <w:rPr>
          <w:w w:val="105"/>
          <w:sz w:val="21"/>
        </w:rPr>
        <w:t>El Secretario Ejecutivo de la Jurisdicción Especial para la Paz cumplirá las responsabilidades mencionadas en el punto 7 de este acuerdo, contrastando la identificación de las personas que efectúen las manif</w:t>
      </w:r>
      <w:r>
        <w:rPr>
          <w:w w:val="105"/>
          <w:sz w:val="21"/>
        </w:rPr>
        <w:t>estaciones de sometimiento y las solicitudes recibidas con base en las reglas acordada en la Mesa de Conversaciones, así: (a) Respecto de los integrantes de las FARC-EP con base en los listados entregados y verificados por el procedimiento definido en la M</w:t>
      </w:r>
      <w:r>
        <w:rPr>
          <w:w w:val="105"/>
          <w:sz w:val="21"/>
        </w:rPr>
        <w:t>esa de Conversaciones; (b) Respecto de los miembros activos o en retiro de la Fuerza  Pública, con base en los listados que elabore para el efecto el Ministerio de Defensa</w:t>
      </w:r>
      <w:r>
        <w:rPr>
          <w:spacing w:val="13"/>
          <w:w w:val="105"/>
          <w:sz w:val="21"/>
        </w:rPr>
        <w:t xml:space="preserve"> </w:t>
      </w:r>
      <w:r>
        <w:rPr>
          <w:w w:val="105"/>
          <w:sz w:val="21"/>
        </w:rPr>
        <w:t>Nacional;</w:t>
      </w:r>
    </w:p>
    <w:p w:rsidR="00463A23" w:rsidRDefault="00A36311">
      <w:pPr>
        <w:pStyle w:val="Textoindependiente"/>
        <w:spacing w:line="256" w:lineRule="exact"/>
        <w:ind w:left="621" w:right="96"/>
      </w:pPr>
      <w:r>
        <w:rPr>
          <w:w w:val="105"/>
        </w:rPr>
        <w:t>(c) Respecto de las demás personas, con base en la providencia judicial pe</w:t>
      </w:r>
      <w:r>
        <w:rPr>
          <w:w w:val="105"/>
        </w:rPr>
        <w:t>rtinente.</w:t>
      </w:r>
    </w:p>
    <w:p w:rsidR="00463A23" w:rsidRDefault="00463A23">
      <w:pPr>
        <w:pStyle w:val="Textoindependiente"/>
        <w:spacing w:before="5"/>
        <w:rPr>
          <w:sz w:val="23"/>
        </w:rPr>
      </w:pPr>
    </w:p>
    <w:p w:rsidR="00463A23" w:rsidRDefault="00A36311">
      <w:pPr>
        <w:pStyle w:val="Prrafodelista"/>
        <w:numPr>
          <w:ilvl w:val="0"/>
          <w:numId w:val="12"/>
        </w:numPr>
        <w:tabs>
          <w:tab w:val="left" w:pos="622"/>
        </w:tabs>
        <w:spacing w:line="252" w:lineRule="auto"/>
        <w:ind w:right="105"/>
        <w:jc w:val="both"/>
        <w:rPr>
          <w:sz w:val="21"/>
        </w:rPr>
      </w:pPr>
      <w:r>
        <w:rPr>
          <w:w w:val="105"/>
          <w:sz w:val="21"/>
        </w:rPr>
        <w:t>El Secretario Ejecutivo presentará ante las autoridades judiciales la información pertinente sobre el sometimiento de una persona a la JEP en el evento de que cursen procesos judiciales en su</w:t>
      </w:r>
      <w:r>
        <w:rPr>
          <w:spacing w:val="-7"/>
          <w:w w:val="105"/>
          <w:sz w:val="21"/>
        </w:rPr>
        <w:t xml:space="preserve"> </w:t>
      </w:r>
      <w:r>
        <w:rPr>
          <w:w w:val="105"/>
          <w:sz w:val="21"/>
        </w:rPr>
        <w:t>contra.</w:t>
      </w:r>
    </w:p>
    <w:p w:rsidR="00463A23" w:rsidRDefault="00463A23">
      <w:pPr>
        <w:pStyle w:val="Textoindependiente"/>
        <w:spacing w:before="4"/>
        <w:rPr>
          <w:sz w:val="22"/>
        </w:rPr>
      </w:pPr>
    </w:p>
    <w:p w:rsidR="00463A23" w:rsidRDefault="00A36311">
      <w:pPr>
        <w:pStyle w:val="Prrafodelista"/>
        <w:numPr>
          <w:ilvl w:val="0"/>
          <w:numId w:val="12"/>
        </w:numPr>
        <w:tabs>
          <w:tab w:val="left" w:pos="622"/>
        </w:tabs>
        <w:spacing w:line="252" w:lineRule="auto"/>
        <w:ind w:right="102"/>
        <w:jc w:val="both"/>
        <w:rPr>
          <w:sz w:val="21"/>
        </w:rPr>
      </w:pPr>
      <w:r>
        <w:rPr>
          <w:w w:val="105"/>
          <w:sz w:val="21"/>
        </w:rPr>
        <w:t>Para el cumplimiento de sus responsabilidade</w:t>
      </w:r>
      <w:r>
        <w:rPr>
          <w:w w:val="105"/>
          <w:sz w:val="21"/>
        </w:rPr>
        <w:t>s, el Secretario Ejecutivo organizará y pondrá en funcionamiento provisionalmente la Secretaría Ejecutiva de la Jurisdicción Especial para la Paz de tal forma que se encuentre lista para operar de manera definitiva una vez sea creada mediante los procedimi</w:t>
      </w:r>
      <w:r>
        <w:rPr>
          <w:w w:val="105"/>
          <w:sz w:val="21"/>
        </w:rPr>
        <w:t>entos establecidos en el ordenamiento jurídico colombiano. Con este fin, avanzará en la consecución de la sede de la Secretaría, la organización de su infraestructura, la contratación de personal, el alistamiento logístico, técnico e informático,</w:t>
      </w:r>
      <w:r>
        <w:rPr>
          <w:spacing w:val="49"/>
          <w:w w:val="105"/>
          <w:sz w:val="21"/>
        </w:rPr>
        <w:t xml:space="preserve"> </w:t>
      </w:r>
      <w:r>
        <w:rPr>
          <w:w w:val="105"/>
          <w:sz w:val="21"/>
        </w:rPr>
        <w:t xml:space="preserve">así como </w:t>
      </w:r>
      <w:r>
        <w:rPr>
          <w:w w:val="105"/>
          <w:sz w:val="21"/>
        </w:rPr>
        <w:t>en la consecución de recursos suficientes para financiar su funcionamiento y el de toda la Jurisdicción Especial para la</w:t>
      </w:r>
      <w:r>
        <w:rPr>
          <w:spacing w:val="-23"/>
          <w:w w:val="105"/>
          <w:sz w:val="21"/>
        </w:rPr>
        <w:t xml:space="preserve"> </w:t>
      </w:r>
      <w:r>
        <w:rPr>
          <w:w w:val="105"/>
          <w:sz w:val="21"/>
        </w:rPr>
        <w:t>Paz.</w:t>
      </w:r>
    </w:p>
    <w:p w:rsidR="00463A23" w:rsidRDefault="00463A23">
      <w:pPr>
        <w:pStyle w:val="Textoindependiente"/>
        <w:spacing w:before="4"/>
        <w:rPr>
          <w:sz w:val="22"/>
        </w:rPr>
      </w:pPr>
    </w:p>
    <w:p w:rsidR="00463A23" w:rsidRDefault="00A36311">
      <w:pPr>
        <w:pStyle w:val="Prrafodelista"/>
        <w:numPr>
          <w:ilvl w:val="0"/>
          <w:numId w:val="12"/>
        </w:numPr>
        <w:tabs>
          <w:tab w:val="left" w:pos="669"/>
        </w:tabs>
        <w:spacing w:line="252" w:lineRule="auto"/>
        <w:ind w:left="668" w:right="103" w:hanging="567"/>
        <w:jc w:val="both"/>
        <w:rPr>
          <w:sz w:val="21"/>
        </w:rPr>
      </w:pPr>
      <w:r>
        <w:rPr>
          <w:w w:val="105"/>
          <w:sz w:val="21"/>
        </w:rPr>
        <w:t>Este acuerdo tendrá vigencia desde el momento de su firma, quedando sin efecto  si las partes</w:t>
      </w:r>
      <w:r>
        <w:rPr>
          <w:spacing w:val="-6"/>
          <w:w w:val="105"/>
          <w:sz w:val="21"/>
        </w:rPr>
        <w:t xml:space="preserve"> </w:t>
      </w:r>
      <w:r>
        <w:rPr>
          <w:w w:val="105"/>
          <w:sz w:val="21"/>
        </w:rPr>
        <w:t>concluyeran</w:t>
      </w:r>
      <w:r>
        <w:rPr>
          <w:spacing w:val="-5"/>
          <w:w w:val="105"/>
          <w:sz w:val="21"/>
        </w:rPr>
        <w:t xml:space="preserve"> </w:t>
      </w:r>
      <w:r>
        <w:rPr>
          <w:w w:val="105"/>
          <w:sz w:val="21"/>
        </w:rPr>
        <w:t>las</w:t>
      </w:r>
      <w:r>
        <w:rPr>
          <w:spacing w:val="-5"/>
          <w:w w:val="105"/>
          <w:sz w:val="21"/>
        </w:rPr>
        <w:t xml:space="preserve"> </w:t>
      </w:r>
      <w:r>
        <w:rPr>
          <w:w w:val="105"/>
          <w:sz w:val="21"/>
        </w:rPr>
        <w:t>actuales</w:t>
      </w:r>
      <w:r>
        <w:rPr>
          <w:spacing w:val="-5"/>
          <w:w w:val="105"/>
          <w:sz w:val="21"/>
        </w:rPr>
        <w:t xml:space="preserve"> </w:t>
      </w:r>
      <w:r>
        <w:rPr>
          <w:w w:val="105"/>
          <w:sz w:val="21"/>
        </w:rPr>
        <w:t>conversaciones</w:t>
      </w:r>
      <w:r>
        <w:rPr>
          <w:spacing w:val="-5"/>
          <w:w w:val="105"/>
          <w:sz w:val="21"/>
        </w:rPr>
        <w:t xml:space="preserve"> </w:t>
      </w:r>
      <w:r>
        <w:rPr>
          <w:w w:val="105"/>
          <w:sz w:val="21"/>
        </w:rPr>
        <w:t>sin</w:t>
      </w:r>
      <w:r>
        <w:rPr>
          <w:spacing w:val="-5"/>
          <w:w w:val="105"/>
          <w:sz w:val="21"/>
        </w:rPr>
        <w:t xml:space="preserve"> </w:t>
      </w:r>
      <w:r>
        <w:rPr>
          <w:w w:val="105"/>
          <w:sz w:val="21"/>
        </w:rPr>
        <w:t>alcanzar</w:t>
      </w:r>
      <w:r>
        <w:rPr>
          <w:spacing w:val="-6"/>
          <w:w w:val="105"/>
          <w:sz w:val="21"/>
        </w:rPr>
        <w:t xml:space="preserve"> </w:t>
      </w:r>
      <w:r>
        <w:rPr>
          <w:w w:val="105"/>
          <w:sz w:val="21"/>
        </w:rPr>
        <w:t>un</w:t>
      </w:r>
      <w:r>
        <w:rPr>
          <w:spacing w:val="-5"/>
          <w:w w:val="105"/>
          <w:sz w:val="21"/>
        </w:rPr>
        <w:t xml:space="preserve"> </w:t>
      </w:r>
      <w:r>
        <w:rPr>
          <w:w w:val="105"/>
          <w:sz w:val="21"/>
        </w:rPr>
        <w:t>Acuerdo</w:t>
      </w:r>
      <w:r>
        <w:rPr>
          <w:spacing w:val="-5"/>
          <w:w w:val="105"/>
          <w:sz w:val="21"/>
        </w:rPr>
        <w:t xml:space="preserve"> </w:t>
      </w:r>
      <w:r>
        <w:rPr>
          <w:w w:val="105"/>
          <w:sz w:val="21"/>
        </w:rPr>
        <w:t>Final</w:t>
      </w:r>
      <w:r>
        <w:rPr>
          <w:spacing w:val="-6"/>
          <w:w w:val="105"/>
          <w:sz w:val="21"/>
        </w:rPr>
        <w:t xml:space="preserve"> </w:t>
      </w:r>
      <w:r>
        <w:rPr>
          <w:w w:val="105"/>
          <w:sz w:val="21"/>
        </w:rPr>
        <w:t>de</w:t>
      </w:r>
      <w:r>
        <w:rPr>
          <w:spacing w:val="-5"/>
          <w:w w:val="105"/>
          <w:sz w:val="21"/>
        </w:rPr>
        <w:t xml:space="preserve"> </w:t>
      </w:r>
      <w:r>
        <w:rPr>
          <w:w w:val="105"/>
          <w:sz w:val="21"/>
        </w:rPr>
        <w:t>Paz.</w:t>
      </w:r>
    </w:p>
    <w:p w:rsidR="00463A23" w:rsidRDefault="00463A23">
      <w:pPr>
        <w:pStyle w:val="Textoindependiente"/>
        <w:spacing w:before="4"/>
        <w:rPr>
          <w:sz w:val="22"/>
        </w:rPr>
      </w:pPr>
    </w:p>
    <w:p w:rsidR="00463A23" w:rsidRDefault="00A36311">
      <w:pPr>
        <w:pStyle w:val="Prrafodelista"/>
        <w:numPr>
          <w:ilvl w:val="0"/>
          <w:numId w:val="12"/>
        </w:numPr>
        <w:tabs>
          <w:tab w:val="left" w:pos="669"/>
        </w:tabs>
        <w:spacing w:line="249" w:lineRule="auto"/>
        <w:ind w:left="668" w:right="102" w:hanging="567"/>
        <w:jc w:val="both"/>
        <w:rPr>
          <w:sz w:val="21"/>
        </w:rPr>
      </w:pPr>
      <w:r>
        <w:rPr>
          <w:w w:val="105"/>
          <w:sz w:val="21"/>
        </w:rPr>
        <w:t>De</w:t>
      </w:r>
      <w:r>
        <w:rPr>
          <w:spacing w:val="-4"/>
          <w:w w:val="105"/>
          <w:sz w:val="21"/>
        </w:rPr>
        <w:t xml:space="preserve"> </w:t>
      </w:r>
      <w:r>
        <w:rPr>
          <w:w w:val="105"/>
          <w:sz w:val="21"/>
        </w:rPr>
        <w:t>este</w:t>
      </w:r>
      <w:r>
        <w:rPr>
          <w:spacing w:val="-4"/>
          <w:w w:val="105"/>
          <w:sz w:val="21"/>
        </w:rPr>
        <w:t xml:space="preserve"> </w:t>
      </w:r>
      <w:r>
        <w:rPr>
          <w:w w:val="105"/>
          <w:sz w:val="21"/>
        </w:rPr>
        <w:t>Acuerdo</w:t>
      </w:r>
      <w:r>
        <w:rPr>
          <w:spacing w:val="-4"/>
          <w:w w:val="105"/>
          <w:sz w:val="21"/>
        </w:rPr>
        <w:t xml:space="preserve"> </w:t>
      </w:r>
      <w:r>
        <w:rPr>
          <w:w w:val="105"/>
          <w:sz w:val="21"/>
        </w:rPr>
        <w:t>Especial</w:t>
      </w:r>
      <w:r>
        <w:rPr>
          <w:spacing w:val="-5"/>
          <w:w w:val="105"/>
          <w:sz w:val="21"/>
        </w:rPr>
        <w:t xml:space="preserve"> </w:t>
      </w:r>
      <w:r>
        <w:rPr>
          <w:w w:val="105"/>
          <w:sz w:val="21"/>
        </w:rPr>
        <w:t>se</w:t>
      </w:r>
      <w:r>
        <w:rPr>
          <w:spacing w:val="-4"/>
          <w:w w:val="105"/>
          <w:sz w:val="21"/>
        </w:rPr>
        <w:t xml:space="preserve"> </w:t>
      </w:r>
      <w:r>
        <w:rPr>
          <w:w w:val="105"/>
          <w:sz w:val="21"/>
        </w:rPr>
        <w:t>firman</w:t>
      </w:r>
      <w:r>
        <w:rPr>
          <w:spacing w:val="-4"/>
          <w:w w:val="105"/>
          <w:sz w:val="21"/>
        </w:rPr>
        <w:t xml:space="preserve"> </w:t>
      </w:r>
      <w:r>
        <w:rPr>
          <w:w w:val="105"/>
          <w:sz w:val="21"/>
        </w:rPr>
        <w:t>cinco</w:t>
      </w:r>
      <w:r>
        <w:rPr>
          <w:spacing w:val="-4"/>
          <w:w w:val="105"/>
          <w:sz w:val="21"/>
        </w:rPr>
        <w:t xml:space="preserve"> </w:t>
      </w:r>
      <w:r>
        <w:rPr>
          <w:w w:val="105"/>
          <w:sz w:val="21"/>
        </w:rPr>
        <w:t>ejemplares</w:t>
      </w:r>
      <w:r>
        <w:rPr>
          <w:spacing w:val="-4"/>
          <w:w w:val="105"/>
          <w:sz w:val="21"/>
        </w:rPr>
        <w:t xml:space="preserve"> </w:t>
      </w:r>
      <w:r>
        <w:rPr>
          <w:w w:val="105"/>
          <w:sz w:val="21"/>
        </w:rPr>
        <w:t>originales</w:t>
      </w:r>
      <w:r>
        <w:rPr>
          <w:spacing w:val="-4"/>
          <w:w w:val="105"/>
          <w:sz w:val="21"/>
        </w:rPr>
        <w:t xml:space="preserve"> </w:t>
      </w:r>
      <w:r>
        <w:rPr>
          <w:w w:val="105"/>
          <w:sz w:val="21"/>
        </w:rPr>
        <w:t>e</w:t>
      </w:r>
      <w:r>
        <w:rPr>
          <w:spacing w:val="-4"/>
          <w:w w:val="105"/>
          <w:sz w:val="21"/>
        </w:rPr>
        <w:t xml:space="preserve"> </w:t>
      </w:r>
      <w:r>
        <w:rPr>
          <w:w w:val="105"/>
          <w:sz w:val="21"/>
        </w:rPr>
        <w:t>idénticos,</w:t>
      </w:r>
      <w:r>
        <w:rPr>
          <w:spacing w:val="-5"/>
          <w:w w:val="105"/>
          <w:sz w:val="21"/>
        </w:rPr>
        <w:t xml:space="preserve"> </w:t>
      </w:r>
      <w:r>
        <w:rPr>
          <w:w w:val="105"/>
          <w:sz w:val="21"/>
        </w:rPr>
        <w:t>uno</w:t>
      </w:r>
      <w:r>
        <w:rPr>
          <w:spacing w:val="-4"/>
          <w:w w:val="105"/>
          <w:sz w:val="21"/>
        </w:rPr>
        <w:t xml:space="preserve"> </w:t>
      </w:r>
      <w:r>
        <w:rPr>
          <w:w w:val="105"/>
          <w:sz w:val="21"/>
        </w:rPr>
        <w:t>para</w:t>
      </w:r>
      <w:r>
        <w:rPr>
          <w:spacing w:val="-4"/>
          <w:w w:val="105"/>
          <w:sz w:val="21"/>
        </w:rPr>
        <w:t xml:space="preserve"> </w:t>
      </w:r>
      <w:r>
        <w:rPr>
          <w:w w:val="105"/>
          <w:sz w:val="21"/>
        </w:rPr>
        <w:t>cada</w:t>
      </w:r>
      <w:r>
        <w:rPr>
          <w:spacing w:val="-4"/>
          <w:w w:val="105"/>
          <w:sz w:val="21"/>
        </w:rPr>
        <w:t xml:space="preserve"> </w:t>
      </w:r>
      <w:r>
        <w:rPr>
          <w:w w:val="105"/>
          <w:sz w:val="21"/>
        </w:rPr>
        <w:t>una de las partes, uno para cada país garante y uno para ser remitido al Consejo Federal Suizo para su depósito, el cual no deberá ser de acceso público hasta la firma del Acuerdo Final de Paz.</w:t>
      </w:r>
    </w:p>
    <w:p w:rsidR="00463A23" w:rsidRDefault="00463A23">
      <w:pPr>
        <w:spacing w:line="249"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line="252" w:lineRule="auto"/>
        <w:ind w:left="1497" w:right="96" w:hanging="1170"/>
        <w:jc w:val="left"/>
      </w:pPr>
      <w:r>
        <w:rPr>
          <w:w w:val="105"/>
        </w:rPr>
        <w:t>ACUERDO PARA FACILITAR LA EJECUCION DEL CRONOGR</w:t>
      </w:r>
      <w:r>
        <w:rPr>
          <w:w w:val="105"/>
        </w:rPr>
        <w:t>AMA DEL PROCESO DE DEJACIÓN DE ARMAS ALCANZADO MEDIANTE ACUERDO DE 23 DE JUNIO DE 2016</w:t>
      </w:r>
    </w:p>
    <w:p w:rsidR="00463A23" w:rsidRDefault="00463A23">
      <w:pPr>
        <w:pStyle w:val="Textoindependiente"/>
        <w:spacing w:before="12"/>
        <w:rPr>
          <w:b/>
        </w:rPr>
      </w:pPr>
    </w:p>
    <w:p w:rsidR="00463A23" w:rsidRDefault="00A36311">
      <w:pPr>
        <w:pStyle w:val="Textoindependiente"/>
        <w:ind w:left="101" w:right="96"/>
      </w:pPr>
      <w:r>
        <w:rPr>
          <w:w w:val="105"/>
        </w:rPr>
        <w:t>La Habana, República de Cuba, Agosto 20 de 2016.</w:t>
      </w:r>
    </w:p>
    <w:p w:rsidR="00463A23" w:rsidRDefault="00463A23">
      <w:pPr>
        <w:pStyle w:val="Textoindependiente"/>
        <w:rPr>
          <w:sz w:val="23"/>
        </w:rPr>
      </w:pPr>
    </w:p>
    <w:p w:rsidR="00463A23" w:rsidRDefault="00A36311">
      <w:pPr>
        <w:pStyle w:val="Textoindependiente"/>
        <w:spacing w:line="252" w:lineRule="auto"/>
        <w:ind w:left="101" w:right="96"/>
      </w:pPr>
      <w:r>
        <w:rPr>
          <w:w w:val="105"/>
        </w:rPr>
        <w:t>El Gobierno Nacional y las FARC-EP, adoptan el siguiente acuerdo para facilitar la ejecución del cronograma del proces</w:t>
      </w:r>
      <w:r>
        <w:rPr>
          <w:w w:val="105"/>
        </w:rPr>
        <w:t>o de dejación de armas alcanzado el 23 de junio de 2016:</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2"/>
        <w:jc w:val="both"/>
        <w:rPr>
          <w:sz w:val="21"/>
        </w:rPr>
      </w:pPr>
      <w:r>
        <w:rPr>
          <w:w w:val="105"/>
          <w:sz w:val="21"/>
        </w:rPr>
        <w:t>Respecto a los integrantes de las FARC-EP que vayan a participar en el proceso de dejación de armas, se aplicará la suspensión de la ejecución de órdenes de captura conforme a lo establecido</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a</w:t>
      </w:r>
      <w:r>
        <w:rPr>
          <w:w w:val="105"/>
          <w:sz w:val="21"/>
        </w:rPr>
        <w:t>rtículo</w:t>
      </w:r>
      <w:r>
        <w:rPr>
          <w:spacing w:val="-3"/>
          <w:w w:val="105"/>
          <w:sz w:val="21"/>
        </w:rPr>
        <w:t xml:space="preserve"> </w:t>
      </w:r>
      <w:r>
        <w:rPr>
          <w:w w:val="105"/>
          <w:sz w:val="21"/>
        </w:rPr>
        <w:t>8</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Ley</w:t>
      </w:r>
      <w:r>
        <w:rPr>
          <w:spacing w:val="-3"/>
          <w:w w:val="105"/>
          <w:sz w:val="21"/>
        </w:rPr>
        <w:t xml:space="preserve"> </w:t>
      </w:r>
      <w:r>
        <w:rPr>
          <w:w w:val="105"/>
          <w:sz w:val="21"/>
        </w:rPr>
        <w:t>418</w:t>
      </w:r>
      <w:r>
        <w:rPr>
          <w:spacing w:val="-3"/>
          <w:w w:val="105"/>
          <w:sz w:val="21"/>
        </w:rPr>
        <w:t xml:space="preserve"> </w:t>
      </w:r>
      <w:r>
        <w:rPr>
          <w:w w:val="105"/>
          <w:sz w:val="21"/>
        </w:rPr>
        <w:t>de</w:t>
      </w:r>
      <w:r>
        <w:rPr>
          <w:spacing w:val="-3"/>
          <w:w w:val="105"/>
          <w:sz w:val="21"/>
        </w:rPr>
        <w:t xml:space="preserve"> </w:t>
      </w:r>
      <w:r>
        <w:rPr>
          <w:w w:val="105"/>
          <w:sz w:val="21"/>
        </w:rPr>
        <w:t>1997</w:t>
      </w:r>
      <w:r>
        <w:rPr>
          <w:spacing w:val="-3"/>
          <w:w w:val="105"/>
          <w:sz w:val="21"/>
        </w:rPr>
        <w:t xml:space="preserve"> </w:t>
      </w:r>
      <w:r>
        <w:rPr>
          <w:w w:val="105"/>
          <w:sz w:val="21"/>
        </w:rPr>
        <w:t>modificada</w:t>
      </w:r>
      <w:r>
        <w:rPr>
          <w:spacing w:val="-3"/>
          <w:w w:val="105"/>
          <w:sz w:val="21"/>
        </w:rPr>
        <w:t xml:space="preserve"> </w:t>
      </w:r>
      <w:r>
        <w:rPr>
          <w:w w:val="105"/>
          <w:sz w:val="21"/>
        </w:rPr>
        <w:t>por</w:t>
      </w:r>
      <w:r>
        <w:rPr>
          <w:spacing w:val="-3"/>
          <w:w w:val="105"/>
          <w:sz w:val="21"/>
        </w:rPr>
        <w:t xml:space="preserve"> </w:t>
      </w:r>
      <w:r>
        <w:rPr>
          <w:w w:val="105"/>
          <w:sz w:val="21"/>
        </w:rPr>
        <w:t>el</w:t>
      </w:r>
      <w:r>
        <w:rPr>
          <w:spacing w:val="-4"/>
          <w:w w:val="105"/>
          <w:sz w:val="21"/>
        </w:rPr>
        <w:t xml:space="preserve"> </w:t>
      </w:r>
      <w:r>
        <w:rPr>
          <w:w w:val="105"/>
          <w:sz w:val="21"/>
        </w:rPr>
        <w:t>artículo</w:t>
      </w:r>
      <w:r>
        <w:rPr>
          <w:spacing w:val="-3"/>
          <w:w w:val="105"/>
          <w:sz w:val="21"/>
        </w:rPr>
        <w:t xml:space="preserve"> </w:t>
      </w:r>
      <w:r>
        <w:rPr>
          <w:w w:val="105"/>
          <w:sz w:val="21"/>
        </w:rPr>
        <w:t>1</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Ley</w:t>
      </w:r>
      <w:r>
        <w:rPr>
          <w:spacing w:val="-3"/>
          <w:w w:val="105"/>
          <w:sz w:val="21"/>
        </w:rPr>
        <w:t xml:space="preserve"> </w:t>
      </w:r>
      <w:r>
        <w:rPr>
          <w:w w:val="105"/>
          <w:sz w:val="21"/>
        </w:rPr>
        <w:t>1779 de 2016. La suspensión se producirá desde el inicio del desplazamiento a las Zonas Veredales Transitorias de Normalización (ZVTN), suspensión que se mantendrá durante dicho desplazamiento y hasta la culminación del proceso de dejación de armas o hasta</w:t>
      </w:r>
      <w:r>
        <w:rPr>
          <w:w w:val="105"/>
          <w:sz w:val="21"/>
        </w:rPr>
        <w:t xml:space="preserve"> </w:t>
      </w:r>
      <w:r>
        <w:rPr>
          <w:spacing w:val="2"/>
          <w:w w:val="105"/>
          <w:sz w:val="21"/>
        </w:rPr>
        <w:t xml:space="preserve">que </w:t>
      </w:r>
      <w:r>
        <w:rPr>
          <w:w w:val="105"/>
          <w:sz w:val="21"/>
        </w:rPr>
        <w:t>el Gobierno lo determine en caso de que se incumpliera lo establecido en el acuerdo de dejación de</w:t>
      </w:r>
      <w:r>
        <w:rPr>
          <w:spacing w:val="-11"/>
          <w:w w:val="105"/>
          <w:sz w:val="21"/>
        </w:rPr>
        <w:t xml:space="preserve"> </w:t>
      </w:r>
      <w:r>
        <w:rPr>
          <w:w w:val="105"/>
          <w:sz w:val="21"/>
        </w:rPr>
        <w:t>armas.</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4"/>
        <w:jc w:val="both"/>
        <w:rPr>
          <w:sz w:val="21"/>
        </w:rPr>
      </w:pPr>
      <w:r>
        <w:rPr>
          <w:w w:val="105"/>
          <w:sz w:val="21"/>
        </w:rPr>
        <w:t>Adicionalmente, se aplicará lo establecido en el anterior numeral respecto a los miembros de las FARC-EP por fuera de las Zonas Veredales Transi</w:t>
      </w:r>
      <w:r>
        <w:rPr>
          <w:w w:val="105"/>
          <w:sz w:val="21"/>
        </w:rPr>
        <w:t>torias de Normalización (ZVTN) para adelantar actividades propias del proceso de</w:t>
      </w:r>
      <w:r>
        <w:rPr>
          <w:spacing w:val="-31"/>
          <w:w w:val="105"/>
          <w:sz w:val="21"/>
        </w:rPr>
        <w:t xml:space="preserve"> </w:t>
      </w:r>
      <w:r>
        <w:rPr>
          <w:w w:val="105"/>
          <w:sz w:val="21"/>
        </w:rPr>
        <w:t>paz.</w:t>
      </w:r>
    </w:p>
    <w:p w:rsidR="00463A23" w:rsidRDefault="00463A23">
      <w:pPr>
        <w:pStyle w:val="Textoindependiente"/>
        <w:spacing w:before="7"/>
      </w:pPr>
    </w:p>
    <w:p w:rsidR="00463A23" w:rsidRDefault="00A36311">
      <w:pPr>
        <w:pStyle w:val="Prrafodelista"/>
        <w:numPr>
          <w:ilvl w:val="1"/>
          <w:numId w:val="12"/>
        </w:numPr>
        <w:tabs>
          <w:tab w:val="left" w:pos="822"/>
        </w:tabs>
        <w:spacing w:line="252" w:lineRule="auto"/>
        <w:ind w:right="104"/>
        <w:jc w:val="both"/>
        <w:rPr>
          <w:sz w:val="21"/>
        </w:rPr>
      </w:pPr>
      <w:r>
        <w:rPr>
          <w:w w:val="105"/>
          <w:sz w:val="21"/>
        </w:rPr>
        <w:t>La aplicación de las dos medidas anteriores se hará conforme a lo establecido en el parágrafo</w:t>
      </w:r>
      <w:r>
        <w:rPr>
          <w:spacing w:val="-3"/>
          <w:w w:val="105"/>
          <w:sz w:val="21"/>
        </w:rPr>
        <w:t xml:space="preserve"> </w:t>
      </w:r>
      <w:r>
        <w:rPr>
          <w:w w:val="105"/>
          <w:sz w:val="21"/>
        </w:rPr>
        <w:t>tercero</w:t>
      </w:r>
      <w:r>
        <w:rPr>
          <w:spacing w:val="-3"/>
          <w:w w:val="105"/>
          <w:sz w:val="21"/>
        </w:rPr>
        <w:t xml:space="preserve"> </w:t>
      </w:r>
      <w:r>
        <w:rPr>
          <w:w w:val="105"/>
          <w:sz w:val="21"/>
        </w:rPr>
        <w:t>del</w:t>
      </w:r>
      <w:r>
        <w:rPr>
          <w:spacing w:val="-3"/>
          <w:w w:val="105"/>
          <w:sz w:val="21"/>
        </w:rPr>
        <w:t xml:space="preserve"> </w:t>
      </w:r>
      <w:r>
        <w:rPr>
          <w:w w:val="105"/>
          <w:sz w:val="21"/>
        </w:rPr>
        <w:t>artículo</w:t>
      </w:r>
      <w:r>
        <w:rPr>
          <w:spacing w:val="-3"/>
          <w:w w:val="105"/>
          <w:sz w:val="21"/>
        </w:rPr>
        <w:t xml:space="preserve"> </w:t>
      </w:r>
      <w:r>
        <w:rPr>
          <w:w w:val="105"/>
          <w:sz w:val="21"/>
        </w:rPr>
        <w:t>88</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Ley</w:t>
      </w:r>
      <w:r>
        <w:rPr>
          <w:spacing w:val="-3"/>
          <w:w w:val="105"/>
          <w:sz w:val="21"/>
        </w:rPr>
        <w:t xml:space="preserve"> </w:t>
      </w:r>
      <w:r>
        <w:rPr>
          <w:w w:val="105"/>
          <w:sz w:val="21"/>
        </w:rPr>
        <w:t>418</w:t>
      </w:r>
      <w:r>
        <w:rPr>
          <w:spacing w:val="-3"/>
          <w:w w:val="105"/>
          <w:sz w:val="21"/>
        </w:rPr>
        <w:t xml:space="preserve"> </w:t>
      </w:r>
      <w:r>
        <w:rPr>
          <w:w w:val="105"/>
          <w:sz w:val="21"/>
        </w:rPr>
        <w:t>de</w:t>
      </w:r>
      <w:r>
        <w:rPr>
          <w:spacing w:val="-3"/>
          <w:w w:val="105"/>
          <w:sz w:val="21"/>
        </w:rPr>
        <w:t xml:space="preserve"> </w:t>
      </w:r>
      <w:r>
        <w:rPr>
          <w:w w:val="105"/>
          <w:sz w:val="21"/>
        </w:rPr>
        <w:t>1997</w:t>
      </w:r>
      <w:r>
        <w:rPr>
          <w:spacing w:val="-3"/>
          <w:w w:val="105"/>
          <w:sz w:val="21"/>
        </w:rPr>
        <w:t xml:space="preserve"> </w:t>
      </w:r>
      <w:r>
        <w:rPr>
          <w:w w:val="105"/>
          <w:sz w:val="21"/>
        </w:rPr>
        <w:t>modificada</w:t>
      </w:r>
      <w:r>
        <w:rPr>
          <w:spacing w:val="-3"/>
          <w:w w:val="105"/>
          <w:sz w:val="21"/>
        </w:rPr>
        <w:t xml:space="preserve"> </w:t>
      </w:r>
      <w:r>
        <w:rPr>
          <w:w w:val="105"/>
          <w:sz w:val="21"/>
        </w:rPr>
        <w:t>por</w:t>
      </w:r>
      <w:r>
        <w:rPr>
          <w:spacing w:val="-3"/>
          <w:w w:val="105"/>
          <w:sz w:val="21"/>
        </w:rPr>
        <w:t xml:space="preserve"> </w:t>
      </w:r>
      <w:r>
        <w:rPr>
          <w:w w:val="105"/>
          <w:sz w:val="21"/>
        </w:rPr>
        <w:t>el</w:t>
      </w:r>
      <w:r>
        <w:rPr>
          <w:spacing w:val="-3"/>
          <w:w w:val="105"/>
          <w:sz w:val="21"/>
        </w:rPr>
        <w:t xml:space="preserve"> </w:t>
      </w:r>
      <w:r>
        <w:rPr>
          <w:w w:val="105"/>
          <w:sz w:val="21"/>
        </w:rPr>
        <w:t>artículo</w:t>
      </w:r>
      <w:r>
        <w:rPr>
          <w:spacing w:val="-3"/>
          <w:w w:val="105"/>
          <w:sz w:val="21"/>
        </w:rPr>
        <w:t xml:space="preserve"> </w:t>
      </w:r>
      <w:r>
        <w:rPr>
          <w:w w:val="105"/>
          <w:sz w:val="21"/>
        </w:rPr>
        <w:t>1</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Ley 1779 de</w:t>
      </w:r>
      <w:r>
        <w:rPr>
          <w:spacing w:val="-3"/>
          <w:w w:val="105"/>
          <w:sz w:val="21"/>
        </w:rPr>
        <w:t xml:space="preserve"> </w:t>
      </w:r>
      <w:r>
        <w:rPr>
          <w:w w:val="105"/>
          <w:sz w:val="21"/>
        </w:rPr>
        <w:t>2016.</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3"/>
        <w:jc w:val="both"/>
        <w:rPr>
          <w:sz w:val="21"/>
        </w:rPr>
      </w:pPr>
      <w:r>
        <w:rPr>
          <w:w w:val="105"/>
          <w:sz w:val="21"/>
        </w:rPr>
        <w:t>Las personas privadas de la libertad por pertenecer a las FARC EP, que tengan condenas o procesos por delitos indultables según las normas en vigor a la fecha del inicio de  la dejación de armas, serán objeto del indulto previsto en la Ley 418 de 1997 y su</w:t>
      </w:r>
      <w:r>
        <w:rPr>
          <w:w w:val="105"/>
          <w:sz w:val="21"/>
        </w:rPr>
        <w:t>s posteriores reformas, exclusivamente para las conductas que las leyes permiten indultar. El indulto se otorgará</w:t>
      </w:r>
      <w:r>
        <w:rPr>
          <w:spacing w:val="-3"/>
          <w:w w:val="105"/>
          <w:sz w:val="21"/>
        </w:rPr>
        <w:t xml:space="preserve"> </w:t>
      </w:r>
      <w:r>
        <w:rPr>
          <w:w w:val="105"/>
          <w:sz w:val="21"/>
        </w:rPr>
        <w:t>con</w:t>
      </w:r>
      <w:r>
        <w:rPr>
          <w:spacing w:val="-3"/>
          <w:w w:val="105"/>
          <w:sz w:val="21"/>
        </w:rPr>
        <w:t xml:space="preserve"> </w:t>
      </w:r>
      <w:r>
        <w:rPr>
          <w:w w:val="105"/>
          <w:sz w:val="21"/>
        </w:rPr>
        <w:t>efectos</w:t>
      </w:r>
      <w:r>
        <w:rPr>
          <w:spacing w:val="-4"/>
          <w:w w:val="105"/>
          <w:sz w:val="21"/>
        </w:rPr>
        <w:t xml:space="preserve"> </w:t>
      </w:r>
      <w:r>
        <w:rPr>
          <w:w w:val="105"/>
          <w:sz w:val="21"/>
        </w:rPr>
        <w:t>desde</w:t>
      </w:r>
      <w:r>
        <w:rPr>
          <w:spacing w:val="-3"/>
          <w:w w:val="105"/>
          <w:sz w:val="21"/>
        </w:rPr>
        <w:t xml:space="preserve"> </w:t>
      </w:r>
      <w:r>
        <w:rPr>
          <w:w w:val="105"/>
          <w:sz w:val="21"/>
        </w:rPr>
        <w:t>el</w:t>
      </w:r>
      <w:r>
        <w:rPr>
          <w:spacing w:val="-4"/>
          <w:w w:val="105"/>
          <w:sz w:val="21"/>
        </w:rPr>
        <w:t xml:space="preserve"> </w:t>
      </w:r>
      <w:r>
        <w:rPr>
          <w:w w:val="105"/>
          <w:sz w:val="21"/>
        </w:rPr>
        <w:t>momento</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que</w:t>
      </w:r>
      <w:r>
        <w:rPr>
          <w:spacing w:val="-3"/>
          <w:w w:val="105"/>
          <w:sz w:val="21"/>
        </w:rPr>
        <w:t xml:space="preserve"> </w:t>
      </w:r>
      <w:r>
        <w:rPr>
          <w:w w:val="105"/>
          <w:sz w:val="21"/>
        </w:rPr>
        <w:t>se</w:t>
      </w:r>
      <w:r>
        <w:rPr>
          <w:spacing w:val="-3"/>
          <w:w w:val="105"/>
          <w:sz w:val="21"/>
        </w:rPr>
        <w:t xml:space="preserve"> </w:t>
      </w:r>
      <w:r>
        <w:rPr>
          <w:w w:val="105"/>
          <w:sz w:val="21"/>
        </w:rPr>
        <w:t>inicie</w:t>
      </w:r>
      <w:r>
        <w:rPr>
          <w:spacing w:val="-3"/>
          <w:w w:val="105"/>
          <w:sz w:val="21"/>
        </w:rPr>
        <w:t xml:space="preserve"> </w:t>
      </w:r>
      <w:r>
        <w:rPr>
          <w:w w:val="105"/>
          <w:sz w:val="21"/>
        </w:rPr>
        <w:t>el</w:t>
      </w:r>
      <w:r>
        <w:rPr>
          <w:spacing w:val="-4"/>
          <w:w w:val="105"/>
          <w:sz w:val="21"/>
        </w:rPr>
        <w:t xml:space="preserve"> </w:t>
      </w:r>
      <w:r>
        <w:rPr>
          <w:w w:val="105"/>
          <w:sz w:val="21"/>
        </w:rPr>
        <w:t>proceso</w:t>
      </w:r>
      <w:r>
        <w:rPr>
          <w:spacing w:val="-3"/>
          <w:w w:val="105"/>
          <w:sz w:val="21"/>
        </w:rPr>
        <w:t xml:space="preserve"> </w:t>
      </w:r>
      <w:r>
        <w:rPr>
          <w:w w:val="105"/>
          <w:sz w:val="21"/>
        </w:rPr>
        <w:t>de</w:t>
      </w:r>
      <w:r>
        <w:rPr>
          <w:spacing w:val="-3"/>
          <w:w w:val="105"/>
          <w:sz w:val="21"/>
        </w:rPr>
        <w:t xml:space="preserve"> </w:t>
      </w:r>
      <w:r>
        <w:rPr>
          <w:w w:val="105"/>
          <w:sz w:val="21"/>
        </w:rPr>
        <w:t>dejación</w:t>
      </w:r>
      <w:r>
        <w:rPr>
          <w:spacing w:val="-3"/>
          <w:w w:val="105"/>
          <w:sz w:val="21"/>
        </w:rPr>
        <w:t xml:space="preserve"> </w:t>
      </w:r>
      <w:r>
        <w:rPr>
          <w:w w:val="105"/>
          <w:sz w:val="21"/>
        </w:rPr>
        <w:t>de</w:t>
      </w:r>
      <w:r>
        <w:rPr>
          <w:spacing w:val="-3"/>
          <w:w w:val="105"/>
          <w:sz w:val="21"/>
        </w:rPr>
        <w:t xml:space="preserve"> </w:t>
      </w:r>
      <w:r>
        <w:rPr>
          <w:w w:val="105"/>
          <w:sz w:val="21"/>
        </w:rPr>
        <w:t>armas.</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2"/>
        <w:jc w:val="both"/>
        <w:rPr>
          <w:sz w:val="21"/>
        </w:rPr>
      </w:pPr>
      <w:r>
        <w:rPr>
          <w:w w:val="105"/>
          <w:sz w:val="21"/>
        </w:rPr>
        <w:t>Las personas privadas de la libertad por pertenecer a las FARC EP, que tengan condenas o procesos por delitos que las leyes en vigor en el momento del inicio de la dejación de armas no permitan indultar, en aplicación de lo establecido en el Código Peniten</w:t>
      </w:r>
      <w:r>
        <w:rPr>
          <w:w w:val="105"/>
          <w:sz w:val="21"/>
        </w:rPr>
        <w:t>ciario y Carcelario (ley 65 de 1993) y las normas que lo reglamentan, serán trasladadas a las Zonas Veredales Transitorias de Normalización (ZVTN), una vez que los miembros de las FARC EP en proceso de dejación de armas se hayan concentrado en ellas en cum</w:t>
      </w:r>
      <w:r>
        <w:rPr>
          <w:w w:val="105"/>
          <w:sz w:val="21"/>
        </w:rPr>
        <w:t>plimiento del acuerdo de 23 de junio de</w:t>
      </w:r>
      <w:r>
        <w:rPr>
          <w:spacing w:val="-7"/>
          <w:w w:val="105"/>
          <w:sz w:val="21"/>
        </w:rPr>
        <w:t xml:space="preserve"> </w:t>
      </w:r>
      <w:r>
        <w:rPr>
          <w:w w:val="105"/>
          <w:sz w:val="21"/>
        </w:rPr>
        <w:t>2016.</w:t>
      </w:r>
    </w:p>
    <w:p w:rsidR="00463A23" w:rsidRDefault="00463A23">
      <w:pPr>
        <w:pStyle w:val="Textoindependiente"/>
        <w:spacing w:before="12"/>
      </w:pPr>
    </w:p>
    <w:p w:rsidR="00463A23" w:rsidRDefault="00A36311">
      <w:pPr>
        <w:pStyle w:val="Textoindependiente"/>
        <w:spacing w:line="249" w:lineRule="auto"/>
        <w:ind w:left="809" w:right="105"/>
        <w:jc w:val="both"/>
      </w:pPr>
      <w:r>
        <w:rPr>
          <w:w w:val="105"/>
        </w:rPr>
        <w:t>Las personas trasladas permanecerán en dichas Zonas Veredales Transitorias de Normalización (ZVTN) en situación de privación de la libertad en las condiciones establecidas en el numeral 7 del artículo 2 del De</w:t>
      </w:r>
      <w:r>
        <w:rPr>
          <w:w w:val="105"/>
        </w:rPr>
        <w:t>creto 4151 de 2011 y normas concordantes.</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09" w:right="103"/>
        <w:jc w:val="both"/>
      </w:pPr>
      <w:r>
        <w:rPr>
          <w:w w:val="105"/>
        </w:rPr>
        <w:t>Estas personas se ubicarán en espacios diferenciados de los campamentos donde se ubiquen los miembros de las FARC EP en proceso de dejación de armas, no pudiendo ingresar en los citados campamentos.</w:t>
      </w:r>
    </w:p>
    <w:p w:rsidR="00463A23" w:rsidRDefault="00A36311">
      <w:pPr>
        <w:pStyle w:val="Textoindependiente"/>
        <w:spacing w:line="252" w:lineRule="auto"/>
        <w:ind w:left="809" w:right="102"/>
        <w:jc w:val="both"/>
      </w:pPr>
      <w:r>
        <w:rPr>
          <w:w w:val="105"/>
        </w:rPr>
        <w:t>El traslado se efectuará una vez que el Director del INPEC reciba la certificación expedida por la Misión de Monitoreo y Verificación aprobada por resolución 2261 del Consejo de Seguridad de Naciones Unidas, haciendo constar que se encuentran debidamente h</w:t>
      </w:r>
      <w:r>
        <w:rPr>
          <w:w w:val="105"/>
        </w:rPr>
        <w:t>abilitadas las instalaciones necesarias para la ubicación de los traslados.</w:t>
      </w:r>
    </w:p>
    <w:p w:rsidR="00463A23" w:rsidRDefault="00463A23">
      <w:pPr>
        <w:pStyle w:val="Textoindependiente"/>
        <w:spacing w:before="12"/>
      </w:pPr>
    </w:p>
    <w:p w:rsidR="00463A23" w:rsidRDefault="00A36311">
      <w:pPr>
        <w:pStyle w:val="Textoindependiente"/>
        <w:spacing w:line="252" w:lineRule="auto"/>
        <w:ind w:left="809" w:right="104"/>
        <w:jc w:val="both"/>
      </w:pPr>
      <w:r>
        <w:rPr>
          <w:w w:val="105"/>
        </w:rPr>
        <w:t xml:space="preserve">El INPEC podrá ingresar en las Zonas Veredales Transitorias de Normalización (ZVTN) cualquier momento a efectos de verificar el cumplimiento del régimen de traslado, vigilancia y </w:t>
      </w:r>
      <w:r>
        <w:rPr>
          <w:w w:val="105"/>
        </w:rPr>
        <w:t>custodia. Cuando el INPEC decida verificar donde se encuentra el trasladado informará al Mecanismo de Monitoreo y Verificación, para que coordine su ingreso de acuerdo</w:t>
      </w:r>
      <w:r>
        <w:rPr>
          <w:spacing w:val="-4"/>
          <w:w w:val="105"/>
        </w:rPr>
        <w:t xml:space="preserve"> </w:t>
      </w:r>
      <w:r>
        <w:rPr>
          <w:w w:val="105"/>
        </w:rPr>
        <w:t>con</w:t>
      </w:r>
      <w:r>
        <w:rPr>
          <w:spacing w:val="-4"/>
          <w:w w:val="105"/>
        </w:rPr>
        <w:t xml:space="preserve"> </w:t>
      </w:r>
      <w:r>
        <w:rPr>
          <w:w w:val="105"/>
        </w:rPr>
        <w:t>los</w:t>
      </w:r>
      <w:r>
        <w:rPr>
          <w:spacing w:val="-5"/>
          <w:w w:val="105"/>
        </w:rPr>
        <w:t xml:space="preserve"> </w:t>
      </w:r>
      <w:r>
        <w:rPr>
          <w:w w:val="105"/>
        </w:rPr>
        <w:t>protocolos</w:t>
      </w:r>
      <w:r>
        <w:rPr>
          <w:spacing w:val="-5"/>
          <w:w w:val="105"/>
        </w:rPr>
        <w:t xml:space="preserve"> </w:t>
      </w:r>
      <w:r>
        <w:rPr>
          <w:w w:val="105"/>
        </w:rPr>
        <w:t>acordados</w:t>
      </w:r>
      <w:r>
        <w:rPr>
          <w:spacing w:val="-5"/>
          <w:w w:val="105"/>
        </w:rPr>
        <w:t xml:space="preserve"> </w:t>
      </w:r>
      <w:r>
        <w:rPr>
          <w:w w:val="105"/>
        </w:rPr>
        <w:t>por</w:t>
      </w:r>
      <w:r>
        <w:rPr>
          <w:spacing w:val="-5"/>
          <w:w w:val="105"/>
        </w:rPr>
        <w:t xml:space="preserve"> </w:t>
      </w:r>
      <w:r>
        <w:rPr>
          <w:w w:val="105"/>
        </w:rPr>
        <w:t>el</w:t>
      </w:r>
      <w:r>
        <w:rPr>
          <w:spacing w:val="-5"/>
          <w:w w:val="105"/>
        </w:rPr>
        <w:t xml:space="preserve"> </w:t>
      </w:r>
      <w:r>
        <w:rPr>
          <w:w w:val="105"/>
        </w:rPr>
        <w:t>Gobierno</w:t>
      </w:r>
      <w:r>
        <w:rPr>
          <w:spacing w:val="-4"/>
          <w:w w:val="105"/>
        </w:rPr>
        <w:t xml:space="preserve"> </w:t>
      </w:r>
      <w:r>
        <w:rPr>
          <w:w w:val="105"/>
        </w:rPr>
        <w:t>Nacional</w:t>
      </w:r>
      <w:r>
        <w:rPr>
          <w:spacing w:val="-5"/>
          <w:w w:val="105"/>
        </w:rPr>
        <w:t xml:space="preserve"> </w:t>
      </w:r>
      <w:r>
        <w:rPr>
          <w:w w:val="105"/>
        </w:rPr>
        <w:t>y</w:t>
      </w:r>
      <w:r>
        <w:rPr>
          <w:spacing w:val="-5"/>
          <w:w w:val="105"/>
        </w:rPr>
        <w:t xml:space="preserve"> </w:t>
      </w:r>
      <w:r>
        <w:rPr>
          <w:w w:val="105"/>
        </w:rPr>
        <w:t>las</w:t>
      </w:r>
      <w:r>
        <w:rPr>
          <w:spacing w:val="-5"/>
          <w:w w:val="105"/>
        </w:rPr>
        <w:t xml:space="preserve"> </w:t>
      </w:r>
      <w:r>
        <w:rPr>
          <w:w w:val="105"/>
        </w:rPr>
        <w:t>FARC-EP.</w:t>
      </w:r>
    </w:p>
    <w:p w:rsidR="00463A23" w:rsidRDefault="00463A23">
      <w:pPr>
        <w:pStyle w:val="Textoindependiente"/>
        <w:spacing w:before="12"/>
      </w:pPr>
    </w:p>
    <w:p w:rsidR="00463A23" w:rsidRDefault="00A36311">
      <w:pPr>
        <w:pStyle w:val="Textoindependiente"/>
        <w:spacing w:line="252" w:lineRule="auto"/>
        <w:ind w:left="809" w:right="102"/>
        <w:jc w:val="both"/>
      </w:pPr>
      <w:r>
        <w:rPr>
          <w:w w:val="105"/>
        </w:rPr>
        <w:t>Antes de efectuars</w:t>
      </w:r>
      <w:r>
        <w:rPr>
          <w:w w:val="105"/>
        </w:rPr>
        <w:t>e el traslado, la persona privada de libertad suscribirá un acta de compromiso obligándose a respetar el régimen de traslado, vigilancia y custodia de conformidad con lo establecido en este acuerdo, así como obligándose a someterse a la Jurisdicción Especi</w:t>
      </w:r>
      <w:r>
        <w:rPr>
          <w:w w:val="105"/>
        </w:rPr>
        <w:t>al para la Paz cuando esta entre en funcionamiento.</w:t>
      </w:r>
    </w:p>
    <w:p w:rsidR="00463A23" w:rsidRDefault="00463A23">
      <w:pPr>
        <w:pStyle w:val="Textoindependiente"/>
        <w:spacing w:before="12"/>
      </w:pPr>
    </w:p>
    <w:p w:rsidR="00463A23" w:rsidRDefault="00A36311">
      <w:pPr>
        <w:pStyle w:val="Textoindependiente"/>
        <w:spacing w:line="249" w:lineRule="auto"/>
        <w:ind w:left="809" w:right="105"/>
        <w:jc w:val="both"/>
      </w:pPr>
      <w:r>
        <w:rPr>
          <w:w w:val="105"/>
        </w:rPr>
        <w:t>La persona trasladada quedará a disposición de la justicia en los términos de las leyes vigentes y en cumplimiento de la Directiva o las instrucciones que para este efecto expida el Fiscal General de la Nación.</w:t>
      </w:r>
    </w:p>
    <w:p w:rsidR="00463A23" w:rsidRDefault="00463A23">
      <w:pPr>
        <w:pStyle w:val="Textoindependiente"/>
        <w:spacing w:before="2"/>
        <w:rPr>
          <w:sz w:val="22"/>
        </w:rPr>
      </w:pPr>
    </w:p>
    <w:p w:rsidR="00463A23" w:rsidRDefault="00A36311">
      <w:pPr>
        <w:pStyle w:val="Prrafodelista"/>
        <w:numPr>
          <w:ilvl w:val="1"/>
          <w:numId w:val="12"/>
        </w:numPr>
        <w:tabs>
          <w:tab w:val="left" w:pos="822"/>
        </w:tabs>
        <w:spacing w:line="252" w:lineRule="auto"/>
        <w:ind w:right="104"/>
        <w:jc w:val="both"/>
        <w:rPr>
          <w:sz w:val="21"/>
        </w:rPr>
      </w:pPr>
      <w:r>
        <w:rPr>
          <w:w w:val="105"/>
          <w:sz w:val="21"/>
        </w:rPr>
        <w:t>Las personas a las que se les aplica lo esta</w:t>
      </w:r>
      <w:r>
        <w:rPr>
          <w:w w:val="105"/>
          <w:sz w:val="21"/>
        </w:rPr>
        <w:t>blecido en este Acuerdo serán los miembros de las FARC-EP según el listado entregado al Gobierno Nacional por la persona designada expresamente por la anterior organización para ese fin, y verificado por el Gobierno Nacional según lo establecido en el “Acu</w:t>
      </w:r>
      <w:r>
        <w:rPr>
          <w:w w:val="105"/>
          <w:sz w:val="21"/>
        </w:rPr>
        <w:t>erdo Final”, así como las personas calificadas como integrantes o colaboradores de las FARC-EP en una providencia judicial proferida con anterioridad</w:t>
      </w:r>
      <w:r>
        <w:rPr>
          <w:spacing w:val="-3"/>
          <w:w w:val="105"/>
          <w:sz w:val="21"/>
        </w:rPr>
        <w:t xml:space="preserve"> </w:t>
      </w:r>
      <w:r>
        <w:rPr>
          <w:w w:val="105"/>
          <w:sz w:val="21"/>
        </w:rPr>
        <w:t>al</w:t>
      </w:r>
      <w:r>
        <w:rPr>
          <w:spacing w:val="-4"/>
          <w:w w:val="105"/>
          <w:sz w:val="21"/>
        </w:rPr>
        <w:t xml:space="preserve"> </w:t>
      </w:r>
      <w:r>
        <w:rPr>
          <w:w w:val="105"/>
          <w:sz w:val="21"/>
        </w:rPr>
        <w:t>inicio</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ejecución</w:t>
      </w:r>
      <w:r>
        <w:rPr>
          <w:spacing w:val="-3"/>
          <w:w w:val="105"/>
          <w:sz w:val="21"/>
        </w:rPr>
        <w:t xml:space="preserve"> </w:t>
      </w:r>
      <w:r>
        <w:rPr>
          <w:w w:val="105"/>
          <w:sz w:val="21"/>
        </w:rPr>
        <w:t>de</w:t>
      </w:r>
      <w:r>
        <w:rPr>
          <w:spacing w:val="-3"/>
          <w:w w:val="105"/>
          <w:sz w:val="21"/>
        </w:rPr>
        <w:t xml:space="preserve"> </w:t>
      </w:r>
      <w:r>
        <w:rPr>
          <w:w w:val="105"/>
          <w:sz w:val="21"/>
        </w:rPr>
        <w:t>este</w:t>
      </w:r>
      <w:r>
        <w:rPr>
          <w:spacing w:val="-3"/>
          <w:w w:val="105"/>
          <w:sz w:val="21"/>
        </w:rPr>
        <w:t xml:space="preserve"> </w:t>
      </w:r>
      <w:r>
        <w:rPr>
          <w:w w:val="105"/>
          <w:sz w:val="21"/>
        </w:rPr>
        <w:t>Acuerdo</w:t>
      </w:r>
      <w:r>
        <w:rPr>
          <w:spacing w:val="-3"/>
          <w:w w:val="105"/>
          <w:sz w:val="21"/>
        </w:rPr>
        <w:t xml:space="preserve"> </w:t>
      </w:r>
      <w:r>
        <w:rPr>
          <w:w w:val="105"/>
          <w:sz w:val="21"/>
        </w:rPr>
        <w:t>y</w:t>
      </w:r>
      <w:r>
        <w:rPr>
          <w:spacing w:val="-4"/>
          <w:w w:val="105"/>
          <w:sz w:val="21"/>
        </w:rPr>
        <w:t xml:space="preserve"> </w:t>
      </w:r>
      <w:r>
        <w:rPr>
          <w:w w:val="105"/>
          <w:sz w:val="21"/>
        </w:rPr>
        <w:t>que</w:t>
      </w:r>
      <w:r>
        <w:rPr>
          <w:spacing w:val="-3"/>
          <w:w w:val="105"/>
          <w:sz w:val="21"/>
        </w:rPr>
        <w:t xml:space="preserve"> </w:t>
      </w:r>
      <w:r>
        <w:rPr>
          <w:w w:val="105"/>
          <w:sz w:val="21"/>
        </w:rPr>
        <w:t>no</w:t>
      </w:r>
      <w:r>
        <w:rPr>
          <w:spacing w:val="-3"/>
          <w:w w:val="105"/>
          <w:sz w:val="21"/>
        </w:rPr>
        <w:t xml:space="preserve"> </w:t>
      </w:r>
      <w:r>
        <w:rPr>
          <w:w w:val="105"/>
          <w:sz w:val="21"/>
        </w:rPr>
        <w:t>se</w:t>
      </w:r>
      <w:r>
        <w:rPr>
          <w:spacing w:val="-3"/>
          <w:w w:val="105"/>
          <w:sz w:val="21"/>
        </w:rPr>
        <w:t xml:space="preserve"> </w:t>
      </w:r>
      <w:r>
        <w:rPr>
          <w:w w:val="105"/>
          <w:sz w:val="21"/>
        </w:rPr>
        <w:t>reconozcan</w:t>
      </w:r>
      <w:r>
        <w:rPr>
          <w:spacing w:val="-3"/>
          <w:w w:val="105"/>
          <w:sz w:val="21"/>
        </w:rPr>
        <w:t xml:space="preserve"> </w:t>
      </w:r>
      <w:r>
        <w:rPr>
          <w:w w:val="105"/>
          <w:sz w:val="21"/>
        </w:rPr>
        <w:t>como</w:t>
      </w:r>
      <w:r>
        <w:rPr>
          <w:spacing w:val="-3"/>
          <w:w w:val="105"/>
          <w:sz w:val="21"/>
        </w:rPr>
        <w:t xml:space="preserve"> </w:t>
      </w:r>
      <w:r>
        <w:rPr>
          <w:w w:val="105"/>
          <w:sz w:val="21"/>
        </w:rPr>
        <w:t>tales</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4"/>
        <w:jc w:val="both"/>
        <w:rPr>
          <w:sz w:val="21"/>
        </w:rPr>
      </w:pPr>
      <w:r>
        <w:rPr>
          <w:w w:val="105"/>
          <w:sz w:val="21"/>
        </w:rPr>
        <w:t>Para los efectos previstos en los numerales 1, 2 y 3, una persona designada por las FARC-EP entregará</w:t>
      </w:r>
      <w:r>
        <w:rPr>
          <w:spacing w:val="-3"/>
          <w:w w:val="105"/>
          <w:sz w:val="21"/>
        </w:rPr>
        <w:t xml:space="preserve"> </w:t>
      </w:r>
      <w:r>
        <w:rPr>
          <w:w w:val="105"/>
          <w:sz w:val="21"/>
        </w:rPr>
        <w:t>al</w:t>
      </w:r>
      <w:r>
        <w:rPr>
          <w:spacing w:val="-4"/>
          <w:w w:val="105"/>
          <w:sz w:val="21"/>
        </w:rPr>
        <w:t xml:space="preserve"> </w:t>
      </w:r>
      <w:r>
        <w:rPr>
          <w:w w:val="105"/>
          <w:sz w:val="21"/>
        </w:rPr>
        <w:t>Gobierno</w:t>
      </w:r>
      <w:r>
        <w:rPr>
          <w:spacing w:val="-3"/>
          <w:w w:val="105"/>
          <w:sz w:val="21"/>
        </w:rPr>
        <w:t xml:space="preserve"> </w:t>
      </w:r>
      <w:r>
        <w:rPr>
          <w:w w:val="105"/>
          <w:sz w:val="21"/>
        </w:rPr>
        <w:t>Nacional</w:t>
      </w:r>
      <w:r>
        <w:rPr>
          <w:spacing w:val="-4"/>
          <w:w w:val="105"/>
          <w:sz w:val="21"/>
        </w:rPr>
        <w:t xml:space="preserve"> </w:t>
      </w:r>
      <w:r>
        <w:rPr>
          <w:w w:val="105"/>
          <w:sz w:val="21"/>
        </w:rPr>
        <w:t>un</w:t>
      </w:r>
      <w:r>
        <w:rPr>
          <w:spacing w:val="-3"/>
          <w:w w:val="105"/>
          <w:sz w:val="21"/>
        </w:rPr>
        <w:t xml:space="preserve"> </w:t>
      </w:r>
      <w:r>
        <w:rPr>
          <w:w w:val="105"/>
          <w:sz w:val="21"/>
        </w:rPr>
        <w:t>listado</w:t>
      </w:r>
      <w:r>
        <w:rPr>
          <w:spacing w:val="-3"/>
          <w:w w:val="105"/>
          <w:sz w:val="21"/>
        </w:rPr>
        <w:t xml:space="preserve"> </w:t>
      </w:r>
      <w:r>
        <w:rPr>
          <w:w w:val="105"/>
          <w:sz w:val="21"/>
        </w:rPr>
        <w:t>indicando</w:t>
      </w:r>
      <w:r>
        <w:rPr>
          <w:spacing w:val="-3"/>
          <w:w w:val="105"/>
          <w:sz w:val="21"/>
        </w:rPr>
        <w:t xml:space="preserve"> </w:t>
      </w:r>
      <w:r>
        <w:rPr>
          <w:w w:val="105"/>
          <w:sz w:val="21"/>
        </w:rPr>
        <w:t>expresamente</w:t>
      </w:r>
      <w:r>
        <w:rPr>
          <w:spacing w:val="-3"/>
          <w:w w:val="105"/>
          <w:sz w:val="21"/>
        </w:rPr>
        <w:t xml:space="preserve"> </w:t>
      </w:r>
      <w:r>
        <w:rPr>
          <w:w w:val="105"/>
          <w:sz w:val="21"/>
        </w:rPr>
        <w:t>las</w:t>
      </w:r>
      <w:r>
        <w:rPr>
          <w:spacing w:val="-4"/>
          <w:w w:val="105"/>
          <w:sz w:val="21"/>
        </w:rPr>
        <w:t xml:space="preserve"> </w:t>
      </w:r>
      <w:r>
        <w:rPr>
          <w:w w:val="105"/>
          <w:sz w:val="21"/>
        </w:rPr>
        <w:t>personas</w:t>
      </w:r>
      <w:r>
        <w:rPr>
          <w:spacing w:val="-4"/>
          <w:w w:val="105"/>
          <w:sz w:val="21"/>
        </w:rPr>
        <w:t xml:space="preserve"> </w:t>
      </w:r>
      <w:r>
        <w:rPr>
          <w:w w:val="105"/>
          <w:sz w:val="21"/>
        </w:rPr>
        <w:t>a</w:t>
      </w:r>
      <w:r>
        <w:rPr>
          <w:spacing w:val="-3"/>
          <w:w w:val="105"/>
          <w:sz w:val="21"/>
        </w:rPr>
        <w:t xml:space="preserve"> </w:t>
      </w:r>
      <w:r>
        <w:rPr>
          <w:w w:val="105"/>
          <w:sz w:val="21"/>
        </w:rPr>
        <w:t>las</w:t>
      </w:r>
      <w:r>
        <w:rPr>
          <w:spacing w:val="-4"/>
          <w:w w:val="105"/>
          <w:sz w:val="21"/>
        </w:rPr>
        <w:t xml:space="preserve"> </w:t>
      </w:r>
      <w:r>
        <w:rPr>
          <w:w w:val="105"/>
          <w:sz w:val="21"/>
        </w:rPr>
        <w:t>que</w:t>
      </w:r>
      <w:r>
        <w:rPr>
          <w:spacing w:val="-3"/>
          <w:w w:val="105"/>
          <w:sz w:val="21"/>
        </w:rPr>
        <w:t xml:space="preserve"> </w:t>
      </w:r>
      <w:r>
        <w:rPr>
          <w:w w:val="105"/>
          <w:sz w:val="21"/>
        </w:rPr>
        <w:t>se les aplica además el numeral 2, para que sea verificado por el Gobierno N</w:t>
      </w:r>
      <w:r>
        <w:rPr>
          <w:w w:val="105"/>
          <w:sz w:val="21"/>
        </w:rPr>
        <w:t>acional según lo establecido en el Acuerdo Final y luego entregado al Mecanismo de Monitoreo y Verificación</w:t>
      </w:r>
      <w:r>
        <w:rPr>
          <w:spacing w:val="-4"/>
          <w:w w:val="105"/>
          <w:sz w:val="21"/>
        </w:rPr>
        <w:t xml:space="preserve"> </w:t>
      </w:r>
      <w:r>
        <w:rPr>
          <w:w w:val="105"/>
          <w:sz w:val="21"/>
        </w:rPr>
        <w:t>(MM&amp;V)</w:t>
      </w:r>
      <w:r>
        <w:rPr>
          <w:spacing w:val="-4"/>
          <w:w w:val="105"/>
          <w:sz w:val="21"/>
        </w:rPr>
        <w:t xml:space="preserve"> </w:t>
      </w:r>
      <w:r>
        <w:rPr>
          <w:w w:val="105"/>
          <w:sz w:val="21"/>
        </w:rPr>
        <w:t>establecido</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de</w:t>
      </w:r>
      <w:r>
        <w:rPr>
          <w:spacing w:val="-4"/>
          <w:w w:val="105"/>
          <w:sz w:val="21"/>
        </w:rPr>
        <w:t xml:space="preserve"> </w:t>
      </w:r>
      <w:r>
        <w:rPr>
          <w:w w:val="105"/>
          <w:sz w:val="21"/>
        </w:rPr>
        <w:t>cese</w:t>
      </w:r>
      <w:r>
        <w:rPr>
          <w:spacing w:val="-4"/>
          <w:w w:val="105"/>
          <w:sz w:val="21"/>
        </w:rPr>
        <w:t xml:space="preserve"> </w:t>
      </w:r>
      <w:r>
        <w:rPr>
          <w:w w:val="105"/>
          <w:sz w:val="21"/>
        </w:rPr>
        <w:t>al</w:t>
      </w:r>
      <w:r>
        <w:rPr>
          <w:spacing w:val="-5"/>
          <w:w w:val="105"/>
          <w:sz w:val="21"/>
        </w:rPr>
        <w:t xml:space="preserve"> </w:t>
      </w:r>
      <w:r>
        <w:rPr>
          <w:w w:val="105"/>
          <w:sz w:val="21"/>
        </w:rPr>
        <w:t>fuego</w:t>
      </w:r>
      <w:r>
        <w:rPr>
          <w:spacing w:val="-4"/>
          <w:w w:val="105"/>
          <w:sz w:val="21"/>
        </w:rPr>
        <w:t xml:space="preserve"> </w:t>
      </w:r>
      <w:r>
        <w:rPr>
          <w:w w:val="105"/>
          <w:sz w:val="21"/>
        </w:rPr>
        <w:t>y</w:t>
      </w:r>
      <w:r>
        <w:rPr>
          <w:spacing w:val="-4"/>
          <w:w w:val="105"/>
          <w:sz w:val="21"/>
        </w:rPr>
        <w:t xml:space="preserve"> </w:t>
      </w:r>
      <w:r>
        <w:rPr>
          <w:w w:val="105"/>
          <w:sz w:val="21"/>
        </w:rPr>
        <w:t>de</w:t>
      </w:r>
      <w:r>
        <w:rPr>
          <w:spacing w:val="-4"/>
          <w:w w:val="105"/>
          <w:sz w:val="21"/>
        </w:rPr>
        <w:t xml:space="preserve"> </w:t>
      </w:r>
      <w:r>
        <w:rPr>
          <w:w w:val="105"/>
          <w:sz w:val="21"/>
        </w:rPr>
        <w:t>hostilidades</w:t>
      </w:r>
      <w:r>
        <w:rPr>
          <w:spacing w:val="-4"/>
          <w:w w:val="105"/>
          <w:sz w:val="21"/>
        </w:rPr>
        <w:t xml:space="preserve"> </w:t>
      </w:r>
      <w:r>
        <w:rPr>
          <w:w w:val="105"/>
          <w:sz w:val="21"/>
        </w:rPr>
        <w:t>bilateral</w:t>
      </w:r>
      <w:r>
        <w:rPr>
          <w:spacing w:val="-5"/>
          <w:w w:val="105"/>
          <w:sz w:val="21"/>
        </w:rPr>
        <w:t xml:space="preserve"> </w:t>
      </w:r>
      <w:r>
        <w:rPr>
          <w:w w:val="105"/>
          <w:sz w:val="21"/>
        </w:rPr>
        <w:t>y definitivo</w:t>
      </w:r>
      <w:r>
        <w:rPr>
          <w:spacing w:val="-3"/>
          <w:w w:val="105"/>
          <w:sz w:val="21"/>
        </w:rPr>
        <w:t xml:space="preserve"> </w:t>
      </w:r>
      <w:r>
        <w:rPr>
          <w:w w:val="105"/>
          <w:sz w:val="21"/>
        </w:rPr>
        <w:t>y</w:t>
      </w:r>
      <w:r>
        <w:rPr>
          <w:spacing w:val="-3"/>
          <w:w w:val="105"/>
          <w:sz w:val="21"/>
        </w:rPr>
        <w:t xml:space="preserve"> </w:t>
      </w:r>
      <w:r>
        <w:rPr>
          <w:w w:val="105"/>
          <w:sz w:val="21"/>
        </w:rPr>
        <w:t>dejación</w:t>
      </w:r>
      <w:r>
        <w:rPr>
          <w:spacing w:val="-3"/>
          <w:w w:val="105"/>
          <w:sz w:val="21"/>
        </w:rPr>
        <w:t xml:space="preserve"> </w:t>
      </w:r>
      <w:r>
        <w:rPr>
          <w:w w:val="105"/>
          <w:sz w:val="21"/>
        </w:rPr>
        <w:t>de</w:t>
      </w:r>
      <w:r>
        <w:rPr>
          <w:spacing w:val="-3"/>
          <w:w w:val="105"/>
          <w:sz w:val="21"/>
        </w:rPr>
        <w:t xml:space="preserve"> </w:t>
      </w:r>
      <w:r>
        <w:rPr>
          <w:w w:val="105"/>
          <w:sz w:val="21"/>
        </w:rPr>
        <w:t>las</w:t>
      </w:r>
      <w:r>
        <w:rPr>
          <w:spacing w:val="-4"/>
          <w:w w:val="105"/>
          <w:sz w:val="21"/>
        </w:rPr>
        <w:t xml:space="preserve"> </w:t>
      </w:r>
      <w:r>
        <w:rPr>
          <w:w w:val="105"/>
          <w:sz w:val="21"/>
        </w:rPr>
        <w:t>armas</w:t>
      </w:r>
      <w:r>
        <w:rPr>
          <w:spacing w:val="-4"/>
          <w:w w:val="105"/>
          <w:sz w:val="21"/>
        </w:rPr>
        <w:t xml:space="preserve"> </w:t>
      </w:r>
      <w:r>
        <w:rPr>
          <w:w w:val="105"/>
          <w:sz w:val="21"/>
        </w:rPr>
        <w:t>entre</w:t>
      </w:r>
      <w:r>
        <w:rPr>
          <w:spacing w:val="-3"/>
          <w:w w:val="105"/>
          <w:sz w:val="21"/>
        </w:rPr>
        <w:t xml:space="preserve"> </w:t>
      </w:r>
      <w:r>
        <w:rPr>
          <w:w w:val="105"/>
          <w:sz w:val="21"/>
        </w:rPr>
        <w:t>el</w:t>
      </w:r>
      <w:r>
        <w:rPr>
          <w:spacing w:val="-4"/>
          <w:w w:val="105"/>
          <w:sz w:val="21"/>
        </w:rPr>
        <w:t xml:space="preserve"> </w:t>
      </w:r>
      <w:r>
        <w:rPr>
          <w:w w:val="105"/>
          <w:sz w:val="21"/>
        </w:rPr>
        <w:t>Gobierno</w:t>
      </w:r>
      <w:r>
        <w:rPr>
          <w:spacing w:val="-3"/>
          <w:w w:val="105"/>
          <w:sz w:val="21"/>
        </w:rPr>
        <w:t xml:space="preserve"> </w:t>
      </w:r>
      <w:r>
        <w:rPr>
          <w:w w:val="105"/>
          <w:sz w:val="21"/>
        </w:rPr>
        <w:t>Nacional</w:t>
      </w:r>
      <w:r>
        <w:rPr>
          <w:spacing w:val="-4"/>
          <w:w w:val="105"/>
          <w:sz w:val="21"/>
        </w:rPr>
        <w:t xml:space="preserve"> </w:t>
      </w:r>
      <w:r>
        <w:rPr>
          <w:w w:val="105"/>
          <w:sz w:val="21"/>
        </w:rPr>
        <w:t>y</w:t>
      </w:r>
      <w:r>
        <w:rPr>
          <w:spacing w:val="-3"/>
          <w:w w:val="105"/>
          <w:sz w:val="21"/>
        </w:rPr>
        <w:t xml:space="preserve"> </w:t>
      </w:r>
      <w:r>
        <w:rPr>
          <w:w w:val="105"/>
          <w:sz w:val="21"/>
        </w:rPr>
        <w:t>las</w:t>
      </w:r>
      <w:r>
        <w:rPr>
          <w:spacing w:val="-4"/>
          <w:w w:val="105"/>
          <w:sz w:val="21"/>
        </w:rPr>
        <w:t xml:space="preserve"> </w:t>
      </w:r>
      <w:r>
        <w:rPr>
          <w:w w:val="105"/>
          <w:sz w:val="21"/>
        </w:rPr>
        <w:t>FARC-EP.</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2"/>
        <w:jc w:val="both"/>
        <w:rPr>
          <w:sz w:val="21"/>
        </w:rPr>
      </w:pPr>
      <w:r>
        <w:rPr>
          <w:w w:val="105"/>
          <w:sz w:val="21"/>
        </w:rPr>
        <w:t>Para</w:t>
      </w:r>
      <w:r>
        <w:rPr>
          <w:spacing w:val="-3"/>
          <w:w w:val="105"/>
          <w:sz w:val="21"/>
        </w:rPr>
        <w:t xml:space="preserve"> </w:t>
      </w:r>
      <w:r>
        <w:rPr>
          <w:w w:val="105"/>
          <w:sz w:val="21"/>
        </w:rPr>
        <w:t>los</w:t>
      </w:r>
      <w:r>
        <w:rPr>
          <w:spacing w:val="-3"/>
          <w:w w:val="105"/>
          <w:sz w:val="21"/>
        </w:rPr>
        <w:t xml:space="preserve"> </w:t>
      </w:r>
      <w:r>
        <w:rPr>
          <w:w w:val="105"/>
          <w:sz w:val="21"/>
        </w:rPr>
        <w:t>efectos</w:t>
      </w:r>
      <w:r>
        <w:rPr>
          <w:spacing w:val="-3"/>
          <w:w w:val="105"/>
          <w:sz w:val="21"/>
        </w:rPr>
        <w:t xml:space="preserve"> </w:t>
      </w:r>
      <w:r>
        <w:rPr>
          <w:w w:val="105"/>
          <w:sz w:val="21"/>
        </w:rPr>
        <w:t>previstos</w:t>
      </w:r>
      <w:r>
        <w:rPr>
          <w:spacing w:val="-3"/>
          <w:w w:val="105"/>
          <w:sz w:val="21"/>
        </w:rPr>
        <w:t xml:space="preserve"> </w:t>
      </w:r>
      <w:r>
        <w:rPr>
          <w:w w:val="105"/>
          <w:sz w:val="21"/>
        </w:rPr>
        <w:t>en</w:t>
      </w:r>
      <w:r>
        <w:rPr>
          <w:spacing w:val="-3"/>
          <w:w w:val="105"/>
          <w:sz w:val="21"/>
        </w:rPr>
        <w:t xml:space="preserve"> </w:t>
      </w:r>
      <w:r>
        <w:rPr>
          <w:w w:val="105"/>
          <w:sz w:val="21"/>
        </w:rPr>
        <w:t>los</w:t>
      </w:r>
      <w:r>
        <w:rPr>
          <w:spacing w:val="-3"/>
          <w:w w:val="105"/>
          <w:sz w:val="21"/>
        </w:rPr>
        <w:t xml:space="preserve"> </w:t>
      </w:r>
      <w:r>
        <w:rPr>
          <w:w w:val="105"/>
          <w:sz w:val="21"/>
        </w:rPr>
        <w:t>numerales</w:t>
      </w:r>
      <w:r>
        <w:rPr>
          <w:spacing w:val="-3"/>
          <w:w w:val="105"/>
          <w:sz w:val="21"/>
        </w:rPr>
        <w:t xml:space="preserve"> </w:t>
      </w:r>
      <w:r>
        <w:rPr>
          <w:w w:val="105"/>
          <w:sz w:val="21"/>
        </w:rPr>
        <w:t>4</w:t>
      </w:r>
      <w:r>
        <w:rPr>
          <w:spacing w:val="-3"/>
          <w:w w:val="105"/>
          <w:sz w:val="21"/>
        </w:rPr>
        <w:t xml:space="preserve"> </w:t>
      </w:r>
      <w:r>
        <w:rPr>
          <w:w w:val="105"/>
          <w:sz w:val="21"/>
        </w:rPr>
        <w:t>y</w:t>
      </w:r>
      <w:r>
        <w:rPr>
          <w:spacing w:val="-3"/>
          <w:w w:val="105"/>
          <w:sz w:val="21"/>
        </w:rPr>
        <w:t xml:space="preserve"> </w:t>
      </w:r>
      <w:r>
        <w:rPr>
          <w:w w:val="105"/>
          <w:sz w:val="21"/>
        </w:rPr>
        <w:t>5,</w:t>
      </w:r>
      <w:r>
        <w:rPr>
          <w:spacing w:val="-4"/>
          <w:w w:val="105"/>
          <w:sz w:val="21"/>
        </w:rPr>
        <w:t xml:space="preserve"> </w:t>
      </w:r>
      <w:r>
        <w:rPr>
          <w:w w:val="105"/>
          <w:sz w:val="21"/>
        </w:rPr>
        <w:t>un</w:t>
      </w:r>
      <w:r>
        <w:rPr>
          <w:spacing w:val="-3"/>
          <w:w w:val="105"/>
          <w:sz w:val="21"/>
        </w:rPr>
        <w:t xml:space="preserve"> </w:t>
      </w:r>
      <w:r>
        <w:rPr>
          <w:w w:val="105"/>
          <w:sz w:val="21"/>
        </w:rPr>
        <w:t>delegado</w:t>
      </w:r>
      <w:r>
        <w:rPr>
          <w:spacing w:val="-3"/>
          <w:w w:val="105"/>
          <w:sz w:val="21"/>
        </w:rPr>
        <w:t xml:space="preserve"> </w:t>
      </w:r>
      <w:r>
        <w:rPr>
          <w:w w:val="105"/>
          <w:sz w:val="21"/>
        </w:rPr>
        <w:t>de</w:t>
      </w:r>
      <w:r>
        <w:rPr>
          <w:spacing w:val="-3"/>
          <w:w w:val="105"/>
          <w:sz w:val="21"/>
        </w:rPr>
        <w:t xml:space="preserve"> </w:t>
      </w:r>
      <w:r>
        <w:rPr>
          <w:w w:val="105"/>
          <w:sz w:val="21"/>
        </w:rPr>
        <w:t>las</w:t>
      </w:r>
      <w:r>
        <w:rPr>
          <w:spacing w:val="-3"/>
          <w:w w:val="105"/>
          <w:sz w:val="21"/>
        </w:rPr>
        <w:t xml:space="preserve"> </w:t>
      </w:r>
      <w:r>
        <w:rPr>
          <w:w w:val="105"/>
          <w:sz w:val="21"/>
        </w:rPr>
        <w:t>FARC-EP</w:t>
      </w:r>
      <w:r>
        <w:rPr>
          <w:spacing w:val="-3"/>
          <w:w w:val="105"/>
          <w:sz w:val="21"/>
        </w:rPr>
        <w:t xml:space="preserve"> </w:t>
      </w:r>
      <w:r>
        <w:rPr>
          <w:w w:val="105"/>
          <w:sz w:val="21"/>
        </w:rPr>
        <w:t>expresamente designado para ello entregará formalmente y por escrito al Gobierno Nacional, a la mayor brevedad, dos listados, uno con los y las integrantes de la organi</w:t>
      </w:r>
      <w:r>
        <w:rPr>
          <w:w w:val="105"/>
          <w:sz w:val="21"/>
        </w:rPr>
        <w:t>zación que se encuentran privados de la libertad por cualquier delito y otro con las personas que se encuentran privados de la libertad por haber sido condenados o procesados por pertenencia o colaboración con las FARC EP y que no se reconozcan como tales.</w:t>
      </w:r>
      <w:r>
        <w:rPr>
          <w:w w:val="105"/>
          <w:sz w:val="21"/>
        </w:rPr>
        <w:t xml:space="preserve"> Los listados serán verificados por el Gobierno Nacional, según lo establecido en el Acuerdo Final, en el plazo más breve posible con el fin de cumplir lo acordado en los tiempos establecidos siempre que</w:t>
      </w:r>
      <w:r>
        <w:rPr>
          <w:spacing w:val="41"/>
          <w:w w:val="105"/>
          <w:sz w:val="21"/>
        </w:rPr>
        <w:t xml:space="preserve"> </w:t>
      </w:r>
      <w:r>
        <w:rPr>
          <w:w w:val="105"/>
          <w:sz w:val="21"/>
        </w:rPr>
        <w:t>los</w:t>
      </w:r>
      <w:r>
        <w:rPr>
          <w:spacing w:val="41"/>
          <w:w w:val="105"/>
          <w:sz w:val="21"/>
        </w:rPr>
        <w:t xml:space="preserve"> </w:t>
      </w:r>
      <w:r>
        <w:rPr>
          <w:w w:val="105"/>
          <w:sz w:val="21"/>
        </w:rPr>
        <w:t>listados</w:t>
      </w:r>
      <w:r>
        <w:rPr>
          <w:spacing w:val="41"/>
          <w:w w:val="105"/>
          <w:sz w:val="21"/>
        </w:rPr>
        <w:t xml:space="preserve"> </w:t>
      </w:r>
      <w:r>
        <w:rPr>
          <w:w w:val="105"/>
          <w:sz w:val="21"/>
        </w:rPr>
        <w:t>hayan</w:t>
      </w:r>
      <w:r>
        <w:rPr>
          <w:spacing w:val="41"/>
          <w:w w:val="105"/>
          <w:sz w:val="21"/>
        </w:rPr>
        <w:t xml:space="preserve"> </w:t>
      </w:r>
      <w:r>
        <w:rPr>
          <w:w w:val="105"/>
          <w:sz w:val="21"/>
        </w:rPr>
        <w:t>sido</w:t>
      </w:r>
      <w:r>
        <w:rPr>
          <w:spacing w:val="41"/>
          <w:w w:val="105"/>
          <w:sz w:val="21"/>
        </w:rPr>
        <w:t xml:space="preserve"> </w:t>
      </w:r>
      <w:r>
        <w:rPr>
          <w:w w:val="105"/>
          <w:sz w:val="21"/>
        </w:rPr>
        <w:t>entregados</w:t>
      </w:r>
      <w:r>
        <w:rPr>
          <w:spacing w:val="41"/>
          <w:w w:val="105"/>
          <w:sz w:val="21"/>
        </w:rPr>
        <w:t xml:space="preserve"> </w:t>
      </w:r>
      <w:r>
        <w:rPr>
          <w:w w:val="105"/>
          <w:sz w:val="21"/>
        </w:rPr>
        <w:t>en</w:t>
      </w:r>
      <w:r>
        <w:rPr>
          <w:spacing w:val="41"/>
          <w:w w:val="105"/>
          <w:sz w:val="21"/>
        </w:rPr>
        <w:t xml:space="preserve"> </w:t>
      </w:r>
      <w:r>
        <w:rPr>
          <w:w w:val="105"/>
          <w:sz w:val="21"/>
        </w:rPr>
        <w:t>forma</w:t>
      </w:r>
      <w:r>
        <w:rPr>
          <w:spacing w:val="41"/>
          <w:w w:val="105"/>
          <w:sz w:val="21"/>
        </w:rPr>
        <w:t xml:space="preserve"> </w:t>
      </w:r>
      <w:r>
        <w:rPr>
          <w:w w:val="105"/>
          <w:sz w:val="21"/>
        </w:rPr>
        <w:t>oportuna</w:t>
      </w:r>
      <w:r>
        <w:rPr>
          <w:w w:val="105"/>
          <w:sz w:val="21"/>
        </w:rPr>
        <w:t>.</w:t>
      </w:r>
      <w:r>
        <w:rPr>
          <w:spacing w:val="40"/>
          <w:w w:val="105"/>
          <w:sz w:val="21"/>
        </w:rPr>
        <w:t xml:space="preserve"> </w:t>
      </w:r>
      <w:r>
        <w:rPr>
          <w:w w:val="105"/>
          <w:sz w:val="21"/>
        </w:rPr>
        <w:t>El</w:t>
      </w:r>
      <w:r>
        <w:rPr>
          <w:spacing w:val="40"/>
          <w:w w:val="105"/>
          <w:sz w:val="21"/>
        </w:rPr>
        <w:t xml:space="preserve"> </w:t>
      </w:r>
      <w:r>
        <w:rPr>
          <w:w w:val="105"/>
          <w:sz w:val="21"/>
        </w:rPr>
        <w:t>primer</w:t>
      </w:r>
      <w:r>
        <w:rPr>
          <w:spacing w:val="41"/>
          <w:w w:val="105"/>
          <w:sz w:val="21"/>
        </w:rPr>
        <w:t xml:space="preserve"> </w:t>
      </w:r>
      <w:r>
        <w:rPr>
          <w:w w:val="105"/>
          <w:sz w:val="21"/>
        </w:rPr>
        <w:t>listado</w:t>
      </w:r>
      <w:r>
        <w:rPr>
          <w:spacing w:val="41"/>
          <w:w w:val="105"/>
          <w:sz w:val="21"/>
        </w:rPr>
        <w:t xml:space="preserve"> </w:t>
      </w:r>
      <w:r>
        <w:rPr>
          <w:w w:val="105"/>
          <w:sz w:val="21"/>
        </w:rPr>
        <w:t>al</w:t>
      </w:r>
      <w:r>
        <w:rPr>
          <w:spacing w:val="40"/>
          <w:w w:val="105"/>
          <w:sz w:val="21"/>
        </w:rPr>
        <w:t xml:space="preserve"> </w:t>
      </w:r>
      <w:r>
        <w:rPr>
          <w:w w:val="105"/>
          <w:sz w:val="21"/>
        </w:rPr>
        <w:t>que</w:t>
      </w:r>
      <w:r>
        <w:rPr>
          <w:spacing w:val="41"/>
          <w:w w:val="105"/>
          <w:sz w:val="21"/>
        </w:rPr>
        <w:t xml:space="preserve"> </w:t>
      </w:r>
      <w:r>
        <w:rPr>
          <w:w w:val="105"/>
          <w:sz w:val="21"/>
        </w:rPr>
        <w:t>se</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821" w:right="102"/>
        <w:jc w:val="both"/>
      </w:pPr>
      <w:r>
        <w:rPr>
          <w:w w:val="105"/>
        </w:rPr>
        <w:t xml:space="preserve">refiere este numeral hará parte del listado final y único de integrantes de las FARC EP cobijados por el Acuerdo Final. A efectos de la aplicación de este Acuerdo, las FARC-EP podrá hacer entregas de listados parciales hasta el momento de entrada en vigor </w:t>
      </w:r>
      <w:r>
        <w:rPr>
          <w:w w:val="105"/>
        </w:rPr>
        <w:t>de la ley de amnistía.</w:t>
      </w:r>
    </w:p>
    <w:p w:rsidR="00463A23" w:rsidRDefault="00463A23">
      <w:pPr>
        <w:pStyle w:val="Textoindependiente"/>
        <w:spacing w:before="12"/>
      </w:pPr>
    </w:p>
    <w:p w:rsidR="00463A23" w:rsidRDefault="00A36311">
      <w:pPr>
        <w:pStyle w:val="Prrafodelista"/>
        <w:numPr>
          <w:ilvl w:val="1"/>
          <w:numId w:val="12"/>
        </w:numPr>
        <w:tabs>
          <w:tab w:val="left" w:pos="822"/>
        </w:tabs>
        <w:spacing w:line="252" w:lineRule="auto"/>
        <w:ind w:right="102"/>
        <w:jc w:val="both"/>
        <w:rPr>
          <w:sz w:val="21"/>
        </w:rPr>
      </w:pPr>
      <w:r>
        <w:rPr>
          <w:w w:val="105"/>
          <w:sz w:val="21"/>
        </w:rPr>
        <w:t>A efectos de elaborar los listados mencionados en este acuerdo, de forma inmediata comenzaran a efectuarse las visitas de los abogados designados por las FARC- EP a los lugares donde se encuentren privados de libertad los prisionero</w:t>
      </w:r>
      <w:r>
        <w:rPr>
          <w:w w:val="105"/>
          <w:sz w:val="21"/>
        </w:rPr>
        <w:t xml:space="preserve">s de las FARC-EP o acusados de serlo, para recolectar, a partir de los colectivos existentes, los nombres y demás datos personales y de procedimientos penales de todas las personas privadas de libertad </w:t>
      </w:r>
      <w:r>
        <w:rPr>
          <w:spacing w:val="2"/>
          <w:w w:val="105"/>
          <w:sz w:val="21"/>
        </w:rPr>
        <w:t xml:space="preserve">por </w:t>
      </w:r>
      <w:r>
        <w:rPr>
          <w:w w:val="105"/>
          <w:sz w:val="21"/>
        </w:rPr>
        <w:t>pertenecer o colaborar con las FARC-EP. La Mesa de</w:t>
      </w:r>
      <w:r>
        <w:rPr>
          <w:w w:val="105"/>
          <w:sz w:val="21"/>
        </w:rPr>
        <w:t xml:space="preserve"> Conversaciones solicitará a la oficina del Alto Comisionado para la Paz la entrega de la información que obre en su poder sobre las personas privadas de la libertad, imputadas, acusadas o condenadas con ocasión a su pertenencia a las FARC-EP o acusados de</w:t>
      </w:r>
      <w:r>
        <w:rPr>
          <w:w w:val="105"/>
          <w:sz w:val="21"/>
        </w:rPr>
        <w:t xml:space="preserve"> pertenecer a esta sin que se reconozcan como tales. El Gobierno Nacional aportará a la Mesa de Conversaciones la información que obre en su poder, en poder de la Fiscalía o del Consejo Superior de la Judicatura, sobre personas procesadas y condenas por co</w:t>
      </w:r>
      <w:r>
        <w:rPr>
          <w:w w:val="105"/>
          <w:sz w:val="21"/>
        </w:rPr>
        <w:t>nductas relacionadas con su pertenencia a las FARC-EP o acusadas de colaborar o pertenecer a esta sin</w:t>
      </w:r>
      <w:r>
        <w:rPr>
          <w:spacing w:val="-30"/>
          <w:w w:val="105"/>
          <w:sz w:val="21"/>
        </w:rPr>
        <w:t xml:space="preserve"> </w:t>
      </w:r>
      <w:r>
        <w:rPr>
          <w:w w:val="105"/>
          <w:sz w:val="21"/>
        </w:rPr>
        <w:t>serlo.</w:t>
      </w:r>
    </w:p>
    <w:p w:rsidR="00463A23" w:rsidRDefault="00463A23">
      <w:pPr>
        <w:pStyle w:val="Textoindependiente"/>
        <w:spacing w:before="12"/>
      </w:pPr>
    </w:p>
    <w:p w:rsidR="00463A23" w:rsidRDefault="00A36311">
      <w:pPr>
        <w:pStyle w:val="Prrafodelista"/>
        <w:numPr>
          <w:ilvl w:val="1"/>
          <w:numId w:val="12"/>
        </w:numPr>
        <w:tabs>
          <w:tab w:val="left" w:pos="822"/>
        </w:tabs>
        <w:spacing w:line="249" w:lineRule="auto"/>
        <w:ind w:right="102"/>
        <w:jc w:val="both"/>
        <w:rPr>
          <w:sz w:val="21"/>
        </w:rPr>
      </w:pPr>
      <w:r>
        <w:rPr>
          <w:w w:val="105"/>
          <w:sz w:val="21"/>
        </w:rPr>
        <w:t>El Gobierno expedirá los decretos reglamentarios y otras normas administrativas correspondientes para que se lleve a cabo el traslado y se cumplan</w:t>
      </w:r>
      <w:r>
        <w:rPr>
          <w:w w:val="105"/>
          <w:sz w:val="21"/>
        </w:rPr>
        <w:t xml:space="preserve"> las normas de vigilancia y custodia establecidas en este</w:t>
      </w:r>
      <w:r>
        <w:rPr>
          <w:spacing w:val="-23"/>
          <w:w w:val="105"/>
          <w:sz w:val="21"/>
        </w:rPr>
        <w:t xml:space="preserve"> </w:t>
      </w:r>
      <w:r>
        <w:rPr>
          <w:w w:val="105"/>
          <w:sz w:val="21"/>
        </w:rPr>
        <w:t>acuerdo.</w:t>
      </w:r>
    </w:p>
    <w:p w:rsidR="00463A23" w:rsidRDefault="00463A23">
      <w:pPr>
        <w:pStyle w:val="Textoindependiente"/>
        <w:spacing w:before="2"/>
        <w:rPr>
          <w:sz w:val="22"/>
        </w:rPr>
      </w:pPr>
    </w:p>
    <w:p w:rsidR="00463A23" w:rsidRDefault="00A36311">
      <w:pPr>
        <w:pStyle w:val="Prrafodelista"/>
        <w:numPr>
          <w:ilvl w:val="1"/>
          <w:numId w:val="12"/>
        </w:numPr>
        <w:tabs>
          <w:tab w:val="left" w:pos="822"/>
        </w:tabs>
        <w:spacing w:line="252" w:lineRule="auto"/>
        <w:ind w:right="106"/>
        <w:jc w:val="both"/>
        <w:rPr>
          <w:sz w:val="21"/>
        </w:rPr>
      </w:pPr>
      <w:r>
        <w:rPr>
          <w:w w:val="105"/>
          <w:sz w:val="21"/>
        </w:rPr>
        <w:t>Este acuerdo tendrá validez desde el momento de su firma y quedará sin efecto si las partes concluyeran</w:t>
      </w:r>
      <w:r>
        <w:rPr>
          <w:spacing w:val="-5"/>
          <w:w w:val="105"/>
          <w:sz w:val="21"/>
        </w:rPr>
        <w:t xml:space="preserve"> </w:t>
      </w:r>
      <w:r>
        <w:rPr>
          <w:w w:val="105"/>
          <w:sz w:val="21"/>
        </w:rPr>
        <w:t>las</w:t>
      </w:r>
      <w:r>
        <w:rPr>
          <w:spacing w:val="-5"/>
          <w:w w:val="105"/>
          <w:sz w:val="21"/>
        </w:rPr>
        <w:t xml:space="preserve"> </w:t>
      </w:r>
      <w:r>
        <w:rPr>
          <w:w w:val="105"/>
          <w:sz w:val="21"/>
        </w:rPr>
        <w:t>actuales</w:t>
      </w:r>
      <w:r>
        <w:rPr>
          <w:spacing w:val="-5"/>
          <w:w w:val="105"/>
          <w:sz w:val="21"/>
        </w:rPr>
        <w:t xml:space="preserve"> </w:t>
      </w:r>
      <w:r>
        <w:rPr>
          <w:w w:val="105"/>
          <w:sz w:val="21"/>
        </w:rPr>
        <w:t>conversaciones</w:t>
      </w:r>
      <w:r>
        <w:rPr>
          <w:spacing w:val="-5"/>
          <w:w w:val="105"/>
          <w:sz w:val="21"/>
        </w:rPr>
        <w:t xml:space="preserve"> </w:t>
      </w:r>
      <w:r>
        <w:rPr>
          <w:w w:val="105"/>
          <w:sz w:val="21"/>
        </w:rPr>
        <w:t>sin</w:t>
      </w:r>
      <w:r>
        <w:rPr>
          <w:spacing w:val="-5"/>
          <w:w w:val="105"/>
          <w:sz w:val="21"/>
        </w:rPr>
        <w:t xml:space="preserve"> </w:t>
      </w:r>
      <w:r>
        <w:rPr>
          <w:w w:val="105"/>
          <w:sz w:val="21"/>
        </w:rPr>
        <w:t>alcanzar</w:t>
      </w:r>
      <w:r>
        <w:rPr>
          <w:spacing w:val="-6"/>
          <w:w w:val="105"/>
          <w:sz w:val="21"/>
        </w:rPr>
        <w:t xml:space="preserve"> </w:t>
      </w:r>
      <w:r>
        <w:rPr>
          <w:w w:val="105"/>
          <w:sz w:val="21"/>
        </w:rPr>
        <w:t>un</w:t>
      </w:r>
      <w:r>
        <w:rPr>
          <w:spacing w:val="-5"/>
          <w:w w:val="105"/>
          <w:sz w:val="21"/>
        </w:rPr>
        <w:t xml:space="preserve"> </w:t>
      </w:r>
      <w:r>
        <w:rPr>
          <w:w w:val="105"/>
          <w:sz w:val="21"/>
        </w:rPr>
        <w:t>Acuerdo</w:t>
      </w:r>
      <w:r>
        <w:rPr>
          <w:spacing w:val="-5"/>
          <w:w w:val="105"/>
          <w:sz w:val="21"/>
        </w:rPr>
        <w:t xml:space="preserve"> </w:t>
      </w:r>
      <w:r>
        <w:rPr>
          <w:w w:val="105"/>
          <w:sz w:val="21"/>
        </w:rPr>
        <w:t>Final</w:t>
      </w:r>
      <w:r>
        <w:rPr>
          <w:spacing w:val="-6"/>
          <w:w w:val="105"/>
          <w:sz w:val="21"/>
        </w:rPr>
        <w:t xml:space="preserve"> </w:t>
      </w:r>
      <w:r>
        <w:rPr>
          <w:w w:val="105"/>
          <w:sz w:val="21"/>
        </w:rPr>
        <w:t>de</w:t>
      </w:r>
      <w:r>
        <w:rPr>
          <w:spacing w:val="-5"/>
          <w:w w:val="105"/>
          <w:sz w:val="21"/>
        </w:rPr>
        <w:t xml:space="preserve"> </w:t>
      </w:r>
      <w:r>
        <w:rPr>
          <w:w w:val="105"/>
          <w:sz w:val="21"/>
        </w:rPr>
        <w:t>Paz.</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pStyle w:val="Ttulo1"/>
        <w:spacing w:before="195"/>
        <w:ind w:left="1458" w:right="96"/>
        <w:jc w:val="left"/>
      </w:pPr>
      <w:r>
        <w:rPr>
          <w:w w:val="105"/>
          <w:u w:val="single"/>
        </w:rPr>
        <w:t>LEY DE AMNISTÍA, INDULTO Y TRATAMIENTOS PENALES ESPECIALES.</w:t>
      </w:r>
    </w:p>
    <w:p w:rsidR="00463A23" w:rsidRDefault="00463A23">
      <w:pPr>
        <w:pStyle w:val="Textoindependiente"/>
        <w:spacing w:before="5"/>
        <w:rPr>
          <w:b/>
          <w:sz w:val="17"/>
        </w:rPr>
      </w:pPr>
    </w:p>
    <w:p w:rsidR="00463A23" w:rsidRDefault="00A36311">
      <w:pPr>
        <w:spacing w:before="68" w:line="252" w:lineRule="auto"/>
        <w:ind w:left="3591" w:right="3505" w:firstLine="600"/>
        <w:rPr>
          <w:b/>
          <w:sz w:val="21"/>
        </w:rPr>
      </w:pPr>
      <w:r>
        <w:rPr>
          <w:b/>
          <w:w w:val="105"/>
          <w:sz w:val="21"/>
        </w:rPr>
        <w:t>TITULO I OBJETO Y PRINCIPIOS</w:t>
      </w:r>
    </w:p>
    <w:p w:rsidR="00463A23" w:rsidRDefault="00463A23">
      <w:pPr>
        <w:pStyle w:val="Textoindependiente"/>
        <w:spacing w:before="12"/>
        <w:rPr>
          <w:b/>
        </w:rPr>
      </w:pPr>
    </w:p>
    <w:p w:rsidR="00463A23" w:rsidRDefault="00A36311">
      <w:pPr>
        <w:ind w:left="87" w:right="90"/>
        <w:jc w:val="center"/>
        <w:rPr>
          <w:b/>
          <w:sz w:val="21"/>
        </w:rPr>
      </w:pPr>
      <w:r>
        <w:rPr>
          <w:b/>
          <w:w w:val="105"/>
          <w:sz w:val="21"/>
        </w:rPr>
        <w:t>CAPITULO I</w:t>
      </w:r>
    </w:p>
    <w:p w:rsidR="00463A23" w:rsidRDefault="00A36311">
      <w:pPr>
        <w:spacing w:before="12"/>
        <w:ind w:left="87" w:right="90"/>
        <w:jc w:val="center"/>
        <w:rPr>
          <w:b/>
          <w:sz w:val="21"/>
        </w:rPr>
      </w:pPr>
      <w:r>
        <w:rPr>
          <w:b/>
          <w:w w:val="105"/>
          <w:sz w:val="21"/>
        </w:rPr>
        <w:t>OBJETO Y ÁMBITO DE APLICACION</w:t>
      </w:r>
    </w:p>
    <w:p w:rsidR="00463A23" w:rsidRDefault="00463A23">
      <w:pPr>
        <w:pStyle w:val="Textoindependiente"/>
        <w:rPr>
          <w:b/>
          <w:sz w:val="23"/>
        </w:rPr>
      </w:pPr>
    </w:p>
    <w:p w:rsidR="00463A23" w:rsidRDefault="00A36311">
      <w:pPr>
        <w:pStyle w:val="Textoindependiente"/>
        <w:spacing w:line="252" w:lineRule="auto"/>
        <w:ind w:left="101" w:right="103"/>
        <w:jc w:val="both"/>
      </w:pPr>
      <w:r>
        <w:rPr>
          <w:b/>
          <w:w w:val="105"/>
        </w:rPr>
        <w:t xml:space="preserve">Artículo 1. </w:t>
      </w:r>
      <w:r>
        <w:rPr>
          <w:w w:val="105"/>
        </w:rPr>
        <w:t>Objeto. La presente ley tiene por objeto regular las amnistías e indultos por los delitos políticos y los delit</w:t>
      </w:r>
      <w:r>
        <w:rPr>
          <w:w w:val="105"/>
        </w:rPr>
        <w:t>os conexos con éstos, así como adoptar tratamientos penales especiales diferenciados, en especial para Agentes del Estado que hayan sido condenados, procesados o señalados de cometer conductas punibles por causa, con ocasión o en relación directa o indirec</w:t>
      </w:r>
      <w:r>
        <w:rPr>
          <w:w w:val="105"/>
        </w:rPr>
        <w:t>ta con el conflicto armado.</w:t>
      </w:r>
    </w:p>
    <w:p w:rsidR="00463A23" w:rsidRDefault="00463A23">
      <w:pPr>
        <w:pStyle w:val="Textoindependiente"/>
        <w:spacing w:before="12"/>
      </w:pPr>
    </w:p>
    <w:p w:rsidR="00463A23" w:rsidRDefault="00A36311">
      <w:pPr>
        <w:pStyle w:val="Textoindependiente"/>
        <w:spacing w:line="249" w:lineRule="auto"/>
        <w:ind w:left="101" w:right="103"/>
        <w:jc w:val="both"/>
      </w:pPr>
      <w:r>
        <w:rPr>
          <w:b/>
          <w:w w:val="105"/>
        </w:rPr>
        <w:t>Artículo 2</w:t>
      </w:r>
      <w:r>
        <w:rPr>
          <w:w w:val="105"/>
        </w:rPr>
        <w:t>. Ámbito de aplicación. La presente ley aplicará de forma diferenciada e inescindible a todos quienes, habiendo participado de manera directa o indirecta en el conflicto armado, hayan sido condenados, procesados o señ</w:t>
      </w:r>
      <w:r>
        <w:rPr>
          <w:w w:val="105"/>
        </w:rPr>
        <w:t>alados de cometer conductas punibles por causa, con ocasión o en relación directa o indirecta con el conflicto armado cometidas con anterioridad a la entrada en vigor del acuerdo final. También cobijará conductas amnistiables estrechamente vinculadas al pr</w:t>
      </w:r>
      <w:r>
        <w:rPr>
          <w:w w:val="105"/>
        </w:rPr>
        <w:t>oceso de dejación de armas.</w:t>
      </w:r>
    </w:p>
    <w:p w:rsidR="00463A23" w:rsidRDefault="00463A23">
      <w:pPr>
        <w:pStyle w:val="Textoindependiente"/>
        <w:spacing w:before="2"/>
        <w:rPr>
          <w:sz w:val="22"/>
        </w:rPr>
      </w:pPr>
    </w:p>
    <w:p w:rsidR="00463A23" w:rsidRDefault="00A36311">
      <w:pPr>
        <w:pStyle w:val="Textoindependiente"/>
        <w:spacing w:line="252" w:lineRule="auto"/>
        <w:ind w:left="101" w:right="107"/>
        <w:jc w:val="both"/>
      </w:pPr>
      <w:r>
        <w:rPr>
          <w:w w:val="105"/>
        </w:rPr>
        <w:t>Además se aplicará a las conductas cometidas en el marco de disturbios públicos o el ejercicio de la protesta social en los términos que en esta ley se indica.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En cuanto a los miembros de un grupo armado en rebelión solo se aplicará a los integrantes del grupo que haya firmado un acuerdo de paz con el gobierno, en los términos que en esta ley se indica.</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 xml:space="preserve">Artículo 3. </w:t>
      </w:r>
      <w:r>
        <w:rPr>
          <w:w w:val="105"/>
        </w:rPr>
        <w:t>Alcance. Se aplicará la totalidad de los princi</w:t>
      </w:r>
      <w:r>
        <w:rPr>
          <w:w w:val="105"/>
        </w:rPr>
        <w:t>pios contenidos en el acuerdo de creación de la Jurisdicción Especial para la Paz en el marco del fin del conflicto, respecto de la amnistía, el indulto y otros mecanismos penales especiales diferenciados de extinción de responsabilidades y sanciones penal</w:t>
      </w:r>
      <w:r>
        <w:rPr>
          <w:w w:val="105"/>
        </w:rPr>
        <w:t>es principales y accesorias. Del mismo modo, se aplicarán respecto de todas las sanciones administrativas, disciplinarias, fiscales o renuncia del Estado al ejercicio de la acción penal.</w:t>
      </w:r>
      <w:r>
        <w:rPr>
          <w:spacing w:val="-5"/>
          <w:w w:val="105"/>
        </w:rPr>
        <w:t xml:space="preserve"> </w:t>
      </w:r>
      <w:r>
        <w:rPr>
          <w:w w:val="105"/>
        </w:rPr>
        <w:t>Los</w:t>
      </w:r>
      <w:r>
        <w:rPr>
          <w:spacing w:val="-5"/>
          <w:w w:val="105"/>
        </w:rPr>
        <w:t xml:space="preserve"> </w:t>
      </w:r>
      <w:r>
        <w:rPr>
          <w:w w:val="105"/>
        </w:rPr>
        <w:t>principios</w:t>
      </w:r>
      <w:r>
        <w:rPr>
          <w:spacing w:val="-5"/>
          <w:w w:val="105"/>
        </w:rPr>
        <w:t xml:space="preserve"> </w:t>
      </w:r>
      <w:r>
        <w:rPr>
          <w:w w:val="105"/>
        </w:rPr>
        <w:t>deberán</w:t>
      </w:r>
      <w:r>
        <w:rPr>
          <w:spacing w:val="-5"/>
          <w:w w:val="105"/>
        </w:rPr>
        <w:t xml:space="preserve"> </w:t>
      </w:r>
      <w:r>
        <w:rPr>
          <w:w w:val="105"/>
        </w:rPr>
        <w:t>ser</w:t>
      </w:r>
      <w:r>
        <w:rPr>
          <w:spacing w:val="-5"/>
          <w:w w:val="105"/>
        </w:rPr>
        <w:t xml:space="preserve"> </w:t>
      </w:r>
      <w:r>
        <w:rPr>
          <w:w w:val="105"/>
        </w:rPr>
        <w:t>aplicados</w:t>
      </w:r>
      <w:r>
        <w:rPr>
          <w:spacing w:val="-5"/>
          <w:w w:val="105"/>
        </w:rPr>
        <w:t xml:space="preserve"> </w:t>
      </w:r>
      <w:r>
        <w:rPr>
          <w:w w:val="105"/>
        </w:rPr>
        <w:t>de</w:t>
      </w:r>
      <w:r>
        <w:rPr>
          <w:spacing w:val="-4"/>
          <w:w w:val="105"/>
        </w:rPr>
        <w:t xml:space="preserve"> </w:t>
      </w:r>
      <w:r>
        <w:rPr>
          <w:w w:val="105"/>
        </w:rPr>
        <w:t>manera</w:t>
      </w:r>
      <w:r>
        <w:rPr>
          <w:spacing w:val="-4"/>
          <w:w w:val="105"/>
        </w:rPr>
        <w:t xml:space="preserve"> </w:t>
      </w:r>
      <w:r>
        <w:rPr>
          <w:w w:val="105"/>
        </w:rPr>
        <w:t>oportuna.</w:t>
      </w:r>
    </w:p>
    <w:p w:rsidR="00463A23" w:rsidRDefault="00463A23">
      <w:pPr>
        <w:pStyle w:val="Textoindependiente"/>
        <w:rPr>
          <w:sz w:val="22"/>
        </w:rPr>
      </w:pPr>
    </w:p>
    <w:p w:rsidR="00463A23" w:rsidRDefault="00463A23">
      <w:pPr>
        <w:pStyle w:val="Textoindependiente"/>
        <w:rPr>
          <w:sz w:val="22"/>
        </w:rPr>
      </w:pPr>
    </w:p>
    <w:p w:rsidR="00463A23" w:rsidRDefault="00A36311">
      <w:pPr>
        <w:pStyle w:val="Ttulo1"/>
        <w:spacing w:line="252" w:lineRule="auto"/>
        <w:ind w:left="3488" w:right="3493"/>
        <w:jc w:val="center"/>
      </w:pPr>
      <w:r>
        <w:rPr>
          <w:w w:val="105"/>
        </w:rPr>
        <w:t>CAPITULO I</w:t>
      </w:r>
      <w:r>
        <w:rPr>
          <w:w w:val="105"/>
        </w:rPr>
        <w:t>I  PRINCIPIOS</w:t>
      </w:r>
      <w:r>
        <w:rPr>
          <w:spacing w:val="-16"/>
          <w:w w:val="105"/>
        </w:rPr>
        <w:t xml:space="preserve"> </w:t>
      </w:r>
      <w:r>
        <w:rPr>
          <w:w w:val="105"/>
        </w:rPr>
        <w:t>APLICABLES</w:t>
      </w:r>
    </w:p>
    <w:p w:rsidR="00463A23" w:rsidRDefault="00463A23">
      <w:pPr>
        <w:pStyle w:val="Textoindependiente"/>
        <w:spacing w:before="7"/>
        <w:rPr>
          <w:b/>
        </w:rPr>
      </w:pPr>
    </w:p>
    <w:p w:rsidR="00463A23" w:rsidRDefault="00A36311">
      <w:pPr>
        <w:pStyle w:val="Textoindependiente"/>
        <w:spacing w:line="252" w:lineRule="auto"/>
        <w:ind w:left="101" w:right="106"/>
        <w:jc w:val="both"/>
      </w:pPr>
      <w:r>
        <w:rPr>
          <w:b/>
          <w:w w:val="105"/>
        </w:rPr>
        <w:t xml:space="preserve">Artículo 4. Derecho a la paz. </w:t>
      </w:r>
      <w:r>
        <w:rPr>
          <w:w w:val="105"/>
        </w:rPr>
        <w:t>La paz es un derecho y un deber de obligatorio cumplimiento. La paz es condición esencial de todo derecho y es deber irrenunciable de los colombianos alcanzarla y preservarla.</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Artículo</w:t>
      </w:r>
      <w:r>
        <w:rPr>
          <w:b/>
          <w:spacing w:val="-4"/>
          <w:w w:val="105"/>
        </w:rPr>
        <w:t xml:space="preserve"> </w:t>
      </w:r>
      <w:r>
        <w:rPr>
          <w:b/>
          <w:w w:val="105"/>
        </w:rPr>
        <w:t>5.</w:t>
      </w:r>
      <w:r>
        <w:rPr>
          <w:b/>
          <w:spacing w:val="-5"/>
          <w:w w:val="105"/>
        </w:rPr>
        <w:t xml:space="preserve"> </w:t>
      </w:r>
      <w:r>
        <w:rPr>
          <w:b/>
          <w:w w:val="105"/>
        </w:rPr>
        <w:t>Integralida</w:t>
      </w:r>
      <w:r>
        <w:rPr>
          <w:b/>
          <w:w w:val="105"/>
        </w:rPr>
        <w:t>d.</w:t>
      </w:r>
      <w:r>
        <w:rPr>
          <w:b/>
          <w:spacing w:val="-5"/>
          <w:w w:val="105"/>
        </w:rPr>
        <w:t xml:space="preserve"> </w:t>
      </w:r>
      <w:r>
        <w:rPr>
          <w:w w:val="105"/>
        </w:rPr>
        <w:t>Las</w:t>
      </w:r>
      <w:r>
        <w:rPr>
          <w:spacing w:val="-4"/>
          <w:w w:val="105"/>
        </w:rPr>
        <w:t xml:space="preserve"> </w:t>
      </w:r>
      <w:r>
        <w:rPr>
          <w:w w:val="105"/>
        </w:rPr>
        <w:t>amnistías</w:t>
      </w:r>
      <w:r>
        <w:rPr>
          <w:spacing w:val="-4"/>
          <w:w w:val="105"/>
        </w:rPr>
        <w:t xml:space="preserve"> </w:t>
      </w:r>
      <w:r>
        <w:rPr>
          <w:w w:val="105"/>
        </w:rPr>
        <w:t>e</w:t>
      </w:r>
      <w:r>
        <w:rPr>
          <w:spacing w:val="-4"/>
          <w:w w:val="105"/>
        </w:rPr>
        <w:t xml:space="preserve"> </w:t>
      </w:r>
      <w:r>
        <w:rPr>
          <w:w w:val="105"/>
        </w:rPr>
        <w:t>indultos,</w:t>
      </w:r>
      <w:r>
        <w:rPr>
          <w:spacing w:val="-5"/>
          <w:w w:val="105"/>
        </w:rPr>
        <w:t xml:space="preserve"> </w:t>
      </w:r>
      <w:r>
        <w:rPr>
          <w:w w:val="105"/>
        </w:rPr>
        <w:t>y</w:t>
      </w:r>
      <w:r>
        <w:rPr>
          <w:spacing w:val="-4"/>
          <w:w w:val="105"/>
        </w:rPr>
        <w:t xml:space="preserve"> </w:t>
      </w:r>
      <w:r>
        <w:rPr>
          <w:w w:val="105"/>
        </w:rPr>
        <w:t>los</w:t>
      </w:r>
      <w:r>
        <w:rPr>
          <w:spacing w:val="-4"/>
          <w:w w:val="105"/>
        </w:rPr>
        <w:t xml:space="preserve"> </w:t>
      </w:r>
      <w:r>
        <w:rPr>
          <w:w w:val="105"/>
        </w:rPr>
        <w:t>tratamientos</w:t>
      </w:r>
      <w:r>
        <w:rPr>
          <w:spacing w:val="-4"/>
          <w:w w:val="105"/>
        </w:rPr>
        <w:t xml:space="preserve"> </w:t>
      </w:r>
      <w:r>
        <w:rPr>
          <w:w w:val="105"/>
        </w:rPr>
        <w:t>penales</w:t>
      </w:r>
      <w:r>
        <w:rPr>
          <w:spacing w:val="-4"/>
          <w:w w:val="105"/>
        </w:rPr>
        <w:t xml:space="preserve"> </w:t>
      </w:r>
      <w:r>
        <w:rPr>
          <w:w w:val="105"/>
        </w:rPr>
        <w:t>especiales,</w:t>
      </w:r>
      <w:r>
        <w:rPr>
          <w:spacing w:val="-5"/>
          <w:w w:val="105"/>
        </w:rPr>
        <w:t xml:space="preserve"> </w:t>
      </w:r>
      <w:r>
        <w:rPr>
          <w:w w:val="105"/>
        </w:rPr>
        <w:t>incluidos</w:t>
      </w:r>
      <w:r>
        <w:rPr>
          <w:spacing w:val="-4"/>
          <w:w w:val="105"/>
        </w:rPr>
        <w:t xml:space="preserve"> </w:t>
      </w:r>
      <w:r>
        <w:rPr>
          <w:w w:val="105"/>
        </w:rPr>
        <w:t xml:space="preserve">los diferenciados  para  agentes  del  Estado,  son  medidas  del  Sistema  Integral  de  Verdad,  </w:t>
      </w:r>
      <w:r>
        <w:rPr>
          <w:spacing w:val="35"/>
          <w:w w:val="105"/>
        </w:rPr>
        <w:t xml:space="preserve"> </w:t>
      </w:r>
      <w:r>
        <w:rPr>
          <w:w w:val="105"/>
        </w:rPr>
        <w:t>Justicia,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Reparación y No Repetición, cuyos fines esenciales son facilitar la terminación del conflicto armado interno, contribuir al logro de la paz estable y duradera con garantías de no repetición, adoptar decisiones que otorguen plena seguridad jurídica para tod</w:t>
      </w:r>
      <w:r>
        <w:rPr>
          <w:w w:val="105"/>
        </w:rPr>
        <w:t>os y satisfacer los derechos de las víctimas.</w:t>
      </w:r>
      <w:r>
        <w:rPr>
          <w:spacing w:val="-4"/>
          <w:w w:val="105"/>
        </w:rPr>
        <w:t xml:space="preserve"> </w:t>
      </w:r>
      <w:r>
        <w:rPr>
          <w:w w:val="105"/>
        </w:rPr>
        <w:t>Por</w:t>
      </w:r>
      <w:r>
        <w:rPr>
          <w:spacing w:val="-4"/>
          <w:w w:val="105"/>
        </w:rPr>
        <w:t xml:space="preserve"> </w:t>
      </w:r>
      <w:r>
        <w:rPr>
          <w:w w:val="105"/>
        </w:rPr>
        <w:t>ello,</w:t>
      </w:r>
      <w:r>
        <w:rPr>
          <w:spacing w:val="-4"/>
          <w:w w:val="105"/>
        </w:rPr>
        <w:t xml:space="preserve"> </w:t>
      </w:r>
      <w:r>
        <w:rPr>
          <w:w w:val="105"/>
        </w:rPr>
        <w:t>los</w:t>
      </w:r>
      <w:r>
        <w:rPr>
          <w:spacing w:val="-4"/>
          <w:w w:val="105"/>
        </w:rPr>
        <w:t xml:space="preserve"> </w:t>
      </w:r>
      <w:r>
        <w:rPr>
          <w:w w:val="105"/>
        </w:rPr>
        <w:t>distintos</w:t>
      </w:r>
      <w:r>
        <w:rPr>
          <w:spacing w:val="-4"/>
          <w:w w:val="105"/>
        </w:rPr>
        <w:t xml:space="preserve"> </w:t>
      </w:r>
      <w:r>
        <w:rPr>
          <w:w w:val="105"/>
        </w:rPr>
        <w:t>componentes</w:t>
      </w:r>
      <w:r>
        <w:rPr>
          <w:spacing w:val="-4"/>
          <w:w w:val="105"/>
        </w:rPr>
        <w:t xml:space="preserve"> </w:t>
      </w:r>
      <w:r>
        <w:rPr>
          <w:w w:val="105"/>
        </w:rPr>
        <w:t>y</w:t>
      </w:r>
      <w:r>
        <w:rPr>
          <w:spacing w:val="-4"/>
          <w:w w:val="105"/>
        </w:rPr>
        <w:t xml:space="preserve"> </w:t>
      </w:r>
      <w:r>
        <w:rPr>
          <w:w w:val="105"/>
        </w:rPr>
        <w:t>medidas</w:t>
      </w:r>
      <w:r>
        <w:rPr>
          <w:spacing w:val="-4"/>
          <w:w w:val="105"/>
        </w:rPr>
        <w:t xml:space="preserve"> </w:t>
      </w:r>
      <w:r>
        <w:rPr>
          <w:w w:val="105"/>
        </w:rPr>
        <w:t>del</w:t>
      </w:r>
      <w:r>
        <w:rPr>
          <w:spacing w:val="-4"/>
          <w:w w:val="105"/>
        </w:rPr>
        <w:t xml:space="preserve"> </w:t>
      </w:r>
      <w:r>
        <w:rPr>
          <w:w w:val="105"/>
        </w:rPr>
        <w:t>Sistema</w:t>
      </w:r>
      <w:r>
        <w:rPr>
          <w:spacing w:val="-3"/>
          <w:w w:val="105"/>
        </w:rPr>
        <w:t xml:space="preserve"> </w:t>
      </w:r>
      <w:r>
        <w:rPr>
          <w:w w:val="105"/>
        </w:rPr>
        <w:t>Integral</w:t>
      </w:r>
      <w:r>
        <w:rPr>
          <w:spacing w:val="-4"/>
          <w:w w:val="105"/>
        </w:rPr>
        <w:t xml:space="preserve"> </w:t>
      </w:r>
      <w:r>
        <w:rPr>
          <w:w w:val="105"/>
        </w:rPr>
        <w:t>están</w:t>
      </w:r>
      <w:r>
        <w:rPr>
          <w:spacing w:val="-3"/>
          <w:w w:val="105"/>
        </w:rPr>
        <w:t xml:space="preserve"> </w:t>
      </w:r>
      <w:r>
        <w:rPr>
          <w:w w:val="105"/>
        </w:rPr>
        <w:t>interconectados</w:t>
      </w:r>
      <w:r>
        <w:rPr>
          <w:spacing w:val="-4"/>
          <w:w w:val="105"/>
        </w:rPr>
        <w:t xml:space="preserve"> </w:t>
      </w:r>
      <w:r>
        <w:rPr>
          <w:w w:val="105"/>
        </w:rPr>
        <w:t>a través</w:t>
      </w:r>
      <w:r>
        <w:rPr>
          <w:spacing w:val="-4"/>
          <w:w w:val="105"/>
        </w:rPr>
        <w:t xml:space="preserve"> </w:t>
      </w:r>
      <w:r>
        <w:rPr>
          <w:w w:val="105"/>
        </w:rPr>
        <w:t>de</w:t>
      </w:r>
      <w:r>
        <w:rPr>
          <w:spacing w:val="-3"/>
          <w:w w:val="105"/>
        </w:rPr>
        <w:t xml:space="preserve"> </w:t>
      </w:r>
      <w:r>
        <w:rPr>
          <w:w w:val="105"/>
        </w:rPr>
        <w:t>mecanismos,</w:t>
      </w:r>
      <w:r>
        <w:rPr>
          <w:spacing w:val="-4"/>
          <w:w w:val="105"/>
        </w:rPr>
        <w:t xml:space="preserve"> </w:t>
      </w:r>
      <w:r>
        <w:rPr>
          <w:w w:val="105"/>
        </w:rPr>
        <w:t>garantías,</w:t>
      </w:r>
      <w:r>
        <w:rPr>
          <w:spacing w:val="-4"/>
          <w:w w:val="105"/>
        </w:rPr>
        <w:t xml:space="preserve"> </w:t>
      </w:r>
      <w:r>
        <w:rPr>
          <w:w w:val="105"/>
        </w:rPr>
        <w:t>requisitos</w:t>
      </w:r>
      <w:r>
        <w:rPr>
          <w:spacing w:val="-4"/>
          <w:w w:val="105"/>
        </w:rPr>
        <w:t xml:space="preserve"> </w:t>
      </w:r>
      <w:r>
        <w:rPr>
          <w:w w:val="105"/>
        </w:rPr>
        <w:t>para</w:t>
      </w:r>
      <w:r>
        <w:rPr>
          <w:spacing w:val="-3"/>
          <w:w w:val="105"/>
        </w:rPr>
        <w:t xml:space="preserve"> </w:t>
      </w:r>
      <w:r>
        <w:rPr>
          <w:w w:val="105"/>
        </w:rPr>
        <w:t>acceder</w:t>
      </w:r>
      <w:r>
        <w:rPr>
          <w:spacing w:val="-4"/>
          <w:w w:val="105"/>
        </w:rPr>
        <w:t xml:space="preserve"> </w:t>
      </w:r>
      <w:r>
        <w:rPr>
          <w:w w:val="105"/>
        </w:rPr>
        <w:t>y</w:t>
      </w:r>
      <w:r>
        <w:rPr>
          <w:spacing w:val="-3"/>
          <w:w w:val="105"/>
        </w:rPr>
        <w:t xml:space="preserve"> </w:t>
      </w:r>
      <w:r>
        <w:rPr>
          <w:w w:val="105"/>
        </w:rPr>
        <w:t>mantener</w:t>
      </w:r>
      <w:r>
        <w:rPr>
          <w:spacing w:val="-4"/>
          <w:w w:val="105"/>
        </w:rPr>
        <w:t xml:space="preserve"> </w:t>
      </w:r>
      <w:r>
        <w:rPr>
          <w:w w:val="105"/>
        </w:rPr>
        <w:t>los</w:t>
      </w:r>
      <w:r>
        <w:rPr>
          <w:spacing w:val="-4"/>
          <w:w w:val="105"/>
        </w:rPr>
        <w:t xml:space="preserve"> </w:t>
      </w:r>
      <w:r>
        <w:rPr>
          <w:w w:val="105"/>
        </w:rPr>
        <w:t>tratamientos</w:t>
      </w:r>
      <w:r>
        <w:rPr>
          <w:spacing w:val="-4"/>
          <w:w w:val="105"/>
        </w:rPr>
        <w:t xml:space="preserve"> </w:t>
      </w:r>
      <w:r>
        <w:rPr>
          <w:w w:val="105"/>
        </w:rPr>
        <w:t>especiales</w:t>
      </w:r>
      <w:r>
        <w:rPr>
          <w:spacing w:val="-4"/>
          <w:w w:val="105"/>
        </w:rPr>
        <w:t xml:space="preserve"> </w:t>
      </w:r>
      <w:r>
        <w:rPr>
          <w:w w:val="105"/>
        </w:rPr>
        <w:t>de justicia en la Jurisdicción Especial para la</w:t>
      </w:r>
      <w:r>
        <w:rPr>
          <w:spacing w:val="-33"/>
          <w:w w:val="105"/>
        </w:rPr>
        <w:t xml:space="preserve"> </w:t>
      </w:r>
      <w:r>
        <w:rPr>
          <w:w w:val="105"/>
        </w:rPr>
        <w:t>Paz.</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Se aplicará la totalidad de los principios contenidos en el acuerdo de creación de la Jurisdicción Especial para la Paz respecto de la amnistía, el indulto y otros mecanismos especiales de extinción de </w:t>
      </w:r>
      <w:r>
        <w:rPr>
          <w:w w:val="105"/>
        </w:rPr>
        <w:t>responsabilidades y sanciones penales principales y accesorias. Lo anterior se aplicará del mismo modo respecto de todas las sanciones administrativas o renuncia del Estado a la persecución penal. Los principios deberán ser aplicados de manera oportuna.</w:t>
      </w:r>
    </w:p>
    <w:p w:rsidR="00463A23" w:rsidRDefault="00463A23">
      <w:pPr>
        <w:pStyle w:val="Textoindependiente"/>
        <w:spacing w:before="12"/>
      </w:pPr>
    </w:p>
    <w:p w:rsidR="00463A23" w:rsidRDefault="00A36311">
      <w:pPr>
        <w:pStyle w:val="Textoindependiente"/>
        <w:spacing w:line="252" w:lineRule="auto"/>
        <w:ind w:left="101" w:right="100"/>
        <w:jc w:val="both"/>
      </w:pPr>
      <w:r>
        <w:rPr>
          <w:b/>
          <w:w w:val="105"/>
        </w:rPr>
        <w:t>A</w:t>
      </w:r>
      <w:r>
        <w:rPr>
          <w:b/>
          <w:w w:val="105"/>
        </w:rPr>
        <w:t>rtículo</w:t>
      </w:r>
      <w:r>
        <w:rPr>
          <w:b/>
          <w:spacing w:val="-4"/>
          <w:w w:val="105"/>
        </w:rPr>
        <w:t xml:space="preserve"> </w:t>
      </w:r>
      <w:r>
        <w:rPr>
          <w:b/>
          <w:w w:val="105"/>
        </w:rPr>
        <w:t>6.</w:t>
      </w:r>
      <w:r>
        <w:rPr>
          <w:b/>
          <w:spacing w:val="-5"/>
          <w:w w:val="105"/>
        </w:rPr>
        <w:t xml:space="preserve"> </w:t>
      </w:r>
      <w:r>
        <w:rPr>
          <w:b/>
          <w:w w:val="105"/>
        </w:rPr>
        <w:t>Prevalencia.</w:t>
      </w:r>
      <w:r>
        <w:rPr>
          <w:b/>
          <w:spacing w:val="-5"/>
          <w:w w:val="105"/>
        </w:rPr>
        <w:t xml:space="preserve"> </w:t>
      </w:r>
      <w:r>
        <w:rPr>
          <w:w w:val="105"/>
        </w:rPr>
        <w:t>Las</w:t>
      </w:r>
      <w:r>
        <w:rPr>
          <w:spacing w:val="-4"/>
          <w:w w:val="105"/>
        </w:rPr>
        <w:t xml:space="preserve"> </w:t>
      </w:r>
      <w:r>
        <w:rPr>
          <w:w w:val="105"/>
        </w:rPr>
        <w:t>amnistías,</w:t>
      </w:r>
      <w:r>
        <w:rPr>
          <w:spacing w:val="-5"/>
          <w:w w:val="105"/>
        </w:rPr>
        <w:t xml:space="preserve"> </w:t>
      </w:r>
      <w:r>
        <w:rPr>
          <w:w w:val="105"/>
        </w:rPr>
        <w:t>indultos</w:t>
      </w:r>
      <w:r>
        <w:rPr>
          <w:spacing w:val="-4"/>
          <w:w w:val="105"/>
        </w:rPr>
        <w:t xml:space="preserve"> </w:t>
      </w:r>
      <w:r>
        <w:rPr>
          <w:w w:val="105"/>
        </w:rPr>
        <w:t>y</w:t>
      </w:r>
      <w:r>
        <w:rPr>
          <w:spacing w:val="-4"/>
          <w:w w:val="105"/>
        </w:rPr>
        <w:t xml:space="preserve"> </w:t>
      </w:r>
      <w:r>
        <w:rPr>
          <w:w w:val="105"/>
        </w:rPr>
        <w:t>los</w:t>
      </w:r>
      <w:r>
        <w:rPr>
          <w:spacing w:val="-4"/>
          <w:w w:val="105"/>
        </w:rPr>
        <w:t xml:space="preserve"> </w:t>
      </w:r>
      <w:r>
        <w:rPr>
          <w:w w:val="105"/>
        </w:rPr>
        <w:t>tratamientos</w:t>
      </w:r>
      <w:r>
        <w:rPr>
          <w:spacing w:val="-4"/>
          <w:w w:val="105"/>
        </w:rPr>
        <w:t xml:space="preserve"> </w:t>
      </w:r>
      <w:r>
        <w:rPr>
          <w:w w:val="105"/>
        </w:rPr>
        <w:t>penales</w:t>
      </w:r>
      <w:r>
        <w:rPr>
          <w:spacing w:val="-4"/>
          <w:w w:val="105"/>
        </w:rPr>
        <w:t xml:space="preserve"> </w:t>
      </w:r>
      <w:r>
        <w:rPr>
          <w:w w:val="105"/>
        </w:rPr>
        <w:t>tales</w:t>
      </w:r>
      <w:r>
        <w:rPr>
          <w:spacing w:val="-4"/>
          <w:w w:val="105"/>
        </w:rPr>
        <w:t xml:space="preserve"> </w:t>
      </w:r>
      <w:r>
        <w:rPr>
          <w:w w:val="105"/>
        </w:rPr>
        <w:t>como</w:t>
      </w:r>
      <w:r>
        <w:rPr>
          <w:spacing w:val="-4"/>
          <w:w w:val="105"/>
        </w:rPr>
        <w:t xml:space="preserve"> </w:t>
      </w:r>
      <w:r>
        <w:rPr>
          <w:w w:val="105"/>
        </w:rPr>
        <w:t>la</w:t>
      </w:r>
      <w:r>
        <w:rPr>
          <w:spacing w:val="-4"/>
          <w:w w:val="105"/>
        </w:rPr>
        <w:t xml:space="preserve"> </w:t>
      </w:r>
      <w:r>
        <w:rPr>
          <w:w w:val="105"/>
        </w:rPr>
        <w:t>extinción</w:t>
      </w:r>
      <w:r>
        <w:rPr>
          <w:spacing w:val="-4"/>
          <w:w w:val="105"/>
        </w:rPr>
        <w:t xml:space="preserve"> </w:t>
      </w:r>
      <w:r>
        <w:rPr>
          <w:w w:val="105"/>
        </w:rPr>
        <w:t>de responsabilidades y sanciones penales y administrativas o renuncia del Estado a la persecución penal establecidos en el acuerdo de Jurisdicción Especial p</w:t>
      </w:r>
      <w:r>
        <w:rPr>
          <w:w w:val="105"/>
        </w:rPr>
        <w:t>ara la Paz, incluidos los diferenciados para agentes del Estado, prevalecerán sobre las actuaciones de cualquier jurisdicción o procedimiento, en especial sobre actuaciones penales, disciplinarias, administrativas, fiscales o de cualquier otro tipo, por co</w:t>
      </w:r>
      <w:r>
        <w:rPr>
          <w:w w:val="105"/>
        </w:rPr>
        <w:t>nductas ocurridas en el marco del conflicto interno, por causa, con  ocasión o en relación directa o indirecta a</w:t>
      </w:r>
      <w:r>
        <w:rPr>
          <w:spacing w:val="-22"/>
          <w:w w:val="105"/>
        </w:rPr>
        <w:t xml:space="preserve"> </w:t>
      </w:r>
      <w:r>
        <w:rPr>
          <w:w w:val="105"/>
        </w:rPr>
        <w:t>este.</w:t>
      </w:r>
    </w:p>
    <w:p w:rsidR="00463A23" w:rsidRDefault="00463A23">
      <w:pPr>
        <w:pStyle w:val="Textoindependiente"/>
        <w:spacing w:before="7"/>
      </w:pPr>
    </w:p>
    <w:p w:rsidR="00463A23" w:rsidRDefault="00A36311">
      <w:pPr>
        <w:pStyle w:val="Textoindependiente"/>
        <w:spacing w:line="252" w:lineRule="auto"/>
        <w:ind w:left="101" w:right="102"/>
        <w:jc w:val="both"/>
      </w:pPr>
      <w:r>
        <w:rPr>
          <w:w w:val="105"/>
        </w:rPr>
        <w:t>La amnistía será un mecanismo de extinción de la acción penal, disciplinaria, administrativa y fiscal, cuya finalidad es otorgar segurid</w:t>
      </w:r>
      <w:r>
        <w:rPr>
          <w:w w:val="105"/>
        </w:rPr>
        <w:t xml:space="preserve">ad jurídica a los integrantes de las FARC-EP o a personas acusadas de serlo, tras la firma del Acuerdo Final de Paz con el Gobierno Nacional y la finalización de las hostilidades, todo ello sin perjuicio de lo establecido en el artículo 40 sobre extinción </w:t>
      </w:r>
      <w:r>
        <w:rPr>
          <w:w w:val="105"/>
        </w:rPr>
        <w:t>de dominio.</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En lo que respecta a la sanción disciplinaria o administrativa, la amnistía tendrá también el efecto</w:t>
      </w:r>
      <w:r>
        <w:rPr>
          <w:spacing w:val="49"/>
          <w:w w:val="105"/>
        </w:rPr>
        <w:t xml:space="preserve"> </w:t>
      </w:r>
      <w:r>
        <w:rPr>
          <w:w w:val="105"/>
        </w:rPr>
        <w:t xml:space="preserve">de anular o extinguir la responsabilidad o la sanción disciplinaria o administrativa impuesta </w:t>
      </w:r>
      <w:r>
        <w:rPr>
          <w:spacing w:val="2"/>
          <w:w w:val="105"/>
        </w:rPr>
        <w:t xml:space="preserve">por </w:t>
      </w:r>
      <w:r>
        <w:rPr>
          <w:w w:val="105"/>
        </w:rPr>
        <w:t>conductas</w:t>
      </w:r>
      <w:r>
        <w:rPr>
          <w:spacing w:val="-6"/>
          <w:w w:val="105"/>
        </w:rPr>
        <w:t xml:space="preserve"> </w:t>
      </w:r>
      <w:r>
        <w:rPr>
          <w:w w:val="105"/>
        </w:rPr>
        <w:t>relacionadas</w:t>
      </w:r>
      <w:r>
        <w:rPr>
          <w:spacing w:val="-6"/>
          <w:w w:val="105"/>
        </w:rPr>
        <w:t xml:space="preserve"> </w:t>
      </w:r>
      <w:r>
        <w:rPr>
          <w:w w:val="105"/>
        </w:rPr>
        <w:t>directa</w:t>
      </w:r>
      <w:r>
        <w:rPr>
          <w:spacing w:val="-6"/>
          <w:w w:val="105"/>
        </w:rPr>
        <w:t xml:space="preserve"> </w:t>
      </w:r>
      <w:r>
        <w:rPr>
          <w:w w:val="105"/>
        </w:rPr>
        <w:t>o</w:t>
      </w:r>
      <w:r>
        <w:rPr>
          <w:spacing w:val="-6"/>
          <w:w w:val="105"/>
        </w:rPr>
        <w:t xml:space="preserve"> </w:t>
      </w:r>
      <w:r>
        <w:rPr>
          <w:w w:val="105"/>
        </w:rPr>
        <w:t>indirectamente</w:t>
      </w:r>
      <w:r>
        <w:rPr>
          <w:spacing w:val="-6"/>
          <w:w w:val="105"/>
        </w:rPr>
        <w:t xml:space="preserve"> </w:t>
      </w:r>
      <w:r>
        <w:rPr>
          <w:w w:val="105"/>
        </w:rPr>
        <w:t>con</w:t>
      </w:r>
      <w:r>
        <w:rPr>
          <w:spacing w:val="-6"/>
          <w:w w:val="105"/>
        </w:rPr>
        <w:t xml:space="preserve"> </w:t>
      </w:r>
      <w:r>
        <w:rPr>
          <w:w w:val="105"/>
        </w:rPr>
        <w:t>el</w:t>
      </w:r>
      <w:r>
        <w:rPr>
          <w:spacing w:val="-7"/>
          <w:w w:val="105"/>
        </w:rPr>
        <w:t xml:space="preserve"> </w:t>
      </w:r>
      <w:r>
        <w:rPr>
          <w:w w:val="105"/>
        </w:rPr>
        <w:t>conflicto</w:t>
      </w:r>
      <w:r>
        <w:rPr>
          <w:spacing w:val="-6"/>
          <w:w w:val="105"/>
        </w:rPr>
        <w:t xml:space="preserve"> </w:t>
      </w:r>
      <w:r>
        <w:rPr>
          <w:w w:val="105"/>
        </w:rPr>
        <w:t>armado.</w:t>
      </w:r>
    </w:p>
    <w:p w:rsidR="00463A23" w:rsidRDefault="00463A23">
      <w:pPr>
        <w:pStyle w:val="Textoindependiente"/>
        <w:spacing w:before="12"/>
      </w:pPr>
    </w:p>
    <w:p w:rsidR="00463A23" w:rsidRDefault="00A36311">
      <w:pPr>
        <w:pStyle w:val="Textoindependiente"/>
        <w:spacing w:line="252" w:lineRule="auto"/>
        <w:ind w:left="101" w:right="102"/>
        <w:jc w:val="both"/>
      </w:pPr>
      <w:r>
        <w:rPr>
          <w:b/>
          <w:w w:val="105"/>
        </w:rPr>
        <w:t xml:space="preserve">Artículo 7. Reconocimiento del delito político. </w:t>
      </w:r>
      <w:r>
        <w:rPr>
          <w:w w:val="105"/>
        </w:rPr>
        <w:t>Como consecuencia del reconocimiento del delito político y de conformidad con el Derecho Internacional Humanitario, a la finalización de las hostilidades el Estado col</w:t>
      </w:r>
      <w:r>
        <w:rPr>
          <w:w w:val="105"/>
        </w:rPr>
        <w:t>ombiano otorgará la amnistía más amplia posible.</w:t>
      </w:r>
    </w:p>
    <w:p w:rsidR="00463A23" w:rsidRDefault="00463A23">
      <w:pPr>
        <w:pStyle w:val="Textoindependiente"/>
        <w:spacing w:before="12"/>
      </w:pPr>
    </w:p>
    <w:p w:rsidR="00463A23" w:rsidRDefault="00A36311">
      <w:pPr>
        <w:pStyle w:val="Textoindependiente"/>
        <w:spacing w:line="252" w:lineRule="auto"/>
        <w:ind w:left="101" w:right="101"/>
        <w:jc w:val="both"/>
      </w:pPr>
      <w:r>
        <w:rPr>
          <w:w w:val="105"/>
        </w:rPr>
        <w:t xml:space="preserve">En virtud de la naturaleza y desarrollo de los delitos políticos y sus conexos, para todos los efectos de aplicación e interpretación de esta ley, se otorgarán tratamientos diferenciados al delito </w:t>
      </w:r>
      <w:r>
        <w:rPr>
          <w:spacing w:val="2"/>
          <w:w w:val="105"/>
        </w:rPr>
        <w:t xml:space="preserve">común. </w:t>
      </w:r>
      <w:r>
        <w:rPr>
          <w:w w:val="105"/>
        </w:rPr>
        <w:t>Se</w:t>
      </w:r>
      <w:r>
        <w:rPr>
          <w:w w:val="105"/>
        </w:rPr>
        <w:t>rán considerados delitos políticos aquellos en los cuales el sujeto pasivo de la conducta ilícita es</w:t>
      </w:r>
      <w:r>
        <w:rPr>
          <w:spacing w:val="49"/>
          <w:w w:val="105"/>
        </w:rPr>
        <w:t xml:space="preserve"> </w:t>
      </w:r>
      <w:r>
        <w:rPr>
          <w:w w:val="105"/>
        </w:rPr>
        <w:t>el</w:t>
      </w:r>
      <w:r>
        <w:rPr>
          <w:spacing w:val="-5"/>
          <w:w w:val="105"/>
        </w:rPr>
        <w:t xml:space="preserve"> </w:t>
      </w:r>
      <w:r>
        <w:rPr>
          <w:w w:val="105"/>
        </w:rPr>
        <w:t>Estado</w:t>
      </w:r>
      <w:r>
        <w:rPr>
          <w:spacing w:val="-4"/>
          <w:w w:val="105"/>
        </w:rPr>
        <w:t xml:space="preserve"> </w:t>
      </w:r>
      <w:r>
        <w:rPr>
          <w:w w:val="105"/>
        </w:rPr>
        <w:t>y</w:t>
      </w:r>
      <w:r>
        <w:rPr>
          <w:spacing w:val="-5"/>
          <w:w w:val="105"/>
        </w:rPr>
        <w:t xml:space="preserve"> </w:t>
      </w:r>
      <w:r>
        <w:rPr>
          <w:w w:val="105"/>
        </w:rPr>
        <w:t>su</w:t>
      </w:r>
      <w:r>
        <w:rPr>
          <w:spacing w:val="-4"/>
          <w:w w:val="105"/>
        </w:rPr>
        <w:t xml:space="preserve"> </w:t>
      </w:r>
      <w:r>
        <w:rPr>
          <w:w w:val="105"/>
        </w:rPr>
        <w:t>régimen</w:t>
      </w:r>
      <w:r>
        <w:rPr>
          <w:spacing w:val="-4"/>
          <w:w w:val="105"/>
        </w:rPr>
        <w:t xml:space="preserve"> </w:t>
      </w:r>
      <w:r>
        <w:rPr>
          <w:w w:val="105"/>
        </w:rPr>
        <w:t>constitucional</w:t>
      </w:r>
      <w:r>
        <w:rPr>
          <w:spacing w:val="-5"/>
          <w:w w:val="105"/>
        </w:rPr>
        <w:t xml:space="preserve"> </w:t>
      </w:r>
      <w:r>
        <w:rPr>
          <w:w w:val="105"/>
        </w:rPr>
        <w:t>vigente,</w:t>
      </w:r>
      <w:r>
        <w:rPr>
          <w:spacing w:val="-5"/>
          <w:w w:val="105"/>
        </w:rPr>
        <w:t xml:space="preserve"> </w:t>
      </w:r>
      <w:r>
        <w:rPr>
          <w:w w:val="105"/>
        </w:rPr>
        <w:t>cuando</w:t>
      </w:r>
      <w:r>
        <w:rPr>
          <w:spacing w:val="-4"/>
          <w:w w:val="105"/>
        </w:rPr>
        <w:t xml:space="preserve"> </w:t>
      </w:r>
      <w:r>
        <w:rPr>
          <w:w w:val="105"/>
        </w:rPr>
        <w:t>sean</w:t>
      </w:r>
      <w:r>
        <w:rPr>
          <w:spacing w:val="-4"/>
          <w:w w:val="105"/>
        </w:rPr>
        <w:t xml:space="preserve"> </w:t>
      </w:r>
      <w:r>
        <w:rPr>
          <w:w w:val="105"/>
        </w:rPr>
        <w:t>ejecutados</w:t>
      </w:r>
      <w:r>
        <w:rPr>
          <w:spacing w:val="-5"/>
          <w:w w:val="105"/>
        </w:rPr>
        <w:t xml:space="preserve"> </w:t>
      </w:r>
      <w:r>
        <w:rPr>
          <w:w w:val="105"/>
        </w:rPr>
        <w:t>sin</w:t>
      </w:r>
      <w:r>
        <w:rPr>
          <w:spacing w:val="-4"/>
          <w:w w:val="105"/>
        </w:rPr>
        <w:t xml:space="preserve"> </w:t>
      </w:r>
      <w:r>
        <w:rPr>
          <w:w w:val="105"/>
        </w:rPr>
        <w:t>ánimo</w:t>
      </w:r>
      <w:r>
        <w:rPr>
          <w:spacing w:val="-4"/>
          <w:w w:val="105"/>
        </w:rPr>
        <w:t xml:space="preserve"> </w:t>
      </w:r>
      <w:r>
        <w:rPr>
          <w:w w:val="105"/>
        </w:rPr>
        <w:t>de</w:t>
      </w:r>
      <w:r>
        <w:rPr>
          <w:spacing w:val="-4"/>
          <w:w w:val="105"/>
        </w:rPr>
        <w:t xml:space="preserve"> </w:t>
      </w:r>
      <w:r>
        <w:rPr>
          <w:w w:val="105"/>
        </w:rPr>
        <w:t>lucro</w:t>
      </w:r>
      <w:r>
        <w:rPr>
          <w:spacing w:val="-4"/>
          <w:w w:val="105"/>
        </w:rPr>
        <w:t xml:space="preserve"> </w:t>
      </w:r>
      <w:r>
        <w:rPr>
          <w:w w:val="105"/>
        </w:rPr>
        <w:t>personal.</w:t>
      </w:r>
    </w:p>
    <w:p w:rsidR="00463A23" w:rsidRDefault="00463A23">
      <w:pPr>
        <w:pStyle w:val="Textoindependiente"/>
        <w:spacing w:before="12"/>
      </w:pPr>
    </w:p>
    <w:p w:rsidR="00463A23" w:rsidRDefault="00A36311">
      <w:pPr>
        <w:pStyle w:val="Textoindependiente"/>
        <w:spacing w:line="249" w:lineRule="auto"/>
        <w:ind w:left="101" w:right="105"/>
        <w:jc w:val="both"/>
      </w:pPr>
      <w:r>
        <w:rPr>
          <w:w w:val="105"/>
        </w:rPr>
        <w:t>También serán amnistiables los delitos conexos con el d</w:t>
      </w:r>
      <w:r>
        <w:rPr>
          <w:w w:val="105"/>
        </w:rPr>
        <w:t>elito político que describan conductas relacionadas específicamente con el desarrollo de la rebelión y cometidos con ocasión del conflicto armado, así como las conductas dirigidas a facilitar, apoyar, financiar u ocultar el desarrollo de la rebelión.</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7"/>
        <w:jc w:val="both"/>
      </w:pPr>
      <w:r>
        <w:rPr>
          <w:w w:val="105"/>
        </w:rPr>
        <w:t>Serán considerados delitos conexos al delito político, aquellos calificados como comunes cuando cumplan los requisitos anteriores y no se trate de conductas ilícitas cometidas con ánimo de lucro personal, en beneficio propio o de un tercero.</w:t>
      </w:r>
    </w:p>
    <w:p w:rsidR="00463A23" w:rsidRDefault="00463A23">
      <w:pPr>
        <w:pStyle w:val="Textoindependiente"/>
        <w:spacing w:before="12"/>
      </w:pPr>
    </w:p>
    <w:p w:rsidR="00463A23" w:rsidRDefault="00A36311">
      <w:pPr>
        <w:pStyle w:val="Textoindependiente"/>
        <w:spacing w:line="252" w:lineRule="auto"/>
        <w:ind w:left="101" w:right="101"/>
        <w:jc w:val="both"/>
      </w:pPr>
      <w:r>
        <w:rPr>
          <w:b/>
          <w:w w:val="105"/>
        </w:rPr>
        <w:t>Artículo 8. T</w:t>
      </w:r>
      <w:r>
        <w:rPr>
          <w:b/>
          <w:w w:val="105"/>
        </w:rPr>
        <w:t xml:space="preserve">ratamiento penal especial, simétrico, simultáneo, equilibrado y equitativo. </w:t>
      </w:r>
      <w:r>
        <w:rPr>
          <w:w w:val="105"/>
        </w:rPr>
        <w:t>Los agentes del estado no recibirán amnistía ni indulto. Los agentes del estado que hubieren cometido delitos con ocasión, por causa, o en relación directa o indirecta con el confl</w:t>
      </w:r>
      <w:r>
        <w:rPr>
          <w:w w:val="105"/>
        </w:rPr>
        <w:t>icto armado antes de la entrada en vigor del Acuerdo Final de Paz, recibirán un tratamiento penal especial diferenciado, simétrico, equitativo, equilibrado y simultaneo de conformidad con esta Ley.</w:t>
      </w:r>
    </w:p>
    <w:p w:rsidR="00463A23" w:rsidRDefault="00463A23">
      <w:pPr>
        <w:pStyle w:val="Textoindependiente"/>
        <w:spacing w:before="12"/>
      </w:pPr>
    </w:p>
    <w:p w:rsidR="00463A23" w:rsidRDefault="00A36311">
      <w:pPr>
        <w:pStyle w:val="Textoindependiente"/>
        <w:spacing w:line="252" w:lineRule="auto"/>
        <w:ind w:left="101" w:right="105"/>
        <w:jc w:val="both"/>
      </w:pPr>
      <w:r>
        <w:rPr>
          <w:b/>
          <w:w w:val="105"/>
        </w:rPr>
        <w:t xml:space="preserve">Artículo 9. Deber de investigar, esclarecer, perseguir y </w:t>
      </w:r>
      <w:r>
        <w:rPr>
          <w:b/>
          <w:w w:val="105"/>
        </w:rPr>
        <w:t>sancionar</w:t>
      </w:r>
      <w:r>
        <w:rPr>
          <w:w w:val="105"/>
        </w:rPr>
        <w:t>. Lo previsto en esta ley no se opone al deber del Estado colombiano de investigar, esclarecer, perseguir y sancionar las graves violaciones a los derechos humanos y las graves infracciones al Derecho Internacional Humanitario, conforme a lo estab</w:t>
      </w:r>
      <w:r>
        <w:rPr>
          <w:w w:val="105"/>
        </w:rPr>
        <w:t>lecido en el acuerdo de Jurisdicción Especial para la Paz.</w:t>
      </w:r>
    </w:p>
    <w:p w:rsidR="00463A23" w:rsidRDefault="00463A23">
      <w:pPr>
        <w:pStyle w:val="Textoindependiente"/>
        <w:spacing w:before="12"/>
      </w:pPr>
    </w:p>
    <w:p w:rsidR="00463A23" w:rsidRDefault="00A36311">
      <w:pPr>
        <w:pStyle w:val="Textoindependiente"/>
        <w:spacing w:line="252" w:lineRule="auto"/>
        <w:ind w:left="101" w:right="106"/>
        <w:jc w:val="both"/>
      </w:pPr>
      <w:r>
        <w:rPr>
          <w:b/>
          <w:w w:val="105"/>
        </w:rPr>
        <w:t xml:space="preserve">Artículo 10. Favorabilidad. </w:t>
      </w:r>
      <w:r>
        <w:rPr>
          <w:w w:val="105"/>
        </w:rPr>
        <w:t>En la interpretación y aplicación de la presente ley se garantizará la aplicación del principio de favorabilidad para sus destinatarios.</w:t>
      </w:r>
    </w:p>
    <w:p w:rsidR="00463A23" w:rsidRDefault="00463A23">
      <w:pPr>
        <w:pStyle w:val="Textoindependiente"/>
        <w:spacing w:before="12"/>
      </w:pPr>
    </w:p>
    <w:p w:rsidR="00463A23" w:rsidRDefault="00A36311">
      <w:pPr>
        <w:spacing w:line="249" w:lineRule="auto"/>
        <w:ind w:left="101" w:right="106"/>
        <w:jc w:val="both"/>
        <w:rPr>
          <w:sz w:val="21"/>
        </w:rPr>
      </w:pPr>
      <w:r>
        <w:rPr>
          <w:b/>
          <w:w w:val="105"/>
          <w:sz w:val="21"/>
        </w:rPr>
        <w:t xml:space="preserve">Artículo 11. Debido proceso y </w:t>
      </w:r>
      <w:r>
        <w:rPr>
          <w:b/>
          <w:w w:val="105"/>
          <w:sz w:val="21"/>
        </w:rPr>
        <w:t xml:space="preserve">garantías procesales. </w:t>
      </w:r>
      <w:r>
        <w:rPr>
          <w:w w:val="105"/>
          <w:sz w:val="21"/>
        </w:rPr>
        <w:t>En todas las actuaciones judiciales y administrativas que se deriven de la presente Ley, se respetarán los principios y garantías procesales del debido proceso y del derecho a la</w:t>
      </w:r>
      <w:r>
        <w:rPr>
          <w:spacing w:val="-24"/>
          <w:w w:val="105"/>
          <w:sz w:val="21"/>
        </w:rPr>
        <w:t xml:space="preserve"> </w:t>
      </w:r>
      <w:r>
        <w:rPr>
          <w:w w:val="105"/>
          <w:sz w:val="21"/>
        </w:rPr>
        <w:t>defensa.</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b/>
          <w:w w:val="105"/>
        </w:rPr>
        <w:t xml:space="preserve">Artículo 12. Seguridad Jurídica. </w:t>
      </w:r>
      <w:r>
        <w:rPr>
          <w:w w:val="105"/>
        </w:rPr>
        <w:t>Las decisiones y resoluciones adoptadas en aplicación de la presente ley tienen efecto de cosa juzgada material como presupuesto de la seguridad jurídica. Serán inmutables como elemento necesario para lograr la paz estable y duradera. Éstas sólo podrán ser</w:t>
      </w:r>
      <w:r>
        <w:rPr>
          <w:w w:val="105"/>
        </w:rPr>
        <w:t xml:space="preserve"> revisadas por el Tribunal para la Paz.</w:t>
      </w:r>
    </w:p>
    <w:p w:rsidR="00463A23" w:rsidRDefault="00463A23">
      <w:pPr>
        <w:pStyle w:val="Textoindependiente"/>
        <w:spacing w:before="12"/>
      </w:pPr>
    </w:p>
    <w:p w:rsidR="00463A23" w:rsidRDefault="00A36311">
      <w:pPr>
        <w:pStyle w:val="Textoindependiente"/>
        <w:spacing w:line="252" w:lineRule="auto"/>
        <w:ind w:left="101" w:right="106"/>
        <w:jc w:val="both"/>
      </w:pPr>
      <w:r>
        <w:rPr>
          <w:b/>
          <w:w w:val="105"/>
        </w:rPr>
        <w:t xml:space="preserve">Artículo 13. Contribución a la satisfacción de los derechos de las víctimas. </w:t>
      </w:r>
      <w:r>
        <w:rPr>
          <w:w w:val="105"/>
        </w:rPr>
        <w:t>La concesión de amnistías o indultos o de cualquier tratamiento especial, simétrico, simultáneo, equilibrado y equitativo no exime del deb</w:t>
      </w:r>
      <w:r>
        <w:rPr>
          <w:w w:val="105"/>
        </w:rPr>
        <w:t>er de contribuir individual o colectivamente al esclarecimiento de la verdad o del cumplimiento de las obligaciones de reparación que sean impuestas por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Si</w:t>
      </w:r>
      <w:r>
        <w:rPr>
          <w:spacing w:val="-4"/>
          <w:w w:val="105"/>
        </w:rPr>
        <w:t xml:space="preserve"> </w:t>
      </w:r>
      <w:r>
        <w:rPr>
          <w:w w:val="105"/>
        </w:rPr>
        <w:t>durante</w:t>
      </w:r>
      <w:r>
        <w:rPr>
          <w:spacing w:val="-4"/>
          <w:w w:val="105"/>
        </w:rPr>
        <w:t xml:space="preserve"> </w:t>
      </w:r>
      <w:r>
        <w:rPr>
          <w:w w:val="105"/>
        </w:rPr>
        <w:t>los</w:t>
      </w:r>
      <w:r>
        <w:rPr>
          <w:spacing w:val="-4"/>
          <w:w w:val="105"/>
        </w:rPr>
        <w:t xml:space="preserve"> </w:t>
      </w:r>
      <w:r>
        <w:rPr>
          <w:w w:val="105"/>
        </w:rPr>
        <w:t>cinco</w:t>
      </w:r>
      <w:r>
        <w:rPr>
          <w:spacing w:val="-4"/>
          <w:w w:val="105"/>
        </w:rPr>
        <w:t xml:space="preserve"> </w:t>
      </w:r>
      <w:r>
        <w:rPr>
          <w:w w:val="105"/>
        </w:rPr>
        <w:t>años</w:t>
      </w:r>
      <w:r>
        <w:rPr>
          <w:spacing w:val="-4"/>
          <w:w w:val="105"/>
        </w:rPr>
        <w:t xml:space="preserve"> </w:t>
      </w:r>
      <w:r>
        <w:rPr>
          <w:w w:val="105"/>
        </w:rPr>
        <w:t>siguientes</w:t>
      </w:r>
      <w:r>
        <w:rPr>
          <w:spacing w:val="-4"/>
          <w:w w:val="105"/>
        </w:rPr>
        <w:t xml:space="preserve"> </w:t>
      </w:r>
      <w:r>
        <w:rPr>
          <w:w w:val="105"/>
        </w:rPr>
        <w:t>a</w:t>
      </w:r>
      <w:r>
        <w:rPr>
          <w:spacing w:val="-4"/>
          <w:w w:val="105"/>
        </w:rPr>
        <w:t xml:space="preserve"> </w:t>
      </w:r>
      <w:r>
        <w:rPr>
          <w:w w:val="105"/>
        </w:rPr>
        <w:t>la</w:t>
      </w:r>
      <w:r>
        <w:rPr>
          <w:spacing w:val="-4"/>
          <w:w w:val="105"/>
        </w:rPr>
        <w:t xml:space="preserve"> </w:t>
      </w:r>
      <w:r>
        <w:rPr>
          <w:w w:val="105"/>
        </w:rPr>
        <w:t>concesión</w:t>
      </w:r>
      <w:r>
        <w:rPr>
          <w:spacing w:val="-4"/>
          <w:w w:val="105"/>
        </w:rPr>
        <w:t xml:space="preserve"> </w:t>
      </w:r>
      <w:r>
        <w:rPr>
          <w:w w:val="105"/>
        </w:rPr>
        <w:t>de</w:t>
      </w:r>
      <w:r>
        <w:rPr>
          <w:spacing w:val="-4"/>
          <w:w w:val="105"/>
        </w:rPr>
        <w:t xml:space="preserve"> </w:t>
      </w:r>
      <w:r>
        <w:rPr>
          <w:w w:val="105"/>
        </w:rPr>
        <w:t>la</w:t>
      </w:r>
      <w:r>
        <w:rPr>
          <w:spacing w:val="-4"/>
          <w:w w:val="105"/>
        </w:rPr>
        <w:t xml:space="preserve"> </w:t>
      </w:r>
      <w:r>
        <w:rPr>
          <w:w w:val="105"/>
        </w:rPr>
        <w:t>amnist</w:t>
      </w:r>
      <w:r>
        <w:rPr>
          <w:w w:val="105"/>
        </w:rPr>
        <w:t>ía,</w:t>
      </w:r>
      <w:r>
        <w:rPr>
          <w:spacing w:val="-4"/>
          <w:w w:val="105"/>
        </w:rPr>
        <w:t xml:space="preserve"> </w:t>
      </w:r>
      <w:r>
        <w:rPr>
          <w:w w:val="105"/>
        </w:rPr>
        <w:t>indulto</w:t>
      </w:r>
      <w:r>
        <w:rPr>
          <w:spacing w:val="-3"/>
          <w:w w:val="105"/>
        </w:rPr>
        <w:t xml:space="preserve"> </w:t>
      </w:r>
      <w:r>
        <w:rPr>
          <w:w w:val="105"/>
        </w:rPr>
        <w:t>o</w:t>
      </w:r>
      <w:r>
        <w:rPr>
          <w:spacing w:val="-4"/>
          <w:w w:val="105"/>
        </w:rPr>
        <w:t xml:space="preserve"> </w:t>
      </w:r>
      <w:r>
        <w:rPr>
          <w:w w:val="105"/>
        </w:rPr>
        <w:t>de</w:t>
      </w:r>
      <w:r>
        <w:rPr>
          <w:spacing w:val="-4"/>
          <w:w w:val="105"/>
        </w:rPr>
        <w:t xml:space="preserve"> </w:t>
      </w:r>
      <w:r>
        <w:rPr>
          <w:w w:val="105"/>
        </w:rPr>
        <w:t>cualquier</w:t>
      </w:r>
      <w:r>
        <w:rPr>
          <w:spacing w:val="-4"/>
          <w:w w:val="105"/>
        </w:rPr>
        <w:t xml:space="preserve"> </w:t>
      </w:r>
      <w:r>
        <w:rPr>
          <w:w w:val="105"/>
        </w:rPr>
        <w:t>tratamiento especial, simétrico, simultáneo, equilibrado y equitativo, se rehusaran de manera reiterada e injustificada a cumplir los requerimientos del Tribunal para la Paz de participar en los programas de contribución a la rep</w:t>
      </w:r>
      <w:r>
        <w:rPr>
          <w:w w:val="105"/>
        </w:rPr>
        <w:t xml:space="preserve">aración de las víctimas, o acudir ante la Comisión de Esclarecimiento de la Verdad de la Convivencia y No Repetición, o ante la Unidad de Búsqueda de las Personas Dadas por Desaparecidas cuando exista obligación de comparecer ante las anteriores, perderán </w:t>
      </w:r>
      <w:r>
        <w:rPr>
          <w:w w:val="105"/>
        </w:rPr>
        <w:t>el derecho a que se les apliquen las sanciones propias de la Jurisdicción Especial para la Paz, o las equivalentes previstas en cualquier tratamiento de los definidos como especial, simultáneo, equilibrado y equitativo, en el evento de que llegaran a ser d</w:t>
      </w:r>
      <w:r>
        <w:rPr>
          <w:w w:val="105"/>
        </w:rPr>
        <w:t>eclarados responsables por algunas de las conductas que se les atribuyan al interior de la</w:t>
      </w:r>
      <w:r>
        <w:rPr>
          <w:spacing w:val="-21"/>
          <w:w w:val="105"/>
        </w:rPr>
        <w:t xml:space="preserve"> </w:t>
      </w:r>
      <w:r>
        <w:rPr>
          <w:w w:val="105"/>
        </w:rPr>
        <w:t>misma.</w:t>
      </w:r>
    </w:p>
    <w:p w:rsidR="00463A23" w:rsidRDefault="00463A23">
      <w:pPr>
        <w:spacing w:line="252" w:lineRule="auto"/>
        <w:jc w:val="both"/>
        <w:sectPr w:rsidR="00463A23">
          <w:footerReference w:type="default" r:id="rId131"/>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tulo1"/>
        <w:spacing w:before="69"/>
        <w:ind w:left="87" w:right="90"/>
        <w:jc w:val="center"/>
      </w:pPr>
      <w:r>
        <w:rPr>
          <w:w w:val="105"/>
        </w:rPr>
        <w:t>TITULO II</w:t>
      </w:r>
    </w:p>
    <w:p w:rsidR="00463A23" w:rsidRDefault="00A36311">
      <w:pPr>
        <w:spacing w:before="12"/>
        <w:ind w:left="86" w:right="90"/>
        <w:jc w:val="center"/>
        <w:rPr>
          <w:b/>
          <w:sz w:val="21"/>
        </w:rPr>
      </w:pPr>
      <w:r>
        <w:rPr>
          <w:b/>
          <w:w w:val="105"/>
          <w:sz w:val="21"/>
        </w:rPr>
        <w:t>AMNISTIAS, INDULTOS Y OTROS TRATAMIENTOS PENALES ESPECIALES</w:t>
      </w:r>
    </w:p>
    <w:p w:rsidR="00463A23" w:rsidRDefault="00463A23">
      <w:pPr>
        <w:pStyle w:val="Textoindependiente"/>
        <w:rPr>
          <w:b/>
          <w:sz w:val="22"/>
        </w:rPr>
      </w:pPr>
    </w:p>
    <w:p w:rsidR="00463A23" w:rsidRDefault="00463A23">
      <w:pPr>
        <w:pStyle w:val="Textoindependiente"/>
        <w:rPr>
          <w:b/>
          <w:sz w:val="23"/>
        </w:rPr>
      </w:pPr>
    </w:p>
    <w:p w:rsidR="00463A23" w:rsidRDefault="00A36311">
      <w:pPr>
        <w:spacing w:line="252" w:lineRule="auto"/>
        <w:ind w:left="3669" w:right="3674" w:firstLine="1"/>
        <w:jc w:val="center"/>
        <w:rPr>
          <w:b/>
          <w:sz w:val="21"/>
        </w:rPr>
      </w:pPr>
      <w:r>
        <w:rPr>
          <w:b/>
          <w:w w:val="105"/>
          <w:sz w:val="21"/>
        </w:rPr>
        <w:t>CAPITULO I AMNISTÍAS DE</w:t>
      </w:r>
      <w:r>
        <w:rPr>
          <w:b/>
          <w:spacing w:val="-12"/>
          <w:w w:val="105"/>
          <w:sz w:val="21"/>
        </w:rPr>
        <w:t xml:space="preserve"> </w:t>
      </w:r>
      <w:r>
        <w:rPr>
          <w:b/>
          <w:w w:val="105"/>
          <w:sz w:val="21"/>
        </w:rPr>
        <w:t>IURE</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b/>
          <w:w w:val="105"/>
        </w:rPr>
        <w:t xml:space="preserve">Artículo 14. Amnistía de iure. </w:t>
      </w:r>
      <w:r>
        <w:rPr>
          <w:w w:val="105"/>
        </w:rPr>
        <w:t>Se concede amnistía por los delitos políticos de “rebelión”, “sedición”, “asonada”, “conspiración” y “seducción, usurpación y retención ilegal de mando" y los delitos que son conexos con estos de conformidad con esta ley, a q</w:t>
      </w:r>
      <w:r>
        <w:rPr>
          <w:w w:val="105"/>
        </w:rPr>
        <w:t>uienes hayan incurrido en ellos.</w:t>
      </w:r>
    </w:p>
    <w:p w:rsidR="00463A23" w:rsidRDefault="00463A23">
      <w:pPr>
        <w:pStyle w:val="Textoindependiente"/>
        <w:spacing w:before="12"/>
      </w:pPr>
    </w:p>
    <w:p w:rsidR="00463A23" w:rsidRDefault="00A36311">
      <w:pPr>
        <w:pStyle w:val="Textoindependiente"/>
        <w:spacing w:line="252" w:lineRule="auto"/>
        <w:ind w:left="101" w:right="100"/>
        <w:jc w:val="both"/>
      </w:pPr>
      <w:r>
        <w:rPr>
          <w:b/>
          <w:w w:val="105"/>
        </w:rPr>
        <w:t xml:space="preserve">Articulo 15. </w:t>
      </w:r>
      <w:r>
        <w:rPr>
          <w:w w:val="105"/>
        </w:rPr>
        <w:t xml:space="preserve">Para los efectos de esta ley son conexos con los delitos políticos los siguientes: apoderamiento de aeronaves, naves o medios de transporte colectivo cuando no hay concurso con secuestro; constreñimiento para </w:t>
      </w:r>
      <w:r>
        <w:rPr>
          <w:w w:val="105"/>
        </w:rPr>
        <w:t>delinquir; violación de habitación ajena; violación ilícita de comunicaciones; ofrecimiento, venta o compra de instrumento apto para interceptar la comunicación privada entre personas; violación ilícita de comunicaciones o correspondencia de carácter ofici</w:t>
      </w:r>
      <w:r>
        <w:rPr>
          <w:w w:val="105"/>
        </w:rPr>
        <w:t>al; utilización ilícita de redes de comunicaciones; violación de la libertad de trabajo; injuria; calumnia; injuria y calumnia indirectas; daño en bien ajeno; falsedad personal; falsedad material de particular en documento público; obtención de documento p</w:t>
      </w:r>
      <w:r>
        <w:rPr>
          <w:w w:val="105"/>
        </w:rPr>
        <w:t>úblico falso; concierto para delinquir; utilización ilegal de uniformes e insignias; amenazas; instigación a delinquir; incendios; perturbación en servicio de transporte público colectivo u oficial; tenencia y fabricación de sustancias u objetos peligrosos</w:t>
      </w:r>
      <w:r>
        <w:rPr>
          <w:w w:val="105"/>
        </w:rPr>
        <w:t>; fabricación, porte o tenencia de armas de fuego, accesorios, partes o municiones; fabricación, porte o tenencia de armas, municiones de uso restringido, de uso privativo de las fuerzas armadas o explosivos; perturbación de certamen democrático; constreñi</w:t>
      </w:r>
      <w:r>
        <w:rPr>
          <w:w w:val="105"/>
        </w:rPr>
        <w:t>miento al sufragante; fraude al sufragante; fraude en inscripción de cédulas; corrupción al sufragante; voto fraudulento; contrato sin cumplimiento de requisitos legales; violencia contra servidor público; fuga; y</w:t>
      </w:r>
      <w:r>
        <w:rPr>
          <w:spacing w:val="-25"/>
          <w:w w:val="105"/>
        </w:rPr>
        <w:t xml:space="preserve"> </w:t>
      </w:r>
      <w:r>
        <w:rPr>
          <w:w w:val="105"/>
        </w:rPr>
        <w:t>espionaje.</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anterior listado de delitos será también tenido en cuenta por la Sala de Amnistía e Indulto de la Jurisdicción Especial para la Paz, sin perjuicio de que ésta Sala también considere conexos con el delito político otras conductas en aplicación de los cri</w:t>
      </w:r>
      <w:r>
        <w:rPr>
          <w:w w:val="105"/>
        </w:rPr>
        <w:t>terios establecidos en esta Ley. Las conductas que en ningún caso serán objeto de amnistía o indulto son las mencionadas en el artículo 22 de esta ley.</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 xml:space="preserve">En la aplicación de la amnistía que trata la presente ley se incluirá toda circunstancia de agravación </w:t>
      </w:r>
      <w:r>
        <w:rPr>
          <w:w w:val="105"/>
        </w:rPr>
        <w:t>punitiva o dispositivo amplificador de los tipos penales.</w:t>
      </w:r>
    </w:p>
    <w:p w:rsidR="00463A23" w:rsidRDefault="00463A23">
      <w:pPr>
        <w:pStyle w:val="Textoindependiente"/>
        <w:spacing w:before="12"/>
      </w:pPr>
    </w:p>
    <w:p w:rsidR="00463A23" w:rsidRDefault="00A36311">
      <w:pPr>
        <w:pStyle w:val="Textoindependiente"/>
        <w:spacing w:line="249" w:lineRule="auto"/>
        <w:ind w:left="101" w:right="102"/>
        <w:jc w:val="both"/>
      </w:pPr>
      <w:r>
        <w:rPr>
          <w:b/>
          <w:w w:val="105"/>
        </w:rPr>
        <w:t xml:space="preserve">Artículo 16. Ámbito de aplicación personal. </w:t>
      </w:r>
      <w:r>
        <w:rPr>
          <w:w w:val="105"/>
        </w:rPr>
        <w:t>La amnistía que se concede por ministerio de esta ley de conformidad con los artículos anteriores, se aplicará a partir del día de entrada en vigor de la</w:t>
      </w:r>
      <w:r>
        <w:rPr>
          <w:w w:val="105"/>
        </w:rPr>
        <w:t xml:space="preserve"> misma, siempre y cuando los delitos hubieran sido cometidos antes de la entrada en vigor del Acuerdo Final de Paz.</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w w:val="105"/>
        </w:rPr>
        <w:t>Se aplicará a las siguientes personas, tanto nacionales colombianas como extranjeras, que sean o hayan sido autores o partícipes de los del</w:t>
      </w:r>
      <w:r>
        <w:rPr>
          <w:w w:val="105"/>
        </w:rPr>
        <w:t>itos en grado de tentativa o consumación, siempre que se den los siguientes requisitos:</w:t>
      </w:r>
    </w:p>
    <w:p w:rsidR="00463A23" w:rsidRDefault="00463A23">
      <w:pPr>
        <w:spacing w:line="252" w:lineRule="auto"/>
        <w:jc w:val="both"/>
        <w:sectPr w:rsidR="00463A23">
          <w:footerReference w:type="default" r:id="rId132"/>
          <w:pgSz w:w="12240" w:h="15840"/>
          <w:pgMar w:top="1220" w:right="1540" w:bottom="1680" w:left="1540" w:header="748" w:footer="1485" w:gutter="0"/>
          <w:pgNumType w:start="291"/>
          <w:cols w:space="720"/>
        </w:sectPr>
      </w:pPr>
    </w:p>
    <w:p w:rsidR="00463A23" w:rsidRDefault="00463A23">
      <w:pPr>
        <w:pStyle w:val="Textoindependiente"/>
        <w:spacing w:before="4"/>
        <w:rPr>
          <w:sz w:val="28"/>
        </w:rPr>
      </w:pPr>
    </w:p>
    <w:p w:rsidR="00463A23" w:rsidRDefault="00A36311">
      <w:pPr>
        <w:pStyle w:val="Prrafodelista"/>
        <w:numPr>
          <w:ilvl w:val="0"/>
          <w:numId w:val="11"/>
        </w:numPr>
        <w:tabs>
          <w:tab w:val="left" w:pos="822"/>
        </w:tabs>
        <w:spacing w:before="69" w:line="252" w:lineRule="auto"/>
        <w:ind w:right="107"/>
        <w:jc w:val="both"/>
        <w:rPr>
          <w:sz w:val="21"/>
        </w:rPr>
      </w:pPr>
      <w:r>
        <w:rPr>
          <w:w w:val="105"/>
          <w:sz w:val="21"/>
        </w:rPr>
        <w:t>Que la providencia judicial condene, procese o investigue por pertenencia o colaboración con las</w:t>
      </w:r>
      <w:r>
        <w:rPr>
          <w:spacing w:val="-10"/>
          <w:w w:val="105"/>
          <w:sz w:val="21"/>
        </w:rPr>
        <w:t xml:space="preserve"> </w:t>
      </w:r>
      <w:r>
        <w:rPr>
          <w:w w:val="105"/>
          <w:sz w:val="21"/>
        </w:rPr>
        <w:t>FARC-EP.</w:t>
      </w:r>
    </w:p>
    <w:p w:rsidR="00463A23" w:rsidRDefault="00A36311">
      <w:pPr>
        <w:pStyle w:val="Prrafodelista"/>
        <w:numPr>
          <w:ilvl w:val="0"/>
          <w:numId w:val="11"/>
        </w:numPr>
        <w:tabs>
          <w:tab w:val="left" w:pos="822"/>
        </w:tabs>
        <w:spacing w:line="252" w:lineRule="auto"/>
        <w:ind w:right="103"/>
        <w:jc w:val="both"/>
        <w:rPr>
          <w:sz w:val="21"/>
        </w:rPr>
      </w:pPr>
      <w:r>
        <w:rPr>
          <w:w w:val="105"/>
          <w:sz w:val="21"/>
        </w:rPr>
        <w:t>Integrantes de las FARC-EP tras la entrada en vigencia del Acuerdo Final de Paz con el Gobierno Nacional, de conformidad con los listados entregados por representantes designados por dicha organización expresamente para ese fin, listados</w:t>
      </w:r>
      <w:r>
        <w:rPr>
          <w:spacing w:val="49"/>
          <w:w w:val="105"/>
          <w:sz w:val="21"/>
        </w:rPr>
        <w:t xml:space="preserve"> </w:t>
      </w:r>
      <w:r>
        <w:rPr>
          <w:w w:val="105"/>
          <w:sz w:val="21"/>
        </w:rPr>
        <w:t>que</w:t>
      </w:r>
      <w:r>
        <w:rPr>
          <w:spacing w:val="49"/>
          <w:w w:val="105"/>
          <w:sz w:val="21"/>
        </w:rPr>
        <w:t xml:space="preserve"> </w:t>
      </w:r>
      <w:r>
        <w:rPr>
          <w:w w:val="105"/>
          <w:sz w:val="21"/>
        </w:rPr>
        <w:t>serán verifica</w:t>
      </w:r>
      <w:r>
        <w:rPr>
          <w:w w:val="105"/>
          <w:sz w:val="21"/>
        </w:rPr>
        <w:t>dos conforme a lo establecido en el Acuerdo Final de Paz. Lo anterior aplica aunque la</w:t>
      </w:r>
      <w:r>
        <w:rPr>
          <w:spacing w:val="-5"/>
          <w:w w:val="105"/>
          <w:sz w:val="21"/>
        </w:rPr>
        <w:t xml:space="preserve"> </w:t>
      </w:r>
      <w:r>
        <w:rPr>
          <w:w w:val="105"/>
          <w:sz w:val="21"/>
        </w:rPr>
        <w:t>providencia</w:t>
      </w:r>
      <w:r>
        <w:rPr>
          <w:spacing w:val="-5"/>
          <w:w w:val="105"/>
          <w:sz w:val="21"/>
        </w:rPr>
        <w:t xml:space="preserve"> </w:t>
      </w:r>
      <w:r>
        <w:rPr>
          <w:w w:val="105"/>
          <w:sz w:val="21"/>
        </w:rPr>
        <w:t>judicial</w:t>
      </w:r>
      <w:r>
        <w:rPr>
          <w:spacing w:val="-6"/>
          <w:w w:val="105"/>
          <w:sz w:val="21"/>
        </w:rPr>
        <w:t xml:space="preserve"> </w:t>
      </w:r>
      <w:r>
        <w:rPr>
          <w:w w:val="105"/>
          <w:sz w:val="21"/>
        </w:rPr>
        <w:t>no</w:t>
      </w:r>
      <w:r>
        <w:rPr>
          <w:spacing w:val="-5"/>
          <w:w w:val="105"/>
          <w:sz w:val="21"/>
        </w:rPr>
        <w:t xml:space="preserve"> </w:t>
      </w:r>
      <w:r>
        <w:rPr>
          <w:w w:val="105"/>
          <w:sz w:val="21"/>
        </w:rPr>
        <w:t>condene,</w:t>
      </w:r>
      <w:r>
        <w:rPr>
          <w:spacing w:val="-6"/>
          <w:w w:val="105"/>
          <w:sz w:val="21"/>
        </w:rPr>
        <w:t xml:space="preserve"> </w:t>
      </w:r>
      <w:r>
        <w:rPr>
          <w:w w:val="105"/>
          <w:sz w:val="21"/>
        </w:rPr>
        <w:t>procese</w:t>
      </w:r>
      <w:r>
        <w:rPr>
          <w:spacing w:val="-5"/>
          <w:w w:val="105"/>
          <w:sz w:val="21"/>
        </w:rPr>
        <w:t xml:space="preserve"> </w:t>
      </w:r>
      <w:r>
        <w:rPr>
          <w:w w:val="105"/>
          <w:sz w:val="21"/>
        </w:rPr>
        <w:t>o</w:t>
      </w:r>
      <w:r>
        <w:rPr>
          <w:spacing w:val="-5"/>
          <w:w w:val="105"/>
          <w:sz w:val="21"/>
        </w:rPr>
        <w:t xml:space="preserve"> </w:t>
      </w:r>
      <w:r>
        <w:rPr>
          <w:w w:val="105"/>
          <w:sz w:val="21"/>
        </w:rPr>
        <w:t>investigue</w:t>
      </w:r>
      <w:r>
        <w:rPr>
          <w:spacing w:val="-5"/>
          <w:w w:val="105"/>
          <w:sz w:val="21"/>
        </w:rPr>
        <w:t xml:space="preserve"> </w:t>
      </w:r>
      <w:r>
        <w:rPr>
          <w:w w:val="105"/>
          <w:sz w:val="21"/>
        </w:rPr>
        <w:t>por</w:t>
      </w:r>
      <w:r>
        <w:rPr>
          <w:spacing w:val="-6"/>
          <w:w w:val="105"/>
          <w:sz w:val="21"/>
        </w:rPr>
        <w:t xml:space="preserve"> </w:t>
      </w:r>
      <w:r>
        <w:rPr>
          <w:w w:val="105"/>
          <w:sz w:val="21"/>
        </w:rPr>
        <w:t>pertenencia</w:t>
      </w:r>
      <w:r>
        <w:rPr>
          <w:spacing w:val="-5"/>
          <w:w w:val="105"/>
          <w:sz w:val="21"/>
        </w:rPr>
        <w:t xml:space="preserve"> </w:t>
      </w:r>
      <w:r>
        <w:rPr>
          <w:w w:val="105"/>
          <w:sz w:val="21"/>
        </w:rPr>
        <w:t>a</w:t>
      </w:r>
      <w:r>
        <w:rPr>
          <w:spacing w:val="-5"/>
          <w:w w:val="105"/>
          <w:sz w:val="21"/>
        </w:rPr>
        <w:t xml:space="preserve"> </w:t>
      </w:r>
      <w:r>
        <w:rPr>
          <w:w w:val="105"/>
          <w:sz w:val="21"/>
        </w:rPr>
        <w:t>las</w:t>
      </w:r>
      <w:r>
        <w:rPr>
          <w:spacing w:val="-5"/>
          <w:w w:val="105"/>
          <w:sz w:val="21"/>
        </w:rPr>
        <w:t xml:space="preserve"> </w:t>
      </w:r>
      <w:r>
        <w:rPr>
          <w:w w:val="105"/>
          <w:sz w:val="21"/>
        </w:rPr>
        <w:t>FARC-EP.</w:t>
      </w:r>
    </w:p>
    <w:p w:rsidR="00463A23" w:rsidRDefault="00A36311">
      <w:pPr>
        <w:pStyle w:val="Prrafodelista"/>
        <w:numPr>
          <w:ilvl w:val="0"/>
          <w:numId w:val="11"/>
        </w:numPr>
        <w:tabs>
          <w:tab w:val="left" w:pos="822"/>
        </w:tabs>
        <w:spacing w:line="252" w:lineRule="auto"/>
        <w:ind w:right="101"/>
        <w:jc w:val="both"/>
        <w:rPr>
          <w:sz w:val="21"/>
        </w:rPr>
      </w:pPr>
      <w:r>
        <w:rPr>
          <w:w w:val="105"/>
          <w:sz w:val="21"/>
        </w:rPr>
        <w:t>Que la sentencia condenatoria indique la pertenencia del condenado a las FARC-EP, aunque no se condene por un delito político, siempre que el delito por el que haya resultado condenado</w:t>
      </w:r>
      <w:r>
        <w:rPr>
          <w:spacing w:val="-5"/>
          <w:w w:val="105"/>
          <w:sz w:val="21"/>
        </w:rPr>
        <w:t xml:space="preserve"> </w:t>
      </w:r>
      <w:r>
        <w:rPr>
          <w:w w:val="105"/>
          <w:sz w:val="21"/>
        </w:rPr>
        <w:t>cumpla</w:t>
      </w:r>
      <w:r>
        <w:rPr>
          <w:spacing w:val="-5"/>
          <w:w w:val="105"/>
          <w:sz w:val="21"/>
        </w:rPr>
        <w:t xml:space="preserve"> </w:t>
      </w:r>
      <w:r>
        <w:rPr>
          <w:w w:val="105"/>
          <w:sz w:val="21"/>
        </w:rPr>
        <w:t>los</w:t>
      </w:r>
      <w:r>
        <w:rPr>
          <w:spacing w:val="-5"/>
          <w:w w:val="105"/>
          <w:sz w:val="21"/>
        </w:rPr>
        <w:t xml:space="preserve"> </w:t>
      </w:r>
      <w:r>
        <w:rPr>
          <w:w w:val="105"/>
          <w:sz w:val="21"/>
        </w:rPr>
        <w:t>requisitos</w:t>
      </w:r>
      <w:r>
        <w:rPr>
          <w:spacing w:val="-5"/>
          <w:w w:val="105"/>
          <w:sz w:val="21"/>
        </w:rPr>
        <w:t xml:space="preserve"> </w:t>
      </w:r>
      <w:r>
        <w:rPr>
          <w:w w:val="105"/>
          <w:sz w:val="21"/>
        </w:rPr>
        <w:t>de</w:t>
      </w:r>
      <w:r>
        <w:rPr>
          <w:spacing w:val="-5"/>
          <w:w w:val="105"/>
          <w:sz w:val="21"/>
        </w:rPr>
        <w:t xml:space="preserve"> </w:t>
      </w:r>
      <w:r>
        <w:rPr>
          <w:w w:val="105"/>
          <w:sz w:val="21"/>
        </w:rPr>
        <w:t>conexidad</w:t>
      </w:r>
      <w:r>
        <w:rPr>
          <w:spacing w:val="-5"/>
          <w:w w:val="105"/>
          <w:sz w:val="21"/>
        </w:rPr>
        <w:t xml:space="preserve"> </w:t>
      </w:r>
      <w:r>
        <w:rPr>
          <w:w w:val="105"/>
          <w:sz w:val="21"/>
        </w:rPr>
        <w:t>establecidos</w:t>
      </w:r>
      <w:r>
        <w:rPr>
          <w:spacing w:val="-5"/>
          <w:w w:val="105"/>
          <w:sz w:val="21"/>
        </w:rPr>
        <w:t xml:space="preserve"> </w:t>
      </w:r>
      <w:r>
        <w:rPr>
          <w:w w:val="105"/>
          <w:sz w:val="21"/>
        </w:rPr>
        <w:t>en</w:t>
      </w:r>
      <w:r>
        <w:rPr>
          <w:spacing w:val="-5"/>
          <w:w w:val="105"/>
          <w:sz w:val="21"/>
        </w:rPr>
        <w:t xml:space="preserve"> </w:t>
      </w:r>
      <w:r>
        <w:rPr>
          <w:w w:val="105"/>
          <w:sz w:val="21"/>
        </w:rPr>
        <w:t>esta</w:t>
      </w:r>
      <w:r>
        <w:rPr>
          <w:spacing w:val="-5"/>
          <w:w w:val="105"/>
          <w:sz w:val="21"/>
        </w:rPr>
        <w:t xml:space="preserve"> </w:t>
      </w:r>
      <w:r>
        <w:rPr>
          <w:w w:val="105"/>
          <w:sz w:val="21"/>
        </w:rPr>
        <w:t>ley.</w:t>
      </w:r>
    </w:p>
    <w:p w:rsidR="00463A23" w:rsidRDefault="00A36311">
      <w:pPr>
        <w:pStyle w:val="Prrafodelista"/>
        <w:numPr>
          <w:ilvl w:val="0"/>
          <w:numId w:val="11"/>
        </w:numPr>
        <w:tabs>
          <w:tab w:val="left" w:pos="822"/>
        </w:tabs>
        <w:spacing w:line="252" w:lineRule="auto"/>
        <w:ind w:right="100"/>
        <w:jc w:val="both"/>
        <w:rPr>
          <w:sz w:val="21"/>
        </w:rPr>
      </w:pPr>
      <w:r>
        <w:rPr>
          <w:w w:val="105"/>
          <w:sz w:val="21"/>
        </w:rPr>
        <w:t>Quienes se</w:t>
      </w:r>
      <w:r>
        <w:rPr>
          <w:w w:val="105"/>
          <w:sz w:val="21"/>
        </w:rPr>
        <w:t>an o hayan sido investigados, procesados o condenados por delitos políticos y conexos, cuando se pueda deducir de las investigaciones judiciales, fiscales y disciplinarias, providencias judiciales o por otras evidencias que fueron investigados o procesados</w:t>
      </w:r>
      <w:r>
        <w:rPr>
          <w:w w:val="105"/>
          <w:sz w:val="21"/>
        </w:rPr>
        <w:t xml:space="preserve"> por su presunta pertenencia o colaboración a las FARC-EP. En este supuesto el interesado, a partir del día siguiente de la entrada en vigor de esta ley, solicitará al Fiscal o Juez de Ejecución de Penas competente, la aplicación de la misma aportando o de</w:t>
      </w:r>
      <w:r>
        <w:rPr>
          <w:w w:val="105"/>
          <w:sz w:val="21"/>
        </w:rPr>
        <w:t>signando las providencias o evidencias que acrediten lo</w:t>
      </w:r>
      <w:r>
        <w:rPr>
          <w:spacing w:val="-23"/>
          <w:w w:val="105"/>
          <w:sz w:val="21"/>
        </w:rPr>
        <w:t xml:space="preserve"> </w:t>
      </w:r>
      <w:r>
        <w:rPr>
          <w:w w:val="105"/>
          <w:sz w:val="21"/>
        </w:rPr>
        <w:t>anterior.</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Artículo 17. Dejación de armas. </w:t>
      </w:r>
      <w:r>
        <w:rPr>
          <w:w w:val="105"/>
        </w:rPr>
        <w:t xml:space="preserve">Respecto de las personas a las que se refieren los numerales 1 y 2 del artículo anterior, que se encuentren en proceso de dejación de armas y permanezcan en </w:t>
      </w:r>
      <w:r>
        <w:rPr>
          <w:w w:val="105"/>
        </w:rPr>
        <w:t>las Zonas Veredales Transitorias de Normalización o en los campamentos acordados, la amnistía se aplicará individualmente de manera progresiva a cada una de ellas cuando el destinatario haya efectuado la dejación de armas de conformidad con el cronograma y</w:t>
      </w:r>
      <w:r>
        <w:rPr>
          <w:w w:val="105"/>
        </w:rPr>
        <w:t xml:space="preserve"> la correspondiente certificación acordados para tal efecto. La amnistía se les concederá también por las conductas estrechamente vinculadas al cumplimiento del proceso de dejación de armas.</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Respecto de los integrantes de las FARC-EP que por estar encarce</w:t>
      </w:r>
      <w:r>
        <w:rPr>
          <w:w w:val="105"/>
        </w:rPr>
        <w:t xml:space="preserve">lados no se encuentran en posesión de armas, la amnistía se aplicará individualmente a cada uno de ellos cuando el destinatario haya suscrito un acta de compromiso comprometiéndose a no volver a utilizar armas para atacar al régimen constitucional y legal </w:t>
      </w:r>
      <w:r>
        <w:rPr>
          <w:w w:val="105"/>
        </w:rPr>
        <w:t>vigente.</w:t>
      </w:r>
    </w:p>
    <w:p w:rsidR="00463A23" w:rsidRDefault="00463A23">
      <w:pPr>
        <w:pStyle w:val="Textoindependiente"/>
        <w:spacing w:before="12"/>
      </w:pPr>
    </w:p>
    <w:p w:rsidR="00463A23" w:rsidRDefault="00A36311">
      <w:pPr>
        <w:pStyle w:val="Textoindependiente"/>
        <w:spacing w:line="252" w:lineRule="auto"/>
        <w:ind w:left="101" w:right="112"/>
        <w:jc w:val="both"/>
      </w:pPr>
      <w:r>
        <w:rPr>
          <w:w w:val="105"/>
        </w:rPr>
        <w:t>Dicha acta de compromiso se corresponderá con el texto definido para el proceso de dejación de armas.</w:t>
      </w:r>
    </w:p>
    <w:p w:rsidR="00463A23" w:rsidRDefault="00463A23">
      <w:pPr>
        <w:pStyle w:val="Textoindependiente"/>
        <w:spacing w:before="12"/>
      </w:pPr>
    </w:p>
    <w:p w:rsidR="00463A23" w:rsidRDefault="00A36311">
      <w:pPr>
        <w:pStyle w:val="Ttulo1"/>
      </w:pPr>
      <w:r>
        <w:rPr>
          <w:w w:val="105"/>
        </w:rPr>
        <w:t>Artículo 18. Procedimiento para la implementación de la amnistía de iure.</w:t>
      </w:r>
    </w:p>
    <w:p w:rsidR="00463A23" w:rsidRDefault="00463A23">
      <w:pPr>
        <w:pStyle w:val="Textoindependiente"/>
        <w:rPr>
          <w:b/>
          <w:sz w:val="23"/>
        </w:rPr>
      </w:pPr>
    </w:p>
    <w:p w:rsidR="00463A23" w:rsidRDefault="00A36311">
      <w:pPr>
        <w:pStyle w:val="Prrafodelista"/>
        <w:numPr>
          <w:ilvl w:val="0"/>
          <w:numId w:val="10"/>
        </w:numPr>
        <w:tabs>
          <w:tab w:val="left" w:pos="822"/>
        </w:tabs>
        <w:spacing w:line="252" w:lineRule="auto"/>
        <w:ind w:right="104"/>
        <w:jc w:val="both"/>
        <w:rPr>
          <w:sz w:val="21"/>
        </w:rPr>
      </w:pPr>
      <w:r>
        <w:rPr>
          <w:w w:val="105"/>
          <w:sz w:val="21"/>
        </w:rPr>
        <w:t>Respecto de aquellos integrantes de las FARC-EP que permanezcan en l</w:t>
      </w:r>
      <w:r>
        <w:rPr>
          <w:w w:val="105"/>
          <w:sz w:val="21"/>
        </w:rPr>
        <w:t>as Zonas Veredales Transitorias de Normalización o en los campamentos acordados en el proceso de dejación de armas y no tengan ni procesos en curso ni condenas, el Presidente de la República expedirá un acto administrativo dando aplicación a la amnistía de</w:t>
      </w:r>
      <w:r>
        <w:rPr>
          <w:w w:val="105"/>
          <w:sz w:val="21"/>
        </w:rPr>
        <w:t xml:space="preserve"> iure, al momento de efectuar la salida de los campamentos para su reincorporación a la vida civil. Los listados que contengan los datos personales de los amnistiados deberán ser tratados conforme a lo establecido</w:t>
      </w:r>
      <w:r>
        <w:rPr>
          <w:spacing w:val="-4"/>
          <w:w w:val="105"/>
          <w:sz w:val="21"/>
        </w:rPr>
        <w:t xml:space="preserve"> </w:t>
      </w:r>
      <w:r>
        <w:rPr>
          <w:w w:val="105"/>
          <w:sz w:val="21"/>
        </w:rPr>
        <w:t>en</w:t>
      </w:r>
      <w:r>
        <w:rPr>
          <w:spacing w:val="-4"/>
          <w:w w:val="105"/>
          <w:sz w:val="21"/>
        </w:rPr>
        <w:t xml:space="preserve"> </w:t>
      </w:r>
      <w:r>
        <w:rPr>
          <w:w w:val="105"/>
          <w:sz w:val="21"/>
        </w:rPr>
        <w:t>la</w:t>
      </w:r>
      <w:r>
        <w:rPr>
          <w:spacing w:val="-4"/>
          <w:w w:val="105"/>
          <w:sz w:val="21"/>
        </w:rPr>
        <w:t xml:space="preserve"> </w:t>
      </w:r>
      <w:r>
        <w:rPr>
          <w:w w:val="105"/>
          <w:sz w:val="21"/>
        </w:rPr>
        <w:t>Ley</w:t>
      </w:r>
      <w:r>
        <w:rPr>
          <w:spacing w:val="-5"/>
          <w:w w:val="105"/>
          <w:sz w:val="21"/>
        </w:rPr>
        <w:t xml:space="preserve"> </w:t>
      </w:r>
      <w:r>
        <w:rPr>
          <w:w w:val="105"/>
          <w:sz w:val="21"/>
        </w:rPr>
        <w:t>de</w:t>
      </w:r>
      <w:r>
        <w:rPr>
          <w:spacing w:val="-4"/>
          <w:w w:val="105"/>
          <w:sz w:val="21"/>
        </w:rPr>
        <w:t xml:space="preserve"> </w:t>
      </w:r>
      <w:r>
        <w:rPr>
          <w:w w:val="105"/>
          <w:sz w:val="21"/>
        </w:rPr>
        <w:t>protección</w:t>
      </w:r>
      <w:r>
        <w:rPr>
          <w:spacing w:val="-4"/>
          <w:w w:val="105"/>
          <w:sz w:val="21"/>
        </w:rPr>
        <w:t xml:space="preserve"> </w:t>
      </w:r>
      <w:r>
        <w:rPr>
          <w:w w:val="105"/>
          <w:sz w:val="21"/>
        </w:rPr>
        <w:t>de</w:t>
      </w:r>
      <w:r>
        <w:rPr>
          <w:spacing w:val="-4"/>
          <w:w w:val="105"/>
          <w:sz w:val="21"/>
        </w:rPr>
        <w:t xml:space="preserve"> </w:t>
      </w:r>
      <w:r>
        <w:rPr>
          <w:w w:val="105"/>
          <w:sz w:val="21"/>
        </w:rPr>
        <w:t>datos,</w:t>
      </w:r>
      <w:r>
        <w:rPr>
          <w:spacing w:val="-5"/>
          <w:w w:val="105"/>
          <w:sz w:val="21"/>
        </w:rPr>
        <w:t xml:space="preserve"> </w:t>
      </w:r>
      <w:r>
        <w:rPr>
          <w:w w:val="105"/>
          <w:sz w:val="21"/>
        </w:rPr>
        <w:t>no</w:t>
      </w:r>
      <w:r>
        <w:rPr>
          <w:spacing w:val="-4"/>
          <w:w w:val="105"/>
          <w:sz w:val="21"/>
        </w:rPr>
        <w:t xml:space="preserve"> </w:t>
      </w:r>
      <w:r>
        <w:rPr>
          <w:w w:val="105"/>
          <w:sz w:val="21"/>
        </w:rPr>
        <w:t>pudie</w:t>
      </w:r>
      <w:r>
        <w:rPr>
          <w:w w:val="105"/>
          <w:sz w:val="21"/>
        </w:rPr>
        <w:t>ndo</w:t>
      </w:r>
      <w:r>
        <w:rPr>
          <w:spacing w:val="-4"/>
          <w:w w:val="105"/>
          <w:sz w:val="21"/>
        </w:rPr>
        <w:t xml:space="preserve"> </w:t>
      </w:r>
      <w:r>
        <w:rPr>
          <w:w w:val="105"/>
          <w:sz w:val="21"/>
        </w:rPr>
        <w:t>divulgarse</w:t>
      </w:r>
      <w:r>
        <w:rPr>
          <w:spacing w:val="-4"/>
          <w:w w:val="105"/>
          <w:sz w:val="21"/>
        </w:rPr>
        <w:t xml:space="preserve"> </w:t>
      </w:r>
      <w:r>
        <w:rPr>
          <w:w w:val="105"/>
          <w:sz w:val="21"/>
        </w:rPr>
        <w:t>públicamente.</w:t>
      </w:r>
    </w:p>
    <w:p w:rsidR="00463A23" w:rsidRDefault="00A36311">
      <w:pPr>
        <w:pStyle w:val="Prrafodelista"/>
        <w:numPr>
          <w:ilvl w:val="0"/>
          <w:numId w:val="10"/>
        </w:numPr>
        <w:tabs>
          <w:tab w:val="left" w:pos="822"/>
        </w:tabs>
        <w:spacing w:line="252" w:lineRule="auto"/>
        <w:ind w:right="104"/>
        <w:jc w:val="both"/>
        <w:rPr>
          <w:sz w:val="21"/>
        </w:rPr>
      </w:pPr>
      <w:r>
        <w:rPr>
          <w:w w:val="105"/>
          <w:sz w:val="21"/>
        </w:rPr>
        <w:t>Respecto</w:t>
      </w:r>
      <w:r>
        <w:rPr>
          <w:spacing w:val="-3"/>
          <w:w w:val="105"/>
          <w:sz w:val="21"/>
        </w:rPr>
        <w:t xml:space="preserve"> </w:t>
      </w:r>
      <w:r>
        <w:rPr>
          <w:w w:val="105"/>
          <w:sz w:val="21"/>
        </w:rPr>
        <w:t>de</w:t>
      </w:r>
      <w:r>
        <w:rPr>
          <w:spacing w:val="-3"/>
          <w:w w:val="105"/>
          <w:sz w:val="21"/>
        </w:rPr>
        <w:t xml:space="preserve"> </w:t>
      </w:r>
      <w:r>
        <w:rPr>
          <w:w w:val="105"/>
          <w:sz w:val="21"/>
        </w:rPr>
        <w:t>quienes</w:t>
      </w:r>
      <w:r>
        <w:rPr>
          <w:spacing w:val="-4"/>
          <w:w w:val="105"/>
          <w:sz w:val="21"/>
        </w:rPr>
        <w:t xml:space="preserve"> </w:t>
      </w:r>
      <w:r>
        <w:rPr>
          <w:w w:val="105"/>
          <w:sz w:val="21"/>
        </w:rPr>
        <w:t>exista</w:t>
      </w:r>
      <w:r>
        <w:rPr>
          <w:spacing w:val="-3"/>
          <w:w w:val="105"/>
          <w:sz w:val="21"/>
        </w:rPr>
        <w:t xml:space="preserve"> </w:t>
      </w:r>
      <w:r>
        <w:rPr>
          <w:w w:val="105"/>
          <w:sz w:val="21"/>
        </w:rPr>
        <w:t>un</w:t>
      </w:r>
      <w:r>
        <w:rPr>
          <w:spacing w:val="-3"/>
          <w:w w:val="105"/>
          <w:sz w:val="21"/>
        </w:rPr>
        <w:t xml:space="preserve"> </w:t>
      </w:r>
      <w:r>
        <w:rPr>
          <w:w w:val="105"/>
          <w:sz w:val="21"/>
        </w:rPr>
        <w:t>proceso</w:t>
      </w:r>
      <w:r>
        <w:rPr>
          <w:spacing w:val="-3"/>
          <w:w w:val="105"/>
          <w:sz w:val="21"/>
        </w:rPr>
        <w:t xml:space="preserve"> </w:t>
      </w:r>
      <w:r>
        <w:rPr>
          <w:w w:val="105"/>
          <w:sz w:val="21"/>
        </w:rPr>
        <w:t>en</w:t>
      </w:r>
      <w:r>
        <w:rPr>
          <w:spacing w:val="-3"/>
          <w:w w:val="105"/>
          <w:sz w:val="21"/>
        </w:rPr>
        <w:t xml:space="preserve"> </w:t>
      </w:r>
      <w:r>
        <w:rPr>
          <w:w w:val="105"/>
          <w:sz w:val="21"/>
        </w:rPr>
        <w:t>curso</w:t>
      </w:r>
      <w:r>
        <w:rPr>
          <w:spacing w:val="-3"/>
          <w:w w:val="105"/>
          <w:sz w:val="21"/>
        </w:rPr>
        <w:t xml:space="preserve"> </w:t>
      </w:r>
      <w:r>
        <w:rPr>
          <w:w w:val="105"/>
          <w:sz w:val="21"/>
        </w:rPr>
        <w:t>por</w:t>
      </w:r>
      <w:r>
        <w:rPr>
          <w:spacing w:val="-4"/>
          <w:w w:val="105"/>
          <w:sz w:val="21"/>
        </w:rPr>
        <w:t xml:space="preserve"> </w:t>
      </w:r>
      <w:r>
        <w:rPr>
          <w:w w:val="105"/>
          <w:sz w:val="21"/>
        </w:rPr>
        <w:t>los</w:t>
      </w:r>
      <w:r>
        <w:rPr>
          <w:spacing w:val="-4"/>
          <w:w w:val="105"/>
          <w:sz w:val="21"/>
        </w:rPr>
        <w:t xml:space="preserve"> </w:t>
      </w:r>
      <w:r>
        <w:rPr>
          <w:w w:val="105"/>
          <w:sz w:val="21"/>
        </w:rPr>
        <w:t>delitos</w:t>
      </w:r>
      <w:r>
        <w:rPr>
          <w:spacing w:val="-4"/>
          <w:w w:val="105"/>
          <w:sz w:val="21"/>
        </w:rPr>
        <w:t xml:space="preserve"> </w:t>
      </w:r>
      <w:r>
        <w:rPr>
          <w:w w:val="105"/>
          <w:sz w:val="21"/>
        </w:rPr>
        <w:t>mencionados</w:t>
      </w:r>
      <w:r>
        <w:rPr>
          <w:spacing w:val="-4"/>
          <w:w w:val="105"/>
          <w:sz w:val="21"/>
        </w:rPr>
        <w:t xml:space="preserve"> </w:t>
      </w:r>
      <w:r>
        <w:rPr>
          <w:w w:val="105"/>
          <w:sz w:val="21"/>
        </w:rPr>
        <w:t>en</w:t>
      </w:r>
      <w:r>
        <w:rPr>
          <w:spacing w:val="-3"/>
          <w:w w:val="105"/>
          <w:sz w:val="21"/>
        </w:rPr>
        <w:t xml:space="preserve"> </w:t>
      </w:r>
      <w:r>
        <w:rPr>
          <w:w w:val="105"/>
          <w:sz w:val="21"/>
        </w:rPr>
        <w:t>los</w:t>
      </w:r>
      <w:r>
        <w:rPr>
          <w:spacing w:val="-4"/>
          <w:w w:val="105"/>
          <w:sz w:val="21"/>
        </w:rPr>
        <w:t xml:space="preserve"> </w:t>
      </w:r>
      <w:r>
        <w:rPr>
          <w:w w:val="105"/>
          <w:sz w:val="21"/>
        </w:rPr>
        <w:t>artículos 14 y 15 de la presente Ley, la Fiscalía General de la Nación solicitará inmediatamente la preclusión ante el Juez de Conocimiento</w:t>
      </w:r>
      <w:r>
        <w:rPr>
          <w:spacing w:val="-23"/>
          <w:w w:val="105"/>
          <w:sz w:val="21"/>
        </w:rPr>
        <w:t xml:space="preserve"> </w:t>
      </w:r>
      <w:r>
        <w:rPr>
          <w:w w:val="105"/>
          <w:sz w:val="21"/>
        </w:rPr>
        <w:t>competente.</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Prrafodelista"/>
        <w:numPr>
          <w:ilvl w:val="0"/>
          <w:numId w:val="10"/>
        </w:numPr>
        <w:tabs>
          <w:tab w:val="left" w:pos="822"/>
        </w:tabs>
        <w:spacing w:before="69" w:line="252" w:lineRule="auto"/>
        <w:ind w:right="104"/>
        <w:jc w:val="both"/>
        <w:rPr>
          <w:sz w:val="21"/>
        </w:rPr>
      </w:pPr>
      <w:r>
        <w:rPr>
          <w:w w:val="105"/>
          <w:sz w:val="21"/>
        </w:rPr>
        <w:t>Respecto de quienes ya exista una condena por los delitos mencionados en los artículos 14 y 15 de la presente Ley, el Juez de Ejecución de Penas competente procederá a aplicar la amnistía.</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En relación a los numerales 2 y 3 anteriores, la Fiscalía General de la Nación y la Sala Administrativa del Consejo Superior de la Judicatura, deberán coordinar con los responsables del procedimiento de dejación de armas la expedición de las providencias o</w:t>
      </w:r>
      <w:r>
        <w:rPr>
          <w:w w:val="105"/>
        </w:rPr>
        <w:t xml:space="preserve"> resoluciones necesarias para no demorar los plazos establecidos para concluir dicho proceso de dejación de armas.</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En todo caso la amnistía deberá ser aplicada en un término no mayor a los diez días contados a partir de la entrada en vigencia de esta ley,</w:t>
      </w:r>
      <w:r>
        <w:rPr>
          <w:w w:val="105"/>
        </w:rPr>
        <w:t xml:space="preserve"> siempre que el destinatario haya concluido el proceso de dejación de las armas conforme a lo dispuesto en el artículo 17 de esta ley y haya suscrito la correspondiente acta de</w:t>
      </w:r>
      <w:r>
        <w:rPr>
          <w:spacing w:val="-21"/>
          <w:w w:val="105"/>
        </w:rPr>
        <w:t xml:space="preserve"> </w:t>
      </w:r>
      <w:r>
        <w:rPr>
          <w:w w:val="105"/>
        </w:rPr>
        <w:t>compromiso.</w:t>
      </w:r>
    </w:p>
    <w:p w:rsidR="00463A23" w:rsidRDefault="00463A23">
      <w:pPr>
        <w:pStyle w:val="Textoindependiente"/>
        <w:spacing w:before="12"/>
      </w:pPr>
    </w:p>
    <w:p w:rsidR="00463A23" w:rsidRDefault="00A36311">
      <w:pPr>
        <w:pStyle w:val="Textoindependiente"/>
        <w:spacing w:line="252" w:lineRule="auto"/>
        <w:ind w:left="101" w:right="103"/>
        <w:jc w:val="both"/>
      </w:pPr>
      <w:r>
        <w:rPr>
          <w:w w:val="105"/>
        </w:rPr>
        <w:t>En caso de que lo indicado en los artículos 16 y 17 parágrafo segu</w:t>
      </w:r>
      <w:r>
        <w:rPr>
          <w:w w:val="105"/>
        </w:rPr>
        <w:t>ndo de esta ley, no ocurra en el plazo de cuarenta y cinco días desde la entrada en vigencia de la presente ley, el destinatario de la amnistía podrá solicitarla ante la Sala de Amnistía e Indulto de la Jurisdicción Especial para la Paz, sin</w:t>
      </w:r>
      <w:r>
        <w:rPr>
          <w:spacing w:val="-4"/>
          <w:w w:val="105"/>
        </w:rPr>
        <w:t xml:space="preserve"> </w:t>
      </w:r>
      <w:r>
        <w:rPr>
          <w:w w:val="105"/>
        </w:rPr>
        <w:t>perjuicio</w:t>
      </w:r>
      <w:r>
        <w:rPr>
          <w:spacing w:val="-4"/>
          <w:w w:val="105"/>
        </w:rPr>
        <w:t xml:space="preserve"> </w:t>
      </w:r>
      <w:r>
        <w:rPr>
          <w:w w:val="105"/>
        </w:rPr>
        <w:t>de</w:t>
      </w:r>
      <w:r>
        <w:rPr>
          <w:spacing w:val="-4"/>
          <w:w w:val="105"/>
        </w:rPr>
        <w:t xml:space="preserve"> </w:t>
      </w:r>
      <w:r>
        <w:rPr>
          <w:w w:val="105"/>
        </w:rPr>
        <w:t>l</w:t>
      </w:r>
      <w:r>
        <w:rPr>
          <w:w w:val="105"/>
        </w:rPr>
        <w:t>a</w:t>
      </w:r>
      <w:r>
        <w:rPr>
          <w:spacing w:val="-4"/>
          <w:w w:val="105"/>
        </w:rPr>
        <w:t xml:space="preserve"> </w:t>
      </w:r>
      <w:r>
        <w:rPr>
          <w:w w:val="105"/>
        </w:rPr>
        <w:t>utilización</w:t>
      </w:r>
      <w:r>
        <w:rPr>
          <w:spacing w:val="-4"/>
          <w:w w:val="105"/>
        </w:rPr>
        <w:t xml:space="preserve"> </w:t>
      </w:r>
      <w:r>
        <w:rPr>
          <w:w w:val="105"/>
        </w:rPr>
        <w:t>de</w:t>
      </w:r>
      <w:r>
        <w:rPr>
          <w:spacing w:val="-4"/>
          <w:w w:val="105"/>
        </w:rPr>
        <w:t xml:space="preserve"> </w:t>
      </w:r>
      <w:r>
        <w:rPr>
          <w:w w:val="105"/>
        </w:rPr>
        <w:t>otros</w:t>
      </w:r>
      <w:r>
        <w:rPr>
          <w:spacing w:val="-5"/>
          <w:w w:val="105"/>
        </w:rPr>
        <w:t xml:space="preserve"> </w:t>
      </w:r>
      <w:r>
        <w:rPr>
          <w:w w:val="105"/>
        </w:rPr>
        <w:t>recursos</w:t>
      </w:r>
      <w:r>
        <w:rPr>
          <w:spacing w:val="-5"/>
          <w:w w:val="105"/>
        </w:rPr>
        <w:t xml:space="preserve"> </w:t>
      </w:r>
      <w:r>
        <w:rPr>
          <w:w w:val="105"/>
        </w:rPr>
        <w:t>o</w:t>
      </w:r>
      <w:r>
        <w:rPr>
          <w:spacing w:val="-4"/>
          <w:w w:val="105"/>
        </w:rPr>
        <w:t xml:space="preserve"> </w:t>
      </w:r>
      <w:r>
        <w:rPr>
          <w:w w:val="105"/>
        </w:rPr>
        <w:t>vías</w:t>
      </w:r>
      <w:r>
        <w:rPr>
          <w:spacing w:val="-5"/>
          <w:w w:val="105"/>
        </w:rPr>
        <w:t xml:space="preserve"> </w:t>
      </w:r>
      <w:r>
        <w:rPr>
          <w:w w:val="105"/>
        </w:rPr>
        <w:t>legales</w:t>
      </w:r>
      <w:r>
        <w:rPr>
          <w:spacing w:val="-5"/>
          <w:w w:val="105"/>
        </w:rPr>
        <w:t xml:space="preserve"> </w:t>
      </w:r>
      <w:r>
        <w:rPr>
          <w:w w:val="105"/>
        </w:rPr>
        <w:t>a</w:t>
      </w:r>
      <w:r>
        <w:rPr>
          <w:spacing w:val="-4"/>
          <w:w w:val="105"/>
        </w:rPr>
        <w:t xml:space="preserve"> </w:t>
      </w:r>
      <w:r>
        <w:rPr>
          <w:w w:val="105"/>
        </w:rPr>
        <w:t>los</w:t>
      </w:r>
      <w:r>
        <w:rPr>
          <w:spacing w:val="-5"/>
          <w:w w:val="105"/>
        </w:rPr>
        <w:t xml:space="preserve"> </w:t>
      </w:r>
      <w:r>
        <w:rPr>
          <w:w w:val="105"/>
        </w:rPr>
        <w:t>que</w:t>
      </w:r>
      <w:r>
        <w:rPr>
          <w:spacing w:val="-4"/>
          <w:w w:val="105"/>
        </w:rPr>
        <w:t xml:space="preserve"> </w:t>
      </w:r>
      <w:r>
        <w:rPr>
          <w:w w:val="105"/>
        </w:rPr>
        <w:t>tuviera</w:t>
      </w:r>
      <w:r>
        <w:rPr>
          <w:spacing w:val="-4"/>
          <w:w w:val="105"/>
        </w:rPr>
        <w:t xml:space="preserve"> </w:t>
      </w:r>
      <w:r>
        <w:rPr>
          <w:w w:val="105"/>
        </w:rPr>
        <w:t>derecho.</w:t>
      </w:r>
    </w:p>
    <w:p w:rsidR="00463A23" w:rsidRDefault="00463A23">
      <w:pPr>
        <w:pStyle w:val="Textoindependiente"/>
        <w:spacing w:before="12"/>
      </w:pPr>
    </w:p>
    <w:p w:rsidR="00463A23" w:rsidRDefault="00A36311">
      <w:pPr>
        <w:pStyle w:val="Textoindependiente"/>
        <w:spacing w:line="249" w:lineRule="auto"/>
        <w:ind w:left="101" w:right="105"/>
        <w:jc w:val="both"/>
      </w:pPr>
      <w:r>
        <w:rPr>
          <w:w w:val="105"/>
        </w:rPr>
        <w:t>Los funcionarios judiciales o autoridades en cuyos despachos se tramiten procesos penales, disciplinarios, fiscales u otros por los delitos políticos o conexos de que trata esta norma, deberán dar aplicación a la amnistía a la mayor brevedad, so pena de in</w:t>
      </w:r>
      <w:r>
        <w:rPr>
          <w:w w:val="105"/>
        </w:rPr>
        <w:t>currir en falta disciplinaria.</w:t>
      </w:r>
    </w:p>
    <w:p w:rsidR="00463A23" w:rsidRDefault="00463A23">
      <w:pPr>
        <w:pStyle w:val="Textoindependiente"/>
        <w:spacing w:before="2"/>
        <w:rPr>
          <w:sz w:val="22"/>
        </w:rPr>
      </w:pPr>
    </w:p>
    <w:p w:rsidR="00463A23" w:rsidRDefault="00A36311">
      <w:pPr>
        <w:pStyle w:val="Textoindependiente"/>
        <w:spacing w:line="252" w:lineRule="auto"/>
        <w:ind w:left="101" w:right="102"/>
        <w:jc w:val="both"/>
      </w:pPr>
      <w:r>
        <w:rPr>
          <w:b/>
          <w:w w:val="105"/>
        </w:rPr>
        <w:t xml:space="preserve">Artículo 19. Eficacia de la amnistía: </w:t>
      </w:r>
      <w:r>
        <w:rPr>
          <w:w w:val="105"/>
        </w:rPr>
        <w:t xml:space="preserve">Respecto a los delitos cometidos con anterioridad a la vigencia del Acuerdo Final de Paz, si después de aplicada la amnistía se llegara a presentar una noticia  criminal por los delitos </w:t>
      </w:r>
      <w:r>
        <w:rPr>
          <w:w w:val="105"/>
        </w:rPr>
        <w:t>de que tratan los artículos 14 y 15 de la presente ley, respecto de las personas de que trata el artículo 16, el operador judicial se abstendrá de iniciar el respectivo proceso. Lo mismo hará si la noticia criminal se refiere a las conductas amnistiadas es</w:t>
      </w:r>
      <w:r>
        <w:rPr>
          <w:w w:val="105"/>
        </w:rPr>
        <w:t>trechamente vinculadas al proceso de dejación de armas.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Si, a pesar de lo anterior, algún operador judicial iniciara un proceso en contravención a lo establecido en el inciso anterior, la persona podrá invocar su condición de amnistiado según la ley, como</w:t>
      </w:r>
      <w:r>
        <w:rPr>
          <w:w w:val="105"/>
        </w:rPr>
        <w:t xml:space="preserve"> causal objetiva de extinción de la acción penal.</w:t>
      </w:r>
    </w:p>
    <w:p w:rsidR="00463A23" w:rsidRDefault="00463A23">
      <w:pPr>
        <w:pStyle w:val="Textoindependiente"/>
        <w:spacing w:before="12"/>
      </w:pPr>
    </w:p>
    <w:p w:rsidR="00463A23" w:rsidRDefault="00A36311">
      <w:pPr>
        <w:pStyle w:val="Ttulo1"/>
        <w:ind w:left="86" w:right="90"/>
        <w:jc w:val="center"/>
      </w:pPr>
      <w:r>
        <w:rPr>
          <w:w w:val="105"/>
        </w:rPr>
        <w:t>CAPÍTULO III</w:t>
      </w:r>
    </w:p>
    <w:p w:rsidR="00463A23" w:rsidRDefault="00A36311">
      <w:pPr>
        <w:spacing w:before="12"/>
        <w:ind w:left="85" w:right="90"/>
        <w:jc w:val="center"/>
        <w:rPr>
          <w:b/>
          <w:sz w:val="21"/>
        </w:rPr>
      </w:pPr>
      <w:r>
        <w:rPr>
          <w:b/>
          <w:w w:val="105"/>
          <w:sz w:val="21"/>
        </w:rPr>
        <w:t>AMNISTÍAS O INDULTOS OTORGADOS POR LA SALA DE AMNISTÍA O INDULTO</w:t>
      </w:r>
    </w:p>
    <w:p w:rsidR="00463A23" w:rsidRDefault="00463A23">
      <w:pPr>
        <w:pStyle w:val="Textoindependiente"/>
        <w:rPr>
          <w:b/>
          <w:sz w:val="23"/>
        </w:rPr>
      </w:pPr>
    </w:p>
    <w:p w:rsidR="00463A23" w:rsidRDefault="00A36311">
      <w:pPr>
        <w:pStyle w:val="Textoindependiente"/>
        <w:spacing w:line="249" w:lineRule="auto"/>
        <w:ind w:left="101" w:right="105"/>
        <w:jc w:val="both"/>
      </w:pPr>
      <w:r>
        <w:rPr>
          <w:b/>
          <w:w w:val="105"/>
        </w:rPr>
        <w:t xml:space="preserve">Artículo 20. Sala de Amnistía o Indulto. </w:t>
      </w:r>
      <w:r>
        <w:rPr>
          <w:w w:val="105"/>
        </w:rPr>
        <w:t>En todos los casos que no sean objeto de una amnistía de iure, la decisión de conceder amnistías o indultos dependerá de la Sala de Amnistía e Indulto de la Jurisdicción Especial para la Paz. En aplicación del principio de favorabilidad regulado en esta le</w:t>
      </w:r>
      <w:r>
        <w:rPr>
          <w:w w:val="105"/>
        </w:rPr>
        <w:t>y y de lo establecido en el artículo 6.5 del Protocolo Adicional II de las Convenciones de Ginebra de 1949, la Sala aplicará la amnistía o el indulto conforme a lo establecido en esta ley y en el Acuerdo de creación de la Jurisdicción Especial para la Paz.</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En todo caso la solicitud de amnistía deberá ser resuelta en un término no mayor a los tres (3) meses desde que haya sido solicitada a la Sala, siempre que el destinatario haya concluido el  proceso de dejación de las armas conforme a lo di</w:t>
      </w:r>
      <w:r>
        <w:rPr>
          <w:w w:val="105"/>
        </w:rPr>
        <w:t>spuesto en el artículo 17.</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Artículo 21. Ámbito de aplicación personal. </w:t>
      </w:r>
      <w:r>
        <w:rPr>
          <w:w w:val="105"/>
        </w:rPr>
        <w:t>La amnistía que se concede por la Sala de Amnistía e Indulto, se aplicará a partir del día de entrada en vigor de esta ley, siempre y cuando los delitos hubieran sido cometidos antes d</w:t>
      </w:r>
      <w:r>
        <w:rPr>
          <w:w w:val="105"/>
        </w:rPr>
        <w:t>e la entrada en vigor del Acuerdo Final de Paz, así como respecto a las conductas amnistiables estrechamente vinculadas al proceso de dejación de armas.</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Se aplicará a las siguientes personas, tanto nacionales colombianas como extranjeras que, en grado de </w:t>
      </w:r>
      <w:r>
        <w:rPr>
          <w:w w:val="105"/>
        </w:rPr>
        <w:t>tentativa o consumación, sean autores o partícipes de los delitos conexos al político conforme a lo establecido en el artículo siguiente respecto a criterios de conexidad, siempre que se den alguno de los siguientes requisitos:</w:t>
      </w:r>
    </w:p>
    <w:p w:rsidR="00463A23" w:rsidRDefault="00463A23">
      <w:pPr>
        <w:pStyle w:val="Textoindependiente"/>
        <w:spacing w:before="12"/>
      </w:pPr>
    </w:p>
    <w:p w:rsidR="00463A23" w:rsidRDefault="00A36311">
      <w:pPr>
        <w:pStyle w:val="Textoindependiente"/>
        <w:spacing w:line="252" w:lineRule="auto"/>
        <w:ind w:left="821" w:right="107"/>
        <w:jc w:val="both"/>
      </w:pPr>
      <w:r>
        <w:rPr>
          <w:w w:val="105"/>
        </w:rPr>
        <w:t>1.-Que la providencia judic</w:t>
      </w:r>
      <w:r>
        <w:rPr>
          <w:w w:val="105"/>
        </w:rPr>
        <w:t>ial condene, procese o investigue por pertenencia o colaboración con las FARC-EP, o</w:t>
      </w:r>
    </w:p>
    <w:p w:rsidR="00463A23" w:rsidRDefault="00A36311">
      <w:pPr>
        <w:pStyle w:val="Textoindependiente"/>
        <w:spacing w:line="249" w:lineRule="auto"/>
        <w:ind w:left="809" w:right="103"/>
        <w:jc w:val="both"/>
      </w:pPr>
      <w:r>
        <w:rPr>
          <w:w w:val="105"/>
        </w:rPr>
        <w:t>2.- Integrantes de las FARC-EP tras la entrada en vigencia del Acuerdo Final de Paz con el Gobierno Nacional, de conformidad con los listados entregados por representantes designados</w:t>
      </w:r>
      <w:r>
        <w:rPr>
          <w:spacing w:val="-4"/>
          <w:w w:val="105"/>
        </w:rPr>
        <w:t xml:space="preserve"> </w:t>
      </w:r>
      <w:r>
        <w:rPr>
          <w:w w:val="105"/>
        </w:rPr>
        <w:t>por</w:t>
      </w:r>
      <w:r>
        <w:rPr>
          <w:spacing w:val="-4"/>
          <w:w w:val="105"/>
        </w:rPr>
        <w:t xml:space="preserve"> </w:t>
      </w:r>
      <w:r>
        <w:rPr>
          <w:w w:val="105"/>
        </w:rPr>
        <w:t>dicha</w:t>
      </w:r>
      <w:r>
        <w:rPr>
          <w:spacing w:val="-4"/>
          <w:w w:val="105"/>
        </w:rPr>
        <w:t xml:space="preserve"> </w:t>
      </w:r>
      <w:r>
        <w:rPr>
          <w:w w:val="105"/>
        </w:rPr>
        <w:t>organización</w:t>
      </w:r>
      <w:r>
        <w:rPr>
          <w:spacing w:val="-4"/>
          <w:w w:val="105"/>
        </w:rPr>
        <w:t xml:space="preserve"> </w:t>
      </w:r>
      <w:r>
        <w:rPr>
          <w:w w:val="105"/>
        </w:rPr>
        <w:t>expresamente</w:t>
      </w:r>
      <w:r>
        <w:rPr>
          <w:spacing w:val="-4"/>
          <w:w w:val="105"/>
        </w:rPr>
        <w:t xml:space="preserve"> </w:t>
      </w:r>
      <w:r>
        <w:rPr>
          <w:w w:val="105"/>
        </w:rPr>
        <w:t>para</w:t>
      </w:r>
      <w:r>
        <w:rPr>
          <w:spacing w:val="-4"/>
          <w:w w:val="105"/>
        </w:rPr>
        <w:t xml:space="preserve"> </w:t>
      </w:r>
      <w:r>
        <w:rPr>
          <w:w w:val="105"/>
        </w:rPr>
        <w:t>ese</w:t>
      </w:r>
      <w:r>
        <w:rPr>
          <w:spacing w:val="-4"/>
          <w:w w:val="105"/>
        </w:rPr>
        <w:t xml:space="preserve"> </w:t>
      </w:r>
      <w:r>
        <w:rPr>
          <w:w w:val="105"/>
        </w:rPr>
        <w:t>fin,</w:t>
      </w:r>
      <w:r>
        <w:rPr>
          <w:spacing w:val="-5"/>
          <w:w w:val="105"/>
        </w:rPr>
        <w:t xml:space="preserve"> </w:t>
      </w:r>
      <w:r>
        <w:rPr>
          <w:w w:val="105"/>
        </w:rPr>
        <w:t>listados</w:t>
      </w:r>
      <w:r>
        <w:rPr>
          <w:spacing w:val="-4"/>
          <w:w w:val="105"/>
        </w:rPr>
        <w:t xml:space="preserve"> </w:t>
      </w:r>
      <w:r>
        <w:rPr>
          <w:w w:val="105"/>
        </w:rPr>
        <w:t>que</w:t>
      </w:r>
      <w:r>
        <w:rPr>
          <w:spacing w:val="-4"/>
          <w:w w:val="105"/>
        </w:rPr>
        <w:t xml:space="preserve"> </w:t>
      </w:r>
      <w:r>
        <w:rPr>
          <w:w w:val="105"/>
        </w:rPr>
        <w:t>serán</w:t>
      </w:r>
      <w:r>
        <w:rPr>
          <w:spacing w:val="-4"/>
          <w:w w:val="105"/>
        </w:rPr>
        <w:t xml:space="preserve"> </w:t>
      </w:r>
      <w:r>
        <w:rPr>
          <w:w w:val="105"/>
        </w:rPr>
        <w:t>veri</w:t>
      </w:r>
      <w:r>
        <w:rPr>
          <w:w w:val="105"/>
        </w:rPr>
        <w:t>ficados conforme a lo establecido en el Acuerdo Final de Paz. Lo anterior aplica aunque la providencia</w:t>
      </w:r>
      <w:r>
        <w:rPr>
          <w:spacing w:val="-4"/>
          <w:w w:val="105"/>
        </w:rPr>
        <w:t xml:space="preserve"> </w:t>
      </w:r>
      <w:r>
        <w:rPr>
          <w:w w:val="105"/>
        </w:rPr>
        <w:t>judicial</w:t>
      </w:r>
      <w:r>
        <w:rPr>
          <w:spacing w:val="-5"/>
          <w:w w:val="105"/>
        </w:rPr>
        <w:t xml:space="preserve"> </w:t>
      </w:r>
      <w:r>
        <w:rPr>
          <w:w w:val="105"/>
        </w:rPr>
        <w:t>no</w:t>
      </w:r>
      <w:r>
        <w:rPr>
          <w:spacing w:val="-4"/>
          <w:w w:val="105"/>
        </w:rPr>
        <w:t xml:space="preserve"> </w:t>
      </w:r>
      <w:r>
        <w:rPr>
          <w:w w:val="105"/>
        </w:rPr>
        <w:t>condene,</w:t>
      </w:r>
      <w:r>
        <w:rPr>
          <w:spacing w:val="-5"/>
          <w:w w:val="105"/>
        </w:rPr>
        <w:t xml:space="preserve"> </w:t>
      </w:r>
      <w:r>
        <w:rPr>
          <w:w w:val="105"/>
        </w:rPr>
        <w:t>procese</w:t>
      </w:r>
      <w:r>
        <w:rPr>
          <w:spacing w:val="-4"/>
          <w:w w:val="105"/>
        </w:rPr>
        <w:t xml:space="preserve"> </w:t>
      </w:r>
      <w:r>
        <w:rPr>
          <w:w w:val="105"/>
        </w:rPr>
        <w:t>o</w:t>
      </w:r>
      <w:r>
        <w:rPr>
          <w:spacing w:val="-4"/>
          <w:w w:val="105"/>
        </w:rPr>
        <w:t xml:space="preserve"> </w:t>
      </w:r>
      <w:r>
        <w:rPr>
          <w:w w:val="105"/>
        </w:rPr>
        <w:t>investigue</w:t>
      </w:r>
      <w:r>
        <w:rPr>
          <w:spacing w:val="-4"/>
          <w:w w:val="105"/>
        </w:rPr>
        <w:t xml:space="preserve"> </w:t>
      </w:r>
      <w:r>
        <w:rPr>
          <w:w w:val="105"/>
        </w:rPr>
        <w:t>por</w:t>
      </w:r>
      <w:r>
        <w:rPr>
          <w:spacing w:val="-5"/>
          <w:w w:val="105"/>
        </w:rPr>
        <w:t xml:space="preserve"> </w:t>
      </w:r>
      <w:r>
        <w:rPr>
          <w:w w:val="105"/>
        </w:rPr>
        <w:t>pertenencia</w:t>
      </w:r>
      <w:r>
        <w:rPr>
          <w:spacing w:val="-4"/>
          <w:w w:val="105"/>
        </w:rPr>
        <w:t xml:space="preserve"> </w:t>
      </w:r>
      <w:r>
        <w:rPr>
          <w:w w:val="105"/>
        </w:rPr>
        <w:t>a</w:t>
      </w:r>
      <w:r>
        <w:rPr>
          <w:spacing w:val="-4"/>
          <w:w w:val="105"/>
        </w:rPr>
        <w:t xml:space="preserve"> </w:t>
      </w:r>
      <w:r>
        <w:rPr>
          <w:w w:val="105"/>
        </w:rPr>
        <w:t>las</w:t>
      </w:r>
      <w:r>
        <w:rPr>
          <w:spacing w:val="-5"/>
          <w:w w:val="105"/>
        </w:rPr>
        <w:t xml:space="preserve"> </w:t>
      </w:r>
      <w:r>
        <w:rPr>
          <w:w w:val="105"/>
        </w:rPr>
        <w:t>FARC-EP,</w:t>
      </w:r>
      <w:r>
        <w:rPr>
          <w:spacing w:val="-5"/>
          <w:w w:val="105"/>
        </w:rPr>
        <w:t xml:space="preserve"> </w:t>
      </w:r>
      <w:r>
        <w:rPr>
          <w:w w:val="105"/>
        </w:rPr>
        <w:t>o</w:t>
      </w:r>
    </w:p>
    <w:p w:rsidR="00463A23" w:rsidRDefault="00A36311">
      <w:pPr>
        <w:pStyle w:val="Textoindependiente"/>
        <w:spacing w:before="2" w:line="252" w:lineRule="auto"/>
        <w:ind w:left="821" w:right="103"/>
        <w:jc w:val="both"/>
      </w:pPr>
      <w:r>
        <w:rPr>
          <w:w w:val="105"/>
        </w:rPr>
        <w:t>3.-Que la sentencia condenatoria indique la pertenencia del condenado a las FA</w:t>
      </w:r>
      <w:r>
        <w:rPr>
          <w:w w:val="105"/>
        </w:rPr>
        <w:t>RC-EP, aunque no se condene por un delito político, siempre que el delito por el que haya resultado condenado cumpla los requisitos de conexidad establecidos en esta ley, o</w:t>
      </w:r>
    </w:p>
    <w:p w:rsidR="00463A23" w:rsidRDefault="00A36311">
      <w:pPr>
        <w:pStyle w:val="Textoindependiente"/>
        <w:spacing w:line="252" w:lineRule="auto"/>
        <w:ind w:left="821" w:right="100"/>
        <w:jc w:val="both"/>
      </w:pPr>
      <w:r>
        <w:rPr>
          <w:w w:val="105"/>
        </w:rPr>
        <w:t>4.-Quienes sean o hayan sido investigados, procesados o condenados por delitos polí</w:t>
      </w:r>
      <w:r>
        <w:rPr>
          <w:w w:val="105"/>
        </w:rPr>
        <w:t>ticos y conexos, cuando se pueda deducir de las investigaciones judiciales, fiscales y disciplinarias, providencias judiciales o por otras evidencias que fueron investigados o procesados por su presunta pertenencia o colaboración a las FARC-EP. En este sup</w:t>
      </w:r>
      <w:r>
        <w:rPr>
          <w:w w:val="105"/>
        </w:rPr>
        <w:t>uesto el interesado, a partir del día siguiente de la entrada en vigor de esta ley, solicitará al Fiscal o Juez de Ejecución de Penas competente, la aplicación de la misma aportando o designando las providencias o evidencias que acrediten lo anterior.</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Art</w:t>
      </w:r>
      <w:r>
        <w:rPr>
          <w:b/>
          <w:w w:val="105"/>
        </w:rPr>
        <w:t xml:space="preserve">ículo 22. Criterios de conexidad. </w:t>
      </w:r>
      <w:r>
        <w:rPr>
          <w:w w:val="105"/>
        </w:rPr>
        <w:t>La Sala de Amnistía e Indulto concederá las amnistías por los delitos políticos o conexos. En todo caso, se entienden conexos con el delito político los delitos que reúnan alguno de los siguientes criterios:</w:t>
      </w:r>
    </w:p>
    <w:p w:rsidR="00463A23" w:rsidRDefault="00463A23">
      <w:pPr>
        <w:pStyle w:val="Textoindependiente"/>
        <w:spacing w:before="12"/>
      </w:pPr>
    </w:p>
    <w:p w:rsidR="00463A23" w:rsidRDefault="00A36311">
      <w:pPr>
        <w:pStyle w:val="Prrafodelista"/>
        <w:numPr>
          <w:ilvl w:val="0"/>
          <w:numId w:val="9"/>
        </w:numPr>
        <w:tabs>
          <w:tab w:val="left" w:pos="386"/>
        </w:tabs>
        <w:spacing w:line="252" w:lineRule="auto"/>
        <w:ind w:right="100"/>
        <w:jc w:val="both"/>
        <w:rPr>
          <w:sz w:val="21"/>
        </w:rPr>
      </w:pPr>
      <w:r>
        <w:rPr>
          <w:w w:val="105"/>
          <w:sz w:val="21"/>
        </w:rPr>
        <w:t>Aquellos delitos relacionados específicamente con el desarrollo de la rebelión cometidos con ocasión del conflicto armado, como las muertes en combate compatibles con el Derecho Internacional Humanitario y la aprehensión de combatientes efectuada en operac</w:t>
      </w:r>
      <w:r>
        <w:rPr>
          <w:w w:val="105"/>
          <w:sz w:val="21"/>
        </w:rPr>
        <w:t>iones</w:t>
      </w:r>
      <w:r>
        <w:rPr>
          <w:spacing w:val="49"/>
          <w:w w:val="105"/>
          <w:sz w:val="21"/>
        </w:rPr>
        <w:t xml:space="preserve"> </w:t>
      </w:r>
      <w:r>
        <w:rPr>
          <w:w w:val="105"/>
          <w:sz w:val="21"/>
        </w:rPr>
        <w:t>militares;</w:t>
      </w:r>
      <w:r>
        <w:rPr>
          <w:spacing w:val="-11"/>
          <w:w w:val="105"/>
          <w:sz w:val="21"/>
        </w:rPr>
        <w:t xml:space="preserve"> </w:t>
      </w:r>
      <w:r>
        <w:rPr>
          <w:w w:val="105"/>
          <w:sz w:val="21"/>
        </w:rPr>
        <w:t>o</w:t>
      </w:r>
    </w:p>
    <w:p w:rsidR="00463A23" w:rsidRDefault="00A36311">
      <w:pPr>
        <w:pStyle w:val="Prrafodelista"/>
        <w:numPr>
          <w:ilvl w:val="0"/>
          <w:numId w:val="9"/>
        </w:numPr>
        <w:tabs>
          <w:tab w:val="left" w:pos="386"/>
        </w:tabs>
        <w:spacing w:line="252" w:lineRule="auto"/>
        <w:ind w:right="108"/>
        <w:jc w:val="both"/>
        <w:rPr>
          <w:sz w:val="21"/>
        </w:rPr>
      </w:pPr>
      <w:r>
        <w:rPr>
          <w:w w:val="105"/>
          <w:sz w:val="21"/>
        </w:rPr>
        <w:t>Aquellos delitos en los cuales el sujeto pasivo de la conducta es el Estado y su régimen constitucional vigente;</w:t>
      </w:r>
      <w:r>
        <w:rPr>
          <w:spacing w:val="-19"/>
          <w:w w:val="105"/>
          <w:sz w:val="21"/>
        </w:rPr>
        <w:t xml:space="preserve"> </w:t>
      </w:r>
      <w:r>
        <w:rPr>
          <w:w w:val="105"/>
          <w:sz w:val="21"/>
        </w:rPr>
        <w:t>o</w:t>
      </w:r>
    </w:p>
    <w:p w:rsidR="00463A23" w:rsidRDefault="00A36311">
      <w:pPr>
        <w:pStyle w:val="Prrafodelista"/>
        <w:numPr>
          <w:ilvl w:val="0"/>
          <w:numId w:val="9"/>
        </w:numPr>
        <w:tabs>
          <w:tab w:val="left" w:pos="386"/>
        </w:tabs>
        <w:spacing w:line="256" w:lineRule="exact"/>
        <w:jc w:val="both"/>
        <w:rPr>
          <w:sz w:val="21"/>
        </w:rPr>
      </w:pPr>
      <w:r>
        <w:rPr>
          <w:w w:val="105"/>
          <w:sz w:val="21"/>
        </w:rPr>
        <w:t>Aquellas</w:t>
      </w:r>
      <w:r>
        <w:rPr>
          <w:spacing w:val="-5"/>
          <w:w w:val="105"/>
          <w:sz w:val="21"/>
        </w:rPr>
        <w:t xml:space="preserve"> </w:t>
      </w:r>
      <w:r>
        <w:rPr>
          <w:w w:val="105"/>
          <w:sz w:val="21"/>
        </w:rPr>
        <w:t>conductas</w:t>
      </w:r>
      <w:r>
        <w:rPr>
          <w:spacing w:val="-5"/>
          <w:w w:val="105"/>
          <w:sz w:val="21"/>
        </w:rPr>
        <w:t xml:space="preserve"> </w:t>
      </w:r>
      <w:r>
        <w:rPr>
          <w:w w:val="105"/>
          <w:sz w:val="21"/>
        </w:rPr>
        <w:t>dirigidas</w:t>
      </w:r>
      <w:r>
        <w:rPr>
          <w:spacing w:val="-5"/>
          <w:w w:val="105"/>
          <w:sz w:val="21"/>
        </w:rPr>
        <w:t xml:space="preserve"> </w:t>
      </w:r>
      <w:r>
        <w:rPr>
          <w:w w:val="105"/>
          <w:sz w:val="21"/>
        </w:rPr>
        <w:t>a</w:t>
      </w:r>
      <w:r>
        <w:rPr>
          <w:spacing w:val="-4"/>
          <w:w w:val="105"/>
          <w:sz w:val="21"/>
        </w:rPr>
        <w:t xml:space="preserve"> </w:t>
      </w:r>
      <w:r>
        <w:rPr>
          <w:w w:val="105"/>
          <w:sz w:val="21"/>
        </w:rPr>
        <w:t>facilitar,</w:t>
      </w:r>
      <w:r>
        <w:rPr>
          <w:spacing w:val="-5"/>
          <w:w w:val="105"/>
          <w:sz w:val="21"/>
        </w:rPr>
        <w:t xml:space="preserve"> </w:t>
      </w:r>
      <w:r>
        <w:rPr>
          <w:w w:val="105"/>
          <w:sz w:val="21"/>
        </w:rPr>
        <w:t>apoyar,</w:t>
      </w:r>
      <w:r>
        <w:rPr>
          <w:spacing w:val="-5"/>
          <w:w w:val="105"/>
          <w:sz w:val="21"/>
        </w:rPr>
        <w:t xml:space="preserve"> </w:t>
      </w:r>
      <w:r>
        <w:rPr>
          <w:w w:val="105"/>
          <w:sz w:val="21"/>
        </w:rPr>
        <w:t>financiar</w:t>
      </w:r>
      <w:r>
        <w:rPr>
          <w:spacing w:val="-5"/>
          <w:w w:val="105"/>
          <w:sz w:val="21"/>
        </w:rPr>
        <w:t xml:space="preserve"> </w:t>
      </w:r>
      <w:r>
        <w:rPr>
          <w:w w:val="105"/>
          <w:sz w:val="21"/>
        </w:rPr>
        <w:t>u</w:t>
      </w:r>
      <w:r>
        <w:rPr>
          <w:spacing w:val="-4"/>
          <w:w w:val="105"/>
          <w:sz w:val="21"/>
        </w:rPr>
        <w:t xml:space="preserve"> </w:t>
      </w:r>
      <w:r>
        <w:rPr>
          <w:w w:val="105"/>
          <w:sz w:val="21"/>
        </w:rPr>
        <w:t>ocultar</w:t>
      </w:r>
      <w:r>
        <w:rPr>
          <w:spacing w:val="-5"/>
          <w:w w:val="105"/>
          <w:sz w:val="21"/>
        </w:rPr>
        <w:t xml:space="preserve"> </w:t>
      </w:r>
      <w:r>
        <w:rPr>
          <w:w w:val="105"/>
          <w:sz w:val="21"/>
        </w:rPr>
        <w:t>el</w:t>
      </w:r>
      <w:r>
        <w:rPr>
          <w:spacing w:val="-5"/>
          <w:w w:val="105"/>
          <w:sz w:val="21"/>
        </w:rPr>
        <w:t xml:space="preserve"> </w:t>
      </w:r>
      <w:r>
        <w:rPr>
          <w:w w:val="105"/>
          <w:sz w:val="21"/>
        </w:rPr>
        <w:t>desarrollo</w:t>
      </w:r>
      <w:r>
        <w:rPr>
          <w:spacing w:val="-4"/>
          <w:w w:val="105"/>
          <w:sz w:val="21"/>
        </w:rPr>
        <w:t xml:space="preserve"> </w:t>
      </w:r>
      <w:r>
        <w:rPr>
          <w:w w:val="105"/>
          <w:sz w:val="21"/>
        </w:rPr>
        <w:t>de</w:t>
      </w:r>
      <w:r>
        <w:rPr>
          <w:spacing w:val="-4"/>
          <w:w w:val="105"/>
          <w:sz w:val="21"/>
        </w:rPr>
        <w:t xml:space="preserve"> </w:t>
      </w:r>
      <w:r>
        <w:rPr>
          <w:w w:val="105"/>
          <w:sz w:val="21"/>
        </w:rPr>
        <w:t>la</w:t>
      </w:r>
      <w:r>
        <w:rPr>
          <w:spacing w:val="-4"/>
          <w:w w:val="105"/>
          <w:sz w:val="21"/>
        </w:rPr>
        <w:t xml:space="preserve"> </w:t>
      </w:r>
      <w:r>
        <w:rPr>
          <w:w w:val="105"/>
          <w:sz w:val="21"/>
        </w:rPr>
        <w:t>rebelión.</w:t>
      </w:r>
    </w:p>
    <w:p w:rsidR="00463A23" w:rsidRDefault="00463A23">
      <w:pPr>
        <w:pStyle w:val="Textoindependiente"/>
        <w:rPr>
          <w:sz w:val="23"/>
        </w:rPr>
      </w:pPr>
    </w:p>
    <w:p w:rsidR="00463A23" w:rsidRDefault="00A36311">
      <w:pPr>
        <w:pStyle w:val="Textoindependiente"/>
        <w:ind w:left="101"/>
        <w:jc w:val="both"/>
      </w:pPr>
      <w:r>
        <w:rPr>
          <w:w w:val="105"/>
        </w:rPr>
        <w:t>La Sala de Amnistía e</w:t>
      </w:r>
      <w:r>
        <w:rPr>
          <w:w w:val="105"/>
        </w:rPr>
        <w:t xml:space="preserve"> Indulto determinará la conexidad con el delito político caso a caso.</w:t>
      </w:r>
    </w:p>
    <w:p w:rsidR="00463A23" w:rsidRDefault="00463A23">
      <w:pPr>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b/>
          <w:w w:val="105"/>
        </w:rPr>
        <w:t xml:space="preserve">Parágrafo: </w:t>
      </w:r>
      <w:r>
        <w:rPr>
          <w:w w:val="105"/>
        </w:rPr>
        <w:t>En ningún caso serán objeto de amnistía o indulto únicamente los delitos que correspondan a las conductas siguientes:</w:t>
      </w:r>
    </w:p>
    <w:p w:rsidR="00463A23" w:rsidRDefault="00463A23">
      <w:pPr>
        <w:pStyle w:val="Textoindependiente"/>
        <w:spacing w:before="12"/>
      </w:pPr>
    </w:p>
    <w:p w:rsidR="00463A23" w:rsidRDefault="00A36311">
      <w:pPr>
        <w:pStyle w:val="Prrafodelista"/>
        <w:numPr>
          <w:ilvl w:val="0"/>
          <w:numId w:val="8"/>
        </w:numPr>
        <w:tabs>
          <w:tab w:val="left" w:pos="386"/>
        </w:tabs>
        <w:spacing w:line="252" w:lineRule="auto"/>
        <w:ind w:right="100"/>
        <w:jc w:val="both"/>
        <w:rPr>
          <w:sz w:val="21"/>
        </w:rPr>
      </w:pPr>
      <w:r>
        <w:rPr>
          <w:w w:val="105"/>
          <w:sz w:val="21"/>
        </w:rPr>
        <w:t>Los delitos de lesa humanidad, el genocidio, los graves crímenes de guerra, la toma de rehenes u otra privación grave de la libertad, la tortura, las ejecuciones extrajudiciales, la desaparición forzada, el acceso carnal violento y otras formas de violenci</w:t>
      </w:r>
      <w:r>
        <w:rPr>
          <w:w w:val="105"/>
          <w:sz w:val="21"/>
        </w:rPr>
        <w:t>a sexual, la sustracción de menores, el desplazamiento forzado, además del reclutamiento de menores, de conformidad con lo establecido en el Estatuto de Roma. En el evento de que alguna sentencia penal hubiere  utilizado los términos “ferocidad”, “barbarie</w:t>
      </w:r>
      <w:r>
        <w:rPr>
          <w:w w:val="105"/>
          <w:sz w:val="21"/>
        </w:rPr>
        <w:t>” u otro equivalente, no se podrá conceder amnistía e indulto exclusivamente por las conductas delictivas que correspondan a las aquí enunciadas como no</w:t>
      </w:r>
      <w:r>
        <w:rPr>
          <w:spacing w:val="-14"/>
          <w:w w:val="105"/>
          <w:sz w:val="21"/>
        </w:rPr>
        <w:t xml:space="preserve"> </w:t>
      </w:r>
      <w:r>
        <w:rPr>
          <w:w w:val="105"/>
          <w:sz w:val="21"/>
        </w:rPr>
        <w:t>amnistiables.</w:t>
      </w:r>
    </w:p>
    <w:p w:rsidR="00463A23" w:rsidRDefault="00A36311">
      <w:pPr>
        <w:pStyle w:val="Prrafodelista"/>
        <w:numPr>
          <w:ilvl w:val="0"/>
          <w:numId w:val="8"/>
        </w:numPr>
        <w:tabs>
          <w:tab w:val="left" w:pos="386"/>
        </w:tabs>
        <w:spacing w:line="252" w:lineRule="auto"/>
        <w:ind w:right="104"/>
        <w:jc w:val="both"/>
        <w:rPr>
          <w:sz w:val="21"/>
        </w:rPr>
      </w:pPr>
      <w:r>
        <w:rPr>
          <w:w w:val="105"/>
          <w:sz w:val="21"/>
        </w:rPr>
        <w:t>Los delitos comunes que carecen de relación con la rebelión, es decir aquellos que no hay</w:t>
      </w:r>
      <w:r>
        <w:rPr>
          <w:w w:val="105"/>
          <w:sz w:val="21"/>
        </w:rPr>
        <w:t>an sido cometidos en el contexto y en razón de la rebelión durante el conflicto armado o cuya motivación haya sido obtener beneficio personal, propio o de un</w:t>
      </w:r>
      <w:r>
        <w:rPr>
          <w:spacing w:val="-34"/>
          <w:w w:val="105"/>
          <w:sz w:val="21"/>
        </w:rPr>
        <w:t xml:space="preserve"> </w:t>
      </w:r>
      <w:r>
        <w:rPr>
          <w:w w:val="105"/>
          <w:sz w:val="21"/>
        </w:rPr>
        <w:t>tercero.</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 xml:space="preserve">Lo establecido en este artículo no obsta para que se consideren delitos conexos con los </w:t>
      </w:r>
      <w:r>
        <w:rPr>
          <w:w w:val="105"/>
        </w:rPr>
        <w:t>delitos políticos aquellas conductas que hayan sido calificadas de manera autónoma como delitos</w:t>
      </w:r>
      <w:r>
        <w:rPr>
          <w:spacing w:val="49"/>
          <w:w w:val="105"/>
        </w:rPr>
        <w:t xml:space="preserve"> </w:t>
      </w:r>
      <w:r>
        <w:rPr>
          <w:w w:val="105"/>
        </w:rPr>
        <w:t>comunes, siempre y cuando estas se hubieran cometido en función del delito político y de la rebelión.</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Se entenderá por “grave crimen de guerra” toda infracción</w:t>
      </w:r>
      <w:r>
        <w:rPr>
          <w:w w:val="105"/>
        </w:rPr>
        <w:t xml:space="preserve"> del Derecho Internacional Humanitario cometida de forma sistemática.</w:t>
      </w:r>
    </w:p>
    <w:p w:rsidR="00463A23" w:rsidRDefault="00463A23">
      <w:pPr>
        <w:pStyle w:val="Textoindependiente"/>
        <w:spacing w:before="12"/>
      </w:pPr>
    </w:p>
    <w:p w:rsidR="00463A23" w:rsidRDefault="00A36311">
      <w:pPr>
        <w:pStyle w:val="Textoindependiente"/>
        <w:spacing w:line="252" w:lineRule="auto"/>
        <w:ind w:left="101" w:right="101"/>
        <w:jc w:val="both"/>
      </w:pPr>
      <w:r>
        <w:rPr>
          <w:b/>
          <w:w w:val="105"/>
        </w:rPr>
        <w:t xml:space="preserve">Artículo 23. </w:t>
      </w:r>
      <w:r>
        <w:rPr>
          <w:w w:val="105"/>
        </w:rPr>
        <w:t>Cuando reciba traslado de la Sala de Definición de Situaciones Jurídicas, la Sala de Amnistía e Indulto otorgará el indulto que alcance la extinción de las sanciones impues</w:t>
      </w:r>
      <w:r>
        <w:rPr>
          <w:w w:val="105"/>
        </w:rPr>
        <w:t>tas, por los siguientes delitos u otros, cometidos en el marco de disturbios públicos o el ejercicio de la protesta social, siempre y cuando sean conexos con el delito político conforme a los criterios establecidos en el art 22: lesiones personales con inc</w:t>
      </w:r>
      <w:r>
        <w:rPr>
          <w:w w:val="105"/>
        </w:rPr>
        <w:t>apacidad menor a 30 días; daño en bien ajeno; perturbación en servicio de transporte público, colectivo u oficial; obstrucción a vías públicas que afecte el orden público; disparo de arma de fuego; empleo o lanzamiento de sustancias u objetos peligrosos; y</w:t>
      </w:r>
      <w:r>
        <w:rPr>
          <w:w w:val="105"/>
        </w:rPr>
        <w:t xml:space="preserve"> violencia contra servidor público; perturbación de actos oficiales; y asonada del Código Penal colombiano.</w:t>
      </w:r>
    </w:p>
    <w:p w:rsidR="00463A23" w:rsidRDefault="00463A23">
      <w:pPr>
        <w:pStyle w:val="Textoindependiente"/>
        <w:spacing w:before="12"/>
      </w:pPr>
    </w:p>
    <w:p w:rsidR="00463A23" w:rsidRDefault="00A36311">
      <w:pPr>
        <w:pStyle w:val="Textoindependiente"/>
        <w:spacing w:line="252" w:lineRule="auto"/>
        <w:ind w:left="101" w:right="106"/>
        <w:jc w:val="both"/>
      </w:pPr>
      <w:r>
        <w:rPr>
          <w:b/>
          <w:w w:val="105"/>
        </w:rPr>
        <w:t xml:space="preserve">Artículo 24. Procedimiento y efectos. </w:t>
      </w:r>
      <w:r>
        <w:rPr>
          <w:w w:val="105"/>
        </w:rPr>
        <w:t>El otorgamiento de las amnistías o indultos a los que se refiere el presente Capítulo se concederán con fundamento en el listado o recomendaciones que recibirá, para su análisis y decisión, la Sala de Amnistía e Indulto por parte de la Sala de Reconocimien</w:t>
      </w:r>
      <w:r>
        <w:rPr>
          <w:w w:val="105"/>
        </w:rPr>
        <w:t>to de Verdad y Responsabilidad y Determinación de Hechos y Conductas.</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La Sala otorgará amnistía o indulto en casos de personas condenadas o investigadas por delitos amnistiables o indultables tanto a la vista de las recomendaciones de la Sala de Reconocimiento de Verdad y Responsabilidad y Determinación de Hechos y Conductas</w:t>
      </w:r>
      <w:r>
        <w:rPr>
          <w:w w:val="105"/>
        </w:rPr>
        <w:t>, como de oficio o a petición de parte.</w:t>
      </w:r>
    </w:p>
    <w:p w:rsidR="00463A23" w:rsidRDefault="00463A23">
      <w:pPr>
        <w:pStyle w:val="Textoindependiente"/>
        <w:spacing w:before="2"/>
        <w:rPr>
          <w:sz w:val="22"/>
        </w:rPr>
      </w:pPr>
    </w:p>
    <w:p w:rsidR="00463A23" w:rsidRDefault="00A36311">
      <w:pPr>
        <w:pStyle w:val="Textoindependiente"/>
        <w:spacing w:line="252" w:lineRule="auto"/>
        <w:ind w:left="101" w:right="104"/>
        <w:jc w:val="both"/>
      </w:pPr>
      <w:r>
        <w:rPr>
          <w:w w:val="105"/>
        </w:rPr>
        <w:t xml:space="preserve">La Sala de Amnistía e </w:t>
      </w:r>
      <w:r>
        <w:rPr>
          <w:color w:val="404040"/>
          <w:w w:val="105"/>
        </w:rPr>
        <w:t xml:space="preserve">Indulto </w:t>
      </w:r>
      <w:r>
        <w:rPr>
          <w:w w:val="105"/>
        </w:rPr>
        <w:t>analizará cada caso de conformidad con los principios establecidos en el</w:t>
      </w:r>
      <w:r>
        <w:rPr>
          <w:spacing w:val="-4"/>
          <w:w w:val="105"/>
        </w:rPr>
        <w:t xml:space="preserve"> </w:t>
      </w:r>
      <w:r>
        <w:rPr>
          <w:w w:val="105"/>
        </w:rPr>
        <w:t>Acuerdo</w:t>
      </w:r>
      <w:r>
        <w:rPr>
          <w:spacing w:val="-3"/>
          <w:w w:val="105"/>
        </w:rPr>
        <w:t xml:space="preserve"> </w:t>
      </w:r>
      <w:r>
        <w:rPr>
          <w:w w:val="105"/>
        </w:rPr>
        <w:t>de</w:t>
      </w:r>
      <w:r>
        <w:rPr>
          <w:spacing w:val="-3"/>
          <w:w w:val="105"/>
        </w:rPr>
        <w:t xml:space="preserve"> </w:t>
      </w:r>
      <w:r>
        <w:rPr>
          <w:w w:val="105"/>
        </w:rPr>
        <w:t>Jurisdicción</w:t>
      </w:r>
      <w:r>
        <w:rPr>
          <w:spacing w:val="-3"/>
          <w:w w:val="105"/>
        </w:rPr>
        <w:t xml:space="preserve"> </w:t>
      </w:r>
      <w:r>
        <w:rPr>
          <w:w w:val="105"/>
        </w:rPr>
        <w:t>Especial</w:t>
      </w:r>
      <w:r>
        <w:rPr>
          <w:spacing w:val="-4"/>
          <w:w w:val="105"/>
        </w:rPr>
        <w:t xml:space="preserve"> </w:t>
      </w:r>
      <w:r>
        <w:rPr>
          <w:w w:val="105"/>
        </w:rPr>
        <w:t>para</w:t>
      </w:r>
      <w:r>
        <w:rPr>
          <w:spacing w:val="-3"/>
          <w:w w:val="105"/>
        </w:rPr>
        <w:t xml:space="preserve"> </w:t>
      </w:r>
      <w:r>
        <w:rPr>
          <w:w w:val="105"/>
        </w:rPr>
        <w:t>la</w:t>
      </w:r>
      <w:r>
        <w:rPr>
          <w:spacing w:val="-3"/>
          <w:w w:val="105"/>
        </w:rPr>
        <w:t xml:space="preserve"> </w:t>
      </w:r>
      <w:r>
        <w:rPr>
          <w:w w:val="105"/>
        </w:rPr>
        <w:t>Paz</w:t>
      </w:r>
      <w:r>
        <w:rPr>
          <w:spacing w:val="-4"/>
          <w:w w:val="105"/>
        </w:rPr>
        <w:t xml:space="preserve"> </w:t>
      </w:r>
      <w:r>
        <w:rPr>
          <w:w w:val="105"/>
        </w:rPr>
        <w:t>y</w:t>
      </w:r>
      <w:r>
        <w:rPr>
          <w:spacing w:val="-3"/>
          <w:w w:val="105"/>
        </w:rPr>
        <w:t xml:space="preserve"> </w:t>
      </w:r>
      <w:r>
        <w:rPr>
          <w:w w:val="105"/>
        </w:rPr>
        <w:t>en</w:t>
      </w:r>
      <w:r>
        <w:rPr>
          <w:spacing w:val="-3"/>
          <w:w w:val="105"/>
        </w:rPr>
        <w:t xml:space="preserve"> </w:t>
      </w:r>
      <w:r>
        <w:rPr>
          <w:w w:val="105"/>
        </w:rPr>
        <w:t>esta</w:t>
      </w:r>
      <w:r>
        <w:rPr>
          <w:spacing w:val="-3"/>
          <w:w w:val="105"/>
        </w:rPr>
        <w:t xml:space="preserve"> </w:t>
      </w:r>
      <w:r>
        <w:rPr>
          <w:w w:val="105"/>
        </w:rPr>
        <w:t>ley,</w:t>
      </w:r>
      <w:r>
        <w:rPr>
          <w:spacing w:val="-4"/>
          <w:w w:val="105"/>
        </w:rPr>
        <w:t xml:space="preserve"> </w:t>
      </w:r>
      <w:r>
        <w:rPr>
          <w:w w:val="105"/>
        </w:rPr>
        <w:t>así</w:t>
      </w:r>
      <w:r>
        <w:rPr>
          <w:spacing w:val="-4"/>
          <w:w w:val="105"/>
        </w:rPr>
        <w:t xml:space="preserve"> </w:t>
      </w:r>
      <w:r>
        <w:rPr>
          <w:w w:val="105"/>
        </w:rPr>
        <w:t>como</w:t>
      </w:r>
      <w:r>
        <w:rPr>
          <w:spacing w:val="-3"/>
          <w:w w:val="105"/>
        </w:rPr>
        <w:t xml:space="preserve"> </w:t>
      </w:r>
      <w:r>
        <w:rPr>
          <w:w w:val="105"/>
        </w:rPr>
        <w:t>de</w:t>
      </w:r>
      <w:r>
        <w:rPr>
          <w:spacing w:val="-3"/>
          <w:w w:val="105"/>
        </w:rPr>
        <w:t xml:space="preserve"> </w:t>
      </w:r>
      <w:r>
        <w:rPr>
          <w:w w:val="105"/>
        </w:rPr>
        <w:t>acuerdo</w:t>
      </w:r>
      <w:r>
        <w:rPr>
          <w:spacing w:val="-3"/>
          <w:w w:val="105"/>
        </w:rPr>
        <w:t xml:space="preserve"> </w:t>
      </w:r>
      <w:r>
        <w:rPr>
          <w:w w:val="105"/>
        </w:rPr>
        <w:t>con</w:t>
      </w:r>
      <w:r>
        <w:rPr>
          <w:spacing w:val="-3"/>
          <w:w w:val="105"/>
        </w:rPr>
        <w:t xml:space="preserve"> </w:t>
      </w:r>
      <w:r>
        <w:rPr>
          <w:w w:val="105"/>
        </w:rPr>
        <w:t>los</w:t>
      </w:r>
      <w:r>
        <w:rPr>
          <w:spacing w:val="-3"/>
          <w:w w:val="105"/>
        </w:rPr>
        <w:t xml:space="preserve"> </w:t>
      </w:r>
      <w:r>
        <w:rPr>
          <w:w w:val="105"/>
        </w:rPr>
        <w:t>criterios</w:t>
      </w:r>
      <w:r>
        <w:rPr>
          <w:spacing w:val="-3"/>
          <w:w w:val="105"/>
        </w:rPr>
        <w:t xml:space="preserve"> </w:t>
      </w:r>
      <w:r>
        <w:rPr>
          <w:w w:val="105"/>
        </w:rPr>
        <w:t>de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valoración establecidos en el artículo 22 de esta ley, y decidirá sobre la procedencia o no de tales amnistías o indultos.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Una vez proferida la resolución que otorgue la amnistía o el indulto, será remitida a la autoridad judicial que esté</w:t>
      </w:r>
      <w:r>
        <w:rPr>
          <w:w w:val="105"/>
        </w:rPr>
        <w:t xml:space="preserve"> conociendo de la causa penal, para que dé cumplimiento a lo decidido por la Sala de Amnistía e Indulto y materialice los efectos de extinción de la acción penal, de la responsabilidad penal y de la sanción penal según corresponda.</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Una vez en firme, la de</w:t>
      </w:r>
      <w:r>
        <w:rPr>
          <w:w w:val="105"/>
        </w:rPr>
        <w:t>cisión de concesión de las amnistías o indultos hará tránsito a cosa juzgada y sólo podrá ser revisada por el Tribunal para la Paz.</w:t>
      </w:r>
    </w:p>
    <w:p w:rsidR="00463A23" w:rsidRDefault="00A36311">
      <w:pPr>
        <w:pStyle w:val="Textoindependiente"/>
        <w:spacing w:line="252" w:lineRule="auto"/>
        <w:ind w:left="101" w:right="101"/>
        <w:jc w:val="both"/>
      </w:pPr>
      <w:r>
        <w:rPr>
          <w:w w:val="105"/>
        </w:rPr>
        <w:t>De considerarse que no procede otorgar la amnistía o indulto, la Sala de Amnistía e Indulto remitirá el caso a la de Reconoc</w:t>
      </w:r>
      <w:r>
        <w:rPr>
          <w:w w:val="105"/>
        </w:rPr>
        <w:t>imiento de Verdad y Responsabilidad y Determinación de Hechos y Conductas o a la Sala de Definición de Situaciones Jurídicas, para que con base en la determinación ya adoptada tome la decisión correspondiente de acuerdo con sus competencias.</w:t>
      </w:r>
    </w:p>
    <w:p w:rsidR="00463A23" w:rsidRDefault="00463A23">
      <w:pPr>
        <w:pStyle w:val="Textoindependiente"/>
        <w:spacing w:before="12"/>
      </w:pPr>
    </w:p>
    <w:p w:rsidR="00463A23" w:rsidRDefault="00A36311">
      <w:pPr>
        <w:pStyle w:val="Textoindependiente"/>
        <w:spacing w:line="252" w:lineRule="auto"/>
        <w:ind w:left="101" w:right="102"/>
        <w:jc w:val="both"/>
      </w:pPr>
      <w:r>
        <w:rPr>
          <w:b/>
          <w:w w:val="105"/>
        </w:rPr>
        <w:t xml:space="preserve">Artículo 25. </w:t>
      </w:r>
      <w:r>
        <w:rPr>
          <w:b/>
          <w:w w:val="105"/>
        </w:rPr>
        <w:t xml:space="preserve">Presentación de listados. </w:t>
      </w:r>
      <w:r>
        <w:rPr>
          <w:w w:val="105"/>
        </w:rPr>
        <w:t>Serán representantes legitimados para presentar ante las autoridades, incluidas las judiciales, o ante la Jurisdicción Especial de Paz, los listados de personas integrantes de la organización rebelde que haya suscrito el Acuerdo F</w:t>
      </w:r>
      <w:r>
        <w:rPr>
          <w:w w:val="105"/>
        </w:rPr>
        <w:t>inal de Paz, los representantes designados por las FARC-EP expresamente para ese fin, listados que serán verificados conforme a lo establecido en el Acuerdo Final de Paz. Tales listados podrán presentarse hasta que se haya terminado de examinar por la Sala</w:t>
      </w:r>
      <w:r>
        <w:rPr>
          <w:w w:val="105"/>
        </w:rPr>
        <w:t xml:space="preserve"> de Amnistía e Indulto de la Jurisdicción Especial para la Paz la situación legal de todos los integrantes de las FARC-EP.</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Artículo 26. Ampliación de información. </w:t>
      </w:r>
      <w:r>
        <w:rPr>
          <w:w w:val="105"/>
        </w:rPr>
        <w:t>La Sala de Amnistía e Indulto, cuando lo estime necesario, podrá ampliar la información medi</w:t>
      </w:r>
      <w:r>
        <w:rPr>
          <w:w w:val="105"/>
        </w:rPr>
        <w:t>ante la realización de entrevistas, solicitud de documentos, y cualquier otro medio que estime conveniente.</w:t>
      </w:r>
    </w:p>
    <w:p w:rsidR="00463A23" w:rsidRDefault="00463A23">
      <w:pPr>
        <w:pStyle w:val="Textoindependiente"/>
        <w:spacing w:before="12"/>
      </w:pPr>
    </w:p>
    <w:p w:rsidR="00463A23" w:rsidRDefault="00A36311">
      <w:pPr>
        <w:pStyle w:val="Ttulo1"/>
        <w:ind w:left="85" w:right="90"/>
        <w:jc w:val="center"/>
      </w:pPr>
      <w:r>
        <w:rPr>
          <w:w w:val="105"/>
        </w:rPr>
        <w:t>CAPITULO IV</w:t>
      </w:r>
    </w:p>
    <w:p w:rsidR="00463A23" w:rsidRDefault="00A36311">
      <w:pPr>
        <w:spacing w:before="12"/>
        <w:ind w:left="377"/>
        <w:jc w:val="both"/>
        <w:rPr>
          <w:b/>
          <w:sz w:val="21"/>
        </w:rPr>
      </w:pPr>
      <w:r>
        <w:rPr>
          <w:b/>
          <w:w w:val="105"/>
          <w:sz w:val="21"/>
        </w:rPr>
        <w:t>COMPETENCIA Y FUNCIONAMIENTO DE LA SALA DE DEFINICIÓN DE SITUACIONES JURÍDICAS</w:t>
      </w:r>
    </w:p>
    <w:p w:rsidR="00463A23" w:rsidRDefault="00463A23">
      <w:pPr>
        <w:pStyle w:val="Textoindependiente"/>
        <w:rPr>
          <w:b/>
          <w:sz w:val="23"/>
        </w:rPr>
      </w:pPr>
    </w:p>
    <w:p w:rsidR="00463A23" w:rsidRDefault="00A36311">
      <w:pPr>
        <w:spacing w:line="252" w:lineRule="auto"/>
        <w:ind w:left="101" w:right="105"/>
        <w:jc w:val="both"/>
        <w:rPr>
          <w:sz w:val="21"/>
        </w:rPr>
      </w:pPr>
      <w:r>
        <w:rPr>
          <w:b/>
          <w:w w:val="105"/>
          <w:sz w:val="21"/>
        </w:rPr>
        <w:t xml:space="preserve">Artículo 27. Sala de Definición de Situaciones Jurídicas. </w:t>
      </w:r>
      <w:r>
        <w:rPr>
          <w:w w:val="105"/>
          <w:sz w:val="21"/>
        </w:rPr>
        <w:t>La Sala de Definición de Situaciones Jurídicas de la Jurisdicción Especial para la Paz tendrá las siguientes funciones:</w:t>
      </w:r>
    </w:p>
    <w:p w:rsidR="00463A23" w:rsidRDefault="00463A23">
      <w:pPr>
        <w:pStyle w:val="Textoindependiente"/>
        <w:spacing w:before="12"/>
      </w:pPr>
    </w:p>
    <w:p w:rsidR="00463A23" w:rsidRDefault="00A36311">
      <w:pPr>
        <w:pStyle w:val="Textoindependiente"/>
        <w:spacing w:line="252" w:lineRule="auto"/>
        <w:ind w:left="385" w:right="106"/>
        <w:jc w:val="both"/>
      </w:pPr>
      <w:r>
        <w:rPr>
          <w:w w:val="105"/>
        </w:rPr>
        <w:t>1.-Definir la situación jurídica de todos quienes hayan accedido a la Jurisdicción Especial para la Paz, en relación a dos supuestos: personas que no serán objeto de amnistía o indulto ni serán incluidas en la resolución de conclusiones, y personas a las q</w:t>
      </w:r>
      <w:r>
        <w:rPr>
          <w:w w:val="105"/>
        </w:rPr>
        <w:t>ue no habrá de exigírseles responsabilidades ante el Tribunal, por ser merecedoras de amnistía o indulto.</w:t>
      </w:r>
    </w:p>
    <w:p w:rsidR="00463A23" w:rsidRDefault="00463A23">
      <w:pPr>
        <w:pStyle w:val="Textoindependiente"/>
        <w:spacing w:before="12"/>
      </w:pPr>
    </w:p>
    <w:p w:rsidR="00463A23" w:rsidRDefault="00A36311">
      <w:pPr>
        <w:pStyle w:val="Textoindependiente"/>
        <w:spacing w:line="249" w:lineRule="auto"/>
        <w:ind w:left="385" w:right="102"/>
        <w:jc w:val="both"/>
      </w:pPr>
      <w:r>
        <w:rPr>
          <w:w w:val="105"/>
        </w:rPr>
        <w:t>2.-Definir el tratamiento que se dará a las sentencias impuestas previamente por la justicia respecto a las personas objeto de la Jurisdicción Especi</w:t>
      </w:r>
      <w:r>
        <w:rPr>
          <w:w w:val="105"/>
        </w:rPr>
        <w:t>al para la Paz, incluida la extinción de responsabilidades por entenderse cumplida la sanción.</w:t>
      </w:r>
    </w:p>
    <w:p w:rsidR="00463A23" w:rsidRDefault="00463A23">
      <w:pPr>
        <w:pStyle w:val="Textoindependiente"/>
        <w:spacing w:before="2"/>
        <w:rPr>
          <w:sz w:val="22"/>
        </w:rPr>
      </w:pPr>
    </w:p>
    <w:p w:rsidR="00463A23" w:rsidRDefault="00A36311">
      <w:pPr>
        <w:pStyle w:val="Textoindependiente"/>
        <w:spacing w:line="252" w:lineRule="auto"/>
        <w:ind w:left="385" w:right="102"/>
        <w:jc w:val="both"/>
      </w:pPr>
      <w:r>
        <w:rPr>
          <w:w w:val="105"/>
        </w:rPr>
        <w:t>3.-Con el fin de que se administre pronta y cumplida justicia, determinar los posibles  mecanismos procesales de selección y priorización para quienes no recono</w:t>
      </w:r>
      <w:r>
        <w:rPr>
          <w:w w:val="105"/>
        </w:rPr>
        <w:t>zcan verdad y responsabilidad. En la adopción de sus determinaciones esta Sala valorará las decisiones adoptadas por la Sala de Reconocimiento de Verdad y Responsabilidad y Determinación de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385" w:right="103"/>
        <w:jc w:val="both"/>
      </w:pPr>
      <w:r>
        <w:rPr>
          <w:w w:val="105"/>
        </w:rPr>
        <w:t>Hechos y Conductas de la Jurisdicción Especial de P</w:t>
      </w:r>
      <w:r>
        <w:rPr>
          <w:w w:val="105"/>
        </w:rPr>
        <w:t>az, respecto de la concentración de sus funciones en los casos más representativos conforme a las competencias de dicha Sala de Reconocimiento de Verdad y Responsabilidad y Determinación de Hechos y Conductas.</w:t>
      </w:r>
    </w:p>
    <w:p w:rsidR="00463A23" w:rsidRDefault="00A36311">
      <w:pPr>
        <w:pStyle w:val="Textoindependiente"/>
        <w:spacing w:line="252" w:lineRule="auto"/>
        <w:ind w:left="385" w:right="105"/>
        <w:jc w:val="both"/>
      </w:pPr>
      <w:r>
        <w:rPr>
          <w:w w:val="105"/>
        </w:rPr>
        <w:t>4.-Para el ejercicio de sus funciones, efectuar la calificación de la relación de la conducta con el conflicto armado.</w:t>
      </w:r>
    </w:p>
    <w:p w:rsidR="00463A23" w:rsidRDefault="00463A23">
      <w:pPr>
        <w:pStyle w:val="Textoindependiente"/>
        <w:spacing w:before="12"/>
      </w:pPr>
    </w:p>
    <w:p w:rsidR="00463A23" w:rsidRDefault="00A36311">
      <w:pPr>
        <w:pStyle w:val="Textoindependiente"/>
        <w:spacing w:line="252" w:lineRule="auto"/>
        <w:ind w:left="385" w:right="104"/>
        <w:jc w:val="both"/>
      </w:pPr>
      <w:r>
        <w:rPr>
          <w:w w:val="105"/>
        </w:rPr>
        <w:t>5.-Adoptar las demás resoluciones necesarias para definir la situación jurídica de quienes no fueron amnistiados ni indultados, ni han s</w:t>
      </w:r>
      <w:r>
        <w:rPr>
          <w:w w:val="105"/>
        </w:rPr>
        <w:t>ido objeto de resolución de conclusiones.</w:t>
      </w:r>
    </w:p>
    <w:p w:rsidR="00463A23" w:rsidRDefault="00463A23">
      <w:pPr>
        <w:pStyle w:val="Textoindependiente"/>
        <w:spacing w:before="12"/>
      </w:pPr>
    </w:p>
    <w:p w:rsidR="00463A23" w:rsidRDefault="00A36311">
      <w:pPr>
        <w:pStyle w:val="Textoindependiente"/>
        <w:spacing w:line="252" w:lineRule="auto"/>
        <w:ind w:left="385" w:right="102"/>
        <w:jc w:val="both"/>
      </w:pPr>
      <w:r>
        <w:rPr>
          <w:w w:val="105"/>
        </w:rPr>
        <w:t>6.-A petición del investigado, definir la situación jurídica de las personas que, sin pertenecer a una organización rebelde, tengan una investigación en curso por conductas que sean de competencia de la Jurisdicci</w:t>
      </w:r>
      <w:r>
        <w:rPr>
          <w:w w:val="105"/>
        </w:rPr>
        <w:t>ón Especial para la Paz. La Sala decidirá si es procedente remitirlo a la Sala de Amnistía e Indulto, si es procedente remitirlo a la Sala de Reconocimiento de Verdad y Responsabilidad y Determinación de Hechos y Conductas, o si para definir la situación j</w:t>
      </w:r>
      <w:r>
        <w:rPr>
          <w:w w:val="105"/>
        </w:rPr>
        <w:t xml:space="preserve">urídica es procedente renunciar al ejercicio de la acción penal o disciplinaria, en este último caso también respecto a civiles no combatientes, o aplicar cualquier otro mecanismo jurídico según el caso. La resolución que defina la situación jurídica hará </w:t>
      </w:r>
      <w:r>
        <w:rPr>
          <w:w w:val="105"/>
        </w:rPr>
        <w:t>tránsito a cosa</w:t>
      </w:r>
      <w:r>
        <w:rPr>
          <w:spacing w:val="-34"/>
          <w:w w:val="105"/>
        </w:rPr>
        <w:t xml:space="preserve"> </w:t>
      </w:r>
      <w:r>
        <w:rPr>
          <w:w w:val="105"/>
        </w:rPr>
        <w:t>juzgada.</w:t>
      </w:r>
    </w:p>
    <w:p w:rsidR="00463A23" w:rsidRDefault="00463A23">
      <w:pPr>
        <w:pStyle w:val="Textoindependiente"/>
        <w:spacing w:before="12"/>
      </w:pPr>
    </w:p>
    <w:p w:rsidR="00463A23" w:rsidRDefault="00A36311">
      <w:pPr>
        <w:pStyle w:val="Textoindependiente"/>
        <w:spacing w:line="249" w:lineRule="auto"/>
        <w:ind w:left="385" w:right="105"/>
        <w:jc w:val="both"/>
      </w:pPr>
      <w:r>
        <w:rPr>
          <w:w w:val="105"/>
        </w:rPr>
        <w:t>7.-Para asegurar el funcionamiento eficiente, eficaz y célere de la Jurisdicción Especial para la Paz, la Sala tendrá las más amplias facultades para organizar sus tareas, integrar comisiones de trabajo, fijar prioridades, acumula</w:t>
      </w:r>
      <w:r>
        <w:rPr>
          <w:w w:val="105"/>
        </w:rPr>
        <w:t xml:space="preserve">r casos semejantes y definir la secuencia en que los abordará, así como adoptar criterios de selección y descongestión. Al ejercer estas facultades tendrá en cuenta la necesidad de evitar que las conductas graves y representativas queden impunes, así como </w:t>
      </w:r>
      <w:r>
        <w:rPr>
          <w:w w:val="105"/>
        </w:rPr>
        <w:t>prevenir la congestión del Tribunal.</w:t>
      </w:r>
    </w:p>
    <w:p w:rsidR="00463A23" w:rsidRDefault="00463A23">
      <w:pPr>
        <w:pStyle w:val="Textoindependiente"/>
        <w:spacing w:before="2"/>
        <w:rPr>
          <w:sz w:val="22"/>
        </w:rPr>
      </w:pPr>
    </w:p>
    <w:p w:rsidR="00463A23" w:rsidRDefault="00A36311">
      <w:pPr>
        <w:pStyle w:val="Textoindependiente"/>
        <w:spacing w:line="252" w:lineRule="auto"/>
        <w:ind w:left="385" w:right="107"/>
        <w:jc w:val="both"/>
      </w:pPr>
      <w:r>
        <w:rPr>
          <w:w w:val="105"/>
        </w:rPr>
        <w:t>8.-Definir la situación jurídica de quienes no hayan tenido una participación determinante en los casos más graves y representativos, en particular respecto de las conductas a las que se refiere el artículo 22 de esta</w:t>
      </w:r>
      <w:r>
        <w:rPr>
          <w:spacing w:val="-16"/>
          <w:w w:val="105"/>
        </w:rPr>
        <w:t xml:space="preserve"> </w:t>
      </w:r>
      <w:r>
        <w:rPr>
          <w:w w:val="105"/>
        </w:rPr>
        <w:t>Ley.</w:t>
      </w:r>
    </w:p>
    <w:p w:rsidR="00463A23" w:rsidRDefault="00463A23">
      <w:pPr>
        <w:pStyle w:val="Textoindependiente"/>
        <w:spacing w:before="12"/>
      </w:pPr>
    </w:p>
    <w:p w:rsidR="00463A23" w:rsidRDefault="00A36311">
      <w:pPr>
        <w:pStyle w:val="Textoindependiente"/>
        <w:spacing w:line="252" w:lineRule="auto"/>
        <w:ind w:left="385" w:right="101"/>
        <w:jc w:val="both"/>
      </w:pPr>
      <w:r>
        <w:rPr>
          <w:w w:val="105"/>
        </w:rPr>
        <w:t>9.-Recibir la información procedente de organizaciones sociales, sindicales y de derechos humanos y procesos que hacen parte de la Cumbre Agraria, Étnica y Popular, cuando se trate de los siguientes delitos, cometidos en el marco de disturbios públic</w:t>
      </w:r>
      <w:r>
        <w:rPr>
          <w:w w:val="105"/>
        </w:rPr>
        <w:t>os o el ejercicio de la protesta social: asonada, obstrucción de vías públicas, lanzamiento de sustancias peligrosas, violencia contra servidor público, perturbación del servicio de transporte público, daños en bien ajeno, lesiones personales y demás delit</w:t>
      </w:r>
      <w:r>
        <w:rPr>
          <w:w w:val="105"/>
        </w:rPr>
        <w:t>os ocasionados en el marco de la ley de seguridad ciudadana o en ejercicio de la protesta social. En estos casos, la Sala aplicará mecanismos de cesación de procedimiento con miras a la extinción de la acción y la responsabilidad o podrá remitir dicha info</w:t>
      </w:r>
      <w:r>
        <w:rPr>
          <w:w w:val="105"/>
        </w:rPr>
        <w:t>rmación a la Sala de Amnistía e Indulto para lo de su competencia.</w:t>
      </w:r>
    </w:p>
    <w:p w:rsidR="00463A23" w:rsidRDefault="00463A23">
      <w:pPr>
        <w:pStyle w:val="Textoindependiente"/>
        <w:spacing w:before="12"/>
      </w:pPr>
    </w:p>
    <w:p w:rsidR="00463A23" w:rsidRDefault="00A36311">
      <w:pPr>
        <w:pStyle w:val="Textoindependiente"/>
        <w:spacing w:line="249" w:lineRule="auto"/>
        <w:ind w:left="385" w:right="103"/>
        <w:jc w:val="both"/>
      </w:pPr>
      <w:r>
        <w:rPr>
          <w:w w:val="105"/>
        </w:rPr>
        <w:t xml:space="preserve">10.- Decidir sobre la renuncia a la persecución penal respecto a personas que, habiendo participado directa o indirectamente en el conflicto armado siendo menores de edad en el momento de </w:t>
      </w:r>
      <w:r>
        <w:rPr>
          <w:w w:val="105"/>
        </w:rPr>
        <w:t>realizarse la conducta ilícita competencia de la Jurisdicción Especial para la Paz, resulten responsables de delitos no amnistiables, de conformidad con lo establecido en los principios adoptados por la Organización de las Naciones Unidas en esta materia.</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b/>
          <w:w w:val="105"/>
        </w:rPr>
        <w:t xml:space="preserve">Artículo 28. Ámbito de competencia personal. </w:t>
      </w:r>
      <w:r>
        <w:rPr>
          <w:w w:val="105"/>
        </w:rPr>
        <w:t>Sin perjuicio de lo que se establece para los agentes del Estado en el Titulo III de esta ley y de lo previsto en el Acuerdo de Jurisdicción Especial para la Paz, la Sala de Definición de Situaciones Jurídicas conocerá de los casos objeto de su competencia</w:t>
      </w:r>
      <w:r>
        <w:rPr>
          <w:w w:val="105"/>
        </w:rPr>
        <w:t>, respecto de las siguientes personas nacionales colombianos o extranjeros, bien sea que su responsabilidad sea a título de autoría o participación, consumación o tentativa:</w:t>
      </w:r>
    </w:p>
    <w:p w:rsidR="00463A23" w:rsidRDefault="00463A23">
      <w:pPr>
        <w:pStyle w:val="Textoindependiente"/>
        <w:spacing w:before="12"/>
      </w:pPr>
    </w:p>
    <w:p w:rsidR="00463A23" w:rsidRDefault="00A36311">
      <w:pPr>
        <w:pStyle w:val="Prrafodelista"/>
        <w:numPr>
          <w:ilvl w:val="1"/>
          <w:numId w:val="8"/>
        </w:numPr>
        <w:tabs>
          <w:tab w:val="left" w:pos="822"/>
        </w:tabs>
        <w:spacing w:line="252" w:lineRule="auto"/>
        <w:ind w:right="103"/>
        <w:jc w:val="both"/>
        <w:rPr>
          <w:sz w:val="21"/>
        </w:rPr>
      </w:pPr>
      <w:r>
        <w:rPr>
          <w:w w:val="105"/>
          <w:sz w:val="21"/>
        </w:rPr>
        <w:t>Integrantes de las FARC-EP tras la entrada en vigencia del Acuerdo Final de Paz c</w:t>
      </w:r>
      <w:r>
        <w:rPr>
          <w:w w:val="105"/>
          <w:sz w:val="21"/>
        </w:rPr>
        <w:t>on el Gobierno Nacional, de conformidad con los listados entregados por representantes designados por dicha organización expresamente para ese fin, listados</w:t>
      </w:r>
      <w:r>
        <w:rPr>
          <w:spacing w:val="49"/>
          <w:w w:val="105"/>
          <w:sz w:val="21"/>
        </w:rPr>
        <w:t xml:space="preserve"> </w:t>
      </w:r>
      <w:r>
        <w:rPr>
          <w:w w:val="105"/>
          <w:sz w:val="21"/>
        </w:rPr>
        <w:t>que</w:t>
      </w:r>
      <w:r>
        <w:rPr>
          <w:spacing w:val="49"/>
          <w:w w:val="105"/>
          <w:sz w:val="21"/>
        </w:rPr>
        <w:t xml:space="preserve"> </w:t>
      </w:r>
      <w:r>
        <w:rPr>
          <w:w w:val="105"/>
          <w:sz w:val="21"/>
        </w:rPr>
        <w:t>serán verificados</w:t>
      </w:r>
      <w:r>
        <w:rPr>
          <w:spacing w:val="-5"/>
          <w:w w:val="105"/>
          <w:sz w:val="21"/>
        </w:rPr>
        <w:t xml:space="preserve"> </w:t>
      </w:r>
      <w:r>
        <w:rPr>
          <w:w w:val="105"/>
          <w:sz w:val="21"/>
        </w:rPr>
        <w:t>conforme</w:t>
      </w:r>
      <w:r>
        <w:rPr>
          <w:spacing w:val="-4"/>
          <w:w w:val="105"/>
          <w:sz w:val="21"/>
        </w:rPr>
        <w:t xml:space="preserve"> </w:t>
      </w:r>
      <w:r>
        <w:rPr>
          <w:w w:val="105"/>
          <w:sz w:val="21"/>
        </w:rPr>
        <w:t>a</w:t>
      </w:r>
      <w:r>
        <w:rPr>
          <w:spacing w:val="-4"/>
          <w:w w:val="105"/>
          <w:sz w:val="21"/>
        </w:rPr>
        <w:t xml:space="preserve"> </w:t>
      </w:r>
      <w:r>
        <w:rPr>
          <w:w w:val="105"/>
          <w:sz w:val="21"/>
        </w:rPr>
        <w:t>lo</w:t>
      </w:r>
      <w:r>
        <w:rPr>
          <w:spacing w:val="-4"/>
          <w:w w:val="105"/>
          <w:sz w:val="21"/>
        </w:rPr>
        <w:t xml:space="preserve"> </w:t>
      </w:r>
      <w:r>
        <w:rPr>
          <w:w w:val="105"/>
          <w:sz w:val="21"/>
        </w:rPr>
        <w:t>establecido</w:t>
      </w:r>
      <w:r>
        <w:rPr>
          <w:spacing w:val="-4"/>
          <w:w w:val="105"/>
          <w:sz w:val="21"/>
        </w:rPr>
        <w:t xml:space="preserve"> </w:t>
      </w:r>
      <w:r>
        <w:rPr>
          <w:w w:val="105"/>
          <w:sz w:val="21"/>
        </w:rPr>
        <w:t>en</w:t>
      </w:r>
      <w:r>
        <w:rPr>
          <w:spacing w:val="-4"/>
          <w:w w:val="105"/>
          <w:sz w:val="21"/>
        </w:rPr>
        <w:t xml:space="preserve"> </w:t>
      </w:r>
      <w:r>
        <w:rPr>
          <w:w w:val="105"/>
          <w:sz w:val="21"/>
        </w:rPr>
        <w:t>el</w:t>
      </w:r>
      <w:r>
        <w:rPr>
          <w:spacing w:val="-5"/>
          <w:w w:val="105"/>
          <w:sz w:val="21"/>
        </w:rPr>
        <w:t xml:space="preserve"> </w:t>
      </w:r>
      <w:r>
        <w:rPr>
          <w:w w:val="105"/>
          <w:sz w:val="21"/>
        </w:rPr>
        <w:t>Acuerdo</w:t>
      </w:r>
      <w:r>
        <w:rPr>
          <w:spacing w:val="-4"/>
          <w:w w:val="105"/>
          <w:sz w:val="21"/>
        </w:rPr>
        <w:t xml:space="preserve"> </w:t>
      </w:r>
      <w:r>
        <w:rPr>
          <w:w w:val="105"/>
          <w:sz w:val="21"/>
        </w:rPr>
        <w:t>Final</w:t>
      </w:r>
      <w:r>
        <w:rPr>
          <w:spacing w:val="-5"/>
          <w:w w:val="105"/>
          <w:sz w:val="21"/>
        </w:rPr>
        <w:t xml:space="preserve"> </w:t>
      </w:r>
      <w:r>
        <w:rPr>
          <w:w w:val="105"/>
          <w:sz w:val="21"/>
        </w:rPr>
        <w:t>de</w:t>
      </w:r>
      <w:r>
        <w:rPr>
          <w:spacing w:val="-4"/>
          <w:w w:val="105"/>
          <w:sz w:val="21"/>
        </w:rPr>
        <w:t xml:space="preserve"> </w:t>
      </w:r>
      <w:r>
        <w:rPr>
          <w:w w:val="105"/>
          <w:sz w:val="21"/>
        </w:rPr>
        <w:t>Paz.</w:t>
      </w:r>
    </w:p>
    <w:p w:rsidR="00463A23" w:rsidRDefault="00A36311">
      <w:pPr>
        <w:pStyle w:val="Prrafodelista"/>
        <w:numPr>
          <w:ilvl w:val="1"/>
          <w:numId w:val="8"/>
        </w:numPr>
        <w:tabs>
          <w:tab w:val="left" w:pos="822"/>
        </w:tabs>
        <w:spacing w:line="252" w:lineRule="auto"/>
        <w:ind w:right="101"/>
        <w:jc w:val="both"/>
        <w:rPr>
          <w:sz w:val="21"/>
        </w:rPr>
      </w:pPr>
      <w:r>
        <w:rPr>
          <w:w w:val="105"/>
          <w:sz w:val="21"/>
        </w:rPr>
        <w:t>Personas que, por condu</w:t>
      </w:r>
      <w:r>
        <w:rPr>
          <w:w w:val="105"/>
          <w:sz w:val="21"/>
        </w:rPr>
        <w:t xml:space="preserve">ctas desplegadas en contextos relacionados con el ejercicio </w:t>
      </w:r>
      <w:r>
        <w:rPr>
          <w:spacing w:val="2"/>
          <w:w w:val="105"/>
          <w:sz w:val="21"/>
        </w:rPr>
        <w:t xml:space="preserve">del </w:t>
      </w:r>
      <w:r>
        <w:rPr>
          <w:w w:val="105"/>
          <w:sz w:val="21"/>
        </w:rPr>
        <w:t>derecho a la protesta o disturbios internos, hayan sido perseguidas penalmente, por los delitos contemplados en los artículos 112 (lesiones personales con incapacidad menor a 30 días), 265 (da</w:t>
      </w:r>
      <w:r>
        <w:rPr>
          <w:w w:val="105"/>
          <w:sz w:val="21"/>
        </w:rPr>
        <w:t>ño en bien ajeno), 353 (perturbación en servicio de transporte público, colectivo u oficial), 353A (obstrucción a vías públicas que afecte el orden público), 356A (disparo de arma de fuego), 359 (empleo o lanzamiento de sustancias u objetos</w:t>
      </w:r>
      <w:r>
        <w:rPr>
          <w:spacing w:val="-3"/>
          <w:w w:val="105"/>
          <w:sz w:val="21"/>
        </w:rPr>
        <w:t xml:space="preserve"> </w:t>
      </w:r>
      <w:r>
        <w:rPr>
          <w:w w:val="105"/>
          <w:sz w:val="21"/>
        </w:rPr>
        <w:t>peligrosos),</w:t>
      </w:r>
    </w:p>
    <w:p w:rsidR="00463A23" w:rsidRDefault="00A36311">
      <w:pPr>
        <w:pStyle w:val="Textoindependiente"/>
        <w:spacing w:line="252" w:lineRule="auto"/>
        <w:ind w:left="821" w:right="104"/>
        <w:jc w:val="both"/>
      </w:pPr>
      <w:r>
        <w:rPr>
          <w:w w:val="105"/>
        </w:rPr>
        <w:t>42</w:t>
      </w:r>
      <w:r>
        <w:rPr>
          <w:w w:val="105"/>
        </w:rPr>
        <w:t xml:space="preserve">9 (violencia contra servidor público), 430 (perturbación de actos oficiales) y </w:t>
      </w:r>
      <w:r>
        <w:rPr>
          <w:spacing w:val="2"/>
          <w:w w:val="105"/>
        </w:rPr>
        <w:t xml:space="preserve">469  </w:t>
      </w:r>
      <w:r>
        <w:rPr>
          <w:w w:val="105"/>
        </w:rPr>
        <w:t>(asonada) del Código Penal colombiano. Otras personas condenadas por delitos diferentes</w:t>
      </w:r>
      <w:r>
        <w:rPr>
          <w:spacing w:val="49"/>
          <w:w w:val="105"/>
        </w:rPr>
        <w:t xml:space="preserve"> </w:t>
      </w:r>
      <w:r>
        <w:rPr>
          <w:w w:val="105"/>
        </w:rPr>
        <w:t xml:space="preserve">a los anteriores como consecuencia de participación en actividades de protesta, podrán solicitar a la Sala de Definición de Situaciones Jurídicas el ejercicio de sus competencias respecto a sus condenas, si pudieran acreditar que las conductas por las que </w:t>
      </w:r>
      <w:r>
        <w:rPr>
          <w:w w:val="105"/>
        </w:rPr>
        <w:t>fueron condenados no son de mayor gravedad que las establecidas en los anteriores artículos del Código</w:t>
      </w:r>
      <w:r>
        <w:rPr>
          <w:spacing w:val="-8"/>
          <w:w w:val="105"/>
        </w:rPr>
        <w:t xml:space="preserve"> </w:t>
      </w:r>
      <w:r>
        <w:rPr>
          <w:w w:val="105"/>
        </w:rPr>
        <w:t>Penal.</w:t>
      </w:r>
    </w:p>
    <w:p w:rsidR="00463A23" w:rsidRDefault="00A36311">
      <w:pPr>
        <w:pStyle w:val="Prrafodelista"/>
        <w:numPr>
          <w:ilvl w:val="1"/>
          <w:numId w:val="8"/>
        </w:numPr>
        <w:tabs>
          <w:tab w:val="left" w:pos="822"/>
        </w:tabs>
        <w:spacing w:line="252" w:lineRule="auto"/>
        <w:ind w:right="104"/>
        <w:jc w:val="both"/>
        <w:rPr>
          <w:sz w:val="21"/>
        </w:rPr>
      </w:pPr>
      <w:r>
        <w:rPr>
          <w:w w:val="105"/>
          <w:sz w:val="21"/>
        </w:rPr>
        <w:t>Personas que estén procesadas o que hayan sido condenadas por delitos políticos o</w:t>
      </w:r>
      <w:r>
        <w:rPr>
          <w:spacing w:val="49"/>
          <w:w w:val="105"/>
          <w:sz w:val="21"/>
        </w:rPr>
        <w:t xml:space="preserve"> </w:t>
      </w:r>
      <w:r>
        <w:rPr>
          <w:w w:val="105"/>
          <w:sz w:val="21"/>
        </w:rPr>
        <w:t>conexos vinculados a la pertenencia o colaboración con las FARC-</w:t>
      </w:r>
      <w:r>
        <w:rPr>
          <w:w w:val="105"/>
          <w:sz w:val="21"/>
        </w:rPr>
        <w:t>EP, sin que se reconozcan parte de la anterior organización. En este supuesto la persona aportará las providencias judiciales u otros documentos de los que se pueda inferir que el procesamiento o la condena</w:t>
      </w:r>
      <w:r>
        <w:rPr>
          <w:spacing w:val="-6"/>
          <w:w w:val="105"/>
          <w:sz w:val="21"/>
        </w:rPr>
        <w:t xml:space="preserve"> </w:t>
      </w:r>
      <w:r>
        <w:rPr>
          <w:w w:val="105"/>
          <w:sz w:val="21"/>
        </w:rPr>
        <w:t>obedeció</w:t>
      </w:r>
      <w:r>
        <w:rPr>
          <w:spacing w:val="-6"/>
          <w:w w:val="105"/>
          <w:sz w:val="21"/>
        </w:rPr>
        <w:t xml:space="preserve"> </w:t>
      </w:r>
      <w:r>
        <w:rPr>
          <w:w w:val="105"/>
          <w:sz w:val="21"/>
        </w:rPr>
        <w:t>a</w:t>
      </w:r>
      <w:r>
        <w:rPr>
          <w:spacing w:val="-6"/>
          <w:w w:val="105"/>
          <w:sz w:val="21"/>
        </w:rPr>
        <w:t xml:space="preserve"> </w:t>
      </w:r>
      <w:r>
        <w:rPr>
          <w:w w:val="105"/>
          <w:sz w:val="21"/>
        </w:rPr>
        <w:t>una</w:t>
      </w:r>
      <w:r>
        <w:rPr>
          <w:spacing w:val="-6"/>
          <w:w w:val="105"/>
          <w:sz w:val="21"/>
        </w:rPr>
        <w:t xml:space="preserve"> </w:t>
      </w:r>
      <w:r>
        <w:rPr>
          <w:w w:val="105"/>
          <w:sz w:val="21"/>
        </w:rPr>
        <w:t>presunta</w:t>
      </w:r>
      <w:r>
        <w:rPr>
          <w:spacing w:val="-6"/>
          <w:w w:val="105"/>
          <w:sz w:val="21"/>
        </w:rPr>
        <w:t xml:space="preserve"> </w:t>
      </w:r>
      <w:r>
        <w:rPr>
          <w:w w:val="105"/>
          <w:sz w:val="21"/>
        </w:rPr>
        <w:t>vinculación</w:t>
      </w:r>
      <w:r>
        <w:rPr>
          <w:spacing w:val="-6"/>
          <w:w w:val="105"/>
          <w:sz w:val="21"/>
        </w:rPr>
        <w:t xml:space="preserve"> </w:t>
      </w:r>
      <w:r>
        <w:rPr>
          <w:w w:val="105"/>
          <w:sz w:val="21"/>
        </w:rPr>
        <w:t>con</w:t>
      </w:r>
      <w:r>
        <w:rPr>
          <w:spacing w:val="-6"/>
          <w:w w:val="105"/>
          <w:sz w:val="21"/>
        </w:rPr>
        <w:t xml:space="preserve"> </w:t>
      </w:r>
      <w:r>
        <w:rPr>
          <w:w w:val="105"/>
          <w:sz w:val="21"/>
        </w:rPr>
        <w:t>dicha</w:t>
      </w:r>
      <w:r>
        <w:rPr>
          <w:spacing w:val="-6"/>
          <w:w w:val="105"/>
          <w:sz w:val="21"/>
        </w:rPr>
        <w:t xml:space="preserve"> </w:t>
      </w:r>
      <w:r>
        <w:rPr>
          <w:w w:val="105"/>
          <w:sz w:val="21"/>
        </w:rPr>
        <w:t>org</w:t>
      </w:r>
      <w:r>
        <w:rPr>
          <w:w w:val="105"/>
          <w:sz w:val="21"/>
        </w:rPr>
        <w:t>anización.</w:t>
      </w:r>
    </w:p>
    <w:p w:rsidR="00463A23" w:rsidRDefault="00463A23">
      <w:pPr>
        <w:pStyle w:val="Textoindependiente"/>
        <w:spacing w:before="12"/>
      </w:pPr>
    </w:p>
    <w:p w:rsidR="00463A23" w:rsidRDefault="00A36311">
      <w:pPr>
        <w:pStyle w:val="Textoindependiente"/>
        <w:spacing w:line="252" w:lineRule="auto"/>
        <w:ind w:left="461" w:right="107"/>
        <w:jc w:val="both"/>
      </w:pPr>
      <w:r>
        <w:rPr>
          <w:w w:val="105"/>
        </w:rPr>
        <w:t>Lo anterior no obsta para que la Sala de Definición de Situaciones Jurídicas ejerza su competencia respecto a las personas indicadas en el parágrafo 63 del Acuerdo de Jurisdicción Especial para la Paz, en los términos previstos en dicho acuerdo</w:t>
      </w:r>
      <w:r>
        <w:rPr>
          <w:w w:val="105"/>
        </w:rPr>
        <w:t>.</w:t>
      </w:r>
    </w:p>
    <w:p w:rsidR="00463A23" w:rsidRDefault="00463A23">
      <w:pPr>
        <w:pStyle w:val="Textoindependiente"/>
        <w:spacing w:before="12"/>
      </w:pPr>
    </w:p>
    <w:p w:rsidR="00463A23" w:rsidRDefault="00A36311">
      <w:pPr>
        <w:spacing w:line="252" w:lineRule="auto"/>
        <w:ind w:left="101" w:right="101"/>
        <w:jc w:val="both"/>
        <w:rPr>
          <w:sz w:val="21"/>
        </w:rPr>
      </w:pPr>
      <w:r>
        <w:rPr>
          <w:b/>
          <w:w w:val="105"/>
          <w:sz w:val="21"/>
        </w:rPr>
        <w:t xml:space="preserve">Artículo 29. Criterios de valoración de la Sala de Definición de Situaciones Jurídicas. </w:t>
      </w:r>
      <w:r>
        <w:rPr>
          <w:w w:val="105"/>
          <w:sz w:val="21"/>
        </w:rPr>
        <w:t>Podrán ser objeto de las resoluciones mencionadas en este capítulo las personas a quienes se les atribuyan los delitos que hayan sido cometidos en el contexto y en r</w:t>
      </w:r>
      <w:r>
        <w:rPr>
          <w:w w:val="105"/>
          <w:sz w:val="21"/>
        </w:rPr>
        <w:t>azón del conflicto armado, siempre que no constituyan:</w:t>
      </w:r>
    </w:p>
    <w:p w:rsidR="00463A23" w:rsidRDefault="00463A23">
      <w:pPr>
        <w:pStyle w:val="Textoindependiente"/>
        <w:spacing w:before="12"/>
      </w:pPr>
    </w:p>
    <w:p w:rsidR="00463A23" w:rsidRDefault="00A36311">
      <w:pPr>
        <w:pStyle w:val="Prrafodelista"/>
        <w:numPr>
          <w:ilvl w:val="0"/>
          <w:numId w:val="7"/>
        </w:numPr>
        <w:tabs>
          <w:tab w:val="left" w:pos="822"/>
        </w:tabs>
        <w:spacing w:line="249" w:lineRule="auto"/>
        <w:ind w:right="104"/>
        <w:jc w:val="both"/>
        <w:rPr>
          <w:sz w:val="21"/>
        </w:rPr>
      </w:pPr>
      <w:r>
        <w:rPr>
          <w:w w:val="105"/>
          <w:sz w:val="21"/>
        </w:rPr>
        <w:t>Casos de participación determinante en los denominados crímenes: crímenes de lesa humanidad, genocidio, graves crímenes de guerra, toma de rehenes u otra privación grave de la libertad, tortura, ejecuciones extrajudiciales, desaparición forzada, acceso car</w:t>
      </w:r>
      <w:r>
        <w:rPr>
          <w:w w:val="105"/>
          <w:sz w:val="21"/>
        </w:rPr>
        <w:t>nal violento y otras formas de violencia sexual, sustracción de menores, desplazamiento forzado, o reclutamiento de menores conforme a lo establecido en el Estatuto de Roma, sin perjuicio</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w w:val="105"/>
          <w:sz w:val="21"/>
        </w:rPr>
        <w:t>facultad</w:t>
      </w:r>
      <w:r>
        <w:rPr>
          <w:spacing w:val="-3"/>
          <w:w w:val="105"/>
          <w:sz w:val="21"/>
        </w:rPr>
        <w:t xml:space="preserve"> </w:t>
      </w:r>
      <w:r>
        <w:rPr>
          <w:w w:val="105"/>
          <w:sz w:val="21"/>
        </w:rPr>
        <w:t>contemplada</w:t>
      </w:r>
      <w:r>
        <w:rPr>
          <w:spacing w:val="-3"/>
          <w:w w:val="105"/>
          <w:sz w:val="21"/>
        </w:rPr>
        <w:t xml:space="preserve"> </w:t>
      </w:r>
      <w:r>
        <w:rPr>
          <w:w w:val="105"/>
          <w:sz w:val="21"/>
        </w:rPr>
        <w:t>en</w:t>
      </w:r>
      <w:r>
        <w:rPr>
          <w:spacing w:val="-3"/>
          <w:w w:val="105"/>
          <w:sz w:val="21"/>
        </w:rPr>
        <w:t xml:space="preserve"> </w:t>
      </w:r>
      <w:r>
        <w:rPr>
          <w:w w:val="105"/>
          <w:sz w:val="21"/>
        </w:rPr>
        <w:t>el</w:t>
      </w:r>
      <w:r>
        <w:rPr>
          <w:spacing w:val="-4"/>
          <w:w w:val="105"/>
          <w:sz w:val="21"/>
        </w:rPr>
        <w:t xml:space="preserve"> </w:t>
      </w:r>
      <w:r>
        <w:rPr>
          <w:w w:val="105"/>
          <w:sz w:val="21"/>
        </w:rPr>
        <w:t>numeral</w:t>
      </w:r>
      <w:r>
        <w:rPr>
          <w:spacing w:val="-4"/>
          <w:w w:val="105"/>
          <w:sz w:val="21"/>
        </w:rPr>
        <w:t xml:space="preserve"> </w:t>
      </w:r>
      <w:r>
        <w:rPr>
          <w:w w:val="105"/>
          <w:sz w:val="21"/>
        </w:rPr>
        <w:t>2</w:t>
      </w:r>
      <w:r>
        <w:rPr>
          <w:spacing w:val="-3"/>
          <w:w w:val="105"/>
          <w:sz w:val="21"/>
        </w:rPr>
        <w:t xml:space="preserve"> </w:t>
      </w:r>
      <w:r>
        <w:rPr>
          <w:w w:val="105"/>
          <w:sz w:val="21"/>
        </w:rPr>
        <w:t>del</w:t>
      </w:r>
      <w:r>
        <w:rPr>
          <w:spacing w:val="-4"/>
          <w:w w:val="105"/>
          <w:sz w:val="21"/>
        </w:rPr>
        <w:t xml:space="preserve"> </w:t>
      </w:r>
      <w:r>
        <w:rPr>
          <w:w w:val="105"/>
          <w:sz w:val="21"/>
        </w:rPr>
        <w:t>artículo</w:t>
      </w:r>
      <w:r>
        <w:rPr>
          <w:spacing w:val="-3"/>
          <w:w w:val="105"/>
          <w:sz w:val="21"/>
        </w:rPr>
        <w:t xml:space="preserve"> </w:t>
      </w:r>
      <w:r>
        <w:rPr>
          <w:w w:val="105"/>
          <w:sz w:val="21"/>
        </w:rPr>
        <w:t>27</w:t>
      </w:r>
      <w:r>
        <w:rPr>
          <w:spacing w:val="-3"/>
          <w:w w:val="105"/>
          <w:sz w:val="21"/>
        </w:rPr>
        <w:t xml:space="preserve"> </w:t>
      </w:r>
      <w:r>
        <w:rPr>
          <w:w w:val="105"/>
          <w:sz w:val="21"/>
        </w:rPr>
        <w:t>de</w:t>
      </w:r>
      <w:r>
        <w:rPr>
          <w:spacing w:val="-3"/>
          <w:w w:val="105"/>
          <w:sz w:val="21"/>
        </w:rPr>
        <w:t xml:space="preserve"> </w:t>
      </w:r>
      <w:r>
        <w:rPr>
          <w:w w:val="105"/>
          <w:sz w:val="21"/>
        </w:rPr>
        <w:t>esta</w:t>
      </w:r>
      <w:r>
        <w:rPr>
          <w:spacing w:val="-3"/>
          <w:w w:val="105"/>
          <w:sz w:val="21"/>
        </w:rPr>
        <w:t xml:space="preserve"> </w:t>
      </w:r>
      <w:r>
        <w:rPr>
          <w:w w:val="105"/>
          <w:sz w:val="21"/>
        </w:rPr>
        <w:t>L</w:t>
      </w:r>
      <w:r>
        <w:rPr>
          <w:w w:val="105"/>
          <w:sz w:val="21"/>
        </w:rPr>
        <w:t>ey.</w:t>
      </w:r>
    </w:p>
    <w:p w:rsidR="00463A23" w:rsidRDefault="00A36311">
      <w:pPr>
        <w:pStyle w:val="Prrafodelista"/>
        <w:numPr>
          <w:ilvl w:val="0"/>
          <w:numId w:val="7"/>
        </w:numPr>
        <w:tabs>
          <w:tab w:val="left" w:pos="822"/>
        </w:tabs>
        <w:spacing w:before="2" w:line="252" w:lineRule="auto"/>
        <w:ind w:right="108"/>
        <w:jc w:val="both"/>
        <w:rPr>
          <w:sz w:val="21"/>
        </w:rPr>
      </w:pPr>
      <w:r>
        <w:rPr>
          <w:w w:val="105"/>
          <w:sz w:val="21"/>
        </w:rPr>
        <w:t>Delitos comunes que no hayan sido cometidos en el contexto y en relación con el conflicto armado</w:t>
      </w:r>
      <w:r>
        <w:rPr>
          <w:spacing w:val="-4"/>
          <w:w w:val="105"/>
          <w:sz w:val="21"/>
        </w:rPr>
        <w:t xml:space="preserve"> </w:t>
      </w:r>
      <w:r>
        <w:rPr>
          <w:w w:val="105"/>
          <w:sz w:val="21"/>
        </w:rPr>
        <w:t>o</w:t>
      </w:r>
      <w:r>
        <w:rPr>
          <w:spacing w:val="-4"/>
          <w:w w:val="105"/>
          <w:sz w:val="21"/>
        </w:rPr>
        <w:t xml:space="preserve"> </w:t>
      </w:r>
      <w:r>
        <w:rPr>
          <w:w w:val="105"/>
          <w:sz w:val="21"/>
        </w:rPr>
        <w:t>cuya</w:t>
      </w:r>
      <w:r>
        <w:rPr>
          <w:spacing w:val="-4"/>
          <w:w w:val="105"/>
          <w:sz w:val="21"/>
        </w:rPr>
        <w:t xml:space="preserve"> </w:t>
      </w:r>
      <w:r>
        <w:rPr>
          <w:w w:val="105"/>
          <w:sz w:val="21"/>
        </w:rPr>
        <w:t>motivación</w:t>
      </w:r>
      <w:r>
        <w:rPr>
          <w:spacing w:val="-4"/>
          <w:w w:val="105"/>
          <w:sz w:val="21"/>
        </w:rPr>
        <w:t xml:space="preserve"> </w:t>
      </w:r>
      <w:r>
        <w:rPr>
          <w:w w:val="105"/>
          <w:sz w:val="21"/>
        </w:rPr>
        <w:t>haya</w:t>
      </w:r>
      <w:r>
        <w:rPr>
          <w:spacing w:val="-4"/>
          <w:w w:val="105"/>
          <w:sz w:val="21"/>
        </w:rPr>
        <w:t xml:space="preserve"> </w:t>
      </w:r>
      <w:r>
        <w:rPr>
          <w:w w:val="105"/>
          <w:sz w:val="21"/>
        </w:rPr>
        <w:t>sido</w:t>
      </w:r>
      <w:r>
        <w:rPr>
          <w:spacing w:val="-4"/>
          <w:w w:val="105"/>
          <w:sz w:val="21"/>
        </w:rPr>
        <w:t xml:space="preserve"> </w:t>
      </w:r>
      <w:r>
        <w:rPr>
          <w:w w:val="105"/>
          <w:sz w:val="21"/>
        </w:rPr>
        <w:t>obtener</w:t>
      </w:r>
      <w:r>
        <w:rPr>
          <w:spacing w:val="-5"/>
          <w:w w:val="105"/>
          <w:sz w:val="21"/>
        </w:rPr>
        <w:t xml:space="preserve"> </w:t>
      </w:r>
      <w:r>
        <w:rPr>
          <w:w w:val="105"/>
          <w:sz w:val="21"/>
        </w:rPr>
        <w:t>beneficio</w:t>
      </w:r>
      <w:r>
        <w:rPr>
          <w:spacing w:val="-4"/>
          <w:w w:val="105"/>
          <w:sz w:val="21"/>
        </w:rPr>
        <w:t xml:space="preserve"> </w:t>
      </w:r>
      <w:r>
        <w:rPr>
          <w:w w:val="105"/>
          <w:sz w:val="21"/>
        </w:rPr>
        <w:t>personal,</w:t>
      </w:r>
      <w:r>
        <w:rPr>
          <w:spacing w:val="-5"/>
          <w:w w:val="105"/>
          <w:sz w:val="21"/>
        </w:rPr>
        <w:t xml:space="preserve"> </w:t>
      </w:r>
      <w:r>
        <w:rPr>
          <w:w w:val="105"/>
          <w:sz w:val="21"/>
        </w:rPr>
        <w:t>propio</w:t>
      </w:r>
      <w:r>
        <w:rPr>
          <w:spacing w:val="-4"/>
          <w:w w:val="105"/>
          <w:sz w:val="21"/>
        </w:rPr>
        <w:t xml:space="preserve"> </w:t>
      </w:r>
      <w:r>
        <w:rPr>
          <w:w w:val="105"/>
          <w:sz w:val="21"/>
        </w:rPr>
        <w:t>o</w:t>
      </w:r>
      <w:r>
        <w:rPr>
          <w:spacing w:val="-4"/>
          <w:w w:val="105"/>
          <w:sz w:val="21"/>
        </w:rPr>
        <w:t xml:space="preserve"> </w:t>
      </w:r>
      <w:r>
        <w:rPr>
          <w:w w:val="105"/>
          <w:sz w:val="21"/>
        </w:rPr>
        <w:t>de</w:t>
      </w:r>
      <w:r>
        <w:rPr>
          <w:spacing w:val="-4"/>
          <w:w w:val="105"/>
          <w:sz w:val="21"/>
        </w:rPr>
        <w:t xml:space="preserve"> </w:t>
      </w:r>
      <w:r>
        <w:rPr>
          <w:w w:val="105"/>
          <w:sz w:val="21"/>
        </w:rPr>
        <w:t>un</w:t>
      </w:r>
      <w:r>
        <w:rPr>
          <w:spacing w:val="-4"/>
          <w:w w:val="105"/>
          <w:sz w:val="21"/>
        </w:rPr>
        <w:t xml:space="preserve"> </w:t>
      </w:r>
      <w:r>
        <w:rPr>
          <w:w w:val="105"/>
          <w:sz w:val="21"/>
        </w:rPr>
        <w:t>tercero.</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spacing w:before="195" w:line="252" w:lineRule="auto"/>
        <w:ind w:left="101" w:right="106"/>
        <w:jc w:val="both"/>
        <w:rPr>
          <w:sz w:val="21"/>
        </w:rPr>
      </w:pPr>
      <w:r>
        <w:rPr>
          <w:b/>
          <w:w w:val="105"/>
          <w:sz w:val="21"/>
        </w:rPr>
        <w:t xml:space="preserve">Artículo 30. Resoluciones proferidas por la Sala de Definición de Situaciones Jurídicas. </w:t>
      </w:r>
      <w:r>
        <w:rPr>
          <w:w w:val="105"/>
          <w:sz w:val="21"/>
        </w:rPr>
        <w:t>Teniendo</w:t>
      </w:r>
      <w:r>
        <w:rPr>
          <w:spacing w:val="49"/>
          <w:w w:val="105"/>
          <w:sz w:val="21"/>
        </w:rPr>
        <w:t xml:space="preserve"> </w:t>
      </w:r>
      <w:r>
        <w:rPr>
          <w:w w:val="105"/>
          <w:sz w:val="21"/>
        </w:rPr>
        <w:t>en cuenta la etapa procesal de la actuación ante cualquier jurisdicción que afecte al compareciente, la Sala de Definición de Situaciones Jurídicas podrá adop</w:t>
      </w:r>
      <w:r>
        <w:rPr>
          <w:w w:val="105"/>
          <w:sz w:val="21"/>
        </w:rPr>
        <w:t>tar las siguientes resoluciones, entre otras que sean de su</w:t>
      </w:r>
      <w:r>
        <w:rPr>
          <w:spacing w:val="-14"/>
          <w:w w:val="105"/>
          <w:sz w:val="21"/>
        </w:rPr>
        <w:t xml:space="preserve"> </w:t>
      </w:r>
      <w:r>
        <w:rPr>
          <w:w w:val="105"/>
          <w:sz w:val="21"/>
        </w:rPr>
        <w:t>competencia:</w:t>
      </w:r>
    </w:p>
    <w:p w:rsidR="00463A23" w:rsidRDefault="00463A23">
      <w:pPr>
        <w:pStyle w:val="Textoindependiente"/>
        <w:spacing w:before="12"/>
      </w:pPr>
    </w:p>
    <w:p w:rsidR="00463A23" w:rsidRDefault="00A36311">
      <w:pPr>
        <w:pStyle w:val="Prrafodelista"/>
        <w:numPr>
          <w:ilvl w:val="0"/>
          <w:numId w:val="6"/>
        </w:numPr>
        <w:tabs>
          <w:tab w:val="left" w:pos="822"/>
        </w:tabs>
        <w:rPr>
          <w:sz w:val="21"/>
        </w:rPr>
      </w:pPr>
      <w:r>
        <w:rPr>
          <w:w w:val="105"/>
          <w:sz w:val="21"/>
        </w:rPr>
        <w:t>Renuncia a la persecución</w:t>
      </w:r>
      <w:r>
        <w:rPr>
          <w:spacing w:val="-17"/>
          <w:w w:val="105"/>
          <w:sz w:val="21"/>
        </w:rPr>
        <w:t xml:space="preserve"> </w:t>
      </w:r>
      <w:r>
        <w:rPr>
          <w:w w:val="105"/>
          <w:sz w:val="21"/>
        </w:rPr>
        <w:t>penal</w:t>
      </w:r>
    </w:p>
    <w:p w:rsidR="00463A23" w:rsidRDefault="00A36311">
      <w:pPr>
        <w:pStyle w:val="Prrafodelista"/>
        <w:numPr>
          <w:ilvl w:val="0"/>
          <w:numId w:val="6"/>
        </w:numPr>
        <w:tabs>
          <w:tab w:val="left" w:pos="822"/>
        </w:tabs>
        <w:spacing w:before="12"/>
        <w:rPr>
          <w:sz w:val="21"/>
        </w:rPr>
      </w:pPr>
      <w:r>
        <w:rPr>
          <w:w w:val="105"/>
          <w:sz w:val="21"/>
        </w:rPr>
        <w:t>Cesación de</w:t>
      </w:r>
      <w:r>
        <w:rPr>
          <w:spacing w:val="-13"/>
          <w:w w:val="105"/>
          <w:sz w:val="21"/>
        </w:rPr>
        <w:t xml:space="preserve"> </w:t>
      </w:r>
      <w:r>
        <w:rPr>
          <w:w w:val="105"/>
          <w:sz w:val="21"/>
        </w:rPr>
        <w:t>procedimiento</w:t>
      </w:r>
    </w:p>
    <w:p w:rsidR="00463A23" w:rsidRDefault="00A36311">
      <w:pPr>
        <w:pStyle w:val="Prrafodelista"/>
        <w:numPr>
          <w:ilvl w:val="0"/>
          <w:numId w:val="6"/>
        </w:numPr>
        <w:tabs>
          <w:tab w:val="left" w:pos="822"/>
        </w:tabs>
        <w:spacing w:before="12"/>
        <w:rPr>
          <w:sz w:val="21"/>
        </w:rPr>
      </w:pPr>
      <w:r>
        <w:rPr>
          <w:w w:val="105"/>
          <w:sz w:val="21"/>
        </w:rPr>
        <w:t>Suspensión de la ejecución de la</w:t>
      </w:r>
      <w:r>
        <w:rPr>
          <w:spacing w:val="-20"/>
          <w:w w:val="105"/>
          <w:sz w:val="21"/>
        </w:rPr>
        <w:t xml:space="preserve"> </w:t>
      </w:r>
      <w:r>
        <w:rPr>
          <w:w w:val="105"/>
          <w:sz w:val="21"/>
        </w:rPr>
        <w:t>pena</w:t>
      </w:r>
    </w:p>
    <w:p w:rsidR="00463A23" w:rsidRDefault="00A36311">
      <w:pPr>
        <w:pStyle w:val="Prrafodelista"/>
        <w:numPr>
          <w:ilvl w:val="0"/>
          <w:numId w:val="6"/>
        </w:numPr>
        <w:tabs>
          <w:tab w:val="left" w:pos="822"/>
        </w:tabs>
        <w:spacing w:before="12"/>
        <w:rPr>
          <w:sz w:val="21"/>
        </w:rPr>
      </w:pPr>
      <w:r>
        <w:rPr>
          <w:w w:val="105"/>
          <w:sz w:val="21"/>
        </w:rPr>
        <w:t>Extinción</w:t>
      </w:r>
      <w:r>
        <w:rPr>
          <w:spacing w:val="-6"/>
          <w:w w:val="105"/>
          <w:sz w:val="21"/>
        </w:rPr>
        <w:t xml:space="preserve"> </w:t>
      </w:r>
      <w:r>
        <w:rPr>
          <w:w w:val="105"/>
          <w:sz w:val="21"/>
        </w:rPr>
        <w:t>de</w:t>
      </w:r>
      <w:r>
        <w:rPr>
          <w:spacing w:val="-6"/>
          <w:w w:val="105"/>
          <w:sz w:val="21"/>
        </w:rPr>
        <w:t xml:space="preserve"> </w:t>
      </w:r>
      <w:r>
        <w:rPr>
          <w:w w:val="105"/>
          <w:sz w:val="21"/>
        </w:rPr>
        <w:t>responsabilidad</w:t>
      </w:r>
      <w:r>
        <w:rPr>
          <w:spacing w:val="-6"/>
          <w:w w:val="105"/>
          <w:sz w:val="21"/>
        </w:rPr>
        <w:t xml:space="preserve"> </w:t>
      </w:r>
      <w:r>
        <w:rPr>
          <w:w w:val="105"/>
          <w:sz w:val="21"/>
        </w:rPr>
        <w:t>por</w:t>
      </w:r>
      <w:r>
        <w:rPr>
          <w:spacing w:val="-6"/>
          <w:w w:val="105"/>
          <w:sz w:val="21"/>
        </w:rPr>
        <w:t xml:space="preserve"> </w:t>
      </w:r>
      <w:r>
        <w:rPr>
          <w:w w:val="105"/>
          <w:sz w:val="21"/>
        </w:rPr>
        <w:t>cumplimiento</w:t>
      </w:r>
      <w:r>
        <w:rPr>
          <w:spacing w:val="-6"/>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w w:val="105"/>
          <w:sz w:val="21"/>
        </w:rPr>
        <w:t>sanción</w:t>
      </w:r>
    </w:p>
    <w:p w:rsidR="00463A23" w:rsidRDefault="00A36311">
      <w:pPr>
        <w:pStyle w:val="Prrafodelista"/>
        <w:numPr>
          <w:ilvl w:val="0"/>
          <w:numId w:val="6"/>
        </w:numPr>
        <w:tabs>
          <w:tab w:val="left" w:pos="822"/>
        </w:tabs>
        <w:spacing w:before="12"/>
        <w:rPr>
          <w:sz w:val="21"/>
        </w:rPr>
      </w:pPr>
      <w:r>
        <w:rPr>
          <w:w w:val="105"/>
          <w:sz w:val="21"/>
        </w:rPr>
        <w:t>Las</w:t>
      </w:r>
      <w:r>
        <w:rPr>
          <w:spacing w:val="-6"/>
          <w:w w:val="105"/>
          <w:sz w:val="21"/>
        </w:rPr>
        <w:t xml:space="preserve"> </w:t>
      </w:r>
      <w:r>
        <w:rPr>
          <w:w w:val="105"/>
          <w:sz w:val="21"/>
        </w:rPr>
        <w:t>demás</w:t>
      </w:r>
      <w:r>
        <w:rPr>
          <w:spacing w:val="-6"/>
          <w:w w:val="105"/>
          <w:sz w:val="21"/>
        </w:rPr>
        <w:t xml:space="preserve"> </w:t>
      </w:r>
      <w:r>
        <w:rPr>
          <w:w w:val="105"/>
          <w:sz w:val="21"/>
        </w:rPr>
        <w:t>resoluciones</w:t>
      </w:r>
      <w:r>
        <w:rPr>
          <w:spacing w:val="-6"/>
          <w:w w:val="105"/>
          <w:sz w:val="21"/>
        </w:rPr>
        <w:t xml:space="preserve"> </w:t>
      </w:r>
      <w:r>
        <w:rPr>
          <w:w w:val="105"/>
          <w:sz w:val="21"/>
        </w:rPr>
        <w:t>nec</w:t>
      </w:r>
      <w:r>
        <w:rPr>
          <w:w w:val="105"/>
          <w:sz w:val="21"/>
        </w:rPr>
        <w:t>esarias</w:t>
      </w:r>
      <w:r>
        <w:rPr>
          <w:spacing w:val="-6"/>
          <w:w w:val="105"/>
          <w:sz w:val="21"/>
        </w:rPr>
        <w:t xml:space="preserve"> </w:t>
      </w:r>
      <w:r>
        <w:rPr>
          <w:w w:val="105"/>
          <w:sz w:val="21"/>
        </w:rPr>
        <w:t>para</w:t>
      </w:r>
      <w:r>
        <w:rPr>
          <w:spacing w:val="-5"/>
          <w:w w:val="105"/>
          <w:sz w:val="21"/>
        </w:rPr>
        <w:t xml:space="preserve"> </w:t>
      </w:r>
      <w:r>
        <w:rPr>
          <w:w w:val="105"/>
          <w:sz w:val="21"/>
        </w:rPr>
        <w:t>definir</w:t>
      </w:r>
      <w:r>
        <w:rPr>
          <w:spacing w:val="-6"/>
          <w:w w:val="105"/>
          <w:sz w:val="21"/>
        </w:rPr>
        <w:t xml:space="preserve"> </w:t>
      </w:r>
      <w:r>
        <w:rPr>
          <w:w w:val="105"/>
          <w:sz w:val="21"/>
        </w:rPr>
        <w:t>la</w:t>
      </w:r>
      <w:r>
        <w:rPr>
          <w:spacing w:val="-5"/>
          <w:w w:val="105"/>
          <w:sz w:val="21"/>
        </w:rPr>
        <w:t xml:space="preserve"> </w:t>
      </w:r>
      <w:r>
        <w:rPr>
          <w:w w:val="105"/>
          <w:sz w:val="21"/>
        </w:rPr>
        <w:t>situación</w:t>
      </w:r>
      <w:r>
        <w:rPr>
          <w:spacing w:val="-5"/>
          <w:w w:val="105"/>
          <w:sz w:val="21"/>
        </w:rPr>
        <w:t xml:space="preserve"> </w:t>
      </w:r>
      <w:r>
        <w:rPr>
          <w:w w:val="105"/>
          <w:sz w:val="21"/>
        </w:rPr>
        <w:t>jurídica</w:t>
      </w:r>
    </w:p>
    <w:p w:rsidR="00463A23" w:rsidRDefault="00A36311">
      <w:pPr>
        <w:pStyle w:val="Textoindependiente"/>
        <w:spacing w:before="12" w:line="252" w:lineRule="auto"/>
        <w:ind w:left="101" w:right="102"/>
        <w:jc w:val="both"/>
      </w:pPr>
      <w:r>
        <w:rPr>
          <w:b/>
          <w:w w:val="105"/>
        </w:rPr>
        <w:t xml:space="preserve">Artículo 31. Procedimiento y efectos. </w:t>
      </w:r>
      <w:r>
        <w:rPr>
          <w:w w:val="105"/>
        </w:rPr>
        <w:t>Las resoluciones a las que se refiere el presente capítulo se otorgarán con base en la remisión de casos por parte de la Sala de Reconocimiento de Verdad y Responsabilidad y Determinación de Hechos y Conductas. La Sala de Definición de Situaciones Jurídica</w:t>
      </w:r>
      <w:r>
        <w:rPr>
          <w:w w:val="105"/>
        </w:rPr>
        <w:t>s analizará cada caso de conformidad con los criterios de valoración del artículo 29, y decidirá lo procedente.</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Una vez en firme, la resolución adoptada, hará tránsito a cosa juzgada y sólo podrá ser revisada por la Jurisdicción Especial para la Paz.</w:t>
      </w:r>
    </w:p>
    <w:p w:rsidR="00463A23" w:rsidRDefault="00463A23">
      <w:pPr>
        <w:pStyle w:val="Textoindependiente"/>
        <w:spacing w:before="7"/>
      </w:pPr>
    </w:p>
    <w:p w:rsidR="00463A23" w:rsidRDefault="00A36311">
      <w:pPr>
        <w:pStyle w:val="Textoindependiente"/>
        <w:spacing w:line="252" w:lineRule="auto"/>
        <w:ind w:left="101" w:right="104"/>
        <w:jc w:val="both"/>
      </w:pPr>
      <w:r>
        <w:rPr>
          <w:w w:val="105"/>
        </w:rPr>
        <w:t xml:space="preserve">De considerarse que resulta improcedente adoptar alguna de las resoluciones indicadas en el artículo 30 de esta Ley, la Sala de Definición de Situaciones Jurídicas remitirá el caso a la Sala de Reconocimiento de Verdad y Responsabilidad y Determinación de </w:t>
      </w:r>
      <w:r>
        <w:rPr>
          <w:w w:val="105"/>
        </w:rPr>
        <w:t>Hechos y Conductas, para que con base en la determinación ya adoptada tome la decisión correspondiente de acuerdo con su competencia.</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 xml:space="preserve">Artículo 32. Contribución a la satisfacción de los derechos de las víctimas. </w:t>
      </w:r>
      <w:r>
        <w:rPr>
          <w:w w:val="105"/>
        </w:rPr>
        <w:t>La adopción de alguna de las resoluciones in</w:t>
      </w:r>
      <w:r>
        <w:rPr>
          <w:w w:val="105"/>
        </w:rPr>
        <w:t>dicadas en el artículo 30 de esta Ley no exime del deber de contribuir individual o colectivamente al esclarecimiento de la verdad o del cumplimiento de las obligaciones de reparación que sean impuestas en cumplimiento de lo establecido en el Sistema Integ</w:t>
      </w:r>
      <w:r>
        <w:rPr>
          <w:w w:val="105"/>
        </w:rPr>
        <w:t>ral de Verdad Justicia Reparación y No repetición.</w:t>
      </w:r>
    </w:p>
    <w:p w:rsidR="00463A23" w:rsidRDefault="00463A23">
      <w:pPr>
        <w:pStyle w:val="Textoindependiente"/>
        <w:spacing w:before="12"/>
      </w:pPr>
    </w:p>
    <w:p w:rsidR="00463A23" w:rsidRDefault="00A36311">
      <w:pPr>
        <w:pStyle w:val="Textoindependiente"/>
        <w:spacing w:line="252" w:lineRule="auto"/>
        <w:ind w:left="101" w:right="99"/>
        <w:jc w:val="both"/>
      </w:pPr>
      <w:r>
        <w:rPr>
          <w:w w:val="105"/>
        </w:rPr>
        <w:t>Si durante los cinco años siguientes a la adopción de alguna de las resoluciones indicadas en el artículo 30 de esta Ley, se rehusaran de manera reiterada e injustificada los requerimientos del Tribunal</w:t>
      </w:r>
      <w:r>
        <w:rPr>
          <w:spacing w:val="-4"/>
          <w:w w:val="105"/>
        </w:rPr>
        <w:t xml:space="preserve"> </w:t>
      </w:r>
      <w:r>
        <w:rPr>
          <w:w w:val="105"/>
        </w:rPr>
        <w:t>p</w:t>
      </w:r>
      <w:r>
        <w:rPr>
          <w:w w:val="105"/>
        </w:rPr>
        <w:t>ara</w:t>
      </w:r>
      <w:r>
        <w:rPr>
          <w:spacing w:val="-3"/>
          <w:w w:val="105"/>
        </w:rPr>
        <w:t xml:space="preserve"> </w:t>
      </w:r>
      <w:r>
        <w:rPr>
          <w:w w:val="105"/>
        </w:rPr>
        <w:t>la</w:t>
      </w:r>
      <w:r>
        <w:rPr>
          <w:spacing w:val="-3"/>
          <w:w w:val="105"/>
        </w:rPr>
        <w:t xml:space="preserve"> </w:t>
      </w:r>
      <w:r>
        <w:rPr>
          <w:w w:val="105"/>
        </w:rPr>
        <w:t>Paz</w:t>
      </w:r>
      <w:r>
        <w:rPr>
          <w:spacing w:val="-3"/>
          <w:w w:val="105"/>
        </w:rPr>
        <w:t xml:space="preserve"> </w:t>
      </w:r>
      <w:r>
        <w:rPr>
          <w:w w:val="105"/>
        </w:rPr>
        <w:t>para</w:t>
      </w:r>
      <w:r>
        <w:rPr>
          <w:spacing w:val="-3"/>
          <w:w w:val="105"/>
        </w:rPr>
        <w:t xml:space="preserve"> </w:t>
      </w:r>
      <w:r>
        <w:rPr>
          <w:w w:val="105"/>
        </w:rPr>
        <w:t>participar</w:t>
      </w:r>
      <w:r>
        <w:rPr>
          <w:spacing w:val="-3"/>
          <w:w w:val="105"/>
        </w:rPr>
        <w:t xml:space="preserve"> </w:t>
      </w:r>
      <w:r>
        <w:rPr>
          <w:w w:val="105"/>
        </w:rPr>
        <w:t>en</w:t>
      </w:r>
      <w:r>
        <w:rPr>
          <w:spacing w:val="-2"/>
          <w:w w:val="105"/>
        </w:rPr>
        <w:t xml:space="preserve"> </w:t>
      </w:r>
      <w:r>
        <w:rPr>
          <w:w w:val="105"/>
        </w:rPr>
        <w:t>los</w:t>
      </w:r>
      <w:r>
        <w:rPr>
          <w:spacing w:val="-3"/>
          <w:w w:val="105"/>
        </w:rPr>
        <w:t xml:space="preserve"> </w:t>
      </w:r>
      <w:r>
        <w:rPr>
          <w:w w:val="105"/>
        </w:rPr>
        <w:t>programas</w:t>
      </w:r>
      <w:r>
        <w:rPr>
          <w:spacing w:val="-3"/>
          <w:w w:val="105"/>
        </w:rPr>
        <w:t xml:space="preserve"> </w:t>
      </w:r>
      <w:r>
        <w:rPr>
          <w:w w:val="105"/>
        </w:rPr>
        <w:t>de</w:t>
      </w:r>
      <w:r>
        <w:rPr>
          <w:spacing w:val="-3"/>
          <w:w w:val="105"/>
        </w:rPr>
        <w:t xml:space="preserve"> </w:t>
      </w:r>
      <w:r>
        <w:rPr>
          <w:w w:val="105"/>
        </w:rPr>
        <w:t>contribución</w:t>
      </w:r>
      <w:r>
        <w:rPr>
          <w:spacing w:val="-2"/>
          <w:w w:val="105"/>
        </w:rPr>
        <w:t xml:space="preserve"> </w:t>
      </w:r>
      <w:r>
        <w:rPr>
          <w:w w:val="105"/>
        </w:rPr>
        <w:t>a</w:t>
      </w:r>
      <w:r>
        <w:rPr>
          <w:spacing w:val="-3"/>
          <w:w w:val="105"/>
        </w:rPr>
        <w:t xml:space="preserve"> </w:t>
      </w:r>
      <w:r>
        <w:rPr>
          <w:w w:val="105"/>
        </w:rPr>
        <w:t>la</w:t>
      </w:r>
      <w:r>
        <w:rPr>
          <w:spacing w:val="-3"/>
          <w:w w:val="105"/>
        </w:rPr>
        <w:t xml:space="preserve"> </w:t>
      </w:r>
      <w:r>
        <w:rPr>
          <w:w w:val="105"/>
        </w:rPr>
        <w:t>reparación</w:t>
      </w:r>
      <w:r>
        <w:rPr>
          <w:spacing w:val="-2"/>
          <w:w w:val="105"/>
        </w:rPr>
        <w:t xml:space="preserve"> </w:t>
      </w:r>
      <w:r>
        <w:rPr>
          <w:w w:val="105"/>
        </w:rPr>
        <w:t>de</w:t>
      </w:r>
      <w:r>
        <w:rPr>
          <w:spacing w:val="-3"/>
          <w:w w:val="105"/>
        </w:rPr>
        <w:t xml:space="preserve"> </w:t>
      </w:r>
      <w:r>
        <w:rPr>
          <w:w w:val="105"/>
        </w:rPr>
        <w:t>las</w:t>
      </w:r>
      <w:r>
        <w:rPr>
          <w:spacing w:val="-3"/>
          <w:w w:val="105"/>
        </w:rPr>
        <w:t xml:space="preserve"> </w:t>
      </w:r>
      <w:r>
        <w:rPr>
          <w:w w:val="105"/>
        </w:rPr>
        <w:t>víctimas, o a acudir ante la Comisión de Esclarecimiento de la Verdad de la Convivencia y No Repetición, o ante la Unidad de Búsqueda de las Personas Dadas por Desaparecidas</w:t>
      </w:r>
      <w:r>
        <w:rPr>
          <w:w w:val="105"/>
        </w:rPr>
        <w:t xml:space="preserve"> de existir la obligación de acudir o comparecer ante las anteriores, perderán el derecho a que se les apliquen las sanciones propias de la Jurisdicción Especial para la Paz, en el evento de que llegaran a ser declarados responsables</w:t>
      </w:r>
      <w:r>
        <w:rPr>
          <w:spacing w:val="-4"/>
          <w:w w:val="105"/>
        </w:rPr>
        <w:t xml:space="preserve"> </w:t>
      </w:r>
      <w:r>
        <w:rPr>
          <w:w w:val="105"/>
        </w:rPr>
        <w:t>por</w:t>
      </w:r>
      <w:r>
        <w:rPr>
          <w:spacing w:val="-4"/>
          <w:w w:val="105"/>
        </w:rPr>
        <w:t xml:space="preserve"> </w:t>
      </w:r>
      <w:r>
        <w:rPr>
          <w:w w:val="105"/>
        </w:rPr>
        <w:t>algunas</w:t>
      </w:r>
      <w:r>
        <w:rPr>
          <w:spacing w:val="-4"/>
          <w:w w:val="105"/>
        </w:rPr>
        <w:t xml:space="preserve"> </w:t>
      </w:r>
      <w:r>
        <w:rPr>
          <w:w w:val="105"/>
        </w:rPr>
        <w:t>de</w:t>
      </w:r>
      <w:r>
        <w:rPr>
          <w:spacing w:val="-3"/>
          <w:w w:val="105"/>
        </w:rPr>
        <w:t xml:space="preserve"> </w:t>
      </w:r>
      <w:r>
        <w:rPr>
          <w:w w:val="105"/>
        </w:rPr>
        <w:t>las</w:t>
      </w:r>
      <w:r>
        <w:rPr>
          <w:spacing w:val="-4"/>
          <w:w w:val="105"/>
        </w:rPr>
        <w:t xml:space="preserve"> </w:t>
      </w:r>
      <w:r>
        <w:rPr>
          <w:w w:val="105"/>
        </w:rPr>
        <w:t>con</w:t>
      </w:r>
      <w:r>
        <w:rPr>
          <w:w w:val="105"/>
        </w:rPr>
        <w:t>ductas</w:t>
      </w:r>
      <w:r>
        <w:rPr>
          <w:spacing w:val="-4"/>
          <w:w w:val="105"/>
        </w:rPr>
        <w:t xml:space="preserve"> </w:t>
      </w:r>
      <w:r>
        <w:rPr>
          <w:w w:val="105"/>
        </w:rPr>
        <w:t>que</w:t>
      </w:r>
      <w:r>
        <w:rPr>
          <w:spacing w:val="-3"/>
          <w:w w:val="105"/>
        </w:rPr>
        <w:t xml:space="preserve"> </w:t>
      </w:r>
      <w:r>
        <w:rPr>
          <w:w w:val="105"/>
        </w:rPr>
        <w:t>se</w:t>
      </w:r>
      <w:r>
        <w:rPr>
          <w:spacing w:val="-3"/>
          <w:w w:val="105"/>
        </w:rPr>
        <w:t xml:space="preserve"> </w:t>
      </w:r>
      <w:r>
        <w:rPr>
          <w:w w:val="105"/>
        </w:rPr>
        <w:t>les</w:t>
      </w:r>
      <w:r>
        <w:rPr>
          <w:spacing w:val="-4"/>
          <w:w w:val="105"/>
        </w:rPr>
        <w:t xml:space="preserve"> </w:t>
      </w:r>
      <w:r>
        <w:rPr>
          <w:w w:val="105"/>
        </w:rPr>
        <w:t>atribuyan</w:t>
      </w:r>
      <w:r>
        <w:rPr>
          <w:spacing w:val="-3"/>
          <w:w w:val="105"/>
        </w:rPr>
        <w:t xml:space="preserve"> </w:t>
      </w:r>
      <w:r>
        <w:rPr>
          <w:w w:val="105"/>
        </w:rPr>
        <w:t>al</w:t>
      </w:r>
      <w:r>
        <w:rPr>
          <w:spacing w:val="-4"/>
          <w:w w:val="105"/>
        </w:rPr>
        <w:t xml:space="preserve"> </w:t>
      </w:r>
      <w:r>
        <w:rPr>
          <w:w w:val="105"/>
        </w:rPr>
        <w:t>interior</w:t>
      </w:r>
      <w:r>
        <w:rPr>
          <w:spacing w:val="-4"/>
          <w:w w:val="105"/>
        </w:rPr>
        <w:t xml:space="preserve"> </w:t>
      </w:r>
      <w:r>
        <w:rPr>
          <w:w w:val="105"/>
        </w:rPr>
        <w:t>de</w:t>
      </w:r>
      <w:r>
        <w:rPr>
          <w:spacing w:val="-3"/>
          <w:w w:val="105"/>
        </w:rPr>
        <w:t xml:space="preserve"> </w:t>
      </w:r>
      <w:r>
        <w:rPr>
          <w:w w:val="105"/>
        </w:rPr>
        <w:t>la</w:t>
      </w:r>
      <w:r>
        <w:rPr>
          <w:spacing w:val="-3"/>
          <w:w w:val="105"/>
        </w:rPr>
        <w:t xml:space="preserve"> </w:t>
      </w:r>
      <w:r>
        <w:rPr>
          <w:w w:val="105"/>
        </w:rPr>
        <w:t>misma.</w:t>
      </w:r>
    </w:p>
    <w:p w:rsidR="00463A23" w:rsidRDefault="00463A23">
      <w:pPr>
        <w:pStyle w:val="Textoindependiente"/>
        <w:spacing w:before="7"/>
      </w:pPr>
    </w:p>
    <w:p w:rsidR="00463A23" w:rsidRDefault="00A36311">
      <w:pPr>
        <w:pStyle w:val="Ttulo1"/>
        <w:spacing w:line="252" w:lineRule="auto"/>
        <w:ind w:left="3418" w:right="3226" w:firstLine="609"/>
        <w:jc w:val="left"/>
      </w:pPr>
      <w:r>
        <w:rPr>
          <w:w w:val="105"/>
        </w:rPr>
        <w:t>CAPÍTULO V RÉGIMEN DE LIBERTADES</w:t>
      </w:r>
    </w:p>
    <w:p w:rsidR="00463A23" w:rsidRDefault="00463A23">
      <w:pPr>
        <w:pStyle w:val="Textoindependiente"/>
        <w:spacing w:before="12"/>
        <w:rPr>
          <w:b/>
        </w:rPr>
      </w:pPr>
    </w:p>
    <w:p w:rsidR="00463A23" w:rsidRDefault="00A36311">
      <w:pPr>
        <w:spacing w:line="252" w:lineRule="auto"/>
        <w:ind w:left="101" w:right="106"/>
        <w:jc w:val="both"/>
        <w:rPr>
          <w:sz w:val="21"/>
        </w:rPr>
      </w:pPr>
      <w:r>
        <w:rPr>
          <w:b/>
          <w:w w:val="105"/>
          <w:sz w:val="21"/>
        </w:rPr>
        <w:t xml:space="preserve">Artículo 33. Libertad por efecto de la aplicación de la amnistía o de la renuncia a la persecución penal. </w:t>
      </w:r>
      <w:r>
        <w:rPr>
          <w:w w:val="105"/>
          <w:sz w:val="21"/>
        </w:rPr>
        <w:t>La concesión de la amnistía y de la renuncia a la persecución penal de que trata la presente</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Ley, tendrá como efecto la puesta en libertad inmediata y definitiva de aquellos que estando privados de la libertad hayan sido beneficiados por las anteriores medidas.</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 xml:space="preserve">Artículo 34. Libertad condicionada. </w:t>
      </w:r>
      <w:r>
        <w:rPr>
          <w:w w:val="105"/>
        </w:rPr>
        <w:t xml:space="preserve">A la entrada en vigor de esta ley, las personas a </w:t>
      </w:r>
      <w:r>
        <w:rPr>
          <w:w w:val="105"/>
        </w:rPr>
        <w:t>las que se refieren los artículos 14, 15, 16, 21 y 28 de esta ley que se encuentren privadas de la libertad, incluidos los que hubieren sido condenados por los delitos contemplados en los artículos 22 y 23, quedarán en libertad condicionada siempre que hay</w:t>
      </w:r>
      <w:r>
        <w:rPr>
          <w:w w:val="105"/>
        </w:rPr>
        <w:t>an suscrito el acta de compromiso de que trata el artículo siguiente.</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 xml:space="preserve">Artículo 35. Acta formal de compromiso. </w:t>
      </w:r>
      <w:r>
        <w:rPr>
          <w:w w:val="105"/>
        </w:rPr>
        <w:t>El Acta de Compromiso que suscribirán las personas beneficiadas con las libertades previstas en este Capítulo, contendrá el compromiso de sometim</w:t>
      </w:r>
      <w:r>
        <w:rPr>
          <w:w w:val="105"/>
        </w:rPr>
        <w:t>iento</w:t>
      </w:r>
      <w:r>
        <w:rPr>
          <w:spacing w:val="-3"/>
          <w:w w:val="105"/>
        </w:rPr>
        <w:t xml:space="preserve"> </w:t>
      </w:r>
      <w:r>
        <w:rPr>
          <w:w w:val="105"/>
        </w:rPr>
        <w:t>y</w:t>
      </w:r>
      <w:r>
        <w:rPr>
          <w:spacing w:val="-3"/>
          <w:w w:val="105"/>
        </w:rPr>
        <w:t xml:space="preserve"> </w:t>
      </w:r>
      <w:r>
        <w:rPr>
          <w:w w:val="105"/>
        </w:rPr>
        <w:t>puesta</w:t>
      </w:r>
      <w:r>
        <w:rPr>
          <w:spacing w:val="-4"/>
          <w:w w:val="105"/>
        </w:rPr>
        <w:t xml:space="preserve"> </w:t>
      </w:r>
      <w:r>
        <w:rPr>
          <w:w w:val="105"/>
        </w:rPr>
        <w:t>a</w:t>
      </w:r>
      <w:r>
        <w:rPr>
          <w:spacing w:val="-4"/>
          <w:w w:val="105"/>
        </w:rPr>
        <w:t xml:space="preserve"> </w:t>
      </w:r>
      <w:r>
        <w:rPr>
          <w:w w:val="105"/>
        </w:rPr>
        <w:t>disposición</w:t>
      </w:r>
      <w:r>
        <w:rPr>
          <w:spacing w:val="-3"/>
          <w:w w:val="105"/>
        </w:rPr>
        <w:t xml:space="preserve"> </w:t>
      </w:r>
      <w:r>
        <w:rPr>
          <w:w w:val="105"/>
        </w:rPr>
        <w:t>de</w:t>
      </w:r>
      <w:r>
        <w:rPr>
          <w:spacing w:val="-3"/>
          <w:w w:val="105"/>
        </w:rPr>
        <w:t xml:space="preserve"> </w:t>
      </w:r>
      <w:r>
        <w:rPr>
          <w:w w:val="105"/>
        </w:rPr>
        <w:t>la</w:t>
      </w:r>
      <w:r>
        <w:rPr>
          <w:spacing w:val="-4"/>
          <w:w w:val="105"/>
        </w:rPr>
        <w:t xml:space="preserve"> </w:t>
      </w:r>
      <w:r>
        <w:rPr>
          <w:w w:val="105"/>
        </w:rPr>
        <w:t>Jurisdicción</w:t>
      </w:r>
      <w:r>
        <w:rPr>
          <w:spacing w:val="-3"/>
          <w:w w:val="105"/>
        </w:rPr>
        <w:t xml:space="preserve"> </w:t>
      </w:r>
      <w:r>
        <w:rPr>
          <w:w w:val="105"/>
        </w:rPr>
        <w:t>Especial</w:t>
      </w:r>
      <w:r>
        <w:rPr>
          <w:spacing w:val="-4"/>
          <w:w w:val="105"/>
        </w:rPr>
        <w:t xml:space="preserve"> </w:t>
      </w:r>
      <w:r>
        <w:rPr>
          <w:w w:val="105"/>
        </w:rPr>
        <w:t>para</w:t>
      </w:r>
      <w:r>
        <w:rPr>
          <w:spacing w:val="-4"/>
          <w:w w:val="105"/>
        </w:rPr>
        <w:t xml:space="preserve"> </w:t>
      </w:r>
      <w:r>
        <w:rPr>
          <w:w w:val="105"/>
        </w:rPr>
        <w:t>la</w:t>
      </w:r>
      <w:r>
        <w:rPr>
          <w:spacing w:val="-4"/>
          <w:w w:val="105"/>
        </w:rPr>
        <w:t xml:space="preserve"> </w:t>
      </w:r>
      <w:r>
        <w:rPr>
          <w:w w:val="105"/>
        </w:rPr>
        <w:t>Paz,</w:t>
      </w:r>
      <w:r>
        <w:rPr>
          <w:spacing w:val="-4"/>
          <w:w w:val="105"/>
        </w:rPr>
        <w:t xml:space="preserve"> </w:t>
      </w:r>
      <w:r>
        <w:rPr>
          <w:w w:val="105"/>
        </w:rPr>
        <w:t>la</w:t>
      </w:r>
      <w:r>
        <w:rPr>
          <w:spacing w:val="-4"/>
          <w:w w:val="105"/>
        </w:rPr>
        <w:t xml:space="preserve"> </w:t>
      </w:r>
      <w:r>
        <w:rPr>
          <w:w w:val="105"/>
        </w:rPr>
        <w:t>obligación</w:t>
      </w:r>
      <w:r>
        <w:rPr>
          <w:spacing w:val="-3"/>
          <w:w w:val="105"/>
        </w:rPr>
        <w:t xml:space="preserve"> </w:t>
      </w:r>
      <w:r>
        <w:rPr>
          <w:w w:val="105"/>
        </w:rPr>
        <w:t>de</w:t>
      </w:r>
      <w:r>
        <w:rPr>
          <w:spacing w:val="-3"/>
          <w:w w:val="105"/>
        </w:rPr>
        <w:t xml:space="preserve"> </w:t>
      </w:r>
      <w:r>
        <w:rPr>
          <w:w w:val="105"/>
        </w:rPr>
        <w:t>informar todo cambio de residencia a la Jurisdicción Especial para la Paz y no salir del país sin previa autorización de la Jurisdicción Especial para la</w:t>
      </w:r>
      <w:r>
        <w:rPr>
          <w:spacing w:val="-33"/>
          <w:w w:val="105"/>
        </w:rPr>
        <w:t xml:space="preserve"> </w:t>
      </w:r>
      <w:r>
        <w:rPr>
          <w:w w:val="105"/>
        </w:rPr>
        <w:t>Paz.</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El Acta d</w:t>
      </w:r>
      <w:r>
        <w:rPr>
          <w:w w:val="105"/>
        </w:rPr>
        <w:t>e Compromiso deberá ser suscrito ante el Secretario Ejecutivo de la Jurisdicción Especial para la Paz.</w:t>
      </w:r>
    </w:p>
    <w:p w:rsidR="00463A23" w:rsidRDefault="00463A23">
      <w:pPr>
        <w:pStyle w:val="Textoindependiente"/>
        <w:spacing w:before="12"/>
      </w:pPr>
    </w:p>
    <w:p w:rsidR="00463A23" w:rsidRDefault="00A36311">
      <w:pPr>
        <w:pStyle w:val="Textoindependiente"/>
        <w:spacing w:line="249" w:lineRule="auto"/>
        <w:ind w:left="101" w:right="106"/>
        <w:jc w:val="both"/>
      </w:pPr>
      <w:r>
        <w:rPr>
          <w:b/>
          <w:w w:val="105"/>
        </w:rPr>
        <w:t xml:space="preserve">Parágrafo. </w:t>
      </w:r>
      <w:r>
        <w:rPr>
          <w:w w:val="105"/>
        </w:rPr>
        <w:t>Además de los compromisos señalados en este artículo quienes estén privadas de su libertad por delitos no amnistiables, una vez puestos en li</w:t>
      </w:r>
      <w:r>
        <w:rPr>
          <w:w w:val="105"/>
        </w:rPr>
        <w:t>bertad en aplicación de lo indicado en el artículo 34, por decisión de la Jurisdicción Especial para la Paz podrán ser monitoreados a través de sistemas de vigilancia electrónica o de cualquier otro, hasta el momento en que la Jurisdicción Especial para la</w:t>
      </w:r>
      <w:r>
        <w:rPr>
          <w:w w:val="105"/>
        </w:rPr>
        <w:t xml:space="preserve"> Paz resuelva su situación jurídica de forma definitiva.</w:t>
      </w:r>
    </w:p>
    <w:p w:rsidR="00463A23" w:rsidRDefault="00463A23">
      <w:pPr>
        <w:pStyle w:val="Textoindependiente"/>
        <w:spacing w:before="2"/>
        <w:rPr>
          <w:sz w:val="22"/>
        </w:rPr>
      </w:pPr>
    </w:p>
    <w:p w:rsidR="00463A23" w:rsidRDefault="00A36311">
      <w:pPr>
        <w:pStyle w:val="Textoindependiente"/>
        <w:spacing w:line="252" w:lineRule="auto"/>
        <w:ind w:left="101" w:right="105"/>
        <w:jc w:val="both"/>
      </w:pPr>
      <w:r>
        <w:rPr>
          <w:b/>
          <w:w w:val="105"/>
        </w:rPr>
        <w:t xml:space="preserve">Artículo 36. Procedimiento. </w:t>
      </w:r>
      <w:r>
        <w:rPr>
          <w:w w:val="105"/>
        </w:rPr>
        <w:t>Respecto de los rebeldes que pertenezcan a organizaciones que hayan suscrito un acuerdo final de paz, así como aquellas personas que se encuentren privadas de la libertad</w:t>
      </w:r>
      <w:r>
        <w:rPr>
          <w:w w:val="105"/>
        </w:rPr>
        <w:t xml:space="preserve"> con fundamento en una medida de aseguramiento por delitos políticos o conexos</w:t>
      </w:r>
      <w:r>
        <w:rPr>
          <w:spacing w:val="49"/>
          <w:w w:val="105"/>
        </w:rPr>
        <w:t xml:space="preserve"> </w:t>
      </w:r>
      <w:r>
        <w:rPr>
          <w:w w:val="105"/>
        </w:rPr>
        <w:t>conforme a lo establecido en esta ley, el fiscal competente solicitará a la mayor brevedad ante un Juez con funciones de Control de Garantías la libertad condicionada, quien deb</w:t>
      </w:r>
      <w:r>
        <w:rPr>
          <w:w w:val="105"/>
        </w:rPr>
        <w:t>erá verificar el cumplimiento de los requisitos establecidos en los artículos 34 y 35 de esta ley y autorizar dicha libertad</w:t>
      </w:r>
      <w:r>
        <w:rPr>
          <w:spacing w:val="-17"/>
          <w:w w:val="105"/>
        </w:rPr>
        <w:t xml:space="preserve"> </w:t>
      </w:r>
      <w:r>
        <w:rPr>
          <w:w w:val="105"/>
        </w:rPr>
        <w:t>condicionada.</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Respecto de los rebeldes que pertenezcan a las organizaciones que hayan suscrito un Acuerdo Final de Paz, así como a</w:t>
      </w:r>
      <w:r>
        <w:rPr>
          <w:w w:val="105"/>
        </w:rPr>
        <w:t>quellas personas que se encuentren privadas de la libertad con fundamento en una condena por delitos políticos o conexos conforme a lo establecido en esta ley, el Juez de Ejecución de Penas y Medidas de Seguridad a cuya disposición esté la persona sentenci</w:t>
      </w:r>
      <w:r>
        <w:rPr>
          <w:w w:val="105"/>
        </w:rPr>
        <w:t>ada, deberá verificar el cumplimiento de los requisitos establecidos en los artículos 34 y 35 de esta ley y autorizar dicha libertad condicionada.</w:t>
      </w:r>
    </w:p>
    <w:p w:rsidR="00463A23" w:rsidRDefault="00463A23">
      <w:pPr>
        <w:pStyle w:val="Textoindependiente"/>
        <w:spacing w:before="12"/>
      </w:pPr>
    </w:p>
    <w:p w:rsidR="00463A23" w:rsidRDefault="00A36311">
      <w:pPr>
        <w:pStyle w:val="Textoindependiente"/>
        <w:spacing w:line="249" w:lineRule="auto"/>
        <w:ind w:left="101" w:right="100"/>
        <w:jc w:val="both"/>
      </w:pPr>
      <w:r>
        <w:rPr>
          <w:w w:val="105"/>
        </w:rPr>
        <w:t>En el caso de que la persona hubiere sido acusada o condenada por delitos no amnistiables ocurridos en el ma</w:t>
      </w:r>
      <w:r>
        <w:rPr>
          <w:w w:val="105"/>
        </w:rPr>
        <w:t>rco del conflicto armado y con ocasión de este, se aplicará lo establecido en los párrafos anteriores respecto a la excarcelación y al sometimiento a la Jurisdicción Especial para la Paz hasta que por esta se impongan, en su caso, las sanciones correspondi</w:t>
      </w:r>
      <w:r>
        <w:rPr>
          <w:w w:val="105"/>
        </w:rPr>
        <w:t>entes, quedando a  disposición de esta jurisdicción en los mismos lugares donde se concrete el proceso de reincorporación a la vida civil que se acuerde para los demás integrantes de las FARC-EP o en  otros</w:t>
      </w:r>
    </w:p>
    <w:p w:rsidR="00463A23" w:rsidRDefault="00463A23">
      <w:pPr>
        <w:spacing w:line="249" w:lineRule="auto"/>
        <w:jc w:val="both"/>
        <w:sectPr w:rsidR="00463A23">
          <w:footerReference w:type="default" r:id="rId13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2"/>
        <w:jc w:val="both"/>
      </w:pPr>
      <w:r>
        <w:rPr>
          <w:w w:val="105"/>
        </w:rPr>
        <w:t>domicilios que puedan proponer los excarcelados, sin perjuicio de lo establecido en el parágrafo del artículo 35.</w:t>
      </w:r>
    </w:p>
    <w:p w:rsidR="00463A23" w:rsidRDefault="00463A23">
      <w:pPr>
        <w:pStyle w:val="Textoindependiente"/>
        <w:spacing w:before="12"/>
      </w:pPr>
    </w:p>
    <w:p w:rsidR="00463A23" w:rsidRDefault="00A36311">
      <w:pPr>
        <w:pStyle w:val="Textoindependiente"/>
        <w:spacing w:line="252" w:lineRule="auto"/>
        <w:ind w:left="101" w:right="100"/>
        <w:jc w:val="both"/>
      </w:pPr>
      <w:r>
        <w:rPr>
          <w:w w:val="105"/>
        </w:rPr>
        <w:t>También serán excarceladas a la mayor brevedad las personas que estén privadas de la libertad por conductas desplegadas en contextos relacion</w:t>
      </w:r>
      <w:r>
        <w:rPr>
          <w:w w:val="105"/>
        </w:rPr>
        <w:t>ados con el ejercicio del derecho a la protesta o disturbios internos por los delitos contemplados en los artículos 112 (lesiones personales con incapacidad menor a 30 días); 265 (daño en bien ajeno); 353 (perturbación en servicio de</w:t>
      </w:r>
      <w:r>
        <w:rPr>
          <w:spacing w:val="49"/>
          <w:w w:val="105"/>
        </w:rPr>
        <w:t xml:space="preserve"> </w:t>
      </w:r>
      <w:r>
        <w:rPr>
          <w:w w:val="105"/>
        </w:rPr>
        <w:t>transporte público, co</w:t>
      </w:r>
      <w:r>
        <w:rPr>
          <w:w w:val="105"/>
        </w:rPr>
        <w:t>lectivo u oficial); 353A (obstrucción a vías públicas que afecte el orden público); 356A (disparo de arma de fuego); 359 (empleo o lanzamiento de sustancias u objetos peligrosos); 429 (violencia contra servidor público); 430 (perturbación de actos oficiale</w:t>
      </w:r>
      <w:r>
        <w:rPr>
          <w:w w:val="105"/>
        </w:rPr>
        <w:t>s) y 469 (asonada) del Código Penal colombiano, que manifiesten su voluntad de quedar sometidas a la Jurisdicción Especial para la Paz y comparecer ante la Sala de Definición de Situaciones Jurídicas para solicitar la aplicación de mecanismos de cesación d</w:t>
      </w:r>
      <w:r>
        <w:rPr>
          <w:w w:val="105"/>
        </w:rPr>
        <w:t>e procedimientos con miras a la extinción de</w:t>
      </w:r>
      <w:r>
        <w:rPr>
          <w:spacing w:val="-3"/>
          <w:w w:val="105"/>
        </w:rPr>
        <w:t xml:space="preserve"> </w:t>
      </w:r>
      <w:r>
        <w:rPr>
          <w:w w:val="105"/>
        </w:rPr>
        <w:t>la</w:t>
      </w:r>
      <w:r>
        <w:rPr>
          <w:spacing w:val="-3"/>
          <w:w w:val="105"/>
        </w:rPr>
        <w:t xml:space="preserve"> </w:t>
      </w:r>
      <w:r>
        <w:rPr>
          <w:w w:val="105"/>
        </w:rPr>
        <w:t>responsabilidad.</w:t>
      </w:r>
      <w:r>
        <w:rPr>
          <w:spacing w:val="-4"/>
          <w:w w:val="105"/>
        </w:rPr>
        <w:t xml:space="preserve"> </w:t>
      </w:r>
      <w:r>
        <w:rPr>
          <w:w w:val="105"/>
        </w:rPr>
        <w:t>En</w:t>
      </w:r>
      <w:r>
        <w:rPr>
          <w:spacing w:val="-3"/>
          <w:w w:val="105"/>
        </w:rPr>
        <w:t xml:space="preserve"> </w:t>
      </w:r>
      <w:r>
        <w:rPr>
          <w:w w:val="105"/>
        </w:rPr>
        <w:t>estos</w:t>
      </w:r>
      <w:r>
        <w:rPr>
          <w:spacing w:val="-4"/>
          <w:w w:val="105"/>
        </w:rPr>
        <w:t xml:space="preserve"> </w:t>
      </w:r>
      <w:r>
        <w:rPr>
          <w:w w:val="105"/>
        </w:rPr>
        <w:t>casos</w:t>
      </w:r>
      <w:r>
        <w:rPr>
          <w:spacing w:val="-4"/>
          <w:w w:val="105"/>
        </w:rPr>
        <w:t xml:space="preserve"> </w:t>
      </w:r>
      <w:r>
        <w:rPr>
          <w:w w:val="105"/>
        </w:rPr>
        <w:t>será</w:t>
      </w:r>
      <w:r>
        <w:rPr>
          <w:spacing w:val="-3"/>
          <w:w w:val="105"/>
        </w:rPr>
        <w:t xml:space="preserve"> </w:t>
      </w:r>
      <w:r>
        <w:rPr>
          <w:w w:val="105"/>
        </w:rPr>
        <w:t>competente</w:t>
      </w:r>
      <w:r>
        <w:rPr>
          <w:spacing w:val="-3"/>
          <w:w w:val="105"/>
        </w:rPr>
        <w:t xml:space="preserve"> </w:t>
      </w:r>
      <w:r>
        <w:rPr>
          <w:w w:val="105"/>
        </w:rPr>
        <w:t>para</w:t>
      </w:r>
      <w:r>
        <w:rPr>
          <w:spacing w:val="-3"/>
          <w:w w:val="105"/>
        </w:rPr>
        <w:t xml:space="preserve"> </w:t>
      </w:r>
      <w:r>
        <w:rPr>
          <w:w w:val="105"/>
        </w:rPr>
        <w:t>decidir</w:t>
      </w:r>
      <w:r>
        <w:rPr>
          <w:spacing w:val="-4"/>
          <w:w w:val="105"/>
        </w:rPr>
        <w:t xml:space="preserve"> </w:t>
      </w:r>
      <w:r>
        <w:rPr>
          <w:w w:val="105"/>
        </w:rPr>
        <w:t>su</w:t>
      </w:r>
      <w:r>
        <w:rPr>
          <w:spacing w:val="-3"/>
          <w:w w:val="105"/>
        </w:rPr>
        <w:t xml:space="preserve"> </w:t>
      </w:r>
      <w:r>
        <w:rPr>
          <w:w w:val="105"/>
        </w:rPr>
        <w:t>puesta</w:t>
      </w:r>
      <w:r>
        <w:rPr>
          <w:spacing w:val="-3"/>
          <w:w w:val="105"/>
        </w:rPr>
        <w:t xml:space="preserve"> </w:t>
      </w:r>
      <w:r>
        <w:rPr>
          <w:w w:val="105"/>
        </w:rPr>
        <w:t>en</w:t>
      </w:r>
      <w:r>
        <w:rPr>
          <w:spacing w:val="-3"/>
          <w:w w:val="105"/>
        </w:rPr>
        <w:t xml:space="preserve"> </w:t>
      </w:r>
      <w:r>
        <w:rPr>
          <w:w w:val="105"/>
        </w:rPr>
        <w:t>libertad:</w:t>
      </w:r>
    </w:p>
    <w:p w:rsidR="00463A23" w:rsidRDefault="00A36311">
      <w:pPr>
        <w:pStyle w:val="Prrafodelista"/>
        <w:numPr>
          <w:ilvl w:val="0"/>
          <w:numId w:val="5"/>
        </w:numPr>
        <w:tabs>
          <w:tab w:val="left" w:pos="822"/>
        </w:tabs>
        <w:spacing w:line="252" w:lineRule="auto"/>
        <w:ind w:right="104"/>
        <w:jc w:val="both"/>
        <w:rPr>
          <w:sz w:val="21"/>
        </w:rPr>
      </w:pPr>
      <w:r>
        <w:rPr>
          <w:w w:val="105"/>
          <w:sz w:val="21"/>
        </w:rPr>
        <w:t>Respecto a aquellas personas que se encuentren privadas de libertad con fundamento en una medida de aseguramiento, el Fiscal</w:t>
      </w:r>
      <w:r>
        <w:rPr>
          <w:w w:val="105"/>
          <w:sz w:val="21"/>
        </w:rPr>
        <w:t xml:space="preserve"> competente solicitará ante un Juez con funciones</w:t>
      </w:r>
      <w:r>
        <w:rPr>
          <w:spacing w:val="49"/>
          <w:w w:val="105"/>
          <w:sz w:val="21"/>
        </w:rPr>
        <w:t xml:space="preserve"> </w:t>
      </w:r>
      <w:r>
        <w:rPr>
          <w:w w:val="105"/>
          <w:sz w:val="21"/>
        </w:rPr>
        <w:t>de Control de Garantías la libertad condicionada, quien deberá verificar el cumplimiento de los requisitos establecidos en los artículos 34 y 35 de esta ley y autorizar dicha libertad condicionada.</w:t>
      </w:r>
    </w:p>
    <w:p w:rsidR="00463A23" w:rsidRDefault="00463A23">
      <w:pPr>
        <w:pStyle w:val="Textoindependiente"/>
        <w:spacing w:before="7"/>
      </w:pPr>
    </w:p>
    <w:p w:rsidR="00463A23" w:rsidRDefault="00A36311">
      <w:pPr>
        <w:pStyle w:val="Prrafodelista"/>
        <w:numPr>
          <w:ilvl w:val="0"/>
          <w:numId w:val="5"/>
        </w:numPr>
        <w:tabs>
          <w:tab w:val="left" w:pos="822"/>
        </w:tabs>
        <w:spacing w:line="252" w:lineRule="auto"/>
        <w:ind w:right="105"/>
        <w:jc w:val="both"/>
        <w:rPr>
          <w:sz w:val="21"/>
        </w:rPr>
      </w:pPr>
      <w:r>
        <w:rPr>
          <w:w w:val="105"/>
          <w:sz w:val="21"/>
        </w:rPr>
        <w:t>Respect</w:t>
      </w:r>
      <w:r>
        <w:rPr>
          <w:w w:val="105"/>
          <w:sz w:val="21"/>
        </w:rPr>
        <w:t>o de aquellas personas que se encuentren privadas de la libertad con fundamento en una condena, el Juez de Ejecución de Penas y Medidas de Seguridad a cuya disposición esté la persona sentenciada deberá verificar el cumplimiento de los requisitos estableci</w:t>
      </w:r>
      <w:r>
        <w:rPr>
          <w:w w:val="105"/>
          <w:sz w:val="21"/>
        </w:rPr>
        <w:t>dos en</w:t>
      </w:r>
      <w:r>
        <w:rPr>
          <w:spacing w:val="-4"/>
          <w:w w:val="105"/>
          <w:sz w:val="21"/>
        </w:rPr>
        <w:t xml:space="preserve"> </w:t>
      </w:r>
      <w:r>
        <w:rPr>
          <w:w w:val="105"/>
          <w:sz w:val="21"/>
        </w:rPr>
        <w:t>los</w:t>
      </w:r>
      <w:r>
        <w:rPr>
          <w:spacing w:val="-5"/>
          <w:w w:val="105"/>
          <w:sz w:val="21"/>
        </w:rPr>
        <w:t xml:space="preserve"> </w:t>
      </w:r>
      <w:r>
        <w:rPr>
          <w:w w:val="105"/>
          <w:sz w:val="21"/>
        </w:rPr>
        <w:t>artículos</w:t>
      </w:r>
      <w:r>
        <w:rPr>
          <w:spacing w:val="-5"/>
          <w:w w:val="105"/>
          <w:sz w:val="21"/>
        </w:rPr>
        <w:t xml:space="preserve"> </w:t>
      </w:r>
      <w:r>
        <w:rPr>
          <w:w w:val="105"/>
          <w:sz w:val="21"/>
        </w:rPr>
        <w:t>34</w:t>
      </w:r>
      <w:r>
        <w:rPr>
          <w:spacing w:val="-4"/>
          <w:w w:val="105"/>
          <w:sz w:val="21"/>
        </w:rPr>
        <w:t xml:space="preserve"> </w:t>
      </w:r>
      <w:r>
        <w:rPr>
          <w:w w:val="105"/>
          <w:sz w:val="21"/>
        </w:rPr>
        <w:t>y</w:t>
      </w:r>
      <w:r>
        <w:rPr>
          <w:spacing w:val="-5"/>
          <w:w w:val="105"/>
          <w:sz w:val="21"/>
        </w:rPr>
        <w:t xml:space="preserve"> </w:t>
      </w:r>
      <w:r>
        <w:rPr>
          <w:w w:val="105"/>
          <w:sz w:val="21"/>
        </w:rPr>
        <w:t>35</w:t>
      </w:r>
      <w:r>
        <w:rPr>
          <w:spacing w:val="-4"/>
          <w:w w:val="105"/>
          <w:sz w:val="21"/>
        </w:rPr>
        <w:t xml:space="preserve"> </w:t>
      </w:r>
      <w:r>
        <w:rPr>
          <w:w w:val="105"/>
          <w:sz w:val="21"/>
        </w:rPr>
        <w:t>de</w:t>
      </w:r>
      <w:r>
        <w:rPr>
          <w:spacing w:val="-4"/>
          <w:w w:val="105"/>
          <w:sz w:val="21"/>
        </w:rPr>
        <w:t xml:space="preserve"> </w:t>
      </w:r>
      <w:r>
        <w:rPr>
          <w:w w:val="105"/>
          <w:sz w:val="21"/>
        </w:rPr>
        <w:t>esta</w:t>
      </w:r>
      <w:r>
        <w:rPr>
          <w:spacing w:val="-4"/>
          <w:w w:val="105"/>
          <w:sz w:val="21"/>
        </w:rPr>
        <w:t xml:space="preserve"> </w:t>
      </w:r>
      <w:r>
        <w:rPr>
          <w:w w:val="105"/>
          <w:sz w:val="21"/>
        </w:rPr>
        <w:t>ley</w:t>
      </w:r>
      <w:r>
        <w:rPr>
          <w:spacing w:val="-5"/>
          <w:w w:val="105"/>
          <w:sz w:val="21"/>
        </w:rPr>
        <w:t xml:space="preserve"> </w:t>
      </w:r>
      <w:r>
        <w:rPr>
          <w:w w:val="105"/>
          <w:sz w:val="21"/>
        </w:rPr>
        <w:t>y</w:t>
      </w:r>
      <w:r>
        <w:rPr>
          <w:spacing w:val="-5"/>
          <w:w w:val="105"/>
          <w:sz w:val="21"/>
        </w:rPr>
        <w:t xml:space="preserve"> </w:t>
      </w:r>
      <w:r>
        <w:rPr>
          <w:w w:val="105"/>
          <w:sz w:val="21"/>
        </w:rPr>
        <w:t>autorizar</w:t>
      </w:r>
      <w:r>
        <w:rPr>
          <w:spacing w:val="-5"/>
          <w:w w:val="105"/>
          <w:sz w:val="21"/>
        </w:rPr>
        <w:t xml:space="preserve"> </w:t>
      </w:r>
      <w:r>
        <w:rPr>
          <w:w w:val="105"/>
          <w:sz w:val="21"/>
        </w:rPr>
        <w:t>dicha</w:t>
      </w:r>
      <w:r>
        <w:rPr>
          <w:spacing w:val="-4"/>
          <w:w w:val="105"/>
          <w:sz w:val="21"/>
        </w:rPr>
        <w:t xml:space="preserve"> </w:t>
      </w:r>
      <w:r>
        <w:rPr>
          <w:w w:val="105"/>
          <w:sz w:val="21"/>
        </w:rPr>
        <w:t>libertad</w:t>
      </w:r>
      <w:r>
        <w:rPr>
          <w:spacing w:val="-4"/>
          <w:w w:val="105"/>
          <w:sz w:val="21"/>
        </w:rPr>
        <w:t xml:space="preserve"> </w:t>
      </w:r>
      <w:r>
        <w:rPr>
          <w:w w:val="105"/>
          <w:sz w:val="21"/>
        </w:rPr>
        <w:t>condicionada.</w:t>
      </w:r>
    </w:p>
    <w:p w:rsidR="00463A23" w:rsidRDefault="00463A23">
      <w:pPr>
        <w:pStyle w:val="Textoindependiente"/>
        <w:spacing w:before="12"/>
      </w:pPr>
    </w:p>
    <w:p w:rsidR="00463A23" w:rsidRDefault="00A36311">
      <w:pPr>
        <w:pStyle w:val="Textoindependiente"/>
        <w:spacing w:line="252" w:lineRule="auto"/>
        <w:ind w:left="101" w:right="106"/>
        <w:jc w:val="both"/>
      </w:pPr>
      <w:r>
        <w:rPr>
          <w:b/>
          <w:w w:val="105"/>
        </w:rPr>
        <w:t xml:space="preserve">Artículo 37. </w:t>
      </w:r>
      <w:r>
        <w:rPr>
          <w:w w:val="105"/>
        </w:rPr>
        <w:t>Todo lo previsto en esta Ley será de aplicación para las personas, conductas, delitos y situaciones en ella prevista, cualquiera que sea la jurisdicción ante la cual hayan sido condenados, estén siendo investigados o procesados.</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Reconociendo la soberanía de otros Estados en los asuntos propios de sus competencias penales y la autonomía de decidir sobre el particular, el Gobierno Nacional informará a las autoridades extranjeras competentes sobre la aprobación de esta ley de amnistí</w:t>
      </w:r>
      <w:r>
        <w:rPr>
          <w:w w:val="105"/>
        </w:rPr>
        <w:t>a, adjuntando copia de la</w:t>
      </w:r>
      <w:r>
        <w:rPr>
          <w:spacing w:val="-32"/>
          <w:w w:val="105"/>
        </w:rPr>
        <w:t xml:space="preserve"> </w:t>
      </w:r>
      <w:r>
        <w:rPr>
          <w:w w:val="105"/>
        </w:rPr>
        <w:t>misma para que conozcan plenamente sus alcances respecto a las personas que se encontraran encarceladas o investigadas o cumpliendo condenas fuera de Colombia por hechos o conductas a las que alcancen los contenidos de esta</w:t>
      </w:r>
      <w:r>
        <w:rPr>
          <w:spacing w:val="-28"/>
          <w:w w:val="105"/>
        </w:rPr>
        <w:t xml:space="preserve"> </w:t>
      </w:r>
      <w:r>
        <w:rPr>
          <w:w w:val="105"/>
        </w:rPr>
        <w:t>ley.</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Artículo 38. </w:t>
      </w:r>
      <w:r>
        <w:rPr>
          <w:w w:val="105"/>
        </w:rPr>
        <w:t>Prescribirá al año de la entrada en funcionamiento de la Jurisdicción Especial para la Paz el plazo de presentación de acusaciones o informes respecto de las personas contempladas en esta ley por cualquier hecho o conducta susceptible de ser c</w:t>
      </w:r>
      <w:r>
        <w:rPr>
          <w:w w:val="105"/>
        </w:rPr>
        <w:t>obijada por amnistía o indulto, siempre que hubiere sido</w:t>
      </w:r>
      <w:r>
        <w:rPr>
          <w:spacing w:val="-9"/>
          <w:w w:val="105"/>
        </w:rPr>
        <w:t xml:space="preserve"> </w:t>
      </w:r>
      <w:r>
        <w:rPr>
          <w:w w:val="105"/>
        </w:rPr>
        <w:t>cometido:</w:t>
      </w:r>
    </w:p>
    <w:p w:rsidR="00463A23" w:rsidRDefault="00463A23">
      <w:pPr>
        <w:pStyle w:val="Textoindependiente"/>
        <w:spacing w:before="7"/>
      </w:pPr>
    </w:p>
    <w:p w:rsidR="00463A23" w:rsidRDefault="00A36311">
      <w:pPr>
        <w:pStyle w:val="Prrafodelista"/>
        <w:numPr>
          <w:ilvl w:val="0"/>
          <w:numId w:val="4"/>
        </w:numPr>
        <w:tabs>
          <w:tab w:val="left" w:pos="324"/>
        </w:tabs>
        <w:ind w:firstLine="0"/>
        <w:jc w:val="both"/>
        <w:rPr>
          <w:sz w:val="21"/>
        </w:rPr>
      </w:pPr>
      <w:r>
        <w:rPr>
          <w:w w:val="105"/>
          <w:sz w:val="21"/>
        </w:rPr>
        <w:t>Con</w:t>
      </w:r>
      <w:r>
        <w:rPr>
          <w:spacing w:val="-3"/>
          <w:w w:val="105"/>
          <w:sz w:val="21"/>
        </w:rPr>
        <w:t xml:space="preserve"> </w:t>
      </w:r>
      <w:r>
        <w:rPr>
          <w:w w:val="105"/>
          <w:sz w:val="21"/>
        </w:rPr>
        <w:t>anterioridad</w:t>
      </w:r>
      <w:r>
        <w:rPr>
          <w:spacing w:val="-3"/>
          <w:w w:val="105"/>
          <w:sz w:val="21"/>
        </w:rPr>
        <w:t xml:space="preserve"> </w:t>
      </w:r>
      <w:r>
        <w:rPr>
          <w:w w:val="105"/>
          <w:sz w:val="21"/>
        </w:rPr>
        <w:t>a</w:t>
      </w:r>
      <w:r>
        <w:rPr>
          <w:spacing w:val="-3"/>
          <w:w w:val="105"/>
          <w:sz w:val="21"/>
        </w:rPr>
        <w:t xml:space="preserve"> </w:t>
      </w:r>
      <w:r>
        <w:rPr>
          <w:w w:val="105"/>
          <w:sz w:val="21"/>
        </w:rPr>
        <w:t>la</w:t>
      </w:r>
      <w:r>
        <w:rPr>
          <w:spacing w:val="-3"/>
          <w:w w:val="105"/>
          <w:sz w:val="21"/>
        </w:rPr>
        <w:t xml:space="preserve"> </w:t>
      </w:r>
      <w:r>
        <w:rPr>
          <w:w w:val="105"/>
          <w:sz w:val="21"/>
        </w:rPr>
        <w:t>entrada</w:t>
      </w:r>
      <w:r>
        <w:rPr>
          <w:spacing w:val="-3"/>
          <w:w w:val="105"/>
          <w:sz w:val="21"/>
        </w:rPr>
        <w:t xml:space="preserve"> </w:t>
      </w:r>
      <w:r>
        <w:rPr>
          <w:w w:val="105"/>
          <w:sz w:val="21"/>
        </w:rPr>
        <w:t>en</w:t>
      </w:r>
      <w:r>
        <w:rPr>
          <w:spacing w:val="-3"/>
          <w:w w:val="105"/>
          <w:sz w:val="21"/>
        </w:rPr>
        <w:t xml:space="preserve"> </w:t>
      </w:r>
      <w:r>
        <w:rPr>
          <w:w w:val="105"/>
          <w:sz w:val="21"/>
        </w:rPr>
        <w:t>vigor</w:t>
      </w:r>
      <w:r>
        <w:rPr>
          <w:spacing w:val="-4"/>
          <w:w w:val="105"/>
          <w:sz w:val="21"/>
        </w:rPr>
        <w:t xml:space="preserve"> </w:t>
      </w:r>
      <w:r>
        <w:rPr>
          <w:w w:val="105"/>
          <w:sz w:val="21"/>
        </w:rPr>
        <w:t>del</w:t>
      </w:r>
      <w:r>
        <w:rPr>
          <w:spacing w:val="-4"/>
          <w:w w:val="105"/>
          <w:sz w:val="21"/>
        </w:rPr>
        <w:t xml:space="preserve"> </w:t>
      </w:r>
      <w:r>
        <w:rPr>
          <w:w w:val="105"/>
          <w:sz w:val="21"/>
        </w:rPr>
        <w:t>Acuerdo</w:t>
      </w:r>
      <w:r>
        <w:rPr>
          <w:spacing w:val="-3"/>
          <w:w w:val="105"/>
          <w:sz w:val="21"/>
        </w:rPr>
        <w:t xml:space="preserve"> </w:t>
      </w:r>
      <w:r>
        <w:rPr>
          <w:w w:val="105"/>
          <w:sz w:val="21"/>
        </w:rPr>
        <w:t>Final</w:t>
      </w:r>
      <w:r>
        <w:rPr>
          <w:spacing w:val="-4"/>
          <w:w w:val="105"/>
          <w:sz w:val="21"/>
        </w:rPr>
        <w:t xml:space="preserve"> </w:t>
      </w:r>
      <w:r>
        <w:rPr>
          <w:w w:val="105"/>
          <w:sz w:val="21"/>
        </w:rPr>
        <w:t>de</w:t>
      </w:r>
      <w:r>
        <w:rPr>
          <w:spacing w:val="-3"/>
          <w:w w:val="105"/>
          <w:sz w:val="21"/>
        </w:rPr>
        <w:t xml:space="preserve"> </w:t>
      </w:r>
      <w:r>
        <w:rPr>
          <w:w w:val="105"/>
          <w:sz w:val="21"/>
        </w:rPr>
        <w:t>Paz,</w:t>
      </w:r>
      <w:r>
        <w:rPr>
          <w:spacing w:val="-4"/>
          <w:w w:val="105"/>
          <w:sz w:val="21"/>
        </w:rPr>
        <w:t xml:space="preserve"> </w:t>
      </w:r>
      <w:r>
        <w:rPr>
          <w:w w:val="105"/>
          <w:sz w:val="21"/>
        </w:rPr>
        <w:t>o</w:t>
      </w:r>
    </w:p>
    <w:p w:rsidR="00463A23" w:rsidRDefault="00A36311">
      <w:pPr>
        <w:pStyle w:val="Prrafodelista"/>
        <w:numPr>
          <w:ilvl w:val="0"/>
          <w:numId w:val="4"/>
        </w:numPr>
        <w:tabs>
          <w:tab w:val="left" w:pos="395"/>
        </w:tabs>
        <w:spacing w:before="12" w:line="252" w:lineRule="auto"/>
        <w:ind w:right="102" w:firstLine="0"/>
        <w:jc w:val="both"/>
        <w:rPr>
          <w:sz w:val="21"/>
        </w:rPr>
      </w:pPr>
      <w:r>
        <w:rPr>
          <w:w w:val="105"/>
          <w:sz w:val="21"/>
        </w:rPr>
        <w:t>Hasta el momento de finalización del proceso de dejación de armas, cuando se trate de conductas</w:t>
      </w:r>
      <w:r>
        <w:rPr>
          <w:spacing w:val="-6"/>
          <w:w w:val="105"/>
          <w:sz w:val="21"/>
        </w:rPr>
        <w:t xml:space="preserve"> </w:t>
      </w:r>
      <w:r>
        <w:rPr>
          <w:w w:val="105"/>
          <w:sz w:val="21"/>
        </w:rPr>
        <w:t>estrechamente</w:t>
      </w:r>
      <w:r>
        <w:rPr>
          <w:spacing w:val="-6"/>
          <w:w w:val="105"/>
          <w:sz w:val="21"/>
        </w:rPr>
        <w:t xml:space="preserve"> </w:t>
      </w:r>
      <w:r>
        <w:rPr>
          <w:w w:val="105"/>
          <w:sz w:val="21"/>
        </w:rPr>
        <w:t>vinculadas</w:t>
      </w:r>
      <w:r>
        <w:rPr>
          <w:spacing w:val="-6"/>
          <w:w w:val="105"/>
          <w:sz w:val="21"/>
        </w:rPr>
        <w:t xml:space="preserve"> </w:t>
      </w:r>
      <w:r>
        <w:rPr>
          <w:w w:val="105"/>
          <w:sz w:val="21"/>
        </w:rPr>
        <w:t>al</w:t>
      </w:r>
      <w:r>
        <w:rPr>
          <w:spacing w:val="-7"/>
          <w:w w:val="105"/>
          <w:sz w:val="21"/>
        </w:rPr>
        <w:t xml:space="preserve"> </w:t>
      </w:r>
      <w:r>
        <w:rPr>
          <w:w w:val="105"/>
          <w:sz w:val="21"/>
        </w:rPr>
        <w:t>cumplimiento</w:t>
      </w:r>
      <w:r>
        <w:rPr>
          <w:spacing w:val="-6"/>
          <w:w w:val="105"/>
          <w:sz w:val="21"/>
        </w:rPr>
        <w:t xml:space="preserve"> </w:t>
      </w:r>
      <w:r>
        <w:rPr>
          <w:w w:val="105"/>
          <w:sz w:val="21"/>
        </w:rPr>
        <w:t>de</w:t>
      </w:r>
      <w:r>
        <w:rPr>
          <w:spacing w:val="-6"/>
          <w:w w:val="105"/>
          <w:sz w:val="21"/>
        </w:rPr>
        <w:t xml:space="preserve"> </w:t>
      </w:r>
      <w:r>
        <w:rPr>
          <w:w w:val="105"/>
          <w:sz w:val="21"/>
        </w:rPr>
        <w:t>dicho</w:t>
      </w:r>
      <w:r>
        <w:rPr>
          <w:spacing w:val="-6"/>
          <w:w w:val="105"/>
          <w:sz w:val="21"/>
        </w:rPr>
        <w:t xml:space="preserve"> </w:t>
      </w:r>
      <w:r>
        <w:rPr>
          <w:w w:val="105"/>
          <w:sz w:val="21"/>
        </w:rPr>
        <w:t>proceso.</w:t>
      </w:r>
    </w:p>
    <w:p w:rsidR="00463A23" w:rsidRDefault="00463A23">
      <w:pPr>
        <w:spacing w:line="252" w:lineRule="auto"/>
        <w:jc w:val="both"/>
        <w:rPr>
          <w:sz w:val="21"/>
        </w:rPr>
        <w:sectPr w:rsidR="00463A23">
          <w:footerReference w:type="default" r:id="rId134"/>
          <w:pgSz w:w="12240" w:h="15840"/>
          <w:pgMar w:top="1220" w:right="1540" w:bottom="1680" w:left="1540" w:header="748" w:footer="1485" w:gutter="0"/>
          <w:pgNumType w:start="301"/>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b/>
          <w:w w:val="105"/>
        </w:rPr>
        <w:t xml:space="preserve">Articulo 39. </w:t>
      </w:r>
      <w:r>
        <w:rPr>
          <w:w w:val="105"/>
        </w:rPr>
        <w:t>Una vez haya entrado en funcionamiento la Jurisdicción Especial para la Paz, corresponderá a la Sala de Amnistía e Indulto resolver las solicitudes de puesta en libertad de cualquier persona a la que le alcancen los efectos de la amnistía o indulto. La res</w:t>
      </w:r>
      <w:r>
        <w:rPr>
          <w:w w:val="105"/>
        </w:rPr>
        <w:t>olución emitida será de obligatorio cumplimiento de forma inmediata por las autoridades competentes para ejecutar la puesta en libertad y contra la misma no cabrá recurso alguno.</w:t>
      </w:r>
    </w:p>
    <w:p w:rsidR="00463A23" w:rsidRDefault="00463A23">
      <w:pPr>
        <w:pStyle w:val="Textoindependiente"/>
        <w:spacing w:before="12"/>
      </w:pPr>
    </w:p>
    <w:p w:rsidR="00463A23" w:rsidRDefault="00A36311">
      <w:pPr>
        <w:pStyle w:val="Ttulo1"/>
        <w:spacing w:line="252" w:lineRule="auto"/>
        <w:ind w:left="3402" w:right="3226" w:firstLine="595"/>
        <w:jc w:val="left"/>
      </w:pPr>
      <w:r>
        <w:rPr>
          <w:w w:val="105"/>
        </w:rPr>
        <w:t>CAPÍTULO VI EFECTOS DE LA AMNISTIA</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b/>
          <w:w w:val="105"/>
        </w:rPr>
        <w:t xml:space="preserve">Artículo 40. Efectos de la amnistía. </w:t>
      </w:r>
      <w:r>
        <w:rPr>
          <w:w w:val="105"/>
        </w:rPr>
        <w:t>La amnistía extingue la acción y la sanción penal principal y las accesorias, la acción de indemnización de perjuicios derivada de la conducta punible, y la responsabilidad derivada de la acción de repetición cuando el amnistiado haya cumplido funciones pú</w:t>
      </w:r>
      <w:r>
        <w:rPr>
          <w:w w:val="105"/>
        </w:rPr>
        <w:t xml:space="preserve">blicas. Lo anterior, sin perjuicio del deber del Estado de satisfacer el derecho de las víctimas a la reparación integral en concordancia con la Ley 1448 de 2011. Todo ello sin perjuicio de las obligaciones de reparación que sean impuestas en cumplimiento </w:t>
      </w:r>
      <w:r>
        <w:rPr>
          <w:w w:val="105"/>
        </w:rPr>
        <w:t>de lo establecido en el Sistema Integral de Verdad Justicia Reparación y No repetición.</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En todo caso, lo dispuesto en este artículo no tendrá efectos sobre la acción de extinción de dominio, ejercida por el Estado de conformidad con las normas vigentes, s</w:t>
      </w:r>
      <w:r>
        <w:rPr>
          <w:w w:val="105"/>
        </w:rPr>
        <w:t>obre bienes muebles o inmuebles apropiados de manera ilícita. En caso de que el bien inmueble afectado por la extinción de dominio sea propiedad del padre, madre, hermano o hermana o cónyuge del amnistiado y se hubiere destinado de forma prolongada y habit</w:t>
      </w:r>
      <w:r>
        <w:rPr>
          <w:w w:val="105"/>
        </w:rPr>
        <w:t>ual desde su adquisición a su vivienda familiar, la carga de la prueba de la adquisición ilícita corresponderá al Estado.</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En el evento de que ya se hubiera extinguido el dominio sobre dicho inmueble antes de la entrada en vigor de esta ley y la decisión d</w:t>
      </w:r>
      <w:r>
        <w:rPr>
          <w:w w:val="105"/>
        </w:rPr>
        <w:t>e extinción de dominio hubiere calificado el bien como adquirido con recursos provenientes de actividades de las FARC-EP, y el antiguo propietario declare bajo gravedad de juramento que el bien lo obtuvo con recursos lícitos, este podrá solicitar la revisi</w:t>
      </w:r>
      <w:r>
        <w:rPr>
          <w:w w:val="105"/>
        </w:rPr>
        <w:t>ón de la sentencia en la que se decretó la extinción de dominio, ante la Sala Penal del Tribunal Superior de Distrito judicial competente según el lugar donde esté ubicado el inmueble o ante la Sala de Casación Penal de la Corte Suprema de Justicia según e</w:t>
      </w:r>
      <w:r>
        <w:rPr>
          <w:w w:val="105"/>
        </w:rPr>
        <w:t>l caso. Si la sentencia de revisión no ha sido proferida en el término de un año, deberá ser adoptada en dos meses con prelación a cualquier otro asunto. La solicitud de revisión podrá instarse en el término de dos años desde la entrada en vigor de esta le</w:t>
      </w:r>
      <w:r>
        <w:rPr>
          <w:w w:val="105"/>
        </w:rPr>
        <w:t>y. Toda solicitud de revisión deberá ser suscrita por un plenipotenciario que hubiere firmado el Acuerdo Final de</w:t>
      </w:r>
      <w:r>
        <w:rPr>
          <w:spacing w:val="-18"/>
          <w:w w:val="105"/>
        </w:rPr>
        <w:t xml:space="preserve"> </w:t>
      </w:r>
      <w:r>
        <w:rPr>
          <w:w w:val="105"/>
        </w:rPr>
        <w:t>Paz.</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Parágrafo. </w:t>
      </w:r>
      <w:r>
        <w:rPr>
          <w:w w:val="105"/>
        </w:rPr>
        <w:t>Si por los hechos o conductas objeto de las amnistías o indultos previstos en esta Ley hubiera investigaciones disciplinarias</w:t>
      </w:r>
      <w:r>
        <w:rPr>
          <w:w w:val="105"/>
        </w:rPr>
        <w:t xml:space="preserve"> o fiscales en curso o sanciones impuestas como resultado de las mismas, las amnistías o indultos previstas en esta ley las cobijarán; el funcionario competente deberá adoptar a la mayor brevedad la decisión que extinga tanto la acción como la sanción, a t</w:t>
      </w:r>
      <w:r>
        <w:rPr>
          <w:w w:val="105"/>
        </w:rPr>
        <w:t>ravés de los mecanismos jurídicos correspondientes. En caso de que esto último no ocurra en un plazo de tres (3) meses contados a partir de la entrada en vigencia de la presente ley, el interesado podrá solicitar la extinción de la acción o sanción ante la</w:t>
      </w:r>
      <w:r>
        <w:rPr>
          <w:w w:val="105"/>
        </w:rPr>
        <w:t xml:space="preserve"> Sala de Amnistía e Indulto de la</w:t>
      </w:r>
      <w:r>
        <w:rPr>
          <w:spacing w:val="49"/>
          <w:w w:val="105"/>
        </w:rPr>
        <w:t xml:space="preserve"> </w:t>
      </w:r>
      <w:r>
        <w:rPr>
          <w:w w:val="105"/>
        </w:rPr>
        <w:t>Jurisdicción Especial para la Paz, sin perjuicio de la utilización de otros recursos o vías legales que considere.</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b/>
          <w:w w:val="105"/>
        </w:rPr>
        <w:t xml:space="preserve">Artículo 41. Efectos de la renuncia a la persecución penal. </w:t>
      </w:r>
      <w:r>
        <w:rPr>
          <w:w w:val="105"/>
        </w:rPr>
        <w:t>La renuncia a la persecución pen</w:t>
      </w:r>
      <w:r>
        <w:rPr>
          <w:w w:val="105"/>
        </w:rPr>
        <w:t>al extingue la acción y la sanción penal, así como la acción de indemnización de perjuicios derivada de la conducta punible y la responsabilidad derivada de la acción de repetición. Lo anterior, sin perjuicio del deber del Estado de satisfacer el derecho d</w:t>
      </w:r>
      <w:r>
        <w:rPr>
          <w:w w:val="105"/>
        </w:rPr>
        <w:t>e las víctimas a la reparación integral en concordancia con la Ley 1448 de 2011. Todo ello sin perjuicio de las obligaciones de reparación que sean impuestas en cumplimiento de lo establecido en el Sistema Integral de Verdad Justicia Reparación y No repeti</w:t>
      </w:r>
      <w:r>
        <w:rPr>
          <w:w w:val="105"/>
        </w:rPr>
        <w:t>ción.</w:t>
      </w:r>
    </w:p>
    <w:p w:rsidR="00463A23" w:rsidRDefault="00463A23">
      <w:pPr>
        <w:pStyle w:val="Textoindependiente"/>
        <w:spacing w:before="12"/>
      </w:pPr>
    </w:p>
    <w:p w:rsidR="00463A23" w:rsidRDefault="00A36311">
      <w:pPr>
        <w:pStyle w:val="Textoindependiente"/>
        <w:spacing w:line="252" w:lineRule="auto"/>
        <w:ind w:left="101" w:right="102"/>
        <w:jc w:val="both"/>
      </w:pPr>
      <w:r>
        <w:rPr>
          <w:w w:val="105"/>
        </w:rPr>
        <w:t>Si por los hechos o conductas objeto de la renuncia a la persecución penal hubiera investigaciones disciplinarias o fiscales en curso o sanciones impuestas como resultado de las mismas, la renuncia las cobijará; el funcionario competente deberá adop</w:t>
      </w:r>
      <w:r>
        <w:rPr>
          <w:w w:val="105"/>
        </w:rPr>
        <w:t>tar a la mayor brevedad la decisión que extinga tanto la acción como la sanción, a través de los mecanismos jurídicos correspondientes. En caso de que esto último no ocurra en un plazo de tres meses contados a partir de la entrada en vigencia de la present</w:t>
      </w:r>
      <w:r>
        <w:rPr>
          <w:w w:val="105"/>
        </w:rPr>
        <w:t>e ley, el interesado podrá solicitar la extinción de la acción o sanción ante la Sala de Definición de Situaciones Jurídicas de la Jurisdicción Especial para la Paz, sin perjuicio de la utilización de otros recursos o vías legales que considere.</w:t>
      </w:r>
    </w:p>
    <w:p w:rsidR="00463A23" w:rsidRDefault="00463A23">
      <w:pPr>
        <w:pStyle w:val="Textoindependiente"/>
        <w:spacing w:before="12"/>
      </w:pPr>
    </w:p>
    <w:p w:rsidR="00463A23" w:rsidRDefault="00A36311">
      <w:pPr>
        <w:pStyle w:val="Textoindependiente"/>
        <w:spacing w:line="249" w:lineRule="auto"/>
        <w:ind w:left="101" w:right="103"/>
        <w:jc w:val="both"/>
      </w:pPr>
      <w:r>
        <w:rPr>
          <w:b/>
          <w:w w:val="105"/>
        </w:rPr>
        <w:t>Artículo 42. Efectos de la cesación de procedimiento y la suspensión condicional de la ejecución</w:t>
      </w:r>
      <w:r>
        <w:rPr>
          <w:b/>
          <w:spacing w:val="49"/>
          <w:w w:val="105"/>
        </w:rPr>
        <w:t xml:space="preserve"> </w:t>
      </w:r>
      <w:r>
        <w:rPr>
          <w:b/>
          <w:w w:val="105"/>
        </w:rPr>
        <w:t xml:space="preserve">de la pena. </w:t>
      </w:r>
      <w:r>
        <w:rPr>
          <w:w w:val="105"/>
        </w:rPr>
        <w:t>La cesación de procedimiento, la suspensión de la ejecución de la pena y demás resoluciones o decisiones necesarias para definir la situación juríd</w:t>
      </w:r>
      <w:r>
        <w:rPr>
          <w:w w:val="105"/>
        </w:rPr>
        <w:t>ica no extinguen la acción de indemnización de perjuicios. Se extinguirá la anterior o la accion penal cuando así se acuerde de forma expresa por la Sala de Defincion de Situaciones Juridicas, la cual también deberá  pronunciarse</w:t>
      </w:r>
      <w:r>
        <w:rPr>
          <w:spacing w:val="-6"/>
          <w:w w:val="105"/>
        </w:rPr>
        <w:t xml:space="preserve"> </w:t>
      </w:r>
      <w:r>
        <w:rPr>
          <w:w w:val="105"/>
        </w:rPr>
        <w:t>sobre</w:t>
      </w:r>
      <w:r>
        <w:rPr>
          <w:spacing w:val="-6"/>
          <w:w w:val="105"/>
        </w:rPr>
        <w:t xml:space="preserve"> </w:t>
      </w:r>
      <w:r>
        <w:rPr>
          <w:w w:val="105"/>
        </w:rPr>
        <w:t>la</w:t>
      </w:r>
      <w:r>
        <w:rPr>
          <w:spacing w:val="-6"/>
          <w:w w:val="105"/>
        </w:rPr>
        <w:t xml:space="preserve"> </w:t>
      </w:r>
      <w:r>
        <w:rPr>
          <w:w w:val="105"/>
        </w:rPr>
        <w:t>extinción</w:t>
      </w:r>
      <w:r>
        <w:rPr>
          <w:spacing w:val="-6"/>
          <w:w w:val="105"/>
        </w:rPr>
        <w:t xml:space="preserve"> </w:t>
      </w:r>
      <w:r>
        <w:rPr>
          <w:w w:val="105"/>
        </w:rPr>
        <w:t>de</w:t>
      </w:r>
      <w:r>
        <w:rPr>
          <w:spacing w:val="-6"/>
          <w:w w:val="105"/>
        </w:rPr>
        <w:t xml:space="preserve"> </w:t>
      </w:r>
      <w:r>
        <w:rPr>
          <w:w w:val="105"/>
        </w:rPr>
        <w:t>la</w:t>
      </w:r>
      <w:r>
        <w:rPr>
          <w:spacing w:val="-6"/>
          <w:w w:val="105"/>
        </w:rPr>
        <w:t xml:space="preserve"> </w:t>
      </w:r>
      <w:r>
        <w:rPr>
          <w:w w:val="105"/>
        </w:rPr>
        <w:t>r</w:t>
      </w:r>
      <w:r>
        <w:rPr>
          <w:w w:val="105"/>
        </w:rPr>
        <w:t>esponsabilidad</w:t>
      </w:r>
      <w:r>
        <w:rPr>
          <w:spacing w:val="-6"/>
          <w:w w:val="105"/>
        </w:rPr>
        <w:t xml:space="preserve"> </w:t>
      </w:r>
      <w:r>
        <w:rPr>
          <w:w w:val="105"/>
        </w:rPr>
        <w:t>disciplinaria</w:t>
      </w:r>
      <w:r>
        <w:rPr>
          <w:spacing w:val="-6"/>
          <w:w w:val="105"/>
        </w:rPr>
        <w:t xml:space="preserve"> </w:t>
      </w:r>
      <w:r>
        <w:rPr>
          <w:w w:val="105"/>
        </w:rPr>
        <w:t>y</w:t>
      </w:r>
      <w:r>
        <w:rPr>
          <w:spacing w:val="-6"/>
          <w:w w:val="105"/>
        </w:rPr>
        <w:t xml:space="preserve"> </w:t>
      </w:r>
      <w:r>
        <w:rPr>
          <w:w w:val="105"/>
        </w:rPr>
        <w:t>fiscal.</w:t>
      </w:r>
    </w:p>
    <w:p w:rsidR="00463A23" w:rsidRDefault="00463A23">
      <w:pPr>
        <w:pStyle w:val="Textoindependiente"/>
        <w:spacing w:before="2"/>
        <w:rPr>
          <w:sz w:val="22"/>
        </w:rPr>
      </w:pPr>
    </w:p>
    <w:p w:rsidR="00463A23" w:rsidRDefault="00A36311">
      <w:pPr>
        <w:pStyle w:val="Ttulo1"/>
        <w:ind w:left="87" w:right="90"/>
        <w:jc w:val="center"/>
      </w:pPr>
      <w:r>
        <w:rPr>
          <w:w w:val="105"/>
        </w:rPr>
        <w:t>TITULO III</w:t>
      </w:r>
    </w:p>
    <w:p w:rsidR="00463A23" w:rsidRDefault="00A36311">
      <w:pPr>
        <w:spacing w:before="12"/>
        <w:ind w:left="84" w:right="90"/>
        <w:jc w:val="center"/>
        <w:rPr>
          <w:b/>
          <w:sz w:val="21"/>
        </w:rPr>
      </w:pPr>
      <w:r>
        <w:rPr>
          <w:b/>
          <w:w w:val="105"/>
          <w:sz w:val="21"/>
        </w:rPr>
        <w:t>TRATAMIENTOS PENALES ESPECIALES DIFERENCIADOS PARA AGENTES DEL ESTADO</w:t>
      </w:r>
    </w:p>
    <w:p w:rsidR="00463A23" w:rsidRDefault="00463A23">
      <w:pPr>
        <w:pStyle w:val="Textoindependiente"/>
        <w:rPr>
          <w:b/>
          <w:sz w:val="23"/>
        </w:rPr>
      </w:pPr>
    </w:p>
    <w:p w:rsidR="00463A23" w:rsidRDefault="00A36311">
      <w:pPr>
        <w:ind w:left="87" w:right="90"/>
        <w:jc w:val="center"/>
        <w:rPr>
          <w:b/>
          <w:sz w:val="21"/>
        </w:rPr>
      </w:pPr>
      <w:r>
        <w:rPr>
          <w:b/>
          <w:w w:val="105"/>
          <w:sz w:val="21"/>
        </w:rPr>
        <w:t>CAPÍTULO I</w:t>
      </w:r>
    </w:p>
    <w:p w:rsidR="00463A23" w:rsidRDefault="00A36311">
      <w:pPr>
        <w:spacing w:before="12"/>
        <w:ind w:left="86" w:right="90"/>
        <w:jc w:val="center"/>
        <w:rPr>
          <w:b/>
          <w:sz w:val="21"/>
        </w:rPr>
      </w:pPr>
      <w:r>
        <w:rPr>
          <w:b/>
          <w:w w:val="105"/>
          <w:sz w:val="21"/>
        </w:rPr>
        <w:t>COMPETENCIA Y FUNCIONAMIENTO DE LA SALA DE DEFINICIÓN DE SITUACIONES JURÍDICAS</w:t>
      </w:r>
    </w:p>
    <w:p w:rsidR="00463A23" w:rsidRDefault="00463A23">
      <w:pPr>
        <w:pStyle w:val="Textoindependiente"/>
        <w:rPr>
          <w:b/>
          <w:sz w:val="23"/>
        </w:rPr>
      </w:pPr>
    </w:p>
    <w:p w:rsidR="00463A23" w:rsidRDefault="00A36311">
      <w:pPr>
        <w:pStyle w:val="Textoindependiente"/>
        <w:spacing w:line="252" w:lineRule="auto"/>
        <w:ind w:left="101" w:right="103"/>
        <w:jc w:val="both"/>
      </w:pPr>
      <w:r>
        <w:rPr>
          <w:b/>
          <w:w w:val="105"/>
        </w:rPr>
        <w:t xml:space="preserve">Artículo 43. Sala de Definición de Situaciones Jurídicas. </w:t>
      </w:r>
      <w:r>
        <w:rPr>
          <w:w w:val="105"/>
        </w:rPr>
        <w:t>La Sala de Definición de Situaciones Jurídicas también tendrá la función de conceder a los Agentes del Estado la renuncia a la persecución penal, como uno de los mecanismos de tratamiento penal espe</w:t>
      </w:r>
      <w:r>
        <w:rPr>
          <w:w w:val="105"/>
        </w:rPr>
        <w:t>cial diferenciado, de acuerdo con lo establecido en la presente Ley.</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Las competencias de la Sala de Definición de Situaciones Jurídicas previstas en el Título II de esta ley también se aplicarán en lo pertinente a los Agentes del Estado para hacer efectiv</w:t>
      </w:r>
      <w:r>
        <w:rPr>
          <w:w w:val="105"/>
        </w:rPr>
        <w:t>o lo establecido en el presente T</w:t>
      </w:r>
      <w:r>
        <w:rPr>
          <w:b/>
          <w:w w:val="105"/>
        </w:rPr>
        <w:t>í</w:t>
      </w:r>
      <w:r>
        <w:rPr>
          <w:w w:val="105"/>
        </w:rPr>
        <w:t>tulo.</w:t>
      </w:r>
    </w:p>
    <w:p w:rsidR="00463A23" w:rsidRDefault="00463A23">
      <w:pPr>
        <w:pStyle w:val="Textoindependiente"/>
        <w:spacing w:before="12"/>
      </w:pPr>
    </w:p>
    <w:p w:rsidR="00463A23" w:rsidRDefault="00A36311">
      <w:pPr>
        <w:pStyle w:val="Ttulo1"/>
        <w:ind w:left="88" w:right="90"/>
        <w:jc w:val="center"/>
      </w:pPr>
      <w:r>
        <w:rPr>
          <w:w w:val="105"/>
        </w:rPr>
        <w:t>CAPÍTULO II</w:t>
      </w:r>
    </w:p>
    <w:p w:rsidR="00463A23" w:rsidRDefault="00A36311">
      <w:pPr>
        <w:spacing w:before="7"/>
        <w:ind w:left="85" w:right="90"/>
        <w:jc w:val="center"/>
        <w:rPr>
          <w:b/>
          <w:sz w:val="21"/>
        </w:rPr>
      </w:pPr>
      <w:r>
        <w:rPr>
          <w:b/>
          <w:w w:val="105"/>
          <w:sz w:val="21"/>
        </w:rPr>
        <w:t>MECANISMOS DE TRATAMIENTO ESPECIAL DIFERENCIADO PARA AGENTES DEL ESTADO</w:t>
      </w:r>
    </w:p>
    <w:p w:rsidR="00463A23" w:rsidRDefault="00463A23">
      <w:pPr>
        <w:pStyle w:val="Textoindependiente"/>
        <w:rPr>
          <w:b/>
          <w:sz w:val="23"/>
        </w:rPr>
      </w:pPr>
    </w:p>
    <w:p w:rsidR="00463A23" w:rsidRDefault="00A36311">
      <w:pPr>
        <w:spacing w:line="252" w:lineRule="auto"/>
        <w:ind w:left="101" w:right="104"/>
        <w:jc w:val="both"/>
        <w:rPr>
          <w:sz w:val="21"/>
        </w:rPr>
      </w:pPr>
      <w:r>
        <w:rPr>
          <w:b/>
          <w:w w:val="105"/>
          <w:sz w:val="21"/>
        </w:rPr>
        <w:t xml:space="preserve">Artículo 44. Mecanismos de tratamiento especial diferenciado para Agentes del Estado: </w:t>
      </w:r>
      <w:r>
        <w:rPr>
          <w:w w:val="105"/>
          <w:sz w:val="21"/>
        </w:rPr>
        <w:t>La Sala de Definición de Situaciones Jurídicas de la Jurisdicción Especial para la Paz, en aplicación del principio de favorabilidad regulado en esta ley, aplicará cualquiera de los mecanismos de resolución</w:t>
      </w:r>
      <w:r>
        <w:rPr>
          <w:spacing w:val="49"/>
          <w:w w:val="105"/>
          <w:sz w:val="21"/>
        </w:rPr>
        <w:t xml:space="preserve"> </w:t>
      </w:r>
      <w:r>
        <w:rPr>
          <w:w w:val="105"/>
          <w:sz w:val="21"/>
        </w:rPr>
        <w:t>definitiva</w:t>
      </w:r>
      <w:r>
        <w:rPr>
          <w:spacing w:val="15"/>
          <w:w w:val="105"/>
          <w:sz w:val="21"/>
        </w:rPr>
        <w:t xml:space="preserve"> </w:t>
      </w:r>
      <w:r>
        <w:rPr>
          <w:w w:val="105"/>
          <w:sz w:val="21"/>
        </w:rPr>
        <w:t>de</w:t>
      </w:r>
      <w:r>
        <w:rPr>
          <w:spacing w:val="15"/>
          <w:w w:val="105"/>
          <w:sz w:val="21"/>
        </w:rPr>
        <w:t xml:space="preserve"> </w:t>
      </w:r>
      <w:r>
        <w:rPr>
          <w:w w:val="105"/>
          <w:sz w:val="21"/>
        </w:rPr>
        <w:t>la</w:t>
      </w:r>
      <w:r>
        <w:rPr>
          <w:spacing w:val="15"/>
          <w:w w:val="105"/>
          <w:sz w:val="21"/>
        </w:rPr>
        <w:t xml:space="preserve"> </w:t>
      </w:r>
      <w:r>
        <w:rPr>
          <w:w w:val="105"/>
          <w:sz w:val="21"/>
        </w:rPr>
        <w:t>situación</w:t>
      </w:r>
      <w:r>
        <w:rPr>
          <w:spacing w:val="16"/>
          <w:w w:val="105"/>
          <w:sz w:val="21"/>
        </w:rPr>
        <w:t xml:space="preserve"> </w:t>
      </w:r>
      <w:r>
        <w:rPr>
          <w:w w:val="105"/>
          <w:sz w:val="21"/>
        </w:rPr>
        <w:t>jurídica</w:t>
      </w:r>
      <w:r>
        <w:rPr>
          <w:spacing w:val="16"/>
          <w:w w:val="105"/>
          <w:sz w:val="21"/>
        </w:rPr>
        <w:t xml:space="preserve"> </w:t>
      </w:r>
      <w:r>
        <w:rPr>
          <w:w w:val="105"/>
          <w:sz w:val="21"/>
        </w:rPr>
        <w:t>a</w:t>
      </w:r>
      <w:r>
        <w:rPr>
          <w:spacing w:val="15"/>
          <w:w w:val="105"/>
          <w:sz w:val="21"/>
        </w:rPr>
        <w:t xml:space="preserve"> </w:t>
      </w:r>
      <w:r>
        <w:rPr>
          <w:w w:val="105"/>
          <w:sz w:val="21"/>
        </w:rPr>
        <w:t>los</w:t>
      </w:r>
      <w:r>
        <w:rPr>
          <w:spacing w:val="15"/>
          <w:w w:val="105"/>
          <w:sz w:val="21"/>
        </w:rPr>
        <w:t xml:space="preserve"> </w:t>
      </w:r>
      <w:r>
        <w:rPr>
          <w:w w:val="105"/>
          <w:sz w:val="21"/>
        </w:rPr>
        <w:t>agentes</w:t>
      </w:r>
      <w:r>
        <w:rPr>
          <w:spacing w:val="15"/>
          <w:w w:val="105"/>
          <w:sz w:val="21"/>
        </w:rPr>
        <w:t xml:space="preserve"> </w:t>
      </w:r>
      <w:r>
        <w:rPr>
          <w:w w:val="105"/>
          <w:sz w:val="21"/>
        </w:rPr>
        <w:t>del</w:t>
      </w:r>
      <w:r>
        <w:rPr>
          <w:spacing w:val="14"/>
          <w:w w:val="105"/>
          <w:sz w:val="21"/>
        </w:rPr>
        <w:t xml:space="preserve"> </w:t>
      </w:r>
      <w:r>
        <w:rPr>
          <w:w w:val="105"/>
          <w:sz w:val="21"/>
        </w:rPr>
        <w:t>Estado,</w:t>
      </w:r>
      <w:r>
        <w:rPr>
          <w:spacing w:val="14"/>
          <w:w w:val="105"/>
          <w:sz w:val="21"/>
        </w:rPr>
        <w:t xml:space="preserve"> </w:t>
      </w:r>
      <w:r>
        <w:rPr>
          <w:w w:val="105"/>
          <w:sz w:val="21"/>
        </w:rPr>
        <w:t>entre</w:t>
      </w:r>
      <w:r>
        <w:rPr>
          <w:spacing w:val="16"/>
          <w:w w:val="105"/>
          <w:sz w:val="21"/>
        </w:rPr>
        <w:t xml:space="preserve"> </w:t>
      </w:r>
      <w:r>
        <w:rPr>
          <w:w w:val="105"/>
          <w:sz w:val="21"/>
        </w:rPr>
        <w:t>ellos</w:t>
      </w:r>
      <w:r>
        <w:rPr>
          <w:spacing w:val="15"/>
          <w:w w:val="105"/>
          <w:sz w:val="21"/>
        </w:rPr>
        <w:t xml:space="preserve"> </w:t>
      </w:r>
      <w:r>
        <w:rPr>
          <w:w w:val="105"/>
          <w:sz w:val="21"/>
        </w:rPr>
        <w:t>la</w:t>
      </w:r>
      <w:r>
        <w:rPr>
          <w:spacing w:val="15"/>
          <w:w w:val="105"/>
          <w:sz w:val="21"/>
        </w:rPr>
        <w:t xml:space="preserve"> </w:t>
      </w:r>
      <w:r>
        <w:rPr>
          <w:w w:val="105"/>
          <w:sz w:val="21"/>
        </w:rPr>
        <w:t>renuncia</w:t>
      </w:r>
      <w:r>
        <w:rPr>
          <w:spacing w:val="15"/>
          <w:w w:val="105"/>
          <w:sz w:val="21"/>
        </w:rPr>
        <w:t xml:space="preserve"> </w:t>
      </w:r>
      <w:r>
        <w:rPr>
          <w:w w:val="105"/>
          <w:sz w:val="21"/>
        </w:rPr>
        <w:t>a</w:t>
      </w:r>
      <w:r>
        <w:rPr>
          <w:spacing w:val="15"/>
          <w:w w:val="105"/>
          <w:sz w:val="21"/>
        </w:rPr>
        <w:t xml:space="preserve"> </w:t>
      </w:r>
      <w:r>
        <w:rPr>
          <w:w w:val="105"/>
          <w:sz w:val="21"/>
        </w:rPr>
        <w:t>la</w:t>
      </w:r>
      <w:r>
        <w:rPr>
          <w:spacing w:val="15"/>
          <w:w w:val="105"/>
          <w:sz w:val="21"/>
        </w:rPr>
        <w:t xml:space="preserve"> </w:t>
      </w:r>
      <w:r>
        <w:rPr>
          <w:w w:val="105"/>
          <w:sz w:val="21"/>
        </w:rPr>
        <w:t>persecución</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penal, a quienes hayan sido condenados, procesados o señalados de cometer conductas punibles por causa, con ocasión o en relación directa o indirecta con el conflicto armado, de conformid</w:t>
      </w:r>
      <w:r>
        <w:rPr>
          <w:w w:val="105"/>
        </w:rPr>
        <w:t>ad</w:t>
      </w:r>
      <w:r>
        <w:rPr>
          <w:spacing w:val="49"/>
          <w:w w:val="105"/>
        </w:rPr>
        <w:t xml:space="preserve"> </w:t>
      </w:r>
      <w:r>
        <w:rPr>
          <w:w w:val="105"/>
        </w:rPr>
        <w:t>con los criterios establecidos en el</w:t>
      </w:r>
      <w:r>
        <w:rPr>
          <w:spacing w:val="-35"/>
          <w:w w:val="105"/>
        </w:rPr>
        <w:t xml:space="preserve"> </w:t>
      </w:r>
      <w:r>
        <w:rPr>
          <w:w w:val="105"/>
        </w:rPr>
        <w:t>siguiente artículo.</w:t>
      </w:r>
    </w:p>
    <w:p w:rsidR="00463A23" w:rsidRDefault="00463A23">
      <w:pPr>
        <w:pStyle w:val="Textoindependiente"/>
        <w:spacing w:before="12"/>
      </w:pPr>
    </w:p>
    <w:p w:rsidR="00463A23" w:rsidRDefault="00A36311">
      <w:pPr>
        <w:pStyle w:val="Textoindependiente"/>
        <w:spacing w:line="252" w:lineRule="auto"/>
        <w:ind w:left="101" w:right="103"/>
        <w:jc w:val="both"/>
      </w:pPr>
      <w:r>
        <w:rPr>
          <w:b/>
          <w:w w:val="105"/>
        </w:rPr>
        <w:t xml:space="preserve">Artículo 45. De la renuncia a la persecución penal. </w:t>
      </w:r>
      <w:r>
        <w:rPr>
          <w:w w:val="105"/>
        </w:rPr>
        <w:t>La renuncia a la persecución penal es un mecanismo de tratamiento penal especial diferenciado para Agentes del Estado propio del sistema integr</w:t>
      </w:r>
      <w:r>
        <w:rPr>
          <w:w w:val="105"/>
        </w:rPr>
        <w:t>al mediante el cual se extingue la acción penal, la responsabilidad penal y la sanción penal, necesario para la construcción de confianza y facilitar la terminación del conflicto armado interno, debiendo ser aplicado de manera preferente en el sistema pena</w:t>
      </w:r>
      <w:r>
        <w:rPr>
          <w:w w:val="105"/>
        </w:rPr>
        <w:t>l colombiano, como contribución al logro de la paz estable y duradera.</w:t>
      </w:r>
    </w:p>
    <w:p w:rsidR="00463A23" w:rsidRDefault="00463A23">
      <w:pPr>
        <w:pStyle w:val="Textoindependiente"/>
        <w:spacing w:before="12"/>
      </w:pPr>
    </w:p>
    <w:p w:rsidR="00463A23" w:rsidRDefault="00A36311">
      <w:pPr>
        <w:pStyle w:val="Textoindependiente"/>
        <w:ind w:left="101"/>
        <w:jc w:val="both"/>
      </w:pPr>
      <w:r>
        <w:rPr>
          <w:w w:val="105"/>
        </w:rPr>
        <w:t>Este mecanismo no procede cuando se trate de:</w:t>
      </w:r>
    </w:p>
    <w:p w:rsidR="00463A23" w:rsidRDefault="00463A23">
      <w:pPr>
        <w:pStyle w:val="Textoindependiente"/>
        <w:spacing w:before="5"/>
        <w:rPr>
          <w:sz w:val="23"/>
        </w:rPr>
      </w:pPr>
    </w:p>
    <w:p w:rsidR="00463A23" w:rsidRDefault="00A36311">
      <w:pPr>
        <w:pStyle w:val="Prrafodelista"/>
        <w:numPr>
          <w:ilvl w:val="1"/>
          <w:numId w:val="4"/>
        </w:numPr>
        <w:tabs>
          <w:tab w:val="left" w:pos="792"/>
        </w:tabs>
        <w:spacing w:line="249" w:lineRule="auto"/>
        <w:ind w:right="103"/>
        <w:jc w:val="both"/>
        <w:rPr>
          <w:sz w:val="21"/>
        </w:rPr>
      </w:pPr>
      <w:r>
        <w:rPr>
          <w:w w:val="105"/>
          <w:sz w:val="21"/>
        </w:rPr>
        <w:t>Delitos de lesa humanidad, el genocidio, los graves crímenes de guerra, la toma de rehenes u otra privación grave de la libertad, la tortura, las ejecuciones extrajudiciales, la desaparición forzada, el acceso carnal violento y otras formas de violencia se</w:t>
      </w:r>
      <w:r>
        <w:rPr>
          <w:w w:val="105"/>
          <w:sz w:val="21"/>
        </w:rPr>
        <w:t>xual, la sustracción de menores, el desplazamiento forzado, además del reclutamiento de menores conforme a lo establecido en el Estatuto de</w:t>
      </w:r>
      <w:r>
        <w:rPr>
          <w:spacing w:val="-30"/>
          <w:w w:val="105"/>
          <w:sz w:val="21"/>
        </w:rPr>
        <w:t xml:space="preserve"> </w:t>
      </w:r>
      <w:r>
        <w:rPr>
          <w:w w:val="105"/>
          <w:sz w:val="21"/>
        </w:rPr>
        <w:t>Roma.</w:t>
      </w:r>
    </w:p>
    <w:p w:rsidR="00463A23" w:rsidRDefault="00463A23">
      <w:pPr>
        <w:pStyle w:val="Textoindependiente"/>
        <w:spacing w:before="7"/>
        <w:rPr>
          <w:sz w:val="22"/>
        </w:rPr>
      </w:pPr>
    </w:p>
    <w:p w:rsidR="00463A23" w:rsidRDefault="00A36311">
      <w:pPr>
        <w:pStyle w:val="Prrafodelista"/>
        <w:numPr>
          <w:ilvl w:val="1"/>
          <w:numId w:val="4"/>
        </w:numPr>
        <w:tabs>
          <w:tab w:val="left" w:pos="792"/>
        </w:tabs>
        <w:spacing w:line="252" w:lineRule="auto"/>
        <w:ind w:right="111"/>
        <w:jc w:val="both"/>
        <w:rPr>
          <w:sz w:val="21"/>
        </w:rPr>
      </w:pPr>
      <w:r>
        <w:rPr>
          <w:w w:val="105"/>
          <w:sz w:val="21"/>
        </w:rPr>
        <w:t>Delitos que no fueron cometidos por causa, con ocasión o en relación directa o indirecta</w:t>
      </w:r>
      <w:r>
        <w:rPr>
          <w:spacing w:val="49"/>
          <w:w w:val="105"/>
          <w:sz w:val="21"/>
        </w:rPr>
        <w:t xml:space="preserve"> </w:t>
      </w:r>
      <w:r>
        <w:rPr>
          <w:w w:val="105"/>
          <w:sz w:val="21"/>
        </w:rPr>
        <w:t>con el conflicto</w:t>
      </w:r>
      <w:r>
        <w:rPr>
          <w:spacing w:val="-16"/>
          <w:w w:val="105"/>
          <w:sz w:val="21"/>
        </w:rPr>
        <w:t xml:space="preserve"> </w:t>
      </w:r>
      <w:r>
        <w:rPr>
          <w:w w:val="105"/>
          <w:sz w:val="21"/>
        </w:rPr>
        <w:t>armado.</w:t>
      </w:r>
    </w:p>
    <w:p w:rsidR="00463A23" w:rsidRDefault="00463A23">
      <w:pPr>
        <w:pStyle w:val="Textoindependiente"/>
        <w:spacing w:before="4"/>
        <w:rPr>
          <w:sz w:val="22"/>
        </w:rPr>
      </w:pPr>
    </w:p>
    <w:p w:rsidR="00463A23" w:rsidRDefault="00A36311">
      <w:pPr>
        <w:pStyle w:val="Prrafodelista"/>
        <w:numPr>
          <w:ilvl w:val="1"/>
          <w:numId w:val="4"/>
        </w:numPr>
        <w:tabs>
          <w:tab w:val="left" w:pos="792"/>
        </w:tabs>
        <w:spacing w:line="252" w:lineRule="auto"/>
        <w:ind w:right="108"/>
        <w:jc w:val="both"/>
        <w:rPr>
          <w:sz w:val="21"/>
        </w:rPr>
      </w:pPr>
      <w:r>
        <w:rPr>
          <w:w w:val="105"/>
          <w:sz w:val="21"/>
        </w:rPr>
        <w:t>Delitos contra el servicio, la disciplina, los intereses de la Fuerza Pública, el honor y la  seguridad</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w w:val="105"/>
          <w:sz w:val="21"/>
        </w:rPr>
        <w:t>Fuerza</w:t>
      </w:r>
      <w:r>
        <w:rPr>
          <w:spacing w:val="-5"/>
          <w:w w:val="105"/>
          <w:sz w:val="21"/>
        </w:rPr>
        <w:t xml:space="preserve"> </w:t>
      </w:r>
      <w:r>
        <w:rPr>
          <w:w w:val="105"/>
          <w:sz w:val="21"/>
        </w:rPr>
        <w:t>Pública,</w:t>
      </w:r>
      <w:r>
        <w:rPr>
          <w:spacing w:val="-6"/>
          <w:w w:val="105"/>
          <w:sz w:val="21"/>
        </w:rPr>
        <w:t xml:space="preserve"> </w:t>
      </w:r>
      <w:r>
        <w:rPr>
          <w:w w:val="105"/>
          <w:sz w:val="21"/>
        </w:rPr>
        <w:t>contemplados</w:t>
      </w:r>
      <w:r>
        <w:rPr>
          <w:spacing w:val="-6"/>
          <w:w w:val="105"/>
          <w:sz w:val="21"/>
        </w:rPr>
        <w:t xml:space="preserve"> </w:t>
      </w:r>
      <w:r>
        <w:rPr>
          <w:w w:val="105"/>
          <w:sz w:val="21"/>
        </w:rPr>
        <w:t>en</w:t>
      </w:r>
      <w:r>
        <w:rPr>
          <w:spacing w:val="-5"/>
          <w:w w:val="105"/>
          <w:sz w:val="21"/>
        </w:rPr>
        <w:t xml:space="preserve"> </w:t>
      </w:r>
      <w:r>
        <w:rPr>
          <w:w w:val="105"/>
          <w:sz w:val="21"/>
        </w:rPr>
        <w:t>el</w:t>
      </w:r>
      <w:r>
        <w:rPr>
          <w:spacing w:val="-6"/>
          <w:w w:val="105"/>
          <w:sz w:val="21"/>
        </w:rPr>
        <w:t xml:space="preserve"> </w:t>
      </w:r>
      <w:r>
        <w:rPr>
          <w:w w:val="105"/>
          <w:sz w:val="21"/>
        </w:rPr>
        <w:t>Código</w:t>
      </w:r>
      <w:r>
        <w:rPr>
          <w:spacing w:val="-5"/>
          <w:w w:val="105"/>
          <w:sz w:val="21"/>
        </w:rPr>
        <w:t xml:space="preserve"> </w:t>
      </w:r>
      <w:r>
        <w:rPr>
          <w:w w:val="105"/>
          <w:sz w:val="21"/>
        </w:rPr>
        <w:t>Penal</w:t>
      </w:r>
      <w:r>
        <w:rPr>
          <w:spacing w:val="-6"/>
          <w:w w:val="105"/>
          <w:sz w:val="21"/>
        </w:rPr>
        <w:t xml:space="preserve"> </w:t>
      </w:r>
      <w:r>
        <w:rPr>
          <w:w w:val="105"/>
          <w:sz w:val="21"/>
        </w:rPr>
        <w:t>Militar.</w:t>
      </w:r>
    </w:p>
    <w:p w:rsidR="00463A23" w:rsidRDefault="00463A23">
      <w:pPr>
        <w:pStyle w:val="Textoindependiente"/>
        <w:spacing w:before="12"/>
      </w:pPr>
    </w:p>
    <w:p w:rsidR="00463A23" w:rsidRDefault="00A36311">
      <w:pPr>
        <w:spacing w:line="252" w:lineRule="auto"/>
        <w:ind w:left="101" w:right="104"/>
        <w:jc w:val="both"/>
        <w:rPr>
          <w:sz w:val="21"/>
        </w:rPr>
      </w:pPr>
      <w:r>
        <w:rPr>
          <w:b/>
          <w:w w:val="105"/>
          <w:sz w:val="21"/>
        </w:rPr>
        <w:t>Artículo 46. Procedimiento para la aplicación de la renuncia a la persecución p</w:t>
      </w:r>
      <w:r>
        <w:rPr>
          <w:b/>
          <w:w w:val="105"/>
          <w:sz w:val="21"/>
        </w:rPr>
        <w:t xml:space="preserve">enal para los Agentes del Estado. </w:t>
      </w:r>
      <w:r>
        <w:rPr>
          <w:w w:val="105"/>
          <w:sz w:val="21"/>
        </w:rPr>
        <w:t>La Sala de Definición de Situaciones Jurídicas, a petición del interesado o de oficio, resolverá la situación jurídica del Agente del Estado con la aplicación o no de la renuncia a la persecución penal.</w:t>
      </w:r>
    </w:p>
    <w:p w:rsidR="00463A23" w:rsidRDefault="00463A23">
      <w:pPr>
        <w:pStyle w:val="Textoindependiente"/>
        <w:spacing w:before="12"/>
      </w:pPr>
    </w:p>
    <w:p w:rsidR="00463A23" w:rsidRDefault="00A36311">
      <w:pPr>
        <w:pStyle w:val="Textoindependiente"/>
        <w:spacing w:line="249" w:lineRule="auto"/>
        <w:ind w:left="101" w:right="104"/>
        <w:jc w:val="both"/>
      </w:pPr>
      <w:r>
        <w:rPr>
          <w:w w:val="105"/>
        </w:rPr>
        <w:t>El Agente del Esta</w:t>
      </w:r>
      <w:r>
        <w:rPr>
          <w:w w:val="105"/>
        </w:rPr>
        <w:t>do que solicite la aplicación de este mecanismo deberá acompañar su solicitud de informes, providencias judiciales, disciplinarias, administrativas, fiscales o actos administrativos que den cuenta de su situación jurídica y permitan establecer que su condu</w:t>
      </w:r>
      <w:r>
        <w:rPr>
          <w:w w:val="105"/>
        </w:rPr>
        <w:t>cta fue cometida por causa, con ocasión o en relación directa o indirecta con el conflicto armado.</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w w:val="105"/>
        </w:rPr>
        <w:t xml:space="preserve">Cuando el procedimiento se inicie de oficio, la Sala de Definición de Situaciones Jurídicas recaudará los elementos de juicio que considere necesarios para </w:t>
      </w:r>
      <w:r>
        <w:rPr>
          <w:w w:val="105"/>
        </w:rPr>
        <w:t>determinar que la conducta fue cometida por causa, con ocasión o en relación directa o indirecta con el conflicto armado.</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Determinado lo anterior, la sala ordenará la renuncia a la persecución penal siempre que no se</w:t>
      </w:r>
      <w:r>
        <w:rPr>
          <w:spacing w:val="49"/>
          <w:w w:val="105"/>
        </w:rPr>
        <w:t xml:space="preserve"> </w:t>
      </w:r>
      <w:r>
        <w:rPr>
          <w:w w:val="105"/>
        </w:rPr>
        <w:t>trate de conductas constitutivas de de</w:t>
      </w:r>
      <w:r>
        <w:rPr>
          <w:w w:val="105"/>
        </w:rPr>
        <w:t>litos de lesa humanidad, el genocidio, los graves crímenes de guerra, la toma de rehenes u otra privación grave de la libertad, la tortura, las ejecuciones extrajudiciales, la desaparición forzada, el acceso carnal violento y otras formas de violencia sexu</w:t>
      </w:r>
      <w:r>
        <w:rPr>
          <w:w w:val="105"/>
        </w:rPr>
        <w:t>al, la sustracción de menores, el desplazamiento forzado, además del reclutamiento de menores conforme</w:t>
      </w:r>
      <w:r>
        <w:rPr>
          <w:spacing w:val="11"/>
          <w:w w:val="105"/>
        </w:rPr>
        <w:t xml:space="preserve"> </w:t>
      </w:r>
      <w:r>
        <w:rPr>
          <w:w w:val="105"/>
        </w:rPr>
        <w:t>a</w:t>
      </w:r>
      <w:r>
        <w:rPr>
          <w:spacing w:val="11"/>
          <w:w w:val="105"/>
        </w:rPr>
        <w:t xml:space="preserve"> </w:t>
      </w:r>
      <w:r>
        <w:rPr>
          <w:w w:val="105"/>
        </w:rPr>
        <w:t>lo</w:t>
      </w:r>
      <w:r>
        <w:rPr>
          <w:spacing w:val="11"/>
          <w:w w:val="105"/>
        </w:rPr>
        <w:t xml:space="preserve"> </w:t>
      </w:r>
      <w:r>
        <w:rPr>
          <w:w w:val="105"/>
        </w:rPr>
        <w:t>establecido</w:t>
      </w:r>
      <w:r>
        <w:rPr>
          <w:spacing w:val="11"/>
          <w:w w:val="105"/>
        </w:rPr>
        <w:t xml:space="preserve"> </w:t>
      </w:r>
      <w:r>
        <w:rPr>
          <w:w w:val="105"/>
        </w:rPr>
        <w:t>en</w:t>
      </w:r>
      <w:r>
        <w:rPr>
          <w:spacing w:val="11"/>
          <w:w w:val="105"/>
        </w:rPr>
        <w:t xml:space="preserve"> </w:t>
      </w:r>
      <w:r>
        <w:rPr>
          <w:w w:val="105"/>
        </w:rPr>
        <w:t>el</w:t>
      </w:r>
      <w:r>
        <w:rPr>
          <w:spacing w:val="10"/>
          <w:w w:val="105"/>
        </w:rPr>
        <w:t xml:space="preserve"> </w:t>
      </w:r>
      <w:r>
        <w:rPr>
          <w:w w:val="105"/>
        </w:rPr>
        <w:t>Estatuto</w:t>
      </w:r>
      <w:r>
        <w:rPr>
          <w:spacing w:val="11"/>
          <w:w w:val="105"/>
        </w:rPr>
        <w:t xml:space="preserve"> </w:t>
      </w:r>
      <w:r>
        <w:rPr>
          <w:w w:val="105"/>
        </w:rPr>
        <w:t>de</w:t>
      </w:r>
      <w:r>
        <w:rPr>
          <w:spacing w:val="11"/>
          <w:w w:val="105"/>
        </w:rPr>
        <w:t xml:space="preserve"> </w:t>
      </w:r>
      <w:r>
        <w:rPr>
          <w:w w:val="105"/>
        </w:rPr>
        <w:t>Roma,</w:t>
      </w:r>
      <w:r>
        <w:rPr>
          <w:spacing w:val="10"/>
          <w:w w:val="105"/>
        </w:rPr>
        <w:t xml:space="preserve"> </w:t>
      </w:r>
      <w:r>
        <w:rPr>
          <w:w w:val="105"/>
        </w:rPr>
        <w:t>ni</w:t>
      </w:r>
      <w:r>
        <w:rPr>
          <w:spacing w:val="10"/>
          <w:w w:val="105"/>
        </w:rPr>
        <w:t xml:space="preserve"> </w:t>
      </w:r>
      <w:r>
        <w:rPr>
          <w:w w:val="105"/>
        </w:rPr>
        <w:t>de</w:t>
      </w:r>
      <w:r>
        <w:rPr>
          <w:spacing w:val="11"/>
          <w:w w:val="105"/>
        </w:rPr>
        <w:t xml:space="preserve"> </w:t>
      </w:r>
      <w:r>
        <w:rPr>
          <w:w w:val="105"/>
        </w:rPr>
        <w:t>delitos</w:t>
      </w:r>
      <w:r>
        <w:rPr>
          <w:spacing w:val="10"/>
          <w:w w:val="105"/>
        </w:rPr>
        <w:t xml:space="preserve"> </w:t>
      </w:r>
      <w:r>
        <w:rPr>
          <w:w w:val="105"/>
        </w:rPr>
        <w:t>contra</w:t>
      </w:r>
      <w:r>
        <w:rPr>
          <w:spacing w:val="11"/>
          <w:w w:val="105"/>
        </w:rPr>
        <w:t xml:space="preserve"> </w:t>
      </w:r>
      <w:r>
        <w:rPr>
          <w:w w:val="105"/>
        </w:rPr>
        <w:t>el</w:t>
      </w:r>
      <w:r>
        <w:rPr>
          <w:spacing w:val="10"/>
          <w:w w:val="105"/>
        </w:rPr>
        <w:t xml:space="preserve"> </w:t>
      </w:r>
      <w:r>
        <w:rPr>
          <w:w w:val="105"/>
        </w:rPr>
        <w:t>servicio,</w:t>
      </w:r>
      <w:r>
        <w:rPr>
          <w:spacing w:val="10"/>
          <w:w w:val="105"/>
        </w:rPr>
        <w:t xml:space="preserve"> </w:t>
      </w:r>
      <w:r>
        <w:rPr>
          <w:w w:val="105"/>
        </w:rPr>
        <w:t>la</w:t>
      </w:r>
      <w:r>
        <w:rPr>
          <w:spacing w:val="11"/>
          <w:w w:val="105"/>
        </w:rPr>
        <w:t xml:space="preserve"> </w:t>
      </w:r>
      <w:r>
        <w:rPr>
          <w:w w:val="105"/>
        </w:rPr>
        <w:t>disciplina,</w:t>
      </w:r>
      <w:r>
        <w:rPr>
          <w:spacing w:val="10"/>
          <w:w w:val="105"/>
        </w:rPr>
        <w:t xml:space="preserve"> </w:t>
      </w:r>
      <w:r>
        <w:rPr>
          <w:w w:val="105"/>
        </w:rPr>
        <w:t>los</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3"/>
        <w:jc w:val="both"/>
      </w:pPr>
      <w:r>
        <w:rPr>
          <w:w w:val="105"/>
        </w:rPr>
        <w:t>intereses de la Fuerza Pública, el honor y la seguridad de la Fuerza Pública, contemplados en el Código Penal Militar.</w:t>
      </w:r>
    </w:p>
    <w:p w:rsidR="00463A23" w:rsidRDefault="00463A23">
      <w:pPr>
        <w:pStyle w:val="Textoindependiente"/>
        <w:spacing w:before="12"/>
      </w:pPr>
    </w:p>
    <w:p w:rsidR="00463A23" w:rsidRDefault="00A36311">
      <w:pPr>
        <w:pStyle w:val="Textoindependiente"/>
        <w:spacing w:line="252" w:lineRule="auto"/>
        <w:ind w:left="101" w:right="104"/>
        <w:jc w:val="both"/>
      </w:pPr>
      <w:r>
        <w:rPr>
          <w:w w:val="105"/>
        </w:rPr>
        <w:t>Una vez proferida la resolución que otorgue la renuncia a la persecución penal, será remitida a la autoridad judicial que esté conociend</w:t>
      </w:r>
      <w:r>
        <w:rPr>
          <w:w w:val="105"/>
        </w:rPr>
        <w:t>o de la causa penal, para que dé cumplimiento a lo decidido por la Sala de Definición de Situaciones Jurídicas y materialice los efectos de extinción de la acción penal, de la responsabilidad penal y de la sanción penal según corresponda.</w:t>
      </w:r>
    </w:p>
    <w:p w:rsidR="00463A23" w:rsidRDefault="00463A23">
      <w:pPr>
        <w:pStyle w:val="Textoindependiente"/>
        <w:spacing w:before="12"/>
      </w:pPr>
    </w:p>
    <w:p w:rsidR="00463A23" w:rsidRDefault="00A36311">
      <w:pPr>
        <w:spacing w:line="252" w:lineRule="auto"/>
        <w:ind w:left="101" w:right="105"/>
        <w:jc w:val="both"/>
        <w:rPr>
          <w:sz w:val="21"/>
        </w:rPr>
      </w:pPr>
      <w:r>
        <w:rPr>
          <w:b/>
          <w:w w:val="105"/>
          <w:sz w:val="21"/>
        </w:rPr>
        <w:t>Artículo 47. Otr</w:t>
      </w:r>
      <w:r>
        <w:rPr>
          <w:b/>
          <w:w w:val="105"/>
          <w:sz w:val="21"/>
        </w:rPr>
        <w:t xml:space="preserve">os efectos de la renuncia a la persecución penal. </w:t>
      </w:r>
      <w:r>
        <w:rPr>
          <w:w w:val="105"/>
          <w:sz w:val="21"/>
        </w:rPr>
        <w:t>La renuncia a la persecución penal también genera los siguientes efectos:</w:t>
      </w:r>
    </w:p>
    <w:p w:rsidR="00463A23" w:rsidRDefault="00463A23">
      <w:pPr>
        <w:pStyle w:val="Textoindependiente"/>
        <w:spacing w:before="4"/>
        <w:rPr>
          <w:sz w:val="22"/>
        </w:rPr>
      </w:pPr>
    </w:p>
    <w:p w:rsidR="00463A23" w:rsidRDefault="00A36311">
      <w:pPr>
        <w:pStyle w:val="Prrafodelista"/>
        <w:numPr>
          <w:ilvl w:val="0"/>
          <w:numId w:val="3"/>
        </w:numPr>
        <w:tabs>
          <w:tab w:val="left" w:pos="792"/>
        </w:tabs>
        <w:rPr>
          <w:sz w:val="21"/>
        </w:rPr>
      </w:pPr>
      <w:r>
        <w:rPr>
          <w:w w:val="105"/>
          <w:sz w:val="21"/>
        </w:rPr>
        <w:t>Impide</w:t>
      </w:r>
      <w:r>
        <w:rPr>
          <w:spacing w:val="-5"/>
          <w:w w:val="105"/>
          <w:sz w:val="21"/>
        </w:rPr>
        <w:t xml:space="preserve"> </w:t>
      </w:r>
      <w:r>
        <w:rPr>
          <w:w w:val="105"/>
          <w:sz w:val="21"/>
        </w:rPr>
        <w:t>que</w:t>
      </w:r>
      <w:r>
        <w:rPr>
          <w:spacing w:val="-5"/>
          <w:w w:val="105"/>
          <w:sz w:val="21"/>
        </w:rPr>
        <w:t xml:space="preserve"> </w:t>
      </w:r>
      <w:r>
        <w:rPr>
          <w:w w:val="105"/>
          <w:sz w:val="21"/>
        </w:rPr>
        <w:t>se</w:t>
      </w:r>
      <w:r>
        <w:rPr>
          <w:spacing w:val="-5"/>
          <w:w w:val="105"/>
          <w:sz w:val="21"/>
        </w:rPr>
        <w:t xml:space="preserve"> </w:t>
      </w:r>
      <w:r>
        <w:rPr>
          <w:w w:val="105"/>
          <w:sz w:val="21"/>
        </w:rPr>
        <w:t>inicien</w:t>
      </w:r>
      <w:r>
        <w:rPr>
          <w:spacing w:val="-5"/>
          <w:w w:val="105"/>
          <w:sz w:val="21"/>
        </w:rPr>
        <w:t xml:space="preserve"> </w:t>
      </w:r>
      <w:r>
        <w:rPr>
          <w:w w:val="105"/>
          <w:sz w:val="21"/>
        </w:rPr>
        <w:t>nuevos</w:t>
      </w:r>
      <w:r>
        <w:rPr>
          <w:spacing w:val="-5"/>
          <w:w w:val="105"/>
          <w:sz w:val="21"/>
        </w:rPr>
        <w:t xml:space="preserve"> </w:t>
      </w:r>
      <w:r>
        <w:rPr>
          <w:w w:val="105"/>
          <w:sz w:val="21"/>
        </w:rPr>
        <w:t>procesos</w:t>
      </w:r>
      <w:r>
        <w:rPr>
          <w:spacing w:val="-5"/>
          <w:w w:val="105"/>
          <w:sz w:val="21"/>
        </w:rPr>
        <w:t xml:space="preserve"> </w:t>
      </w:r>
      <w:r>
        <w:rPr>
          <w:w w:val="105"/>
          <w:sz w:val="21"/>
        </w:rPr>
        <w:t>por</w:t>
      </w:r>
      <w:r>
        <w:rPr>
          <w:spacing w:val="-5"/>
          <w:w w:val="105"/>
          <w:sz w:val="21"/>
        </w:rPr>
        <w:t xml:space="preserve"> </w:t>
      </w:r>
      <w:r>
        <w:rPr>
          <w:w w:val="105"/>
          <w:sz w:val="21"/>
        </w:rPr>
        <w:t>estas</w:t>
      </w:r>
      <w:r>
        <w:rPr>
          <w:spacing w:val="-5"/>
          <w:w w:val="105"/>
          <w:sz w:val="21"/>
        </w:rPr>
        <w:t xml:space="preserve"> </w:t>
      </w:r>
      <w:r>
        <w:rPr>
          <w:w w:val="105"/>
          <w:sz w:val="21"/>
        </w:rPr>
        <w:t>conductas.</w:t>
      </w:r>
    </w:p>
    <w:p w:rsidR="00463A23" w:rsidRDefault="00463A23">
      <w:pPr>
        <w:pStyle w:val="Textoindependiente"/>
        <w:spacing w:before="5"/>
        <w:rPr>
          <w:sz w:val="23"/>
        </w:rPr>
      </w:pPr>
    </w:p>
    <w:p w:rsidR="00463A23" w:rsidRDefault="00A36311">
      <w:pPr>
        <w:pStyle w:val="Prrafodelista"/>
        <w:numPr>
          <w:ilvl w:val="0"/>
          <w:numId w:val="3"/>
        </w:numPr>
        <w:tabs>
          <w:tab w:val="left" w:pos="792"/>
        </w:tabs>
        <w:rPr>
          <w:sz w:val="21"/>
        </w:rPr>
      </w:pPr>
      <w:r>
        <w:rPr>
          <w:w w:val="105"/>
          <w:sz w:val="21"/>
        </w:rPr>
        <w:t>Hace</w:t>
      </w:r>
      <w:r>
        <w:rPr>
          <w:spacing w:val="-4"/>
          <w:w w:val="105"/>
          <w:sz w:val="21"/>
        </w:rPr>
        <w:t xml:space="preserve"> </w:t>
      </w:r>
      <w:r>
        <w:rPr>
          <w:w w:val="105"/>
          <w:sz w:val="21"/>
        </w:rPr>
        <w:t>tránsito</w:t>
      </w:r>
      <w:r>
        <w:rPr>
          <w:spacing w:val="-4"/>
          <w:w w:val="105"/>
          <w:sz w:val="21"/>
        </w:rPr>
        <w:t xml:space="preserve"> </w:t>
      </w:r>
      <w:r>
        <w:rPr>
          <w:w w:val="105"/>
          <w:sz w:val="21"/>
        </w:rPr>
        <w:t>a</w:t>
      </w:r>
      <w:r>
        <w:rPr>
          <w:spacing w:val="-4"/>
          <w:w w:val="105"/>
          <w:sz w:val="21"/>
        </w:rPr>
        <w:t xml:space="preserve"> </w:t>
      </w:r>
      <w:r>
        <w:rPr>
          <w:w w:val="105"/>
          <w:sz w:val="21"/>
        </w:rPr>
        <w:t>cosa</w:t>
      </w:r>
      <w:r>
        <w:rPr>
          <w:spacing w:val="-4"/>
          <w:w w:val="105"/>
          <w:sz w:val="21"/>
        </w:rPr>
        <w:t xml:space="preserve"> </w:t>
      </w:r>
      <w:r>
        <w:rPr>
          <w:w w:val="105"/>
          <w:sz w:val="21"/>
        </w:rPr>
        <w:t>juzgada</w:t>
      </w:r>
      <w:r>
        <w:rPr>
          <w:spacing w:val="-4"/>
          <w:w w:val="105"/>
          <w:sz w:val="21"/>
        </w:rPr>
        <w:t xml:space="preserve"> </w:t>
      </w:r>
      <w:r>
        <w:rPr>
          <w:w w:val="105"/>
          <w:sz w:val="21"/>
        </w:rPr>
        <w:t>material</w:t>
      </w:r>
      <w:r>
        <w:rPr>
          <w:spacing w:val="-5"/>
          <w:w w:val="105"/>
          <w:sz w:val="21"/>
        </w:rPr>
        <w:t xml:space="preserve"> </w:t>
      </w:r>
      <w:r>
        <w:rPr>
          <w:w w:val="105"/>
          <w:sz w:val="21"/>
        </w:rPr>
        <w:t>y</w:t>
      </w:r>
      <w:r>
        <w:rPr>
          <w:spacing w:val="-4"/>
          <w:w w:val="105"/>
          <w:sz w:val="21"/>
        </w:rPr>
        <w:t xml:space="preserve"> </w:t>
      </w:r>
      <w:r>
        <w:rPr>
          <w:w w:val="105"/>
          <w:sz w:val="21"/>
        </w:rPr>
        <w:t>sólo</w:t>
      </w:r>
      <w:r>
        <w:rPr>
          <w:spacing w:val="-4"/>
          <w:w w:val="105"/>
          <w:sz w:val="21"/>
        </w:rPr>
        <w:t xml:space="preserve"> </w:t>
      </w:r>
      <w:r>
        <w:rPr>
          <w:w w:val="105"/>
          <w:sz w:val="21"/>
        </w:rPr>
        <w:t>podrá</w:t>
      </w:r>
      <w:r>
        <w:rPr>
          <w:spacing w:val="-4"/>
          <w:w w:val="105"/>
          <w:sz w:val="21"/>
        </w:rPr>
        <w:t xml:space="preserve"> </w:t>
      </w:r>
      <w:r>
        <w:rPr>
          <w:w w:val="105"/>
          <w:sz w:val="21"/>
        </w:rPr>
        <w:t>ser</w:t>
      </w:r>
      <w:r>
        <w:rPr>
          <w:spacing w:val="-5"/>
          <w:w w:val="105"/>
          <w:sz w:val="21"/>
        </w:rPr>
        <w:t xml:space="preserve"> </w:t>
      </w:r>
      <w:r>
        <w:rPr>
          <w:w w:val="105"/>
          <w:sz w:val="21"/>
        </w:rPr>
        <w:t>revisada</w:t>
      </w:r>
      <w:r>
        <w:rPr>
          <w:spacing w:val="-4"/>
          <w:w w:val="105"/>
          <w:sz w:val="21"/>
        </w:rPr>
        <w:t xml:space="preserve"> </w:t>
      </w:r>
      <w:r>
        <w:rPr>
          <w:w w:val="105"/>
          <w:sz w:val="21"/>
        </w:rPr>
        <w:t>por</w:t>
      </w:r>
      <w:r>
        <w:rPr>
          <w:spacing w:val="-5"/>
          <w:w w:val="105"/>
          <w:sz w:val="21"/>
        </w:rPr>
        <w:t xml:space="preserve"> </w:t>
      </w:r>
      <w:r>
        <w:rPr>
          <w:w w:val="105"/>
          <w:sz w:val="21"/>
        </w:rPr>
        <w:t>el</w:t>
      </w:r>
      <w:r>
        <w:rPr>
          <w:spacing w:val="-5"/>
          <w:w w:val="105"/>
          <w:sz w:val="21"/>
        </w:rPr>
        <w:t xml:space="preserve"> </w:t>
      </w:r>
      <w:r>
        <w:rPr>
          <w:w w:val="105"/>
          <w:sz w:val="21"/>
        </w:rPr>
        <w:t>Tribunal</w:t>
      </w:r>
      <w:r>
        <w:rPr>
          <w:spacing w:val="-5"/>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w w:val="105"/>
          <w:sz w:val="21"/>
        </w:rPr>
        <w:t>Paz.</w:t>
      </w:r>
    </w:p>
    <w:p w:rsidR="00463A23" w:rsidRDefault="00463A23">
      <w:pPr>
        <w:pStyle w:val="Textoindependiente"/>
        <w:rPr>
          <w:sz w:val="23"/>
        </w:rPr>
      </w:pPr>
    </w:p>
    <w:p w:rsidR="00463A23" w:rsidRDefault="00A36311">
      <w:pPr>
        <w:pStyle w:val="Prrafodelista"/>
        <w:numPr>
          <w:ilvl w:val="0"/>
          <w:numId w:val="3"/>
        </w:numPr>
        <w:tabs>
          <w:tab w:val="left" w:pos="792"/>
        </w:tabs>
        <w:rPr>
          <w:sz w:val="21"/>
        </w:rPr>
      </w:pPr>
      <w:r>
        <w:rPr>
          <w:w w:val="105"/>
          <w:sz w:val="21"/>
        </w:rPr>
        <w:t>Elimina los antecedentes penales de las bases</w:t>
      </w:r>
      <w:r>
        <w:rPr>
          <w:spacing w:val="-35"/>
          <w:w w:val="105"/>
          <w:sz w:val="21"/>
        </w:rPr>
        <w:t xml:space="preserve"> </w:t>
      </w:r>
      <w:r>
        <w:rPr>
          <w:w w:val="105"/>
          <w:sz w:val="21"/>
        </w:rPr>
        <w:t>de datos.</w:t>
      </w:r>
    </w:p>
    <w:p w:rsidR="00463A23" w:rsidRDefault="00463A23">
      <w:pPr>
        <w:pStyle w:val="Textoindependiente"/>
        <w:spacing w:before="5"/>
        <w:rPr>
          <w:sz w:val="23"/>
        </w:rPr>
      </w:pPr>
    </w:p>
    <w:p w:rsidR="00463A23" w:rsidRDefault="00A36311">
      <w:pPr>
        <w:pStyle w:val="Prrafodelista"/>
        <w:numPr>
          <w:ilvl w:val="0"/>
          <w:numId w:val="3"/>
        </w:numPr>
        <w:tabs>
          <w:tab w:val="left" w:pos="792"/>
        </w:tabs>
        <w:spacing w:line="252" w:lineRule="auto"/>
        <w:ind w:right="105"/>
        <w:rPr>
          <w:sz w:val="21"/>
        </w:rPr>
      </w:pPr>
      <w:r>
        <w:rPr>
          <w:w w:val="105"/>
          <w:sz w:val="21"/>
        </w:rPr>
        <w:t>Anula o extingue la responsabilidad o la sanción disciplinaria, fiscal o administrativa</w:t>
      </w:r>
      <w:r>
        <w:rPr>
          <w:spacing w:val="49"/>
          <w:w w:val="105"/>
          <w:sz w:val="21"/>
        </w:rPr>
        <w:t xml:space="preserve"> </w:t>
      </w:r>
      <w:r>
        <w:rPr>
          <w:w w:val="105"/>
          <w:sz w:val="21"/>
        </w:rPr>
        <w:t>derivada de la conducta</w:t>
      </w:r>
      <w:r>
        <w:rPr>
          <w:spacing w:val="-14"/>
          <w:w w:val="105"/>
          <w:sz w:val="21"/>
        </w:rPr>
        <w:t xml:space="preserve"> </w:t>
      </w:r>
      <w:r>
        <w:rPr>
          <w:w w:val="105"/>
          <w:sz w:val="21"/>
        </w:rPr>
        <w:t>penal.</w:t>
      </w:r>
    </w:p>
    <w:p w:rsidR="00463A23" w:rsidRDefault="00463A23">
      <w:pPr>
        <w:pStyle w:val="Textoindependiente"/>
        <w:spacing w:before="4"/>
        <w:rPr>
          <w:sz w:val="22"/>
        </w:rPr>
      </w:pPr>
    </w:p>
    <w:p w:rsidR="00463A23" w:rsidRDefault="00A36311">
      <w:pPr>
        <w:pStyle w:val="Prrafodelista"/>
        <w:numPr>
          <w:ilvl w:val="0"/>
          <w:numId w:val="3"/>
        </w:numPr>
        <w:tabs>
          <w:tab w:val="left" w:pos="792"/>
        </w:tabs>
        <w:spacing w:line="252" w:lineRule="auto"/>
        <w:ind w:right="104"/>
        <w:jc w:val="both"/>
        <w:rPr>
          <w:sz w:val="21"/>
        </w:rPr>
      </w:pPr>
      <w:r>
        <w:rPr>
          <w:w w:val="105"/>
          <w:sz w:val="21"/>
        </w:rPr>
        <w:t>Impide el ejercicio de la acción de repetición y del llamamiento en garantía contra los Agentes del Estado, sin perjuicio del deber del Estado de satisfacer el derecho de  las víctimas a la reparación</w:t>
      </w:r>
      <w:r>
        <w:rPr>
          <w:spacing w:val="-24"/>
          <w:w w:val="105"/>
          <w:sz w:val="21"/>
        </w:rPr>
        <w:t xml:space="preserve"> </w:t>
      </w:r>
      <w:r>
        <w:rPr>
          <w:w w:val="105"/>
          <w:sz w:val="21"/>
        </w:rPr>
        <w:t>integral.</w:t>
      </w:r>
    </w:p>
    <w:p w:rsidR="00463A23" w:rsidRDefault="00463A23">
      <w:pPr>
        <w:pStyle w:val="Textoindependiente"/>
        <w:spacing w:before="4"/>
        <w:rPr>
          <w:sz w:val="22"/>
        </w:rPr>
      </w:pPr>
    </w:p>
    <w:p w:rsidR="00463A23" w:rsidRDefault="00A36311">
      <w:pPr>
        <w:pStyle w:val="Prrafodelista"/>
        <w:numPr>
          <w:ilvl w:val="0"/>
          <w:numId w:val="3"/>
        </w:numPr>
        <w:tabs>
          <w:tab w:val="left" w:pos="792"/>
        </w:tabs>
        <w:spacing w:line="247" w:lineRule="auto"/>
        <w:ind w:right="107"/>
        <w:rPr>
          <w:sz w:val="21"/>
        </w:rPr>
      </w:pPr>
      <w:r>
        <w:rPr>
          <w:w w:val="105"/>
          <w:sz w:val="21"/>
        </w:rPr>
        <w:t>Opera hacia futuro y no tiene efectos retroactivos laborales, disciplinarios, administrativos o fiscales.</w:t>
      </w:r>
    </w:p>
    <w:p w:rsidR="00463A23" w:rsidRDefault="00463A23">
      <w:pPr>
        <w:pStyle w:val="Textoindependiente"/>
        <w:spacing w:before="5"/>
        <w:rPr>
          <w:sz w:val="22"/>
        </w:rPr>
      </w:pPr>
    </w:p>
    <w:p w:rsidR="00463A23" w:rsidRDefault="00A36311">
      <w:pPr>
        <w:spacing w:line="252" w:lineRule="auto"/>
        <w:ind w:left="101" w:right="103"/>
        <w:jc w:val="both"/>
        <w:rPr>
          <w:sz w:val="21"/>
        </w:rPr>
      </w:pPr>
      <w:r>
        <w:rPr>
          <w:b/>
          <w:w w:val="105"/>
          <w:sz w:val="21"/>
        </w:rPr>
        <w:t xml:space="preserve">Artículo 48. Recursos contra las resoluciones de la Sala de Definición de Situaciones Jurídicas: </w:t>
      </w:r>
      <w:r>
        <w:rPr>
          <w:w w:val="105"/>
          <w:sz w:val="21"/>
        </w:rPr>
        <w:t>Las resoluciones adoptadas por la Sala de Definición</w:t>
      </w:r>
      <w:r>
        <w:rPr>
          <w:w w:val="105"/>
          <w:sz w:val="21"/>
        </w:rPr>
        <w:t xml:space="preserve"> de Situaciones Jurídicas podrán ser recurridas en reposición</w:t>
      </w:r>
      <w:r>
        <w:rPr>
          <w:spacing w:val="-4"/>
          <w:w w:val="105"/>
          <w:sz w:val="21"/>
        </w:rPr>
        <w:t xml:space="preserve"> </w:t>
      </w:r>
      <w:r>
        <w:rPr>
          <w:w w:val="105"/>
          <w:sz w:val="21"/>
        </w:rPr>
        <w:t>ante</w:t>
      </w:r>
      <w:r>
        <w:rPr>
          <w:spacing w:val="-4"/>
          <w:w w:val="105"/>
          <w:sz w:val="21"/>
        </w:rPr>
        <w:t xml:space="preserve"> </w:t>
      </w:r>
      <w:r>
        <w:rPr>
          <w:w w:val="105"/>
          <w:sz w:val="21"/>
        </w:rPr>
        <w:t>la</w:t>
      </w:r>
      <w:r>
        <w:rPr>
          <w:spacing w:val="-4"/>
          <w:w w:val="105"/>
          <w:sz w:val="21"/>
        </w:rPr>
        <w:t xml:space="preserve"> </w:t>
      </w:r>
      <w:r>
        <w:rPr>
          <w:w w:val="105"/>
          <w:sz w:val="21"/>
        </w:rPr>
        <w:t>misma</w:t>
      </w:r>
      <w:r>
        <w:rPr>
          <w:spacing w:val="-4"/>
          <w:w w:val="105"/>
          <w:sz w:val="21"/>
        </w:rPr>
        <w:t xml:space="preserve"> </w:t>
      </w:r>
      <w:r>
        <w:rPr>
          <w:w w:val="105"/>
          <w:sz w:val="21"/>
        </w:rPr>
        <w:t>Sala,</w:t>
      </w:r>
      <w:r>
        <w:rPr>
          <w:spacing w:val="-4"/>
          <w:w w:val="105"/>
          <w:sz w:val="21"/>
        </w:rPr>
        <w:t xml:space="preserve"> </w:t>
      </w:r>
      <w:r>
        <w:rPr>
          <w:w w:val="105"/>
          <w:sz w:val="21"/>
        </w:rPr>
        <w:t>y</w:t>
      </w:r>
      <w:r>
        <w:rPr>
          <w:spacing w:val="-4"/>
          <w:w w:val="105"/>
          <w:sz w:val="21"/>
        </w:rPr>
        <w:t xml:space="preserve"> </w:t>
      </w:r>
      <w:r>
        <w:rPr>
          <w:w w:val="105"/>
          <w:sz w:val="21"/>
        </w:rPr>
        <w:t>en</w:t>
      </w:r>
      <w:r>
        <w:rPr>
          <w:spacing w:val="-4"/>
          <w:w w:val="105"/>
          <w:sz w:val="21"/>
        </w:rPr>
        <w:t xml:space="preserve"> </w:t>
      </w:r>
      <w:r>
        <w:rPr>
          <w:w w:val="105"/>
          <w:sz w:val="21"/>
        </w:rPr>
        <w:t>apelación</w:t>
      </w:r>
      <w:r>
        <w:rPr>
          <w:spacing w:val="-4"/>
          <w:w w:val="105"/>
          <w:sz w:val="21"/>
        </w:rPr>
        <w:t xml:space="preserve"> </w:t>
      </w:r>
      <w:r>
        <w:rPr>
          <w:w w:val="105"/>
          <w:sz w:val="21"/>
        </w:rPr>
        <w:t>ante</w:t>
      </w:r>
      <w:r>
        <w:rPr>
          <w:spacing w:val="-4"/>
          <w:w w:val="105"/>
          <w:sz w:val="21"/>
        </w:rPr>
        <w:t xml:space="preserve"> </w:t>
      </w:r>
      <w:r>
        <w:rPr>
          <w:w w:val="105"/>
          <w:sz w:val="21"/>
        </w:rPr>
        <w:t>la</w:t>
      </w:r>
      <w:r>
        <w:rPr>
          <w:spacing w:val="-4"/>
          <w:w w:val="105"/>
          <w:sz w:val="21"/>
        </w:rPr>
        <w:t xml:space="preserve"> </w:t>
      </w:r>
      <w:r>
        <w:rPr>
          <w:w w:val="105"/>
          <w:sz w:val="21"/>
        </w:rPr>
        <w:t>Sección</w:t>
      </w:r>
      <w:r>
        <w:rPr>
          <w:spacing w:val="-4"/>
          <w:w w:val="105"/>
          <w:sz w:val="21"/>
        </w:rPr>
        <w:t xml:space="preserve"> </w:t>
      </w:r>
      <w:r>
        <w:rPr>
          <w:w w:val="105"/>
          <w:sz w:val="21"/>
        </w:rPr>
        <w:t>de</w:t>
      </w:r>
      <w:r>
        <w:rPr>
          <w:spacing w:val="-4"/>
          <w:w w:val="105"/>
          <w:sz w:val="21"/>
        </w:rPr>
        <w:t xml:space="preserve"> </w:t>
      </w:r>
      <w:r>
        <w:rPr>
          <w:w w:val="105"/>
          <w:sz w:val="21"/>
        </w:rPr>
        <w:t>Apelaciones</w:t>
      </w:r>
      <w:r>
        <w:rPr>
          <w:spacing w:val="-4"/>
          <w:w w:val="105"/>
          <w:sz w:val="21"/>
        </w:rPr>
        <w:t xml:space="preserve"> </w:t>
      </w:r>
      <w:r>
        <w:rPr>
          <w:w w:val="105"/>
          <w:sz w:val="21"/>
        </w:rPr>
        <w:t>del</w:t>
      </w:r>
      <w:r>
        <w:rPr>
          <w:spacing w:val="-4"/>
          <w:w w:val="105"/>
          <w:sz w:val="21"/>
        </w:rPr>
        <w:t xml:space="preserve"> </w:t>
      </w:r>
      <w:r>
        <w:rPr>
          <w:w w:val="105"/>
          <w:sz w:val="21"/>
        </w:rPr>
        <w:t>Tribunal</w:t>
      </w:r>
      <w:r>
        <w:rPr>
          <w:spacing w:val="-4"/>
          <w:w w:val="105"/>
          <w:sz w:val="21"/>
        </w:rPr>
        <w:t xml:space="preserve"> </w:t>
      </w:r>
      <w:r>
        <w:rPr>
          <w:w w:val="105"/>
          <w:sz w:val="21"/>
        </w:rPr>
        <w:t>para</w:t>
      </w:r>
      <w:r>
        <w:rPr>
          <w:spacing w:val="-4"/>
          <w:w w:val="105"/>
          <w:sz w:val="21"/>
        </w:rPr>
        <w:t xml:space="preserve"> </w:t>
      </w:r>
      <w:r>
        <w:rPr>
          <w:w w:val="105"/>
          <w:sz w:val="21"/>
        </w:rPr>
        <w:t>la</w:t>
      </w:r>
      <w:r>
        <w:rPr>
          <w:spacing w:val="-4"/>
          <w:w w:val="105"/>
          <w:sz w:val="21"/>
        </w:rPr>
        <w:t xml:space="preserve"> </w:t>
      </w:r>
      <w:r>
        <w:rPr>
          <w:spacing w:val="2"/>
          <w:w w:val="105"/>
          <w:sz w:val="21"/>
        </w:rPr>
        <w:t xml:space="preserve">Paz </w:t>
      </w:r>
      <w:r>
        <w:rPr>
          <w:w w:val="105"/>
          <w:sz w:val="21"/>
        </w:rPr>
        <w:t>únicamente a solicitud del destinatario de la</w:t>
      </w:r>
      <w:r>
        <w:rPr>
          <w:spacing w:val="-29"/>
          <w:w w:val="105"/>
          <w:sz w:val="21"/>
        </w:rPr>
        <w:t xml:space="preserve"> </w:t>
      </w:r>
      <w:r>
        <w:rPr>
          <w:w w:val="105"/>
          <w:sz w:val="21"/>
        </w:rPr>
        <w:t>resolución.</w:t>
      </w:r>
    </w:p>
    <w:p w:rsidR="00463A23" w:rsidRDefault="00463A23">
      <w:pPr>
        <w:pStyle w:val="Textoindependiente"/>
        <w:spacing w:before="12"/>
      </w:pPr>
    </w:p>
    <w:p w:rsidR="00463A23" w:rsidRDefault="00A36311">
      <w:pPr>
        <w:pStyle w:val="Ttulo1"/>
        <w:spacing w:line="252" w:lineRule="auto"/>
        <w:ind w:left="3418" w:right="3226" w:firstLine="586"/>
        <w:jc w:val="left"/>
      </w:pPr>
      <w:r>
        <w:rPr>
          <w:w w:val="105"/>
        </w:rPr>
        <w:t>CAPITULO III REGÍMEN DE LIBERTADES</w:t>
      </w:r>
    </w:p>
    <w:p w:rsidR="00463A23" w:rsidRDefault="00463A23">
      <w:pPr>
        <w:pStyle w:val="Textoindependiente"/>
        <w:spacing w:before="12"/>
        <w:rPr>
          <w:b/>
        </w:rPr>
      </w:pPr>
    </w:p>
    <w:p w:rsidR="00463A23" w:rsidRDefault="00A36311">
      <w:pPr>
        <w:pStyle w:val="Textoindependiente"/>
        <w:spacing w:line="252" w:lineRule="auto"/>
        <w:ind w:left="101" w:right="103"/>
        <w:jc w:val="both"/>
      </w:pPr>
      <w:r>
        <w:rPr>
          <w:b/>
          <w:w w:val="105"/>
        </w:rPr>
        <w:t xml:space="preserve">Artículo 49. Libertad transitoria condicionada y anticipada. </w:t>
      </w:r>
      <w:r>
        <w:rPr>
          <w:w w:val="105"/>
        </w:rPr>
        <w:t xml:space="preserve">La libertad transitoria condicionada y anticipada es un beneficio propio del sistema integral expresión del tratamiento penal especial diferenciado, necesario para la construcción de confianza y </w:t>
      </w:r>
      <w:r>
        <w:rPr>
          <w:w w:val="105"/>
        </w:rPr>
        <w:t>facilitar la terminación del conflicto armado interno, debiendo ser aplicado de manera preferente en el sistema penal colombiano, como contribución al logro de la paz estable y</w:t>
      </w:r>
      <w:r>
        <w:rPr>
          <w:spacing w:val="-32"/>
          <w:w w:val="105"/>
        </w:rPr>
        <w:t xml:space="preserve"> </w:t>
      </w:r>
      <w:r>
        <w:rPr>
          <w:w w:val="105"/>
        </w:rPr>
        <w:t>duradera.</w:t>
      </w:r>
    </w:p>
    <w:p w:rsidR="00463A23" w:rsidRDefault="00463A23">
      <w:pPr>
        <w:pStyle w:val="Textoindependiente"/>
        <w:spacing w:before="12"/>
      </w:pPr>
    </w:p>
    <w:p w:rsidR="00463A23" w:rsidRDefault="00A36311">
      <w:pPr>
        <w:pStyle w:val="Textoindependiente"/>
        <w:spacing w:line="249" w:lineRule="auto"/>
        <w:ind w:left="101" w:right="103"/>
        <w:jc w:val="both"/>
      </w:pPr>
      <w:r>
        <w:rPr>
          <w:w w:val="105"/>
        </w:rPr>
        <w:t xml:space="preserve">Este beneficio se aplicará a los Agentes del Estado, que al momento </w:t>
      </w:r>
      <w:r>
        <w:rPr>
          <w:w w:val="105"/>
        </w:rPr>
        <w:t xml:space="preserve">de entrar en vigencia la presente ley, estén detenidos o condenados que manifiesten o acepten su sometimiento a la Sala de Definición de Situaciones Jurídicas de la Jurisdicción Especial para la Paz, con el fin de acogerse al mecanismo de la renuncia a la </w:t>
      </w:r>
      <w:r>
        <w:rPr>
          <w:w w:val="105"/>
        </w:rPr>
        <w:t>persecución penal.</w:t>
      </w:r>
    </w:p>
    <w:p w:rsidR="00463A23" w:rsidRDefault="00463A23">
      <w:pPr>
        <w:spacing w:line="249"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4"/>
        <w:jc w:val="both"/>
      </w:pPr>
      <w:r>
        <w:rPr>
          <w:w w:val="105"/>
        </w:rPr>
        <w:t>Dicha manifestación o aceptación de sometimiento se hará ante el Secretario Ejecutivo de la Jurisdicción Especial para la Paz, en caso de que no haya entrado en funcionamiento la Sala de Definición de Situaciones Jurídicas</w:t>
      </w:r>
      <w:r>
        <w:rPr>
          <w:w w:val="105"/>
        </w:rPr>
        <w:t>.</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El otorgamiento de la libertad transitoria, condicional y anticipada es un beneficio que no implica la definición de la situación jurídica definitiva en el marco de la Jurisdicción Especial para la Paz. Solo podrá reingresar a la Fuerza Pública quien haya </w:t>
      </w:r>
      <w:r>
        <w:rPr>
          <w:w w:val="105"/>
        </w:rPr>
        <w:t>sido absuelto de responsabilidad de manera definitiva.</w:t>
      </w:r>
    </w:p>
    <w:p w:rsidR="00463A23" w:rsidRDefault="00463A23">
      <w:pPr>
        <w:pStyle w:val="Textoindependiente"/>
        <w:spacing w:before="12"/>
      </w:pPr>
    </w:p>
    <w:p w:rsidR="00463A23" w:rsidRDefault="00A36311">
      <w:pPr>
        <w:spacing w:line="252" w:lineRule="auto"/>
        <w:ind w:left="101" w:right="104"/>
        <w:jc w:val="both"/>
        <w:rPr>
          <w:sz w:val="21"/>
        </w:rPr>
      </w:pPr>
      <w:r>
        <w:rPr>
          <w:b/>
          <w:w w:val="105"/>
          <w:sz w:val="21"/>
        </w:rPr>
        <w:t xml:space="preserve">Artículo 50. De los beneficiarios de la libertad transitoria condicionada y anticipada. </w:t>
      </w:r>
      <w:r>
        <w:rPr>
          <w:w w:val="105"/>
          <w:sz w:val="21"/>
        </w:rPr>
        <w:t>Se entenderán sujetos beneficiarios de la libertad transitoria condicionada y anticipada aquellos Agentes del Es</w:t>
      </w:r>
      <w:r>
        <w:rPr>
          <w:w w:val="105"/>
          <w:sz w:val="21"/>
        </w:rPr>
        <w:t>tado que cumplan los siguientes requisitos:</w:t>
      </w:r>
    </w:p>
    <w:p w:rsidR="00463A23" w:rsidRDefault="00463A23">
      <w:pPr>
        <w:pStyle w:val="Textoindependiente"/>
        <w:spacing w:before="12"/>
      </w:pPr>
    </w:p>
    <w:p w:rsidR="00463A23" w:rsidRDefault="00A36311">
      <w:pPr>
        <w:pStyle w:val="Prrafodelista"/>
        <w:numPr>
          <w:ilvl w:val="0"/>
          <w:numId w:val="2"/>
        </w:numPr>
        <w:tabs>
          <w:tab w:val="left" w:pos="792"/>
        </w:tabs>
        <w:spacing w:line="252" w:lineRule="auto"/>
        <w:ind w:right="104"/>
        <w:jc w:val="both"/>
        <w:rPr>
          <w:sz w:val="21"/>
        </w:rPr>
      </w:pPr>
      <w:r>
        <w:rPr>
          <w:w w:val="105"/>
          <w:sz w:val="21"/>
        </w:rPr>
        <w:t>Que estén condenados o procesados por haber cometido conductas punibles por causa, con ocasión, o en relación directa o indirecta con el conflicto armado</w:t>
      </w:r>
      <w:r>
        <w:rPr>
          <w:spacing w:val="-32"/>
          <w:w w:val="105"/>
          <w:sz w:val="21"/>
        </w:rPr>
        <w:t xml:space="preserve"> </w:t>
      </w:r>
      <w:r>
        <w:rPr>
          <w:w w:val="105"/>
          <w:sz w:val="21"/>
        </w:rPr>
        <w:t>interno.</w:t>
      </w:r>
    </w:p>
    <w:p w:rsidR="00463A23" w:rsidRDefault="00A36311">
      <w:pPr>
        <w:pStyle w:val="Prrafodelista"/>
        <w:numPr>
          <w:ilvl w:val="0"/>
          <w:numId w:val="2"/>
        </w:numPr>
        <w:tabs>
          <w:tab w:val="left" w:pos="792"/>
        </w:tabs>
        <w:spacing w:line="252" w:lineRule="auto"/>
        <w:ind w:right="104"/>
        <w:jc w:val="both"/>
        <w:rPr>
          <w:sz w:val="21"/>
        </w:rPr>
      </w:pPr>
      <w:r>
        <w:rPr>
          <w:w w:val="105"/>
          <w:sz w:val="21"/>
        </w:rPr>
        <w:t>Que no se trate de delitos de lesa humanidad, el</w:t>
      </w:r>
      <w:r>
        <w:rPr>
          <w:w w:val="105"/>
          <w:sz w:val="21"/>
        </w:rPr>
        <w:t xml:space="preserve"> genocidio, los graves crímenes de guerra,</w:t>
      </w:r>
      <w:r>
        <w:rPr>
          <w:spacing w:val="49"/>
          <w:w w:val="105"/>
          <w:sz w:val="21"/>
        </w:rPr>
        <w:t xml:space="preserve"> </w:t>
      </w:r>
      <w:r>
        <w:rPr>
          <w:w w:val="105"/>
          <w:sz w:val="21"/>
        </w:rPr>
        <w:t>la toma de rehenes u otra privación grave de la libertad, la tortura, las ejecuciones extrajudiciales, la desaparición forzada, el acceso carnal violento y otras formas de violencia sexual, la sustracción de menor</w:t>
      </w:r>
      <w:r>
        <w:rPr>
          <w:w w:val="105"/>
          <w:sz w:val="21"/>
        </w:rPr>
        <w:t>es, el desplazamiento forzado, además del reclutamiento de menores conforme a lo establecido en el Estatuto de Roma, salvo que el beneficiario haya estado privado de la libertad un tiempo igual o superior a cinco (5) años, conforme a lo establecido</w:t>
      </w:r>
      <w:r>
        <w:rPr>
          <w:spacing w:val="-5"/>
          <w:w w:val="105"/>
          <w:sz w:val="21"/>
        </w:rPr>
        <w:t xml:space="preserve"> </w:t>
      </w:r>
      <w:r>
        <w:rPr>
          <w:w w:val="105"/>
          <w:sz w:val="21"/>
        </w:rPr>
        <w:t>para</w:t>
      </w:r>
      <w:r>
        <w:rPr>
          <w:spacing w:val="-5"/>
          <w:w w:val="105"/>
          <w:sz w:val="21"/>
        </w:rPr>
        <w:t xml:space="preserve"> </w:t>
      </w:r>
      <w:r>
        <w:rPr>
          <w:w w:val="105"/>
          <w:sz w:val="21"/>
        </w:rPr>
        <w:t>la</w:t>
      </w:r>
      <w:r>
        <w:rPr>
          <w:w w:val="105"/>
          <w:sz w:val="21"/>
        </w:rPr>
        <w:t>s</w:t>
      </w:r>
      <w:r>
        <w:rPr>
          <w:spacing w:val="-6"/>
          <w:w w:val="105"/>
          <w:sz w:val="21"/>
        </w:rPr>
        <w:t xml:space="preserve"> </w:t>
      </w:r>
      <w:r>
        <w:rPr>
          <w:w w:val="105"/>
          <w:sz w:val="21"/>
        </w:rPr>
        <w:t>sanciones</w:t>
      </w:r>
      <w:r>
        <w:rPr>
          <w:spacing w:val="-6"/>
          <w:w w:val="105"/>
          <w:sz w:val="21"/>
        </w:rPr>
        <w:t xml:space="preserve"> </w:t>
      </w:r>
      <w:r>
        <w:rPr>
          <w:w w:val="105"/>
          <w:sz w:val="21"/>
        </w:rPr>
        <w:t>alternativas</w:t>
      </w:r>
      <w:r>
        <w:rPr>
          <w:spacing w:val="-6"/>
          <w:w w:val="105"/>
          <w:sz w:val="21"/>
        </w:rPr>
        <w:t xml:space="preserve"> </w:t>
      </w:r>
      <w:r>
        <w:rPr>
          <w:w w:val="105"/>
          <w:sz w:val="21"/>
        </w:rPr>
        <w:t>en</w:t>
      </w:r>
      <w:r>
        <w:rPr>
          <w:spacing w:val="-5"/>
          <w:w w:val="105"/>
          <w:sz w:val="21"/>
        </w:rPr>
        <w:t xml:space="preserve"> </w:t>
      </w:r>
      <w:r>
        <w:rPr>
          <w:w w:val="105"/>
          <w:sz w:val="21"/>
        </w:rPr>
        <w:t>la</w:t>
      </w:r>
      <w:r>
        <w:rPr>
          <w:spacing w:val="-5"/>
          <w:w w:val="105"/>
          <w:sz w:val="21"/>
        </w:rPr>
        <w:t xml:space="preserve"> </w:t>
      </w:r>
      <w:r>
        <w:rPr>
          <w:w w:val="105"/>
          <w:sz w:val="21"/>
        </w:rPr>
        <w:t>Jurisdicción</w:t>
      </w:r>
      <w:r>
        <w:rPr>
          <w:spacing w:val="-5"/>
          <w:w w:val="105"/>
          <w:sz w:val="21"/>
        </w:rPr>
        <w:t xml:space="preserve"> </w:t>
      </w:r>
      <w:r>
        <w:rPr>
          <w:w w:val="105"/>
          <w:sz w:val="21"/>
        </w:rPr>
        <w:t>Especial</w:t>
      </w:r>
      <w:r>
        <w:rPr>
          <w:spacing w:val="-6"/>
          <w:w w:val="105"/>
          <w:sz w:val="21"/>
        </w:rPr>
        <w:t xml:space="preserve"> </w:t>
      </w:r>
      <w:r>
        <w:rPr>
          <w:w w:val="105"/>
          <w:sz w:val="21"/>
        </w:rPr>
        <w:t>para</w:t>
      </w:r>
      <w:r>
        <w:rPr>
          <w:spacing w:val="-5"/>
          <w:w w:val="105"/>
          <w:sz w:val="21"/>
        </w:rPr>
        <w:t xml:space="preserve"> </w:t>
      </w:r>
      <w:r>
        <w:rPr>
          <w:w w:val="105"/>
          <w:sz w:val="21"/>
        </w:rPr>
        <w:t>la</w:t>
      </w:r>
      <w:r>
        <w:rPr>
          <w:spacing w:val="-5"/>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0"/>
          <w:numId w:val="2"/>
        </w:numPr>
        <w:tabs>
          <w:tab w:val="left" w:pos="792"/>
        </w:tabs>
        <w:spacing w:line="252" w:lineRule="auto"/>
        <w:ind w:right="107"/>
        <w:jc w:val="both"/>
        <w:rPr>
          <w:sz w:val="21"/>
        </w:rPr>
      </w:pPr>
      <w:r>
        <w:rPr>
          <w:w w:val="105"/>
          <w:sz w:val="21"/>
        </w:rPr>
        <w:t>Que solicite o acepte libre y voluntariamente la intención de acogerse al sistema de la Jurisdicción Especial para la</w:t>
      </w:r>
      <w:r>
        <w:rPr>
          <w:spacing w:val="-22"/>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0"/>
          <w:numId w:val="2"/>
        </w:numPr>
        <w:tabs>
          <w:tab w:val="left" w:pos="792"/>
        </w:tabs>
        <w:spacing w:line="252" w:lineRule="auto"/>
        <w:ind w:right="103"/>
        <w:jc w:val="both"/>
        <w:rPr>
          <w:sz w:val="21"/>
        </w:rPr>
      </w:pPr>
      <w:r>
        <w:rPr>
          <w:w w:val="105"/>
          <w:sz w:val="21"/>
        </w:rPr>
        <w:t xml:space="preserve">Que se comprometa, una vez entre a funcionar el Sistema Integral </w:t>
      </w:r>
      <w:r>
        <w:rPr>
          <w:w w:val="105"/>
          <w:sz w:val="21"/>
        </w:rPr>
        <w:t>de Verdad, Justicia, Reparación y No Repetición, a contribuir a la verdad, a la no repetición, a la reparación inmaterial</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víctimas,</w:t>
      </w:r>
      <w:r>
        <w:rPr>
          <w:spacing w:val="-5"/>
          <w:w w:val="105"/>
          <w:sz w:val="21"/>
        </w:rPr>
        <w:t xml:space="preserve"> </w:t>
      </w:r>
      <w:r>
        <w:rPr>
          <w:w w:val="105"/>
          <w:sz w:val="21"/>
        </w:rPr>
        <w:t>así</w:t>
      </w:r>
      <w:r>
        <w:rPr>
          <w:spacing w:val="-5"/>
          <w:w w:val="105"/>
          <w:sz w:val="21"/>
        </w:rPr>
        <w:t xml:space="preserve"> </w:t>
      </w:r>
      <w:r>
        <w:rPr>
          <w:w w:val="105"/>
          <w:sz w:val="21"/>
        </w:rPr>
        <w:t>como</w:t>
      </w:r>
      <w:r>
        <w:rPr>
          <w:spacing w:val="-5"/>
          <w:w w:val="105"/>
          <w:sz w:val="21"/>
        </w:rPr>
        <w:t xml:space="preserve"> </w:t>
      </w:r>
      <w:r>
        <w:rPr>
          <w:w w:val="105"/>
          <w:sz w:val="21"/>
        </w:rPr>
        <w:t>atender</w:t>
      </w:r>
      <w:r>
        <w:rPr>
          <w:spacing w:val="-5"/>
          <w:w w:val="105"/>
          <w:sz w:val="21"/>
        </w:rPr>
        <w:t xml:space="preserve"> </w:t>
      </w:r>
      <w:r>
        <w:rPr>
          <w:w w:val="105"/>
          <w:sz w:val="21"/>
        </w:rPr>
        <w:t>los</w:t>
      </w:r>
      <w:r>
        <w:rPr>
          <w:spacing w:val="-5"/>
          <w:w w:val="105"/>
          <w:sz w:val="21"/>
        </w:rPr>
        <w:t xml:space="preserve"> </w:t>
      </w:r>
      <w:r>
        <w:rPr>
          <w:w w:val="105"/>
          <w:sz w:val="21"/>
        </w:rPr>
        <w:t>requerimientos</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órganos</w:t>
      </w:r>
      <w:r>
        <w:rPr>
          <w:spacing w:val="-5"/>
          <w:w w:val="105"/>
          <w:sz w:val="21"/>
        </w:rPr>
        <w:t xml:space="preserve"> </w:t>
      </w:r>
      <w:r>
        <w:rPr>
          <w:w w:val="105"/>
          <w:sz w:val="21"/>
        </w:rPr>
        <w:t>del</w:t>
      </w:r>
      <w:r>
        <w:rPr>
          <w:spacing w:val="-5"/>
          <w:w w:val="105"/>
          <w:sz w:val="21"/>
        </w:rPr>
        <w:t xml:space="preserve"> </w:t>
      </w:r>
      <w:r>
        <w:rPr>
          <w:w w:val="105"/>
          <w:sz w:val="21"/>
        </w:rPr>
        <w:t>sistema.</w:t>
      </w:r>
    </w:p>
    <w:p w:rsidR="00463A23" w:rsidRDefault="00463A23">
      <w:pPr>
        <w:pStyle w:val="Textoindependiente"/>
        <w:spacing w:before="12"/>
      </w:pPr>
    </w:p>
    <w:p w:rsidR="00463A23" w:rsidRDefault="00A36311">
      <w:pPr>
        <w:pStyle w:val="Textoindependiente"/>
        <w:spacing w:line="252" w:lineRule="auto"/>
        <w:ind w:left="101" w:right="104"/>
        <w:jc w:val="both"/>
      </w:pPr>
      <w:r>
        <w:rPr>
          <w:b/>
          <w:w w:val="105"/>
        </w:rPr>
        <w:t xml:space="preserve">Parágrafo 1. </w:t>
      </w:r>
      <w:r>
        <w:rPr>
          <w:w w:val="105"/>
        </w:rPr>
        <w:t>Para efectos de los numerales anteriores el interesado suscribirá un acta donde conste su compromiso de sometimiento a la Jurisdicción Especial para la Paz, así como la obligación de informar todo cambio de residencia, no salir del país sin previa autoriza</w:t>
      </w:r>
      <w:r>
        <w:rPr>
          <w:w w:val="105"/>
        </w:rPr>
        <w:t>ción de la misma y quedar a disposición de la Jurisdicción Especial para La Paz.</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En dicha acta deberá dejarse constancia expresa de la autoridad judicial que conoce la causa penal, del estado del proceso, del delito y del radicado de la actuación.</w:t>
      </w:r>
    </w:p>
    <w:p w:rsidR="00463A23" w:rsidRDefault="00463A23">
      <w:pPr>
        <w:pStyle w:val="Textoindependiente"/>
        <w:spacing w:before="12"/>
      </w:pPr>
    </w:p>
    <w:p w:rsidR="00463A23" w:rsidRDefault="00A36311">
      <w:pPr>
        <w:pStyle w:val="Textoindependiente"/>
        <w:spacing w:line="249" w:lineRule="auto"/>
        <w:ind w:left="101" w:right="103"/>
        <w:jc w:val="both"/>
      </w:pPr>
      <w:r>
        <w:rPr>
          <w:b/>
          <w:w w:val="105"/>
        </w:rPr>
        <w:t xml:space="preserve">Parágrafo 2. </w:t>
      </w:r>
      <w:r>
        <w:rPr>
          <w:w w:val="105"/>
        </w:rPr>
        <w:t>En caso que el beneficiado sea requerido por el Sistema Integral de Verdad, Justicia, Reparación y No Repetición y no haga presentación o incumpla alguna de las obligaciones contraídas en el compromiso, se le revocará la libertad. No habrá lug</w:t>
      </w:r>
      <w:r>
        <w:rPr>
          <w:w w:val="105"/>
        </w:rPr>
        <w:t>ar a la revocatoria por circunstancias diferentes a las aquí señaladas.</w:t>
      </w:r>
    </w:p>
    <w:p w:rsidR="00463A23" w:rsidRDefault="00463A23">
      <w:pPr>
        <w:pStyle w:val="Textoindependiente"/>
        <w:spacing w:before="2"/>
        <w:rPr>
          <w:sz w:val="22"/>
        </w:rPr>
      </w:pPr>
    </w:p>
    <w:p w:rsidR="00463A23" w:rsidRDefault="00A36311">
      <w:pPr>
        <w:spacing w:line="252" w:lineRule="auto"/>
        <w:ind w:left="101" w:right="103"/>
        <w:jc w:val="both"/>
        <w:rPr>
          <w:sz w:val="21"/>
        </w:rPr>
      </w:pPr>
      <w:r>
        <w:rPr>
          <w:b/>
          <w:w w:val="105"/>
          <w:sz w:val="21"/>
        </w:rPr>
        <w:t xml:space="preserve">Artículo 51. Procedimiento para la libertad transitoria condicionada y anticipada. </w:t>
      </w:r>
      <w:r>
        <w:rPr>
          <w:w w:val="105"/>
          <w:sz w:val="21"/>
        </w:rPr>
        <w:t xml:space="preserve">El Ministerio de Defensa Nacional consolidará los listados de los miembros de la Fuerza Pública que </w:t>
      </w:r>
      <w:r>
        <w:rPr>
          <w:w w:val="105"/>
          <w:sz w:val="21"/>
        </w:rPr>
        <w:t>prima facie cumplan con los requisitos para la aplicación de la libertad transitoria condicionada y anticipada.</w:t>
      </w:r>
    </w:p>
    <w:p w:rsidR="00463A23" w:rsidRDefault="00463A23">
      <w:pPr>
        <w:spacing w:line="252" w:lineRule="auto"/>
        <w:jc w:val="both"/>
        <w:rPr>
          <w:sz w:val="21"/>
        </w:rPr>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5"/>
        <w:jc w:val="both"/>
      </w:pPr>
      <w:r>
        <w:rPr>
          <w:w w:val="105"/>
        </w:rPr>
        <w:t>Para la elaboración de los listados se solicitará información a las jurisdicciones penal ordinaria y penal militar, las que deber</w:t>
      </w:r>
      <w:r>
        <w:rPr>
          <w:w w:val="105"/>
        </w:rPr>
        <w:t>án dar respuesta en un término máximo de 15 días hábiles. Una vez consolidados los listados serán remitidos al Secretario Ejecutivo de la Jurisdicción Especial para la Paz quien verificará dichos listados o modificará los mismos en caso de creerlo necesari</w:t>
      </w:r>
      <w:r>
        <w:rPr>
          <w:w w:val="105"/>
        </w:rPr>
        <w:t>o, así como verificará que se haya suscrito el acta de compromiso de que trata el artículo anterior. El Secretario Ejecutivo de la Jurisdicción Especial para la Paz comunicará al funcionario que esté conociendo la causa penal sobre el cumplimiento de los r</w:t>
      </w:r>
      <w:r>
        <w:rPr>
          <w:w w:val="105"/>
        </w:rPr>
        <w:t>equisitos por parte del beneficiado, para que proceda a otorgar la libertad transitoria condicionada y anticipada a que se refiere el artículo anterior, funcionario quien de manera inmediata adoptará la acción o decisión tendiente a materializar la misma.</w:t>
      </w:r>
    </w:p>
    <w:p w:rsidR="00463A23" w:rsidRDefault="00463A23">
      <w:pPr>
        <w:pStyle w:val="Textoindependiente"/>
        <w:spacing w:before="12"/>
      </w:pPr>
    </w:p>
    <w:p w:rsidR="00463A23" w:rsidRDefault="00A36311">
      <w:pPr>
        <w:pStyle w:val="Textoindependiente"/>
        <w:ind w:left="101"/>
        <w:jc w:val="both"/>
      </w:pPr>
      <w:r>
        <w:rPr>
          <w:w w:val="105"/>
        </w:rPr>
        <w:t>El incumplimiento de lo aquí dispuesto constituye falta disciplinaria</w:t>
      </w:r>
    </w:p>
    <w:p w:rsidR="00463A23" w:rsidRDefault="00463A23">
      <w:pPr>
        <w:pStyle w:val="Textoindependiente"/>
        <w:rPr>
          <w:sz w:val="23"/>
        </w:rPr>
      </w:pPr>
    </w:p>
    <w:p w:rsidR="00463A23" w:rsidRDefault="00A36311">
      <w:pPr>
        <w:pStyle w:val="Textoindependiente"/>
        <w:spacing w:line="252" w:lineRule="auto"/>
        <w:ind w:left="101" w:right="104"/>
        <w:jc w:val="both"/>
      </w:pPr>
      <w:r>
        <w:rPr>
          <w:b/>
          <w:w w:val="105"/>
        </w:rPr>
        <w:t xml:space="preserve">Artículo 52. Supervisión. </w:t>
      </w:r>
      <w:r>
        <w:rPr>
          <w:w w:val="105"/>
        </w:rPr>
        <w:t>Los directores de los establecimientos penitenciarios y carcelarios de donde saldrá el personal beneficiado de la libertad transitoria condicionada y anticipa</w:t>
      </w:r>
      <w:r>
        <w:rPr>
          <w:w w:val="105"/>
        </w:rPr>
        <w:t>da, ejercerá supervisión sobre éste hasta que la Sala de Definición de Situaciones Jurídicas determine lo de su competencia , utilizando tanto los mecanismos ordinarios como los dispuestos en la Jurisdicción Especial para La Paz.</w:t>
      </w:r>
    </w:p>
    <w:p w:rsidR="00463A23" w:rsidRDefault="00463A23">
      <w:pPr>
        <w:pStyle w:val="Textoindependiente"/>
        <w:spacing w:before="12"/>
      </w:pPr>
    </w:p>
    <w:p w:rsidR="00463A23" w:rsidRDefault="00A36311">
      <w:pPr>
        <w:pStyle w:val="Textoindependiente"/>
        <w:spacing w:line="249" w:lineRule="auto"/>
        <w:ind w:left="101" w:right="103"/>
        <w:jc w:val="both"/>
      </w:pPr>
      <w:r>
        <w:rPr>
          <w:b/>
          <w:w w:val="105"/>
        </w:rPr>
        <w:t>Artículo 53. Libertad def</w:t>
      </w:r>
      <w:r>
        <w:rPr>
          <w:b/>
          <w:w w:val="105"/>
        </w:rPr>
        <w:t xml:space="preserve">initiva e incondicional. </w:t>
      </w:r>
      <w:r>
        <w:rPr>
          <w:w w:val="105"/>
        </w:rPr>
        <w:t>La autoridad judicial ordinaria que esté conociendo de la causa penal cumplirá la orden de libertad inmediata, incondicional y definitiva del beneficiado con la renuncia a la persecución penal proferida por Sala de Definición de Si</w:t>
      </w:r>
      <w:r>
        <w:rPr>
          <w:w w:val="105"/>
        </w:rPr>
        <w:t>tuaciones Jurídicas</w:t>
      </w:r>
    </w:p>
    <w:p w:rsidR="00463A23" w:rsidRDefault="00463A23">
      <w:pPr>
        <w:pStyle w:val="Textoindependiente"/>
        <w:spacing w:before="2"/>
        <w:rPr>
          <w:sz w:val="22"/>
        </w:rPr>
      </w:pPr>
    </w:p>
    <w:p w:rsidR="00463A23" w:rsidRDefault="00A36311">
      <w:pPr>
        <w:pStyle w:val="Ttulo1"/>
        <w:ind w:left="86" w:right="90"/>
        <w:jc w:val="center"/>
      </w:pPr>
      <w:r>
        <w:rPr>
          <w:w w:val="105"/>
        </w:rPr>
        <w:t>CAPÍTULO IV</w:t>
      </w:r>
    </w:p>
    <w:p w:rsidR="00463A23" w:rsidRDefault="00A36311">
      <w:pPr>
        <w:spacing w:before="12" w:line="252" w:lineRule="auto"/>
        <w:ind w:left="255" w:right="259"/>
        <w:jc w:val="center"/>
        <w:rPr>
          <w:b/>
          <w:sz w:val="21"/>
        </w:rPr>
      </w:pPr>
      <w:r>
        <w:rPr>
          <w:b/>
          <w:w w:val="105"/>
          <w:sz w:val="21"/>
        </w:rPr>
        <w:t>PRIVACIÓN DE LA LIBERTAD EN UNIDAD MILITAR O POLICIAL PARA INTEGRANTES DE LAS FUERZAS MILITARES Y POLICIALES EN EL MARCO DE LA JURISDICCIÓN ESPECIAL PARA LA PAZ</w:t>
      </w:r>
    </w:p>
    <w:p w:rsidR="00463A23" w:rsidRDefault="00463A23">
      <w:pPr>
        <w:pStyle w:val="Textoindependiente"/>
        <w:spacing w:before="12"/>
        <w:rPr>
          <w:b/>
        </w:rPr>
      </w:pPr>
    </w:p>
    <w:p w:rsidR="00463A23" w:rsidRDefault="00A36311">
      <w:pPr>
        <w:pStyle w:val="Textoindependiente"/>
        <w:spacing w:line="252" w:lineRule="auto"/>
        <w:ind w:left="101" w:right="104"/>
        <w:jc w:val="both"/>
      </w:pPr>
      <w:r>
        <w:rPr>
          <w:b/>
          <w:w w:val="105"/>
        </w:rPr>
        <w:t xml:space="preserve">Artículo 54. Privación de la libertad en Unidad Militar o Policial para integrantes de las Fuerzas Militares y Policiales. </w:t>
      </w:r>
      <w:r>
        <w:rPr>
          <w:w w:val="105"/>
        </w:rPr>
        <w:t>La privación de la libertad en Unidad Militar o Policial para integrantes de las Fuerzas Militares y Policiales en el marco de la Jur</w:t>
      </w:r>
      <w:r>
        <w:rPr>
          <w:w w:val="105"/>
        </w:rPr>
        <w:t xml:space="preserve">isdicción Especial para la Paz es un beneficio expresión del tratamiento penal especial diferenciado propio del sistema integral, necesario para la construcción de confianza y facilitar la terminación del conflicto armado interno, debiendo ser aplicado de </w:t>
      </w:r>
      <w:r>
        <w:rPr>
          <w:w w:val="105"/>
        </w:rPr>
        <w:t>manera preferente en el sistema penal colombiano, como contribución al logro de la paz estable y duradera.</w:t>
      </w:r>
    </w:p>
    <w:p w:rsidR="00463A23" w:rsidRDefault="00463A23">
      <w:pPr>
        <w:pStyle w:val="Textoindependiente"/>
        <w:spacing w:before="12"/>
      </w:pPr>
    </w:p>
    <w:p w:rsidR="00463A23" w:rsidRDefault="00A36311">
      <w:pPr>
        <w:pStyle w:val="Textoindependiente"/>
        <w:spacing w:line="252" w:lineRule="auto"/>
        <w:ind w:left="101" w:right="105"/>
        <w:jc w:val="both"/>
      </w:pPr>
      <w:r>
        <w:rPr>
          <w:w w:val="105"/>
        </w:rPr>
        <w:t xml:space="preserve">Este beneficio se aplicará a los integrantes de las Fuerzas Militares y Policiales detenidos o condenados que manifiesten o acepten su sometimiento </w:t>
      </w:r>
      <w:r>
        <w:rPr>
          <w:w w:val="105"/>
        </w:rPr>
        <w:t>a la Jurisdicción Especial para la Paz. Todo respetando lo establecido en el código penitenciario y carcelario respecto a otros servidores públicos.</w:t>
      </w:r>
    </w:p>
    <w:p w:rsidR="00463A23" w:rsidRDefault="00463A23">
      <w:pPr>
        <w:pStyle w:val="Textoindependiente"/>
        <w:spacing w:before="7"/>
      </w:pPr>
    </w:p>
    <w:p w:rsidR="00463A23" w:rsidRDefault="00A36311">
      <w:pPr>
        <w:pStyle w:val="Textoindependiente"/>
        <w:spacing w:line="252" w:lineRule="auto"/>
        <w:ind w:left="101" w:right="105"/>
        <w:jc w:val="both"/>
      </w:pPr>
      <w:r>
        <w:rPr>
          <w:w w:val="105"/>
        </w:rPr>
        <w:t>Dicha manifestación o aceptación de sometimiento se hará ante el Secretario Ejecutivo de la Jurisdicción E</w:t>
      </w:r>
      <w:r>
        <w:rPr>
          <w:w w:val="105"/>
        </w:rPr>
        <w:t>special para la Paz, en caso que no hayan entrado en funcionamiento los órganos de la Jurisdicción.</w:t>
      </w:r>
    </w:p>
    <w:p w:rsidR="00463A23" w:rsidRDefault="00463A23">
      <w:pPr>
        <w:pStyle w:val="Textoindependiente"/>
        <w:spacing w:before="12"/>
      </w:pPr>
    </w:p>
    <w:p w:rsidR="00463A23" w:rsidRDefault="00A36311">
      <w:pPr>
        <w:pStyle w:val="Textoindependiente"/>
        <w:spacing w:line="252" w:lineRule="auto"/>
        <w:ind w:left="101" w:right="106"/>
        <w:jc w:val="both"/>
      </w:pPr>
      <w:r>
        <w:rPr>
          <w:w w:val="105"/>
        </w:rPr>
        <w:t>Solo podrá reingresar a la Fuerza Pública quien haya sido absuelto de responsabilidad de manera definitiva.</w:t>
      </w:r>
    </w:p>
    <w:p w:rsidR="00463A23" w:rsidRDefault="00463A23">
      <w:pPr>
        <w:spacing w:line="252" w:lineRule="auto"/>
        <w:jc w:val="both"/>
        <w:sectPr w:rsidR="00463A23">
          <w:footerReference w:type="default" r:id="rId135"/>
          <w:pgSz w:w="12240" w:h="15840"/>
          <w:pgMar w:top="1220" w:right="1540" w:bottom="1680" w:left="1540" w:header="748" w:footer="1485" w:gutter="0"/>
          <w:pgNumType w:start="307"/>
          <w:cols w:space="720"/>
        </w:sectPr>
      </w:pPr>
    </w:p>
    <w:p w:rsidR="00463A23" w:rsidRDefault="00463A23">
      <w:pPr>
        <w:pStyle w:val="Textoindependiente"/>
        <w:rPr>
          <w:sz w:val="20"/>
        </w:rPr>
      </w:pPr>
    </w:p>
    <w:p w:rsidR="00463A23" w:rsidRDefault="00463A23">
      <w:pPr>
        <w:pStyle w:val="Textoindependiente"/>
        <w:rPr>
          <w:sz w:val="20"/>
        </w:rPr>
      </w:pPr>
    </w:p>
    <w:p w:rsidR="00463A23" w:rsidRDefault="00A36311">
      <w:pPr>
        <w:spacing w:before="195" w:line="252" w:lineRule="auto"/>
        <w:ind w:left="101" w:right="104"/>
        <w:jc w:val="both"/>
        <w:rPr>
          <w:sz w:val="21"/>
        </w:rPr>
      </w:pPr>
      <w:r>
        <w:rPr>
          <w:b/>
          <w:w w:val="105"/>
          <w:sz w:val="21"/>
        </w:rPr>
        <w:t xml:space="preserve">Artículo 55. De los beneficiarios de la Privación de la libertad en Unidad Militar o Policial para integrantes de las Fuerzas Militares y Policiales. </w:t>
      </w:r>
      <w:r>
        <w:rPr>
          <w:w w:val="105"/>
          <w:sz w:val="21"/>
        </w:rPr>
        <w:t>Los integrantes de las Fuerzas Militares y Policiales que al momento de entrar en vigencia la presente ley lleven privados de la libertad menos de cinco</w:t>
      </w:r>
    </w:p>
    <w:p w:rsidR="00463A23" w:rsidRDefault="00A36311">
      <w:pPr>
        <w:pStyle w:val="Prrafodelista"/>
        <w:numPr>
          <w:ilvl w:val="0"/>
          <w:numId w:val="1"/>
        </w:numPr>
        <w:tabs>
          <w:tab w:val="left" w:pos="400"/>
        </w:tabs>
        <w:spacing w:line="252" w:lineRule="auto"/>
        <w:ind w:right="105" w:firstLine="0"/>
        <w:jc w:val="both"/>
        <w:rPr>
          <w:sz w:val="21"/>
        </w:rPr>
      </w:pPr>
      <w:r>
        <w:rPr>
          <w:w w:val="105"/>
          <w:sz w:val="21"/>
        </w:rPr>
        <w:t>años, conforme a lo establecido para las sanciones alternativas en la Jurisdicción Especial para la Paz</w:t>
      </w:r>
      <w:r>
        <w:rPr>
          <w:w w:val="105"/>
          <w:sz w:val="21"/>
        </w:rPr>
        <w:t xml:space="preserve"> continuarán privados de la libertad en Unidad Militar o Policial, siempre que cumplan los  siguientes requisitos</w:t>
      </w:r>
      <w:r>
        <w:rPr>
          <w:spacing w:val="-22"/>
          <w:w w:val="105"/>
          <w:sz w:val="21"/>
        </w:rPr>
        <w:t xml:space="preserve"> </w:t>
      </w:r>
      <w:r>
        <w:rPr>
          <w:w w:val="105"/>
          <w:sz w:val="21"/>
        </w:rPr>
        <w:t>concurrentes:</w:t>
      </w:r>
    </w:p>
    <w:p w:rsidR="00463A23" w:rsidRDefault="00463A23">
      <w:pPr>
        <w:pStyle w:val="Textoindependiente"/>
        <w:spacing w:before="12"/>
      </w:pPr>
    </w:p>
    <w:p w:rsidR="00463A23" w:rsidRDefault="00A36311">
      <w:pPr>
        <w:pStyle w:val="Prrafodelista"/>
        <w:numPr>
          <w:ilvl w:val="1"/>
          <w:numId w:val="1"/>
        </w:numPr>
        <w:tabs>
          <w:tab w:val="left" w:pos="792"/>
        </w:tabs>
        <w:spacing w:line="252" w:lineRule="auto"/>
        <w:ind w:right="106"/>
        <w:jc w:val="both"/>
        <w:rPr>
          <w:sz w:val="21"/>
        </w:rPr>
      </w:pPr>
      <w:r>
        <w:rPr>
          <w:w w:val="105"/>
          <w:sz w:val="21"/>
        </w:rPr>
        <w:t>Que estén condenados o procesados por haber cometido conductas punibles por causa, con ocasión,</w:t>
      </w:r>
      <w:r>
        <w:rPr>
          <w:spacing w:val="-5"/>
          <w:w w:val="105"/>
          <w:sz w:val="21"/>
        </w:rPr>
        <w:t xml:space="preserve"> </w:t>
      </w:r>
      <w:r>
        <w:rPr>
          <w:w w:val="105"/>
          <w:sz w:val="21"/>
        </w:rPr>
        <w:t>o</w:t>
      </w:r>
      <w:r>
        <w:rPr>
          <w:spacing w:val="-4"/>
          <w:w w:val="105"/>
          <w:sz w:val="21"/>
        </w:rPr>
        <w:t xml:space="preserve"> </w:t>
      </w:r>
      <w:r>
        <w:rPr>
          <w:w w:val="105"/>
          <w:sz w:val="21"/>
        </w:rPr>
        <w:t>en</w:t>
      </w:r>
      <w:r>
        <w:rPr>
          <w:spacing w:val="-4"/>
          <w:w w:val="105"/>
          <w:sz w:val="21"/>
        </w:rPr>
        <w:t xml:space="preserve"> </w:t>
      </w:r>
      <w:r>
        <w:rPr>
          <w:w w:val="105"/>
          <w:sz w:val="21"/>
        </w:rPr>
        <w:t>relación</w:t>
      </w:r>
      <w:r>
        <w:rPr>
          <w:spacing w:val="-4"/>
          <w:w w:val="105"/>
          <w:sz w:val="21"/>
        </w:rPr>
        <w:t xml:space="preserve"> </w:t>
      </w:r>
      <w:r>
        <w:rPr>
          <w:w w:val="105"/>
          <w:sz w:val="21"/>
        </w:rPr>
        <w:t>directa</w:t>
      </w:r>
      <w:r>
        <w:rPr>
          <w:spacing w:val="-4"/>
          <w:w w:val="105"/>
          <w:sz w:val="21"/>
        </w:rPr>
        <w:t xml:space="preserve"> </w:t>
      </w:r>
      <w:r>
        <w:rPr>
          <w:w w:val="105"/>
          <w:sz w:val="21"/>
        </w:rPr>
        <w:t>o</w:t>
      </w:r>
      <w:r>
        <w:rPr>
          <w:spacing w:val="-5"/>
          <w:w w:val="105"/>
          <w:sz w:val="21"/>
        </w:rPr>
        <w:t xml:space="preserve"> </w:t>
      </w:r>
      <w:r>
        <w:rPr>
          <w:w w:val="105"/>
          <w:sz w:val="21"/>
        </w:rPr>
        <w:t>indirec</w:t>
      </w:r>
      <w:r>
        <w:rPr>
          <w:w w:val="105"/>
          <w:sz w:val="21"/>
        </w:rPr>
        <w:t>ta</w:t>
      </w:r>
      <w:r>
        <w:rPr>
          <w:spacing w:val="-4"/>
          <w:w w:val="105"/>
          <w:sz w:val="21"/>
        </w:rPr>
        <w:t xml:space="preserve"> </w:t>
      </w:r>
      <w:r>
        <w:rPr>
          <w:w w:val="105"/>
          <w:sz w:val="21"/>
        </w:rPr>
        <w:t>con</w:t>
      </w:r>
      <w:r>
        <w:rPr>
          <w:spacing w:val="-4"/>
          <w:w w:val="105"/>
          <w:sz w:val="21"/>
        </w:rPr>
        <w:t xml:space="preserve"> </w:t>
      </w:r>
      <w:r>
        <w:rPr>
          <w:w w:val="105"/>
          <w:sz w:val="21"/>
        </w:rPr>
        <w:t>el</w:t>
      </w:r>
      <w:r>
        <w:rPr>
          <w:spacing w:val="-5"/>
          <w:w w:val="105"/>
          <w:sz w:val="21"/>
        </w:rPr>
        <w:t xml:space="preserve"> </w:t>
      </w:r>
      <w:r>
        <w:rPr>
          <w:w w:val="105"/>
          <w:sz w:val="21"/>
        </w:rPr>
        <w:t>conflicto</w:t>
      </w:r>
      <w:r>
        <w:rPr>
          <w:spacing w:val="-4"/>
          <w:w w:val="105"/>
          <w:sz w:val="21"/>
        </w:rPr>
        <w:t xml:space="preserve"> </w:t>
      </w:r>
      <w:r>
        <w:rPr>
          <w:w w:val="105"/>
          <w:sz w:val="21"/>
        </w:rPr>
        <w:t>armado</w:t>
      </w:r>
      <w:r>
        <w:rPr>
          <w:spacing w:val="-4"/>
          <w:w w:val="105"/>
          <w:sz w:val="21"/>
        </w:rPr>
        <w:t xml:space="preserve"> </w:t>
      </w:r>
      <w:r>
        <w:rPr>
          <w:w w:val="105"/>
          <w:sz w:val="21"/>
        </w:rPr>
        <w:t>interno.</w:t>
      </w:r>
    </w:p>
    <w:p w:rsidR="00463A23" w:rsidRDefault="00463A23">
      <w:pPr>
        <w:pStyle w:val="Textoindependiente"/>
        <w:spacing w:before="12"/>
      </w:pPr>
    </w:p>
    <w:p w:rsidR="00463A23" w:rsidRDefault="00A36311">
      <w:pPr>
        <w:pStyle w:val="Prrafodelista"/>
        <w:numPr>
          <w:ilvl w:val="1"/>
          <w:numId w:val="1"/>
        </w:numPr>
        <w:tabs>
          <w:tab w:val="left" w:pos="792"/>
        </w:tabs>
        <w:spacing w:line="252" w:lineRule="auto"/>
        <w:ind w:right="105"/>
        <w:jc w:val="both"/>
        <w:rPr>
          <w:sz w:val="21"/>
        </w:rPr>
      </w:pPr>
      <w:r>
        <w:rPr>
          <w:w w:val="105"/>
          <w:sz w:val="21"/>
        </w:rPr>
        <w:t xml:space="preserve">Que se trate de delitos de lesa humanidad, el genocidio, los graves crímenes de guerra, la toma de rehenes u otra privación grave de la libertad, la tortura, las ejecuciones extrajudiciales, la desaparición forzada, el </w:t>
      </w:r>
      <w:r>
        <w:rPr>
          <w:w w:val="105"/>
          <w:sz w:val="21"/>
        </w:rPr>
        <w:t>acceso carnal violento y otras formas de violencia sexual, la sustracción de menores, el desplazamiento forzado, además del reclutamiento de menores conforme a lo establecido en el</w:t>
      </w:r>
      <w:r>
        <w:rPr>
          <w:spacing w:val="-35"/>
          <w:w w:val="105"/>
          <w:sz w:val="21"/>
        </w:rPr>
        <w:t xml:space="preserve"> </w:t>
      </w:r>
      <w:r>
        <w:rPr>
          <w:w w:val="105"/>
          <w:sz w:val="21"/>
        </w:rPr>
        <w:t>Estatuto de Roma.</w:t>
      </w:r>
    </w:p>
    <w:p w:rsidR="00463A23" w:rsidRDefault="00A36311">
      <w:pPr>
        <w:pStyle w:val="Prrafodelista"/>
        <w:numPr>
          <w:ilvl w:val="1"/>
          <w:numId w:val="1"/>
        </w:numPr>
        <w:tabs>
          <w:tab w:val="left" w:pos="792"/>
        </w:tabs>
        <w:spacing w:line="252" w:lineRule="auto"/>
        <w:ind w:right="107"/>
        <w:jc w:val="both"/>
        <w:rPr>
          <w:sz w:val="21"/>
        </w:rPr>
      </w:pPr>
      <w:r>
        <w:rPr>
          <w:w w:val="105"/>
          <w:sz w:val="21"/>
        </w:rPr>
        <w:t>Que solicite o acepte libre y voluntariamente la intenció</w:t>
      </w:r>
      <w:r>
        <w:rPr>
          <w:w w:val="105"/>
          <w:sz w:val="21"/>
        </w:rPr>
        <w:t>n de acogerse al sistema de la Jurisdicción Especial para la</w:t>
      </w:r>
      <w:r>
        <w:rPr>
          <w:spacing w:val="-22"/>
          <w:w w:val="105"/>
          <w:sz w:val="21"/>
        </w:rPr>
        <w:t xml:space="preserve"> </w:t>
      </w:r>
      <w:r>
        <w:rPr>
          <w:w w:val="105"/>
          <w:sz w:val="21"/>
        </w:rPr>
        <w:t>Paz.</w:t>
      </w:r>
    </w:p>
    <w:p w:rsidR="00463A23" w:rsidRDefault="00463A23">
      <w:pPr>
        <w:pStyle w:val="Textoindependiente"/>
        <w:spacing w:before="12"/>
      </w:pPr>
    </w:p>
    <w:p w:rsidR="00463A23" w:rsidRDefault="00A36311">
      <w:pPr>
        <w:pStyle w:val="Prrafodelista"/>
        <w:numPr>
          <w:ilvl w:val="1"/>
          <w:numId w:val="1"/>
        </w:numPr>
        <w:tabs>
          <w:tab w:val="left" w:pos="792"/>
        </w:tabs>
        <w:spacing w:line="249" w:lineRule="auto"/>
        <w:ind w:right="104"/>
        <w:jc w:val="both"/>
        <w:rPr>
          <w:sz w:val="21"/>
        </w:rPr>
      </w:pPr>
      <w:r>
        <w:rPr>
          <w:w w:val="105"/>
          <w:sz w:val="21"/>
        </w:rPr>
        <w:t>Que se comprometa, una vez entre a funcionar el Sistema Integral de Verdad, Justicia, Reparación y No Repetición, a contribuir a la verdad, a la no repetición, a la reparación inmaterial</w:t>
      </w:r>
      <w:r>
        <w:rPr>
          <w:spacing w:val="-5"/>
          <w:w w:val="105"/>
          <w:sz w:val="21"/>
        </w:rPr>
        <w:t xml:space="preserve"> </w:t>
      </w:r>
      <w:r>
        <w:rPr>
          <w:w w:val="105"/>
          <w:sz w:val="21"/>
        </w:rPr>
        <w:t>de</w:t>
      </w:r>
      <w:r>
        <w:rPr>
          <w:spacing w:val="-5"/>
          <w:w w:val="105"/>
          <w:sz w:val="21"/>
        </w:rPr>
        <w:t xml:space="preserve"> </w:t>
      </w:r>
      <w:r>
        <w:rPr>
          <w:w w:val="105"/>
          <w:sz w:val="21"/>
        </w:rPr>
        <w:t>las</w:t>
      </w:r>
      <w:r>
        <w:rPr>
          <w:spacing w:val="-5"/>
          <w:w w:val="105"/>
          <w:sz w:val="21"/>
        </w:rPr>
        <w:t xml:space="preserve"> </w:t>
      </w:r>
      <w:r>
        <w:rPr>
          <w:w w:val="105"/>
          <w:sz w:val="21"/>
        </w:rPr>
        <w:t>víctimas,</w:t>
      </w:r>
      <w:r>
        <w:rPr>
          <w:spacing w:val="-5"/>
          <w:w w:val="105"/>
          <w:sz w:val="21"/>
        </w:rPr>
        <w:t xml:space="preserve"> </w:t>
      </w:r>
      <w:r>
        <w:rPr>
          <w:w w:val="105"/>
          <w:sz w:val="21"/>
        </w:rPr>
        <w:t>así</w:t>
      </w:r>
      <w:r>
        <w:rPr>
          <w:spacing w:val="-5"/>
          <w:w w:val="105"/>
          <w:sz w:val="21"/>
        </w:rPr>
        <w:t xml:space="preserve"> </w:t>
      </w:r>
      <w:r>
        <w:rPr>
          <w:w w:val="105"/>
          <w:sz w:val="21"/>
        </w:rPr>
        <w:t>como</w:t>
      </w:r>
      <w:r>
        <w:rPr>
          <w:spacing w:val="-5"/>
          <w:w w:val="105"/>
          <w:sz w:val="21"/>
        </w:rPr>
        <w:t xml:space="preserve"> </w:t>
      </w:r>
      <w:r>
        <w:rPr>
          <w:w w:val="105"/>
          <w:sz w:val="21"/>
        </w:rPr>
        <w:t>atender</w:t>
      </w:r>
      <w:r>
        <w:rPr>
          <w:spacing w:val="-5"/>
          <w:w w:val="105"/>
          <w:sz w:val="21"/>
        </w:rPr>
        <w:t xml:space="preserve"> </w:t>
      </w:r>
      <w:r>
        <w:rPr>
          <w:w w:val="105"/>
          <w:sz w:val="21"/>
        </w:rPr>
        <w:t>los</w:t>
      </w:r>
      <w:r>
        <w:rPr>
          <w:spacing w:val="-5"/>
          <w:w w:val="105"/>
          <w:sz w:val="21"/>
        </w:rPr>
        <w:t xml:space="preserve"> </w:t>
      </w:r>
      <w:r>
        <w:rPr>
          <w:w w:val="105"/>
          <w:sz w:val="21"/>
        </w:rPr>
        <w:t>requerimientos</w:t>
      </w:r>
      <w:r>
        <w:rPr>
          <w:spacing w:val="-5"/>
          <w:w w:val="105"/>
          <w:sz w:val="21"/>
        </w:rPr>
        <w:t xml:space="preserve"> </w:t>
      </w:r>
      <w:r>
        <w:rPr>
          <w:w w:val="105"/>
          <w:sz w:val="21"/>
        </w:rPr>
        <w:t>de</w:t>
      </w:r>
      <w:r>
        <w:rPr>
          <w:spacing w:val="-5"/>
          <w:w w:val="105"/>
          <w:sz w:val="21"/>
        </w:rPr>
        <w:t xml:space="preserve"> </w:t>
      </w:r>
      <w:r>
        <w:rPr>
          <w:w w:val="105"/>
          <w:sz w:val="21"/>
        </w:rPr>
        <w:t>los</w:t>
      </w:r>
      <w:r>
        <w:rPr>
          <w:spacing w:val="-5"/>
          <w:w w:val="105"/>
          <w:sz w:val="21"/>
        </w:rPr>
        <w:t xml:space="preserve"> </w:t>
      </w:r>
      <w:r>
        <w:rPr>
          <w:w w:val="105"/>
          <w:sz w:val="21"/>
        </w:rPr>
        <w:t>órganos</w:t>
      </w:r>
      <w:r>
        <w:rPr>
          <w:spacing w:val="-5"/>
          <w:w w:val="105"/>
          <w:sz w:val="21"/>
        </w:rPr>
        <w:t xml:space="preserve"> </w:t>
      </w:r>
      <w:r>
        <w:rPr>
          <w:w w:val="105"/>
          <w:sz w:val="21"/>
        </w:rPr>
        <w:t>del</w:t>
      </w:r>
      <w:r>
        <w:rPr>
          <w:spacing w:val="-5"/>
          <w:w w:val="105"/>
          <w:sz w:val="21"/>
        </w:rPr>
        <w:t xml:space="preserve"> </w:t>
      </w:r>
      <w:r>
        <w:rPr>
          <w:w w:val="105"/>
          <w:sz w:val="21"/>
        </w:rPr>
        <w:t>sistema.</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b/>
          <w:w w:val="105"/>
        </w:rPr>
        <w:t xml:space="preserve">Artículo 56. Procedimiento para la Privación de la libertad en Unidad Militar o Policial para integrantes de las Fuerzas Militares y Policiales. </w:t>
      </w:r>
      <w:r>
        <w:rPr>
          <w:w w:val="105"/>
        </w:rPr>
        <w:t>El Ministerio de Defensa Nacional consolidará los listados de los miembros de la Fuerza Pública que prima facie cumplan con los requisitos para la aplicación de  la sustitución de la privación de la libertad intramural por la Privación de la libertad</w:t>
      </w:r>
      <w:r>
        <w:rPr>
          <w:spacing w:val="49"/>
          <w:w w:val="105"/>
        </w:rPr>
        <w:t xml:space="preserve"> </w:t>
      </w:r>
      <w:r>
        <w:rPr>
          <w:w w:val="105"/>
        </w:rPr>
        <w:t>en</w:t>
      </w:r>
      <w:r>
        <w:rPr>
          <w:spacing w:val="-2"/>
          <w:w w:val="105"/>
        </w:rPr>
        <w:t xml:space="preserve"> </w:t>
      </w:r>
      <w:r>
        <w:rPr>
          <w:w w:val="105"/>
        </w:rPr>
        <w:t>Un</w:t>
      </w:r>
      <w:r>
        <w:rPr>
          <w:w w:val="105"/>
        </w:rPr>
        <w:t>idad</w:t>
      </w:r>
      <w:r>
        <w:rPr>
          <w:spacing w:val="-2"/>
          <w:w w:val="105"/>
        </w:rPr>
        <w:t xml:space="preserve"> </w:t>
      </w:r>
      <w:r>
        <w:rPr>
          <w:w w:val="105"/>
        </w:rPr>
        <w:t>Militar</w:t>
      </w:r>
      <w:r>
        <w:rPr>
          <w:spacing w:val="-3"/>
          <w:w w:val="105"/>
        </w:rPr>
        <w:t xml:space="preserve"> </w:t>
      </w:r>
      <w:r>
        <w:rPr>
          <w:w w:val="105"/>
        </w:rPr>
        <w:t>o</w:t>
      </w:r>
      <w:r>
        <w:rPr>
          <w:spacing w:val="-2"/>
          <w:w w:val="105"/>
        </w:rPr>
        <w:t xml:space="preserve"> </w:t>
      </w:r>
      <w:r>
        <w:rPr>
          <w:w w:val="105"/>
        </w:rPr>
        <w:t>Policial</w:t>
      </w:r>
      <w:r>
        <w:rPr>
          <w:spacing w:val="-3"/>
          <w:w w:val="105"/>
        </w:rPr>
        <w:t xml:space="preserve"> </w:t>
      </w:r>
      <w:r>
        <w:rPr>
          <w:w w:val="105"/>
        </w:rPr>
        <w:t>a</w:t>
      </w:r>
      <w:r>
        <w:rPr>
          <w:spacing w:val="-2"/>
          <w:w w:val="105"/>
        </w:rPr>
        <w:t xml:space="preserve"> </w:t>
      </w:r>
      <w:r>
        <w:rPr>
          <w:w w:val="105"/>
        </w:rPr>
        <w:t>que</w:t>
      </w:r>
      <w:r>
        <w:rPr>
          <w:spacing w:val="-2"/>
          <w:w w:val="105"/>
        </w:rPr>
        <w:t xml:space="preserve"> </w:t>
      </w:r>
      <w:r>
        <w:rPr>
          <w:w w:val="105"/>
        </w:rPr>
        <w:t>se</w:t>
      </w:r>
      <w:r>
        <w:rPr>
          <w:spacing w:val="-2"/>
          <w:w w:val="105"/>
        </w:rPr>
        <w:t xml:space="preserve"> </w:t>
      </w:r>
      <w:r>
        <w:rPr>
          <w:w w:val="105"/>
        </w:rPr>
        <w:t>refiere</w:t>
      </w:r>
      <w:r>
        <w:rPr>
          <w:spacing w:val="-3"/>
          <w:w w:val="105"/>
        </w:rPr>
        <w:t xml:space="preserve"> </w:t>
      </w:r>
      <w:r>
        <w:rPr>
          <w:w w:val="105"/>
        </w:rPr>
        <w:t>el</w:t>
      </w:r>
      <w:r>
        <w:rPr>
          <w:spacing w:val="-3"/>
          <w:w w:val="105"/>
        </w:rPr>
        <w:t xml:space="preserve"> </w:t>
      </w:r>
      <w:r>
        <w:rPr>
          <w:w w:val="105"/>
        </w:rPr>
        <w:t>artículo</w:t>
      </w:r>
      <w:r>
        <w:rPr>
          <w:spacing w:val="-2"/>
          <w:w w:val="105"/>
        </w:rPr>
        <w:t xml:space="preserve"> </w:t>
      </w:r>
      <w:r>
        <w:rPr>
          <w:w w:val="105"/>
        </w:rPr>
        <w:t>anterior.</w:t>
      </w:r>
      <w:r>
        <w:rPr>
          <w:spacing w:val="-3"/>
          <w:w w:val="105"/>
        </w:rPr>
        <w:t xml:space="preserve"> </w:t>
      </w:r>
      <w:r>
        <w:rPr>
          <w:w w:val="105"/>
        </w:rPr>
        <w:t>Para</w:t>
      </w:r>
      <w:r>
        <w:rPr>
          <w:spacing w:val="-2"/>
          <w:w w:val="105"/>
        </w:rPr>
        <w:t xml:space="preserve"> </w:t>
      </w:r>
      <w:r>
        <w:rPr>
          <w:w w:val="105"/>
        </w:rPr>
        <w:t>la</w:t>
      </w:r>
      <w:r>
        <w:rPr>
          <w:spacing w:val="-2"/>
          <w:w w:val="105"/>
        </w:rPr>
        <w:t xml:space="preserve"> </w:t>
      </w:r>
      <w:r>
        <w:rPr>
          <w:w w:val="105"/>
        </w:rPr>
        <w:t>elaboración</w:t>
      </w:r>
      <w:r>
        <w:rPr>
          <w:spacing w:val="-2"/>
          <w:w w:val="105"/>
        </w:rPr>
        <w:t xml:space="preserve"> </w:t>
      </w:r>
      <w:r>
        <w:rPr>
          <w:w w:val="105"/>
        </w:rPr>
        <w:t>de</w:t>
      </w:r>
      <w:r>
        <w:rPr>
          <w:spacing w:val="-2"/>
          <w:w w:val="105"/>
        </w:rPr>
        <w:t xml:space="preserve"> </w:t>
      </w:r>
      <w:r>
        <w:rPr>
          <w:w w:val="105"/>
        </w:rPr>
        <w:t>los</w:t>
      </w:r>
      <w:r>
        <w:rPr>
          <w:spacing w:val="-3"/>
          <w:w w:val="105"/>
        </w:rPr>
        <w:t xml:space="preserve"> </w:t>
      </w:r>
      <w:r>
        <w:rPr>
          <w:w w:val="105"/>
        </w:rPr>
        <w:t>listados</w:t>
      </w:r>
      <w:r>
        <w:rPr>
          <w:spacing w:val="-3"/>
          <w:w w:val="105"/>
        </w:rPr>
        <w:t xml:space="preserve"> </w:t>
      </w:r>
      <w:r>
        <w:rPr>
          <w:w w:val="105"/>
        </w:rPr>
        <w:t>se solicitará información al INPEC, institución que deberá dar respuesta en un término máximo de 15 días hábiles. Una vez consolidados los listados serán rem</w:t>
      </w:r>
      <w:r>
        <w:rPr>
          <w:w w:val="105"/>
        </w:rPr>
        <w:t>itidos al Secretario Ejecutivo de la Jurisdicción Especial para la Paz quien verificará o modificará los mismos en caso de creerlo necesario, y comunicará al funcionario que esté conociendo la causa penal sobre el cumplimiento de los requisitos por parte d</w:t>
      </w:r>
      <w:r>
        <w:rPr>
          <w:w w:val="105"/>
        </w:rPr>
        <w:t>el beneficiado, para que proceda a otorgar la sustitución de la privación de</w:t>
      </w:r>
      <w:r>
        <w:rPr>
          <w:spacing w:val="-3"/>
          <w:w w:val="105"/>
        </w:rPr>
        <w:t xml:space="preserve"> </w:t>
      </w:r>
      <w:r>
        <w:rPr>
          <w:w w:val="105"/>
        </w:rPr>
        <w:t>la</w:t>
      </w:r>
      <w:r>
        <w:rPr>
          <w:spacing w:val="-3"/>
          <w:w w:val="105"/>
        </w:rPr>
        <w:t xml:space="preserve"> </w:t>
      </w:r>
      <w:r>
        <w:rPr>
          <w:w w:val="105"/>
        </w:rPr>
        <w:t>libertad</w:t>
      </w:r>
      <w:r>
        <w:rPr>
          <w:spacing w:val="-3"/>
          <w:w w:val="105"/>
        </w:rPr>
        <w:t xml:space="preserve"> </w:t>
      </w:r>
      <w:r>
        <w:rPr>
          <w:w w:val="105"/>
        </w:rPr>
        <w:t>intramural</w:t>
      </w:r>
      <w:r>
        <w:rPr>
          <w:spacing w:val="-4"/>
          <w:w w:val="105"/>
        </w:rPr>
        <w:t xml:space="preserve"> </w:t>
      </w:r>
      <w:r>
        <w:rPr>
          <w:w w:val="105"/>
        </w:rPr>
        <w:t>por</w:t>
      </w:r>
      <w:r>
        <w:rPr>
          <w:spacing w:val="-3"/>
          <w:w w:val="105"/>
        </w:rPr>
        <w:t xml:space="preserve"> </w:t>
      </w:r>
      <w:r>
        <w:rPr>
          <w:w w:val="105"/>
        </w:rPr>
        <w:t>la</w:t>
      </w:r>
      <w:r>
        <w:rPr>
          <w:spacing w:val="-3"/>
          <w:w w:val="105"/>
        </w:rPr>
        <w:t xml:space="preserve"> </w:t>
      </w:r>
      <w:r>
        <w:rPr>
          <w:w w:val="105"/>
        </w:rPr>
        <w:t>Privación</w:t>
      </w:r>
      <w:r>
        <w:rPr>
          <w:spacing w:val="-2"/>
          <w:w w:val="105"/>
        </w:rPr>
        <w:t xml:space="preserve"> </w:t>
      </w:r>
      <w:r>
        <w:rPr>
          <w:w w:val="105"/>
        </w:rPr>
        <w:t>de</w:t>
      </w:r>
      <w:r>
        <w:rPr>
          <w:spacing w:val="-3"/>
          <w:w w:val="105"/>
        </w:rPr>
        <w:t xml:space="preserve"> </w:t>
      </w:r>
      <w:r>
        <w:rPr>
          <w:w w:val="105"/>
        </w:rPr>
        <w:t>la</w:t>
      </w:r>
      <w:r>
        <w:rPr>
          <w:spacing w:val="-3"/>
          <w:w w:val="105"/>
        </w:rPr>
        <w:t xml:space="preserve"> </w:t>
      </w:r>
      <w:r>
        <w:rPr>
          <w:w w:val="105"/>
        </w:rPr>
        <w:t>libertad</w:t>
      </w:r>
      <w:r>
        <w:rPr>
          <w:spacing w:val="-3"/>
          <w:w w:val="105"/>
        </w:rPr>
        <w:t xml:space="preserve"> </w:t>
      </w:r>
      <w:r>
        <w:rPr>
          <w:w w:val="105"/>
        </w:rPr>
        <w:t>en</w:t>
      </w:r>
      <w:r>
        <w:rPr>
          <w:spacing w:val="-3"/>
          <w:w w:val="105"/>
        </w:rPr>
        <w:t xml:space="preserve"> </w:t>
      </w:r>
      <w:r>
        <w:rPr>
          <w:w w:val="105"/>
        </w:rPr>
        <w:t>Unidad</w:t>
      </w:r>
      <w:r>
        <w:rPr>
          <w:spacing w:val="-3"/>
          <w:w w:val="105"/>
        </w:rPr>
        <w:t xml:space="preserve"> </w:t>
      </w:r>
      <w:r>
        <w:rPr>
          <w:w w:val="105"/>
        </w:rPr>
        <w:t>Militar</w:t>
      </w:r>
      <w:r>
        <w:rPr>
          <w:spacing w:val="-3"/>
          <w:w w:val="105"/>
        </w:rPr>
        <w:t xml:space="preserve"> </w:t>
      </w:r>
      <w:r>
        <w:rPr>
          <w:w w:val="105"/>
        </w:rPr>
        <w:t>o</w:t>
      </w:r>
      <w:r>
        <w:rPr>
          <w:spacing w:val="-3"/>
          <w:w w:val="105"/>
        </w:rPr>
        <w:t xml:space="preserve"> </w:t>
      </w:r>
      <w:r>
        <w:rPr>
          <w:w w:val="105"/>
        </w:rPr>
        <w:t>Policial</w:t>
      </w:r>
      <w:r>
        <w:rPr>
          <w:spacing w:val="-3"/>
          <w:w w:val="105"/>
        </w:rPr>
        <w:t xml:space="preserve"> </w:t>
      </w:r>
      <w:r>
        <w:rPr>
          <w:w w:val="105"/>
        </w:rPr>
        <w:t>a</w:t>
      </w:r>
      <w:r>
        <w:rPr>
          <w:spacing w:val="-3"/>
          <w:w w:val="105"/>
        </w:rPr>
        <w:t xml:space="preserve"> </w:t>
      </w:r>
      <w:r>
        <w:rPr>
          <w:w w:val="105"/>
        </w:rPr>
        <w:t>que</w:t>
      </w:r>
      <w:r>
        <w:rPr>
          <w:spacing w:val="-3"/>
          <w:w w:val="105"/>
        </w:rPr>
        <w:t xml:space="preserve"> </w:t>
      </w:r>
      <w:r>
        <w:rPr>
          <w:w w:val="105"/>
        </w:rPr>
        <w:t>se</w:t>
      </w:r>
      <w:r>
        <w:rPr>
          <w:spacing w:val="-3"/>
          <w:w w:val="105"/>
        </w:rPr>
        <w:t xml:space="preserve"> </w:t>
      </w:r>
      <w:r>
        <w:rPr>
          <w:w w:val="105"/>
        </w:rPr>
        <w:t>refiere</w:t>
      </w:r>
      <w:r>
        <w:rPr>
          <w:spacing w:val="-3"/>
          <w:w w:val="105"/>
        </w:rPr>
        <w:t xml:space="preserve"> </w:t>
      </w:r>
      <w:r>
        <w:rPr>
          <w:w w:val="105"/>
        </w:rPr>
        <w:t>el artículo anterior, funcionario, quien de manera inmediata adoptará la acció</w:t>
      </w:r>
      <w:r>
        <w:rPr>
          <w:w w:val="105"/>
        </w:rPr>
        <w:t>n o decisión tendiente a materializar la</w:t>
      </w:r>
      <w:r>
        <w:rPr>
          <w:spacing w:val="-19"/>
          <w:w w:val="105"/>
        </w:rPr>
        <w:t xml:space="preserve"> </w:t>
      </w:r>
      <w:r>
        <w:rPr>
          <w:w w:val="105"/>
        </w:rPr>
        <w:t>misma.</w:t>
      </w:r>
    </w:p>
    <w:p w:rsidR="00463A23" w:rsidRDefault="00463A23">
      <w:pPr>
        <w:pStyle w:val="Textoindependiente"/>
        <w:spacing w:before="12"/>
      </w:pPr>
    </w:p>
    <w:p w:rsidR="00463A23" w:rsidRDefault="00A36311">
      <w:pPr>
        <w:pStyle w:val="Textoindependiente"/>
        <w:spacing w:line="249" w:lineRule="auto"/>
        <w:ind w:left="101" w:right="103"/>
        <w:jc w:val="both"/>
      </w:pPr>
      <w:r>
        <w:rPr>
          <w:b/>
          <w:w w:val="105"/>
        </w:rPr>
        <w:t xml:space="preserve">Parágrafo. </w:t>
      </w:r>
      <w:r>
        <w:rPr>
          <w:w w:val="105"/>
        </w:rPr>
        <w:t>En caso que el beneficiado incumpla alguna de las obligaciones contraídas en el compromiso o desatienda su condición de privado de la libertad, se le revocará el beneficio de la privación de la libertad en Unidad Militar. No habrá lugar a la revocatoria po</w:t>
      </w:r>
      <w:r>
        <w:rPr>
          <w:w w:val="105"/>
        </w:rPr>
        <w:t>r circunstancias diferentes a las aquí señaladas.</w:t>
      </w:r>
    </w:p>
    <w:p w:rsidR="00463A23" w:rsidRDefault="00463A23">
      <w:pPr>
        <w:pStyle w:val="Textoindependiente"/>
        <w:spacing w:before="2"/>
        <w:rPr>
          <w:sz w:val="22"/>
        </w:rPr>
      </w:pPr>
    </w:p>
    <w:p w:rsidR="00463A23" w:rsidRDefault="00A36311">
      <w:pPr>
        <w:pStyle w:val="Textoindependiente"/>
        <w:spacing w:line="252" w:lineRule="auto"/>
        <w:ind w:left="101" w:right="103"/>
        <w:jc w:val="both"/>
      </w:pPr>
      <w:r>
        <w:rPr>
          <w:b/>
          <w:w w:val="105"/>
        </w:rPr>
        <w:t xml:space="preserve">Artículo 57. Supervisión. </w:t>
      </w:r>
      <w:r>
        <w:rPr>
          <w:w w:val="105"/>
        </w:rPr>
        <w:t>El Director del centro de reclusión militar o policial, o en su defecto el Comandante de la Unidad Militar o Policial donde vayan a continuar privados de la libertad los integrant</w:t>
      </w:r>
      <w:r>
        <w:rPr>
          <w:w w:val="105"/>
        </w:rPr>
        <w:t>es  de  las  Fuerzas  Militares  y  Policiales,  ,  ejercerá  control,  vigilancia  y  verificación del</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line="252" w:lineRule="auto"/>
        <w:ind w:left="101" w:right="106"/>
        <w:jc w:val="both"/>
      </w:pPr>
      <w:r>
        <w:rPr>
          <w:w w:val="105"/>
        </w:rPr>
        <w:t>personal beneficiado de la privación de la libertad en Unidad Militar o Policial, utilizando tanto los mecanismos ordinarios como los dis</w:t>
      </w:r>
      <w:r>
        <w:rPr>
          <w:w w:val="105"/>
        </w:rPr>
        <w:t>puestos en la Jurisdicción Especial para La Paz.</w:t>
      </w:r>
    </w:p>
    <w:p w:rsidR="00463A23" w:rsidRDefault="00463A23">
      <w:pPr>
        <w:pStyle w:val="Textoindependiente"/>
        <w:spacing w:before="12"/>
      </w:pPr>
    </w:p>
    <w:p w:rsidR="00463A23" w:rsidRDefault="00A36311">
      <w:pPr>
        <w:pStyle w:val="Ttulo1"/>
        <w:spacing w:line="252" w:lineRule="auto"/>
        <w:ind w:left="2979" w:right="2984"/>
        <w:jc w:val="center"/>
      </w:pPr>
      <w:r>
        <w:rPr>
          <w:w w:val="105"/>
        </w:rPr>
        <w:t>TITULO IV DISPOSICIONES FINALES SISTEMA DE DEFENSA</w:t>
      </w:r>
    </w:p>
    <w:p w:rsidR="00463A23" w:rsidRDefault="00463A23">
      <w:pPr>
        <w:pStyle w:val="Textoindependiente"/>
        <w:spacing w:before="12"/>
        <w:rPr>
          <w:b/>
        </w:rPr>
      </w:pPr>
    </w:p>
    <w:p w:rsidR="00463A23" w:rsidRDefault="00A36311">
      <w:pPr>
        <w:pStyle w:val="Textoindependiente"/>
        <w:spacing w:line="252" w:lineRule="auto"/>
        <w:ind w:left="101" w:right="102"/>
        <w:jc w:val="both"/>
      </w:pPr>
      <w:r>
        <w:rPr>
          <w:b/>
          <w:w w:val="105"/>
        </w:rPr>
        <w:t xml:space="preserve">Artículo 58. Sistema de defensa jurídica gratuita. </w:t>
      </w:r>
      <w:r>
        <w:rPr>
          <w:w w:val="105"/>
        </w:rPr>
        <w:t>El Estado ofrecerá un sistema de asesoría y defensa gratuita para los beneficiarios de esta ley que ale</w:t>
      </w:r>
      <w:r>
        <w:rPr>
          <w:w w:val="105"/>
        </w:rPr>
        <w:t>guen carecer de recursos suficientes para una defensa idónea, respecto a los trámites y actuaciones previstas en ella, sistema que será  integrado por abogados defensores debidamente cualificados. A decisión del interesado se podrá acudir a los sistemas de</w:t>
      </w:r>
      <w:r>
        <w:rPr>
          <w:w w:val="105"/>
        </w:rPr>
        <w:t xml:space="preserve"> defensa judicial ya existentes en Colombia, a abogados miembros de la fuerza pública, empleados civiles del ministerio de defensa, a los servicios jurídicos de las organizaciones</w:t>
      </w:r>
      <w:r>
        <w:rPr>
          <w:spacing w:val="-4"/>
          <w:w w:val="105"/>
        </w:rPr>
        <w:t xml:space="preserve"> </w:t>
      </w:r>
      <w:r>
        <w:rPr>
          <w:w w:val="105"/>
        </w:rPr>
        <w:t>de</w:t>
      </w:r>
      <w:r>
        <w:rPr>
          <w:spacing w:val="-4"/>
          <w:w w:val="105"/>
        </w:rPr>
        <w:t xml:space="preserve"> </w:t>
      </w:r>
      <w:r>
        <w:rPr>
          <w:w w:val="105"/>
        </w:rPr>
        <w:t>derechos</w:t>
      </w:r>
      <w:r>
        <w:rPr>
          <w:spacing w:val="-4"/>
          <w:w w:val="105"/>
        </w:rPr>
        <w:t xml:space="preserve"> </w:t>
      </w:r>
      <w:r>
        <w:rPr>
          <w:w w:val="105"/>
        </w:rPr>
        <w:t>humanos</w:t>
      </w:r>
      <w:r>
        <w:rPr>
          <w:spacing w:val="-4"/>
          <w:w w:val="105"/>
        </w:rPr>
        <w:t xml:space="preserve"> </w:t>
      </w:r>
      <w:r>
        <w:rPr>
          <w:w w:val="105"/>
        </w:rPr>
        <w:t>que</w:t>
      </w:r>
      <w:r>
        <w:rPr>
          <w:spacing w:val="-4"/>
          <w:w w:val="105"/>
        </w:rPr>
        <w:t xml:space="preserve"> </w:t>
      </w:r>
      <w:r>
        <w:rPr>
          <w:w w:val="105"/>
        </w:rPr>
        <w:t>brindan</w:t>
      </w:r>
      <w:r>
        <w:rPr>
          <w:spacing w:val="-4"/>
          <w:w w:val="105"/>
        </w:rPr>
        <w:t xml:space="preserve"> </w:t>
      </w:r>
      <w:r>
        <w:rPr>
          <w:w w:val="105"/>
        </w:rPr>
        <w:t>asistencia</w:t>
      </w:r>
      <w:r>
        <w:rPr>
          <w:spacing w:val="-4"/>
          <w:w w:val="105"/>
        </w:rPr>
        <w:t xml:space="preserve"> </w:t>
      </w:r>
      <w:r>
        <w:rPr>
          <w:w w:val="105"/>
        </w:rPr>
        <w:t>a</w:t>
      </w:r>
      <w:r>
        <w:rPr>
          <w:spacing w:val="-4"/>
          <w:w w:val="105"/>
        </w:rPr>
        <w:t xml:space="preserve"> </w:t>
      </w:r>
      <w:r>
        <w:rPr>
          <w:w w:val="105"/>
        </w:rPr>
        <w:t>personas</w:t>
      </w:r>
      <w:r>
        <w:rPr>
          <w:spacing w:val="-4"/>
          <w:w w:val="105"/>
        </w:rPr>
        <w:t xml:space="preserve"> </w:t>
      </w:r>
      <w:r>
        <w:rPr>
          <w:w w:val="105"/>
        </w:rPr>
        <w:t>acusadas</w:t>
      </w:r>
      <w:r>
        <w:rPr>
          <w:spacing w:val="-4"/>
          <w:w w:val="105"/>
        </w:rPr>
        <w:t xml:space="preserve"> </w:t>
      </w:r>
      <w:r>
        <w:rPr>
          <w:w w:val="105"/>
        </w:rPr>
        <w:t>o</w:t>
      </w:r>
      <w:r>
        <w:rPr>
          <w:spacing w:val="-4"/>
          <w:w w:val="105"/>
        </w:rPr>
        <w:t xml:space="preserve"> </w:t>
      </w:r>
      <w:r>
        <w:rPr>
          <w:w w:val="105"/>
        </w:rPr>
        <w:t>condenadas</w:t>
      </w:r>
      <w:r>
        <w:rPr>
          <w:spacing w:val="-4"/>
          <w:w w:val="105"/>
        </w:rPr>
        <w:t xml:space="preserve"> </w:t>
      </w:r>
      <w:r>
        <w:rPr>
          <w:spacing w:val="2"/>
          <w:w w:val="105"/>
        </w:rPr>
        <w:t xml:space="preserve">por </w:t>
      </w:r>
      <w:r>
        <w:rPr>
          <w:w w:val="105"/>
        </w:rPr>
        <w:t>hechos o conductas relacionadas con el conflicto o a los servicios jurídicos de las organizaciones de derechos humanos que hayan brindado la asistencia jurídica al beneficiario durante su proceso penal o su condena. El Estado establecerá los necesarios</w:t>
      </w:r>
      <w:r>
        <w:rPr>
          <w:w w:val="105"/>
        </w:rPr>
        <w:t xml:space="preserve"> convenios de financiación con las organizaciones de derechos humanos designadas por los beneficiarios con el fin de que todos los destinatarios</w:t>
      </w:r>
      <w:r>
        <w:rPr>
          <w:spacing w:val="-5"/>
          <w:w w:val="105"/>
        </w:rPr>
        <w:t xml:space="preserve"> </w:t>
      </w:r>
      <w:r>
        <w:rPr>
          <w:w w:val="105"/>
        </w:rPr>
        <w:t>de</w:t>
      </w:r>
      <w:r>
        <w:rPr>
          <w:spacing w:val="-4"/>
          <w:w w:val="105"/>
        </w:rPr>
        <w:t xml:space="preserve"> </w:t>
      </w:r>
      <w:r>
        <w:rPr>
          <w:w w:val="105"/>
        </w:rPr>
        <w:t>esta</w:t>
      </w:r>
      <w:r>
        <w:rPr>
          <w:spacing w:val="-4"/>
          <w:w w:val="105"/>
        </w:rPr>
        <w:t xml:space="preserve"> </w:t>
      </w:r>
      <w:r>
        <w:rPr>
          <w:w w:val="105"/>
        </w:rPr>
        <w:t>ley</w:t>
      </w:r>
      <w:r>
        <w:rPr>
          <w:spacing w:val="-4"/>
          <w:w w:val="105"/>
        </w:rPr>
        <w:t xml:space="preserve"> </w:t>
      </w:r>
      <w:r>
        <w:rPr>
          <w:w w:val="105"/>
        </w:rPr>
        <w:t>disfruten</w:t>
      </w:r>
      <w:r>
        <w:rPr>
          <w:spacing w:val="-4"/>
          <w:w w:val="105"/>
        </w:rPr>
        <w:t xml:space="preserve"> </w:t>
      </w:r>
      <w:r>
        <w:rPr>
          <w:w w:val="105"/>
        </w:rPr>
        <w:t>de</w:t>
      </w:r>
      <w:r>
        <w:rPr>
          <w:spacing w:val="-4"/>
          <w:w w:val="105"/>
        </w:rPr>
        <w:t xml:space="preserve"> </w:t>
      </w:r>
      <w:r>
        <w:rPr>
          <w:w w:val="105"/>
        </w:rPr>
        <w:t>un</w:t>
      </w:r>
      <w:r>
        <w:rPr>
          <w:spacing w:val="-4"/>
          <w:w w:val="105"/>
        </w:rPr>
        <w:t xml:space="preserve"> </w:t>
      </w:r>
      <w:r>
        <w:rPr>
          <w:w w:val="105"/>
        </w:rPr>
        <w:t>sistema</w:t>
      </w:r>
      <w:r>
        <w:rPr>
          <w:spacing w:val="-4"/>
          <w:w w:val="105"/>
        </w:rPr>
        <w:t xml:space="preserve"> </w:t>
      </w:r>
      <w:r>
        <w:rPr>
          <w:w w:val="105"/>
        </w:rPr>
        <w:t>de</w:t>
      </w:r>
      <w:r>
        <w:rPr>
          <w:spacing w:val="-4"/>
          <w:w w:val="105"/>
        </w:rPr>
        <w:t xml:space="preserve"> </w:t>
      </w:r>
      <w:r>
        <w:rPr>
          <w:w w:val="105"/>
        </w:rPr>
        <w:t>defensa</w:t>
      </w:r>
      <w:r>
        <w:rPr>
          <w:spacing w:val="-4"/>
          <w:w w:val="105"/>
        </w:rPr>
        <w:t xml:space="preserve"> </w:t>
      </w:r>
      <w:r>
        <w:rPr>
          <w:w w:val="105"/>
        </w:rPr>
        <w:t>con</w:t>
      </w:r>
      <w:r>
        <w:rPr>
          <w:spacing w:val="-4"/>
          <w:w w:val="105"/>
        </w:rPr>
        <w:t xml:space="preserve"> </w:t>
      </w:r>
      <w:r>
        <w:rPr>
          <w:w w:val="105"/>
        </w:rPr>
        <w:t>la</w:t>
      </w:r>
      <w:r>
        <w:rPr>
          <w:spacing w:val="-4"/>
          <w:w w:val="105"/>
        </w:rPr>
        <w:t xml:space="preserve"> </w:t>
      </w:r>
      <w:r>
        <w:rPr>
          <w:w w:val="105"/>
        </w:rPr>
        <w:t>misma</w:t>
      </w:r>
      <w:r>
        <w:rPr>
          <w:spacing w:val="-4"/>
          <w:w w:val="105"/>
        </w:rPr>
        <w:t xml:space="preserve"> </w:t>
      </w:r>
      <w:r>
        <w:rPr>
          <w:w w:val="105"/>
        </w:rPr>
        <w:t>idoneidad.</w:t>
      </w:r>
    </w:p>
    <w:p w:rsidR="00463A23" w:rsidRDefault="00463A23">
      <w:pPr>
        <w:pStyle w:val="Textoindependiente"/>
        <w:spacing w:before="12"/>
      </w:pPr>
    </w:p>
    <w:p w:rsidR="00463A23" w:rsidRDefault="00A36311">
      <w:pPr>
        <w:pStyle w:val="Ttulo1"/>
        <w:ind w:left="85" w:right="90"/>
        <w:jc w:val="center"/>
      </w:pPr>
      <w:r>
        <w:rPr>
          <w:w w:val="105"/>
        </w:rPr>
        <w:t>VIGENCIA</w:t>
      </w:r>
    </w:p>
    <w:p w:rsidR="00463A23" w:rsidRDefault="00463A23">
      <w:pPr>
        <w:pStyle w:val="Textoindependiente"/>
        <w:spacing w:before="7"/>
        <w:rPr>
          <w:b/>
          <w:sz w:val="22"/>
        </w:rPr>
      </w:pPr>
    </w:p>
    <w:p w:rsidR="00463A23" w:rsidRDefault="00A36311">
      <w:pPr>
        <w:pStyle w:val="Textoindependiente"/>
        <w:spacing w:before="1" w:line="252" w:lineRule="auto"/>
        <w:ind w:left="101" w:right="102"/>
        <w:jc w:val="both"/>
      </w:pPr>
      <w:r>
        <w:rPr>
          <w:b/>
          <w:w w:val="105"/>
        </w:rPr>
        <w:t xml:space="preserve">Artículo 59. </w:t>
      </w:r>
      <w:r>
        <w:rPr>
          <w:w w:val="105"/>
        </w:rPr>
        <w:t>La presente ley entrará en vigencia el día siguiente a su publicación y deroga todas aquellas disposiciones que le sean contrarías. Las amnistías, indultos y otros tratamientos penales especiales concedidos con posterioridad a la firma del Acuerdo Final de</w:t>
      </w:r>
      <w:r>
        <w:rPr>
          <w:w w:val="105"/>
        </w:rPr>
        <w:t xml:space="preserve"> Paz conservarán plenamente sus efectos jurídicos una vez haya entrado en vigencia esta ley, sin perjuicio de lo previsto en la misma.</w:t>
      </w:r>
    </w:p>
    <w:p w:rsidR="00463A23" w:rsidRDefault="00463A23">
      <w:pPr>
        <w:spacing w:line="252" w:lineRule="auto"/>
        <w:jc w:val="both"/>
        <w:sectPr w:rsidR="00463A23">
          <w:pgSz w:w="12240" w:h="15840"/>
          <w:pgMar w:top="1220" w:right="1540" w:bottom="1680" w:left="1540" w:header="748" w:footer="1485" w:gutter="0"/>
          <w:cols w:space="720"/>
        </w:sectPr>
      </w:pPr>
    </w:p>
    <w:p w:rsidR="00463A23" w:rsidRDefault="00463A23">
      <w:pPr>
        <w:pStyle w:val="Textoindependiente"/>
        <w:spacing w:before="4"/>
        <w:rPr>
          <w:sz w:val="28"/>
        </w:rPr>
      </w:pPr>
    </w:p>
    <w:p w:rsidR="00463A23" w:rsidRDefault="00A36311">
      <w:pPr>
        <w:pStyle w:val="Textoindependiente"/>
        <w:spacing w:before="69"/>
        <w:ind w:left="121" w:right="103"/>
      </w:pPr>
      <w:r>
        <w:rPr>
          <w:w w:val="105"/>
        </w:rPr>
        <w:t>Firmado a los 24 días del mes de noviembre de 2016 en Bogotá, Colombia.</w:t>
      </w: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463A23">
      <w:pPr>
        <w:pStyle w:val="Textoindependiente"/>
        <w:rPr>
          <w:sz w:val="20"/>
        </w:rPr>
      </w:pPr>
    </w:p>
    <w:p w:rsidR="00463A23" w:rsidRDefault="008360A3">
      <w:pPr>
        <w:pStyle w:val="Textoindependiente"/>
        <w:spacing w:before="5"/>
        <w:rPr>
          <w:sz w:val="23"/>
        </w:rPr>
      </w:pPr>
      <w:r>
        <w:rPr>
          <w:noProof/>
          <w:lang w:val="es-CO" w:eastAsia="es-CO"/>
        </w:rPr>
        <mc:AlternateContent>
          <mc:Choice Requires="wps">
            <w:drawing>
              <wp:anchor distT="0" distB="0" distL="0" distR="0" simplePos="0" relativeHeight="251658752" behindDoc="0" locked="0" layoutInCell="1" allowOverlap="1">
                <wp:simplePos x="0" y="0"/>
                <wp:positionH relativeFrom="page">
                  <wp:posOffset>1042670</wp:posOffset>
                </wp:positionH>
                <wp:positionV relativeFrom="paragraph">
                  <wp:posOffset>212725</wp:posOffset>
                </wp:positionV>
                <wp:extent cx="2213610" cy="0"/>
                <wp:effectExtent l="13970" t="14605" r="10795" b="13970"/>
                <wp:wrapTopAndBottom/>
                <wp:docPr id="10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3610" cy="0"/>
                        </a:xfrm>
                        <a:prstGeom prst="line">
                          <a:avLst/>
                        </a:prstGeom>
                        <a:noFill/>
                        <a:ln w="114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B5BBC"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1pt,16.75pt" to="256.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" strokeweight=".31889mm">
                <w10:wrap type="topAndBottom" anchorx="page"/>
              </v:line>
            </w:pict>
          </mc:Fallback>
        </mc:AlternateContent>
      </w:r>
      <w:r>
        <w:rPr>
          <w:noProof/>
          <w:lang w:val="es-CO" w:eastAsia="es-CO"/>
        </w:rPr>
        <mc:AlternateContent>
          <mc:Choice Requires="wps">
            <w:drawing>
              <wp:anchor distT="0" distB="0" distL="0" distR="0" simplePos="0" relativeHeight="251659776" behindDoc="0" locked="0" layoutInCell="1" allowOverlap="1">
                <wp:simplePos x="0" y="0"/>
                <wp:positionH relativeFrom="page">
                  <wp:posOffset>4026535</wp:posOffset>
                </wp:positionH>
                <wp:positionV relativeFrom="paragraph">
                  <wp:posOffset>212725</wp:posOffset>
                </wp:positionV>
                <wp:extent cx="2391410" cy="0"/>
                <wp:effectExtent l="6985" t="14605" r="11430" b="13970"/>
                <wp:wrapTopAndBottom/>
                <wp:docPr id="10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1410" cy="0"/>
                        </a:xfrm>
                        <a:prstGeom prst="line">
                          <a:avLst/>
                        </a:prstGeom>
                        <a:noFill/>
                        <a:ln w="114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210EE" id="Line 2"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7.05pt,16.75pt" to="505.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aWEwIAACs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" strokeweight=".31889mm">
                <w10:wrap type="topAndBottom" anchorx="page"/>
              </v:line>
            </w:pict>
          </mc:Fallback>
        </mc:AlternateContent>
      </w:r>
    </w:p>
    <w:p w:rsidR="00463A23" w:rsidRDefault="00A36311">
      <w:pPr>
        <w:tabs>
          <w:tab w:val="left" w:pos="5541"/>
        </w:tabs>
        <w:spacing w:line="341" w:lineRule="exact"/>
        <w:ind w:left="121" w:right="103"/>
        <w:rPr>
          <w:b/>
          <w:sz w:val="28"/>
        </w:rPr>
      </w:pPr>
      <w:r>
        <w:rPr>
          <w:b/>
          <w:sz w:val="28"/>
        </w:rPr>
        <w:t>Juan Manuel</w:t>
      </w:r>
      <w:r>
        <w:rPr>
          <w:b/>
          <w:spacing w:val="-7"/>
          <w:sz w:val="28"/>
        </w:rPr>
        <w:t xml:space="preserve"> </w:t>
      </w:r>
      <w:r>
        <w:rPr>
          <w:b/>
          <w:sz w:val="28"/>
        </w:rPr>
        <w:t>Santos</w:t>
      </w:r>
      <w:r>
        <w:rPr>
          <w:b/>
          <w:spacing w:val="-4"/>
          <w:sz w:val="28"/>
        </w:rPr>
        <w:t xml:space="preserve"> </w:t>
      </w:r>
      <w:r>
        <w:rPr>
          <w:b/>
          <w:sz w:val="28"/>
        </w:rPr>
        <w:t>Calderón</w:t>
      </w:r>
      <w:r>
        <w:rPr>
          <w:b/>
          <w:sz w:val="28"/>
        </w:rPr>
        <w:tab/>
        <w:t>Timoleón</w:t>
      </w:r>
      <w:r>
        <w:rPr>
          <w:b/>
          <w:spacing w:val="-9"/>
          <w:sz w:val="28"/>
        </w:rPr>
        <w:t xml:space="preserve"> </w:t>
      </w:r>
      <w:r>
        <w:rPr>
          <w:b/>
          <w:sz w:val="28"/>
        </w:rPr>
        <w:t>Jiménez</w:t>
      </w:r>
    </w:p>
    <w:p w:rsidR="00463A23" w:rsidRDefault="00A36311">
      <w:pPr>
        <w:tabs>
          <w:tab w:val="left" w:pos="4734"/>
          <w:tab w:val="left" w:pos="5074"/>
        </w:tabs>
        <w:ind w:left="248" w:right="324" w:firstLine="633"/>
        <w:rPr>
          <w:sz w:val="28"/>
        </w:rPr>
      </w:pPr>
      <w:r>
        <w:rPr>
          <w:sz w:val="28"/>
        </w:rPr>
        <w:t>PRESIDENTE</w:t>
      </w:r>
      <w:r>
        <w:rPr>
          <w:spacing w:val="-2"/>
          <w:sz w:val="28"/>
        </w:rPr>
        <w:t xml:space="preserve"> </w:t>
      </w:r>
      <w:r>
        <w:rPr>
          <w:sz w:val="28"/>
        </w:rPr>
        <w:t>DE</w:t>
      </w:r>
      <w:r>
        <w:rPr>
          <w:sz w:val="28"/>
        </w:rPr>
        <w:tab/>
        <w:t>COMANDANTE DEL</w:t>
      </w:r>
      <w:r>
        <w:rPr>
          <w:spacing w:val="-7"/>
          <w:sz w:val="28"/>
        </w:rPr>
        <w:t xml:space="preserve"> </w:t>
      </w:r>
      <w:r>
        <w:rPr>
          <w:sz w:val="28"/>
        </w:rPr>
        <w:t>ESTADO</w:t>
      </w:r>
      <w:r>
        <w:rPr>
          <w:spacing w:val="-3"/>
          <w:sz w:val="28"/>
        </w:rPr>
        <w:t xml:space="preserve"> </w:t>
      </w:r>
      <w:r>
        <w:rPr>
          <w:sz w:val="28"/>
        </w:rPr>
        <w:t>MAYOR</w:t>
      </w:r>
      <w:r>
        <w:rPr>
          <w:w w:val="99"/>
          <w:sz w:val="28"/>
        </w:rPr>
        <w:t xml:space="preserve"> </w:t>
      </w:r>
      <w:r>
        <w:rPr>
          <w:sz w:val="28"/>
        </w:rPr>
        <w:t>LA REPÚBLICA</w:t>
      </w:r>
      <w:r>
        <w:rPr>
          <w:spacing w:val="-2"/>
          <w:sz w:val="28"/>
        </w:rPr>
        <w:t xml:space="preserve"> </w:t>
      </w:r>
      <w:r>
        <w:rPr>
          <w:sz w:val="28"/>
        </w:rPr>
        <w:t>DE</w:t>
      </w:r>
      <w:r>
        <w:rPr>
          <w:spacing w:val="-2"/>
          <w:sz w:val="28"/>
        </w:rPr>
        <w:t xml:space="preserve"> </w:t>
      </w:r>
      <w:r>
        <w:rPr>
          <w:sz w:val="28"/>
        </w:rPr>
        <w:t>COLOMBIA</w:t>
      </w:r>
      <w:r>
        <w:rPr>
          <w:sz w:val="28"/>
        </w:rPr>
        <w:tab/>
      </w:r>
      <w:r>
        <w:rPr>
          <w:sz w:val="28"/>
        </w:rPr>
        <w:tab/>
        <w:t>CENTRAL DE LAS</w:t>
      </w:r>
      <w:r>
        <w:rPr>
          <w:spacing w:val="-14"/>
          <w:sz w:val="28"/>
        </w:rPr>
        <w:t xml:space="preserve"> </w:t>
      </w:r>
      <w:r>
        <w:rPr>
          <w:sz w:val="28"/>
        </w:rPr>
        <w:t>FARC-EP</w:t>
      </w:r>
    </w:p>
    <w:sectPr w:rsidR="00463A23">
      <w:footerReference w:type="default" r:id="rId136"/>
      <w:pgSz w:w="12240" w:h="15840"/>
      <w:pgMar w:top="1220" w:right="1540" w:bottom="1680" w:left="1520" w:header="748" w:footer="14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11" w:rsidRDefault="00A36311">
      <w:r>
        <w:separator/>
      </w:r>
    </w:p>
  </w:endnote>
  <w:endnote w:type="continuationSeparator" w:id="0">
    <w:p w:rsidR="00A36311" w:rsidRDefault="00A3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176" behindDoc="1" locked="0" layoutInCell="1" allowOverlap="1">
              <wp:simplePos x="0" y="0"/>
              <wp:positionH relativeFrom="page">
                <wp:posOffset>5815965</wp:posOffset>
              </wp:positionH>
              <wp:positionV relativeFrom="page">
                <wp:posOffset>8975725</wp:posOffset>
              </wp:positionV>
              <wp:extent cx="923925" cy="162560"/>
              <wp:effectExtent l="0" t="3175" r="381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3"/>
                          </w:pPr>
                          <w:r>
                            <w:rPr>
                              <w:w w:val="105"/>
                            </w:rPr>
                            <w:t>Página 1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027" type="#_x0000_t202" style="position:absolute;margin-left:457.95pt;margin-top:706.75pt;width:72.75pt;height:12.8pt;z-index:-189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pswIAALM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" filled="f" stroked="f">
              <v:textbox inset="0,0,0,0">
                <w:txbxContent>
                  <w:p w:rsidR="00463A23" w:rsidRDefault="00A36311">
                    <w:pPr>
                      <w:pStyle w:val="Textoindependiente"/>
                      <w:spacing w:line="245" w:lineRule="exact"/>
                      <w:ind w:left="20" w:right="-3"/>
                    </w:pPr>
                    <w:r>
                      <w:rPr>
                        <w:w w:val="105"/>
                      </w:rPr>
                      <w:t>Página 1 de 310</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39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36" type="#_x0000_t202" style="position:absolute;margin-left:452.4pt;margin-top:706.75pt;width:78.3pt;height:12.8pt;z-index:-1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DU7aOK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20 de 310</w:t>
                    </w:r>
                  </w:p>
                </w:txbxContent>
              </v:textbox>
              <w10:wrap anchorx="page" anchory="page"/>
            </v:shape>
          </w:pict>
        </mc:Fallback>
      </mc:AlternateConten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40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269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20" type="#_x0000_t202" style="position:absolute;margin-left:446.8pt;margin-top:706.75pt;width:83.9pt;height:12.8pt;z-index:-18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376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Oq9++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269</w:t>
                    </w:r>
                    <w:r>
                      <w:fldChar w:fldCharType="end"/>
                    </w:r>
                    <w:r>
                      <w:rPr>
                        <w:w w:val="105"/>
                      </w:rPr>
                      <w:t xml:space="preserve"> de 310</w:t>
                    </w:r>
                  </w:p>
                </w:txbxContent>
              </v:textbox>
              <w10:wrap anchorx="page" anchory="page"/>
            </v:shape>
          </w:pict>
        </mc:Fallback>
      </mc:AlternateConten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43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270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21" type="#_x0000_t202" style="position:absolute;margin-left:446.8pt;margin-top:706.75pt;width:83.9pt;height:12.8pt;z-index:-18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Cy2pt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270 de 310</w:t>
                    </w:r>
                  </w:p>
                </w:txbxContent>
              </v:textbox>
              <w10:wrap anchorx="page" anchory="page"/>
            </v:shape>
          </w:pict>
        </mc:Fallback>
      </mc:AlternateConten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45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271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22" type="#_x0000_t202" style="position:absolute;margin-left:446.8pt;margin-top:706.75pt;width:83.9pt;height:12.8pt;z-index:-18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kazQZ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271 de 310</w:t>
                    </w:r>
                  </w:p>
                </w:txbxContent>
              </v:textbox>
              <w10:wrap anchorx="page" anchory="page"/>
            </v:shape>
          </w:pict>
        </mc:Fallback>
      </mc:AlternateConten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48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279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23" type="#_x0000_t202" style="position:absolute;margin-left:446.8pt;margin-top:706.75pt;width:83.9pt;height:12.8pt;z-index:-18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uesQIAALE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279</w:t>
                    </w:r>
                    <w:r>
                      <w:fldChar w:fldCharType="end"/>
                    </w:r>
                    <w:r>
                      <w:rPr>
                        <w:w w:val="105"/>
                      </w:rPr>
                      <w:t xml:space="preserve"> de 310</w:t>
                    </w:r>
                  </w:p>
                </w:txbxContent>
              </v:textbox>
              <w10:wrap anchorx="page" anchory="page"/>
            </v:shape>
          </w:pict>
        </mc:Fallback>
      </mc:AlternateConten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50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280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24" type="#_x0000_t202" style="position:absolute;margin-left:446.8pt;margin-top:706.75pt;width:83.9pt;height:12.8pt;z-index:-18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Página 280 de 310</w:t>
                    </w:r>
                  </w:p>
                </w:txbxContent>
              </v:textbox>
              <w10:wrap anchorx="page" anchory="page"/>
            </v:shape>
          </w:pict>
        </mc:Fallback>
      </mc:AlternateConten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52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286</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25" type="#_x0000_t202" style="position:absolute;margin-left:446.8pt;margin-top:706.75pt;width:83.9pt;height:12.8pt;z-index:-18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0LsgIAALE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C50c0LsgIAALE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286</w:t>
                    </w:r>
                    <w:r>
                      <w:fldChar w:fldCharType="end"/>
                    </w:r>
                    <w:r>
                      <w:rPr>
                        <w:w w:val="105"/>
                      </w:rPr>
                      <w:t xml:space="preserve"> de 310</w:t>
                    </w:r>
                  </w:p>
                </w:txbxContent>
              </v:textbox>
              <w10:wrap anchorx="page" anchory="page"/>
            </v:shape>
          </w:pict>
        </mc:Fallback>
      </mc:AlternateConten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55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290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26" type="#_x0000_t202" style="position:absolute;margin-left:446.8pt;margin-top:706.75pt;width:83.9pt;height:12.8pt;z-index:-18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ZswIAALI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GnPoGbMCAACy&#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290 de 310</w:t>
                    </w:r>
                  </w:p>
                </w:txbxContent>
              </v:textbox>
              <w10:wrap anchorx="page" anchory="page"/>
            </v:shape>
          </w:pict>
        </mc:Fallback>
      </mc:AlternateConten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57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299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127" type="#_x0000_t202" style="position:absolute;margin-left:446.8pt;margin-top:706.75pt;width:83.9pt;height:12.8pt;z-index:-18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8pswIAALI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Fa2vKbMCAACy&#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299</w:t>
                    </w:r>
                    <w:r>
                      <w:fldChar w:fldCharType="end"/>
                    </w:r>
                    <w:r>
                      <w:rPr>
                        <w:w w:val="105"/>
                      </w:rPr>
                      <w:t xml:space="preserve"> de 310</w:t>
                    </w:r>
                  </w:p>
                </w:txbxContent>
              </v:textbox>
              <w10:wrap anchorx="page" anchory="page"/>
            </v:shape>
          </w:pict>
        </mc:Fallback>
      </mc:AlternateConten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60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300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28" type="#_x0000_t202" style="position:absolute;margin-left:446.8pt;margin-top:706.75pt;width:83.9pt;height:12.8pt;z-index:-1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v0swIAALI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VKEL9LMCAACy&#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300 de 310</w:t>
                    </w:r>
                  </w:p>
                </w:txbxContent>
              </v:textbox>
              <w10:wrap anchorx="page" anchory="page"/>
            </v:shape>
          </w:pict>
        </mc:Fallback>
      </mc:AlternateConten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62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306</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29" type="#_x0000_t202" style="position:absolute;margin-left:446.8pt;margin-top:706.75pt;width:83.9pt;height:12.8pt;z-index:-18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BJsgIAALIFAAAOAAAAZHJzL2Uyb0RvYy54bWysVNuOmzAQfa/Uf7D8znIJs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LESBJsgIAALI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306</w:t>
                    </w:r>
                    <w:r>
                      <w:fldChar w:fldCharType="end"/>
                    </w:r>
                    <w:r>
                      <w:rPr>
                        <w:w w:val="105"/>
                      </w:rPr>
                      <w:t xml:space="preserve"> de 310</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41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w:t>
                          </w:r>
                          <w:r>
                            <w:fldChar w:fldCharType="end"/>
                          </w:r>
                          <w:r>
                            <w:rPr>
                              <w:w w:val="105"/>
                            </w:rPr>
                            <w:t xml:space="preserve"> de</w:t>
                          </w:r>
                          <w:r>
                            <w:rPr>
                              <w:w w:val="105"/>
                            </w:rPr>
                            <w:t xml:space="preserv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37" type="#_x0000_t202" style="position:absolute;margin-left:452.4pt;margin-top:706.75pt;width:78.3pt;height:12.8pt;z-index:-189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w:t>
                    </w:r>
                    <w:r>
                      <w:fldChar w:fldCharType="end"/>
                    </w:r>
                    <w:r>
                      <w:rPr>
                        <w:w w:val="105"/>
                      </w:rPr>
                      <w:t xml:space="preserve"> de</w:t>
                    </w:r>
                    <w:r>
                      <w:rPr>
                        <w:w w:val="105"/>
                      </w:rPr>
                      <w:t xml:space="preserve"> 310</w:t>
                    </w:r>
                  </w:p>
                </w:txbxContent>
              </v:textbox>
              <w10:wrap anchorx="page" anchory="page"/>
            </v:shape>
          </w:pict>
        </mc:Fallback>
      </mc:AlternateConten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64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309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30" type="#_x0000_t202" style="position:absolute;margin-left:446.8pt;margin-top:706.75pt;width:83.9pt;height:12.8pt;z-index:-18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4ZswIAALI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x9FeGbMCAACy&#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309</w:t>
                    </w:r>
                    <w:r>
                      <w:fldChar w:fldCharType="end"/>
                    </w:r>
                    <w:r>
                      <w:rPr>
                        <w:w w:val="105"/>
                      </w:rPr>
                      <w:t xml:space="preserve"> de 310</w:t>
                    </w:r>
                  </w:p>
                </w:txbxContent>
              </v:textbox>
              <w10:wrap anchorx="page" anchory="page"/>
            </v:shape>
          </w:pict>
        </mc:Fallback>
      </mc:AlternateConten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67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310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31" type="#_x0000_t202" style="position:absolute;margin-left:446.8pt;margin-top:706.75pt;width:83.9pt;height:12.8pt;z-index:-18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Página 310 de 310</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440"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38" type="#_x0000_t202" style="position:absolute;margin-left:452.4pt;margin-top:706.75pt;width:78.3pt;height:12.8pt;z-index:-18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mj+4b7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29</w:t>
                    </w:r>
                    <w:r>
                      <w:fldChar w:fldCharType="end"/>
                    </w:r>
                    <w:r>
                      <w:rPr>
                        <w:w w:val="105"/>
                      </w:rPr>
                      <w:t xml:space="preserve"> de 310</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464"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30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3" o:spid="_x0000_s1039" type="#_x0000_t202" style="position:absolute;margin-left:452.4pt;margin-top:706.75pt;width:78.3pt;height:12.8pt;z-index:-189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PswIAALI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xY/nz7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30 de 310</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51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37</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041" type="#_x0000_t202" style="position:absolute;margin-left:452.4pt;margin-top:706.75pt;width:78.3pt;height:12.8pt;z-index:-188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AGkSan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37</w:t>
                    </w:r>
                    <w:r>
                      <w:fldChar w:fldCharType="end"/>
                    </w:r>
                    <w:r>
                      <w:rPr>
                        <w:w w:val="105"/>
                      </w:rPr>
                      <w:t xml:space="preserve"> de 310</w:t>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53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42" type="#_x0000_t202" style="position:absolute;margin-left:452.4pt;margin-top:706.75pt;width:78.3pt;height:12.8pt;z-index:-18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BHnf5+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39</w:t>
                    </w:r>
                    <w:r>
                      <w:fldChar w:fldCharType="end"/>
                    </w:r>
                    <w:r>
                      <w:rPr>
                        <w:w w:val="105"/>
                      </w:rPr>
                      <w:t xml:space="preserve"> de 310</w:t>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584"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44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044" type="#_x0000_t202" style="position:absolute;margin-left:452.4pt;margin-top:706.75pt;width:78.3pt;height:12.8pt;z-index:-1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BQgbmN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44</w:t>
                    </w:r>
                    <w:r>
                      <w:fldChar w:fldCharType="end"/>
                    </w:r>
                    <w:r>
                      <w:rPr>
                        <w:w w:val="105"/>
                      </w:rPr>
                      <w:t xml:space="preserve"> de 310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200" behindDoc="1" locked="0" layoutInCell="1" allowOverlap="1">
              <wp:simplePos x="0" y="0"/>
              <wp:positionH relativeFrom="page">
                <wp:posOffset>5815965</wp:posOffset>
              </wp:positionH>
              <wp:positionV relativeFrom="page">
                <wp:posOffset>8975725</wp:posOffset>
              </wp:positionV>
              <wp:extent cx="923925" cy="162560"/>
              <wp:effectExtent l="0" t="3175" r="381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3"/>
                          </w:pPr>
                          <w:r>
                            <w:rPr>
                              <w:w w:val="105"/>
                            </w:rPr>
                            <w:t>Página 2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28" type="#_x0000_t202" style="position:absolute;margin-left:457.95pt;margin-top:706.75pt;width:72.75pt;height:12.8pt;z-index:-1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IhtAIAALM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" filled="f" stroked="f">
              <v:textbox inset="0,0,0,0">
                <w:txbxContent>
                  <w:p w:rsidR="00463A23" w:rsidRDefault="00A36311">
                    <w:pPr>
                      <w:pStyle w:val="Textoindependiente"/>
                      <w:spacing w:line="245" w:lineRule="exact"/>
                      <w:ind w:left="20" w:right="-3"/>
                    </w:pPr>
                    <w:r>
                      <w:rPr>
                        <w:w w:val="105"/>
                      </w:rPr>
                      <w:t>Página 2 de 310</w:t>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608"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49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45" type="#_x0000_t202" style="position:absolute;margin-left:452.4pt;margin-top:706.75pt;width:78.3pt;height:12.8pt;z-index:-188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6/PswIAALI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7uuvz7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49</w:t>
                    </w:r>
                    <w:r>
                      <w:fldChar w:fldCharType="end"/>
                    </w:r>
                    <w:r>
                      <w:rPr>
                        <w:w w:val="105"/>
                      </w:rPr>
                      <w:t xml:space="preserve"> de 310</w:t>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63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50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46" type="#_x0000_t202" style="position:absolute;margin-left:452.4pt;margin-top:706.75pt;width:78.3pt;height:12.8pt;z-index:-18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Página 50 de 310</w:t>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65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59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047" type="#_x0000_t202" style="position:absolute;margin-left:452.4pt;margin-top:706.75pt;width:78.3pt;height:12.8pt;z-index:-18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59</w:t>
                    </w:r>
                    <w:r>
                      <w:fldChar w:fldCharType="end"/>
                    </w:r>
                    <w:r>
                      <w:rPr>
                        <w:w w:val="105"/>
                      </w:rPr>
                      <w:t xml:space="preserve"> de 310</w:t>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680"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60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048" type="#_x0000_t202" style="position:absolute;margin-left:452.4pt;margin-top:706.75pt;width:78.3pt;height:12.8pt;z-index:-18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kJa6br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60 de 310</w:t>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704"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68</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49" type="#_x0000_t202" style="position:absolute;margin-left:452.4pt;margin-top:706.75pt;width:78.3pt;height:12.8pt;z-index:-188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XOswIAALI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zyblzr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68</w:t>
                    </w:r>
                    <w:r>
                      <w:fldChar w:fldCharType="end"/>
                    </w:r>
                    <w:r>
                      <w:rPr>
                        <w:w w:val="105"/>
                      </w:rPr>
                      <w:t xml:space="preserve"> de 310</w:t>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824"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74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54" type="#_x0000_t202" style="position:absolute;margin-left:452.4pt;margin-top:706.75pt;width:78.3pt;height:12.8pt;z-index:-18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gFsgIAALI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A5mFgF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74</w:t>
                    </w:r>
                    <w:r>
                      <w:fldChar w:fldCharType="end"/>
                    </w:r>
                    <w:r>
                      <w:rPr>
                        <w:w w:val="105"/>
                      </w:rPr>
                      <w:t xml:space="preserve"> de 310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224" behindDoc="1" locked="0" layoutInCell="1" allowOverlap="1">
              <wp:simplePos x="0" y="0"/>
              <wp:positionH relativeFrom="page">
                <wp:posOffset>5815965</wp:posOffset>
              </wp:positionH>
              <wp:positionV relativeFrom="page">
                <wp:posOffset>8975725</wp:posOffset>
              </wp:positionV>
              <wp:extent cx="923925" cy="162560"/>
              <wp:effectExtent l="0" t="3175" r="381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3"/>
                          </w:pPr>
                          <w:r>
                            <w:rPr>
                              <w:w w:val="105"/>
                            </w:rPr>
                            <w:t xml:space="preserve">Página </w:t>
                          </w:r>
                          <w:r>
                            <w:fldChar w:fldCharType="begin"/>
                          </w:r>
                          <w:r>
                            <w:rPr>
                              <w:w w:val="105"/>
                            </w:rPr>
                            <w:instrText xml:space="preserve"> PAGE </w:instrText>
                          </w:r>
                          <w:r>
                            <w:fldChar w:fldCharType="separate"/>
                          </w:r>
                          <w:r w:rsidR="00F0214A">
                            <w:rPr>
                              <w:noProof/>
                              <w:w w:val="105"/>
                            </w:rPr>
                            <w:t>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9" type="#_x0000_t202" style="position:absolute;margin-left:457.95pt;margin-top:706.75pt;width:72.75pt;height:12.8pt;z-index:-189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" filled="f" stroked="f">
              <v:textbox inset="0,0,0,0">
                <w:txbxContent>
                  <w:p w:rsidR="00463A23" w:rsidRDefault="00A36311">
                    <w:pPr>
                      <w:pStyle w:val="Textoindependiente"/>
                      <w:spacing w:line="245" w:lineRule="exact"/>
                      <w:ind w:left="20" w:right="-3"/>
                    </w:pPr>
                    <w:r>
                      <w:rPr>
                        <w:w w:val="105"/>
                      </w:rPr>
                      <w:t xml:space="preserve">Página </w:t>
                    </w:r>
                    <w:r>
                      <w:fldChar w:fldCharType="begin"/>
                    </w:r>
                    <w:r>
                      <w:rPr>
                        <w:w w:val="105"/>
                      </w:rPr>
                      <w:instrText xml:space="preserve"> PAGE </w:instrText>
                    </w:r>
                    <w:r>
                      <w:fldChar w:fldCharType="separate"/>
                    </w:r>
                    <w:r w:rsidR="00F0214A">
                      <w:rPr>
                        <w:noProof/>
                        <w:w w:val="105"/>
                      </w:rPr>
                      <w:t>4</w:t>
                    </w:r>
                    <w:r>
                      <w:fldChar w:fldCharType="end"/>
                    </w:r>
                    <w:r>
                      <w:rPr>
                        <w:w w:val="105"/>
                      </w:rPr>
                      <w:t xml:space="preserve"> de 310</w:t>
                    </w:r>
                  </w:p>
                </w:txbxContent>
              </v:textbox>
              <w10:wrap anchorx="page" anchory="page"/>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848"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79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55" type="#_x0000_t202" style="position:absolute;margin-left:452.4pt;margin-top:706.75pt;width:78.3pt;height:12.8pt;z-index:-188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5HswIAALI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h/JOR7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79</w:t>
                    </w:r>
                    <w:r>
                      <w:fldChar w:fldCharType="end"/>
                    </w:r>
                    <w:r>
                      <w:rPr>
                        <w:w w:val="105"/>
                      </w:rPr>
                      <w:t xml:space="preserve"> de 310</w:t>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87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80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56" type="#_x0000_t202" style="position:absolute;margin-left:452.4pt;margin-top:706.75pt;width:78.3pt;height:12.8pt;z-index:-1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nsgIAALI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A/zDqn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80 de 310</w:t>
                    </w:r>
                  </w:p>
                </w:txbxContent>
              </v:textbox>
              <w10:wrap anchorx="page" anchory="page"/>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89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82</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57" type="#_x0000_t202" style="position:absolute;margin-left:452.4pt;margin-top:706.75pt;width:78.3pt;height:12.8pt;z-index:-188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bsgIAALI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AwEvmbsgIAALI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82</w:t>
                    </w:r>
                    <w:r>
                      <w:fldChar w:fldCharType="end"/>
                    </w:r>
                    <w:r>
                      <w:rPr>
                        <w:w w:val="105"/>
                      </w:rPr>
                      <w:t xml:space="preserve"> de 310</w:t>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968"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87</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60" type="#_x0000_t202" style="position:absolute;margin-left:452.4pt;margin-top:706.75pt;width:78.3pt;height:12.8pt;z-index:-18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87</w:t>
                    </w:r>
                    <w:r>
                      <w:fldChar w:fldCharType="end"/>
                    </w:r>
                    <w:r>
                      <w:rPr>
                        <w:w w:val="105"/>
                      </w:rPr>
                      <w:t xml:space="preserve"> de 310</w:t>
                    </w:r>
                  </w:p>
                </w:txbxContent>
              </v:textbox>
              <w10:wrap anchorx="page" anchory="page"/>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99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88</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61" type="#_x0000_t202" style="position:absolute;margin-left:452.4pt;margin-top:706.75pt;width:78.3pt;height:12.8pt;z-index:-18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7bC/ir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88</w:t>
                    </w:r>
                    <w:r>
                      <w:fldChar w:fldCharType="end"/>
                    </w:r>
                    <w:r>
                      <w:rPr>
                        <w:w w:val="105"/>
                      </w:rPr>
                      <w:t xml:space="preserve"> de 310</w:t>
                    </w:r>
                  </w:p>
                </w:txbxContent>
              </v:textbox>
              <w10:wrap anchorx="page" anchory="page"/>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01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90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62" type="#_x0000_t202" style="position:absolute;margin-left:452.4pt;margin-top:706.75pt;width:78.3pt;height:12.8pt;z-index:-18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dTswIAALI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rLxnU7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90 de 310</w:t>
                    </w:r>
                  </w:p>
                </w:txbxContent>
              </v:textbox>
              <w10:wrap anchorx="page" anchory="page"/>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248" behindDoc="1" locked="0" layoutInCell="1" allowOverlap="1">
              <wp:simplePos x="0" y="0"/>
              <wp:positionH relativeFrom="page">
                <wp:posOffset>5815965</wp:posOffset>
              </wp:positionH>
              <wp:positionV relativeFrom="page">
                <wp:posOffset>8975725</wp:posOffset>
              </wp:positionV>
              <wp:extent cx="923925" cy="162560"/>
              <wp:effectExtent l="0" t="3175" r="381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3"/>
                          </w:pPr>
                          <w:r>
                            <w:rPr>
                              <w:w w:val="105"/>
                            </w:rPr>
                            <w:t xml:space="preserve">Página </w:t>
                          </w:r>
                          <w:r>
                            <w:fldChar w:fldCharType="begin"/>
                          </w:r>
                          <w:r>
                            <w:rPr>
                              <w:w w:val="105"/>
                            </w:rPr>
                            <w:instrText xml:space="preserve"> PAGE </w:instrText>
                          </w:r>
                          <w:r>
                            <w:fldChar w:fldCharType="separate"/>
                          </w:r>
                          <w:r w:rsidR="00F0214A">
                            <w:rPr>
                              <w:noProof/>
                              <w:w w:val="105"/>
                            </w:rPr>
                            <w:t>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30" type="#_x0000_t202" style="position:absolute;margin-left:457.95pt;margin-top:706.75pt;width:72.75pt;height:12.8pt;z-index:-18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DrtAIAALM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" filled="f" stroked="f">
              <v:textbox inset="0,0,0,0">
                <w:txbxContent>
                  <w:p w:rsidR="00463A23" w:rsidRDefault="00A36311">
                    <w:pPr>
                      <w:pStyle w:val="Textoindependiente"/>
                      <w:spacing w:line="245" w:lineRule="exact"/>
                      <w:ind w:left="20" w:right="-3"/>
                    </w:pPr>
                    <w:r>
                      <w:rPr>
                        <w:w w:val="105"/>
                      </w:rPr>
                      <w:t xml:space="preserve">Página </w:t>
                    </w:r>
                    <w:r>
                      <w:fldChar w:fldCharType="begin"/>
                    </w:r>
                    <w:r>
                      <w:rPr>
                        <w:w w:val="105"/>
                      </w:rPr>
                      <w:instrText xml:space="preserve"> PAGE </w:instrText>
                    </w:r>
                    <w:r>
                      <w:fldChar w:fldCharType="separate"/>
                    </w:r>
                    <w:r w:rsidR="00F0214A">
                      <w:rPr>
                        <w:noProof/>
                        <w:w w:val="105"/>
                      </w:rPr>
                      <w:t>9</w:t>
                    </w:r>
                    <w:r>
                      <w:fldChar w:fldCharType="end"/>
                    </w:r>
                    <w:r>
                      <w:rPr>
                        <w:w w:val="105"/>
                      </w:rPr>
                      <w:t xml:space="preserve"> de 310</w:t>
                    </w:r>
                  </w:p>
                </w:txbxContent>
              </v:textbox>
              <w10:wrap anchorx="page" anchory="page"/>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088"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94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65" type="#_x0000_t202" style="position:absolute;margin-left:452.4pt;margin-top:706.75pt;width:78.3pt;height:12.8pt;z-index:-188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biswIAALI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Bco24rMCAACy&#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94</w:t>
                    </w:r>
                    <w:r>
                      <w:fldChar w:fldCharType="end"/>
                    </w:r>
                    <w:r>
                      <w:rPr>
                        <w:w w:val="105"/>
                      </w:rPr>
                      <w:t xml:space="preserve"> de 310</w:t>
                    </w:r>
                  </w:p>
                </w:txbxContent>
              </v:textbox>
              <w10:wrap anchorx="page" anchory="page"/>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11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100</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66" type="#_x0000_t202" style="position:absolute;margin-left:446.8pt;margin-top:706.75pt;width:83.9pt;height:12.8pt;z-index:-18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pLsw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8uaKS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100</w:t>
                    </w:r>
                    <w:r>
                      <w:fldChar w:fldCharType="end"/>
                    </w:r>
                    <w:r>
                      <w:rPr>
                        <w:w w:val="105"/>
                      </w:rPr>
                      <w:t xml:space="preserve"> de 310</w:t>
                    </w:r>
                  </w:p>
                </w:txbxContent>
              </v:textbox>
              <w10:wrap anchorx="page" anchory="page"/>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13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105</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67" type="#_x0000_t202" style="position:absolute;margin-left:446.8pt;margin-top:706.75pt;width:83.9pt;height:12.8pt;z-index:-18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7csw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yoKe3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105</w:t>
                    </w:r>
                    <w:r>
                      <w:fldChar w:fldCharType="end"/>
                    </w:r>
                    <w:r>
                      <w:rPr>
                        <w:w w:val="105"/>
                      </w:rPr>
                      <w:t xml:space="preserve"> de 310</w:t>
                    </w:r>
                  </w:p>
                </w:txbxContent>
              </v:textbox>
              <w10:wrap anchorx="page" anchory="page"/>
            </v:shape>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16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68" type="#_x0000_t202" style="position:absolute;margin-left:446.8pt;margin-top:706.75pt;width:83.9pt;height:12.8pt;z-index:-18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TV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jkOMOOmgR4901OhOjAiuoD5Dr1Iwe+jBUI9wD322uar+XpTfFeJi1RC+pbdSiqGhpIL4fPPSffF0&#10;wlEGZDN8EhX4ITstLNBYy84UD8qBAB369HTsjYmlNC69OIouQVWCzo+DKLb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aGcjDOZB2Ijq&#10;CSgsBTAMyAibD4RGyJ8YDbBFMqx+7IikGLUfOYyBWTmzIGdhMwuEl/A0wxqjSVzpaTXtesm2DSBP&#10;g8bFLYxKzSyLzUxNURwGDDaDTeawxczqeflvrU67dvk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WeUk1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109</w:t>
                    </w:r>
                    <w:r>
                      <w:fldChar w:fldCharType="end"/>
                    </w:r>
                    <w:r>
                      <w:rPr>
                        <w:w w:val="105"/>
                      </w:rPr>
                      <w:t xml:space="preserve"> de 310</w:t>
                    </w:r>
                  </w:p>
                </w:txbxContent>
              </v:textbox>
              <w10:wrap anchorx="page" anchory="page"/>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18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110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69" type="#_x0000_t202" style="position:absolute;margin-left:446.8pt;margin-top:706.75pt;width:83.9pt;height:12.8pt;z-index:-188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cp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0zHK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110 de 310</w:t>
                    </w:r>
                  </w:p>
                </w:txbxContent>
              </v:textbox>
              <w10:wrap anchorx="page" anchory="page"/>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20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119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70" type="#_x0000_t202" style="position:absolute;margin-left:446.8pt;margin-top:706.75pt;width:83.9pt;height:12.8pt;z-index:-18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6et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jgOMOOmgR4901OhOjAiuoD5Dr1Iwe+jBUI9wD322uar+XpTfFeJi1RC+pbdSiqGhpIL4fPPSffF0&#10;wlEGZDN8EhX4ITstLNBYy84UD8qBAB369HTsjYmlNC69OIouQVWCzo+DKLb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aGcjDOdB2Ijq&#10;CSgsBTAMyAibD4RGyJ8YDbBFMqx+7IikGLUfOYyBWTmzIGdhMwuEl/A0wxqjSVzpaTXtesm2DSBP&#10;g8bFLYxKzSyLzUxNURwGDDaDTeawxczqeflvrU67dvk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5eenr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119</w:t>
                    </w:r>
                    <w:r>
                      <w:fldChar w:fldCharType="end"/>
                    </w:r>
                    <w:r>
                      <w:rPr>
                        <w:w w:val="105"/>
                      </w:rPr>
                      <w:t xml:space="preserve"> de 310</w:t>
                    </w:r>
                  </w:p>
                </w:txbxContent>
              </v:textbox>
              <w10:wrap anchorx="page" anchory="page"/>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23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120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71" type="#_x0000_t202" style="position:absolute;margin-left:446.8pt;margin-top:706.75pt;width:83.9pt;height:12.8pt;z-index:-188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3YOzO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120 de 310</w:t>
                    </w:r>
                  </w:p>
                </w:txbxContent>
              </v:textbox>
              <w10:wrap anchorx="page" anchory="page"/>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25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122</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72" type="#_x0000_t202" style="position:absolute;margin-left:446.8pt;margin-top:706.75pt;width:83.9pt;height:12.8pt;z-index:-1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TuQJM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122</w:t>
                    </w:r>
                    <w:r>
                      <w:fldChar w:fldCharType="end"/>
                    </w:r>
                    <w:r>
                      <w:rPr>
                        <w:w w:val="105"/>
                      </w:rPr>
                      <w:t xml:space="preserve"> de 310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272"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10 d</w:t>
                          </w:r>
                          <w:r>
                            <w:rPr>
                              <w:w w:val="105"/>
                            </w:rPr>
                            <w:t>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31" type="#_x0000_t202" style="position:absolute;margin-left:452.4pt;margin-top:706.75pt;width:78.3pt;height:12.8pt;z-index:-189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ArjnVosgIAALM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10 d</w:t>
                    </w:r>
                    <w:r>
                      <w:rPr>
                        <w:w w:val="105"/>
                      </w:rPr>
                      <w:t>e 310</w:t>
                    </w:r>
                  </w:p>
                </w:txbxContent>
              </v:textbox>
              <w10:wrap anchorx="page" anchory="page"/>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28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128</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73" type="#_x0000_t202" style="position:absolute;margin-left:446.8pt;margin-top:706.75pt;width:83.9pt;height:12.8pt;z-index:-188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E8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sRmhP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128</w:t>
                    </w:r>
                    <w:r>
                      <w:fldChar w:fldCharType="end"/>
                    </w:r>
                    <w:r>
                      <w:rPr>
                        <w:w w:val="105"/>
                      </w:rPr>
                      <w:t xml:space="preserve"> de 310</w:t>
                    </w:r>
                  </w:p>
                </w:txbxContent>
              </v:textbox>
              <w10:wrap anchorx="page" anchory="page"/>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30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130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74" type="#_x0000_t202" style="position:absolute;margin-left:446.8pt;margin-top:706.75pt;width:83.9pt;height:12.8pt;z-index:-18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9C0Fe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130 de 310</w:t>
                    </w:r>
                  </w:p>
                </w:txbxContent>
              </v:textbox>
              <w10:wrap anchorx="page" anchory="page"/>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32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131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75" type="#_x0000_t202" style="position:absolute;margin-left:446.8pt;margin-top:706.75pt;width:83.9pt;height:12.8pt;z-index:-188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lT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Yh8JU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131 de 310</w:t>
                    </w:r>
                  </w:p>
                </w:txbxContent>
              </v:textbox>
              <w10:wrap anchorx="page" anchory="page"/>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35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132</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76" type="#_x0000_t202" style="position:absolute;margin-left:446.8pt;margin-top:706.75pt;width:83.9pt;height:12.8pt;z-index:-18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9jsw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CEofY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132</w:t>
                    </w:r>
                    <w:r>
                      <w:fldChar w:fldCharType="end"/>
                    </w:r>
                    <w:r>
                      <w:rPr>
                        <w:w w:val="105"/>
                      </w:rPr>
                      <w:t xml:space="preserve"> de 310</w:t>
                    </w:r>
                  </w:p>
                </w:txbxContent>
              </v:textbox>
              <w10:wrap anchorx="page" anchory="page"/>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37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138</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77" type="#_x0000_t202" style="position:absolute;margin-left:446.8pt;margin-top:706.75pt;width:83.9pt;height:12.8pt;z-index:-188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v0sw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MC4L9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138</w:t>
                    </w:r>
                    <w:r>
                      <w:fldChar w:fldCharType="end"/>
                    </w:r>
                    <w:r>
                      <w:rPr>
                        <w:w w:val="105"/>
                      </w:rPr>
                      <w:t xml:space="preserve"> de 310</w:t>
                    </w:r>
                  </w:p>
                </w:txbxContent>
              </v:textbox>
              <w10:wrap anchorx="page" anchory="page"/>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40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w:t>
                          </w:r>
                          <w:r>
                            <w:fldChar w:fldCharType="end"/>
                          </w:r>
                          <w:r>
                            <w:rPr>
                              <w:w w:val="105"/>
                            </w:rPr>
                            <w:t>9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78" type="#_x0000_t202" style="position:absolute;margin-left:446.8pt;margin-top:706.75pt;width:83.9pt;height:12.8pt;z-index:-18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H9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jkKMOOmgR4901OhOjAiuoD5Dr1Iwe+jBUI9wD322uar+XpTfFeJi1RC+pbdSiqGhpIL4fPPSffF0&#10;wlEGZDN8EhX4ITstLNBYy84UD8qBAB369HTsjYmlNC69OIouQVWCzo+DKLb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OM1GMA/CRlRP&#10;QGEpgGFARth8IDRC/sRogC2SYfVjRyTFqP3IYQzMypkFOQubWSC8hKcZ1hhN4kpPq2nXS7ZtAHka&#10;NC5uYVRqZllsZmqK4jBgsBlsMoctZlbPy39rdd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o0mx/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w:t>
                    </w:r>
                    <w:r>
                      <w:fldChar w:fldCharType="end"/>
                    </w:r>
                    <w:r>
                      <w:rPr>
                        <w:w w:val="105"/>
                      </w:rPr>
                      <w:t>9 de 310</w:t>
                    </w:r>
                  </w:p>
                </w:txbxContent>
              </v:textbox>
              <w10:wrap anchorx="page" anchory="page"/>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42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146</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79" type="#_x0000_t202" style="position:absolute;margin-left:446.8pt;margin-top:706.75pt;width:83.9pt;height:12.8pt;z-index:-188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IBsg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B4FIB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146</w:t>
                    </w:r>
                    <w:r>
                      <w:fldChar w:fldCharType="end"/>
                    </w:r>
                    <w:r>
                      <w:rPr>
                        <w:w w:val="105"/>
                      </w:rPr>
                      <w:t xml:space="preserve"> de 310</w:t>
                    </w:r>
                  </w:p>
                </w:txbxContent>
              </v:textbox>
              <w10:wrap anchorx="page" anchory="page"/>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44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80" type="#_x0000_t202" style="position:absolute;margin-left:446.8pt;margin-top:706.75pt;width:83.9pt;height:12.8pt;z-index:-1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KF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jgKMOOmgR4901OhOjAiuoD5Dr1Iwe+jBUI9wD322uar+XpTfFeJi1RC+pbdSiqGhpIL4fPPSffF0&#10;wlEGZDN8EhX4ITstLNBYy84UD8qBAB369HTsjYmlNC69OIouQVWCzo+DKLb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OM1GOA/CRlRP&#10;QGEpgGFARth8IDRC/sRogC2SYfVjRyTFqP3IYQzMypkFOQubWSC8hKcZ1hhN4kpPq2nXS7ZtAHka&#10;NC5uYVRqZllsZmqK4jBgsBlsMoctZlbPy39rdd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H0syh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149</w:t>
                    </w:r>
                    <w:r>
                      <w:fldChar w:fldCharType="end"/>
                    </w:r>
                    <w:r>
                      <w:rPr>
                        <w:w w:val="105"/>
                      </w:rPr>
                      <w:t xml:space="preserve"> de 310</w:t>
                    </w:r>
                  </w:p>
                </w:txbxContent>
              </v:textbox>
              <w10:wrap anchorx="page" anchory="page"/>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47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150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81" type="#_x0000_t202" style="position:absolute;margin-left:446.8pt;margin-top:706.75pt;width:83.9pt;height:12.8pt;z-index:-188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nLyYS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150 de 310</w:t>
                    </w:r>
                  </w:p>
                </w:txbxContent>
              </v:textbox>
              <w10:wrap anchorx="page" anchory="page"/>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49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155</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82" type="#_x0000_t202" style="position:absolute;margin-left:446.8pt;margin-top:706.75pt;width:83.9pt;height:12.8pt;z-index:-18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tEicG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155</w:t>
                    </w:r>
                    <w:r>
                      <w:fldChar w:fldCharType="end"/>
                    </w:r>
                    <w:r>
                      <w:rPr>
                        <w:w w:val="105"/>
                      </w:rPr>
                      <w:t xml:space="preserve"> de 310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296"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32" type="#_x0000_t202" style="position:absolute;margin-left:452.4pt;margin-top:706.75pt;width:78.3pt;height:12.8pt;z-index:-18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BNiijgsgIAALM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12</w:t>
                    </w:r>
                    <w:r>
                      <w:fldChar w:fldCharType="end"/>
                    </w:r>
                    <w:r>
                      <w:rPr>
                        <w:w w:val="105"/>
                      </w:rPr>
                      <w:t xml:space="preserve"> de 310</w:t>
                    </w:r>
                  </w:p>
                </w:txbxContent>
              </v:textbox>
              <w10:wrap anchorx="page" anchory="page"/>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52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157</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83" type="#_x0000_t202" style="position:absolute;margin-left:446.8pt;margin-top:706.75pt;width:83.9pt;height:12.8pt;z-index:-18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NTx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oPDU8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157</w:t>
                    </w:r>
                    <w:r>
                      <w:fldChar w:fldCharType="end"/>
                    </w:r>
                    <w:r>
                      <w:rPr>
                        <w:w w:val="105"/>
                      </w:rPr>
                      <w:t xml:space="preserve"> de 310</w:t>
                    </w:r>
                  </w:p>
                </w:txbxContent>
              </v:textbox>
              <w10:wrap anchorx="page" anchory="page"/>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54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84" type="#_x0000_t202" style="position:absolute;margin-left:446.8pt;margin-top:706.75pt;width:83.9pt;height:12.8pt;z-index:-1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5cRwt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159</w:t>
                    </w:r>
                    <w:r>
                      <w:fldChar w:fldCharType="end"/>
                    </w:r>
                    <w:r>
                      <w:rPr>
                        <w:w w:val="105"/>
                      </w:rPr>
                      <w:t xml:space="preserve"> de 310</w:t>
                    </w:r>
                  </w:p>
                </w:txbxContent>
              </v:textbox>
              <w10:wrap anchorx="page" anchory="page"/>
            </v:shape>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56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160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85" type="#_x0000_t202" style="position:absolute;margin-left:446.8pt;margin-top:706.75pt;width:83.9pt;height:12.8pt;z-index:-18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ye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c/Z8n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160 de 310</w:t>
                    </w:r>
                  </w:p>
                </w:txbxContent>
              </v:textbox>
              <w10:wrap anchorx="page" anchory="page"/>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59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161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86" type="#_x0000_t202" style="position:absolute;margin-left:446.8pt;margin-top:706.75pt;width:83.9pt;height:12.8pt;z-index:-18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kTIQC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161 de 310</w:t>
                    </w:r>
                  </w:p>
                </w:txbxContent>
              </v:textbox>
              <w10:wrap anchorx="page" anchory="page"/>
            </v:shape>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66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169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89" type="#_x0000_t202" style="position:absolute;margin-left:446.8pt;margin-top:706.75pt;width:83.9pt;height:12.8pt;z-index:-187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1o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mJhda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169</w:t>
                    </w:r>
                    <w:r>
                      <w:fldChar w:fldCharType="end"/>
                    </w:r>
                    <w:r>
                      <w:rPr>
                        <w:w w:val="105"/>
                      </w:rPr>
                      <w:t xml:space="preserve"> de 310</w:t>
                    </w:r>
                  </w:p>
                </w:txbxContent>
              </v:textbox>
              <w10:wrap anchorx="page" anchory="page"/>
            </v:shape>
          </w:pict>
        </mc:Fallback>
      </mc:AlternateConten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68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170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90" type="#_x0000_t202" style="position:absolute;margin-left:446.8pt;margin-top:706.75pt;width:83.9pt;height:12.8pt;z-index:-18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3s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hjM97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170 de 310</w:t>
                    </w:r>
                  </w:p>
                </w:txbxContent>
              </v:textbox>
              <w10:wrap anchorx="page" anchory="page"/>
            </v:shape>
          </w:pict>
        </mc:Fallback>
      </mc:AlternateConten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320"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33" type="#_x0000_t202" style="position:absolute;margin-left:452.4pt;margin-top:706.75pt;width:78.3pt;height:12.8pt;z-index:-189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26PswIAALE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14</w:t>
                    </w:r>
                    <w:r>
                      <w:fldChar w:fldCharType="end"/>
                    </w:r>
                    <w:r>
                      <w:rPr>
                        <w:w w:val="105"/>
                      </w:rPr>
                      <w:t xml:space="preserve"> de 310</w:t>
                    </w:r>
                  </w:p>
                </w:txbxContent>
              </v:textbox>
              <w10:wrap anchorx="page" anchory="page"/>
            </v:shape>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71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179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91" type="#_x0000_t202" style="position:absolute;margin-left:446.8pt;margin-top:706.75pt;width:83.9pt;height:12.8pt;z-index:-187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vlcpe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179</w:t>
                    </w:r>
                    <w:r>
                      <w:fldChar w:fldCharType="end"/>
                    </w:r>
                    <w:r>
                      <w:rPr>
                        <w:w w:val="105"/>
                      </w:rPr>
                      <w:t xml:space="preserve"> de 310</w:t>
                    </w:r>
                  </w:p>
                </w:txbxContent>
              </v:textbox>
              <w10:wrap anchorx="page" anchory="page"/>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73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180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92" type="#_x0000_t202" style="position:absolute;margin-left:446.8pt;margin-top:706.75pt;width:83.9pt;height:12.8pt;z-index:-1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" filled="f" stroked="f">
              <v:textbox inset="0,0,0,0">
                <w:txbxContent>
                  <w:p w:rsidR="00463A23" w:rsidRDefault="00A36311">
                    <w:pPr>
                      <w:pStyle w:val="Textoindependiente"/>
                      <w:spacing w:line="245" w:lineRule="exact"/>
                      <w:ind w:left="20" w:right="-4"/>
                    </w:pPr>
                    <w:r>
                      <w:rPr>
                        <w:w w:val="105"/>
                      </w:rPr>
                      <w:t>Página 180 de 310</w:t>
                    </w:r>
                  </w:p>
                </w:txbxContent>
              </v:textbox>
              <w10:wrap anchorx="page" anchory="page"/>
            </v:shape>
          </w:pict>
        </mc:Fallback>
      </mc:AlternateConten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78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94" type="#_x0000_t202" style="position:absolute;margin-left:446.8pt;margin-top:706.75pt;width:83.9pt;height:12.8pt;z-index:-18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AHQuK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184</w:t>
                    </w:r>
                    <w:r>
                      <w:fldChar w:fldCharType="end"/>
                    </w:r>
                    <w:r>
                      <w:rPr>
                        <w:w w:val="105"/>
                      </w:rPr>
                      <w:t xml:space="preserve"> de 310</w:t>
                    </w:r>
                  </w:p>
                </w:txbxContent>
              </v:textbox>
              <w10:wrap anchorx="page" anchory="page"/>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80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187</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95" type="#_x0000_t202" style="position:absolute;margin-left:446.8pt;margin-top:706.75pt;width:83.9pt;height:12.8pt;z-index:-187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ICtA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187</w:t>
                    </w:r>
                    <w:r>
                      <w:fldChar w:fldCharType="end"/>
                    </w:r>
                    <w:r>
                      <w:rPr>
                        <w:w w:val="105"/>
                      </w:rPr>
                      <w:t xml:space="preserve"> de 310</w:t>
                    </w:r>
                  </w:p>
                </w:txbxContent>
              </v:textbox>
              <w10:wrap anchorx="page" anchory="page"/>
            </v:shape>
          </w:pict>
        </mc:Fallback>
      </mc:AlternateConten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83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96" type="#_x0000_t202" style="position:absolute;margin-left:446.8pt;margin-top:706.75pt;width:83.9pt;height:12.8pt;z-index:-18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QyswIAALM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BM0M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189</w:t>
                    </w:r>
                    <w:r>
                      <w:fldChar w:fldCharType="end"/>
                    </w:r>
                    <w:r>
                      <w:rPr>
                        <w:w w:val="105"/>
                      </w:rPr>
                      <w:t xml:space="preserve"> de 310</w:t>
                    </w:r>
                  </w:p>
                </w:txbxContent>
              </v:textbox>
              <w10:wrap anchorx="page" anchory="page"/>
            </v:shape>
          </w:pict>
        </mc:Fallback>
      </mc:AlternateConten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85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190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97" type="#_x0000_t202" style="position:absolute;margin-left:446.8pt;margin-top:706.75pt;width:83.9pt;height:12.8pt;z-index:-187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ClswIAALM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xHcgp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190 de 310</w:t>
                    </w:r>
                  </w:p>
                </w:txbxContent>
              </v:textbox>
              <w10:wrap anchorx="page" anchory="page"/>
            </v:shape>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88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193</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98" type="#_x0000_t202" style="position:absolute;margin-left:446.8pt;margin-top:706.75pt;width:83.9pt;height:12.8pt;z-index:-18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qstA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193</w:t>
                    </w:r>
                    <w:r>
                      <w:fldChar w:fldCharType="end"/>
                    </w:r>
                    <w:r>
                      <w:rPr>
                        <w:w w:val="105"/>
                      </w:rPr>
                      <w:t xml:space="preserve"> de 310</w:t>
                    </w:r>
                  </w:p>
                </w:txbxContent>
              </v:textbox>
              <w10:wrap anchorx="page" anchory="page"/>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344"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16</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34" type="#_x0000_t202" style="position:absolute;margin-left:452.4pt;margin-top:706.75pt;width:78.3pt;height:12.8pt;z-index:-18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16</w:t>
                    </w:r>
                    <w:r>
                      <w:fldChar w:fldCharType="end"/>
                    </w:r>
                    <w:r>
                      <w:rPr>
                        <w:w w:val="105"/>
                      </w:rPr>
                      <w:t xml:space="preserve"> de 310</w:t>
                    </w:r>
                  </w:p>
                </w:txbxContent>
              </v:textbox>
              <w10:wrap anchorx="page" anchory="page"/>
            </v:shape>
          </w:pict>
        </mc:Fallback>
      </mc:AlternateConten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00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103" type="#_x0000_t202" style="position:absolute;margin-left:446.8pt;margin-top:706.75pt;width:83.9pt;height:12.8pt;z-index:-187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g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VKn/o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199</w:t>
                    </w:r>
                    <w:r>
                      <w:fldChar w:fldCharType="end"/>
                    </w:r>
                    <w:r>
                      <w:rPr>
                        <w:w w:val="105"/>
                      </w:rPr>
                      <w:t xml:space="preserve"> de 310</w:t>
                    </w:r>
                  </w:p>
                </w:txbxContent>
              </v:textbox>
              <w10:wrap anchorx="page" anchory="page"/>
            </v:shape>
          </w:pict>
        </mc:Fallback>
      </mc:AlternateConten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02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200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104" type="#_x0000_t202" style="position:absolute;margin-left:446.8pt;margin-top:706.75pt;width:83.9pt;height:12.8pt;z-index:-18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EZ1b5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200 de 310</w:t>
                    </w:r>
                  </w:p>
                </w:txbxContent>
              </v:textbox>
              <w10:wrap anchorx="page" anchory="page"/>
            </v:shape>
          </w:pict>
        </mc:Fallback>
      </mc:AlternateConten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04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202</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105" type="#_x0000_t202" style="position:absolute;margin-left:446.8pt;margin-top:706.75pt;width:83.9pt;height:12.8pt;z-index:-187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1fP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h69Xz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202</w:t>
                    </w:r>
                    <w:r>
                      <w:fldChar w:fldCharType="end"/>
                    </w:r>
                    <w:r>
                      <w:rPr>
                        <w:w w:val="105"/>
                      </w:rPr>
                      <w:t xml:space="preserve"> de 310</w:t>
                    </w:r>
                  </w:p>
                </w:txbxContent>
              </v:textbox>
              <w10:wrap anchorx="page" anchory="page"/>
            </v:shape>
          </w:pict>
        </mc:Fallback>
      </mc:AlternateConten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463A23">
    <w:pPr>
      <w:pStyle w:val="Textoindependiente"/>
      <w:spacing w:line="14" w:lineRule="auto"/>
      <w:rPr>
        <w:sz w:val="2"/>
      </w:rPr>
    </w:pP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09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209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07" type="#_x0000_t202" style="position:absolute;margin-left:446.8pt;margin-top:706.75pt;width:83.9pt;height:12.8pt;z-index:-187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72bSo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209</w:t>
                    </w:r>
                    <w:r>
                      <w:fldChar w:fldCharType="end"/>
                    </w:r>
                    <w:r>
                      <w:rPr>
                        <w:w w:val="105"/>
                      </w:rPr>
                      <w:t xml:space="preserve"> de 310</w:t>
                    </w:r>
                  </w:p>
                </w:txbxContent>
              </v:textbox>
              <w10:wrap anchorx="page" anchory="page"/>
            </v:shape>
          </w:pict>
        </mc:Fallback>
      </mc:AlternateConten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12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210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08" type="#_x0000_t202" style="position:absolute;margin-left:446.8pt;margin-top:706.75pt;width:83.9pt;height:12.8pt;z-index:-1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iqswIAALM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fAFoq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210 de 310</w:t>
                    </w:r>
                  </w:p>
                </w:txbxContent>
              </v:textbox>
              <w10:wrap anchorx="page" anchory="page"/>
            </v:shape>
          </w:pict>
        </mc:Fallback>
      </mc:AlternateConten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14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213</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09" type="#_x0000_t202" style="position:absolute;margin-left:446.8pt;margin-top:706.75pt;width:83.9pt;height:12.8pt;z-index:-187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DeqItW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213</w:t>
                    </w:r>
                    <w:r>
                      <w:fldChar w:fldCharType="end"/>
                    </w:r>
                    <w:r>
                      <w:rPr>
                        <w:w w:val="105"/>
                      </w:rPr>
                      <w:t xml:space="preserve"> de 310</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368" behindDoc="1" locked="0" layoutInCell="1" allowOverlap="1">
              <wp:simplePos x="0" y="0"/>
              <wp:positionH relativeFrom="page">
                <wp:posOffset>5745480</wp:posOffset>
              </wp:positionH>
              <wp:positionV relativeFrom="page">
                <wp:posOffset>8975725</wp:posOffset>
              </wp:positionV>
              <wp:extent cx="994410" cy="162560"/>
              <wp:effectExtent l="1905" t="3175" r="381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35" type="#_x0000_t202" style="position:absolute;margin-left:452.4pt;margin-top:706.75pt;width:78.3pt;height:12.8pt;z-index:-189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lHsgIAALE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19</w:t>
                    </w:r>
                    <w:r>
                      <w:fldChar w:fldCharType="end"/>
                    </w:r>
                    <w:r>
                      <w:rPr>
                        <w:w w:val="105"/>
                      </w:rPr>
                      <w:t xml:space="preserve"> de 310</w:t>
                    </w:r>
                  </w:p>
                </w:txbxContent>
              </v:textbox>
              <w10:wrap anchorx="page" anchory="page"/>
            </v:shape>
          </w:pict>
        </mc:Fallback>
      </mc:AlternateConten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16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216</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10" type="#_x0000_t202" style="position:absolute;margin-left:446.8pt;margin-top:706.75pt;width:83.9pt;height:12.8pt;z-index:-18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SswIAALM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wAPr0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216</w:t>
                    </w:r>
                    <w:r>
                      <w:fldChar w:fldCharType="end"/>
                    </w:r>
                    <w:r>
                      <w:rPr>
                        <w:w w:val="105"/>
                      </w:rPr>
                      <w:t xml:space="preserve"> de 310</w:t>
                    </w:r>
                  </w:p>
                </w:txbxContent>
              </v:textbox>
              <w10:wrap anchorx="page" anchory="page"/>
            </v:shape>
          </w:pict>
        </mc:Fallback>
      </mc:AlternateConten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19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220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111" type="#_x0000_t202" style="position:absolute;margin-left:446.8pt;margin-top:706.75pt;width:83.9pt;height:12.8pt;z-index:-187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Gf/Rb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220 de 310</w:t>
                    </w:r>
                  </w:p>
                </w:txbxContent>
              </v:textbox>
              <w10:wrap anchorx="page" anchory="page"/>
            </v:shape>
          </w:pict>
        </mc:Fallback>
      </mc:AlternateConten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21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227</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112" type="#_x0000_t202" style="position:absolute;margin-left:446.8pt;margin-top:706.75pt;width:83.9pt;height:12.8pt;z-index:-1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awBFT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227</w:t>
                    </w:r>
                    <w:r>
                      <w:fldChar w:fldCharType="end"/>
                    </w:r>
                    <w:r>
                      <w:rPr>
                        <w:w w:val="105"/>
                      </w:rPr>
                      <w:t xml:space="preserve"> de 310</w:t>
                    </w:r>
                  </w:p>
                </w:txbxContent>
              </v:textbox>
              <w10:wrap anchorx="page" anchory="page"/>
            </v:shape>
          </w:pict>
        </mc:Fallback>
      </mc:AlternateConten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24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230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113" type="#_x0000_t202" style="position:absolute;margin-left:446.8pt;margin-top:706.75pt;width:83.9pt;height:12.8pt;z-index:-187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DswIAALM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lP3tQ7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230 de 310</w:t>
                    </w:r>
                  </w:p>
                </w:txbxContent>
              </v:textbox>
              <w10:wrap anchorx="page" anchory="page"/>
            </v:shape>
          </w:pict>
        </mc:Fallback>
      </mc:AlternateConten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26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234</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114" type="#_x0000_t202" style="position:absolute;margin-left:446.8pt;margin-top:706.75pt;width:83.9pt;height:12.8pt;z-index:-18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kHsQIAALM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234</w:t>
                    </w:r>
                    <w:r>
                      <w:fldChar w:fldCharType="end"/>
                    </w:r>
                    <w:r>
                      <w:rPr>
                        <w:w w:val="105"/>
                      </w:rPr>
                      <w:t xml:space="preserve"> de 310</w:t>
                    </w:r>
                  </w:p>
                </w:txbxContent>
              </v:textbox>
              <w10:wrap anchorx="page" anchory="page"/>
            </v:shape>
          </w:pict>
        </mc:Fallback>
      </mc:AlternateConten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288"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240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115" type="#_x0000_t202" style="position:absolute;margin-left:446.8pt;margin-top:706.75pt;width:83.9pt;height:12.8pt;z-index:-187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sswIAALM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R/tFLL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Página 240 de 310</w:t>
                    </w:r>
                  </w:p>
                </w:txbxContent>
              </v:textbox>
              <w10:wrap anchorx="page" anchory="page"/>
            </v:shape>
          </w:pict>
        </mc:Fallback>
      </mc:AlternateConten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312"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249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116" type="#_x0000_t202" style="position:absolute;margin-left:446.8pt;margin-top:706.75pt;width:83.9pt;height:12.8pt;z-index:-18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trlMc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249</w:t>
                    </w:r>
                    <w:r>
                      <w:fldChar w:fldCharType="end"/>
                    </w:r>
                    <w:r>
                      <w:rPr>
                        <w:w w:val="105"/>
                      </w:rPr>
                      <w:t xml:space="preserve"> de 310</w:t>
                    </w:r>
                  </w:p>
                </w:txbxContent>
              </v:textbox>
              <w10:wrap anchorx="page" anchory="page"/>
            </v:shape>
          </w:pict>
        </mc:Fallback>
      </mc:AlternateConten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336"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250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17" type="#_x0000_t202" style="position:absolute;margin-left:446.8pt;margin-top:706.75pt;width:83.9pt;height:12.8pt;z-index:-18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VykeL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250 de 310</w:t>
                    </w:r>
                  </w:p>
                </w:txbxContent>
              </v:textbox>
              <w10:wrap anchorx="page" anchory="page"/>
            </v:shape>
          </w:pict>
        </mc:Fallback>
      </mc:AlternateConten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360"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259</w:t>
                          </w:r>
                          <w:r>
                            <w:fldChar w:fldCharType="end"/>
                          </w:r>
                          <w:r>
                            <w:rPr>
                              <w:w w:val="105"/>
                            </w:rPr>
                            <w:t xml:space="preserve">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18" type="#_x0000_t202" style="position:absolute;margin-left:446.8pt;margin-top:706.75pt;width:83.9pt;height:12.8pt;z-index:-18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2Csw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" filled="f" stroked="f">
              <v:textbox inset="0,0,0,0">
                <w:txbxContent>
                  <w:p w:rsidR="00463A23" w:rsidRDefault="00A36311">
                    <w:pPr>
                      <w:pStyle w:val="Textoindependiente"/>
                      <w:spacing w:line="245" w:lineRule="exact"/>
                      <w:ind w:left="20" w:right="-4"/>
                    </w:pPr>
                    <w:r>
                      <w:rPr>
                        <w:w w:val="105"/>
                      </w:rPr>
                      <w:t xml:space="preserve">Página </w:t>
                    </w:r>
                    <w:r>
                      <w:fldChar w:fldCharType="begin"/>
                    </w:r>
                    <w:r>
                      <w:rPr>
                        <w:w w:val="105"/>
                      </w:rPr>
                      <w:instrText xml:space="preserve"> PAGE </w:instrText>
                    </w:r>
                    <w:r>
                      <w:fldChar w:fldCharType="separate"/>
                    </w:r>
                    <w:r w:rsidR="00F0214A">
                      <w:rPr>
                        <w:noProof/>
                        <w:w w:val="105"/>
                      </w:rPr>
                      <w:t>259</w:t>
                    </w:r>
                    <w:r>
                      <w:fldChar w:fldCharType="end"/>
                    </w:r>
                    <w:r>
                      <w:rPr>
                        <w:w w:val="105"/>
                      </w:rPr>
                      <w:t xml:space="preserve"> de 310</w:t>
                    </w:r>
                  </w:p>
                </w:txbxContent>
              </v:textbox>
              <w10:wrap anchorx="page" anchory="page"/>
            </v:shape>
          </w:pict>
        </mc:Fallback>
      </mc:AlternateConten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384" behindDoc="1" locked="0" layoutInCell="1" allowOverlap="1">
              <wp:simplePos x="0" y="0"/>
              <wp:positionH relativeFrom="page">
                <wp:posOffset>5674360</wp:posOffset>
              </wp:positionH>
              <wp:positionV relativeFrom="page">
                <wp:posOffset>8975725</wp:posOffset>
              </wp:positionV>
              <wp:extent cx="1065530" cy="162560"/>
              <wp:effectExtent l="0" t="3175" r="381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45" w:lineRule="exact"/>
                            <w:ind w:left="20" w:right="-4"/>
                          </w:pPr>
                          <w:r>
                            <w:rPr>
                              <w:w w:val="105"/>
                            </w:rPr>
                            <w:t>Página 260 de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19" type="#_x0000_t202" style="position:absolute;margin-left:446.8pt;margin-top:706.75pt;width:83.9pt;height:12.8pt;z-index:-187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5+sgIAALM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" filled="f" stroked="f">
              <v:textbox inset="0,0,0,0">
                <w:txbxContent>
                  <w:p w:rsidR="00463A23" w:rsidRDefault="00A36311">
                    <w:pPr>
                      <w:pStyle w:val="Textoindependiente"/>
                      <w:spacing w:line="245" w:lineRule="exact"/>
                      <w:ind w:left="20" w:right="-4"/>
                    </w:pPr>
                    <w:r>
                      <w:rPr>
                        <w:w w:val="105"/>
                      </w:rPr>
                      <w:t>Página 260 de 310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11" w:rsidRDefault="00A36311">
      <w:r>
        <w:separator/>
      </w:r>
    </w:p>
  </w:footnote>
  <w:footnote w:type="continuationSeparator" w:id="0">
    <w:p w:rsidR="00A36311" w:rsidRDefault="00A36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152"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 o:spid="_x0000_s1026" type="#_x0000_t202" style="position:absolute;margin-left:81.1pt;margin-top:36.4pt;width:63.3pt;height:26.25pt;z-index:-18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04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63" type="#_x0000_t202" style="position:absolute;margin-left:81.1pt;margin-top:36.4pt;width:63.3pt;height:26.25pt;z-index:-18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OlVpy7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064"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64" type="#_x0000_t202" style="position:absolute;margin-left:81.1pt;margin-top:36.4pt;width:63.3pt;height:26.25pt;z-index:-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616"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87" type="#_x0000_t202" style="position:absolute;margin-left:81.1pt;margin-top:36.4pt;width:63.3pt;height:26.25pt;z-index:-18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64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88" type="#_x0000_t202" style="position:absolute;margin-left:81.1pt;margin-top:36.4pt;width:63.3pt;height:26.25pt;z-index:-18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eU+pvr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76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93" type="#_x0000_t202" style="position:absolute;margin-left:81.1pt;margin-top:36.4pt;width:63.3pt;height:26.25pt;z-index:-187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c4Vilr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904"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99" type="#_x0000_t202" style="position:absolute;margin-left:81.1pt;margin-top:36.4pt;width:63.3pt;height:26.25pt;z-index:-187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928"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100" type="#_x0000_t202" style="position:absolute;margin-left:81.1pt;margin-top:36.4pt;width:63.3pt;height:26.25pt;z-index:-1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PyyAsb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952"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101" type="#_x0000_t202" style="position:absolute;margin-left:81.1pt;margin-top:36.4pt;width:63.3pt;height:26.25pt;z-index:-187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8976"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102" type="#_x0000_t202" style="position:absolute;margin-left:81.1pt;margin-top:36.4pt;width:63.3pt;height:26.25pt;z-index:-18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cf6bVL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9072"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106" type="#_x0000_t202" style="position:absolute;margin-left:81.1pt;margin-top:36.4pt;width:63.3pt;height:26.25pt;z-index:-18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Wk45zr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488"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40" type="#_x0000_t202" style="position:absolute;margin-left:81.1pt;margin-top:36.4pt;width:63.3pt;height:26.25pt;z-index:-1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H+VqZL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56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43" type="#_x0000_t202" style="position:absolute;margin-left:81.1pt;margin-top:36.4pt;width:63.3pt;height:26.25pt;z-index:-18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0XTw5r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728"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50" type="#_x0000_t202" style="position:absolute;margin-left:81.1pt;margin-top:36.4pt;width:63.3pt;height:26.25pt;z-index:-18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FUxoZb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752"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51" type="#_x0000_t202" style="position:absolute;margin-left:81.1pt;margin-top:36.4pt;width:63.3pt;height:26.25pt;z-index:-188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GpKrWb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776"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52" type="#_x0000_t202" style="position:absolute;margin-left:81.1pt;margin-top:36.4pt;width:63.3pt;height:26.25pt;z-index:-18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W55zgL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80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53" type="#_x0000_t202" style="position:absolute;margin-left:81.1pt;margin-top:36.4pt;width:63.3pt;height:26.25pt;z-index:-188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uG0Rbr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920"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58" type="#_x0000_t202" style="position:absolute;margin-left:81.1pt;margin-top:36.4pt;width:63.3pt;height:26.25pt;z-index:-18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A23" w:rsidRDefault="008360A3">
    <w:pPr>
      <w:pStyle w:val="Textoindependiente"/>
      <w:spacing w:line="14" w:lineRule="auto"/>
      <w:rPr>
        <w:sz w:val="20"/>
      </w:rPr>
    </w:pPr>
    <w:r>
      <w:rPr>
        <w:noProof/>
        <w:lang w:val="es-CO" w:eastAsia="es-CO"/>
      </w:rPr>
      <mc:AlternateContent>
        <mc:Choice Requires="wps">
          <w:drawing>
            <wp:anchor distT="0" distB="0" distL="114300" distR="114300" simplePos="0" relativeHeight="503127944" behindDoc="1" locked="0" layoutInCell="1" allowOverlap="1">
              <wp:simplePos x="0" y="0"/>
              <wp:positionH relativeFrom="page">
                <wp:posOffset>1029970</wp:posOffset>
              </wp:positionH>
              <wp:positionV relativeFrom="page">
                <wp:posOffset>462280</wp:posOffset>
              </wp:positionV>
              <wp:extent cx="803910" cy="333375"/>
              <wp:effectExtent l="1270" t="0" r="4445" b="444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23" w:rsidRDefault="00A36311">
                          <w:pPr>
                            <w:pStyle w:val="Textoindependiente"/>
                            <w:spacing w:line="252" w:lineRule="auto"/>
                            <w:ind w:left="20" w:right="-4"/>
                          </w:pPr>
                          <w:r>
                            <w:rPr>
                              <w:w w:val="105"/>
                            </w:rPr>
                            <w:t>Acuerdo Final 24.11.2016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59" type="#_x0000_t202" style="position:absolute;margin-left:81.1pt;margin-top:36.4pt;width:63.3pt;height:26.25pt;z-index:-18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" filled="f" stroked="f">
              <v:textbox inset="0,0,0,0">
                <w:txbxContent>
                  <w:p w:rsidR="00463A23" w:rsidRDefault="00A36311">
                    <w:pPr>
                      <w:pStyle w:val="Textoindependiente"/>
                      <w:spacing w:line="252" w:lineRule="auto"/>
                      <w:ind w:left="20" w:right="-4"/>
                    </w:pPr>
                    <w:r>
                      <w:rPr>
                        <w:w w:val="105"/>
                      </w:rPr>
                      <w:t>Acuerdo Final 24.11.2016</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770"/>
    <w:multiLevelType w:val="hybridMultilevel"/>
    <w:tmpl w:val="961ADE72"/>
    <w:lvl w:ilvl="0" w:tplc="4342A868">
      <w:numFmt w:val="bullet"/>
      <w:lvlText w:val="-"/>
      <w:lvlJc w:val="left"/>
      <w:pPr>
        <w:ind w:left="294" w:hanging="142"/>
      </w:pPr>
      <w:rPr>
        <w:rFonts w:ascii="Calibri" w:eastAsia="Calibri" w:hAnsi="Calibri" w:cs="Calibri" w:hint="default"/>
        <w:w w:val="102"/>
        <w:sz w:val="21"/>
        <w:szCs w:val="21"/>
      </w:rPr>
    </w:lvl>
    <w:lvl w:ilvl="1" w:tplc="3FA62E52">
      <w:numFmt w:val="bullet"/>
      <w:lvlText w:val="•"/>
      <w:lvlJc w:val="left"/>
      <w:pPr>
        <w:ind w:left="645" w:hanging="142"/>
      </w:pPr>
      <w:rPr>
        <w:rFonts w:hint="default"/>
      </w:rPr>
    </w:lvl>
    <w:lvl w:ilvl="2" w:tplc="6924103E">
      <w:numFmt w:val="bullet"/>
      <w:lvlText w:val="•"/>
      <w:lvlJc w:val="left"/>
      <w:pPr>
        <w:ind w:left="991" w:hanging="142"/>
      </w:pPr>
      <w:rPr>
        <w:rFonts w:hint="default"/>
      </w:rPr>
    </w:lvl>
    <w:lvl w:ilvl="3" w:tplc="83107DF4">
      <w:numFmt w:val="bullet"/>
      <w:lvlText w:val="•"/>
      <w:lvlJc w:val="left"/>
      <w:pPr>
        <w:ind w:left="1337" w:hanging="142"/>
      </w:pPr>
      <w:rPr>
        <w:rFonts w:hint="default"/>
      </w:rPr>
    </w:lvl>
    <w:lvl w:ilvl="4" w:tplc="7E4CA592">
      <w:numFmt w:val="bullet"/>
      <w:lvlText w:val="•"/>
      <w:lvlJc w:val="left"/>
      <w:pPr>
        <w:ind w:left="1683" w:hanging="142"/>
      </w:pPr>
      <w:rPr>
        <w:rFonts w:hint="default"/>
      </w:rPr>
    </w:lvl>
    <w:lvl w:ilvl="5" w:tplc="576AFEBC">
      <w:numFmt w:val="bullet"/>
      <w:lvlText w:val="•"/>
      <w:lvlJc w:val="left"/>
      <w:pPr>
        <w:ind w:left="2029" w:hanging="142"/>
      </w:pPr>
      <w:rPr>
        <w:rFonts w:hint="default"/>
      </w:rPr>
    </w:lvl>
    <w:lvl w:ilvl="6" w:tplc="381C09D8">
      <w:numFmt w:val="bullet"/>
      <w:lvlText w:val="•"/>
      <w:lvlJc w:val="left"/>
      <w:pPr>
        <w:ind w:left="2375" w:hanging="142"/>
      </w:pPr>
      <w:rPr>
        <w:rFonts w:hint="default"/>
      </w:rPr>
    </w:lvl>
    <w:lvl w:ilvl="7" w:tplc="0B5C1526">
      <w:numFmt w:val="bullet"/>
      <w:lvlText w:val="•"/>
      <w:lvlJc w:val="left"/>
      <w:pPr>
        <w:ind w:left="2720" w:hanging="142"/>
      </w:pPr>
      <w:rPr>
        <w:rFonts w:hint="default"/>
      </w:rPr>
    </w:lvl>
    <w:lvl w:ilvl="8" w:tplc="AC3E7640">
      <w:numFmt w:val="bullet"/>
      <w:lvlText w:val="•"/>
      <w:lvlJc w:val="left"/>
      <w:pPr>
        <w:ind w:left="3066" w:hanging="142"/>
      </w:pPr>
      <w:rPr>
        <w:rFonts w:hint="default"/>
      </w:rPr>
    </w:lvl>
  </w:abstractNum>
  <w:abstractNum w:abstractNumId="1" w15:restartNumberingAfterBreak="0">
    <w:nsid w:val="034F1897"/>
    <w:multiLevelType w:val="hybridMultilevel"/>
    <w:tmpl w:val="0548D43C"/>
    <w:lvl w:ilvl="0" w:tplc="C2780CD8">
      <w:start w:val="1"/>
      <w:numFmt w:val="decimal"/>
      <w:lvlText w:val="%1-"/>
      <w:lvlJc w:val="left"/>
      <w:pPr>
        <w:ind w:left="527" w:hanging="426"/>
        <w:jc w:val="left"/>
      </w:pPr>
      <w:rPr>
        <w:rFonts w:ascii="Calibri" w:eastAsia="Calibri" w:hAnsi="Calibri" w:cs="Calibri" w:hint="default"/>
        <w:spacing w:val="0"/>
        <w:w w:val="102"/>
        <w:sz w:val="21"/>
        <w:szCs w:val="21"/>
      </w:rPr>
    </w:lvl>
    <w:lvl w:ilvl="1" w:tplc="403A6602">
      <w:numFmt w:val="bullet"/>
      <w:lvlText w:val=""/>
      <w:lvlJc w:val="left"/>
      <w:pPr>
        <w:ind w:left="821" w:hanging="360"/>
      </w:pPr>
      <w:rPr>
        <w:rFonts w:ascii="Symbol" w:eastAsia="Symbol" w:hAnsi="Symbol" w:cs="Symbol" w:hint="default"/>
        <w:w w:val="102"/>
        <w:sz w:val="21"/>
        <w:szCs w:val="21"/>
      </w:rPr>
    </w:lvl>
    <w:lvl w:ilvl="2" w:tplc="F68C0D1A">
      <w:numFmt w:val="bullet"/>
      <w:lvlText w:val="•"/>
      <w:lvlJc w:val="left"/>
      <w:pPr>
        <w:ind w:left="1746" w:hanging="360"/>
      </w:pPr>
      <w:rPr>
        <w:rFonts w:hint="default"/>
      </w:rPr>
    </w:lvl>
    <w:lvl w:ilvl="3" w:tplc="F664EB0E">
      <w:numFmt w:val="bullet"/>
      <w:lvlText w:val="•"/>
      <w:lvlJc w:val="left"/>
      <w:pPr>
        <w:ind w:left="2673" w:hanging="360"/>
      </w:pPr>
      <w:rPr>
        <w:rFonts w:hint="default"/>
      </w:rPr>
    </w:lvl>
    <w:lvl w:ilvl="4" w:tplc="12E05F10">
      <w:numFmt w:val="bullet"/>
      <w:lvlText w:val="•"/>
      <w:lvlJc w:val="left"/>
      <w:pPr>
        <w:ind w:left="3600" w:hanging="360"/>
      </w:pPr>
      <w:rPr>
        <w:rFonts w:hint="default"/>
      </w:rPr>
    </w:lvl>
    <w:lvl w:ilvl="5" w:tplc="796CAC7E">
      <w:numFmt w:val="bullet"/>
      <w:lvlText w:val="•"/>
      <w:lvlJc w:val="left"/>
      <w:pPr>
        <w:ind w:left="4526" w:hanging="360"/>
      </w:pPr>
      <w:rPr>
        <w:rFonts w:hint="default"/>
      </w:rPr>
    </w:lvl>
    <w:lvl w:ilvl="6" w:tplc="CC2C5F6E">
      <w:numFmt w:val="bullet"/>
      <w:lvlText w:val="•"/>
      <w:lvlJc w:val="left"/>
      <w:pPr>
        <w:ind w:left="5453" w:hanging="360"/>
      </w:pPr>
      <w:rPr>
        <w:rFonts w:hint="default"/>
      </w:rPr>
    </w:lvl>
    <w:lvl w:ilvl="7" w:tplc="746A9B94">
      <w:numFmt w:val="bullet"/>
      <w:lvlText w:val="•"/>
      <w:lvlJc w:val="left"/>
      <w:pPr>
        <w:ind w:left="6380" w:hanging="360"/>
      </w:pPr>
      <w:rPr>
        <w:rFonts w:hint="default"/>
      </w:rPr>
    </w:lvl>
    <w:lvl w:ilvl="8" w:tplc="265AD290">
      <w:numFmt w:val="bullet"/>
      <w:lvlText w:val="•"/>
      <w:lvlJc w:val="left"/>
      <w:pPr>
        <w:ind w:left="7306" w:hanging="360"/>
      </w:pPr>
      <w:rPr>
        <w:rFonts w:hint="default"/>
      </w:rPr>
    </w:lvl>
  </w:abstractNum>
  <w:abstractNum w:abstractNumId="2" w15:restartNumberingAfterBreak="0">
    <w:nsid w:val="03DE0D00"/>
    <w:multiLevelType w:val="hybridMultilevel"/>
    <w:tmpl w:val="BA7EF5F6"/>
    <w:lvl w:ilvl="0" w:tplc="63BC884A">
      <w:start w:val="1"/>
      <w:numFmt w:val="lowerLetter"/>
      <w:lvlText w:val="%1."/>
      <w:lvlJc w:val="left"/>
      <w:pPr>
        <w:ind w:left="461" w:hanging="360"/>
        <w:jc w:val="left"/>
      </w:pPr>
      <w:rPr>
        <w:rFonts w:ascii="Calibri" w:eastAsia="Calibri" w:hAnsi="Calibri" w:cs="Calibri" w:hint="default"/>
        <w:spacing w:val="0"/>
        <w:w w:val="102"/>
        <w:sz w:val="21"/>
        <w:szCs w:val="21"/>
      </w:rPr>
    </w:lvl>
    <w:lvl w:ilvl="1" w:tplc="26DE78DA">
      <w:numFmt w:val="bullet"/>
      <w:lvlText w:val="•"/>
      <w:lvlJc w:val="left"/>
      <w:pPr>
        <w:ind w:left="1330" w:hanging="360"/>
      </w:pPr>
      <w:rPr>
        <w:rFonts w:hint="default"/>
      </w:rPr>
    </w:lvl>
    <w:lvl w:ilvl="2" w:tplc="DEB678C6">
      <w:numFmt w:val="bullet"/>
      <w:lvlText w:val="•"/>
      <w:lvlJc w:val="left"/>
      <w:pPr>
        <w:ind w:left="2200" w:hanging="360"/>
      </w:pPr>
      <w:rPr>
        <w:rFonts w:hint="default"/>
      </w:rPr>
    </w:lvl>
    <w:lvl w:ilvl="3" w:tplc="BEBA7CC4">
      <w:numFmt w:val="bullet"/>
      <w:lvlText w:val="•"/>
      <w:lvlJc w:val="left"/>
      <w:pPr>
        <w:ind w:left="3070" w:hanging="360"/>
      </w:pPr>
      <w:rPr>
        <w:rFonts w:hint="default"/>
      </w:rPr>
    </w:lvl>
    <w:lvl w:ilvl="4" w:tplc="DAFA4066">
      <w:numFmt w:val="bullet"/>
      <w:lvlText w:val="•"/>
      <w:lvlJc w:val="left"/>
      <w:pPr>
        <w:ind w:left="3940" w:hanging="360"/>
      </w:pPr>
      <w:rPr>
        <w:rFonts w:hint="default"/>
      </w:rPr>
    </w:lvl>
    <w:lvl w:ilvl="5" w:tplc="021AE7D2">
      <w:numFmt w:val="bullet"/>
      <w:lvlText w:val="•"/>
      <w:lvlJc w:val="left"/>
      <w:pPr>
        <w:ind w:left="4810" w:hanging="360"/>
      </w:pPr>
      <w:rPr>
        <w:rFonts w:hint="default"/>
      </w:rPr>
    </w:lvl>
    <w:lvl w:ilvl="6" w:tplc="17CEAC9E">
      <w:numFmt w:val="bullet"/>
      <w:lvlText w:val="•"/>
      <w:lvlJc w:val="left"/>
      <w:pPr>
        <w:ind w:left="5680" w:hanging="360"/>
      </w:pPr>
      <w:rPr>
        <w:rFonts w:hint="default"/>
      </w:rPr>
    </w:lvl>
    <w:lvl w:ilvl="7" w:tplc="BC8CDA18">
      <w:numFmt w:val="bullet"/>
      <w:lvlText w:val="•"/>
      <w:lvlJc w:val="left"/>
      <w:pPr>
        <w:ind w:left="6550" w:hanging="360"/>
      </w:pPr>
      <w:rPr>
        <w:rFonts w:hint="default"/>
      </w:rPr>
    </w:lvl>
    <w:lvl w:ilvl="8" w:tplc="507E4CBA">
      <w:numFmt w:val="bullet"/>
      <w:lvlText w:val="•"/>
      <w:lvlJc w:val="left"/>
      <w:pPr>
        <w:ind w:left="7420" w:hanging="360"/>
      </w:pPr>
      <w:rPr>
        <w:rFonts w:hint="default"/>
      </w:rPr>
    </w:lvl>
  </w:abstractNum>
  <w:abstractNum w:abstractNumId="3" w15:restartNumberingAfterBreak="0">
    <w:nsid w:val="04805255"/>
    <w:multiLevelType w:val="multilevel"/>
    <w:tmpl w:val="CC0C92D8"/>
    <w:lvl w:ilvl="0">
      <w:start w:val="4"/>
      <w:numFmt w:val="decimal"/>
      <w:lvlText w:val="%1"/>
      <w:lvlJc w:val="left"/>
      <w:pPr>
        <w:ind w:left="491" w:hanging="391"/>
        <w:jc w:val="left"/>
      </w:pPr>
      <w:rPr>
        <w:rFonts w:hint="default"/>
      </w:rPr>
    </w:lvl>
    <w:lvl w:ilvl="1">
      <w:start w:val="3"/>
      <w:numFmt w:val="decimal"/>
      <w:lvlText w:val="%1.%2."/>
      <w:lvlJc w:val="left"/>
      <w:pPr>
        <w:ind w:left="491" w:hanging="391"/>
        <w:jc w:val="left"/>
      </w:pPr>
      <w:rPr>
        <w:rFonts w:ascii="Calibri" w:eastAsia="Calibri" w:hAnsi="Calibri" w:cs="Calibri" w:hint="default"/>
        <w:b/>
        <w:bCs/>
        <w:spacing w:val="0"/>
        <w:w w:val="102"/>
        <w:sz w:val="21"/>
        <w:szCs w:val="21"/>
      </w:rPr>
    </w:lvl>
    <w:lvl w:ilvl="2">
      <w:start w:val="1"/>
      <w:numFmt w:val="decimal"/>
      <w:lvlText w:val="%1.%2.%3."/>
      <w:lvlJc w:val="left"/>
      <w:pPr>
        <w:ind w:left="101" w:hanging="709"/>
        <w:jc w:val="left"/>
      </w:pPr>
      <w:rPr>
        <w:rFonts w:ascii="Calibri" w:eastAsia="Calibri" w:hAnsi="Calibri" w:cs="Calibri" w:hint="default"/>
        <w:b/>
        <w:bCs/>
        <w:spacing w:val="0"/>
        <w:w w:val="102"/>
        <w:sz w:val="21"/>
        <w:szCs w:val="21"/>
      </w:rPr>
    </w:lvl>
    <w:lvl w:ilvl="3">
      <w:numFmt w:val="bullet"/>
      <w:lvlText w:val=""/>
      <w:lvlJc w:val="left"/>
      <w:pPr>
        <w:ind w:left="810" w:hanging="425"/>
      </w:pPr>
      <w:rPr>
        <w:rFonts w:ascii="Symbol" w:eastAsia="Symbol" w:hAnsi="Symbol" w:cs="Symbol" w:hint="default"/>
        <w:w w:val="102"/>
        <w:sz w:val="21"/>
        <w:szCs w:val="21"/>
      </w:rPr>
    </w:lvl>
    <w:lvl w:ilvl="4">
      <w:numFmt w:val="bullet"/>
      <w:lvlText w:val="•"/>
      <w:lvlJc w:val="left"/>
      <w:pPr>
        <w:ind w:left="2905" w:hanging="425"/>
      </w:pPr>
      <w:rPr>
        <w:rFonts w:hint="default"/>
      </w:rPr>
    </w:lvl>
    <w:lvl w:ilvl="5">
      <w:numFmt w:val="bullet"/>
      <w:lvlText w:val="•"/>
      <w:lvlJc w:val="left"/>
      <w:pPr>
        <w:ind w:left="3947" w:hanging="425"/>
      </w:pPr>
      <w:rPr>
        <w:rFonts w:hint="default"/>
      </w:rPr>
    </w:lvl>
    <w:lvl w:ilvl="6">
      <w:numFmt w:val="bullet"/>
      <w:lvlText w:val="•"/>
      <w:lvlJc w:val="left"/>
      <w:pPr>
        <w:ind w:left="4990" w:hanging="425"/>
      </w:pPr>
      <w:rPr>
        <w:rFonts w:hint="default"/>
      </w:rPr>
    </w:lvl>
    <w:lvl w:ilvl="7">
      <w:numFmt w:val="bullet"/>
      <w:lvlText w:val="•"/>
      <w:lvlJc w:val="left"/>
      <w:pPr>
        <w:ind w:left="6032" w:hanging="425"/>
      </w:pPr>
      <w:rPr>
        <w:rFonts w:hint="default"/>
      </w:rPr>
    </w:lvl>
    <w:lvl w:ilvl="8">
      <w:numFmt w:val="bullet"/>
      <w:lvlText w:val="•"/>
      <w:lvlJc w:val="left"/>
      <w:pPr>
        <w:ind w:left="7075" w:hanging="425"/>
      </w:pPr>
      <w:rPr>
        <w:rFonts w:hint="default"/>
      </w:rPr>
    </w:lvl>
  </w:abstractNum>
  <w:abstractNum w:abstractNumId="4" w15:restartNumberingAfterBreak="0">
    <w:nsid w:val="067C04F2"/>
    <w:multiLevelType w:val="hybridMultilevel"/>
    <w:tmpl w:val="DF4E304C"/>
    <w:lvl w:ilvl="0" w:tplc="5AF82F88">
      <w:start w:val="1"/>
      <w:numFmt w:val="lowerLetter"/>
      <w:lvlText w:val="%1."/>
      <w:lvlJc w:val="left"/>
      <w:pPr>
        <w:ind w:left="1541" w:hanging="360"/>
        <w:jc w:val="left"/>
      </w:pPr>
      <w:rPr>
        <w:rFonts w:ascii="Calibri" w:eastAsia="Calibri" w:hAnsi="Calibri" w:cs="Calibri" w:hint="default"/>
        <w:spacing w:val="0"/>
        <w:w w:val="102"/>
        <w:sz w:val="21"/>
        <w:szCs w:val="21"/>
      </w:rPr>
    </w:lvl>
    <w:lvl w:ilvl="1" w:tplc="C75215DC">
      <w:numFmt w:val="bullet"/>
      <w:lvlText w:val="•"/>
      <w:lvlJc w:val="left"/>
      <w:pPr>
        <w:ind w:left="2302" w:hanging="360"/>
      </w:pPr>
      <w:rPr>
        <w:rFonts w:hint="default"/>
      </w:rPr>
    </w:lvl>
    <w:lvl w:ilvl="2" w:tplc="0528351E">
      <w:numFmt w:val="bullet"/>
      <w:lvlText w:val="•"/>
      <w:lvlJc w:val="left"/>
      <w:pPr>
        <w:ind w:left="3064" w:hanging="360"/>
      </w:pPr>
      <w:rPr>
        <w:rFonts w:hint="default"/>
      </w:rPr>
    </w:lvl>
    <w:lvl w:ilvl="3" w:tplc="4C280658">
      <w:numFmt w:val="bullet"/>
      <w:lvlText w:val="•"/>
      <w:lvlJc w:val="left"/>
      <w:pPr>
        <w:ind w:left="3826" w:hanging="360"/>
      </w:pPr>
      <w:rPr>
        <w:rFonts w:hint="default"/>
      </w:rPr>
    </w:lvl>
    <w:lvl w:ilvl="4" w:tplc="DE54F6E8">
      <w:numFmt w:val="bullet"/>
      <w:lvlText w:val="•"/>
      <w:lvlJc w:val="left"/>
      <w:pPr>
        <w:ind w:left="4588" w:hanging="360"/>
      </w:pPr>
      <w:rPr>
        <w:rFonts w:hint="default"/>
      </w:rPr>
    </w:lvl>
    <w:lvl w:ilvl="5" w:tplc="D8FCD3EA">
      <w:numFmt w:val="bullet"/>
      <w:lvlText w:val="•"/>
      <w:lvlJc w:val="left"/>
      <w:pPr>
        <w:ind w:left="5350" w:hanging="360"/>
      </w:pPr>
      <w:rPr>
        <w:rFonts w:hint="default"/>
      </w:rPr>
    </w:lvl>
    <w:lvl w:ilvl="6" w:tplc="77B4D9A2">
      <w:numFmt w:val="bullet"/>
      <w:lvlText w:val="•"/>
      <w:lvlJc w:val="left"/>
      <w:pPr>
        <w:ind w:left="6112" w:hanging="360"/>
      </w:pPr>
      <w:rPr>
        <w:rFonts w:hint="default"/>
      </w:rPr>
    </w:lvl>
    <w:lvl w:ilvl="7" w:tplc="95B48686">
      <w:numFmt w:val="bullet"/>
      <w:lvlText w:val="•"/>
      <w:lvlJc w:val="left"/>
      <w:pPr>
        <w:ind w:left="6874" w:hanging="360"/>
      </w:pPr>
      <w:rPr>
        <w:rFonts w:hint="default"/>
      </w:rPr>
    </w:lvl>
    <w:lvl w:ilvl="8" w:tplc="5DC24032">
      <w:numFmt w:val="bullet"/>
      <w:lvlText w:val="•"/>
      <w:lvlJc w:val="left"/>
      <w:pPr>
        <w:ind w:left="7636" w:hanging="360"/>
      </w:pPr>
      <w:rPr>
        <w:rFonts w:hint="default"/>
      </w:rPr>
    </w:lvl>
  </w:abstractNum>
  <w:abstractNum w:abstractNumId="5" w15:restartNumberingAfterBreak="0">
    <w:nsid w:val="06953FE0"/>
    <w:multiLevelType w:val="multilevel"/>
    <w:tmpl w:val="D8F4B384"/>
    <w:lvl w:ilvl="0">
      <w:start w:val="1"/>
      <w:numFmt w:val="decimal"/>
      <w:lvlText w:val="%1"/>
      <w:lvlJc w:val="left"/>
      <w:pPr>
        <w:ind w:left="1802" w:hanging="708"/>
        <w:jc w:val="left"/>
      </w:pPr>
      <w:rPr>
        <w:rFonts w:hint="default"/>
      </w:rPr>
    </w:lvl>
    <w:lvl w:ilvl="1">
      <w:start w:val="3"/>
      <w:numFmt w:val="decimal"/>
      <w:lvlText w:val="%1.%2"/>
      <w:lvlJc w:val="left"/>
      <w:pPr>
        <w:ind w:left="1802" w:hanging="708"/>
        <w:jc w:val="left"/>
      </w:pPr>
      <w:rPr>
        <w:rFonts w:hint="default"/>
      </w:rPr>
    </w:lvl>
    <w:lvl w:ilvl="2">
      <w:start w:val="1"/>
      <w:numFmt w:val="decimal"/>
      <w:lvlText w:val="%1.%2.%3"/>
      <w:lvlJc w:val="left"/>
      <w:pPr>
        <w:ind w:left="1802" w:hanging="708"/>
        <w:jc w:val="left"/>
      </w:pPr>
      <w:rPr>
        <w:rFonts w:hint="default"/>
      </w:rPr>
    </w:lvl>
    <w:lvl w:ilvl="3">
      <w:start w:val="1"/>
      <w:numFmt w:val="decimal"/>
      <w:lvlText w:val="%1.%2.%3.%4."/>
      <w:lvlJc w:val="left"/>
      <w:pPr>
        <w:ind w:left="1802" w:hanging="708"/>
        <w:jc w:val="left"/>
      </w:pPr>
      <w:rPr>
        <w:rFonts w:ascii="Calibri" w:eastAsia="Calibri" w:hAnsi="Calibri" w:cs="Calibri" w:hint="default"/>
        <w:b/>
        <w:bCs/>
        <w:spacing w:val="0"/>
        <w:w w:val="102"/>
        <w:sz w:val="21"/>
        <w:szCs w:val="21"/>
      </w:rPr>
    </w:lvl>
    <w:lvl w:ilvl="4">
      <w:numFmt w:val="bullet"/>
      <w:lvlText w:val=""/>
      <w:lvlJc w:val="left"/>
      <w:pPr>
        <w:ind w:left="2228" w:hanging="360"/>
      </w:pPr>
      <w:rPr>
        <w:rFonts w:ascii="Symbol" w:eastAsia="Symbol" w:hAnsi="Symbol" w:cs="Symbol" w:hint="default"/>
        <w:w w:val="102"/>
        <w:sz w:val="21"/>
        <w:szCs w:val="21"/>
      </w:rPr>
    </w:lvl>
    <w:lvl w:ilvl="5">
      <w:numFmt w:val="bullet"/>
      <w:lvlText w:val="•"/>
      <w:lvlJc w:val="left"/>
      <w:pPr>
        <w:ind w:left="4822" w:hanging="360"/>
      </w:pPr>
      <w:rPr>
        <w:rFonts w:hint="default"/>
      </w:rPr>
    </w:lvl>
    <w:lvl w:ilvl="6">
      <w:numFmt w:val="bullet"/>
      <w:lvlText w:val="•"/>
      <w:lvlJc w:val="left"/>
      <w:pPr>
        <w:ind w:left="5690" w:hanging="360"/>
      </w:pPr>
      <w:rPr>
        <w:rFonts w:hint="default"/>
      </w:rPr>
    </w:lvl>
    <w:lvl w:ilvl="7">
      <w:numFmt w:val="bullet"/>
      <w:lvlText w:val="•"/>
      <w:lvlJc w:val="left"/>
      <w:pPr>
        <w:ind w:left="6557" w:hanging="360"/>
      </w:pPr>
      <w:rPr>
        <w:rFonts w:hint="default"/>
      </w:rPr>
    </w:lvl>
    <w:lvl w:ilvl="8">
      <w:numFmt w:val="bullet"/>
      <w:lvlText w:val="•"/>
      <w:lvlJc w:val="left"/>
      <w:pPr>
        <w:ind w:left="7425" w:hanging="360"/>
      </w:pPr>
      <w:rPr>
        <w:rFonts w:hint="default"/>
      </w:rPr>
    </w:lvl>
  </w:abstractNum>
  <w:abstractNum w:abstractNumId="6" w15:restartNumberingAfterBreak="0">
    <w:nsid w:val="07BF4DCE"/>
    <w:multiLevelType w:val="hybridMultilevel"/>
    <w:tmpl w:val="288CFE48"/>
    <w:lvl w:ilvl="0" w:tplc="DD7EB3AA">
      <w:start w:val="5"/>
      <w:numFmt w:val="decimal"/>
      <w:lvlText w:val="(%1)"/>
      <w:lvlJc w:val="left"/>
      <w:pPr>
        <w:ind w:left="101" w:hanging="299"/>
        <w:jc w:val="left"/>
      </w:pPr>
      <w:rPr>
        <w:rFonts w:ascii="Calibri" w:eastAsia="Calibri" w:hAnsi="Calibri" w:cs="Calibri" w:hint="default"/>
        <w:spacing w:val="0"/>
        <w:w w:val="102"/>
        <w:sz w:val="21"/>
        <w:szCs w:val="21"/>
      </w:rPr>
    </w:lvl>
    <w:lvl w:ilvl="1" w:tplc="3800BB06">
      <w:start w:val="1"/>
      <w:numFmt w:val="decimal"/>
      <w:lvlText w:val="%2."/>
      <w:lvlJc w:val="left"/>
      <w:pPr>
        <w:ind w:left="791" w:hanging="330"/>
        <w:jc w:val="left"/>
      </w:pPr>
      <w:rPr>
        <w:rFonts w:ascii="Calibri" w:eastAsia="Calibri" w:hAnsi="Calibri" w:cs="Calibri" w:hint="default"/>
        <w:spacing w:val="0"/>
        <w:w w:val="102"/>
        <w:sz w:val="21"/>
        <w:szCs w:val="21"/>
      </w:rPr>
    </w:lvl>
    <w:lvl w:ilvl="2" w:tplc="89D64014">
      <w:numFmt w:val="bullet"/>
      <w:lvlText w:val="•"/>
      <w:lvlJc w:val="left"/>
      <w:pPr>
        <w:ind w:left="1728" w:hanging="330"/>
      </w:pPr>
      <w:rPr>
        <w:rFonts w:hint="default"/>
      </w:rPr>
    </w:lvl>
    <w:lvl w:ilvl="3" w:tplc="A07E6CD6">
      <w:numFmt w:val="bullet"/>
      <w:lvlText w:val="•"/>
      <w:lvlJc w:val="left"/>
      <w:pPr>
        <w:ind w:left="2657" w:hanging="330"/>
      </w:pPr>
      <w:rPr>
        <w:rFonts w:hint="default"/>
      </w:rPr>
    </w:lvl>
    <w:lvl w:ilvl="4" w:tplc="DE282248">
      <w:numFmt w:val="bullet"/>
      <w:lvlText w:val="•"/>
      <w:lvlJc w:val="left"/>
      <w:pPr>
        <w:ind w:left="3586" w:hanging="330"/>
      </w:pPr>
      <w:rPr>
        <w:rFonts w:hint="default"/>
      </w:rPr>
    </w:lvl>
    <w:lvl w:ilvl="5" w:tplc="803E62E2">
      <w:numFmt w:val="bullet"/>
      <w:lvlText w:val="•"/>
      <w:lvlJc w:val="left"/>
      <w:pPr>
        <w:ind w:left="4515" w:hanging="330"/>
      </w:pPr>
      <w:rPr>
        <w:rFonts w:hint="default"/>
      </w:rPr>
    </w:lvl>
    <w:lvl w:ilvl="6" w:tplc="039AABBC">
      <w:numFmt w:val="bullet"/>
      <w:lvlText w:val="•"/>
      <w:lvlJc w:val="left"/>
      <w:pPr>
        <w:ind w:left="5444" w:hanging="330"/>
      </w:pPr>
      <w:rPr>
        <w:rFonts w:hint="default"/>
      </w:rPr>
    </w:lvl>
    <w:lvl w:ilvl="7" w:tplc="E742860C">
      <w:numFmt w:val="bullet"/>
      <w:lvlText w:val="•"/>
      <w:lvlJc w:val="left"/>
      <w:pPr>
        <w:ind w:left="6373" w:hanging="330"/>
      </w:pPr>
      <w:rPr>
        <w:rFonts w:hint="default"/>
      </w:rPr>
    </w:lvl>
    <w:lvl w:ilvl="8" w:tplc="123C0578">
      <w:numFmt w:val="bullet"/>
      <w:lvlText w:val="•"/>
      <w:lvlJc w:val="left"/>
      <w:pPr>
        <w:ind w:left="7302" w:hanging="330"/>
      </w:pPr>
      <w:rPr>
        <w:rFonts w:hint="default"/>
      </w:rPr>
    </w:lvl>
  </w:abstractNum>
  <w:abstractNum w:abstractNumId="7" w15:restartNumberingAfterBreak="0">
    <w:nsid w:val="08084599"/>
    <w:multiLevelType w:val="hybridMultilevel"/>
    <w:tmpl w:val="920670C4"/>
    <w:lvl w:ilvl="0" w:tplc="85C07E9E">
      <w:start w:val="1"/>
      <w:numFmt w:val="decimal"/>
      <w:lvlText w:val="%1."/>
      <w:lvlJc w:val="left"/>
      <w:pPr>
        <w:ind w:left="385" w:hanging="284"/>
        <w:jc w:val="left"/>
      </w:pPr>
      <w:rPr>
        <w:rFonts w:ascii="Calibri" w:eastAsia="Calibri" w:hAnsi="Calibri" w:cs="Calibri" w:hint="default"/>
        <w:b/>
        <w:bCs/>
        <w:spacing w:val="0"/>
        <w:w w:val="102"/>
        <w:sz w:val="21"/>
        <w:szCs w:val="21"/>
      </w:rPr>
    </w:lvl>
    <w:lvl w:ilvl="1" w:tplc="F6D26540">
      <w:start w:val="1"/>
      <w:numFmt w:val="lowerLetter"/>
      <w:lvlText w:val="%2."/>
      <w:lvlJc w:val="left"/>
      <w:pPr>
        <w:ind w:left="745" w:hanging="360"/>
        <w:jc w:val="left"/>
      </w:pPr>
      <w:rPr>
        <w:rFonts w:ascii="Calibri Light" w:eastAsia="Calibri Light" w:hAnsi="Calibri Light" w:cs="Calibri Light" w:hint="default"/>
        <w:spacing w:val="0"/>
        <w:w w:val="102"/>
        <w:sz w:val="21"/>
        <w:szCs w:val="21"/>
      </w:rPr>
    </w:lvl>
    <w:lvl w:ilvl="2" w:tplc="9FF870C8">
      <w:numFmt w:val="bullet"/>
      <w:lvlText w:val="•"/>
      <w:lvlJc w:val="left"/>
      <w:pPr>
        <w:ind w:left="740" w:hanging="360"/>
      </w:pPr>
      <w:rPr>
        <w:rFonts w:hint="default"/>
      </w:rPr>
    </w:lvl>
    <w:lvl w:ilvl="3" w:tplc="4AE6B1D8">
      <w:numFmt w:val="bullet"/>
      <w:lvlText w:val="•"/>
      <w:lvlJc w:val="left"/>
      <w:pPr>
        <w:ind w:left="1792" w:hanging="360"/>
      </w:pPr>
      <w:rPr>
        <w:rFonts w:hint="default"/>
      </w:rPr>
    </w:lvl>
    <w:lvl w:ilvl="4" w:tplc="240C6600">
      <w:numFmt w:val="bullet"/>
      <w:lvlText w:val="•"/>
      <w:lvlJc w:val="left"/>
      <w:pPr>
        <w:ind w:left="2845" w:hanging="360"/>
      </w:pPr>
      <w:rPr>
        <w:rFonts w:hint="default"/>
      </w:rPr>
    </w:lvl>
    <w:lvl w:ilvl="5" w:tplc="AA1470FE">
      <w:numFmt w:val="bullet"/>
      <w:lvlText w:val="•"/>
      <w:lvlJc w:val="left"/>
      <w:pPr>
        <w:ind w:left="3897" w:hanging="360"/>
      </w:pPr>
      <w:rPr>
        <w:rFonts w:hint="default"/>
      </w:rPr>
    </w:lvl>
    <w:lvl w:ilvl="6" w:tplc="533209A8">
      <w:numFmt w:val="bullet"/>
      <w:lvlText w:val="•"/>
      <w:lvlJc w:val="left"/>
      <w:pPr>
        <w:ind w:left="4950" w:hanging="360"/>
      </w:pPr>
      <w:rPr>
        <w:rFonts w:hint="default"/>
      </w:rPr>
    </w:lvl>
    <w:lvl w:ilvl="7" w:tplc="CFF0A3F6">
      <w:numFmt w:val="bullet"/>
      <w:lvlText w:val="•"/>
      <w:lvlJc w:val="left"/>
      <w:pPr>
        <w:ind w:left="6002" w:hanging="360"/>
      </w:pPr>
      <w:rPr>
        <w:rFonts w:hint="default"/>
      </w:rPr>
    </w:lvl>
    <w:lvl w:ilvl="8" w:tplc="B56EE6EA">
      <w:numFmt w:val="bullet"/>
      <w:lvlText w:val="•"/>
      <w:lvlJc w:val="left"/>
      <w:pPr>
        <w:ind w:left="7055" w:hanging="360"/>
      </w:pPr>
      <w:rPr>
        <w:rFonts w:hint="default"/>
      </w:rPr>
    </w:lvl>
  </w:abstractNum>
  <w:abstractNum w:abstractNumId="8" w15:restartNumberingAfterBreak="0">
    <w:nsid w:val="08170129"/>
    <w:multiLevelType w:val="multilevel"/>
    <w:tmpl w:val="5B322ABA"/>
    <w:lvl w:ilvl="0">
      <w:start w:val="2"/>
      <w:numFmt w:val="decimal"/>
      <w:lvlText w:val="%1"/>
      <w:lvlJc w:val="left"/>
      <w:pPr>
        <w:ind w:left="717" w:hanging="332"/>
        <w:jc w:val="left"/>
      </w:pPr>
      <w:rPr>
        <w:rFonts w:hint="default"/>
      </w:rPr>
    </w:lvl>
    <w:lvl w:ilvl="1">
      <w:start w:val="1"/>
      <w:numFmt w:val="decimal"/>
      <w:lvlText w:val="%1.%2"/>
      <w:lvlJc w:val="left"/>
      <w:pPr>
        <w:ind w:left="717" w:hanging="332"/>
        <w:jc w:val="left"/>
      </w:pPr>
      <w:rPr>
        <w:rFonts w:ascii="Calibri" w:eastAsia="Calibri" w:hAnsi="Calibri" w:cs="Calibri" w:hint="default"/>
        <w:b/>
        <w:bCs/>
        <w:spacing w:val="0"/>
        <w:w w:val="102"/>
        <w:sz w:val="21"/>
        <w:szCs w:val="21"/>
      </w:rPr>
    </w:lvl>
    <w:lvl w:ilvl="2">
      <w:numFmt w:val="bullet"/>
      <w:lvlText w:val="•"/>
      <w:lvlJc w:val="left"/>
      <w:pPr>
        <w:ind w:left="2408" w:hanging="332"/>
      </w:pPr>
      <w:rPr>
        <w:rFonts w:hint="default"/>
      </w:rPr>
    </w:lvl>
    <w:lvl w:ilvl="3">
      <w:numFmt w:val="bullet"/>
      <w:lvlText w:val="•"/>
      <w:lvlJc w:val="left"/>
      <w:pPr>
        <w:ind w:left="3252" w:hanging="332"/>
      </w:pPr>
      <w:rPr>
        <w:rFonts w:hint="default"/>
      </w:rPr>
    </w:lvl>
    <w:lvl w:ilvl="4">
      <w:numFmt w:val="bullet"/>
      <w:lvlText w:val="•"/>
      <w:lvlJc w:val="left"/>
      <w:pPr>
        <w:ind w:left="4096" w:hanging="332"/>
      </w:pPr>
      <w:rPr>
        <w:rFonts w:hint="default"/>
      </w:rPr>
    </w:lvl>
    <w:lvl w:ilvl="5">
      <w:numFmt w:val="bullet"/>
      <w:lvlText w:val="•"/>
      <w:lvlJc w:val="left"/>
      <w:pPr>
        <w:ind w:left="4940" w:hanging="332"/>
      </w:pPr>
      <w:rPr>
        <w:rFonts w:hint="default"/>
      </w:rPr>
    </w:lvl>
    <w:lvl w:ilvl="6">
      <w:numFmt w:val="bullet"/>
      <w:lvlText w:val="•"/>
      <w:lvlJc w:val="left"/>
      <w:pPr>
        <w:ind w:left="5784" w:hanging="332"/>
      </w:pPr>
      <w:rPr>
        <w:rFonts w:hint="default"/>
      </w:rPr>
    </w:lvl>
    <w:lvl w:ilvl="7">
      <w:numFmt w:val="bullet"/>
      <w:lvlText w:val="•"/>
      <w:lvlJc w:val="left"/>
      <w:pPr>
        <w:ind w:left="6628" w:hanging="332"/>
      </w:pPr>
      <w:rPr>
        <w:rFonts w:hint="default"/>
      </w:rPr>
    </w:lvl>
    <w:lvl w:ilvl="8">
      <w:numFmt w:val="bullet"/>
      <w:lvlText w:val="•"/>
      <w:lvlJc w:val="left"/>
      <w:pPr>
        <w:ind w:left="7472" w:hanging="332"/>
      </w:pPr>
      <w:rPr>
        <w:rFonts w:hint="default"/>
      </w:rPr>
    </w:lvl>
  </w:abstractNum>
  <w:abstractNum w:abstractNumId="9" w15:restartNumberingAfterBreak="0">
    <w:nsid w:val="09012935"/>
    <w:multiLevelType w:val="multilevel"/>
    <w:tmpl w:val="7B0AB810"/>
    <w:lvl w:ilvl="0">
      <w:start w:val="6"/>
      <w:numFmt w:val="decimal"/>
      <w:lvlText w:val="%1"/>
      <w:lvlJc w:val="left"/>
      <w:pPr>
        <w:ind w:left="1022" w:hanging="561"/>
        <w:jc w:val="left"/>
      </w:pPr>
      <w:rPr>
        <w:rFonts w:hint="default"/>
      </w:rPr>
    </w:lvl>
    <w:lvl w:ilvl="1">
      <w:start w:val="1"/>
      <w:numFmt w:val="decimal"/>
      <w:lvlText w:val="%1.%2"/>
      <w:lvlJc w:val="left"/>
      <w:pPr>
        <w:ind w:left="1022" w:hanging="561"/>
        <w:jc w:val="left"/>
      </w:pPr>
      <w:rPr>
        <w:rFonts w:hint="default"/>
      </w:rPr>
    </w:lvl>
    <w:lvl w:ilvl="2">
      <w:start w:val="1"/>
      <w:numFmt w:val="decimal"/>
      <w:lvlText w:val="%1.%2.%3."/>
      <w:lvlJc w:val="left"/>
      <w:pPr>
        <w:ind w:left="101" w:hanging="561"/>
        <w:jc w:val="right"/>
      </w:pPr>
      <w:rPr>
        <w:rFonts w:ascii="Calibri" w:eastAsia="Calibri" w:hAnsi="Calibri" w:cs="Calibri" w:hint="default"/>
        <w:b/>
        <w:bCs/>
        <w:spacing w:val="0"/>
        <w:w w:val="102"/>
        <w:sz w:val="21"/>
        <w:szCs w:val="21"/>
      </w:rPr>
    </w:lvl>
    <w:lvl w:ilvl="3">
      <w:start w:val="1"/>
      <w:numFmt w:val="decimal"/>
      <w:lvlText w:val="%1.%2.%3.%4."/>
      <w:lvlJc w:val="left"/>
      <w:pPr>
        <w:ind w:left="832" w:hanging="731"/>
        <w:jc w:val="left"/>
      </w:pPr>
      <w:rPr>
        <w:rFonts w:ascii="Calibri" w:eastAsia="Calibri" w:hAnsi="Calibri" w:cs="Calibri" w:hint="default"/>
        <w:b/>
        <w:bCs/>
        <w:spacing w:val="0"/>
        <w:w w:val="102"/>
        <w:sz w:val="21"/>
        <w:szCs w:val="21"/>
      </w:rPr>
    </w:lvl>
    <w:lvl w:ilvl="4">
      <w:numFmt w:val="bullet"/>
      <w:lvlText w:val="•"/>
      <w:lvlJc w:val="left"/>
      <w:pPr>
        <w:ind w:left="3055" w:hanging="731"/>
      </w:pPr>
      <w:rPr>
        <w:rFonts w:hint="default"/>
      </w:rPr>
    </w:lvl>
    <w:lvl w:ilvl="5">
      <w:numFmt w:val="bullet"/>
      <w:lvlText w:val="•"/>
      <w:lvlJc w:val="left"/>
      <w:pPr>
        <w:ind w:left="4072" w:hanging="731"/>
      </w:pPr>
      <w:rPr>
        <w:rFonts w:hint="default"/>
      </w:rPr>
    </w:lvl>
    <w:lvl w:ilvl="6">
      <w:numFmt w:val="bullet"/>
      <w:lvlText w:val="•"/>
      <w:lvlJc w:val="left"/>
      <w:pPr>
        <w:ind w:left="5090" w:hanging="731"/>
      </w:pPr>
      <w:rPr>
        <w:rFonts w:hint="default"/>
      </w:rPr>
    </w:lvl>
    <w:lvl w:ilvl="7">
      <w:numFmt w:val="bullet"/>
      <w:lvlText w:val="•"/>
      <w:lvlJc w:val="left"/>
      <w:pPr>
        <w:ind w:left="6107" w:hanging="731"/>
      </w:pPr>
      <w:rPr>
        <w:rFonts w:hint="default"/>
      </w:rPr>
    </w:lvl>
    <w:lvl w:ilvl="8">
      <w:numFmt w:val="bullet"/>
      <w:lvlText w:val="•"/>
      <w:lvlJc w:val="left"/>
      <w:pPr>
        <w:ind w:left="7125" w:hanging="731"/>
      </w:pPr>
      <w:rPr>
        <w:rFonts w:hint="default"/>
      </w:rPr>
    </w:lvl>
  </w:abstractNum>
  <w:abstractNum w:abstractNumId="10" w15:restartNumberingAfterBreak="0">
    <w:nsid w:val="09F82952"/>
    <w:multiLevelType w:val="hybridMultilevel"/>
    <w:tmpl w:val="B6C2A26C"/>
    <w:lvl w:ilvl="0" w:tplc="7C86A284">
      <w:start w:val="1"/>
      <w:numFmt w:val="decimal"/>
      <w:lvlText w:val="%1."/>
      <w:lvlJc w:val="left"/>
      <w:pPr>
        <w:ind w:left="527" w:hanging="426"/>
        <w:jc w:val="left"/>
      </w:pPr>
      <w:rPr>
        <w:rFonts w:ascii="Calibri" w:eastAsia="Calibri" w:hAnsi="Calibri" w:cs="Calibri" w:hint="default"/>
        <w:spacing w:val="0"/>
        <w:w w:val="102"/>
        <w:sz w:val="21"/>
        <w:szCs w:val="21"/>
      </w:rPr>
    </w:lvl>
    <w:lvl w:ilvl="1" w:tplc="1E285CC8">
      <w:numFmt w:val="bullet"/>
      <w:lvlText w:val=""/>
      <w:lvlJc w:val="left"/>
      <w:pPr>
        <w:ind w:left="952" w:hanging="425"/>
      </w:pPr>
      <w:rPr>
        <w:rFonts w:ascii="Symbol" w:eastAsia="Symbol" w:hAnsi="Symbol" w:cs="Symbol" w:hint="default"/>
        <w:w w:val="102"/>
        <w:sz w:val="21"/>
        <w:szCs w:val="21"/>
      </w:rPr>
    </w:lvl>
    <w:lvl w:ilvl="2" w:tplc="C28E4B52">
      <w:numFmt w:val="bullet"/>
      <w:lvlText w:val="•"/>
      <w:lvlJc w:val="left"/>
      <w:pPr>
        <w:ind w:left="1871" w:hanging="425"/>
      </w:pPr>
      <w:rPr>
        <w:rFonts w:hint="default"/>
      </w:rPr>
    </w:lvl>
    <w:lvl w:ilvl="3" w:tplc="0C7AEABA">
      <w:numFmt w:val="bullet"/>
      <w:lvlText w:val="•"/>
      <w:lvlJc w:val="left"/>
      <w:pPr>
        <w:ind w:left="2782" w:hanging="425"/>
      </w:pPr>
      <w:rPr>
        <w:rFonts w:hint="default"/>
      </w:rPr>
    </w:lvl>
    <w:lvl w:ilvl="4" w:tplc="9536E2AC">
      <w:numFmt w:val="bullet"/>
      <w:lvlText w:val="•"/>
      <w:lvlJc w:val="left"/>
      <w:pPr>
        <w:ind w:left="3693" w:hanging="425"/>
      </w:pPr>
      <w:rPr>
        <w:rFonts w:hint="default"/>
      </w:rPr>
    </w:lvl>
    <w:lvl w:ilvl="5" w:tplc="62388FA6">
      <w:numFmt w:val="bullet"/>
      <w:lvlText w:val="•"/>
      <w:lvlJc w:val="left"/>
      <w:pPr>
        <w:ind w:left="4604" w:hanging="425"/>
      </w:pPr>
      <w:rPr>
        <w:rFonts w:hint="default"/>
      </w:rPr>
    </w:lvl>
    <w:lvl w:ilvl="6" w:tplc="6F22F264">
      <w:numFmt w:val="bullet"/>
      <w:lvlText w:val="•"/>
      <w:lvlJc w:val="left"/>
      <w:pPr>
        <w:ind w:left="5515" w:hanging="425"/>
      </w:pPr>
      <w:rPr>
        <w:rFonts w:hint="default"/>
      </w:rPr>
    </w:lvl>
    <w:lvl w:ilvl="7" w:tplc="7AF212FE">
      <w:numFmt w:val="bullet"/>
      <w:lvlText w:val="•"/>
      <w:lvlJc w:val="left"/>
      <w:pPr>
        <w:ind w:left="6426" w:hanging="425"/>
      </w:pPr>
      <w:rPr>
        <w:rFonts w:hint="default"/>
      </w:rPr>
    </w:lvl>
    <w:lvl w:ilvl="8" w:tplc="E760CB2A">
      <w:numFmt w:val="bullet"/>
      <w:lvlText w:val="•"/>
      <w:lvlJc w:val="left"/>
      <w:pPr>
        <w:ind w:left="7337" w:hanging="425"/>
      </w:pPr>
      <w:rPr>
        <w:rFonts w:hint="default"/>
      </w:rPr>
    </w:lvl>
  </w:abstractNum>
  <w:abstractNum w:abstractNumId="11" w15:restartNumberingAfterBreak="0">
    <w:nsid w:val="0A0A59B1"/>
    <w:multiLevelType w:val="hybridMultilevel"/>
    <w:tmpl w:val="2EE43DE0"/>
    <w:lvl w:ilvl="0" w:tplc="32066702">
      <w:start w:val="1"/>
      <w:numFmt w:val="decimal"/>
      <w:lvlText w:val="%1."/>
      <w:lvlJc w:val="left"/>
      <w:pPr>
        <w:ind w:left="1235" w:hanging="360"/>
        <w:jc w:val="left"/>
      </w:pPr>
      <w:rPr>
        <w:rFonts w:ascii="Calibri" w:eastAsia="Calibri" w:hAnsi="Calibri" w:cs="Calibri" w:hint="default"/>
        <w:spacing w:val="0"/>
        <w:w w:val="102"/>
        <w:sz w:val="21"/>
        <w:szCs w:val="21"/>
      </w:rPr>
    </w:lvl>
    <w:lvl w:ilvl="1" w:tplc="4FB6496A">
      <w:numFmt w:val="bullet"/>
      <w:lvlText w:val="•"/>
      <w:lvlJc w:val="left"/>
      <w:pPr>
        <w:ind w:left="2032" w:hanging="360"/>
      </w:pPr>
      <w:rPr>
        <w:rFonts w:hint="default"/>
      </w:rPr>
    </w:lvl>
    <w:lvl w:ilvl="2" w:tplc="FFAAA116">
      <w:numFmt w:val="bullet"/>
      <w:lvlText w:val="•"/>
      <w:lvlJc w:val="left"/>
      <w:pPr>
        <w:ind w:left="2824" w:hanging="360"/>
      </w:pPr>
      <w:rPr>
        <w:rFonts w:hint="default"/>
      </w:rPr>
    </w:lvl>
    <w:lvl w:ilvl="3" w:tplc="430EBE9E">
      <w:numFmt w:val="bullet"/>
      <w:lvlText w:val="•"/>
      <w:lvlJc w:val="left"/>
      <w:pPr>
        <w:ind w:left="3616" w:hanging="360"/>
      </w:pPr>
      <w:rPr>
        <w:rFonts w:hint="default"/>
      </w:rPr>
    </w:lvl>
    <w:lvl w:ilvl="4" w:tplc="4030D598">
      <w:numFmt w:val="bullet"/>
      <w:lvlText w:val="•"/>
      <w:lvlJc w:val="left"/>
      <w:pPr>
        <w:ind w:left="4408" w:hanging="360"/>
      </w:pPr>
      <w:rPr>
        <w:rFonts w:hint="default"/>
      </w:rPr>
    </w:lvl>
    <w:lvl w:ilvl="5" w:tplc="B90CBA36">
      <w:numFmt w:val="bullet"/>
      <w:lvlText w:val="•"/>
      <w:lvlJc w:val="left"/>
      <w:pPr>
        <w:ind w:left="5200" w:hanging="360"/>
      </w:pPr>
      <w:rPr>
        <w:rFonts w:hint="default"/>
      </w:rPr>
    </w:lvl>
    <w:lvl w:ilvl="6" w:tplc="613A6C6C">
      <w:numFmt w:val="bullet"/>
      <w:lvlText w:val="•"/>
      <w:lvlJc w:val="left"/>
      <w:pPr>
        <w:ind w:left="5992" w:hanging="360"/>
      </w:pPr>
      <w:rPr>
        <w:rFonts w:hint="default"/>
      </w:rPr>
    </w:lvl>
    <w:lvl w:ilvl="7" w:tplc="0428D95A">
      <w:numFmt w:val="bullet"/>
      <w:lvlText w:val="•"/>
      <w:lvlJc w:val="left"/>
      <w:pPr>
        <w:ind w:left="6784" w:hanging="360"/>
      </w:pPr>
      <w:rPr>
        <w:rFonts w:hint="default"/>
      </w:rPr>
    </w:lvl>
    <w:lvl w:ilvl="8" w:tplc="E9C48EDA">
      <w:numFmt w:val="bullet"/>
      <w:lvlText w:val="•"/>
      <w:lvlJc w:val="left"/>
      <w:pPr>
        <w:ind w:left="7576" w:hanging="360"/>
      </w:pPr>
      <w:rPr>
        <w:rFonts w:hint="default"/>
      </w:rPr>
    </w:lvl>
  </w:abstractNum>
  <w:abstractNum w:abstractNumId="12" w15:restartNumberingAfterBreak="0">
    <w:nsid w:val="0A1C7555"/>
    <w:multiLevelType w:val="hybridMultilevel"/>
    <w:tmpl w:val="37C27E92"/>
    <w:lvl w:ilvl="0" w:tplc="39608B24">
      <w:start w:val="1"/>
      <w:numFmt w:val="lowerLetter"/>
      <w:lvlText w:val="%1."/>
      <w:lvlJc w:val="left"/>
      <w:pPr>
        <w:ind w:left="821" w:hanging="360"/>
        <w:jc w:val="left"/>
      </w:pPr>
      <w:rPr>
        <w:rFonts w:ascii="Calibri" w:eastAsia="Calibri" w:hAnsi="Calibri" w:cs="Calibri" w:hint="default"/>
        <w:spacing w:val="0"/>
        <w:w w:val="102"/>
        <w:sz w:val="21"/>
        <w:szCs w:val="21"/>
      </w:rPr>
    </w:lvl>
    <w:lvl w:ilvl="1" w:tplc="67C0B770">
      <w:numFmt w:val="bullet"/>
      <w:lvlText w:val="•"/>
      <w:lvlJc w:val="left"/>
      <w:pPr>
        <w:ind w:left="1654" w:hanging="360"/>
      </w:pPr>
      <w:rPr>
        <w:rFonts w:hint="default"/>
      </w:rPr>
    </w:lvl>
    <w:lvl w:ilvl="2" w:tplc="C7D8299E">
      <w:numFmt w:val="bullet"/>
      <w:lvlText w:val="•"/>
      <w:lvlJc w:val="left"/>
      <w:pPr>
        <w:ind w:left="2488" w:hanging="360"/>
      </w:pPr>
      <w:rPr>
        <w:rFonts w:hint="default"/>
      </w:rPr>
    </w:lvl>
    <w:lvl w:ilvl="3" w:tplc="0DC47A1C">
      <w:numFmt w:val="bullet"/>
      <w:lvlText w:val="•"/>
      <w:lvlJc w:val="left"/>
      <w:pPr>
        <w:ind w:left="3322" w:hanging="360"/>
      </w:pPr>
      <w:rPr>
        <w:rFonts w:hint="default"/>
      </w:rPr>
    </w:lvl>
    <w:lvl w:ilvl="4" w:tplc="0CF8D6CC">
      <w:numFmt w:val="bullet"/>
      <w:lvlText w:val="•"/>
      <w:lvlJc w:val="left"/>
      <w:pPr>
        <w:ind w:left="4156" w:hanging="360"/>
      </w:pPr>
      <w:rPr>
        <w:rFonts w:hint="default"/>
      </w:rPr>
    </w:lvl>
    <w:lvl w:ilvl="5" w:tplc="E47C108A">
      <w:numFmt w:val="bullet"/>
      <w:lvlText w:val="•"/>
      <w:lvlJc w:val="left"/>
      <w:pPr>
        <w:ind w:left="4990" w:hanging="360"/>
      </w:pPr>
      <w:rPr>
        <w:rFonts w:hint="default"/>
      </w:rPr>
    </w:lvl>
    <w:lvl w:ilvl="6" w:tplc="BC127524">
      <w:numFmt w:val="bullet"/>
      <w:lvlText w:val="•"/>
      <w:lvlJc w:val="left"/>
      <w:pPr>
        <w:ind w:left="5824" w:hanging="360"/>
      </w:pPr>
      <w:rPr>
        <w:rFonts w:hint="default"/>
      </w:rPr>
    </w:lvl>
    <w:lvl w:ilvl="7" w:tplc="6804CE5E">
      <w:numFmt w:val="bullet"/>
      <w:lvlText w:val="•"/>
      <w:lvlJc w:val="left"/>
      <w:pPr>
        <w:ind w:left="6658" w:hanging="360"/>
      </w:pPr>
      <w:rPr>
        <w:rFonts w:hint="default"/>
      </w:rPr>
    </w:lvl>
    <w:lvl w:ilvl="8" w:tplc="66C63240">
      <w:numFmt w:val="bullet"/>
      <w:lvlText w:val="•"/>
      <w:lvlJc w:val="left"/>
      <w:pPr>
        <w:ind w:left="7492" w:hanging="360"/>
      </w:pPr>
      <w:rPr>
        <w:rFonts w:hint="default"/>
      </w:rPr>
    </w:lvl>
  </w:abstractNum>
  <w:abstractNum w:abstractNumId="13" w15:restartNumberingAfterBreak="0">
    <w:nsid w:val="0BBB47D3"/>
    <w:multiLevelType w:val="hybridMultilevel"/>
    <w:tmpl w:val="6E6ED168"/>
    <w:lvl w:ilvl="0" w:tplc="32A8A2B4">
      <w:start w:val="1"/>
      <w:numFmt w:val="lowerLetter"/>
      <w:lvlText w:val="%1."/>
      <w:lvlJc w:val="left"/>
      <w:pPr>
        <w:ind w:left="745" w:hanging="360"/>
        <w:jc w:val="left"/>
      </w:pPr>
      <w:rPr>
        <w:rFonts w:ascii="Calibri" w:eastAsia="Calibri" w:hAnsi="Calibri" w:cs="Calibri" w:hint="default"/>
        <w:spacing w:val="0"/>
        <w:w w:val="102"/>
        <w:sz w:val="21"/>
        <w:szCs w:val="21"/>
      </w:rPr>
    </w:lvl>
    <w:lvl w:ilvl="1" w:tplc="7F869C8A">
      <w:numFmt w:val="bullet"/>
      <w:lvlText w:val="•"/>
      <w:lvlJc w:val="left"/>
      <w:pPr>
        <w:ind w:left="1582" w:hanging="360"/>
      </w:pPr>
      <w:rPr>
        <w:rFonts w:hint="default"/>
      </w:rPr>
    </w:lvl>
    <w:lvl w:ilvl="2" w:tplc="014AEC28">
      <w:numFmt w:val="bullet"/>
      <w:lvlText w:val="•"/>
      <w:lvlJc w:val="left"/>
      <w:pPr>
        <w:ind w:left="2424" w:hanging="360"/>
      </w:pPr>
      <w:rPr>
        <w:rFonts w:hint="default"/>
      </w:rPr>
    </w:lvl>
    <w:lvl w:ilvl="3" w:tplc="5038F00A">
      <w:numFmt w:val="bullet"/>
      <w:lvlText w:val="•"/>
      <w:lvlJc w:val="left"/>
      <w:pPr>
        <w:ind w:left="3266" w:hanging="360"/>
      </w:pPr>
      <w:rPr>
        <w:rFonts w:hint="default"/>
      </w:rPr>
    </w:lvl>
    <w:lvl w:ilvl="4" w:tplc="48B01BAC">
      <w:numFmt w:val="bullet"/>
      <w:lvlText w:val="•"/>
      <w:lvlJc w:val="left"/>
      <w:pPr>
        <w:ind w:left="4108" w:hanging="360"/>
      </w:pPr>
      <w:rPr>
        <w:rFonts w:hint="default"/>
      </w:rPr>
    </w:lvl>
    <w:lvl w:ilvl="5" w:tplc="FF6466B0">
      <w:numFmt w:val="bullet"/>
      <w:lvlText w:val="•"/>
      <w:lvlJc w:val="left"/>
      <w:pPr>
        <w:ind w:left="4950" w:hanging="360"/>
      </w:pPr>
      <w:rPr>
        <w:rFonts w:hint="default"/>
      </w:rPr>
    </w:lvl>
    <w:lvl w:ilvl="6" w:tplc="0F12AA3A">
      <w:numFmt w:val="bullet"/>
      <w:lvlText w:val="•"/>
      <w:lvlJc w:val="left"/>
      <w:pPr>
        <w:ind w:left="5792" w:hanging="360"/>
      </w:pPr>
      <w:rPr>
        <w:rFonts w:hint="default"/>
      </w:rPr>
    </w:lvl>
    <w:lvl w:ilvl="7" w:tplc="191CB1A8">
      <w:numFmt w:val="bullet"/>
      <w:lvlText w:val="•"/>
      <w:lvlJc w:val="left"/>
      <w:pPr>
        <w:ind w:left="6634" w:hanging="360"/>
      </w:pPr>
      <w:rPr>
        <w:rFonts w:hint="default"/>
      </w:rPr>
    </w:lvl>
    <w:lvl w:ilvl="8" w:tplc="F3245006">
      <w:numFmt w:val="bullet"/>
      <w:lvlText w:val="•"/>
      <w:lvlJc w:val="left"/>
      <w:pPr>
        <w:ind w:left="7476" w:hanging="360"/>
      </w:pPr>
      <w:rPr>
        <w:rFonts w:hint="default"/>
      </w:rPr>
    </w:lvl>
  </w:abstractNum>
  <w:abstractNum w:abstractNumId="14" w15:restartNumberingAfterBreak="0">
    <w:nsid w:val="0CE2768B"/>
    <w:multiLevelType w:val="multilevel"/>
    <w:tmpl w:val="B98815D4"/>
    <w:lvl w:ilvl="0">
      <w:start w:val="1"/>
      <w:numFmt w:val="decimal"/>
      <w:lvlText w:val="%1"/>
      <w:lvlJc w:val="left"/>
      <w:pPr>
        <w:ind w:left="893" w:hanging="432"/>
        <w:jc w:val="left"/>
      </w:pPr>
      <w:rPr>
        <w:rFonts w:hint="default"/>
      </w:rPr>
    </w:lvl>
    <w:lvl w:ilvl="1">
      <w:start w:val="1"/>
      <w:numFmt w:val="decimal"/>
      <w:lvlText w:val="%1.%2."/>
      <w:lvlJc w:val="left"/>
      <w:pPr>
        <w:ind w:left="893" w:hanging="432"/>
        <w:jc w:val="left"/>
      </w:pPr>
      <w:rPr>
        <w:rFonts w:ascii="Calibri" w:eastAsia="Calibri" w:hAnsi="Calibri" w:cs="Calibri" w:hint="default"/>
        <w:b/>
        <w:bCs/>
        <w:spacing w:val="0"/>
        <w:w w:val="102"/>
        <w:sz w:val="21"/>
        <w:szCs w:val="21"/>
      </w:rPr>
    </w:lvl>
    <w:lvl w:ilvl="2">
      <w:start w:val="1"/>
      <w:numFmt w:val="decimal"/>
      <w:lvlText w:val="%1.%2.%3."/>
      <w:lvlJc w:val="left"/>
      <w:pPr>
        <w:ind w:left="1377" w:hanging="668"/>
        <w:jc w:val="right"/>
      </w:pPr>
      <w:rPr>
        <w:rFonts w:ascii="Calibri" w:eastAsia="Calibri" w:hAnsi="Calibri" w:cs="Calibri" w:hint="default"/>
        <w:b/>
        <w:bCs/>
        <w:spacing w:val="0"/>
        <w:w w:val="102"/>
        <w:sz w:val="21"/>
        <w:szCs w:val="21"/>
      </w:rPr>
    </w:lvl>
    <w:lvl w:ilvl="3">
      <w:numFmt w:val="bullet"/>
      <w:lvlText w:val=""/>
      <w:lvlJc w:val="left"/>
      <w:pPr>
        <w:ind w:left="1519" w:hanging="360"/>
      </w:pPr>
      <w:rPr>
        <w:rFonts w:ascii="Symbol" w:eastAsia="Symbol" w:hAnsi="Symbol" w:cs="Symbol" w:hint="default"/>
        <w:w w:val="102"/>
        <w:sz w:val="21"/>
        <w:szCs w:val="21"/>
      </w:rPr>
    </w:lvl>
    <w:lvl w:ilvl="4">
      <w:numFmt w:val="bullet"/>
      <w:lvlText w:val=""/>
      <w:lvlJc w:val="left"/>
      <w:pPr>
        <w:ind w:left="1661" w:hanging="284"/>
      </w:pPr>
      <w:rPr>
        <w:rFonts w:ascii="Symbol" w:eastAsia="Symbol" w:hAnsi="Symbol" w:cs="Symbol" w:hint="default"/>
        <w:w w:val="102"/>
        <w:sz w:val="21"/>
        <w:szCs w:val="21"/>
      </w:rPr>
    </w:lvl>
    <w:lvl w:ilvl="5">
      <w:numFmt w:val="bullet"/>
      <w:lvlText w:val="•"/>
      <w:lvlJc w:val="left"/>
      <w:pPr>
        <w:ind w:left="1660" w:hanging="284"/>
      </w:pPr>
      <w:rPr>
        <w:rFonts w:hint="default"/>
      </w:rPr>
    </w:lvl>
    <w:lvl w:ilvl="6">
      <w:numFmt w:val="bullet"/>
      <w:lvlText w:val="•"/>
      <w:lvlJc w:val="left"/>
      <w:pPr>
        <w:ind w:left="1800" w:hanging="284"/>
      </w:pPr>
      <w:rPr>
        <w:rFonts w:hint="default"/>
      </w:rPr>
    </w:lvl>
    <w:lvl w:ilvl="7">
      <w:numFmt w:val="bullet"/>
      <w:lvlText w:val="•"/>
      <w:lvlJc w:val="left"/>
      <w:pPr>
        <w:ind w:left="3640" w:hanging="284"/>
      </w:pPr>
      <w:rPr>
        <w:rFonts w:hint="default"/>
      </w:rPr>
    </w:lvl>
    <w:lvl w:ilvl="8">
      <w:numFmt w:val="bullet"/>
      <w:lvlText w:val="•"/>
      <w:lvlJc w:val="left"/>
      <w:pPr>
        <w:ind w:left="5480" w:hanging="284"/>
      </w:pPr>
      <w:rPr>
        <w:rFonts w:hint="default"/>
      </w:rPr>
    </w:lvl>
  </w:abstractNum>
  <w:abstractNum w:abstractNumId="15" w15:restartNumberingAfterBreak="0">
    <w:nsid w:val="0D1B7064"/>
    <w:multiLevelType w:val="hybridMultilevel"/>
    <w:tmpl w:val="F2A2E9AA"/>
    <w:lvl w:ilvl="0" w:tplc="9BB0297C">
      <w:numFmt w:val="bullet"/>
      <w:lvlText w:val="o"/>
      <w:lvlJc w:val="left"/>
      <w:pPr>
        <w:ind w:left="1541" w:hanging="360"/>
      </w:pPr>
      <w:rPr>
        <w:rFonts w:ascii="Courier New" w:eastAsia="Courier New" w:hAnsi="Courier New" w:cs="Courier New" w:hint="default"/>
        <w:w w:val="102"/>
        <w:sz w:val="21"/>
        <w:szCs w:val="21"/>
      </w:rPr>
    </w:lvl>
    <w:lvl w:ilvl="1" w:tplc="BF7A46EA">
      <w:numFmt w:val="bullet"/>
      <w:lvlText w:val="•"/>
      <w:lvlJc w:val="left"/>
      <w:pPr>
        <w:ind w:left="2302" w:hanging="360"/>
      </w:pPr>
      <w:rPr>
        <w:rFonts w:hint="default"/>
      </w:rPr>
    </w:lvl>
    <w:lvl w:ilvl="2" w:tplc="05CE1738">
      <w:numFmt w:val="bullet"/>
      <w:lvlText w:val="•"/>
      <w:lvlJc w:val="left"/>
      <w:pPr>
        <w:ind w:left="3064" w:hanging="360"/>
      </w:pPr>
      <w:rPr>
        <w:rFonts w:hint="default"/>
      </w:rPr>
    </w:lvl>
    <w:lvl w:ilvl="3" w:tplc="217298A6">
      <w:numFmt w:val="bullet"/>
      <w:lvlText w:val="•"/>
      <w:lvlJc w:val="left"/>
      <w:pPr>
        <w:ind w:left="3826" w:hanging="360"/>
      </w:pPr>
      <w:rPr>
        <w:rFonts w:hint="default"/>
      </w:rPr>
    </w:lvl>
    <w:lvl w:ilvl="4" w:tplc="85988FC2">
      <w:numFmt w:val="bullet"/>
      <w:lvlText w:val="•"/>
      <w:lvlJc w:val="left"/>
      <w:pPr>
        <w:ind w:left="4588" w:hanging="360"/>
      </w:pPr>
      <w:rPr>
        <w:rFonts w:hint="default"/>
      </w:rPr>
    </w:lvl>
    <w:lvl w:ilvl="5" w:tplc="9394436C">
      <w:numFmt w:val="bullet"/>
      <w:lvlText w:val="•"/>
      <w:lvlJc w:val="left"/>
      <w:pPr>
        <w:ind w:left="5350" w:hanging="360"/>
      </w:pPr>
      <w:rPr>
        <w:rFonts w:hint="default"/>
      </w:rPr>
    </w:lvl>
    <w:lvl w:ilvl="6" w:tplc="D28E0D10">
      <w:numFmt w:val="bullet"/>
      <w:lvlText w:val="•"/>
      <w:lvlJc w:val="left"/>
      <w:pPr>
        <w:ind w:left="6112" w:hanging="360"/>
      </w:pPr>
      <w:rPr>
        <w:rFonts w:hint="default"/>
      </w:rPr>
    </w:lvl>
    <w:lvl w:ilvl="7" w:tplc="5A667FDE">
      <w:numFmt w:val="bullet"/>
      <w:lvlText w:val="•"/>
      <w:lvlJc w:val="left"/>
      <w:pPr>
        <w:ind w:left="6874" w:hanging="360"/>
      </w:pPr>
      <w:rPr>
        <w:rFonts w:hint="default"/>
      </w:rPr>
    </w:lvl>
    <w:lvl w:ilvl="8" w:tplc="D2F21B58">
      <w:numFmt w:val="bullet"/>
      <w:lvlText w:val="•"/>
      <w:lvlJc w:val="left"/>
      <w:pPr>
        <w:ind w:left="7636" w:hanging="360"/>
      </w:pPr>
      <w:rPr>
        <w:rFonts w:hint="default"/>
      </w:rPr>
    </w:lvl>
  </w:abstractNum>
  <w:abstractNum w:abstractNumId="16" w15:restartNumberingAfterBreak="0">
    <w:nsid w:val="0FC36608"/>
    <w:multiLevelType w:val="hybridMultilevel"/>
    <w:tmpl w:val="2FD206E2"/>
    <w:lvl w:ilvl="0" w:tplc="5358D01A">
      <w:start w:val="1"/>
      <w:numFmt w:val="lowerRoman"/>
      <w:lvlText w:val="(%1)"/>
      <w:lvlJc w:val="left"/>
      <w:pPr>
        <w:ind w:left="101" w:hanging="283"/>
        <w:jc w:val="left"/>
      </w:pPr>
      <w:rPr>
        <w:rFonts w:ascii="Calibri" w:eastAsia="Calibri" w:hAnsi="Calibri" w:cs="Calibri" w:hint="default"/>
        <w:spacing w:val="0"/>
        <w:w w:val="102"/>
        <w:sz w:val="21"/>
        <w:szCs w:val="21"/>
      </w:rPr>
    </w:lvl>
    <w:lvl w:ilvl="1" w:tplc="336C1D8C">
      <w:numFmt w:val="bullet"/>
      <w:lvlText w:val="•"/>
      <w:lvlJc w:val="left"/>
      <w:pPr>
        <w:ind w:left="1006" w:hanging="283"/>
      </w:pPr>
      <w:rPr>
        <w:rFonts w:hint="default"/>
      </w:rPr>
    </w:lvl>
    <w:lvl w:ilvl="2" w:tplc="CCC64C4A">
      <w:numFmt w:val="bullet"/>
      <w:lvlText w:val="•"/>
      <w:lvlJc w:val="left"/>
      <w:pPr>
        <w:ind w:left="1912" w:hanging="283"/>
      </w:pPr>
      <w:rPr>
        <w:rFonts w:hint="default"/>
      </w:rPr>
    </w:lvl>
    <w:lvl w:ilvl="3" w:tplc="1B480D7E">
      <w:numFmt w:val="bullet"/>
      <w:lvlText w:val="•"/>
      <w:lvlJc w:val="left"/>
      <w:pPr>
        <w:ind w:left="2818" w:hanging="283"/>
      </w:pPr>
      <w:rPr>
        <w:rFonts w:hint="default"/>
      </w:rPr>
    </w:lvl>
    <w:lvl w:ilvl="4" w:tplc="1DF833FC">
      <w:numFmt w:val="bullet"/>
      <w:lvlText w:val="•"/>
      <w:lvlJc w:val="left"/>
      <w:pPr>
        <w:ind w:left="3724" w:hanging="283"/>
      </w:pPr>
      <w:rPr>
        <w:rFonts w:hint="default"/>
      </w:rPr>
    </w:lvl>
    <w:lvl w:ilvl="5" w:tplc="985217F2">
      <w:numFmt w:val="bullet"/>
      <w:lvlText w:val="•"/>
      <w:lvlJc w:val="left"/>
      <w:pPr>
        <w:ind w:left="4630" w:hanging="283"/>
      </w:pPr>
      <w:rPr>
        <w:rFonts w:hint="default"/>
      </w:rPr>
    </w:lvl>
    <w:lvl w:ilvl="6" w:tplc="1CD6AE20">
      <w:numFmt w:val="bullet"/>
      <w:lvlText w:val="•"/>
      <w:lvlJc w:val="left"/>
      <w:pPr>
        <w:ind w:left="5536" w:hanging="283"/>
      </w:pPr>
      <w:rPr>
        <w:rFonts w:hint="default"/>
      </w:rPr>
    </w:lvl>
    <w:lvl w:ilvl="7" w:tplc="95D6C492">
      <w:numFmt w:val="bullet"/>
      <w:lvlText w:val="•"/>
      <w:lvlJc w:val="left"/>
      <w:pPr>
        <w:ind w:left="6442" w:hanging="283"/>
      </w:pPr>
      <w:rPr>
        <w:rFonts w:hint="default"/>
      </w:rPr>
    </w:lvl>
    <w:lvl w:ilvl="8" w:tplc="94C4C648">
      <w:numFmt w:val="bullet"/>
      <w:lvlText w:val="•"/>
      <w:lvlJc w:val="left"/>
      <w:pPr>
        <w:ind w:left="7348" w:hanging="283"/>
      </w:pPr>
      <w:rPr>
        <w:rFonts w:hint="default"/>
      </w:rPr>
    </w:lvl>
  </w:abstractNum>
  <w:abstractNum w:abstractNumId="17" w15:restartNumberingAfterBreak="0">
    <w:nsid w:val="1032760A"/>
    <w:multiLevelType w:val="hybridMultilevel"/>
    <w:tmpl w:val="3A1236D6"/>
    <w:lvl w:ilvl="0" w:tplc="34309C96">
      <w:numFmt w:val="bullet"/>
      <w:lvlText w:val=""/>
      <w:lvlJc w:val="left"/>
      <w:pPr>
        <w:ind w:left="1802" w:hanging="284"/>
      </w:pPr>
      <w:rPr>
        <w:rFonts w:ascii="Symbol" w:eastAsia="Symbol" w:hAnsi="Symbol" w:cs="Symbol" w:hint="default"/>
        <w:w w:val="102"/>
        <w:sz w:val="21"/>
        <w:szCs w:val="21"/>
      </w:rPr>
    </w:lvl>
    <w:lvl w:ilvl="1" w:tplc="B38ECC1E">
      <w:numFmt w:val="bullet"/>
      <w:lvlText w:val="•"/>
      <w:lvlJc w:val="left"/>
      <w:pPr>
        <w:ind w:left="2536" w:hanging="284"/>
      </w:pPr>
      <w:rPr>
        <w:rFonts w:hint="default"/>
      </w:rPr>
    </w:lvl>
    <w:lvl w:ilvl="2" w:tplc="36CE034C">
      <w:numFmt w:val="bullet"/>
      <w:lvlText w:val="•"/>
      <w:lvlJc w:val="left"/>
      <w:pPr>
        <w:ind w:left="3272" w:hanging="284"/>
      </w:pPr>
      <w:rPr>
        <w:rFonts w:hint="default"/>
      </w:rPr>
    </w:lvl>
    <w:lvl w:ilvl="3" w:tplc="D5EC6324">
      <w:numFmt w:val="bullet"/>
      <w:lvlText w:val="•"/>
      <w:lvlJc w:val="left"/>
      <w:pPr>
        <w:ind w:left="4008" w:hanging="284"/>
      </w:pPr>
      <w:rPr>
        <w:rFonts w:hint="default"/>
      </w:rPr>
    </w:lvl>
    <w:lvl w:ilvl="4" w:tplc="E5DA8162">
      <w:numFmt w:val="bullet"/>
      <w:lvlText w:val="•"/>
      <w:lvlJc w:val="left"/>
      <w:pPr>
        <w:ind w:left="4744" w:hanging="284"/>
      </w:pPr>
      <w:rPr>
        <w:rFonts w:hint="default"/>
      </w:rPr>
    </w:lvl>
    <w:lvl w:ilvl="5" w:tplc="0BE4A60C">
      <w:numFmt w:val="bullet"/>
      <w:lvlText w:val="•"/>
      <w:lvlJc w:val="left"/>
      <w:pPr>
        <w:ind w:left="5480" w:hanging="284"/>
      </w:pPr>
      <w:rPr>
        <w:rFonts w:hint="default"/>
      </w:rPr>
    </w:lvl>
    <w:lvl w:ilvl="6" w:tplc="966058BA">
      <w:numFmt w:val="bullet"/>
      <w:lvlText w:val="•"/>
      <w:lvlJc w:val="left"/>
      <w:pPr>
        <w:ind w:left="6216" w:hanging="284"/>
      </w:pPr>
      <w:rPr>
        <w:rFonts w:hint="default"/>
      </w:rPr>
    </w:lvl>
    <w:lvl w:ilvl="7" w:tplc="56AEA39C">
      <w:numFmt w:val="bullet"/>
      <w:lvlText w:val="•"/>
      <w:lvlJc w:val="left"/>
      <w:pPr>
        <w:ind w:left="6952" w:hanging="284"/>
      </w:pPr>
      <w:rPr>
        <w:rFonts w:hint="default"/>
      </w:rPr>
    </w:lvl>
    <w:lvl w:ilvl="8" w:tplc="1E54CF0C">
      <w:numFmt w:val="bullet"/>
      <w:lvlText w:val="•"/>
      <w:lvlJc w:val="left"/>
      <w:pPr>
        <w:ind w:left="7688" w:hanging="284"/>
      </w:pPr>
      <w:rPr>
        <w:rFonts w:hint="default"/>
      </w:rPr>
    </w:lvl>
  </w:abstractNum>
  <w:abstractNum w:abstractNumId="18" w15:restartNumberingAfterBreak="0">
    <w:nsid w:val="109F5FFB"/>
    <w:multiLevelType w:val="hybridMultilevel"/>
    <w:tmpl w:val="FA7C0DAE"/>
    <w:lvl w:ilvl="0" w:tplc="0908BF4C">
      <w:start w:val="1"/>
      <w:numFmt w:val="decimal"/>
      <w:lvlText w:val="%1."/>
      <w:lvlJc w:val="left"/>
      <w:pPr>
        <w:ind w:left="527" w:hanging="426"/>
        <w:jc w:val="left"/>
      </w:pPr>
      <w:rPr>
        <w:rFonts w:ascii="Calibri" w:eastAsia="Calibri" w:hAnsi="Calibri" w:cs="Calibri" w:hint="default"/>
        <w:spacing w:val="0"/>
        <w:w w:val="102"/>
        <w:sz w:val="21"/>
        <w:szCs w:val="21"/>
      </w:rPr>
    </w:lvl>
    <w:lvl w:ilvl="1" w:tplc="65A600E8">
      <w:numFmt w:val="bullet"/>
      <w:lvlText w:val="•"/>
      <w:lvlJc w:val="left"/>
      <w:pPr>
        <w:ind w:left="1384" w:hanging="426"/>
      </w:pPr>
      <w:rPr>
        <w:rFonts w:hint="default"/>
      </w:rPr>
    </w:lvl>
    <w:lvl w:ilvl="2" w:tplc="471EA174">
      <w:numFmt w:val="bullet"/>
      <w:lvlText w:val="•"/>
      <w:lvlJc w:val="left"/>
      <w:pPr>
        <w:ind w:left="2248" w:hanging="426"/>
      </w:pPr>
      <w:rPr>
        <w:rFonts w:hint="default"/>
      </w:rPr>
    </w:lvl>
    <w:lvl w:ilvl="3" w:tplc="6C428520">
      <w:numFmt w:val="bullet"/>
      <w:lvlText w:val="•"/>
      <w:lvlJc w:val="left"/>
      <w:pPr>
        <w:ind w:left="3112" w:hanging="426"/>
      </w:pPr>
      <w:rPr>
        <w:rFonts w:hint="default"/>
      </w:rPr>
    </w:lvl>
    <w:lvl w:ilvl="4" w:tplc="C45C7F4C">
      <w:numFmt w:val="bullet"/>
      <w:lvlText w:val="•"/>
      <w:lvlJc w:val="left"/>
      <w:pPr>
        <w:ind w:left="3976" w:hanging="426"/>
      </w:pPr>
      <w:rPr>
        <w:rFonts w:hint="default"/>
      </w:rPr>
    </w:lvl>
    <w:lvl w:ilvl="5" w:tplc="20EEAB1E">
      <w:numFmt w:val="bullet"/>
      <w:lvlText w:val="•"/>
      <w:lvlJc w:val="left"/>
      <w:pPr>
        <w:ind w:left="4840" w:hanging="426"/>
      </w:pPr>
      <w:rPr>
        <w:rFonts w:hint="default"/>
      </w:rPr>
    </w:lvl>
    <w:lvl w:ilvl="6" w:tplc="3A9C0388">
      <w:numFmt w:val="bullet"/>
      <w:lvlText w:val="•"/>
      <w:lvlJc w:val="left"/>
      <w:pPr>
        <w:ind w:left="5704" w:hanging="426"/>
      </w:pPr>
      <w:rPr>
        <w:rFonts w:hint="default"/>
      </w:rPr>
    </w:lvl>
    <w:lvl w:ilvl="7" w:tplc="EF9CD412">
      <w:numFmt w:val="bullet"/>
      <w:lvlText w:val="•"/>
      <w:lvlJc w:val="left"/>
      <w:pPr>
        <w:ind w:left="6568" w:hanging="426"/>
      </w:pPr>
      <w:rPr>
        <w:rFonts w:hint="default"/>
      </w:rPr>
    </w:lvl>
    <w:lvl w:ilvl="8" w:tplc="7318C888">
      <w:numFmt w:val="bullet"/>
      <w:lvlText w:val="•"/>
      <w:lvlJc w:val="left"/>
      <w:pPr>
        <w:ind w:left="7432" w:hanging="426"/>
      </w:pPr>
      <w:rPr>
        <w:rFonts w:hint="default"/>
      </w:rPr>
    </w:lvl>
  </w:abstractNum>
  <w:abstractNum w:abstractNumId="19" w15:restartNumberingAfterBreak="0">
    <w:nsid w:val="116051E3"/>
    <w:multiLevelType w:val="hybridMultilevel"/>
    <w:tmpl w:val="6382FD7C"/>
    <w:lvl w:ilvl="0" w:tplc="336871A8">
      <w:start w:val="1"/>
      <w:numFmt w:val="lowerLetter"/>
      <w:lvlText w:val="%1."/>
      <w:lvlJc w:val="left"/>
      <w:pPr>
        <w:ind w:left="461" w:hanging="360"/>
        <w:jc w:val="left"/>
      </w:pPr>
      <w:rPr>
        <w:rFonts w:ascii="Calibri" w:eastAsia="Calibri" w:hAnsi="Calibri" w:cs="Calibri" w:hint="default"/>
        <w:b/>
        <w:bCs/>
        <w:spacing w:val="0"/>
        <w:w w:val="102"/>
        <w:sz w:val="21"/>
        <w:szCs w:val="21"/>
      </w:rPr>
    </w:lvl>
    <w:lvl w:ilvl="1" w:tplc="AE266C52">
      <w:numFmt w:val="bullet"/>
      <w:lvlText w:val=""/>
      <w:lvlJc w:val="left"/>
      <w:pPr>
        <w:ind w:left="821" w:hanging="360"/>
      </w:pPr>
      <w:rPr>
        <w:rFonts w:ascii="Symbol" w:eastAsia="Symbol" w:hAnsi="Symbol" w:cs="Symbol" w:hint="default"/>
        <w:w w:val="102"/>
        <w:sz w:val="21"/>
        <w:szCs w:val="21"/>
      </w:rPr>
    </w:lvl>
    <w:lvl w:ilvl="2" w:tplc="0A6050A2">
      <w:numFmt w:val="bullet"/>
      <w:lvlText w:val="•"/>
      <w:lvlJc w:val="left"/>
      <w:pPr>
        <w:ind w:left="1746" w:hanging="360"/>
      </w:pPr>
      <w:rPr>
        <w:rFonts w:hint="default"/>
      </w:rPr>
    </w:lvl>
    <w:lvl w:ilvl="3" w:tplc="BEF2CEF8">
      <w:numFmt w:val="bullet"/>
      <w:lvlText w:val="•"/>
      <w:lvlJc w:val="left"/>
      <w:pPr>
        <w:ind w:left="2673" w:hanging="360"/>
      </w:pPr>
      <w:rPr>
        <w:rFonts w:hint="default"/>
      </w:rPr>
    </w:lvl>
    <w:lvl w:ilvl="4" w:tplc="74EC07DC">
      <w:numFmt w:val="bullet"/>
      <w:lvlText w:val="•"/>
      <w:lvlJc w:val="left"/>
      <w:pPr>
        <w:ind w:left="3600" w:hanging="360"/>
      </w:pPr>
      <w:rPr>
        <w:rFonts w:hint="default"/>
      </w:rPr>
    </w:lvl>
    <w:lvl w:ilvl="5" w:tplc="C62891AA">
      <w:numFmt w:val="bullet"/>
      <w:lvlText w:val="•"/>
      <w:lvlJc w:val="left"/>
      <w:pPr>
        <w:ind w:left="4526" w:hanging="360"/>
      </w:pPr>
      <w:rPr>
        <w:rFonts w:hint="default"/>
      </w:rPr>
    </w:lvl>
    <w:lvl w:ilvl="6" w:tplc="9D72CC88">
      <w:numFmt w:val="bullet"/>
      <w:lvlText w:val="•"/>
      <w:lvlJc w:val="left"/>
      <w:pPr>
        <w:ind w:left="5453" w:hanging="360"/>
      </w:pPr>
      <w:rPr>
        <w:rFonts w:hint="default"/>
      </w:rPr>
    </w:lvl>
    <w:lvl w:ilvl="7" w:tplc="FF0CFF7A">
      <w:numFmt w:val="bullet"/>
      <w:lvlText w:val="•"/>
      <w:lvlJc w:val="left"/>
      <w:pPr>
        <w:ind w:left="6380" w:hanging="360"/>
      </w:pPr>
      <w:rPr>
        <w:rFonts w:hint="default"/>
      </w:rPr>
    </w:lvl>
    <w:lvl w:ilvl="8" w:tplc="996AE6D2">
      <w:numFmt w:val="bullet"/>
      <w:lvlText w:val="•"/>
      <w:lvlJc w:val="left"/>
      <w:pPr>
        <w:ind w:left="7306" w:hanging="360"/>
      </w:pPr>
      <w:rPr>
        <w:rFonts w:hint="default"/>
      </w:rPr>
    </w:lvl>
  </w:abstractNum>
  <w:abstractNum w:abstractNumId="20" w15:restartNumberingAfterBreak="0">
    <w:nsid w:val="129644A1"/>
    <w:multiLevelType w:val="hybridMultilevel"/>
    <w:tmpl w:val="10EEC508"/>
    <w:lvl w:ilvl="0" w:tplc="4C92EE6C">
      <w:numFmt w:val="bullet"/>
      <w:lvlText w:val=""/>
      <w:lvlJc w:val="left"/>
      <w:pPr>
        <w:ind w:left="821" w:hanging="360"/>
      </w:pPr>
      <w:rPr>
        <w:rFonts w:ascii="Symbol" w:eastAsia="Symbol" w:hAnsi="Symbol" w:cs="Symbol" w:hint="default"/>
        <w:w w:val="102"/>
        <w:sz w:val="21"/>
        <w:szCs w:val="21"/>
      </w:rPr>
    </w:lvl>
    <w:lvl w:ilvl="1" w:tplc="38381C54">
      <w:numFmt w:val="bullet"/>
      <w:lvlText w:val="•"/>
      <w:lvlJc w:val="left"/>
      <w:pPr>
        <w:ind w:left="1654" w:hanging="360"/>
      </w:pPr>
      <w:rPr>
        <w:rFonts w:hint="default"/>
      </w:rPr>
    </w:lvl>
    <w:lvl w:ilvl="2" w:tplc="109A415A">
      <w:numFmt w:val="bullet"/>
      <w:lvlText w:val="•"/>
      <w:lvlJc w:val="left"/>
      <w:pPr>
        <w:ind w:left="2488" w:hanging="360"/>
      </w:pPr>
      <w:rPr>
        <w:rFonts w:hint="default"/>
      </w:rPr>
    </w:lvl>
    <w:lvl w:ilvl="3" w:tplc="A0300022">
      <w:numFmt w:val="bullet"/>
      <w:lvlText w:val="•"/>
      <w:lvlJc w:val="left"/>
      <w:pPr>
        <w:ind w:left="3322" w:hanging="360"/>
      </w:pPr>
      <w:rPr>
        <w:rFonts w:hint="default"/>
      </w:rPr>
    </w:lvl>
    <w:lvl w:ilvl="4" w:tplc="642EA178">
      <w:numFmt w:val="bullet"/>
      <w:lvlText w:val="•"/>
      <w:lvlJc w:val="left"/>
      <w:pPr>
        <w:ind w:left="4156" w:hanging="360"/>
      </w:pPr>
      <w:rPr>
        <w:rFonts w:hint="default"/>
      </w:rPr>
    </w:lvl>
    <w:lvl w:ilvl="5" w:tplc="037E3AC2">
      <w:numFmt w:val="bullet"/>
      <w:lvlText w:val="•"/>
      <w:lvlJc w:val="left"/>
      <w:pPr>
        <w:ind w:left="4990" w:hanging="360"/>
      </w:pPr>
      <w:rPr>
        <w:rFonts w:hint="default"/>
      </w:rPr>
    </w:lvl>
    <w:lvl w:ilvl="6" w:tplc="A89E547A">
      <w:numFmt w:val="bullet"/>
      <w:lvlText w:val="•"/>
      <w:lvlJc w:val="left"/>
      <w:pPr>
        <w:ind w:left="5824" w:hanging="360"/>
      </w:pPr>
      <w:rPr>
        <w:rFonts w:hint="default"/>
      </w:rPr>
    </w:lvl>
    <w:lvl w:ilvl="7" w:tplc="3BE29616">
      <w:numFmt w:val="bullet"/>
      <w:lvlText w:val="•"/>
      <w:lvlJc w:val="left"/>
      <w:pPr>
        <w:ind w:left="6658" w:hanging="360"/>
      </w:pPr>
      <w:rPr>
        <w:rFonts w:hint="default"/>
      </w:rPr>
    </w:lvl>
    <w:lvl w:ilvl="8" w:tplc="390E28B0">
      <w:numFmt w:val="bullet"/>
      <w:lvlText w:val="•"/>
      <w:lvlJc w:val="left"/>
      <w:pPr>
        <w:ind w:left="7492" w:hanging="360"/>
      </w:pPr>
      <w:rPr>
        <w:rFonts w:hint="default"/>
      </w:rPr>
    </w:lvl>
  </w:abstractNum>
  <w:abstractNum w:abstractNumId="21" w15:restartNumberingAfterBreak="0">
    <w:nsid w:val="12B303B9"/>
    <w:multiLevelType w:val="hybridMultilevel"/>
    <w:tmpl w:val="DBA6098A"/>
    <w:lvl w:ilvl="0" w:tplc="7670068E">
      <w:start w:val="1"/>
      <w:numFmt w:val="lowerLetter"/>
      <w:lvlText w:val="%1."/>
      <w:lvlJc w:val="left"/>
      <w:pPr>
        <w:ind w:left="527" w:hanging="426"/>
        <w:jc w:val="left"/>
      </w:pPr>
      <w:rPr>
        <w:rFonts w:ascii="Calibri" w:eastAsia="Calibri" w:hAnsi="Calibri" w:cs="Calibri" w:hint="default"/>
        <w:spacing w:val="0"/>
        <w:w w:val="102"/>
        <w:sz w:val="21"/>
        <w:szCs w:val="21"/>
      </w:rPr>
    </w:lvl>
    <w:lvl w:ilvl="1" w:tplc="DC9846A8">
      <w:numFmt w:val="bullet"/>
      <w:lvlText w:val="•"/>
      <w:lvlJc w:val="left"/>
      <w:pPr>
        <w:ind w:left="1384" w:hanging="426"/>
      </w:pPr>
      <w:rPr>
        <w:rFonts w:hint="default"/>
      </w:rPr>
    </w:lvl>
    <w:lvl w:ilvl="2" w:tplc="0D2A619A">
      <w:numFmt w:val="bullet"/>
      <w:lvlText w:val="•"/>
      <w:lvlJc w:val="left"/>
      <w:pPr>
        <w:ind w:left="2248" w:hanging="426"/>
      </w:pPr>
      <w:rPr>
        <w:rFonts w:hint="default"/>
      </w:rPr>
    </w:lvl>
    <w:lvl w:ilvl="3" w:tplc="A830C174">
      <w:numFmt w:val="bullet"/>
      <w:lvlText w:val="•"/>
      <w:lvlJc w:val="left"/>
      <w:pPr>
        <w:ind w:left="3112" w:hanging="426"/>
      </w:pPr>
      <w:rPr>
        <w:rFonts w:hint="default"/>
      </w:rPr>
    </w:lvl>
    <w:lvl w:ilvl="4" w:tplc="097AD90E">
      <w:numFmt w:val="bullet"/>
      <w:lvlText w:val="•"/>
      <w:lvlJc w:val="left"/>
      <w:pPr>
        <w:ind w:left="3976" w:hanging="426"/>
      </w:pPr>
      <w:rPr>
        <w:rFonts w:hint="default"/>
      </w:rPr>
    </w:lvl>
    <w:lvl w:ilvl="5" w:tplc="7FD69C54">
      <w:numFmt w:val="bullet"/>
      <w:lvlText w:val="•"/>
      <w:lvlJc w:val="left"/>
      <w:pPr>
        <w:ind w:left="4840" w:hanging="426"/>
      </w:pPr>
      <w:rPr>
        <w:rFonts w:hint="default"/>
      </w:rPr>
    </w:lvl>
    <w:lvl w:ilvl="6" w:tplc="E0166E8C">
      <w:numFmt w:val="bullet"/>
      <w:lvlText w:val="•"/>
      <w:lvlJc w:val="left"/>
      <w:pPr>
        <w:ind w:left="5704" w:hanging="426"/>
      </w:pPr>
      <w:rPr>
        <w:rFonts w:hint="default"/>
      </w:rPr>
    </w:lvl>
    <w:lvl w:ilvl="7" w:tplc="73642F22">
      <w:numFmt w:val="bullet"/>
      <w:lvlText w:val="•"/>
      <w:lvlJc w:val="left"/>
      <w:pPr>
        <w:ind w:left="6568" w:hanging="426"/>
      </w:pPr>
      <w:rPr>
        <w:rFonts w:hint="default"/>
      </w:rPr>
    </w:lvl>
    <w:lvl w:ilvl="8" w:tplc="7410EC34">
      <w:numFmt w:val="bullet"/>
      <w:lvlText w:val="•"/>
      <w:lvlJc w:val="left"/>
      <w:pPr>
        <w:ind w:left="7432" w:hanging="426"/>
      </w:pPr>
      <w:rPr>
        <w:rFonts w:hint="default"/>
      </w:rPr>
    </w:lvl>
  </w:abstractNum>
  <w:abstractNum w:abstractNumId="22" w15:restartNumberingAfterBreak="0">
    <w:nsid w:val="12D35BFD"/>
    <w:multiLevelType w:val="multilevel"/>
    <w:tmpl w:val="A5425CDE"/>
    <w:lvl w:ilvl="0">
      <w:start w:val="2"/>
      <w:numFmt w:val="decimal"/>
      <w:lvlText w:val="%1"/>
      <w:lvlJc w:val="left"/>
      <w:pPr>
        <w:ind w:left="461" w:hanging="360"/>
        <w:jc w:val="left"/>
      </w:pPr>
      <w:rPr>
        <w:rFonts w:hint="default"/>
      </w:rPr>
    </w:lvl>
    <w:lvl w:ilvl="1">
      <w:start w:val="3"/>
      <w:numFmt w:val="decimal"/>
      <w:lvlText w:val="%1.%2"/>
      <w:lvlJc w:val="left"/>
      <w:pPr>
        <w:ind w:left="461" w:hanging="360"/>
        <w:jc w:val="left"/>
      </w:pPr>
      <w:rPr>
        <w:rFonts w:ascii="Calibri" w:eastAsia="Calibri" w:hAnsi="Calibri" w:cs="Calibri" w:hint="default"/>
        <w:b/>
        <w:bCs/>
        <w:spacing w:val="0"/>
        <w:w w:val="102"/>
        <w:sz w:val="21"/>
        <w:szCs w:val="21"/>
      </w:rPr>
    </w:lvl>
    <w:lvl w:ilvl="2">
      <w:start w:val="1"/>
      <w:numFmt w:val="decimal"/>
      <w:lvlText w:val="%1.%2.%3"/>
      <w:lvlJc w:val="left"/>
      <w:pPr>
        <w:ind w:left="821" w:hanging="720"/>
        <w:jc w:val="left"/>
      </w:pPr>
      <w:rPr>
        <w:rFonts w:ascii="Calibri" w:eastAsia="Calibri" w:hAnsi="Calibri" w:cs="Calibri" w:hint="default"/>
        <w:b/>
        <w:bCs/>
        <w:spacing w:val="0"/>
        <w:w w:val="102"/>
        <w:sz w:val="21"/>
        <w:szCs w:val="21"/>
      </w:rPr>
    </w:lvl>
    <w:lvl w:ilvl="3">
      <w:start w:val="1"/>
      <w:numFmt w:val="decimal"/>
      <w:lvlText w:val="%1.%2.%3.%4."/>
      <w:lvlJc w:val="left"/>
      <w:pPr>
        <w:ind w:left="1552" w:hanging="731"/>
        <w:jc w:val="left"/>
      </w:pPr>
      <w:rPr>
        <w:rFonts w:ascii="Calibri" w:eastAsia="Calibri" w:hAnsi="Calibri" w:cs="Calibri" w:hint="default"/>
        <w:b/>
        <w:bCs/>
        <w:spacing w:val="0"/>
        <w:w w:val="102"/>
        <w:sz w:val="21"/>
        <w:szCs w:val="21"/>
      </w:rPr>
    </w:lvl>
    <w:lvl w:ilvl="4">
      <w:numFmt w:val="bullet"/>
      <w:lvlText w:val=""/>
      <w:lvlJc w:val="left"/>
      <w:pPr>
        <w:ind w:left="1541" w:hanging="360"/>
      </w:pPr>
      <w:rPr>
        <w:rFonts w:ascii="Symbol" w:eastAsia="Symbol" w:hAnsi="Symbol" w:cs="Symbol" w:hint="default"/>
        <w:w w:val="102"/>
        <w:sz w:val="21"/>
        <w:szCs w:val="21"/>
      </w:rPr>
    </w:lvl>
    <w:lvl w:ilvl="5">
      <w:numFmt w:val="bullet"/>
      <w:lvlText w:val="•"/>
      <w:lvlJc w:val="left"/>
      <w:pPr>
        <w:ind w:left="2826" w:hanging="360"/>
      </w:pPr>
      <w:rPr>
        <w:rFonts w:hint="default"/>
      </w:rPr>
    </w:lvl>
    <w:lvl w:ilvl="6">
      <w:numFmt w:val="bullet"/>
      <w:lvlText w:val="•"/>
      <w:lvlJc w:val="left"/>
      <w:pPr>
        <w:ind w:left="4093" w:hanging="360"/>
      </w:pPr>
      <w:rPr>
        <w:rFonts w:hint="default"/>
      </w:rPr>
    </w:lvl>
    <w:lvl w:ilvl="7">
      <w:numFmt w:val="bullet"/>
      <w:lvlText w:val="•"/>
      <w:lvlJc w:val="left"/>
      <w:pPr>
        <w:ind w:left="5360" w:hanging="360"/>
      </w:pPr>
      <w:rPr>
        <w:rFonts w:hint="default"/>
      </w:rPr>
    </w:lvl>
    <w:lvl w:ilvl="8">
      <w:numFmt w:val="bullet"/>
      <w:lvlText w:val="•"/>
      <w:lvlJc w:val="left"/>
      <w:pPr>
        <w:ind w:left="6626" w:hanging="360"/>
      </w:pPr>
      <w:rPr>
        <w:rFonts w:hint="default"/>
      </w:rPr>
    </w:lvl>
  </w:abstractNum>
  <w:abstractNum w:abstractNumId="23" w15:restartNumberingAfterBreak="0">
    <w:nsid w:val="12E20EF8"/>
    <w:multiLevelType w:val="multilevel"/>
    <w:tmpl w:val="156C5282"/>
    <w:lvl w:ilvl="0">
      <w:start w:val="3"/>
      <w:numFmt w:val="decimal"/>
      <w:lvlText w:val="%1"/>
      <w:lvlJc w:val="left"/>
      <w:pPr>
        <w:ind w:left="832" w:hanging="731"/>
        <w:jc w:val="left"/>
      </w:pPr>
      <w:rPr>
        <w:rFonts w:hint="default"/>
      </w:rPr>
    </w:lvl>
    <w:lvl w:ilvl="1">
      <w:start w:val="4"/>
      <w:numFmt w:val="decimal"/>
      <w:lvlText w:val="%1.%2"/>
      <w:lvlJc w:val="left"/>
      <w:pPr>
        <w:ind w:left="832" w:hanging="731"/>
        <w:jc w:val="left"/>
      </w:pPr>
      <w:rPr>
        <w:rFonts w:hint="default"/>
      </w:rPr>
    </w:lvl>
    <w:lvl w:ilvl="2">
      <w:start w:val="7"/>
      <w:numFmt w:val="decimal"/>
      <w:lvlText w:val="%1.%2.%3"/>
      <w:lvlJc w:val="left"/>
      <w:pPr>
        <w:ind w:left="832" w:hanging="731"/>
        <w:jc w:val="left"/>
      </w:pPr>
      <w:rPr>
        <w:rFonts w:hint="default"/>
      </w:rPr>
    </w:lvl>
    <w:lvl w:ilvl="3">
      <w:start w:val="1"/>
      <w:numFmt w:val="decimal"/>
      <w:lvlText w:val="%1.%2.%3.%4."/>
      <w:lvlJc w:val="left"/>
      <w:pPr>
        <w:ind w:left="832" w:hanging="731"/>
        <w:jc w:val="left"/>
      </w:pPr>
      <w:rPr>
        <w:rFonts w:ascii="Calibri" w:eastAsia="Calibri" w:hAnsi="Calibri" w:cs="Calibri" w:hint="default"/>
        <w:b/>
        <w:bCs/>
        <w:spacing w:val="0"/>
        <w:w w:val="102"/>
        <w:sz w:val="21"/>
        <w:szCs w:val="21"/>
      </w:rPr>
    </w:lvl>
    <w:lvl w:ilvl="4">
      <w:numFmt w:val="bullet"/>
      <w:lvlText w:val=""/>
      <w:lvlJc w:val="left"/>
      <w:pPr>
        <w:ind w:left="821" w:hanging="360"/>
      </w:pPr>
      <w:rPr>
        <w:rFonts w:ascii="Symbol" w:eastAsia="Symbol" w:hAnsi="Symbol" w:cs="Symbol" w:hint="default"/>
        <w:w w:val="102"/>
        <w:sz w:val="21"/>
        <w:szCs w:val="21"/>
      </w:rPr>
    </w:lvl>
    <w:lvl w:ilvl="5">
      <w:numFmt w:val="bullet"/>
      <w:lvlText w:val="•"/>
      <w:lvlJc w:val="left"/>
      <w:pPr>
        <w:ind w:left="4537" w:hanging="360"/>
      </w:pPr>
      <w:rPr>
        <w:rFonts w:hint="default"/>
      </w:rPr>
    </w:lvl>
    <w:lvl w:ilvl="6">
      <w:numFmt w:val="bullet"/>
      <w:lvlText w:val="•"/>
      <w:lvlJc w:val="left"/>
      <w:pPr>
        <w:ind w:left="5462" w:hanging="360"/>
      </w:pPr>
      <w:rPr>
        <w:rFonts w:hint="default"/>
      </w:rPr>
    </w:lvl>
    <w:lvl w:ilvl="7">
      <w:numFmt w:val="bullet"/>
      <w:lvlText w:val="•"/>
      <w:lvlJc w:val="left"/>
      <w:pPr>
        <w:ind w:left="6386" w:hanging="360"/>
      </w:pPr>
      <w:rPr>
        <w:rFonts w:hint="default"/>
      </w:rPr>
    </w:lvl>
    <w:lvl w:ilvl="8">
      <w:numFmt w:val="bullet"/>
      <w:lvlText w:val="•"/>
      <w:lvlJc w:val="left"/>
      <w:pPr>
        <w:ind w:left="7311" w:hanging="360"/>
      </w:pPr>
      <w:rPr>
        <w:rFonts w:hint="default"/>
      </w:rPr>
    </w:lvl>
  </w:abstractNum>
  <w:abstractNum w:abstractNumId="24" w15:restartNumberingAfterBreak="0">
    <w:nsid w:val="148200AD"/>
    <w:multiLevelType w:val="multilevel"/>
    <w:tmpl w:val="B8F2BD36"/>
    <w:lvl w:ilvl="0">
      <w:start w:val="3"/>
      <w:numFmt w:val="decimal"/>
      <w:lvlText w:val="%1"/>
      <w:lvlJc w:val="left"/>
      <w:pPr>
        <w:ind w:left="714" w:hanging="614"/>
        <w:jc w:val="left"/>
      </w:pPr>
      <w:rPr>
        <w:rFonts w:hint="default"/>
      </w:rPr>
    </w:lvl>
    <w:lvl w:ilvl="1">
      <w:start w:val="4"/>
      <w:numFmt w:val="decimal"/>
      <w:lvlText w:val="%1.%2"/>
      <w:lvlJc w:val="left"/>
      <w:pPr>
        <w:ind w:left="714" w:hanging="614"/>
        <w:jc w:val="left"/>
      </w:pPr>
      <w:rPr>
        <w:rFonts w:hint="default"/>
      </w:rPr>
    </w:lvl>
    <w:lvl w:ilvl="2">
      <w:start w:val="11"/>
      <w:numFmt w:val="decimal"/>
      <w:lvlText w:val="%1.%2.%3"/>
      <w:lvlJc w:val="left"/>
      <w:pPr>
        <w:ind w:left="714" w:hanging="614"/>
        <w:jc w:val="left"/>
      </w:pPr>
      <w:rPr>
        <w:rFonts w:ascii="Calibri" w:eastAsia="Calibri" w:hAnsi="Calibri" w:cs="Calibri" w:hint="default"/>
        <w:b/>
        <w:bCs/>
        <w:spacing w:val="0"/>
        <w:w w:val="102"/>
        <w:sz w:val="21"/>
        <w:szCs w:val="21"/>
      </w:rPr>
    </w:lvl>
    <w:lvl w:ilvl="3">
      <w:start w:val="1"/>
      <w:numFmt w:val="decimal"/>
      <w:lvlText w:val="%1.%2.%3.%4"/>
      <w:lvlJc w:val="left"/>
      <w:pPr>
        <w:ind w:left="101" w:hanging="784"/>
        <w:jc w:val="left"/>
      </w:pPr>
      <w:rPr>
        <w:rFonts w:ascii="Calibri" w:eastAsia="Calibri" w:hAnsi="Calibri" w:cs="Calibri" w:hint="default"/>
        <w:b/>
        <w:bCs/>
        <w:spacing w:val="0"/>
        <w:w w:val="102"/>
        <w:sz w:val="21"/>
        <w:szCs w:val="21"/>
      </w:rPr>
    </w:lvl>
    <w:lvl w:ilvl="4">
      <w:numFmt w:val="bullet"/>
      <w:lvlText w:val=""/>
      <w:lvlJc w:val="left"/>
      <w:pPr>
        <w:ind w:left="821" w:hanging="360"/>
      </w:pPr>
      <w:rPr>
        <w:rFonts w:ascii="Symbol" w:eastAsia="Symbol" w:hAnsi="Symbol" w:cs="Symbol" w:hint="default"/>
        <w:w w:val="102"/>
        <w:sz w:val="21"/>
        <w:szCs w:val="21"/>
      </w:rPr>
    </w:lvl>
    <w:lvl w:ilvl="5">
      <w:numFmt w:val="bullet"/>
      <w:lvlText w:val="•"/>
      <w:lvlJc w:val="left"/>
      <w:pPr>
        <w:ind w:left="3947" w:hanging="360"/>
      </w:pPr>
      <w:rPr>
        <w:rFonts w:hint="default"/>
      </w:rPr>
    </w:lvl>
    <w:lvl w:ilvl="6">
      <w:numFmt w:val="bullet"/>
      <w:lvlText w:val="•"/>
      <w:lvlJc w:val="left"/>
      <w:pPr>
        <w:ind w:left="4990" w:hanging="360"/>
      </w:pPr>
      <w:rPr>
        <w:rFonts w:hint="default"/>
      </w:rPr>
    </w:lvl>
    <w:lvl w:ilvl="7">
      <w:numFmt w:val="bullet"/>
      <w:lvlText w:val="•"/>
      <w:lvlJc w:val="left"/>
      <w:pPr>
        <w:ind w:left="6032" w:hanging="360"/>
      </w:pPr>
      <w:rPr>
        <w:rFonts w:hint="default"/>
      </w:rPr>
    </w:lvl>
    <w:lvl w:ilvl="8">
      <w:numFmt w:val="bullet"/>
      <w:lvlText w:val="•"/>
      <w:lvlJc w:val="left"/>
      <w:pPr>
        <w:ind w:left="7075" w:hanging="360"/>
      </w:pPr>
      <w:rPr>
        <w:rFonts w:hint="default"/>
      </w:rPr>
    </w:lvl>
  </w:abstractNum>
  <w:abstractNum w:abstractNumId="25" w15:restartNumberingAfterBreak="0">
    <w:nsid w:val="14954AB4"/>
    <w:multiLevelType w:val="multilevel"/>
    <w:tmpl w:val="4574E94A"/>
    <w:lvl w:ilvl="0">
      <w:start w:val="4"/>
      <w:numFmt w:val="decimal"/>
      <w:lvlText w:val="%1"/>
      <w:lvlJc w:val="left"/>
      <w:pPr>
        <w:ind w:left="101" w:hanging="447"/>
        <w:jc w:val="left"/>
      </w:pPr>
      <w:rPr>
        <w:rFonts w:hint="default"/>
      </w:rPr>
    </w:lvl>
    <w:lvl w:ilvl="1">
      <w:start w:val="1"/>
      <w:numFmt w:val="decimal"/>
      <w:lvlText w:val="%1.%2."/>
      <w:lvlJc w:val="left"/>
      <w:pPr>
        <w:ind w:left="101" w:hanging="447"/>
        <w:jc w:val="left"/>
      </w:pPr>
      <w:rPr>
        <w:rFonts w:ascii="Calibri" w:eastAsia="Calibri" w:hAnsi="Calibri" w:cs="Calibri" w:hint="default"/>
        <w:b/>
        <w:bCs/>
        <w:spacing w:val="0"/>
        <w:w w:val="102"/>
        <w:sz w:val="21"/>
        <w:szCs w:val="21"/>
      </w:rPr>
    </w:lvl>
    <w:lvl w:ilvl="2">
      <w:start w:val="1"/>
      <w:numFmt w:val="decimal"/>
      <w:lvlText w:val="%1.%2.%3."/>
      <w:lvlJc w:val="left"/>
      <w:pPr>
        <w:ind w:left="821" w:hanging="720"/>
        <w:jc w:val="left"/>
      </w:pPr>
      <w:rPr>
        <w:rFonts w:ascii="Calibri" w:eastAsia="Calibri" w:hAnsi="Calibri" w:cs="Calibri" w:hint="default"/>
        <w:b/>
        <w:bCs/>
        <w:spacing w:val="0"/>
        <w:w w:val="102"/>
        <w:sz w:val="21"/>
        <w:szCs w:val="21"/>
      </w:rPr>
    </w:lvl>
    <w:lvl w:ilvl="3">
      <w:numFmt w:val="bullet"/>
      <w:lvlText w:val=""/>
      <w:lvlJc w:val="left"/>
      <w:pPr>
        <w:ind w:left="1163" w:hanging="360"/>
      </w:pPr>
      <w:rPr>
        <w:rFonts w:ascii="Symbol" w:eastAsia="Symbol" w:hAnsi="Symbol" w:cs="Symbol" w:hint="default"/>
        <w:b/>
        <w:bCs/>
        <w:w w:val="102"/>
        <w:sz w:val="21"/>
        <w:szCs w:val="21"/>
      </w:rPr>
    </w:lvl>
    <w:lvl w:ilvl="4">
      <w:numFmt w:val="bullet"/>
      <w:lvlText w:val="•"/>
      <w:lvlJc w:val="left"/>
      <w:pPr>
        <w:ind w:left="2320" w:hanging="360"/>
      </w:pPr>
      <w:rPr>
        <w:rFonts w:hint="default"/>
      </w:rPr>
    </w:lvl>
    <w:lvl w:ilvl="5">
      <w:numFmt w:val="bullet"/>
      <w:lvlText w:val="•"/>
      <w:lvlJc w:val="left"/>
      <w:pPr>
        <w:ind w:left="3460" w:hanging="360"/>
      </w:pPr>
      <w:rPr>
        <w:rFonts w:hint="default"/>
      </w:rPr>
    </w:lvl>
    <w:lvl w:ilvl="6">
      <w:numFmt w:val="bullet"/>
      <w:lvlText w:val="•"/>
      <w:lvlJc w:val="left"/>
      <w:pPr>
        <w:ind w:left="4600" w:hanging="360"/>
      </w:pPr>
      <w:rPr>
        <w:rFonts w:hint="default"/>
      </w:rPr>
    </w:lvl>
    <w:lvl w:ilvl="7">
      <w:numFmt w:val="bullet"/>
      <w:lvlText w:val="•"/>
      <w:lvlJc w:val="left"/>
      <w:pPr>
        <w:ind w:left="5740" w:hanging="360"/>
      </w:pPr>
      <w:rPr>
        <w:rFonts w:hint="default"/>
      </w:rPr>
    </w:lvl>
    <w:lvl w:ilvl="8">
      <w:numFmt w:val="bullet"/>
      <w:lvlText w:val="•"/>
      <w:lvlJc w:val="left"/>
      <w:pPr>
        <w:ind w:left="6880" w:hanging="360"/>
      </w:pPr>
      <w:rPr>
        <w:rFonts w:hint="default"/>
      </w:rPr>
    </w:lvl>
  </w:abstractNum>
  <w:abstractNum w:abstractNumId="26" w15:restartNumberingAfterBreak="0">
    <w:nsid w:val="15825EB0"/>
    <w:multiLevelType w:val="hybridMultilevel"/>
    <w:tmpl w:val="ADEA6C48"/>
    <w:lvl w:ilvl="0" w:tplc="8CA66390">
      <w:start w:val="1"/>
      <w:numFmt w:val="lowerLetter"/>
      <w:lvlText w:val="%1."/>
      <w:lvlJc w:val="left"/>
      <w:pPr>
        <w:ind w:left="385" w:hanging="284"/>
        <w:jc w:val="left"/>
      </w:pPr>
      <w:rPr>
        <w:rFonts w:ascii="Calibri" w:eastAsia="Calibri" w:hAnsi="Calibri" w:cs="Calibri" w:hint="default"/>
        <w:spacing w:val="0"/>
        <w:w w:val="102"/>
        <w:sz w:val="21"/>
        <w:szCs w:val="21"/>
      </w:rPr>
    </w:lvl>
    <w:lvl w:ilvl="1" w:tplc="00BEE86E">
      <w:start w:val="1"/>
      <w:numFmt w:val="decimal"/>
      <w:lvlText w:val="%2."/>
      <w:lvlJc w:val="left"/>
      <w:pPr>
        <w:ind w:left="821" w:hanging="360"/>
        <w:jc w:val="left"/>
      </w:pPr>
      <w:rPr>
        <w:rFonts w:ascii="Calibri" w:eastAsia="Calibri" w:hAnsi="Calibri" w:cs="Calibri" w:hint="default"/>
        <w:spacing w:val="0"/>
        <w:w w:val="102"/>
        <w:sz w:val="21"/>
        <w:szCs w:val="21"/>
      </w:rPr>
    </w:lvl>
    <w:lvl w:ilvl="2" w:tplc="65E68F78">
      <w:numFmt w:val="bullet"/>
      <w:lvlText w:val="•"/>
      <w:lvlJc w:val="left"/>
      <w:pPr>
        <w:ind w:left="1746" w:hanging="360"/>
      </w:pPr>
      <w:rPr>
        <w:rFonts w:hint="default"/>
      </w:rPr>
    </w:lvl>
    <w:lvl w:ilvl="3" w:tplc="90B29F48">
      <w:numFmt w:val="bullet"/>
      <w:lvlText w:val="•"/>
      <w:lvlJc w:val="left"/>
      <w:pPr>
        <w:ind w:left="2673" w:hanging="360"/>
      </w:pPr>
      <w:rPr>
        <w:rFonts w:hint="default"/>
      </w:rPr>
    </w:lvl>
    <w:lvl w:ilvl="4" w:tplc="0756F18C">
      <w:numFmt w:val="bullet"/>
      <w:lvlText w:val="•"/>
      <w:lvlJc w:val="left"/>
      <w:pPr>
        <w:ind w:left="3600" w:hanging="360"/>
      </w:pPr>
      <w:rPr>
        <w:rFonts w:hint="default"/>
      </w:rPr>
    </w:lvl>
    <w:lvl w:ilvl="5" w:tplc="18528802">
      <w:numFmt w:val="bullet"/>
      <w:lvlText w:val="•"/>
      <w:lvlJc w:val="left"/>
      <w:pPr>
        <w:ind w:left="4526" w:hanging="360"/>
      </w:pPr>
      <w:rPr>
        <w:rFonts w:hint="default"/>
      </w:rPr>
    </w:lvl>
    <w:lvl w:ilvl="6" w:tplc="5060E23E">
      <w:numFmt w:val="bullet"/>
      <w:lvlText w:val="•"/>
      <w:lvlJc w:val="left"/>
      <w:pPr>
        <w:ind w:left="5453" w:hanging="360"/>
      </w:pPr>
      <w:rPr>
        <w:rFonts w:hint="default"/>
      </w:rPr>
    </w:lvl>
    <w:lvl w:ilvl="7" w:tplc="E474EB4E">
      <w:numFmt w:val="bullet"/>
      <w:lvlText w:val="•"/>
      <w:lvlJc w:val="left"/>
      <w:pPr>
        <w:ind w:left="6380" w:hanging="360"/>
      </w:pPr>
      <w:rPr>
        <w:rFonts w:hint="default"/>
      </w:rPr>
    </w:lvl>
    <w:lvl w:ilvl="8" w:tplc="902205A2">
      <w:numFmt w:val="bullet"/>
      <w:lvlText w:val="•"/>
      <w:lvlJc w:val="left"/>
      <w:pPr>
        <w:ind w:left="7306" w:hanging="360"/>
      </w:pPr>
      <w:rPr>
        <w:rFonts w:hint="default"/>
      </w:rPr>
    </w:lvl>
  </w:abstractNum>
  <w:abstractNum w:abstractNumId="27" w15:restartNumberingAfterBreak="0">
    <w:nsid w:val="17722021"/>
    <w:multiLevelType w:val="hybridMultilevel"/>
    <w:tmpl w:val="871819E0"/>
    <w:lvl w:ilvl="0" w:tplc="F83C9CA8">
      <w:numFmt w:val="bullet"/>
      <w:lvlText w:val=""/>
      <w:lvlJc w:val="left"/>
      <w:pPr>
        <w:ind w:left="821" w:hanging="360"/>
      </w:pPr>
      <w:rPr>
        <w:rFonts w:ascii="Symbol" w:eastAsia="Symbol" w:hAnsi="Symbol" w:cs="Symbol" w:hint="default"/>
        <w:w w:val="102"/>
        <w:sz w:val="21"/>
        <w:szCs w:val="21"/>
      </w:rPr>
    </w:lvl>
    <w:lvl w:ilvl="1" w:tplc="7F1E1008">
      <w:numFmt w:val="bullet"/>
      <w:lvlText w:val="•"/>
      <w:lvlJc w:val="left"/>
      <w:pPr>
        <w:ind w:left="1654" w:hanging="360"/>
      </w:pPr>
      <w:rPr>
        <w:rFonts w:hint="default"/>
      </w:rPr>
    </w:lvl>
    <w:lvl w:ilvl="2" w:tplc="6D98E074">
      <w:numFmt w:val="bullet"/>
      <w:lvlText w:val="•"/>
      <w:lvlJc w:val="left"/>
      <w:pPr>
        <w:ind w:left="2488" w:hanging="360"/>
      </w:pPr>
      <w:rPr>
        <w:rFonts w:hint="default"/>
      </w:rPr>
    </w:lvl>
    <w:lvl w:ilvl="3" w:tplc="8014EC06">
      <w:numFmt w:val="bullet"/>
      <w:lvlText w:val="•"/>
      <w:lvlJc w:val="left"/>
      <w:pPr>
        <w:ind w:left="3322" w:hanging="360"/>
      </w:pPr>
      <w:rPr>
        <w:rFonts w:hint="default"/>
      </w:rPr>
    </w:lvl>
    <w:lvl w:ilvl="4" w:tplc="5EC2D058">
      <w:numFmt w:val="bullet"/>
      <w:lvlText w:val="•"/>
      <w:lvlJc w:val="left"/>
      <w:pPr>
        <w:ind w:left="4156" w:hanging="360"/>
      </w:pPr>
      <w:rPr>
        <w:rFonts w:hint="default"/>
      </w:rPr>
    </w:lvl>
    <w:lvl w:ilvl="5" w:tplc="5484C5C6">
      <w:numFmt w:val="bullet"/>
      <w:lvlText w:val="•"/>
      <w:lvlJc w:val="left"/>
      <w:pPr>
        <w:ind w:left="4990" w:hanging="360"/>
      </w:pPr>
      <w:rPr>
        <w:rFonts w:hint="default"/>
      </w:rPr>
    </w:lvl>
    <w:lvl w:ilvl="6" w:tplc="F2262470">
      <w:numFmt w:val="bullet"/>
      <w:lvlText w:val="•"/>
      <w:lvlJc w:val="left"/>
      <w:pPr>
        <w:ind w:left="5824" w:hanging="360"/>
      </w:pPr>
      <w:rPr>
        <w:rFonts w:hint="default"/>
      </w:rPr>
    </w:lvl>
    <w:lvl w:ilvl="7" w:tplc="5C8CC656">
      <w:numFmt w:val="bullet"/>
      <w:lvlText w:val="•"/>
      <w:lvlJc w:val="left"/>
      <w:pPr>
        <w:ind w:left="6658" w:hanging="360"/>
      </w:pPr>
      <w:rPr>
        <w:rFonts w:hint="default"/>
      </w:rPr>
    </w:lvl>
    <w:lvl w:ilvl="8" w:tplc="58AE90DC">
      <w:numFmt w:val="bullet"/>
      <w:lvlText w:val="•"/>
      <w:lvlJc w:val="left"/>
      <w:pPr>
        <w:ind w:left="7492" w:hanging="360"/>
      </w:pPr>
      <w:rPr>
        <w:rFonts w:hint="default"/>
      </w:rPr>
    </w:lvl>
  </w:abstractNum>
  <w:abstractNum w:abstractNumId="28" w15:restartNumberingAfterBreak="0">
    <w:nsid w:val="18F17C69"/>
    <w:multiLevelType w:val="hybridMultilevel"/>
    <w:tmpl w:val="1C02F22C"/>
    <w:lvl w:ilvl="0" w:tplc="4B08DFD2">
      <w:start w:val="1"/>
      <w:numFmt w:val="lowerLetter"/>
      <w:lvlText w:val="%1)"/>
      <w:lvlJc w:val="left"/>
      <w:pPr>
        <w:ind w:left="821" w:hanging="360"/>
        <w:jc w:val="left"/>
      </w:pPr>
      <w:rPr>
        <w:rFonts w:ascii="Calibri" w:eastAsia="Calibri" w:hAnsi="Calibri" w:cs="Calibri" w:hint="default"/>
        <w:spacing w:val="0"/>
        <w:w w:val="102"/>
        <w:sz w:val="21"/>
        <w:szCs w:val="21"/>
      </w:rPr>
    </w:lvl>
    <w:lvl w:ilvl="1" w:tplc="10481A7E">
      <w:numFmt w:val="bullet"/>
      <w:lvlText w:val="•"/>
      <w:lvlJc w:val="left"/>
      <w:pPr>
        <w:ind w:left="1654" w:hanging="360"/>
      </w:pPr>
      <w:rPr>
        <w:rFonts w:hint="default"/>
      </w:rPr>
    </w:lvl>
    <w:lvl w:ilvl="2" w:tplc="BA26F622">
      <w:numFmt w:val="bullet"/>
      <w:lvlText w:val="•"/>
      <w:lvlJc w:val="left"/>
      <w:pPr>
        <w:ind w:left="2488" w:hanging="360"/>
      </w:pPr>
      <w:rPr>
        <w:rFonts w:hint="default"/>
      </w:rPr>
    </w:lvl>
    <w:lvl w:ilvl="3" w:tplc="FA90ED48">
      <w:numFmt w:val="bullet"/>
      <w:lvlText w:val="•"/>
      <w:lvlJc w:val="left"/>
      <w:pPr>
        <w:ind w:left="3322" w:hanging="360"/>
      </w:pPr>
      <w:rPr>
        <w:rFonts w:hint="default"/>
      </w:rPr>
    </w:lvl>
    <w:lvl w:ilvl="4" w:tplc="72D2575C">
      <w:numFmt w:val="bullet"/>
      <w:lvlText w:val="•"/>
      <w:lvlJc w:val="left"/>
      <w:pPr>
        <w:ind w:left="4156" w:hanging="360"/>
      </w:pPr>
      <w:rPr>
        <w:rFonts w:hint="default"/>
      </w:rPr>
    </w:lvl>
    <w:lvl w:ilvl="5" w:tplc="DE82CF18">
      <w:numFmt w:val="bullet"/>
      <w:lvlText w:val="•"/>
      <w:lvlJc w:val="left"/>
      <w:pPr>
        <w:ind w:left="4990" w:hanging="360"/>
      </w:pPr>
      <w:rPr>
        <w:rFonts w:hint="default"/>
      </w:rPr>
    </w:lvl>
    <w:lvl w:ilvl="6" w:tplc="49584AA6">
      <w:numFmt w:val="bullet"/>
      <w:lvlText w:val="•"/>
      <w:lvlJc w:val="left"/>
      <w:pPr>
        <w:ind w:left="5824" w:hanging="360"/>
      </w:pPr>
      <w:rPr>
        <w:rFonts w:hint="default"/>
      </w:rPr>
    </w:lvl>
    <w:lvl w:ilvl="7" w:tplc="566E19F4">
      <w:numFmt w:val="bullet"/>
      <w:lvlText w:val="•"/>
      <w:lvlJc w:val="left"/>
      <w:pPr>
        <w:ind w:left="6658" w:hanging="360"/>
      </w:pPr>
      <w:rPr>
        <w:rFonts w:hint="default"/>
      </w:rPr>
    </w:lvl>
    <w:lvl w:ilvl="8" w:tplc="F40AEBD2">
      <w:numFmt w:val="bullet"/>
      <w:lvlText w:val="•"/>
      <w:lvlJc w:val="left"/>
      <w:pPr>
        <w:ind w:left="7492" w:hanging="360"/>
      </w:pPr>
      <w:rPr>
        <w:rFonts w:hint="default"/>
      </w:rPr>
    </w:lvl>
  </w:abstractNum>
  <w:abstractNum w:abstractNumId="29" w15:restartNumberingAfterBreak="0">
    <w:nsid w:val="19D36CE9"/>
    <w:multiLevelType w:val="hybridMultilevel"/>
    <w:tmpl w:val="F160AD84"/>
    <w:lvl w:ilvl="0" w:tplc="40AC5EAE">
      <w:numFmt w:val="bullet"/>
      <w:lvlText w:val=""/>
      <w:lvlJc w:val="left"/>
      <w:pPr>
        <w:ind w:left="527" w:hanging="349"/>
      </w:pPr>
      <w:rPr>
        <w:rFonts w:ascii="Symbol" w:eastAsia="Symbol" w:hAnsi="Symbol" w:cs="Symbol" w:hint="default"/>
        <w:w w:val="102"/>
        <w:sz w:val="21"/>
        <w:szCs w:val="21"/>
      </w:rPr>
    </w:lvl>
    <w:lvl w:ilvl="1" w:tplc="C4DCB418">
      <w:numFmt w:val="bullet"/>
      <w:lvlText w:val="•"/>
      <w:lvlJc w:val="left"/>
      <w:pPr>
        <w:ind w:left="1384" w:hanging="349"/>
      </w:pPr>
      <w:rPr>
        <w:rFonts w:hint="default"/>
      </w:rPr>
    </w:lvl>
    <w:lvl w:ilvl="2" w:tplc="756645EA">
      <w:numFmt w:val="bullet"/>
      <w:lvlText w:val="•"/>
      <w:lvlJc w:val="left"/>
      <w:pPr>
        <w:ind w:left="2248" w:hanging="349"/>
      </w:pPr>
      <w:rPr>
        <w:rFonts w:hint="default"/>
      </w:rPr>
    </w:lvl>
    <w:lvl w:ilvl="3" w:tplc="87043C04">
      <w:numFmt w:val="bullet"/>
      <w:lvlText w:val="•"/>
      <w:lvlJc w:val="left"/>
      <w:pPr>
        <w:ind w:left="3112" w:hanging="349"/>
      </w:pPr>
      <w:rPr>
        <w:rFonts w:hint="default"/>
      </w:rPr>
    </w:lvl>
    <w:lvl w:ilvl="4" w:tplc="D8804244">
      <w:numFmt w:val="bullet"/>
      <w:lvlText w:val="•"/>
      <w:lvlJc w:val="left"/>
      <w:pPr>
        <w:ind w:left="3976" w:hanging="349"/>
      </w:pPr>
      <w:rPr>
        <w:rFonts w:hint="default"/>
      </w:rPr>
    </w:lvl>
    <w:lvl w:ilvl="5" w:tplc="A0F6A042">
      <w:numFmt w:val="bullet"/>
      <w:lvlText w:val="•"/>
      <w:lvlJc w:val="left"/>
      <w:pPr>
        <w:ind w:left="4840" w:hanging="349"/>
      </w:pPr>
      <w:rPr>
        <w:rFonts w:hint="default"/>
      </w:rPr>
    </w:lvl>
    <w:lvl w:ilvl="6" w:tplc="76D669D4">
      <w:numFmt w:val="bullet"/>
      <w:lvlText w:val="•"/>
      <w:lvlJc w:val="left"/>
      <w:pPr>
        <w:ind w:left="5704" w:hanging="349"/>
      </w:pPr>
      <w:rPr>
        <w:rFonts w:hint="default"/>
      </w:rPr>
    </w:lvl>
    <w:lvl w:ilvl="7" w:tplc="8162F784">
      <w:numFmt w:val="bullet"/>
      <w:lvlText w:val="•"/>
      <w:lvlJc w:val="left"/>
      <w:pPr>
        <w:ind w:left="6568" w:hanging="349"/>
      </w:pPr>
      <w:rPr>
        <w:rFonts w:hint="default"/>
      </w:rPr>
    </w:lvl>
    <w:lvl w:ilvl="8" w:tplc="41D852BC">
      <w:numFmt w:val="bullet"/>
      <w:lvlText w:val="•"/>
      <w:lvlJc w:val="left"/>
      <w:pPr>
        <w:ind w:left="7432" w:hanging="349"/>
      </w:pPr>
      <w:rPr>
        <w:rFonts w:hint="default"/>
      </w:rPr>
    </w:lvl>
  </w:abstractNum>
  <w:abstractNum w:abstractNumId="30" w15:restartNumberingAfterBreak="0">
    <w:nsid w:val="1AD47660"/>
    <w:multiLevelType w:val="hybridMultilevel"/>
    <w:tmpl w:val="0778D544"/>
    <w:lvl w:ilvl="0" w:tplc="2342FB4A">
      <w:numFmt w:val="bullet"/>
      <w:lvlText w:val=""/>
      <w:lvlJc w:val="left"/>
      <w:pPr>
        <w:ind w:left="821" w:hanging="360"/>
      </w:pPr>
      <w:rPr>
        <w:rFonts w:ascii="Symbol" w:eastAsia="Symbol" w:hAnsi="Symbol" w:cs="Symbol" w:hint="default"/>
        <w:w w:val="102"/>
        <w:sz w:val="21"/>
        <w:szCs w:val="21"/>
      </w:rPr>
    </w:lvl>
    <w:lvl w:ilvl="1" w:tplc="CB8A04B4">
      <w:numFmt w:val="bullet"/>
      <w:lvlText w:val="•"/>
      <w:lvlJc w:val="left"/>
      <w:pPr>
        <w:ind w:left="1654" w:hanging="360"/>
      </w:pPr>
      <w:rPr>
        <w:rFonts w:hint="default"/>
      </w:rPr>
    </w:lvl>
    <w:lvl w:ilvl="2" w:tplc="B58E99E4">
      <w:numFmt w:val="bullet"/>
      <w:lvlText w:val="•"/>
      <w:lvlJc w:val="left"/>
      <w:pPr>
        <w:ind w:left="2488" w:hanging="360"/>
      </w:pPr>
      <w:rPr>
        <w:rFonts w:hint="default"/>
      </w:rPr>
    </w:lvl>
    <w:lvl w:ilvl="3" w:tplc="50D688D0">
      <w:numFmt w:val="bullet"/>
      <w:lvlText w:val="•"/>
      <w:lvlJc w:val="left"/>
      <w:pPr>
        <w:ind w:left="3322" w:hanging="360"/>
      </w:pPr>
      <w:rPr>
        <w:rFonts w:hint="default"/>
      </w:rPr>
    </w:lvl>
    <w:lvl w:ilvl="4" w:tplc="2FAC54F8">
      <w:numFmt w:val="bullet"/>
      <w:lvlText w:val="•"/>
      <w:lvlJc w:val="left"/>
      <w:pPr>
        <w:ind w:left="4156" w:hanging="360"/>
      </w:pPr>
      <w:rPr>
        <w:rFonts w:hint="default"/>
      </w:rPr>
    </w:lvl>
    <w:lvl w:ilvl="5" w:tplc="2F785658">
      <w:numFmt w:val="bullet"/>
      <w:lvlText w:val="•"/>
      <w:lvlJc w:val="left"/>
      <w:pPr>
        <w:ind w:left="4990" w:hanging="360"/>
      </w:pPr>
      <w:rPr>
        <w:rFonts w:hint="default"/>
      </w:rPr>
    </w:lvl>
    <w:lvl w:ilvl="6" w:tplc="040A2DFE">
      <w:numFmt w:val="bullet"/>
      <w:lvlText w:val="•"/>
      <w:lvlJc w:val="left"/>
      <w:pPr>
        <w:ind w:left="5824" w:hanging="360"/>
      </w:pPr>
      <w:rPr>
        <w:rFonts w:hint="default"/>
      </w:rPr>
    </w:lvl>
    <w:lvl w:ilvl="7" w:tplc="F6DE407C">
      <w:numFmt w:val="bullet"/>
      <w:lvlText w:val="•"/>
      <w:lvlJc w:val="left"/>
      <w:pPr>
        <w:ind w:left="6658" w:hanging="360"/>
      </w:pPr>
      <w:rPr>
        <w:rFonts w:hint="default"/>
      </w:rPr>
    </w:lvl>
    <w:lvl w:ilvl="8" w:tplc="2D7C636E">
      <w:numFmt w:val="bullet"/>
      <w:lvlText w:val="•"/>
      <w:lvlJc w:val="left"/>
      <w:pPr>
        <w:ind w:left="7492" w:hanging="360"/>
      </w:pPr>
      <w:rPr>
        <w:rFonts w:hint="default"/>
      </w:rPr>
    </w:lvl>
  </w:abstractNum>
  <w:abstractNum w:abstractNumId="31" w15:restartNumberingAfterBreak="0">
    <w:nsid w:val="1B565B29"/>
    <w:multiLevelType w:val="multilevel"/>
    <w:tmpl w:val="45B24B9C"/>
    <w:lvl w:ilvl="0">
      <w:start w:val="5"/>
      <w:numFmt w:val="decimal"/>
      <w:lvlText w:val="%1"/>
      <w:lvlJc w:val="left"/>
      <w:pPr>
        <w:ind w:left="668" w:hanging="513"/>
        <w:jc w:val="left"/>
      </w:pPr>
      <w:rPr>
        <w:rFonts w:hint="default"/>
      </w:rPr>
    </w:lvl>
    <w:lvl w:ilvl="1">
      <w:start w:val="1"/>
      <w:numFmt w:val="decimal"/>
      <w:lvlText w:val="%1.%2"/>
      <w:lvlJc w:val="left"/>
      <w:pPr>
        <w:ind w:left="668" w:hanging="513"/>
        <w:jc w:val="left"/>
      </w:pPr>
      <w:rPr>
        <w:rFonts w:hint="default"/>
      </w:rPr>
    </w:lvl>
    <w:lvl w:ilvl="2">
      <w:start w:val="1"/>
      <w:numFmt w:val="decimal"/>
      <w:lvlText w:val="%1.%2.%3."/>
      <w:lvlJc w:val="left"/>
      <w:pPr>
        <w:ind w:left="668" w:hanging="513"/>
        <w:jc w:val="left"/>
      </w:pPr>
      <w:rPr>
        <w:rFonts w:ascii="Calibri" w:eastAsia="Calibri" w:hAnsi="Calibri" w:cs="Calibri" w:hint="default"/>
        <w:b/>
        <w:bCs/>
        <w:spacing w:val="1"/>
        <w:w w:val="102"/>
        <w:sz w:val="21"/>
        <w:szCs w:val="21"/>
      </w:rPr>
    </w:lvl>
    <w:lvl w:ilvl="3">
      <w:start w:val="1"/>
      <w:numFmt w:val="decimal"/>
      <w:lvlText w:val="%1.%2.%3.%4."/>
      <w:lvlJc w:val="left"/>
      <w:pPr>
        <w:ind w:left="1802" w:hanging="850"/>
        <w:jc w:val="left"/>
      </w:pPr>
      <w:rPr>
        <w:rFonts w:ascii="Calibri" w:eastAsia="Calibri" w:hAnsi="Calibri" w:cs="Calibri" w:hint="default"/>
        <w:b/>
        <w:bCs/>
        <w:spacing w:val="0"/>
        <w:w w:val="102"/>
        <w:sz w:val="21"/>
        <w:szCs w:val="21"/>
      </w:rPr>
    </w:lvl>
    <w:lvl w:ilvl="4">
      <w:start w:val="1"/>
      <w:numFmt w:val="decimal"/>
      <w:lvlText w:val="%1.%2.%3.%4.%5."/>
      <w:lvlJc w:val="left"/>
      <w:pPr>
        <w:ind w:left="1541" w:hanging="1080"/>
        <w:jc w:val="left"/>
      </w:pPr>
      <w:rPr>
        <w:rFonts w:ascii="Calibri" w:eastAsia="Calibri" w:hAnsi="Calibri" w:cs="Calibri" w:hint="default"/>
        <w:b/>
        <w:bCs/>
        <w:spacing w:val="0"/>
        <w:w w:val="102"/>
        <w:sz w:val="21"/>
        <w:szCs w:val="21"/>
      </w:rPr>
    </w:lvl>
    <w:lvl w:ilvl="5">
      <w:numFmt w:val="bullet"/>
      <w:lvlText w:val=""/>
      <w:lvlJc w:val="left"/>
      <w:pPr>
        <w:ind w:left="1181" w:hanging="360"/>
      </w:pPr>
      <w:rPr>
        <w:rFonts w:ascii="Symbol" w:eastAsia="Symbol" w:hAnsi="Symbol" w:cs="Symbol" w:hint="default"/>
        <w:w w:val="102"/>
        <w:sz w:val="21"/>
        <w:szCs w:val="21"/>
      </w:rPr>
    </w:lvl>
    <w:lvl w:ilvl="6">
      <w:numFmt w:val="bullet"/>
      <w:lvlText w:val="•"/>
      <w:lvlJc w:val="left"/>
      <w:pPr>
        <w:ind w:left="4954" w:hanging="360"/>
      </w:pPr>
      <w:rPr>
        <w:rFonts w:hint="default"/>
      </w:rPr>
    </w:lvl>
    <w:lvl w:ilvl="7">
      <w:numFmt w:val="bullet"/>
      <w:lvlText w:val="•"/>
      <w:lvlJc w:val="left"/>
      <w:pPr>
        <w:ind w:left="6005" w:hanging="360"/>
      </w:pPr>
      <w:rPr>
        <w:rFonts w:hint="default"/>
      </w:rPr>
    </w:lvl>
    <w:lvl w:ilvl="8">
      <w:numFmt w:val="bullet"/>
      <w:lvlText w:val="•"/>
      <w:lvlJc w:val="left"/>
      <w:pPr>
        <w:ind w:left="7057" w:hanging="360"/>
      </w:pPr>
      <w:rPr>
        <w:rFonts w:hint="default"/>
      </w:rPr>
    </w:lvl>
  </w:abstractNum>
  <w:abstractNum w:abstractNumId="32" w15:restartNumberingAfterBreak="0">
    <w:nsid w:val="1B802B9F"/>
    <w:multiLevelType w:val="hybridMultilevel"/>
    <w:tmpl w:val="7A3486DC"/>
    <w:lvl w:ilvl="0" w:tplc="0F8E2FA6">
      <w:start w:val="1"/>
      <w:numFmt w:val="lowerLetter"/>
      <w:lvlText w:val="%1."/>
      <w:lvlJc w:val="left"/>
      <w:pPr>
        <w:ind w:left="1541" w:hanging="360"/>
        <w:jc w:val="left"/>
      </w:pPr>
      <w:rPr>
        <w:rFonts w:ascii="Calibri" w:eastAsia="Calibri" w:hAnsi="Calibri" w:cs="Calibri" w:hint="default"/>
        <w:spacing w:val="0"/>
        <w:w w:val="102"/>
        <w:sz w:val="21"/>
        <w:szCs w:val="21"/>
      </w:rPr>
    </w:lvl>
    <w:lvl w:ilvl="1" w:tplc="4894E16C">
      <w:numFmt w:val="bullet"/>
      <w:lvlText w:val="•"/>
      <w:lvlJc w:val="left"/>
      <w:pPr>
        <w:ind w:left="2302" w:hanging="360"/>
      </w:pPr>
      <w:rPr>
        <w:rFonts w:hint="default"/>
      </w:rPr>
    </w:lvl>
    <w:lvl w:ilvl="2" w:tplc="9C74A372">
      <w:numFmt w:val="bullet"/>
      <w:lvlText w:val="•"/>
      <w:lvlJc w:val="left"/>
      <w:pPr>
        <w:ind w:left="3064" w:hanging="360"/>
      </w:pPr>
      <w:rPr>
        <w:rFonts w:hint="default"/>
      </w:rPr>
    </w:lvl>
    <w:lvl w:ilvl="3" w:tplc="C0E83F20">
      <w:numFmt w:val="bullet"/>
      <w:lvlText w:val="•"/>
      <w:lvlJc w:val="left"/>
      <w:pPr>
        <w:ind w:left="3826" w:hanging="360"/>
      </w:pPr>
      <w:rPr>
        <w:rFonts w:hint="default"/>
      </w:rPr>
    </w:lvl>
    <w:lvl w:ilvl="4" w:tplc="2DD82D5E">
      <w:numFmt w:val="bullet"/>
      <w:lvlText w:val="•"/>
      <w:lvlJc w:val="left"/>
      <w:pPr>
        <w:ind w:left="4588" w:hanging="360"/>
      </w:pPr>
      <w:rPr>
        <w:rFonts w:hint="default"/>
      </w:rPr>
    </w:lvl>
    <w:lvl w:ilvl="5" w:tplc="C8BA243E">
      <w:numFmt w:val="bullet"/>
      <w:lvlText w:val="•"/>
      <w:lvlJc w:val="left"/>
      <w:pPr>
        <w:ind w:left="5350" w:hanging="360"/>
      </w:pPr>
      <w:rPr>
        <w:rFonts w:hint="default"/>
      </w:rPr>
    </w:lvl>
    <w:lvl w:ilvl="6" w:tplc="A2DEC3FA">
      <w:numFmt w:val="bullet"/>
      <w:lvlText w:val="•"/>
      <w:lvlJc w:val="left"/>
      <w:pPr>
        <w:ind w:left="6112" w:hanging="360"/>
      </w:pPr>
      <w:rPr>
        <w:rFonts w:hint="default"/>
      </w:rPr>
    </w:lvl>
    <w:lvl w:ilvl="7" w:tplc="D0586158">
      <w:numFmt w:val="bullet"/>
      <w:lvlText w:val="•"/>
      <w:lvlJc w:val="left"/>
      <w:pPr>
        <w:ind w:left="6874" w:hanging="360"/>
      </w:pPr>
      <w:rPr>
        <w:rFonts w:hint="default"/>
      </w:rPr>
    </w:lvl>
    <w:lvl w:ilvl="8" w:tplc="D40C5C54">
      <w:numFmt w:val="bullet"/>
      <w:lvlText w:val="•"/>
      <w:lvlJc w:val="left"/>
      <w:pPr>
        <w:ind w:left="7636" w:hanging="360"/>
      </w:pPr>
      <w:rPr>
        <w:rFonts w:hint="default"/>
      </w:rPr>
    </w:lvl>
  </w:abstractNum>
  <w:abstractNum w:abstractNumId="33" w15:restartNumberingAfterBreak="0">
    <w:nsid w:val="1E8F13D2"/>
    <w:multiLevelType w:val="hybridMultilevel"/>
    <w:tmpl w:val="28746A5E"/>
    <w:lvl w:ilvl="0" w:tplc="266C774A">
      <w:start w:val="1"/>
      <w:numFmt w:val="lowerLetter"/>
      <w:lvlText w:val="%1."/>
      <w:lvlJc w:val="left"/>
      <w:pPr>
        <w:ind w:left="1541" w:hanging="360"/>
        <w:jc w:val="left"/>
      </w:pPr>
      <w:rPr>
        <w:rFonts w:ascii="Calibri" w:eastAsia="Calibri" w:hAnsi="Calibri" w:cs="Calibri" w:hint="default"/>
        <w:w w:val="100"/>
        <w:sz w:val="24"/>
        <w:szCs w:val="24"/>
      </w:rPr>
    </w:lvl>
    <w:lvl w:ilvl="1" w:tplc="B802AD50">
      <w:numFmt w:val="bullet"/>
      <w:lvlText w:val="•"/>
      <w:lvlJc w:val="left"/>
      <w:pPr>
        <w:ind w:left="2302" w:hanging="360"/>
      </w:pPr>
      <w:rPr>
        <w:rFonts w:hint="default"/>
      </w:rPr>
    </w:lvl>
    <w:lvl w:ilvl="2" w:tplc="5434CC9E">
      <w:numFmt w:val="bullet"/>
      <w:lvlText w:val="•"/>
      <w:lvlJc w:val="left"/>
      <w:pPr>
        <w:ind w:left="3064" w:hanging="360"/>
      </w:pPr>
      <w:rPr>
        <w:rFonts w:hint="default"/>
      </w:rPr>
    </w:lvl>
    <w:lvl w:ilvl="3" w:tplc="5D60C7B2">
      <w:numFmt w:val="bullet"/>
      <w:lvlText w:val="•"/>
      <w:lvlJc w:val="left"/>
      <w:pPr>
        <w:ind w:left="3826" w:hanging="360"/>
      </w:pPr>
      <w:rPr>
        <w:rFonts w:hint="default"/>
      </w:rPr>
    </w:lvl>
    <w:lvl w:ilvl="4" w:tplc="8536D364">
      <w:numFmt w:val="bullet"/>
      <w:lvlText w:val="•"/>
      <w:lvlJc w:val="left"/>
      <w:pPr>
        <w:ind w:left="4588" w:hanging="360"/>
      </w:pPr>
      <w:rPr>
        <w:rFonts w:hint="default"/>
      </w:rPr>
    </w:lvl>
    <w:lvl w:ilvl="5" w:tplc="4B880746">
      <w:numFmt w:val="bullet"/>
      <w:lvlText w:val="•"/>
      <w:lvlJc w:val="left"/>
      <w:pPr>
        <w:ind w:left="5350" w:hanging="360"/>
      </w:pPr>
      <w:rPr>
        <w:rFonts w:hint="default"/>
      </w:rPr>
    </w:lvl>
    <w:lvl w:ilvl="6" w:tplc="501EEF88">
      <w:numFmt w:val="bullet"/>
      <w:lvlText w:val="•"/>
      <w:lvlJc w:val="left"/>
      <w:pPr>
        <w:ind w:left="6112" w:hanging="360"/>
      </w:pPr>
      <w:rPr>
        <w:rFonts w:hint="default"/>
      </w:rPr>
    </w:lvl>
    <w:lvl w:ilvl="7" w:tplc="BC4075D4">
      <w:numFmt w:val="bullet"/>
      <w:lvlText w:val="•"/>
      <w:lvlJc w:val="left"/>
      <w:pPr>
        <w:ind w:left="6874" w:hanging="360"/>
      </w:pPr>
      <w:rPr>
        <w:rFonts w:hint="default"/>
      </w:rPr>
    </w:lvl>
    <w:lvl w:ilvl="8" w:tplc="BAE8E04A">
      <w:numFmt w:val="bullet"/>
      <w:lvlText w:val="•"/>
      <w:lvlJc w:val="left"/>
      <w:pPr>
        <w:ind w:left="7636" w:hanging="360"/>
      </w:pPr>
      <w:rPr>
        <w:rFonts w:hint="default"/>
      </w:rPr>
    </w:lvl>
  </w:abstractNum>
  <w:abstractNum w:abstractNumId="34" w15:restartNumberingAfterBreak="0">
    <w:nsid w:val="1EE61044"/>
    <w:multiLevelType w:val="hybridMultilevel"/>
    <w:tmpl w:val="5DC02694"/>
    <w:lvl w:ilvl="0" w:tplc="65107BC4">
      <w:start w:val="1"/>
      <w:numFmt w:val="lowerLetter"/>
      <w:lvlText w:val="%1."/>
      <w:lvlJc w:val="left"/>
      <w:pPr>
        <w:ind w:left="821" w:hanging="360"/>
        <w:jc w:val="left"/>
      </w:pPr>
      <w:rPr>
        <w:rFonts w:ascii="Calibri" w:eastAsia="Calibri" w:hAnsi="Calibri" w:cs="Calibri" w:hint="default"/>
        <w:spacing w:val="0"/>
        <w:w w:val="102"/>
        <w:sz w:val="21"/>
        <w:szCs w:val="21"/>
      </w:rPr>
    </w:lvl>
    <w:lvl w:ilvl="1" w:tplc="86666366">
      <w:numFmt w:val="bullet"/>
      <w:lvlText w:val="•"/>
      <w:lvlJc w:val="left"/>
      <w:pPr>
        <w:ind w:left="1654" w:hanging="360"/>
      </w:pPr>
      <w:rPr>
        <w:rFonts w:hint="default"/>
      </w:rPr>
    </w:lvl>
    <w:lvl w:ilvl="2" w:tplc="C0BC9386">
      <w:numFmt w:val="bullet"/>
      <w:lvlText w:val="•"/>
      <w:lvlJc w:val="left"/>
      <w:pPr>
        <w:ind w:left="2488" w:hanging="360"/>
      </w:pPr>
      <w:rPr>
        <w:rFonts w:hint="default"/>
      </w:rPr>
    </w:lvl>
    <w:lvl w:ilvl="3" w:tplc="FBF0C842">
      <w:numFmt w:val="bullet"/>
      <w:lvlText w:val="•"/>
      <w:lvlJc w:val="left"/>
      <w:pPr>
        <w:ind w:left="3322" w:hanging="360"/>
      </w:pPr>
      <w:rPr>
        <w:rFonts w:hint="default"/>
      </w:rPr>
    </w:lvl>
    <w:lvl w:ilvl="4" w:tplc="1198393C">
      <w:numFmt w:val="bullet"/>
      <w:lvlText w:val="•"/>
      <w:lvlJc w:val="left"/>
      <w:pPr>
        <w:ind w:left="4156" w:hanging="360"/>
      </w:pPr>
      <w:rPr>
        <w:rFonts w:hint="default"/>
      </w:rPr>
    </w:lvl>
    <w:lvl w:ilvl="5" w:tplc="16B21CCC">
      <w:numFmt w:val="bullet"/>
      <w:lvlText w:val="•"/>
      <w:lvlJc w:val="left"/>
      <w:pPr>
        <w:ind w:left="4990" w:hanging="360"/>
      </w:pPr>
      <w:rPr>
        <w:rFonts w:hint="default"/>
      </w:rPr>
    </w:lvl>
    <w:lvl w:ilvl="6" w:tplc="2C0C32EA">
      <w:numFmt w:val="bullet"/>
      <w:lvlText w:val="•"/>
      <w:lvlJc w:val="left"/>
      <w:pPr>
        <w:ind w:left="5824" w:hanging="360"/>
      </w:pPr>
      <w:rPr>
        <w:rFonts w:hint="default"/>
      </w:rPr>
    </w:lvl>
    <w:lvl w:ilvl="7" w:tplc="AA343F56">
      <w:numFmt w:val="bullet"/>
      <w:lvlText w:val="•"/>
      <w:lvlJc w:val="left"/>
      <w:pPr>
        <w:ind w:left="6658" w:hanging="360"/>
      </w:pPr>
      <w:rPr>
        <w:rFonts w:hint="default"/>
      </w:rPr>
    </w:lvl>
    <w:lvl w:ilvl="8" w:tplc="48704076">
      <w:numFmt w:val="bullet"/>
      <w:lvlText w:val="•"/>
      <w:lvlJc w:val="left"/>
      <w:pPr>
        <w:ind w:left="7492" w:hanging="360"/>
      </w:pPr>
      <w:rPr>
        <w:rFonts w:hint="default"/>
      </w:rPr>
    </w:lvl>
  </w:abstractNum>
  <w:abstractNum w:abstractNumId="35" w15:restartNumberingAfterBreak="0">
    <w:nsid w:val="1F9006A6"/>
    <w:multiLevelType w:val="hybridMultilevel"/>
    <w:tmpl w:val="6B18EEB0"/>
    <w:lvl w:ilvl="0" w:tplc="71788CB6">
      <w:start w:val="1"/>
      <w:numFmt w:val="lowerLetter"/>
      <w:lvlText w:val="%1."/>
      <w:lvlJc w:val="left"/>
      <w:pPr>
        <w:ind w:left="1519" w:hanging="360"/>
        <w:jc w:val="left"/>
      </w:pPr>
      <w:rPr>
        <w:rFonts w:ascii="Calibri" w:eastAsia="Calibri" w:hAnsi="Calibri" w:cs="Calibri" w:hint="default"/>
        <w:spacing w:val="0"/>
        <w:w w:val="102"/>
        <w:sz w:val="21"/>
        <w:szCs w:val="21"/>
      </w:rPr>
    </w:lvl>
    <w:lvl w:ilvl="1" w:tplc="A5C4EC44">
      <w:numFmt w:val="bullet"/>
      <w:lvlText w:val="•"/>
      <w:lvlJc w:val="left"/>
      <w:pPr>
        <w:ind w:left="2284" w:hanging="360"/>
      </w:pPr>
      <w:rPr>
        <w:rFonts w:hint="default"/>
      </w:rPr>
    </w:lvl>
    <w:lvl w:ilvl="2" w:tplc="6CCE9C5E">
      <w:numFmt w:val="bullet"/>
      <w:lvlText w:val="•"/>
      <w:lvlJc w:val="left"/>
      <w:pPr>
        <w:ind w:left="3048" w:hanging="360"/>
      </w:pPr>
      <w:rPr>
        <w:rFonts w:hint="default"/>
      </w:rPr>
    </w:lvl>
    <w:lvl w:ilvl="3" w:tplc="3E5CD624">
      <w:numFmt w:val="bullet"/>
      <w:lvlText w:val="•"/>
      <w:lvlJc w:val="left"/>
      <w:pPr>
        <w:ind w:left="3812" w:hanging="360"/>
      </w:pPr>
      <w:rPr>
        <w:rFonts w:hint="default"/>
      </w:rPr>
    </w:lvl>
    <w:lvl w:ilvl="4" w:tplc="99CC9F74">
      <w:numFmt w:val="bullet"/>
      <w:lvlText w:val="•"/>
      <w:lvlJc w:val="left"/>
      <w:pPr>
        <w:ind w:left="4576" w:hanging="360"/>
      </w:pPr>
      <w:rPr>
        <w:rFonts w:hint="default"/>
      </w:rPr>
    </w:lvl>
    <w:lvl w:ilvl="5" w:tplc="BE3A6D6C">
      <w:numFmt w:val="bullet"/>
      <w:lvlText w:val="•"/>
      <w:lvlJc w:val="left"/>
      <w:pPr>
        <w:ind w:left="5340" w:hanging="360"/>
      </w:pPr>
      <w:rPr>
        <w:rFonts w:hint="default"/>
      </w:rPr>
    </w:lvl>
    <w:lvl w:ilvl="6" w:tplc="4A72641A">
      <w:numFmt w:val="bullet"/>
      <w:lvlText w:val="•"/>
      <w:lvlJc w:val="left"/>
      <w:pPr>
        <w:ind w:left="6104" w:hanging="360"/>
      </w:pPr>
      <w:rPr>
        <w:rFonts w:hint="default"/>
      </w:rPr>
    </w:lvl>
    <w:lvl w:ilvl="7" w:tplc="C4F6C6F8">
      <w:numFmt w:val="bullet"/>
      <w:lvlText w:val="•"/>
      <w:lvlJc w:val="left"/>
      <w:pPr>
        <w:ind w:left="6868" w:hanging="360"/>
      </w:pPr>
      <w:rPr>
        <w:rFonts w:hint="default"/>
      </w:rPr>
    </w:lvl>
    <w:lvl w:ilvl="8" w:tplc="C616B6D8">
      <w:numFmt w:val="bullet"/>
      <w:lvlText w:val="•"/>
      <w:lvlJc w:val="left"/>
      <w:pPr>
        <w:ind w:left="7632" w:hanging="360"/>
      </w:pPr>
      <w:rPr>
        <w:rFonts w:hint="default"/>
      </w:rPr>
    </w:lvl>
  </w:abstractNum>
  <w:abstractNum w:abstractNumId="36" w15:restartNumberingAfterBreak="0">
    <w:nsid w:val="20255F94"/>
    <w:multiLevelType w:val="multilevel"/>
    <w:tmpl w:val="16C4D166"/>
    <w:lvl w:ilvl="0">
      <w:start w:val="3"/>
      <w:numFmt w:val="decimal"/>
      <w:lvlText w:val="%1"/>
      <w:lvlJc w:val="left"/>
      <w:pPr>
        <w:ind w:left="101" w:hanging="502"/>
        <w:jc w:val="left"/>
      </w:pPr>
      <w:rPr>
        <w:rFonts w:hint="default"/>
      </w:rPr>
    </w:lvl>
    <w:lvl w:ilvl="1">
      <w:start w:val="4"/>
      <w:numFmt w:val="decimal"/>
      <w:lvlText w:val="%1.%2"/>
      <w:lvlJc w:val="left"/>
      <w:pPr>
        <w:ind w:left="101" w:hanging="502"/>
        <w:jc w:val="left"/>
      </w:pPr>
      <w:rPr>
        <w:rFonts w:hint="default"/>
      </w:rPr>
    </w:lvl>
    <w:lvl w:ilvl="2">
      <w:start w:val="8"/>
      <w:numFmt w:val="decimal"/>
      <w:lvlText w:val="%1.%2.%3"/>
      <w:lvlJc w:val="left"/>
      <w:pPr>
        <w:ind w:left="101" w:hanging="502"/>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37" w15:restartNumberingAfterBreak="0">
    <w:nsid w:val="20702B35"/>
    <w:multiLevelType w:val="hybridMultilevel"/>
    <w:tmpl w:val="B3461FEC"/>
    <w:lvl w:ilvl="0" w:tplc="E460D3D8">
      <w:numFmt w:val="bullet"/>
      <w:lvlText w:val="-"/>
      <w:lvlJc w:val="left"/>
      <w:pPr>
        <w:ind w:left="294" w:hanging="142"/>
      </w:pPr>
      <w:rPr>
        <w:rFonts w:ascii="Calibri" w:eastAsia="Calibri" w:hAnsi="Calibri" w:cs="Calibri" w:hint="default"/>
        <w:w w:val="102"/>
        <w:sz w:val="21"/>
        <w:szCs w:val="21"/>
      </w:rPr>
    </w:lvl>
    <w:lvl w:ilvl="1" w:tplc="C3A64374">
      <w:numFmt w:val="bullet"/>
      <w:lvlText w:val="•"/>
      <w:lvlJc w:val="left"/>
      <w:pPr>
        <w:ind w:left="645" w:hanging="142"/>
      </w:pPr>
      <w:rPr>
        <w:rFonts w:hint="default"/>
      </w:rPr>
    </w:lvl>
    <w:lvl w:ilvl="2" w:tplc="18BAEF96">
      <w:numFmt w:val="bullet"/>
      <w:lvlText w:val="•"/>
      <w:lvlJc w:val="left"/>
      <w:pPr>
        <w:ind w:left="991" w:hanging="142"/>
      </w:pPr>
      <w:rPr>
        <w:rFonts w:hint="default"/>
      </w:rPr>
    </w:lvl>
    <w:lvl w:ilvl="3" w:tplc="0ED0A2A6">
      <w:numFmt w:val="bullet"/>
      <w:lvlText w:val="•"/>
      <w:lvlJc w:val="left"/>
      <w:pPr>
        <w:ind w:left="1337" w:hanging="142"/>
      </w:pPr>
      <w:rPr>
        <w:rFonts w:hint="default"/>
      </w:rPr>
    </w:lvl>
    <w:lvl w:ilvl="4" w:tplc="495EF2A4">
      <w:numFmt w:val="bullet"/>
      <w:lvlText w:val="•"/>
      <w:lvlJc w:val="left"/>
      <w:pPr>
        <w:ind w:left="1683" w:hanging="142"/>
      </w:pPr>
      <w:rPr>
        <w:rFonts w:hint="default"/>
      </w:rPr>
    </w:lvl>
    <w:lvl w:ilvl="5" w:tplc="3FEA54A0">
      <w:numFmt w:val="bullet"/>
      <w:lvlText w:val="•"/>
      <w:lvlJc w:val="left"/>
      <w:pPr>
        <w:ind w:left="2029" w:hanging="142"/>
      </w:pPr>
      <w:rPr>
        <w:rFonts w:hint="default"/>
      </w:rPr>
    </w:lvl>
    <w:lvl w:ilvl="6" w:tplc="E752BF0A">
      <w:numFmt w:val="bullet"/>
      <w:lvlText w:val="•"/>
      <w:lvlJc w:val="left"/>
      <w:pPr>
        <w:ind w:left="2375" w:hanging="142"/>
      </w:pPr>
      <w:rPr>
        <w:rFonts w:hint="default"/>
      </w:rPr>
    </w:lvl>
    <w:lvl w:ilvl="7" w:tplc="58D42ACA">
      <w:numFmt w:val="bullet"/>
      <w:lvlText w:val="•"/>
      <w:lvlJc w:val="left"/>
      <w:pPr>
        <w:ind w:left="2720" w:hanging="142"/>
      </w:pPr>
      <w:rPr>
        <w:rFonts w:hint="default"/>
      </w:rPr>
    </w:lvl>
    <w:lvl w:ilvl="8" w:tplc="0DA4BB9A">
      <w:numFmt w:val="bullet"/>
      <w:lvlText w:val="•"/>
      <w:lvlJc w:val="left"/>
      <w:pPr>
        <w:ind w:left="3066" w:hanging="142"/>
      </w:pPr>
      <w:rPr>
        <w:rFonts w:hint="default"/>
      </w:rPr>
    </w:lvl>
  </w:abstractNum>
  <w:abstractNum w:abstractNumId="38" w15:restartNumberingAfterBreak="0">
    <w:nsid w:val="209F2BD7"/>
    <w:multiLevelType w:val="hybridMultilevel"/>
    <w:tmpl w:val="2CE00566"/>
    <w:lvl w:ilvl="0" w:tplc="737861CA">
      <w:start w:val="1"/>
      <w:numFmt w:val="decimal"/>
      <w:lvlText w:val="%1."/>
      <w:lvlJc w:val="left"/>
      <w:pPr>
        <w:ind w:left="821" w:hanging="360"/>
        <w:jc w:val="left"/>
      </w:pPr>
      <w:rPr>
        <w:rFonts w:ascii="Calibri" w:eastAsia="Calibri" w:hAnsi="Calibri" w:cs="Calibri" w:hint="default"/>
        <w:spacing w:val="0"/>
        <w:w w:val="102"/>
        <w:sz w:val="21"/>
        <w:szCs w:val="21"/>
      </w:rPr>
    </w:lvl>
    <w:lvl w:ilvl="1" w:tplc="FB989430">
      <w:start w:val="1"/>
      <w:numFmt w:val="lowerLetter"/>
      <w:lvlText w:val="%2."/>
      <w:lvlJc w:val="left"/>
      <w:pPr>
        <w:ind w:left="1541" w:hanging="360"/>
        <w:jc w:val="left"/>
      </w:pPr>
      <w:rPr>
        <w:rFonts w:ascii="Calibri" w:eastAsia="Calibri" w:hAnsi="Calibri" w:cs="Calibri" w:hint="default"/>
        <w:spacing w:val="0"/>
        <w:w w:val="102"/>
        <w:sz w:val="21"/>
        <w:szCs w:val="21"/>
      </w:rPr>
    </w:lvl>
    <w:lvl w:ilvl="2" w:tplc="9CCE1400">
      <w:numFmt w:val="bullet"/>
      <w:lvlText w:val="•"/>
      <w:lvlJc w:val="left"/>
      <w:pPr>
        <w:ind w:left="2386" w:hanging="360"/>
      </w:pPr>
      <w:rPr>
        <w:rFonts w:hint="default"/>
      </w:rPr>
    </w:lvl>
    <w:lvl w:ilvl="3" w:tplc="8E5E2EF2">
      <w:numFmt w:val="bullet"/>
      <w:lvlText w:val="•"/>
      <w:lvlJc w:val="left"/>
      <w:pPr>
        <w:ind w:left="3233" w:hanging="360"/>
      </w:pPr>
      <w:rPr>
        <w:rFonts w:hint="default"/>
      </w:rPr>
    </w:lvl>
    <w:lvl w:ilvl="4" w:tplc="4F225CE2">
      <w:numFmt w:val="bullet"/>
      <w:lvlText w:val="•"/>
      <w:lvlJc w:val="left"/>
      <w:pPr>
        <w:ind w:left="4080" w:hanging="360"/>
      </w:pPr>
      <w:rPr>
        <w:rFonts w:hint="default"/>
      </w:rPr>
    </w:lvl>
    <w:lvl w:ilvl="5" w:tplc="A02C2370">
      <w:numFmt w:val="bullet"/>
      <w:lvlText w:val="•"/>
      <w:lvlJc w:val="left"/>
      <w:pPr>
        <w:ind w:left="4926" w:hanging="360"/>
      </w:pPr>
      <w:rPr>
        <w:rFonts w:hint="default"/>
      </w:rPr>
    </w:lvl>
    <w:lvl w:ilvl="6" w:tplc="FA0C2B2C">
      <w:numFmt w:val="bullet"/>
      <w:lvlText w:val="•"/>
      <w:lvlJc w:val="left"/>
      <w:pPr>
        <w:ind w:left="5773" w:hanging="360"/>
      </w:pPr>
      <w:rPr>
        <w:rFonts w:hint="default"/>
      </w:rPr>
    </w:lvl>
    <w:lvl w:ilvl="7" w:tplc="9E44314E">
      <w:numFmt w:val="bullet"/>
      <w:lvlText w:val="•"/>
      <w:lvlJc w:val="left"/>
      <w:pPr>
        <w:ind w:left="6620" w:hanging="360"/>
      </w:pPr>
      <w:rPr>
        <w:rFonts w:hint="default"/>
      </w:rPr>
    </w:lvl>
    <w:lvl w:ilvl="8" w:tplc="EA0435C4">
      <w:numFmt w:val="bullet"/>
      <w:lvlText w:val="•"/>
      <w:lvlJc w:val="left"/>
      <w:pPr>
        <w:ind w:left="7466" w:hanging="360"/>
      </w:pPr>
      <w:rPr>
        <w:rFonts w:hint="default"/>
      </w:rPr>
    </w:lvl>
  </w:abstractNum>
  <w:abstractNum w:abstractNumId="39" w15:restartNumberingAfterBreak="0">
    <w:nsid w:val="247F475A"/>
    <w:multiLevelType w:val="multilevel"/>
    <w:tmpl w:val="BBA074B6"/>
    <w:lvl w:ilvl="0">
      <w:start w:val="2"/>
      <w:numFmt w:val="decimal"/>
      <w:lvlText w:val="%1"/>
      <w:lvlJc w:val="left"/>
      <w:pPr>
        <w:ind w:left="101" w:hanging="449"/>
        <w:jc w:val="left"/>
      </w:pPr>
      <w:rPr>
        <w:rFonts w:hint="default"/>
      </w:rPr>
    </w:lvl>
    <w:lvl w:ilvl="1">
      <w:start w:val="1"/>
      <w:numFmt w:val="decimal"/>
      <w:lvlText w:val="%1.%2."/>
      <w:lvlJc w:val="left"/>
      <w:pPr>
        <w:ind w:left="101" w:hanging="449"/>
        <w:jc w:val="left"/>
      </w:pPr>
      <w:rPr>
        <w:rFonts w:ascii="Calibri" w:eastAsia="Calibri" w:hAnsi="Calibri" w:cs="Calibri" w:hint="default"/>
        <w:b/>
        <w:bCs/>
        <w:spacing w:val="0"/>
        <w:w w:val="102"/>
        <w:sz w:val="21"/>
        <w:szCs w:val="21"/>
      </w:rPr>
    </w:lvl>
    <w:lvl w:ilvl="2">
      <w:start w:val="1"/>
      <w:numFmt w:val="decimal"/>
      <w:lvlText w:val="%1.%2.%3."/>
      <w:lvlJc w:val="left"/>
      <w:pPr>
        <w:ind w:left="821" w:hanging="720"/>
        <w:jc w:val="left"/>
      </w:pPr>
      <w:rPr>
        <w:rFonts w:ascii="Calibri" w:eastAsia="Calibri" w:hAnsi="Calibri" w:cs="Calibri" w:hint="default"/>
        <w:b/>
        <w:bCs/>
        <w:spacing w:val="0"/>
        <w:w w:val="102"/>
        <w:sz w:val="21"/>
        <w:szCs w:val="21"/>
      </w:rPr>
    </w:lvl>
    <w:lvl w:ilvl="3">
      <w:start w:val="1"/>
      <w:numFmt w:val="decimal"/>
      <w:lvlText w:val="%1.%2.%3.%4."/>
      <w:lvlJc w:val="left"/>
      <w:pPr>
        <w:ind w:left="821" w:hanging="720"/>
        <w:jc w:val="left"/>
      </w:pPr>
      <w:rPr>
        <w:rFonts w:ascii="Calibri" w:eastAsia="Calibri" w:hAnsi="Calibri" w:cs="Calibri" w:hint="default"/>
        <w:b/>
        <w:bCs/>
        <w:spacing w:val="0"/>
        <w:w w:val="102"/>
        <w:sz w:val="21"/>
        <w:szCs w:val="21"/>
      </w:rPr>
    </w:lvl>
    <w:lvl w:ilvl="4">
      <w:start w:val="1"/>
      <w:numFmt w:val="lowerLetter"/>
      <w:lvlText w:val="%5."/>
      <w:lvlJc w:val="left"/>
      <w:pPr>
        <w:ind w:left="810" w:hanging="360"/>
        <w:jc w:val="left"/>
      </w:pPr>
      <w:rPr>
        <w:rFonts w:ascii="Calibri" w:eastAsia="Calibri" w:hAnsi="Calibri" w:cs="Calibri" w:hint="default"/>
        <w:b/>
        <w:bCs/>
        <w:spacing w:val="0"/>
        <w:w w:val="102"/>
        <w:sz w:val="21"/>
        <w:szCs w:val="21"/>
      </w:rPr>
    </w:lvl>
    <w:lvl w:ilvl="5">
      <w:numFmt w:val="bullet"/>
      <w:lvlText w:val=""/>
      <w:lvlJc w:val="left"/>
      <w:pPr>
        <w:ind w:left="1235" w:hanging="360"/>
      </w:pPr>
      <w:rPr>
        <w:rFonts w:ascii="Symbol" w:eastAsia="Symbol" w:hAnsi="Symbol" w:cs="Symbol" w:hint="default"/>
        <w:w w:val="102"/>
        <w:sz w:val="21"/>
        <w:szCs w:val="21"/>
      </w:rPr>
    </w:lvl>
    <w:lvl w:ilvl="6">
      <w:numFmt w:val="bullet"/>
      <w:lvlText w:val="o"/>
      <w:lvlJc w:val="left"/>
      <w:pPr>
        <w:ind w:left="1802" w:hanging="360"/>
      </w:pPr>
      <w:rPr>
        <w:rFonts w:ascii="Courier New" w:eastAsia="Courier New" w:hAnsi="Courier New" w:cs="Courier New" w:hint="default"/>
        <w:w w:val="102"/>
        <w:sz w:val="21"/>
        <w:szCs w:val="21"/>
      </w:rPr>
    </w:lvl>
    <w:lvl w:ilvl="7">
      <w:numFmt w:val="bullet"/>
      <w:lvlText w:val="•"/>
      <w:lvlJc w:val="left"/>
      <w:pPr>
        <w:ind w:left="5480" w:hanging="360"/>
      </w:pPr>
      <w:rPr>
        <w:rFonts w:hint="default"/>
      </w:rPr>
    </w:lvl>
    <w:lvl w:ilvl="8">
      <w:numFmt w:val="bullet"/>
      <w:lvlText w:val="•"/>
      <w:lvlJc w:val="left"/>
      <w:pPr>
        <w:ind w:left="6706" w:hanging="360"/>
      </w:pPr>
      <w:rPr>
        <w:rFonts w:hint="default"/>
      </w:rPr>
    </w:lvl>
  </w:abstractNum>
  <w:abstractNum w:abstractNumId="40" w15:restartNumberingAfterBreak="0">
    <w:nsid w:val="24B14A9F"/>
    <w:multiLevelType w:val="hybridMultilevel"/>
    <w:tmpl w:val="0936B578"/>
    <w:lvl w:ilvl="0" w:tplc="2B04C45E">
      <w:start w:val="1"/>
      <w:numFmt w:val="decimal"/>
      <w:lvlText w:val="%1."/>
      <w:lvlJc w:val="left"/>
      <w:pPr>
        <w:ind w:left="791" w:hanging="330"/>
        <w:jc w:val="left"/>
      </w:pPr>
      <w:rPr>
        <w:rFonts w:ascii="Calibri" w:eastAsia="Calibri" w:hAnsi="Calibri" w:cs="Calibri" w:hint="default"/>
        <w:spacing w:val="0"/>
        <w:w w:val="102"/>
        <w:sz w:val="21"/>
        <w:szCs w:val="21"/>
      </w:rPr>
    </w:lvl>
    <w:lvl w:ilvl="1" w:tplc="FB8A73A6">
      <w:numFmt w:val="bullet"/>
      <w:lvlText w:val="•"/>
      <w:lvlJc w:val="left"/>
      <w:pPr>
        <w:ind w:left="1636" w:hanging="330"/>
      </w:pPr>
      <w:rPr>
        <w:rFonts w:hint="default"/>
      </w:rPr>
    </w:lvl>
    <w:lvl w:ilvl="2" w:tplc="21704E38">
      <w:numFmt w:val="bullet"/>
      <w:lvlText w:val="•"/>
      <w:lvlJc w:val="left"/>
      <w:pPr>
        <w:ind w:left="2472" w:hanging="330"/>
      </w:pPr>
      <w:rPr>
        <w:rFonts w:hint="default"/>
      </w:rPr>
    </w:lvl>
    <w:lvl w:ilvl="3" w:tplc="2D26859E">
      <w:numFmt w:val="bullet"/>
      <w:lvlText w:val="•"/>
      <w:lvlJc w:val="left"/>
      <w:pPr>
        <w:ind w:left="3308" w:hanging="330"/>
      </w:pPr>
      <w:rPr>
        <w:rFonts w:hint="default"/>
      </w:rPr>
    </w:lvl>
    <w:lvl w:ilvl="4" w:tplc="74708FC6">
      <w:numFmt w:val="bullet"/>
      <w:lvlText w:val="•"/>
      <w:lvlJc w:val="left"/>
      <w:pPr>
        <w:ind w:left="4144" w:hanging="330"/>
      </w:pPr>
      <w:rPr>
        <w:rFonts w:hint="default"/>
      </w:rPr>
    </w:lvl>
    <w:lvl w:ilvl="5" w:tplc="2A9CE66E">
      <w:numFmt w:val="bullet"/>
      <w:lvlText w:val="•"/>
      <w:lvlJc w:val="left"/>
      <w:pPr>
        <w:ind w:left="4980" w:hanging="330"/>
      </w:pPr>
      <w:rPr>
        <w:rFonts w:hint="default"/>
      </w:rPr>
    </w:lvl>
    <w:lvl w:ilvl="6" w:tplc="8D00A620">
      <w:numFmt w:val="bullet"/>
      <w:lvlText w:val="•"/>
      <w:lvlJc w:val="left"/>
      <w:pPr>
        <w:ind w:left="5816" w:hanging="330"/>
      </w:pPr>
      <w:rPr>
        <w:rFonts w:hint="default"/>
      </w:rPr>
    </w:lvl>
    <w:lvl w:ilvl="7" w:tplc="8B104868">
      <w:numFmt w:val="bullet"/>
      <w:lvlText w:val="•"/>
      <w:lvlJc w:val="left"/>
      <w:pPr>
        <w:ind w:left="6652" w:hanging="330"/>
      </w:pPr>
      <w:rPr>
        <w:rFonts w:hint="default"/>
      </w:rPr>
    </w:lvl>
    <w:lvl w:ilvl="8" w:tplc="2FB82C32">
      <w:numFmt w:val="bullet"/>
      <w:lvlText w:val="•"/>
      <w:lvlJc w:val="left"/>
      <w:pPr>
        <w:ind w:left="7488" w:hanging="330"/>
      </w:pPr>
      <w:rPr>
        <w:rFonts w:hint="default"/>
      </w:rPr>
    </w:lvl>
  </w:abstractNum>
  <w:abstractNum w:abstractNumId="41" w15:restartNumberingAfterBreak="0">
    <w:nsid w:val="24C010B3"/>
    <w:multiLevelType w:val="multilevel"/>
    <w:tmpl w:val="EC32D4FC"/>
    <w:lvl w:ilvl="0">
      <w:start w:val="4"/>
      <w:numFmt w:val="decimal"/>
      <w:lvlText w:val="%1"/>
      <w:lvlJc w:val="left"/>
      <w:pPr>
        <w:ind w:left="511" w:hanging="391"/>
        <w:jc w:val="left"/>
      </w:pPr>
      <w:rPr>
        <w:rFonts w:hint="default"/>
      </w:rPr>
    </w:lvl>
    <w:lvl w:ilvl="1">
      <w:start w:val="2"/>
      <w:numFmt w:val="decimal"/>
      <w:lvlText w:val="%1.%2."/>
      <w:lvlJc w:val="left"/>
      <w:pPr>
        <w:ind w:left="511" w:hanging="391"/>
        <w:jc w:val="left"/>
      </w:pPr>
      <w:rPr>
        <w:rFonts w:ascii="Calibri" w:eastAsia="Calibri" w:hAnsi="Calibri" w:cs="Calibri" w:hint="default"/>
        <w:b/>
        <w:bCs/>
        <w:spacing w:val="0"/>
        <w:w w:val="102"/>
        <w:sz w:val="21"/>
        <w:szCs w:val="21"/>
      </w:rPr>
    </w:lvl>
    <w:lvl w:ilvl="2">
      <w:start w:val="1"/>
      <w:numFmt w:val="decimal"/>
      <w:lvlText w:val="%1.%2.%3."/>
      <w:lvlJc w:val="left"/>
      <w:pPr>
        <w:ind w:left="682" w:hanging="561"/>
        <w:jc w:val="left"/>
      </w:pPr>
      <w:rPr>
        <w:rFonts w:ascii="Calibri" w:eastAsia="Calibri" w:hAnsi="Calibri" w:cs="Calibri" w:hint="default"/>
        <w:b/>
        <w:bCs/>
        <w:spacing w:val="0"/>
        <w:w w:val="102"/>
        <w:sz w:val="21"/>
        <w:szCs w:val="21"/>
      </w:rPr>
    </w:lvl>
    <w:lvl w:ilvl="3">
      <w:start w:val="1"/>
      <w:numFmt w:val="decimal"/>
      <w:lvlText w:val="%1.%2.%3.%4."/>
      <w:lvlJc w:val="left"/>
      <w:pPr>
        <w:ind w:left="1561" w:hanging="720"/>
        <w:jc w:val="left"/>
      </w:pPr>
      <w:rPr>
        <w:rFonts w:ascii="Calibri" w:eastAsia="Calibri" w:hAnsi="Calibri" w:cs="Calibri" w:hint="default"/>
        <w:b/>
        <w:bCs/>
        <w:spacing w:val="0"/>
        <w:w w:val="102"/>
        <w:sz w:val="21"/>
        <w:szCs w:val="21"/>
      </w:rPr>
    </w:lvl>
    <w:lvl w:ilvl="4">
      <w:numFmt w:val="bullet"/>
      <w:lvlText w:val="•"/>
      <w:lvlJc w:val="left"/>
      <w:pPr>
        <w:ind w:left="3465" w:hanging="720"/>
      </w:pPr>
      <w:rPr>
        <w:rFonts w:hint="default"/>
      </w:rPr>
    </w:lvl>
    <w:lvl w:ilvl="5">
      <w:numFmt w:val="bullet"/>
      <w:lvlText w:val="•"/>
      <w:lvlJc w:val="left"/>
      <w:pPr>
        <w:ind w:left="4417" w:hanging="720"/>
      </w:pPr>
      <w:rPr>
        <w:rFonts w:hint="default"/>
      </w:rPr>
    </w:lvl>
    <w:lvl w:ilvl="6">
      <w:numFmt w:val="bullet"/>
      <w:lvlText w:val="•"/>
      <w:lvlJc w:val="left"/>
      <w:pPr>
        <w:ind w:left="5370" w:hanging="720"/>
      </w:pPr>
      <w:rPr>
        <w:rFonts w:hint="default"/>
      </w:rPr>
    </w:lvl>
    <w:lvl w:ilvl="7">
      <w:numFmt w:val="bullet"/>
      <w:lvlText w:val="•"/>
      <w:lvlJc w:val="left"/>
      <w:pPr>
        <w:ind w:left="6322" w:hanging="720"/>
      </w:pPr>
      <w:rPr>
        <w:rFonts w:hint="default"/>
      </w:rPr>
    </w:lvl>
    <w:lvl w:ilvl="8">
      <w:numFmt w:val="bullet"/>
      <w:lvlText w:val="•"/>
      <w:lvlJc w:val="left"/>
      <w:pPr>
        <w:ind w:left="7275" w:hanging="720"/>
      </w:pPr>
      <w:rPr>
        <w:rFonts w:hint="default"/>
      </w:rPr>
    </w:lvl>
  </w:abstractNum>
  <w:abstractNum w:abstractNumId="42" w15:restartNumberingAfterBreak="0">
    <w:nsid w:val="25A73894"/>
    <w:multiLevelType w:val="hybridMultilevel"/>
    <w:tmpl w:val="AED0E8FC"/>
    <w:lvl w:ilvl="0" w:tplc="D166DEC0">
      <w:start w:val="1"/>
      <w:numFmt w:val="decimal"/>
      <w:lvlText w:val="%1."/>
      <w:lvlJc w:val="left"/>
      <w:pPr>
        <w:ind w:left="821" w:hanging="360"/>
        <w:jc w:val="left"/>
      </w:pPr>
      <w:rPr>
        <w:rFonts w:ascii="Calibri" w:eastAsia="Calibri" w:hAnsi="Calibri" w:cs="Calibri" w:hint="default"/>
        <w:spacing w:val="0"/>
        <w:w w:val="102"/>
        <w:sz w:val="21"/>
        <w:szCs w:val="21"/>
      </w:rPr>
    </w:lvl>
    <w:lvl w:ilvl="1" w:tplc="092A0A98">
      <w:numFmt w:val="bullet"/>
      <w:lvlText w:val="•"/>
      <w:lvlJc w:val="left"/>
      <w:pPr>
        <w:ind w:left="1654" w:hanging="360"/>
      </w:pPr>
      <w:rPr>
        <w:rFonts w:hint="default"/>
      </w:rPr>
    </w:lvl>
    <w:lvl w:ilvl="2" w:tplc="D0840DA2">
      <w:numFmt w:val="bullet"/>
      <w:lvlText w:val="•"/>
      <w:lvlJc w:val="left"/>
      <w:pPr>
        <w:ind w:left="2488" w:hanging="360"/>
      </w:pPr>
      <w:rPr>
        <w:rFonts w:hint="default"/>
      </w:rPr>
    </w:lvl>
    <w:lvl w:ilvl="3" w:tplc="717033C6">
      <w:numFmt w:val="bullet"/>
      <w:lvlText w:val="•"/>
      <w:lvlJc w:val="left"/>
      <w:pPr>
        <w:ind w:left="3322" w:hanging="360"/>
      </w:pPr>
      <w:rPr>
        <w:rFonts w:hint="default"/>
      </w:rPr>
    </w:lvl>
    <w:lvl w:ilvl="4" w:tplc="84A64B6C">
      <w:numFmt w:val="bullet"/>
      <w:lvlText w:val="•"/>
      <w:lvlJc w:val="left"/>
      <w:pPr>
        <w:ind w:left="4156" w:hanging="360"/>
      </w:pPr>
      <w:rPr>
        <w:rFonts w:hint="default"/>
      </w:rPr>
    </w:lvl>
    <w:lvl w:ilvl="5" w:tplc="E7FA134A">
      <w:numFmt w:val="bullet"/>
      <w:lvlText w:val="•"/>
      <w:lvlJc w:val="left"/>
      <w:pPr>
        <w:ind w:left="4990" w:hanging="360"/>
      </w:pPr>
      <w:rPr>
        <w:rFonts w:hint="default"/>
      </w:rPr>
    </w:lvl>
    <w:lvl w:ilvl="6" w:tplc="842AA4B8">
      <w:numFmt w:val="bullet"/>
      <w:lvlText w:val="•"/>
      <w:lvlJc w:val="left"/>
      <w:pPr>
        <w:ind w:left="5824" w:hanging="360"/>
      </w:pPr>
      <w:rPr>
        <w:rFonts w:hint="default"/>
      </w:rPr>
    </w:lvl>
    <w:lvl w:ilvl="7" w:tplc="B5BEAA2C">
      <w:numFmt w:val="bullet"/>
      <w:lvlText w:val="•"/>
      <w:lvlJc w:val="left"/>
      <w:pPr>
        <w:ind w:left="6658" w:hanging="360"/>
      </w:pPr>
      <w:rPr>
        <w:rFonts w:hint="default"/>
      </w:rPr>
    </w:lvl>
    <w:lvl w:ilvl="8" w:tplc="D4AED75C">
      <w:numFmt w:val="bullet"/>
      <w:lvlText w:val="•"/>
      <w:lvlJc w:val="left"/>
      <w:pPr>
        <w:ind w:left="7492" w:hanging="360"/>
      </w:pPr>
      <w:rPr>
        <w:rFonts w:hint="default"/>
      </w:rPr>
    </w:lvl>
  </w:abstractNum>
  <w:abstractNum w:abstractNumId="43" w15:restartNumberingAfterBreak="0">
    <w:nsid w:val="266E03EC"/>
    <w:multiLevelType w:val="hybridMultilevel"/>
    <w:tmpl w:val="4FB2B0F0"/>
    <w:lvl w:ilvl="0" w:tplc="9998ECD2">
      <w:numFmt w:val="bullet"/>
      <w:lvlText w:val=""/>
      <w:lvlJc w:val="left"/>
      <w:pPr>
        <w:ind w:left="527" w:hanging="360"/>
      </w:pPr>
      <w:rPr>
        <w:rFonts w:ascii="Symbol" w:eastAsia="Symbol" w:hAnsi="Symbol" w:cs="Symbol" w:hint="default"/>
        <w:w w:val="102"/>
        <w:sz w:val="21"/>
        <w:szCs w:val="21"/>
      </w:rPr>
    </w:lvl>
    <w:lvl w:ilvl="1" w:tplc="F1D2C284">
      <w:numFmt w:val="bullet"/>
      <w:lvlText w:val="•"/>
      <w:lvlJc w:val="left"/>
      <w:pPr>
        <w:ind w:left="1384" w:hanging="360"/>
      </w:pPr>
      <w:rPr>
        <w:rFonts w:hint="default"/>
      </w:rPr>
    </w:lvl>
    <w:lvl w:ilvl="2" w:tplc="FA0C5108">
      <w:numFmt w:val="bullet"/>
      <w:lvlText w:val="•"/>
      <w:lvlJc w:val="left"/>
      <w:pPr>
        <w:ind w:left="2248" w:hanging="360"/>
      </w:pPr>
      <w:rPr>
        <w:rFonts w:hint="default"/>
      </w:rPr>
    </w:lvl>
    <w:lvl w:ilvl="3" w:tplc="33F21E1E">
      <w:numFmt w:val="bullet"/>
      <w:lvlText w:val="•"/>
      <w:lvlJc w:val="left"/>
      <w:pPr>
        <w:ind w:left="3112" w:hanging="360"/>
      </w:pPr>
      <w:rPr>
        <w:rFonts w:hint="default"/>
      </w:rPr>
    </w:lvl>
    <w:lvl w:ilvl="4" w:tplc="C84C85B2">
      <w:numFmt w:val="bullet"/>
      <w:lvlText w:val="•"/>
      <w:lvlJc w:val="left"/>
      <w:pPr>
        <w:ind w:left="3976" w:hanging="360"/>
      </w:pPr>
      <w:rPr>
        <w:rFonts w:hint="default"/>
      </w:rPr>
    </w:lvl>
    <w:lvl w:ilvl="5" w:tplc="A7CEFAB6">
      <w:numFmt w:val="bullet"/>
      <w:lvlText w:val="•"/>
      <w:lvlJc w:val="left"/>
      <w:pPr>
        <w:ind w:left="4840" w:hanging="360"/>
      </w:pPr>
      <w:rPr>
        <w:rFonts w:hint="default"/>
      </w:rPr>
    </w:lvl>
    <w:lvl w:ilvl="6" w:tplc="C798AF78">
      <w:numFmt w:val="bullet"/>
      <w:lvlText w:val="•"/>
      <w:lvlJc w:val="left"/>
      <w:pPr>
        <w:ind w:left="5704" w:hanging="360"/>
      </w:pPr>
      <w:rPr>
        <w:rFonts w:hint="default"/>
      </w:rPr>
    </w:lvl>
    <w:lvl w:ilvl="7" w:tplc="3632781E">
      <w:numFmt w:val="bullet"/>
      <w:lvlText w:val="•"/>
      <w:lvlJc w:val="left"/>
      <w:pPr>
        <w:ind w:left="6568" w:hanging="360"/>
      </w:pPr>
      <w:rPr>
        <w:rFonts w:hint="default"/>
      </w:rPr>
    </w:lvl>
    <w:lvl w:ilvl="8" w:tplc="903A8FA2">
      <w:numFmt w:val="bullet"/>
      <w:lvlText w:val="•"/>
      <w:lvlJc w:val="left"/>
      <w:pPr>
        <w:ind w:left="7432" w:hanging="360"/>
      </w:pPr>
      <w:rPr>
        <w:rFonts w:hint="default"/>
      </w:rPr>
    </w:lvl>
  </w:abstractNum>
  <w:abstractNum w:abstractNumId="44" w15:restartNumberingAfterBreak="0">
    <w:nsid w:val="27C3117E"/>
    <w:multiLevelType w:val="hybridMultilevel"/>
    <w:tmpl w:val="8D0EFBC4"/>
    <w:lvl w:ilvl="0" w:tplc="5600C762">
      <w:start w:val="1"/>
      <w:numFmt w:val="decimal"/>
      <w:lvlText w:val="%1."/>
      <w:lvlJc w:val="left"/>
      <w:pPr>
        <w:ind w:left="821" w:hanging="360"/>
        <w:jc w:val="left"/>
      </w:pPr>
      <w:rPr>
        <w:rFonts w:ascii="Calibri" w:eastAsia="Calibri" w:hAnsi="Calibri" w:cs="Calibri" w:hint="default"/>
        <w:spacing w:val="0"/>
        <w:w w:val="102"/>
        <w:sz w:val="21"/>
        <w:szCs w:val="21"/>
      </w:rPr>
    </w:lvl>
    <w:lvl w:ilvl="1" w:tplc="75FA6332">
      <w:numFmt w:val="bullet"/>
      <w:lvlText w:val="•"/>
      <w:lvlJc w:val="left"/>
      <w:pPr>
        <w:ind w:left="1654" w:hanging="360"/>
      </w:pPr>
      <w:rPr>
        <w:rFonts w:hint="default"/>
      </w:rPr>
    </w:lvl>
    <w:lvl w:ilvl="2" w:tplc="C91A6406">
      <w:numFmt w:val="bullet"/>
      <w:lvlText w:val="•"/>
      <w:lvlJc w:val="left"/>
      <w:pPr>
        <w:ind w:left="2488" w:hanging="360"/>
      </w:pPr>
      <w:rPr>
        <w:rFonts w:hint="default"/>
      </w:rPr>
    </w:lvl>
    <w:lvl w:ilvl="3" w:tplc="A1AA92EA">
      <w:numFmt w:val="bullet"/>
      <w:lvlText w:val="•"/>
      <w:lvlJc w:val="left"/>
      <w:pPr>
        <w:ind w:left="3322" w:hanging="360"/>
      </w:pPr>
      <w:rPr>
        <w:rFonts w:hint="default"/>
      </w:rPr>
    </w:lvl>
    <w:lvl w:ilvl="4" w:tplc="AB4CFE4C">
      <w:numFmt w:val="bullet"/>
      <w:lvlText w:val="•"/>
      <w:lvlJc w:val="left"/>
      <w:pPr>
        <w:ind w:left="4156" w:hanging="360"/>
      </w:pPr>
      <w:rPr>
        <w:rFonts w:hint="default"/>
      </w:rPr>
    </w:lvl>
    <w:lvl w:ilvl="5" w:tplc="6874A12C">
      <w:numFmt w:val="bullet"/>
      <w:lvlText w:val="•"/>
      <w:lvlJc w:val="left"/>
      <w:pPr>
        <w:ind w:left="4990" w:hanging="360"/>
      </w:pPr>
      <w:rPr>
        <w:rFonts w:hint="default"/>
      </w:rPr>
    </w:lvl>
    <w:lvl w:ilvl="6" w:tplc="B8E0E434">
      <w:numFmt w:val="bullet"/>
      <w:lvlText w:val="•"/>
      <w:lvlJc w:val="left"/>
      <w:pPr>
        <w:ind w:left="5824" w:hanging="360"/>
      </w:pPr>
      <w:rPr>
        <w:rFonts w:hint="default"/>
      </w:rPr>
    </w:lvl>
    <w:lvl w:ilvl="7" w:tplc="5D82D73A">
      <w:numFmt w:val="bullet"/>
      <w:lvlText w:val="•"/>
      <w:lvlJc w:val="left"/>
      <w:pPr>
        <w:ind w:left="6658" w:hanging="360"/>
      </w:pPr>
      <w:rPr>
        <w:rFonts w:hint="default"/>
      </w:rPr>
    </w:lvl>
    <w:lvl w:ilvl="8" w:tplc="6A300D08">
      <w:numFmt w:val="bullet"/>
      <w:lvlText w:val="•"/>
      <w:lvlJc w:val="left"/>
      <w:pPr>
        <w:ind w:left="7492" w:hanging="360"/>
      </w:pPr>
      <w:rPr>
        <w:rFonts w:hint="default"/>
      </w:rPr>
    </w:lvl>
  </w:abstractNum>
  <w:abstractNum w:abstractNumId="45" w15:restartNumberingAfterBreak="0">
    <w:nsid w:val="28527A20"/>
    <w:multiLevelType w:val="hybridMultilevel"/>
    <w:tmpl w:val="E0A25992"/>
    <w:lvl w:ilvl="0" w:tplc="912815BC">
      <w:start w:val="1"/>
      <w:numFmt w:val="lowerLetter"/>
      <w:lvlText w:val="%1."/>
      <w:lvlJc w:val="left"/>
      <w:pPr>
        <w:ind w:left="527" w:hanging="426"/>
        <w:jc w:val="left"/>
      </w:pPr>
      <w:rPr>
        <w:rFonts w:ascii="Calibri" w:eastAsia="Calibri" w:hAnsi="Calibri" w:cs="Calibri" w:hint="default"/>
        <w:spacing w:val="0"/>
        <w:w w:val="102"/>
        <w:sz w:val="21"/>
        <w:szCs w:val="21"/>
      </w:rPr>
    </w:lvl>
    <w:lvl w:ilvl="1" w:tplc="2400777E">
      <w:numFmt w:val="bullet"/>
      <w:lvlText w:val="•"/>
      <w:lvlJc w:val="left"/>
      <w:pPr>
        <w:ind w:left="1384" w:hanging="426"/>
      </w:pPr>
      <w:rPr>
        <w:rFonts w:hint="default"/>
      </w:rPr>
    </w:lvl>
    <w:lvl w:ilvl="2" w:tplc="7A405E34">
      <w:numFmt w:val="bullet"/>
      <w:lvlText w:val="•"/>
      <w:lvlJc w:val="left"/>
      <w:pPr>
        <w:ind w:left="2248" w:hanging="426"/>
      </w:pPr>
      <w:rPr>
        <w:rFonts w:hint="default"/>
      </w:rPr>
    </w:lvl>
    <w:lvl w:ilvl="3" w:tplc="482C4B2C">
      <w:numFmt w:val="bullet"/>
      <w:lvlText w:val="•"/>
      <w:lvlJc w:val="left"/>
      <w:pPr>
        <w:ind w:left="3112" w:hanging="426"/>
      </w:pPr>
      <w:rPr>
        <w:rFonts w:hint="default"/>
      </w:rPr>
    </w:lvl>
    <w:lvl w:ilvl="4" w:tplc="2B84D5B0">
      <w:numFmt w:val="bullet"/>
      <w:lvlText w:val="•"/>
      <w:lvlJc w:val="left"/>
      <w:pPr>
        <w:ind w:left="3976" w:hanging="426"/>
      </w:pPr>
      <w:rPr>
        <w:rFonts w:hint="default"/>
      </w:rPr>
    </w:lvl>
    <w:lvl w:ilvl="5" w:tplc="5D9CA7EA">
      <w:numFmt w:val="bullet"/>
      <w:lvlText w:val="•"/>
      <w:lvlJc w:val="left"/>
      <w:pPr>
        <w:ind w:left="4840" w:hanging="426"/>
      </w:pPr>
      <w:rPr>
        <w:rFonts w:hint="default"/>
      </w:rPr>
    </w:lvl>
    <w:lvl w:ilvl="6" w:tplc="36FCA8BA">
      <w:numFmt w:val="bullet"/>
      <w:lvlText w:val="•"/>
      <w:lvlJc w:val="left"/>
      <w:pPr>
        <w:ind w:left="5704" w:hanging="426"/>
      </w:pPr>
      <w:rPr>
        <w:rFonts w:hint="default"/>
      </w:rPr>
    </w:lvl>
    <w:lvl w:ilvl="7" w:tplc="8F2030F0">
      <w:numFmt w:val="bullet"/>
      <w:lvlText w:val="•"/>
      <w:lvlJc w:val="left"/>
      <w:pPr>
        <w:ind w:left="6568" w:hanging="426"/>
      </w:pPr>
      <w:rPr>
        <w:rFonts w:hint="default"/>
      </w:rPr>
    </w:lvl>
    <w:lvl w:ilvl="8" w:tplc="D53C104A">
      <w:numFmt w:val="bullet"/>
      <w:lvlText w:val="•"/>
      <w:lvlJc w:val="left"/>
      <w:pPr>
        <w:ind w:left="7432" w:hanging="426"/>
      </w:pPr>
      <w:rPr>
        <w:rFonts w:hint="default"/>
      </w:rPr>
    </w:lvl>
  </w:abstractNum>
  <w:abstractNum w:abstractNumId="46" w15:restartNumberingAfterBreak="0">
    <w:nsid w:val="29717F3C"/>
    <w:multiLevelType w:val="multilevel"/>
    <w:tmpl w:val="440CDCA6"/>
    <w:lvl w:ilvl="0">
      <w:start w:val="6"/>
      <w:numFmt w:val="decimal"/>
      <w:lvlText w:val="%1"/>
      <w:lvlJc w:val="left"/>
      <w:pPr>
        <w:ind w:left="662" w:hanging="561"/>
        <w:jc w:val="left"/>
      </w:pPr>
      <w:rPr>
        <w:rFonts w:hint="default"/>
      </w:rPr>
    </w:lvl>
    <w:lvl w:ilvl="1">
      <w:start w:val="3"/>
      <w:numFmt w:val="decimal"/>
      <w:lvlText w:val="%1.%2"/>
      <w:lvlJc w:val="left"/>
      <w:pPr>
        <w:ind w:left="662" w:hanging="561"/>
        <w:jc w:val="left"/>
      </w:pPr>
      <w:rPr>
        <w:rFonts w:hint="default"/>
      </w:rPr>
    </w:lvl>
    <w:lvl w:ilvl="2">
      <w:start w:val="1"/>
      <w:numFmt w:val="decimal"/>
      <w:lvlText w:val="%1.%2.%3."/>
      <w:lvlJc w:val="left"/>
      <w:pPr>
        <w:ind w:left="662" w:hanging="561"/>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47" w15:restartNumberingAfterBreak="0">
    <w:nsid w:val="2A780209"/>
    <w:multiLevelType w:val="hybridMultilevel"/>
    <w:tmpl w:val="901C2640"/>
    <w:lvl w:ilvl="0" w:tplc="EA7E89FA">
      <w:start w:val="1"/>
      <w:numFmt w:val="lowerLetter"/>
      <w:lvlText w:val="%1."/>
      <w:lvlJc w:val="left"/>
      <w:pPr>
        <w:ind w:left="745" w:hanging="360"/>
        <w:jc w:val="left"/>
      </w:pPr>
      <w:rPr>
        <w:rFonts w:ascii="Calibri Light" w:eastAsia="Calibri Light" w:hAnsi="Calibri Light" w:cs="Calibri Light" w:hint="default"/>
        <w:spacing w:val="0"/>
        <w:w w:val="102"/>
        <w:sz w:val="21"/>
        <w:szCs w:val="21"/>
      </w:rPr>
    </w:lvl>
    <w:lvl w:ilvl="1" w:tplc="B5B2F2E8">
      <w:numFmt w:val="bullet"/>
      <w:lvlText w:val="•"/>
      <w:lvlJc w:val="left"/>
      <w:pPr>
        <w:ind w:left="1582" w:hanging="360"/>
      </w:pPr>
      <w:rPr>
        <w:rFonts w:hint="default"/>
      </w:rPr>
    </w:lvl>
    <w:lvl w:ilvl="2" w:tplc="5D10AD10">
      <w:numFmt w:val="bullet"/>
      <w:lvlText w:val="•"/>
      <w:lvlJc w:val="left"/>
      <w:pPr>
        <w:ind w:left="2424" w:hanging="360"/>
      </w:pPr>
      <w:rPr>
        <w:rFonts w:hint="default"/>
      </w:rPr>
    </w:lvl>
    <w:lvl w:ilvl="3" w:tplc="C4BAA99C">
      <w:numFmt w:val="bullet"/>
      <w:lvlText w:val="•"/>
      <w:lvlJc w:val="left"/>
      <w:pPr>
        <w:ind w:left="3266" w:hanging="360"/>
      </w:pPr>
      <w:rPr>
        <w:rFonts w:hint="default"/>
      </w:rPr>
    </w:lvl>
    <w:lvl w:ilvl="4" w:tplc="606208FE">
      <w:numFmt w:val="bullet"/>
      <w:lvlText w:val="•"/>
      <w:lvlJc w:val="left"/>
      <w:pPr>
        <w:ind w:left="4108" w:hanging="360"/>
      </w:pPr>
      <w:rPr>
        <w:rFonts w:hint="default"/>
      </w:rPr>
    </w:lvl>
    <w:lvl w:ilvl="5" w:tplc="368AC9B0">
      <w:numFmt w:val="bullet"/>
      <w:lvlText w:val="•"/>
      <w:lvlJc w:val="left"/>
      <w:pPr>
        <w:ind w:left="4950" w:hanging="360"/>
      </w:pPr>
      <w:rPr>
        <w:rFonts w:hint="default"/>
      </w:rPr>
    </w:lvl>
    <w:lvl w:ilvl="6" w:tplc="0B74B474">
      <w:numFmt w:val="bullet"/>
      <w:lvlText w:val="•"/>
      <w:lvlJc w:val="left"/>
      <w:pPr>
        <w:ind w:left="5792" w:hanging="360"/>
      </w:pPr>
      <w:rPr>
        <w:rFonts w:hint="default"/>
      </w:rPr>
    </w:lvl>
    <w:lvl w:ilvl="7" w:tplc="6E18EF68">
      <w:numFmt w:val="bullet"/>
      <w:lvlText w:val="•"/>
      <w:lvlJc w:val="left"/>
      <w:pPr>
        <w:ind w:left="6634" w:hanging="360"/>
      </w:pPr>
      <w:rPr>
        <w:rFonts w:hint="default"/>
      </w:rPr>
    </w:lvl>
    <w:lvl w:ilvl="8" w:tplc="0674F6C2">
      <w:numFmt w:val="bullet"/>
      <w:lvlText w:val="•"/>
      <w:lvlJc w:val="left"/>
      <w:pPr>
        <w:ind w:left="7476" w:hanging="360"/>
      </w:pPr>
      <w:rPr>
        <w:rFonts w:hint="default"/>
      </w:rPr>
    </w:lvl>
  </w:abstractNum>
  <w:abstractNum w:abstractNumId="48" w15:restartNumberingAfterBreak="0">
    <w:nsid w:val="2ABE7FE6"/>
    <w:multiLevelType w:val="hybridMultilevel"/>
    <w:tmpl w:val="E072F7BE"/>
    <w:lvl w:ilvl="0" w:tplc="DC38FA4C">
      <w:start w:val="1"/>
      <w:numFmt w:val="lowerLetter"/>
      <w:lvlText w:val="%1."/>
      <w:lvlJc w:val="left"/>
      <w:pPr>
        <w:ind w:left="810" w:hanging="360"/>
        <w:jc w:val="left"/>
      </w:pPr>
      <w:rPr>
        <w:rFonts w:ascii="Calibri" w:eastAsia="Calibri" w:hAnsi="Calibri" w:cs="Calibri" w:hint="default"/>
        <w:spacing w:val="0"/>
        <w:w w:val="102"/>
        <w:sz w:val="21"/>
        <w:szCs w:val="21"/>
      </w:rPr>
    </w:lvl>
    <w:lvl w:ilvl="1" w:tplc="BDE6A1D0">
      <w:numFmt w:val="bullet"/>
      <w:lvlText w:val=""/>
      <w:lvlJc w:val="left"/>
      <w:pPr>
        <w:ind w:left="1541" w:hanging="360"/>
      </w:pPr>
      <w:rPr>
        <w:rFonts w:hint="default"/>
        <w:w w:val="102"/>
      </w:rPr>
    </w:lvl>
    <w:lvl w:ilvl="2" w:tplc="27AC6C48">
      <w:numFmt w:val="bullet"/>
      <w:lvlText w:val="•"/>
      <w:lvlJc w:val="left"/>
      <w:pPr>
        <w:ind w:left="1520" w:hanging="360"/>
      </w:pPr>
      <w:rPr>
        <w:rFonts w:hint="default"/>
      </w:rPr>
    </w:lvl>
    <w:lvl w:ilvl="3" w:tplc="9D64AE92">
      <w:numFmt w:val="bullet"/>
      <w:lvlText w:val="•"/>
      <w:lvlJc w:val="left"/>
      <w:pPr>
        <w:ind w:left="1540" w:hanging="360"/>
      </w:pPr>
      <w:rPr>
        <w:rFonts w:hint="default"/>
      </w:rPr>
    </w:lvl>
    <w:lvl w:ilvl="4" w:tplc="A15CEF88">
      <w:numFmt w:val="bullet"/>
      <w:lvlText w:val="•"/>
      <w:lvlJc w:val="left"/>
      <w:pPr>
        <w:ind w:left="2628" w:hanging="360"/>
      </w:pPr>
      <w:rPr>
        <w:rFonts w:hint="default"/>
      </w:rPr>
    </w:lvl>
    <w:lvl w:ilvl="5" w:tplc="FDE256FE">
      <w:numFmt w:val="bullet"/>
      <w:lvlText w:val="•"/>
      <w:lvlJc w:val="left"/>
      <w:pPr>
        <w:ind w:left="3717" w:hanging="360"/>
      </w:pPr>
      <w:rPr>
        <w:rFonts w:hint="default"/>
      </w:rPr>
    </w:lvl>
    <w:lvl w:ilvl="6" w:tplc="E78210DA">
      <w:numFmt w:val="bullet"/>
      <w:lvlText w:val="•"/>
      <w:lvlJc w:val="left"/>
      <w:pPr>
        <w:ind w:left="4805" w:hanging="360"/>
      </w:pPr>
      <w:rPr>
        <w:rFonts w:hint="default"/>
      </w:rPr>
    </w:lvl>
    <w:lvl w:ilvl="7" w:tplc="CB26EEC2">
      <w:numFmt w:val="bullet"/>
      <w:lvlText w:val="•"/>
      <w:lvlJc w:val="left"/>
      <w:pPr>
        <w:ind w:left="5894" w:hanging="360"/>
      </w:pPr>
      <w:rPr>
        <w:rFonts w:hint="default"/>
      </w:rPr>
    </w:lvl>
    <w:lvl w:ilvl="8" w:tplc="3F4EE54A">
      <w:numFmt w:val="bullet"/>
      <w:lvlText w:val="•"/>
      <w:lvlJc w:val="left"/>
      <w:pPr>
        <w:ind w:left="6982" w:hanging="360"/>
      </w:pPr>
      <w:rPr>
        <w:rFonts w:hint="default"/>
      </w:rPr>
    </w:lvl>
  </w:abstractNum>
  <w:abstractNum w:abstractNumId="49" w15:restartNumberingAfterBreak="0">
    <w:nsid w:val="2B773BBB"/>
    <w:multiLevelType w:val="hybridMultilevel"/>
    <w:tmpl w:val="66763A08"/>
    <w:lvl w:ilvl="0" w:tplc="C674D3E4">
      <w:numFmt w:val="bullet"/>
      <w:lvlText w:val=""/>
      <w:lvlJc w:val="left"/>
      <w:pPr>
        <w:ind w:left="821" w:hanging="360"/>
      </w:pPr>
      <w:rPr>
        <w:rFonts w:ascii="Symbol" w:eastAsia="Symbol" w:hAnsi="Symbol" w:cs="Symbol" w:hint="default"/>
        <w:w w:val="102"/>
        <w:sz w:val="21"/>
        <w:szCs w:val="21"/>
      </w:rPr>
    </w:lvl>
    <w:lvl w:ilvl="1" w:tplc="6BFC344A">
      <w:numFmt w:val="bullet"/>
      <w:lvlText w:val="•"/>
      <w:lvlJc w:val="left"/>
      <w:pPr>
        <w:ind w:left="1654" w:hanging="360"/>
      </w:pPr>
      <w:rPr>
        <w:rFonts w:hint="default"/>
      </w:rPr>
    </w:lvl>
    <w:lvl w:ilvl="2" w:tplc="7286D854">
      <w:numFmt w:val="bullet"/>
      <w:lvlText w:val="•"/>
      <w:lvlJc w:val="left"/>
      <w:pPr>
        <w:ind w:left="2488" w:hanging="360"/>
      </w:pPr>
      <w:rPr>
        <w:rFonts w:hint="default"/>
      </w:rPr>
    </w:lvl>
    <w:lvl w:ilvl="3" w:tplc="A9604FDE">
      <w:numFmt w:val="bullet"/>
      <w:lvlText w:val="•"/>
      <w:lvlJc w:val="left"/>
      <w:pPr>
        <w:ind w:left="3322" w:hanging="360"/>
      </w:pPr>
      <w:rPr>
        <w:rFonts w:hint="default"/>
      </w:rPr>
    </w:lvl>
    <w:lvl w:ilvl="4" w:tplc="8C76154E">
      <w:numFmt w:val="bullet"/>
      <w:lvlText w:val="•"/>
      <w:lvlJc w:val="left"/>
      <w:pPr>
        <w:ind w:left="4156" w:hanging="360"/>
      </w:pPr>
      <w:rPr>
        <w:rFonts w:hint="default"/>
      </w:rPr>
    </w:lvl>
    <w:lvl w:ilvl="5" w:tplc="B56C5CB8">
      <w:numFmt w:val="bullet"/>
      <w:lvlText w:val="•"/>
      <w:lvlJc w:val="left"/>
      <w:pPr>
        <w:ind w:left="4990" w:hanging="360"/>
      </w:pPr>
      <w:rPr>
        <w:rFonts w:hint="default"/>
      </w:rPr>
    </w:lvl>
    <w:lvl w:ilvl="6" w:tplc="85F46EF8">
      <w:numFmt w:val="bullet"/>
      <w:lvlText w:val="•"/>
      <w:lvlJc w:val="left"/>
      <w:pPr>
        <w:ind w:left="5824" w:hanging="360"/>
      </w:pPr>
      <w:rPr>
        <w:rFonts w:hint="default"/>
      </w:rPr>
    </w:lvl>
    <w:lvl w:ilvl="7" w:tplc="C3E82A26">
      <w:numFmt w:val="bullet"/>
      <w:lvlText w:val="•"/>
      <w:lvlJc w:val="left"/>
      <w:pPr>
        <w:ind w:left="6658" w:hanging="360"/>
      </w:pPr>
      <w:rPr>
        <w:rFonts w:hint="default"/>
      </w:rPr>
    </w:lvl>
    <w:lvl w:ilvl="8" w:tplc="6A4094E6">
      <w:numFmt w:val="bullet"/>
      <w:lvlText w:val="•"/>
      <w:lvlJc w:val="left"/>
      <w:pPr>
        <w:ind w:left="7492" w:hanging="360"/>
      </w:pPr>
      <w:rPr>
        <w:rFonts w:hint="default"/>
      </w:rPr>
    </w:lvl>
  </w:abstractNum>
  <w:abstractNum w:abstractNumId="50" w15:restartNumberingAfterBreak="0">
    <w:nsid w:val="2D8D282A"/>
    <w:multiLevelType w:val="hybridMultilevel"/>
    <w:tmpl w:val="29E0C64A"/>
    <w:lvl w:ilvl="0" w:tplc="945046EE">
      <w:start w:val="1"/>
      <w:numFmt w:val="lowerLetter"/>
      <w:lvlText w:val="%1."/>
      <w:lvlJc w:val="left"/>
      <w:pPr>
        <w:ind w:left="1541" w:hanging="360"/>
        <w:jc w:val="left"/>
      </w:pPr>
      <w:rPr>
        <w:rFonts w:ascii="Calibri" w:eastAsia="Calibri" w:hAnsi="Calibri" w:cs="Calibri" w:hint="default"/>
        <w:spacing w:val="0"/>
        <w:w w:val="102"/>
        <w:sz w:val="21"/>
        <w:szCs w:val="21"/>
      </w:rPr>
    </w:lvl>
    <w:lvl w:ilvl="1" w:tplc="9E303012">
      <w:numFmt w:val="bullet"/>
      <w:lvlText w:val="•"/>
      <w:lvlJc w:val="left"/>
      <w:pPr>
        <w:ind w:left="2302" w:hanging="360"/>
      </w:pPr>
      <w:rPr>
        <w:rFonts w:hint="default"/>
      </w:rPr>
    </w:lvl>
    <w:lvl w:ilvl="2" w:tplc="A95824C8">
      <w:numFmt w:val="bullet"/>
      <w:lvlText w:val="•"/>
      <w:lvlJc w:val="left"/>
      <w:pPr>
        <w:ind w:left="3064" w:hanging="360"/>
      </w:pPr>
      <w:rPr>
        <w:rFonts w:hint="default"/>
      </w:rPr>
    </w:lvl>
    <w:lvl w:ilvl="3" w:tplc="812276AA">
      <w:numFmt w:val="bullet"/>
      <w:lvlText w:val="•"/>
      <w:lvlJc w:val="left"/>
      <w:pPr>
        <w:ind w:left="3826" w:hanging="360"/>
      </w:pPr>
      <w:rPr>
        <w:rFonts w:hint="default"/>
      </w:rPr>
    </w:lvl>
    <w:lvl w:ilvl="4" w:tplc="E0444B4C">
      <w:numFmt w:val="bullet"/>
      <w:lvlText w:val="•"/>
      <w:lvlJc w:val="left"/>
      <w:pPr>
        <w:ind w:left="4588" w:hanging="360"/>
      </w:pPr>
      <w:rPr>
        <w:rFonts w:hint="default"/>
      </w:rPr>
    </w:lvl>
    <w:lvl w:ilvl="5" w:tplc="2BDAA3D0">
      <w:numFmt w:val="bullet"/>
      <w:lvlText w:val="•"/>
      <w:lvlJc w:val="left"/>
      <w:pPr>
        <w:ind w:left="5350" w:hanging="360"/>
      </w:pPr>
      <w:rPr>
        <w:rFonts w:hint="default"/>
      </w:rPr>
    </w:lvl>
    <w:lvl w:ilvl="6" w:tplc="D3DC4A82">
      <w:numFmt w:val="bullet"/>
      <w:lvlText w:val="•"/>
      <w:lvlJc w:val="left"/>
      <w:pPr>
        <w:ind w:left="6112" w:hanging="360"/>
      </w:pPr>
      <w:rPr>
        <w:rFonts w:hint="default"/>
      </w:rPr>
    </w:lvl>
    <w:lvl w:ilvl="7" w:tplc="D4CC18BC">
      <w:numFmt w:val="bullet"/>
      <w:lvlText w:val="•"/>
      <w:lvlJc w:val="left"/>
      <w:pPr>
        <w:ind w:left="6874" w:hanging="360"/>
      </w:pPr>
      <w:rPr>
        <w:rFonts w:hint="default"/>
      </w:rPr>
    </w:lvl>
    <w:lvl w:ilvl="8" w:tplc="44A4B092">
      <w:numFmt w:val="bullet"/>
      <w:lvlText w:val="•"/>
      <w:lvlJc w:val="left"/>
      <w:pPr>
        <w:ind w:left="7636" w:hanging="360"/>
      </w:pPr>
      <w:rPr>
        <w:rFonts w:hint="default"/>
      </w:rPr>
    </w:lvl>
  </w:abstractNum>
  <w:abstractNum w:abstractNumId="51" w15:restartNumberingAfterBreak="0">
    <w:nsid w:val="2E2E5EA9"/>
    <w:multiLevelType w:val="hybridMultilevel"/>
    <w:tmpl w:val="7F8C8CEA"/>
    <w:lvl w:ilvl="0" w:tplc="939C76B0">
      <w:numFmt w:val="bullet"/>
      <w:lvlText w:val=""/>
      <w:lvlJc w:val="left"/>
      <w:pPr>
        <w:ind w:left="810" w:hanging="360"/>
      </w:pPr>
      <w:rPr>
        <w:rFonts w:ascii="Symbol" w:eastAsia="Symbol" w:hAnsi="Symbol" w:cs="Symbol" w:hint="default"/>
        <w:b/>
        <w:bCs/>
        <w:w w:val="102"/>
        <w:sz w:val="21"/>
        <w:szCs w:val="21"/>
      </w:rPr>
    </w:lvl>
    <w:lvl w:ilvl="1" w:tplc="CEF63CEE">
      <w:numFmt w:val="bullet"/>
      <w:lvlText w:val="•"/>
      <w:lvlJc w:val="left"/>
      <w:pPr>
        <w:ind w:left="1654" w:hanging="360"/>
      </w:pPr>
      <w:rPr>
        <w:rFonts w:hint="default"/>
      </w:rPr>
    </w:lvl>
    <w:lvl w:ilvl="2" w:tplc="F77E4F18">
      <w:numFmt w:val="bullet"/>
      <w:lvlText w:val="•"/>
      <w:lvlJc w:val="left"/>
      <w:pPr>
        <w:ind w:left="2488" w:hanging="360"/>
      </w:pPr>
      <w:rPr>
        <w:rFonts w:hint="default"/>
      </w:rPr>
    </w:lvl>
    <w:lvl w:ilvl="3" w:tplc="C894546E">
      <w:numFmt w:val="bullet"/>
      <w:lvlText w:val="•"/>
      <w:lvlJc w:val="left"/>
      <w:pPr>
        <w:ind w:left="3322" w:hanging="360"/>
      </w:pPr>
      <w:rPr>
        <w:rFonts w:hint="default"/>
      </w:rPr>
    </w:lvl>
    <w:lvl w:ilvl="4" w:tplc="540CE7CA">
      <w:numFmt w:val="bullet"/>
      <w:lvlText w:val="•"/>
      <w:lvlJc w:val="left"/>
      <w:pPr>
        <w:ind w:left="4156" w:hanging="360"/>
      </w:pPr>
      <w:rPr>
        <w:rFonts w:hint="default"/>
      </w:rPr>
    </w:lvl>
    <w:lvl w:ilvl="5" w:tplc="DDA48E02">
      <w:numFmt w:val="bullet"/>
      <w:lvlText w:val="•"/>
      <w:lvlJc w:val="left"/>
      <w:pPr>
        <w:ind w:left="4990" w:hanging="360"/>
      </w:pPr>
      <w:rPr>
        <w:rFonts w:hint="default"/>
      </w:rPr>
    </w:lvl>
    <w:lvl w:ilvl="6" w:tplc="7584B5FA">
      <w:numFmt w:val="bullet"/>
      <w:lvlText w:val="•"/>
      <w:lvlJc w:val="left"/>
      <w:pPr>
        <w:ind w:left="5824" w:hanging="360"/>
      </w:pPr>
      <w:rPr>
        <w:rFonts w:hint="default"/>
      </w:rPr>
    </w:lvl>
    <w:lvl w:ilvl="7" w:tplc="DAC42A70">
      <w:numFmt w:val="bullet"/>
      <w:lvlText w:val="•"/>
      <w:lvlJc w:val="left"/>
      <w:pPr>
        <w:ind w:left="6658" w:hanging="360"/>
      </w:pPr>
      <w:rPr>
        <w:rFonts w:hint="default"/>
      </w:rPr>
    </w:lvl>
    <w:lvl w:ilvl="8" w:tplc="7F648942">
      <w:numFmt w:val="bullet"/>
      <w:lvlText w:val="•"/>
      <w:lvlJc w:val="left"/>
      <w:pPr>
        <w:ind w:left="7492" w:hanging="360"/>
      </w:pPr>
      <w:rPr>
        <w:rFonts w:hint="default"/>
      </w:rPr>
    </w:lvl>
  </w:abstractNum>
  <w:abstractNum w:abstractNumId="52" w15:restartNumberingAfterBreak="0">
    <w:nsid w:val="2EB357DA"/>
    <w:multiLevelType w:val="multilevel"/>
    <w:tmpl w:val="66E6F9F4"/>
    <w:lvl w:ilvl="0">
      <w:start w:val="3"/>
      <w:numFmt w:val="decimal"/>
      <w:lvlText w:val="%1"/>
      <w:lvlJc w:val="left"/>
      <w:pPr>
        <w:ind w:left="821" w:hanging="720"/>
        <w:jc w:val="left"/>
      </w:pPr>
      <w:rPr>
        <w:rFonts w:hint="default"/>
      </w:rPr>
    </w:lvl>
    <w:lvl w:ilvl="1">
      <w:start w:val="1"/>
      <w:numFmt w:val="decimal"/>
      <w:lvlText w:val="%1.%2"/>
      <w:lvlJc w:val="left"/>
      <w:pPr>
        <w:ind w:left="821" w:hanging="720"/>
        <w:jc w:val="left"/>
      </w:pPr>
      <w:rPr>
        <w:rFonts w:hint="default"/>
      </w:rPr>
    </w:lvl>
    <w:lvl w:ilvl="2">
      <w:start w:val="1"/>
      <w:numFmt w:val="decimal"/>
      <w:lvlText w:val="%1.%2.%3."/>
      <w:lvlJc w:val="left"/>
      <w:pPr>
        <w:ind w:left="821" w:hanging="720"/>
        <w:jc w:val="left"/>
      </w:pPr>
      <w:rPr>
        <w:rFonts w:ascii="Calibri" w:eastAsia="Calibri" w:hAnsi="Calibri" w:cs="Calibri" w:hint="default"/>
        <w:b/>
        <w:bCs/>
        <w:spacing w:val="0"/>
        <w:w w:val="102"/>
        <w:sz w:val="21"/>
        <w:szCs w:val="21"/>
      </w:rPr>
    </w:lvl>
    <w:lvl w:ilvl="3">
      <w:start w:val="1"/>
      <w:numFmt w:val="decimal"/>
      <w:lvlText w:val="%1.%2.%3.%4."/>
      <w:lvlJc w:val="left"/>
      <w:pPr>
        <w:ind w:left="1541" w:hanging="1156"/>
        <w:jc w:val="left"/>
      </w:pPr>
      <w:rPr>
        <w:rFonts w:ascii="Calibri" w:eastAsia="Calibri" w:hAnsi="Calibri" w:cs="Calibri" w:hint="default"/>
        <w:b/>
        <w:bCs/>
        <w:spacing w:val="0"/>
        <w:w w:val="102"/>
        <w:sz w:val="21"/>
        <w:szCs w:val="21"/>
      </w:rPr>
    </w:lvl>
    <w:lvl w:ilvl="4">
      <w:numFmt w:val="bullet"/>
      <w:lvlText w:val="•"/>
      <w:lvlJc w:val="left"/>
      <w:pPr>
        <w:ind w:left="4080" w:hanging="1156"/>
      </w:pPr>
      <w:rPr>
        <w:rFonts w:hint="default"/>
      </w:rPr>
    </w:lvl>
    <w:lvl w:ilvl="5">
      <w:numFmt w:val="bullet"/>
      <w:lvlText w:val="•"/>
      <w:lvlJc w:val="left"/>
      <w:pPr>
        <w:ind w:left="4926" w:hanging="1156"/>
      </w:pPr>
      <w:rPr>
        <w:rFonts w:hint="default"/>
      </w:rPr>
    </w:lvl>
    <w:lvl w:ilvl="6">
      <w:numFmt w:val="bullet"/>
      <w:lvlText w:val="•"/>
      <w:lvlJc w:val="left"/>
      <w:pPr>
        <w:ind w:left="5773" w:hanging="1156"/>
      </w:pPr>
      <w:rPr>
        <w:rFonts w:hint="default"/>
      </w:rPr>
    </w:lvl>
    <w:lvl w:ilvl="7">
      <w:numFmt w:val="bullet"/>
      <w:lvlText w:val="•"/>
      <w:lvlJc w:val="left"/>
      <w:pPr>
        <w:ind w:left="6620" w:hanging="1156"/>
      </w:pPr>
      <w:rPr>
        <w:rFonts w:hint="default"/>
      </w:rPr>
    </w:lvl>
    <w:lvl w:ilvl="8">
      <w:numFmt w:val="bullet"/>
      <w:lvlText w:val="•"/>
      <w:lvlJc w:val="left"/>
      <w:pPr>
        <w:ind w:left="7466" w:hanging="1156"/>
      </w:pPr>
      <w:rPr>
        <w:rFonts w:hint="default"/>
      </w:rPr>
    </w:lvl>
  </w:abstractNum>
  <w:abstractNum w:abstractNumId="53" w15:restartNumberingAfterBreak="0">
    <w:nsid w:val="30043D3C"/>
    <w:multiLevelType w:val="hybridMultilevel"/>
    <w:tmpl w:val="E104D848"/>
    <w:lvl w:ilvl="0" w:tplc="D9B24594">
      <w:start w:val="1"/>
      <w:numFmt w:val="decimal"/>
      <w:lvlText w:val="%1."/>
      <w:lvlJc w:val="left"/>
      <w:pPr>
        <w:ind w:left="527" w:hanging="426"/>
        <w:jc w:val="left"/>
      </w:pPr>
      <w:rPr>
        <w:rFonts w:ascii="Calibri" w:eastAsia="Calibri" w:hAnsi="Calibri" w:cs="Calibri" w:hint="default"/>
        <w:spacing w:val="0"/>
        <w:w w:val="102"/>
        <w:sz w:val="21"/>
        <w:szCs w:val="21"/>
      </w:rPr>
    </w:lvl>
    <w:lvl w:ilvl="1" w:tplc="B2F4DFEE">
      <w:numFmt w:val="bullet"/>
      <w:lvlText w:val="•"/>
      <w:lvlJc w:val="left"/>
      <w:pPr>
        <w:ind w:left="1384" w:hanging="426"/>
      </w:pPr>
      <w:rPr>
        <w:rFonts w:hint="default"/>
      </w:rPr>
    </w:lvl>
    <w:lvl w:ilvl="2" w:tplc="605C313C">
      <w:numFmt w:val="bullet"/>
      <w:lvlText w:val="•"/>
      <w:lvlJc w:val="left"/>
      <w:pPr>
        <w:ind w:left="2248" w:hanging="426"/>
      </w:pPr>
      <w:rPr>
        <w:rFonts w:hint="default"/>
      </w:rPr>
    </w:lvl>
    <w:lvl w:ilvl="3" w:tplc="256631E0">
      <w:numFmt w:val="bullet"/>
      <w:lvlText w:val="•"/>
      <w:lvlJc w:val="left"/>
      <w:pPr>
        <w:ind w:left="3112" w:hanging="426"/>
      </w:pPr>
      <w:rPr>
        <w:rFonts w:hint="default"/>
      </w:rPr>
    </w:lvl>
    <w:lvl w:ilvl="4" w:tplc="ED685B00">
      <w:numFmt w:val="bullet"/>
      <w:lvlText w:val="•"/>
      <w:lvlJc w:val="left"/>
      <w:pPr>
        <w:ind w:left="3976" w:hanging="426"/>
      </w:pPr>
      <w:rPr>
        <w:rFonts w:hint="default"/>
      </w:rPr>
    </w:lvl>
    <w:lvl w:ilvl="5" w:tplc="714AAA38">
      <w:numFmt w:val="bullet"/>
      <w:lvlText w:val="•"/>
      <w:lvlJc w:val="left"/>
      <w:pPr>
        <w:ind w:left="4840" w:hanging="426"/>
      </w:pPr>
      <w:rPr>
        <w:rFonts w:hint="default"/>
      </w:rPr>
    </w:lvl>
    <w:lvl w:ilvl="6" w:tplc="9BFEE8B6">
      <w:numFmt w:val="bullet"/>
      <w:lvlText w:val="•"/>
      <w:lvlJc w:val="left"/>
      <w:pPr>
        <w:ind w:left="5704" w:hanging="426"/>
      </w:pPr>
      <w:rPr>
        <w:rFonts w:hint="default"/>
      </w:rPr>
    </w:lvl>
    <w:lvl w:ilvl="7" w:tplc="36B2A4DC">
      <w:numFmt w:val="bullet"/>
      <w:lvlText w:val="•"/>
      <w:lvlJc w:val="left"/>
      <w:pPr>
        <w:ind w:left="6568" w:hanging="426"/>
      </w:pPr>
      <w:rPr>
        <w:rFonts w:hint="default"/>
      </w:rPr>
    </w:lvl>
    <w:lvl w:ilvl="8" w:tplc="384C4664">
      <w:numFmt w:val="bullet"/>
      <w:lvlText w:val="•"/>
      <w:lvlJc w:val="left"/>
      <w:pPr>
        <w:ind w:left="7432" w:hanging="426"/>
      </w:pPr>
      <w:rPr>
        <w:rFonts w:hint="default"/>
      </w:rPr>
    </w:lvl>
  </w:abstractNum>
  <w:abstractNum w:abstractNumId="54" w15:restartNumberingAfterBreak="0">
    <w:nsid w:val="31071F3B"/>
    <w:multiLevelType w:val="hybridMultilevel"/>
    <w:tmpl w:val="98D000AA"/>
    <w:lvl w:ilvl="0" w:tplc="EBB64DD8">
      <w:numFmt w:val="bullet"/>
      <w:lvlText w:val="-"/>
      <w:lvlJc w:val="left"/>
      <w:pPr>
        <w:ind w:left="294" w:hanging="142"/>
      </w:pPr>
      <w:rPr>
        <w:rFonts w:ascii="Calibri" w:eastAsia="Calibri" w:hAnsi="Calibri" w:cs="Calibri" w:hint="default"/>
        <w:w w:val="102"/>
        <w:sz w:val="21"/>
        <w:szCs w:val="21"/>
      </w:rPr>
    </w:lvl>
    <w:lvl w:ilvl="1" w:tplc="B8762876">
      <w:numFmt w:val="bullet"/>
      <w:lvlText w:val="•"/>
      <w:lvlJc w:val="left"/>
      <w:pPr>
        <w:ind w:left="645" w:hanging="142"/>
      </w:pPr>
      <w:rPr>
        <w:rFonts w:hint="default"/>
      </w:rPr>
    </w:lvl>
    <w:lvl w:ilvl="2" w:tplc="91D2C9CC">
      <w:numFmt w:val="bullet"/>
      <w:lvlText w:val="•"/>
      <w:lvlJc w:val="left"/>
      <w:pPr>
        <w:ind w:left="991" w:hanging="142"/>
      </w:pPr>
      <w:rPr>
        <w:rFonts w:hint="default"/>
      </w:rPr>
    </w:lvl>
    <w:lvl w:ilvl="3" w:tplc="357C4F60">
      <w:numFmt w:val="bullet"/>
      <w:lvlText w:val="•"/>
      <w:lvlJc w:val="left"/>
      <w:pPr>
        <w:ind w:left="1337" w:hanging="142"/>
      </w:pPr>
      <w:rPr>
        <w:rFonts w:hint="default"/>
      </w:rPr>
    </w:lvl>
    <w:lvl w:ilvl="4" w:tplc="84D203C6">
      <w:numFmt w:val="bullet"/>
      <w:lvlText w:val="•"/>
      <w:lvlJc w:val="left"/>
      <w:pPr>
        <w:ind w:left="1683" w:hanging="142"/>
      </w:pPr>
      <w:rPr>
        <w:rFonts w:hint="default"/>
      </w:rPr>
    </w:lvl>
    <w:lvl w:ilvl="5" w:tplc="125EF3E0">
      <w:numFmt w:val="bullet"/>
      <w:lvlText w:val="•"/>
      <w:lvlJc w:val="left"/>
      <w:pPr>
        <w:ind w:left="2029" w:hanging="142"/>
      </w:pPr>
      <w:rPr>
        <w:rFonts w:hint="default"/>
      </w:rPr>
    </w:lvl>
    <w:lvl w:ilvl="6" w:tplc="84E489D4">
      <w:numFmt w:val="bullet"/>
      <w:lvlText w:val="•"/>
      <w:lvlJc w:val="left"/>
      <w:pPr>
        <w:ind w:left="2375" w:hanging="142"/>
      </w:pPr>
      <w:rPr>
        <w:rFonts w:hint="default"/>
      </w:rPr>
    </w:lvl>
    <w:lvl w:ilvl="7" w:tplc="35545B3C">
      <w:numFmt w:val="bullet"/>
      <w:lvlText w:val="•"/>
      <w:lvlJc w:val="left"/>
      <w:pPr>
        <w:ind w:left="2720" w:hanging="142"/>
      </w:pPr>
      <w:rPr>
        <w:rFonts w:hint="default"/>
      </w:rPr>
    </w:lvl>
    <w:lvl w:ilvl="8" w:tplc="99E460BE">
      <w:numFmt w:val="bullet"/>
      <w:lvlText w:val="•"/>
      <w:lvlJc w:val="left"/>
      <w:pPr>
        <w:ind w:left="3066" w:hanging="142"/>
      </w:pPr>
      <w:rPr>
        <w:rFonts w:hint="default"/>
      </w:rPr>
    </w:lvl>
  </w:abstractNum>
  <w:abstractNum w:abstractNumId="55" w15:restartNumberingAfterBreak="0">
    <w:nsid w:val="316708B2"/>
    <w:multiLevelType w:val="hybridMultilevel"/>
    <w:tmpl w:val="7FC4DFFE"/>
    <w:lvl w:ilvl="0" w:tplc="C23ABE38">
      <w:numFmt w:val="bullet"/>
      <w:lvlText w:val="o"/>
      <w:lvlJc w:val="left"/>
      <w:pPr>
        <w:ind w:left="1541" w:hanging="360"/>
      </w:pPr>
      <w:rPr>
        <w:rFonts w:ascii="Courier New" w:eastAsia="Courier New" w:hAnsi="Courier New" w:cs="Courier New" w:hint="default"/>
        <w:w w:val="102"/>
        <w:sz w:val="21"/>
        <w:szCs w:val="21"/>
      </w:rPr>
    </w:lvl>
    <w:lvl w:ilvl="1" w:tplc="1B12CAD2">
      <w:numFmt w:val="bullet"/>
      <w:lvlText w:val="•"/>
      <w:lvlJc w:val="left"/>
      <w:pPr>
        <w:ind w:left="2302" w:hanging="360"/>
      </w:pPr>
      <w:rPr>
        <w:rFonts w:hint="default"/>
      </w:rPr>
    </w:lvl>
    <w:lvl w:ilvl="2" w:tplc="89E48A82">
      <w:numFmt w:val="bullet"/>
      <w:lvlText w:val="•"/>
      <w:lvlJc w:val="left"/>
      <w:pPr>
        <w:ind w:left="3064" w:hanging="360"/>
      </w:pPr>
      <w:rPr>
        <w:rFonts w:hint="default"/>
      </w:rPr>
    </w:lvl>
    <w:lvl w:ilvl="3" w:tplc="23945B9A">
      <w:numFmt w:val="bullet"/>
      <w:lvlText w:val="•"/>
      <w:lvlJc w:val="left"/>
      <w:pPr>
        <w:ind w:left="3826" w:hanging="360"/>
      </w:pPr>
      <w:rPr>
        <w:rFonts w:hint="default"/>
      </w:rPr>
    </w:lvl>
    <w:lvl w:ilvl="4" w:tplc="9AD8C2D4">
      <w:numFmt w:val="bullet"/>
      <w:lvlText w:val="•"/>
      <w:lvlJc w:val="left"/>
      <w:pPr>
        <w:ind w:left="4588" w:hanging="360"/>
      </w:pPr>
      <w:rPr>
        <w:rFonts w:hint="default"/>
      </w:rPr>
    </w:lvl>
    <w:lvl w:ilvl="5" w:tplc="B2760C16">
      <w:numFmt w:val="bullet"/>
      <w:lvlText w:val="•"/>
      <w:lvlJc w:val="left"/>
      <w:pPr>
        <w:ind w:left="5350" w:hanging="360"/>
      </w:pPr>
      <w:rPr>
        <w:rFonts w:hint="default"/>
      </w:rPr>
    </w:lvl>
    <w:lvl w:ilvl="6" w:tplc="23C0FE18">
      <w:numFmt w:val="bullet"/>
      <w:lvlText w:val="•"/>
      <w:lvlJc w:val="left"/>
      <w:pPr>
        <w:ind w:left="6112" w:hanging="360"/>
      </w:pPr>
      <w:rPr>
        <w:rFonts w:hint="default"/>
      </w:rPr>
    </w:lvl>
    <w:lvl w:ilvl="7" w:tplc="7A28C1E0">
      <w:numFmt w:val="bullet"/>
      <w:lvlText w:val="•"/>
      <w:lvlJc w:val="left"/>
      <w:pPr>
        <w:ind w:left="6874" w:hanging="360"/>
      </w:pPr>
      <w:rPr>
        <w:rFonts w:hint="default"/>
      </w:rPr>
    </w:lvl>
    <w:lvl w:ilvl="8" w:tplc="591E44CC">
      <w:numFmt w:val="bullet"/>
      <w:lvlText w:val="•"/>
      <w:lvlJc w:val="left"/>
      <w:pPr>
        <w:ind w:left="7636" w:hanging="360"/>
      </w:pPr>
      <w:rPr>
        <w:rFonts w:hint="default"/>
      </w:rPr>
    </w:lvl>
  </w:abstractNum>
  <w:abstractNum w:abstractNumId="56" w15:restartNumberingAfterBreak="0">
    <w:nsid w:val="321B742E"/>
    <w:multiLevelType w:val="multilevel"/>
    <w:tmpl w:val="873A1E86"/>
    <w:lvl w:ilvl="0">
      <w:start w:val="5"/>
      <w:numFmt w:val="decimal"/>
      <w:lvlText w:val="%1"/>
      <w:lvlJc w:val="left"/>
      <w:pPr>
        <w:ind w:left="1181" w:hanging="720"/>
        <w:jc w:val="left"/>
      </w:pPr>
      <w:rPr>
        <w:rFonts w:hint="default"/>
      </w:rPr>
    </w:lvl>
    <w:lvl w:ilvl="1">
      <w:start w:val="2"/>
      <w:numFmt w:val="decimal"/>
      <w:lvlText w:val="%1.%2."/>
      <w:lvlJc w:val="left"/>
      <w:pPr>
        <w:ind w:left="1181" w:hanging="720"/>
        <w:jc w:val="left"/>
      </w:pPr>
      <w:rPr>
        <w:rFonts w:ascii="Calibri" w:eastAsia="Calibri" w:hAnsi="Calibri" w:cs="Calibri" w:hint="default"/>
        <w:b/>
        <w:bCs/>
        <w:spacing w:val="0"/>
        <w:w w:val="102"/>
        <w:sz w:val="21"/>
        <w:szCs w:val="21"/>
      </w:rPr>
    </w:lvl>
    <w:lvl w:ilvl="2">
      <w:start w:val="1"/>
      <w:numFmt w:val="decimal"/>
      <w:lvlText w:val="%1.%2.%3."/>
      <w:lvlJc w:val="left"/>
      <w:pPr>
        <w:ind w:left="1181" w:hanging="720"/>
        <w:jc w:val="left"/>
      </w:pPr>
      <w:rPr>
        <w:rFonts w:ascii="Calibri" w:eastAsia="Calibri" w:hAnsi="Calibri" w:cs="Calibri" w:hint="default"/>
        <w:b/>
        <w:bCs/>
        <w:spacing w:val="0"/>
        <w:w w:val="102"/>
        <w:sz w:val="21"/>
        <w:szCs w:val="21"/>
      </w:rPr>
    </w:lvl>
    <w:lvl w:ilvl="3">
      <w:numFmt w:val="bullet"/>
      <w:lvlText w:val="•"/>
      <w:lvlJc w:val="left"/>
      <w:pPr>
        <w:ind w:left="3574" w:hanging="720"/>
      </w:pPr>
      <w:rPr>
        <w:rFonts w:hint="default"/>
      </w:rPr>
    </w:lvl>
    <w:lvl w:ilvl="4">
      <w:numFmt w:val="bullet"/>
      <w:lvlText w:val="•"/>
      <w:lvlJc w:val="left"/>
      <w:pPr>
        <w:ind w:left="4372" w:hanging="720"/>
      </w:pPr>
      <w:rPr>
        <w:rFonts w:hint="default"/>
      </w:rPr>
    </w:lvl>
    <w:lvl w:ilvl="5">
      <w:numFmt w:val="bullet"/>
      <w:lvlText w:val="•"/>
      <w:lvlJc w:val="left"/>
      <w:pPr>
        <w:ind w:left="5170" w:hanging="720"/>
      </w:pPr>
      <w:rPr>
        <w:rFonts w:hint="default"/>
      </w:rPr>
    </w:lvl>
    <w:lvl w:ilvl="6">
      <w:numFmt w:val="bullet"/>
      <w:lvlText w:val="•"/>
      <w:lvlJc w:val="left"/>
      <w:pPr>
        <w:ind w:left="5968" w:hanging="720"/>
      </w:pPr>
      <w:rPr>
        <w:rFonts w:hint="default"/>
      </w:rPr>
    </w:lvl>
    <w:lvl w:ilvl="7">
      <w:numFmt w:val="bullet"/>
      <w:lvlText w:val="•"/>
      <w:lvlJc w:val="left"/>
      <w:pPr>
        <w:ind w:left="6766" w:hanging="720"/>
      </w:pPr>
      <w:rPr>
        <w:rFonts w:hint="default"/>
      </w:rPr>
    </w:lvl>
    <w:lvl w:ilvl="8">
      <w:numFmt w:val="bullet"/>
      <w:lvlText w:val="•"/>
      <w:lvlJc w:val="left"/>
      <w:pPr>
        <w:ind w:left="7564" w:hanging="720"/>
      </w:pPr>
      <w:rPr>
        <w:rFonts w:hint="default"/>
      </w:rPr>
    </w:lvl>
  </w:abstractNum>
  <w:abstractNum w:abstractNumId="57" w15:restartNumberingAfterBreak="0">
    <w:nsid w:val="32314A3A"/>
    <w:multiLevelType w:val="hybridMultilevel"/>
    <w:tmpl w:val="AB6AAE26"/>
    <w:lvl w:ilvl="0" w:tplc="545A5C16">
      <w:numFmt w:val="bullet"/>
      <w:lvlText w:val="-"/>
      <w:lvlJc w:val="left"/>
      <w:pPr>
        <w:ind w:left="294" w:hanging="142"/>
      </w:pPr>
      <w:rPr>
        <w:rFonts w:ascii="Calibri" w:eastAsia="Calibri" w:hAnsi="Calibri" w:cs="Calibri" w:hint="default"/>
        <w:w w:val="102"/>
        <w:sz w:val="21"/>
        <w:szCs w:val="21"/>
      </w:rPr>
    </w:lvl>
    <w:lvl w:ilvl="1" w:tplc="3F9CC4D4">
      <w:numFmt w:val="bullet"/>
      <w:lvlText w:val="•"/>
      <w:lvlJc w:val="left"/>
      <w:pPr>
        <w:ind w:left="645" w:hanging="142"/>
      </w:pPr>
      <w:rPr>
        <w:rFonts w:hint="default"/>
      </w:rPr>
    </w:lvl>
    <w:lvl w:ilvl="2" w:tplc="99B2ADB6">
      <w:numFmt w:val="bullet"/>
      <w:lvlText w:val="•"/>
      <w:lvlJc w:val="left"/>
      <w:pPr>
        <w:ind w:left="991" w:hanging="142"/>
      </w:pPr>
      <w:rPr>
        <w:rFonts w:hint="default"/>
      </w:rPr>
    </w:lvl>
    <w:lvl w:ilvl="3" w:tplc="D194D2B6">
      <w:numFmt w:val="bullet"/>
      <w:lvlText w:val="•"/>
      <w:lvlJc w:val="left"/>
      <w:pPr>
        <w:ind w:left="1337" w:hanging="142"/>
      </w:pPr>
      <w:rPr>
        <w:rFonts w:hint="default"/>
      </w:rPr>
    </w:lvl>
    <w:lvl w:ilvl="4" w:tplc="29D42960">
      <w:numFmt w:val="bullet"/>
      <w:lvlText w:val="•"/>
      <w:lvlJc w:val="left"/>
      <w:pPr>
        <w:ind w:left="1683" w:hanging="142"/>
      </w:pPr>
      <w:rPr>
        <w:rFonts w:hint="default"/>
      </w:rPr>
    </w:lvl>
    <w:lvl w:ilvl="5" w:tplc="930A5E64">
      <w:numFmt w:val="bullet"/>
      <w:lvlText w:val="•"/>
      <w:lvlJc w:val="left"/>
      <w:pPr>
        <w:ind w:left="2029" w:hanging="142"/>
      </w:pPr>
      <w:rPr>
        <w:rFonts w:hint="default"/>
      </w:rPr>
    </w:lvl>
    <w:lvl w:ilvl="6" w:tplc="C02E3236">
      <w:numFmt w:val="bullet"/>
      <w:lvlText w:val="•"/>
      <w:lvlJc w:val="left"/>
      <w:pPr>
        <w:ind w:left="2375" w:hanging="142"/>
      </w:pPr>
      <w:rPr>
        <w:rFonts w:hint="default"/>
      </w:rPr>
    </w:lvl>
    <w:lvl w:ilvl="7" w:tplc="ABCC6276">
      <w:numFmt w:val="bullet"/>
      <w:lvlText w:val="•"/>
      <w:lvlJc w:val="left"/>
      <w:pPr>
        <w:ind w:left="2720" w:hanging="142"/>
      </w:pPr>
      <w:rPr>
        <w:rFonts w:hint="default"/>
      </w:rPr>
    </w:lvl>
    <w:lvl w:ilvl="8" w:tplc="E6F28280">
      <w:numFmt w:val="bullet"/>
      <w:lvlText w:val="•"/>
      <w:lvlJc w:val="left"/>
      <w:pPr>
        <w:ind w:left="3066" w:hanging="142"/>
      </w:pPr>
      <w:rPr>
        <w:rFonts w:hint="default"/>
      </w:rPr>
    </w:lvl>
  </w:abstractNum>
  <w:abstractNum w:abstractNumId="58" w15:restartNumberingAfterBreak="0">
    <w:nsid w:val="33F33980"/>
    <w:multiLevelType w:val="hybridMultilevel"/>
    <w:tmpl w:val="53AC6722"/>
    <w:lvl w:ilvl="0" w:tplc="0D049442">
      <w:start w:val="1"/>
      <w:numFmt w:val="lowerLetter"/>
      <w:lvlText w:val="%1."/>
      <w:lvlJc w:val="left"/>
      <w:pPr>
        <w:ind w:left="1541" w:hanging="360"/>
        <w:jc w:val="left"/>
      </w:pPr>
      <w:rPr>
        <w:rFonts w:ascii="Calibri" w:eastAsia="Calibri" w:hAnsi="Calibri" w:cs="Calibri" w:hint="default"/>
        <w:spacing w:val="0"/>
        <w:w w:val="102"/>
        <w:sz w:val="21"/>
        <w:szCs w:val="21"/>
      </w:rPr>
    </w:lvl>
    <w:lvl w:ilvl="1" w:tplc="0C649A52">
      <w:numFmt w:val="bullet"/>
      <w:lvlText w:val="•"/>
      <w:lvlJc w:val="left"/>
      <w:pPr>
        <w:ind w:left="2302" w:hanging="360"/>
      </w:pPr>
      <w:rPr>
        <w:rFonts w:hint="default"/>
      </w:rPr>
    </w:lvl>
    <w:lvl w:ilvl="2" w:tplc="B68EE6BC">
      <w:numFmt w:val="bullet"/>
      <w:lvlText w:val="•"/>
      <w:lvlJc w:val="left"/>
      <w:pPr>
        <w:ind w:left="3064" w:hanging="360"/>
      </w:pPr>
      <w:rPr>
        <w:rFonts w:hint="default"/>
      </w:rPr>
    </w:lvl>
    <w:lvl w:ilvl="3" w:tplc="48C28A98">
      <w:numFmt w:val="bullet"/>
      <w:lvlText w:val="•"/>
      <w:lvlJc w:val="left"/>
      <w:pPr>
        <w:ind w:left="3826" w:hanging="360"/>
      </w:pPr>
      <w:rPr>
        <w:rFonts w:hint="default"/>
      </w:rPr>
    </w:lvl>
    <w:lvl w:ilvl="4" w:tplc="5A749484">
      <w:numFmt w:val="bullet"/>
      <w:lvlText w:val="•"/>
      <w:lvlJc w:val="left"/>
      <w:pPr>
        <w:ind w:left="4588" w:hanging="360"/>
      </w:pPr>
      <w:rPr>
        <w:rFonts w:hint="default"/>
      </w:rPr>
    </w:lvl>
    <w:lvl w:ilvl="5" w:tplc="FC3C2110">
      <w:numFmt w:val="bullet"/>
      <w:lvlText w:val="•"/>
      <w:lvlJc w:val="left"/>
      <w:pPr>
        <w:ind w:left="5350" w:hanging="360"/>
      </w:pPr>
      <w:rPr>
        <w:rFonts w:hint="default"/>
      </w:rPr>
    </w:lvl>
    <w:lvl w:ilvl="6" w:tplc="C4405C38">
      <w:numFmt w:val="bullet"/>
      <w:lvlText w:val="•"/>
      <w:lvlJc w:val="left"/>
      <w:pPr>
        <w:ind w:left="6112" w:hanging="360"/>
      </w:pPr>
      <w:rPr>
        <w:rFonts w:hint="default"/>
      </w:rPr>
    </w:lvl>
    <w:lvl w:ilvl="7" w:tplc="3DE2986E">
      <w:numFmt w:val="bullet"/>
      <w:lvlText w:val="•"/>
      <w:lvlJc w:val="left"/>
      <w:pPr>
        <w:ind w:left="6874" w:hanging="360"/>
      </w:pPr>
      <w:rPr>
        <w:rFonts w:hint="default"/>
      </w:rPr>
    </w:lvl>
    <w:lvl w:ilvl="8" w:tplc="2EF24280">
      <w:numFmt w:val="bullet"/>
      <w:lvlText w:val="•"/>
      <w:lvlJc w:val="left"/>
      <w:pPr>
        <w:ind w:left="7636" w:hanging="360"/>
      </w:pPr>
      <w:rPr>
        <w:rFonts w:hint="default"/>
      </w:rPr>
    </w:lvl>
  </w:abstractNum>
  <w:abstractNum w:abstractNumId="59" w15:restartNumberingAfterBreak="0">
    <w:nsid w:val="35681ED0"/>
    <w:multiLevelType w:val="hybridMultilevel"/>
    <w:tmpl w:val="93E41AF0"/>
    <w:lvl w:ilvl="0" w:tplc="EBBE8664">
      <w:start w:val="1"/>
      <w:numFmt w:val="lowerLetter"/>
      <w:lvlText w:val="%1."/>
      <w:lvlJc w:val="left"/>
      <w:pPr>
        <w:ind w:left="527" w:hanging="426"/>
        <w:jc w:val="left"/>
      </w:pPr>
      <w:rPr>
        <w:rFonts w:ascii="Calibri" w:eastAsia="Calibri" w:hAnsi="Calibri" w:cs="Calibri" w:hint="default"/>
        <w:spacing w:val="0"/>
        <w:w w:val="102"/>
        <w:sz w:val="21"/>
        <w:szCs w:val="21"/>
      </w:rPr>
    </w:lvl>
    <w:lvl w:ilvl="1" w:tplc="1F20600C">
      <w:numFmt w:val="bullet"/>
      <w:lvlText w:val=""/>
      <w:lvlJc w:val="left"/>
      <w:pPr>
        <w:ind w:left="821" w:hanging="360"/>
      </w:pPr>
      <w:rPr>
        <w:rFonts w:ascii="Symbol" w:eastAsia="Symbol" w:hAnsi="Symbol" w:cs="Symbol" w:hint="default"/>
        <w:w w:val="102"/>
        <w:sz w:val="21"/>
        <w:szCs w:val="21"/>
      </w:rPr>
    </w:lvl>
    <w:lvl w:ilvl="2" w:tplc="266A2BEC">
      <w:numFmt w:val="bullet"/>
      <w:lvlText w:val="•"/>
      <w:lvlJc w:val="left"/>
      <w:pPr>
        <w:ind w:left="1746" w:hanging="360"/>
      </w:pPr>
      <w:rPr>
        <w:rFonts w:hint="default"/>
      </w:rPr>
    </w:lvl>
    <w:lvl w:ilvl="3" w:tplc="86F02D06">
      <w:numFmt w:val="bullet"/>
      <w:lvlText w:val="•"/>
      <w:lvlJc w:val="left"/>
      <w:pPr>
        <w:ind w:left="2673" w:hanging="360"/>
      </w:pPr>
      <w:rPr>
        <w:rFonts w:hint="default"/>
      </w:rPr>
    </w:lvl>
    <w:lvl w:ilvl="4" w:tplc="BCFA3360">
      <w:numFmt w:val="bullet"/>
      <w:lvlText w:val="•"/>
      <w:lvlJc w:val="left"/>
      <w:pPr>
        <w:ind w:left="3600" w:hanging="360"/>
      </w:pPr>
      <w:rPr>
        <w:rFonts w:hint="default"/>
      </w:rPr>
    </w:lvl>
    <w:lvl w:ilvl="5" w:tplc="7382AEEE">
      <w:numFmt w:val="bullet"/>
      <w:lvlText w:val="•"/>
      <w:lvlJc w:val="left"/>
      <w:pPr>
        <w:ind w:left="4526" w:hanging="360"/>
      </w:pPr>
      <w:rPr>
        <w:rFonts w:hint="default"/>
      </w:rPr>
    </w:lvl>
    <w:lvl w:ilvl="6" w:tplc="668C620A">
      <w:numFmt w:val="bullet"/>
      <w:lvlText w:val="•"/>
      <w:lvlJc w:val="left"/>
      <w:pPr>
        <w:ind w:left="5453" w:hanging="360"/>
      </w:pPr>
      <w:rPr>
        <w:rFonts w:hint="default"/>
      </w:rPr>
    </w:lvl>
    <w:lvl w:ilvl="7" w:tplc="8FB0C8B8">
      <w:numFmt w:val="bullet"/>
      <w:lvlText w:val="•"/>
      <w:lvlJc w:val="left"/>
      <w:pPr>
        <w:ind w:left="6380" w:hanging="360"/>
      </w:pPr>
      <w:rPr>
        <w:rFonts w:hint="default"/>
      </w:rPr>
    </w:lvl>
    <w:lvl w:ilvl="8" w:tplc="F20665E4">
      <w:numFmt w:val="bullet"/>
      <w:lvlText w:val="•"/>
      <w:lvlJc w:val="left"/>
      <w:pPr>
        <w:ind w:left="7306" w:hanging="360"/>
      </w:pPr>
      <w:rPr>
        <w:rFonts w:hint="default"/>
      </w:rPr>
    </w:lvl>
  </w:abstractNum>
  <w:abstractNum w:abstractNumId="60" w15:restartNumberingAfterBreak="0">
    <w:nsid w:val="35EB25B6"/>
    <w:multiLevelType w:val="hybridMultilevel"/>
    <w:tmpl w:val="DC8EC8AA"/>
    <w:lvl w:ilvl="0" w:tplc="98381E6A">
      <w:start w:val="1"/>
      <w:numFmt w:val="upperRoman"/>
      <w:lvlText w:val="%1."/>
      <w:lvlJc w:val="left"/>
      <w:pPr>
        <w:ind w:left="1181" w:hanging="720"/>
        <w:jc w:val="left"/>
      </w:pPr>
      <w:rPr>
        <w:rFonts w:ascii="Calibri" w:eastAsia="Calibri" w:hAnsi="Calibri" w:cs="Calibri" w:hint="default"/>
        <w:spacing w:val="0"/>
        <w:w w:val="102"/>
        <w:sz w:val="21"/>
        <w:szCs w:val="21"/>
      </w:rPr>
    </w:lvl>
    <w:lvl w:ilvl="1" w:tplc="1DA462E4">
      <w:numFmt w:val="bullet"/>
      <w:lvlText w:val="•"/>
      <w:lvlJc w:val="left"/>
      <w:pPr>
        <w:ind w:left="1978" w:hanging="720"/>
      </w:pPr>
      <w:rPr>
        <w:rFonts w:hint="default"/>
      </w:rPr>
    </w:lvl>
    <w:lvl w:ilvl="2" w:tplc="288E40D8">
      <w:numFmt w:val="bullet"/>
      <w:lvlText w:val="•"/>
      <w:lvlJc w:val="left"/>
      <w:pPr>
        <w:ind w:left="2776" w:hanging="720"/>
      </w:pPr>
      <w:rPr>
        <w:rFonts w:hint="default"/>
      </w:rPr>
    </w:lvl>
    <w:lvl w:ilvl="3" w:tplc="321E10A0">
      <w:numFmt w:val="bullet"/>
      <w:lvlText w:val="•"/>
      <w:lvlJc w:val="left"/>
      <w:pPr>
        <w:ind w:left="3574" w:hanging="720"/>
      </w:pPr>
      <w:rPr>
        <w:rFonts w:hint="default"/>
      </w:rPr>
    </w:lvl>
    <w:lvl w:ilvl="4" w:tplc="4776DF00">
      <w:numFmt w:val="bullet"/>
      <w:lvlText w:val="•"/>
      <w:lvlJc w:val="left"/>
      <w:pPr>
        <w:ind w:left="4372" w:hanging="720"/>
      </w:pPr>
      <w:rPr>
        <w:rFonts w:hint="default"/>
      </w:rPr>
    </w:lvl>
    <w:lvl w:ilvl="5" w:tplc="93966148">
      <w:numFmt w:val="bullet"/>
      <w:lvlText w:val="•"/>
      <w:lvlJc w:val="left"/>
      <w:pPr>
        <w:ind w:left="5170" w:hanging="720"/>
      </w:pPr>
      <w:rPr>
        <w:rFonts w:hint="default"/>
      </w:rPr>
    </w:lvl>
    <w:lvl w:ilvl="6" w:tplc="61E86D20">
      <w:numFmt w:val="bullet"/>
      <w:lvlText w:val="•"/>
      <w:lvlJc w:val="left"/>
      <w:pPr>
        <w:ind w:left="5968" w:hanging="720"/>
      </w:pPr>
      <w:rPr>
        <w:rFonts w:hint="default"/>
      </w:rPr>
    </w:lvl>
    <w:lvl w:ilvl="7" w:tplc="DE9A4D30">
      <w:numFmt w:val="bullet"/>
      <w:lvlText w:val="•"/>
      <w:lvlJc w:val="left"/>
      <w:pPr>
        <w:ind w:left="6766" w:hanging="720"/>
      </w:pPr>
      <w:rPr>
        <w:rFonts w:hint="default"/>
      </w:rPr>
    </w:lvl>
    <w:lvl w:ilvl="8" w:tplc="A90EE740">
      <w:numFmt w:val="bullet"/>
      <w:lvlText w:val="•"/>
      <w:lvlJc w:val="left"/>
      <w:pPr>
        <w:ind w:left="7564" w:hanging="720"/>
      </w:pPr>
      <w:rPr>
        <w:rFonts w:hint="default"/>
      </w:rPr>
    </w:lvl>
  </w:abstractNum>
  <w:abstractNum w:abstractNumId="61" w15:restartNumberingAfterBreak="0">
    <w:nsid w:val="360D60F1"/>
    <w:multiLevelType w:val="hybridMultilevel"/>
    <w:tmpl w:val="8F0C66F6"/>
    <w:lvl w:ilvl="0" w:tplc="4A0ACCAE">
      <w:start w:val="1"/>
      <w:numFmt w:val="lowerLetter"/>
      <w:lvlText w:val="%1."/>
      <w:lvlJc w:val="left"/>
      <w:pPr>
        <w:ind w:left="821" w:hanging="360"/>
        <w:jc w:val="left"/>
      </w:pPr>
      <w:rPr>
        <w:rFonts w:ascii="Calibri" w:eastAsia="Calibri" w:hAnsi="Calibri" w:cs="Calibri" w:hint="default"/>
        <w:b/>
        <w:bCs/>
        <w:spacing w:val="0"/>
        <w:w w:val="102"/>
        <w:sz w:val="21"/>
        <w:szCs w:val="21"/>
      </w:rPr>
    </w:lvl>
    <w:lvl w:ilvl="1" w:tplc="C19AD78A">
      <w:numFmt w:val="bullet"/>
      <w:lvlText w:val=""/>
      <w:lvlJc w:val="left"/>
      <w:pPr>
        <w:ind w:left="1105" w:hanging="360"/>
      </w:pPr>
      <w:rPr>
        <w:rFonts w:ascii="Symbol" w:eastAsia="Symbol" w:hAnsi="Symbol" w:cs="Symbol" w:hint="default"/>
        <w:w w:val="102"/>
        <w:sz w:val="21"/>
        <w:szCs w:val="21"/>
      </w:rPr>
    </w:lvl>
    <w:lvl w:ilvl="2" w:tplc="7430E1DE">
      <w:numFmt w:val="bullet"/>
      <w:lvlText w:val="•"/>
      <w:lvlJc w:val="left"/>
      <w:pPr>
        <w:ind w:left="1995" w:hanging="360"/>
      </w:pPr>
      <w:rPr>
        <w:rFonts w:hint="default"/>
      </w:rPr>
    </w:lvl>
    <w:lvl w:ilvl="3" w:tplc="7C7AEF90">
      <w:numFmt w:val="bullet"/>
      <w:lvlText w:val="•"/>
      <w:lvlJc w:val="left"/>
      <w:pPr>
        <w:ind w:left="2891" w:hanging="360"/>
      </w:pPr>
      <w:rPr>
        <w:rFonts w:hint="default"/>
      </w:rPr>
    </w:lvl>
    <w:lvl w:ilvl="4" w:tplc="2DD237A4">
      <w:numFmt w:val="bullet"/>
      <w:lvlText w:val="•"/>
      <w:lvlJc w:val="left"/>
      <w:pPr>
        <w:ind w:left="3786" w:hanging="360"/>
      </w:pPr>
      <w:rPr>
        <w:rFonts w:hint="default"/>
      </w:rPr>
    </w:lvl>
    <w:lvl w:ilvl="5" w:tplc="0650A562">
      <w:numFmt w:val="bullet"/>
      <w:lvlText w:val="•"/>
      <w:lvlJc w:val="left"/>
      <w:pPr>
        <w:ind w:left="4682" w:hanging="360"/>
      </w:pPr>
      <w:rPr>
        <w:rFonts w:hint="default"/>
      </w:rPr>
    </w:lvl>
    <w:lvl w:ilvl="6" w:tplc="2C5C2552">
      <w:numFmt w:val="bullet"/>
      <w:lvlText w:val="•"/>
      <w:lvlJc w:val="left"/>
      <w:pPr>
        <w:ind w:left="5577" w:hanging="360"/>
      </w:pPr>
      <w:rPr>
        <w:rFonts w:hint="default"/>
      </w:rPr>
    </w:lvl>
    <w:lvl w:ilvl="7" w:tplc="302A2A18">
      <w:numFmt w:val="bullet"/>
      <w:lvlText w:val="•"/>
      <w:lvlJc w:val="left"/>
      <w:pPr>
        <w:ind w:left="6473" w:hanging="360"/>
      </w:pPr>
      <w:rPr>
        <w:rFonts w:hint="default"/>
      </w:rPr>
    </w:lvl>
    <w:lvl w:ilvl="8" w:tplc="240AE6B0">
      <w:numFmt w:val="bullet"/>
      <w:lvlText w:val="•"/>
      <w:lvlJc w:val="left"/>
      <w:pPr>
        <w:ind w:left="7368" w:hanging="360"/>
      </w:pPr>
      <w:rPr>
        <w:rFonts w:hint="default"/>
      </w:rPr>
    </w:lvl>
  </w:abstractNum>
  <w:abstractNum w:abstractNumId="62" w15:restartNumberingAfterBreak="0">
    <w:nsid w:val="36D843BF"/>
    <w:multiLevelType w:val="hybridMultilevel"/>
    <w:tmpl w:val="702816E8"/>
    <w:lvl w:ilvl="0" w:tplc="49CA6082">
      <w:numFmt w:val="bullet"/>
      <w:lvlText w:val="-"/>
      <w:lvlJc w:val="left"/>
      <w:pPr>
        <w:ind w:left="294" w:hanging="142"/>
      </w:pPr>
      <w:rPr>
        <w:rFonts w:ascii="Calibri" w:eastAsia="Calibri" w:hAnsi="Calibri" w:cs="Calibri" w:hint="default"/>
        <w:w w:val="102"/>
        <w:sz w:val="21"/>
        <w:szCs w:val="21"/>
      </w:rPr>
    </w:lvl>
    <w:lvl w:ilvl="1" w:tplc="B4584618">
      <w:numFmt w:val="bullet"/>
      <w:lvlText w:val="•"/>
      <w:lvlJc w:val="left"/>
      <w:pPr>
        <w:ind w:left="645" w:hanging="142"/>
      </w:pPr>
      <w:rPr>
        <w:rFonts w:hint="default"/>
      </w:rPr>
    </w:lvl>
    <w:lvl w:ilvl="2" w:tplc="6600A4D2">
      <w:numFmt w:val="bullet"/>
      <w:lvlText w:val="•"/>
      <w:lvlJc w:val="left"/>
      <w:pPr>
        <w:ind w:left="991" w:hanging="142"/>
      </w:pPr>
      <w:rPr>
        <w:rFonts w:hint="default"/>
      </w:rPr>
    </w:lvl>
    <w:lvl w:ilvl="3" w:tplc="961085F8">
      <w:numFmt w:val="bullet"/>
      <w:lvlText w:val="•"/>
      <w:lvlJc w:val="left"/>
      <w:pPr>
        <w:ind w:left="1337" w:hanging="142"/>
      </w:pPr>
      <w:rPr>
        <w:rFonts w:hint="default"/>
      </w:rPr>
    </w:lvl>
    <w:lvl w:ilvl="4" w:tplc="F606CC9C">
      <w:numFmt w:val="bullet"/>
      <w:lvlText w:val="•"/>
      <w:lvlJc w:val="left"/>
      <w:pPr>
        <w:ind w:left="1683" w:hanging="142"/>
      </w:pPr>
      <w:rPr>
        <w:rFonts w:hint="default"/>
      </w:rPr>
    </w:lvl>
    <w:lvl w:ilvl="5" w:tplc="2ED4C6E2">
      <w:numFmt w:val="bullet"/>
      <w:lvlText w:val="•"/>
      <w:lvlJc w:val="left"/>
      <w:pPr>
        <w:ind w:left="2029" w:hanging="142"/>
      </w:pPr>
      <w:rPr>
        <w:rFonts w:hint="default"/>
      </w:rPr>
    </w:lvl>
    <w:lvl w:ilvl="6" w:tplc="789C9E1A">
      <w:numFmt w:val="bullet"/>
      <w:lvlText w:val="•"/>
      <w:lvlJc w:val="left"/>
      <w:pPr>
        <w:ind w:left="2375" w:hanging="142"/>
      </w:pPr>
      <w:rPr>
        <w:rFonts w:hint="default"/>
      </w:rPr>
    </w:lvl>
    <w:lvl w:ilvl="7" w:tplc="DB90A866">
      <w:numFmt w:val="bullet"/>
      <w:lvlText w:val="•"/>
      <w:lvlJc w:val="left"/>
      <w:pPr>
        <w:ind w:left="2720" w:hanging="142"/>
      </w:pPr>
      <w:rPr>
        <w:rFonts w:hint="default"/>
      </w:rPr>
    </w:lvl>
    <w:lvl w:ilvl="8" w:tplc="CD941D6E">
      <w:numFmt w:val="bullet"/>
      <w:lvlText w:val="•"/>
      <w:lvlJc w:val="left"/>
      <w:pPr>
        <w:ind w:left="3066" w:hanging="142"/>
      </w:pPr>
      <w:rPr>
        <w:rFonts w:hint="default"/>
      </w:rPr>
    </w:lvl>
  </w:abstractNum>
  <w:abstractNum w:abstractNumId="63" w15:restartNumberingAfterBreak="0">
    <w:nsid w:val="36E2432A"/>
    <w:multiLevelType w:val="multilevel"/>
    <w:tmpl w:val="5142CCA4"/>
    <w:lvl w:ilvl="0">
      <w:start w:val="1"/>
      <w:numFmt w:val="decimal"/>
      <w:lvlText w:val="%1"/>
      <w:lvlJc w:val="left"/>
      <w:pPr>
        <w:ind w:left="1802" w:hanging="708"/>
        <w:jc w:val="left"/>
      </w:pPr>
      <w:rPr>
        <w:rFonts w:hint="default"/>
      </w:rPr>
    </w:lvl>
    <w:lvl w:ilvl="1">
      <w:start w:val="3"/>
      <w:numFmt w:val="decimal"/>
      <w:lvlText w:val="%1.%2"/>
      <w:lvlJc w:val="left"/>
      <w:pPr>
        <w:ind w:left="1802" w:hanging="708"/>
        <w:jc w:val="left"/>
      </w:pPr>
      <w:rPr>
        <w:rFonts w:hint="default"/>
      </w:rPr>
    </w:lvl>
    <w:lvl w:ilvl="2">
      <w:start w:val="2"/>
      <w:numFmt w:val="decimal"/>
      <w:lvlText w:val="%1.%2.%3"/>
      <w:lvlJc w:val="left"/>
      <w:pPr>
        <w:ind w:left="1802" w:hanging="708"/>
        <w:jc w:val="left"/>
      </w:pPr>
      <w:rPr>
        <w:rFonts w:hint="default"/>
      </w:rPr>
    </w:lvl>
    <w:lvl w:ilvl="3">
      <w:start w:val="1"/>
      <w:numFmt w:val="decimal"/>
      <w:lvlText w:val="%1.%2.%3.%4."/>
      <w:lvlJc w:val="left"/>
      <w:pPr>
        <w:ind w:left="1802" w:hanging="708"/>
        <w:jc w:val="left"/>
      </w:pPr>
      <w:rPr>
        <w:rFonts w:ascii="Calibri" w:eastAsia="Calibri" w:hAnsi="Calibri" w:cs="Calibri" w:hint="default"/>
        <w:b/>
        <w:bCs/>
        <w:spacing w:val="0"/>
        <w:w w:val="102"/>
        <w:sz w:val="21"/>
        <w:szCs w:val="21"/>
      </w:rPr>
    </w:lvl>
    <w:lvl w:ilvl="4">
      <w:numFmt w:val="bullet"/>
      <w:lvlText w:val=""/>
      <w:lvlJc w:val="left"/>
      <w:pPr>
        <w:ind w:left="2086" w:hanging="360"/>
      </w:pPr>
      <w:rPr>
        <w:rFonts w:ascii="Symbol" w:eastAsia="Symbol" w:hAnsi="Symbol" w:cs="Symbol" w:hint="default"/>
        <w:w w:val="102"/>
        <w:sz w:val="21"/>
        <w:szCs w:val="21"/>
      </w:rPr>
    </w:lvl>
    <w:lvl w:ilvl="5">
      <w:numFmt w:val="bullet"/>
      <w:lvlText w:val="•"/>
      <w:lvlJc w:val="left"/>
      <w:pPr>
        <w:ind w:left="5226" w:hanging="360"/>
      </w:pPr>
      <w:rPr>
        <w:rFonts w:hint="default"/>
      </w:rPr>
    </w:lvl>
    <w:lvl w:ilvl="6">
      <w:numFmt w:val="bullet"/>
      <w:lvlText w:val="•"/>
      <w:lvlJc w:val="left"/>
      <w:pPr>
        <w:ind w:left="6013" w:hanging="360"/>
      </w:pPr>
      <w:rPr>
        <w:rFonts w:hint="default"/>
      </w:rPr>
    </w:lvl>
    <w:lvl w:ilvl="7">
      <w:numFmt w:val="bullet"/>
      <w:lvlText w:val="•"/>
      <w:lvlJc w:val="left"/>
      <w:pPr>
        <w:ind w:left="6800" w:hanging="360"/>
      </w:pPr>
      <w:rPr>
        <w:rFonts w:hint="default"/>
      </w:rPr>
    </w:lvl>
    <w:lvl w:ilvl="8">
      <w:numFmt w:val="bullet"/>
      <w:lvlText w:val="•"/>
      <w:lvlJc w:val="left"/>
      <w:pPr>
        <w:ind w:left="7586" w:hanging="360"/>
      </w:pPr>
      <w:rPr>
        <w:rFonts w:hint="default"/>
      </w:rPr>
    </w:lvl>
  </w:abstractNum>
  <w:abstractNum w:abstractNumId="64" w15:restartNumberingAfterBreak="0">
    <w:nsid w:val="38832B3E"/>
    <w:multiLevelType w:val="multilevel"/>
    <w:tmpl w:val="428A057C"/>
    <w:lvl w:ilvl="0">
      <w:start w:val="3"/>
      <w:numFmt w:val="decimal"/>
      <w:lvlText w:val="%1"/>
      <w:lvlJc w:val="left"/>
      <w:pPr>
        <w:ind w:left="101" w:hanging="582"/>
        <w:jc w:val="left"/>
      </w:pPr>
      <w:rPr>
        <w:rFonts w:hint="default"/>
      </w:rPr>
    </w:lvl>
    <w:lvl w:ilvl="1">
      <w:start w:val="4"/>
      <w:numFmt w:val="decimal"/>
      <w:lvlText w:val="%1.%2"/>
      <w:lvlJc w:val="left"/>
      <w:pPr>
        <w:ind w:left="101" w:hanging="582"/>
        <w:jc w:val="left"/>
      </w:pPr>
      <w:rPr>
        <w:rFonts w:hint="default"/>
      </w:rPr>
    </w:lvl>
    <w:lvl w:ilvl="2">
      <w:start w:val="4"/>
      <w:numFmt w:val="decimal"/>
      <w:lvlText w:val="%1.%2.%3"/>
      <w:lvlJc w:val="left"/>
      <w:pPr>
        <w:ind w:left="101" w:hanging="582"/>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65" w15:restartNumberingAfterBreak="0">
    <w:nsid w:val="396C14D1"/>
    <w:multiLevelType w:val="hybridMultilevel"/>
    <w:tmpl w:val="99F24230"/>
    <w:lvl w:ilvl="0" w:tplc="A4E80770">
      <w:start w:val="1"/>
      <w:numFmt w:val="lowerLetter"/>
      <w:lvlText w:val="%1."/>
      <w:lvlJc w:val="left"/>
      <w:pPr>
        <w:ind w:left="668" w:hanging="360"/>
        <w:jc w:val="left"/>
      </w:pPr>
      <w:rPr>
        <w:rFonts w:ascii="Calibri" w:eastAsia="Calibri" w:hAnsi="Calibri" w:cs="Calibri" w:hint="default"/>
        <w:b/>
        <w:bCs/>
        <w:spacing w:val="0"/>
        <w:w w:val="102"/>
        <w:sz w:val="21"/>
        <w:szCs w:val="21"/>
      </w:rPr>
    </w:lvl>
    <w:lvl w:ilvl="1" w:tplc="D70A2368">
      <w:numFmt w:val="bullet"/>
      <w:lvlText w:val=""/>
      <w:lvlJc w:val="left"/>
      <w:pPr>
        <w:ind w:left="1235" w:hanging="360"/>
      </w:pPr>
      <w:rPr>
        <w:rFonts w:ascii="Symbol" w:eastAsia="Symbol" w:hAnsi="Symbol" w:cs="Symbol" w:hint="default"/>
        <w:w w:val="102"/>
        <w:sz w:val="21"/>
        <w:szCs w:val="21"/>
      </w:rPr>
    </w:lvl>
    <w:lvl w:ilvl="2" w:tplc="95043B2E">
      <w:numFmt w:val="bullet"/>
      <w:lvlText w:val="•"/>
      <w:lvlJc w:val="left"/>
      <w:pPr>
        <w:ind w:left="2120" w:hanging="360"/>
      </w:pPr>
      <w:rPr>
        <w:rFonts w:hint="default"/>
      </w:rPr>
    </w:lvl>
    <w:lvl w:ilvl="3" w:tplc="BB98455C">
      <w:numFmt w:val="bullet"/>
      <w:lvlText w:val="•"/>
      <w:lvlJc w:val="left"/>
      <w:pPr>
        <w:ind w:left="3000" w:hanging="360"/>
      </w:pPr>
      <w:rPr>
        <w:rFonts w:hint="default"/>
      </w:rPr>
    </w:lvl>
    <w:lvl w:ilvl="4" w:tplc="626E83CE">
      <w:numFmt w:val="bullet"/>
      <w:lvlText w:val="•"/>
      <w:lvlJc w:val="left"/>
      <w:pPr>
        <w:ind w:left="3880" w:hanging="360"/>
      </w:pPr>
      <w:rPr>
        <w:rFonts w:hint="default"/>
      </w:rPr>
    </w:lvl>
    <w:lvl w:ilvl="5" w:tplc="0DACCD92">
      <w:numFmt w:val="bullet"/>
      <w:lvlText w:val="•"/>
      <w:lvlJc w:val="left"/>
      <w:pPr>
        <w:ind w:left="4760" w:hanging="360"/>
      </w:pPr>
      <w:rPr>
        <w:rFonts w:hint="default"/>
      </w:rPr>
    </w:lvl>
    <w:lvl w:ilvl="6" w:tplc="D3060A72">
      <w:numFmt w:val="bullet"/>
      <w:lvlText w:val="•"/>
      <w:lvlJc w:val="left"/>
      <w:pPr>
        <w:ind w:left="5640" w:hanging="360"/>
      </w:pPr>
      <w:rPr>
        <w:rFonts w:hint="default"/>
      </w:rPr>
    </w:lvl>
    <w:lvl w:ilvl="7" w:tplc="151A09B8">
      <w:numFmt w:val="bullet"/>
      <w:lvlText w:val="•"/>
      <w:lvlJc w:val="left"/>
      <w:pPr>
        <w:ind w:left="6520" w:hanging="360"/>
      </w:pPr>
      <w:rPr>
        <w:rFonts w:hint="default"/>
      </w:rPr>
    </w:lvl>
    <w:lvl w:ilvl="8" w:tplc="4822C6C8">
      <w:numFmt w:val="bullet"/>
      <w:lvlText w:val="•"/>
      <w:lvlJc w:val="left"/>
      <w:pPr>
        <w:ind w:left="7400" w:hanging="360"/>
      </w:pPr>
      <w:rPr>
        <w:rFonts w:hint="default"/>
      </w:rPr>
    </w:lvl>
  </w:abstractNum>
  <w:abstractNum w:abstractNumId="66" w15:restartNumberingAfterBreak="0">
    <w:nsid w:val="3A8D6D76"/>
    <w:multiLevelType w:val="multilevel"/>
    <w:tmpl w:val="BCB639BE"/>
    <w:lvl w:ilvl="0">
      <w:start w:val="3"/>
      <w:numFmt w:val="decimal"/>
      <w:lvlText w:val="%1"/>
      <w:lvlJc w:val="left"/>
      <w:pPr>
        <w:ind w:left="101" w:hanging="594"/>
        <w:jc w:val="left"/>
      </w:pPr>
      <w:rPr>
        <w:rFonts w:hint="default"/>
      </w:rPr>
    </w:lvl>
    <w:lvl w:ilvl="1">
      <w:start w:val="4"/>
      <w:numFmt w:val="decimal"/>
      <w:lvlText w:val="%1.%2"/>
      <w:lvlJc w:val="left"/>
      <w:pPr>
        <w:ind w:left="101" w:hanging="594"/>
        <w:jc w:val="left"/>
      </w:pPr>
      <w:rPr>
        <w:rFonts w:hint="default"/>
      </w:rPr>
    </w:lvl>
    <w:lvl w:ilvl="2">
      <w:start w:val="9"/>
      <w:numFmt w:val="decimal"/>
      <w:lvlText w:val="%1.%2.%3."/>
      <w:lvlJc w:val="left"/>
      <w:pPr>
        <w:ind w:left="101" w:hanging="594"/>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67" w15:restartNumberingAfterBreak="0">
    <w:nsid w:val="3BEF0DDC"/>
    <w:multiLevelType w:val="multilevel"/>
    <w:tmpl w:val="9C8E62DE"/>
    <w:lvl w:ilvl="0">
      <w:start w:val="5"/>
      <w:numFmt w:val="decimal"/>
      <w:lvlText w:val="%1"/>
      <w:lvlJc w:val="left"/>
      <w:pPr>
        <w:ind w:left="1802" w:hanging="850"/>
        <w:jc w:val="left"/>
      </w:pPr>
      <w:rPr>
        <w:rFonts w:hint="default"/>
      </w:rPr>
    </w:lvl>
    <w:lvl w:ilvl="1">
      <w:start w:val="1"/>
      <w:numFmt w:val="decimal"/>
      <w:lvlText w:val="%1.%2"/>
      <w:lvlJc w:val="left"/>
      <w:pPr>
        <w:ind w:left="1802" w:hanging="850"/>
        <w:jc w:val="left"/>
      </w:pPr>
      <w:rPr>
        <w:rFonts w:hint="default"/>
      </w:rPr>
    </w:lvl>
    <w:lvl w:ilvl="2">
      <w:start w:val="1"/>
      <w:numFmt w:val="decimal"/>
      <w:lvlText w:val="%1.%2.%3"/>
      <w:lvlJc w:val="left"/>
      <w:pPr>
        <w:ind w:left="1802" w:hanging="850"/>
        <w:jc w:val="left"/>
      </w:pPr>
      <w:rPr>
        <w:rFonts w:hint="default"/>
      </w:rPr>
    </w:lvl>
    <w:lvl w:ilvl="3">
      <w:start w:val="2"/>
      <w:numFmt w:val="decimal"/>
      <w:lvlText w:val="%1.%2.%3.%4."/>
      <w:lvlJc w:val="left"/>
      <w:pPr>
        <w:ind w:left="1802" w:hanging="850"/>
        <w:jc w:val="left"/>
      </w:pPr>
      <w:rPr>
        <w:rFonts w:ascii="Calibri" w:eastAsia="Calibri" w:hAnsi="Calibri" w:cs="Calibri" w:hint="default"/>
        <w:b/>
        <w:bCs/>
        <w:spacing w:val="0"/>
        <w:w w:val="102"/>
        <w:sz w:val="21"/>
        <w:szCs w:val="21"/>
      </w:rPr>
    </w:lvl>
    <w:lvl w:ilvl="4">
      <w:numFmt w:val="bullet"/>
      <w:lvlText w:val=""/>
      <w:lvlJc w:val="left"/>
      <w:pPr>
        <w:ind w:left="1541" w:hanging="360"/>
      </w:pPr>
      <w:rPr>
        <w:rFonts w:ascii="Symbol" w:eastAsia="Symbol" w:hAnsi="Symbol" w:cs="Symbol" w:hint="default"/>
        <w:w w:val="102"/>
        <w:sz w:val="21"/>
        <w:szCs w:val="21"/>
      </w:rPr>
    </w:lvl>
    <w:lvl w:ilvl="5">
      <w:numFmt w:val="bullet"/>
      <w:lvlText w:val="o"/>
      <w:lvlJc w:val="left"/>
      <w:pPr>
        <w:ind w:left="1877" w:hanging="360"/>
      </w:pPr>
      <w:rPr>
        <w:rFonts w:ascii="Courier New" w:eastAsia="Courier New" w:hAnsi="Courier New" w:cs="Courier New" w:hint="default"/>
        <w:w w:val="102"/>
        <w:sz w:val="21"/>
        <w:szCs w:val="21"/>
      </w:rPr>
    </w:lvl>
    <w:lvl w:ilvl="6">
      <w:numFmt w:val="bullet"/>
      <w:lvlText w:val="•"/>
      <w:lvlJc w:val="left"/>
      <w:pPr>
        <w:ind w:left="5520" w:hanging="360"/>
      </w:pPr>
      <w:rPr>
        <w:rFonts w:hint="default"/>
      </w:rPr>
    </w:lvl>
    <w:lvl w:ilvl="7">
      <w:numFmt w:val="bullet"/>
      <w:lvlText w:val="•"/>
      <w:lvlJc w:val="left"/>
      <w:pPr>
        <w:ind w:left="6430" w:hanging="360"/>
      </w:pPr>
      <w:rPr>
        <w:rFonts w:hint="default"/>
      </w:rPr>
    </w:lvl>
    <w:lvl w:ilvl="8">
      <w:numFmt w:val="bullet"/>
      <w:lvlText w:val="•"/>
      <w:lvlJc w:val="left"/>
      <w:pPr>
        <w:ind w:left="7340" w:hanging="360"/>
      </w:pPr>
      <w:rPr>
        <w:rFonts w:hint="default"/>
      </w:rPr>
    </w:lvl>
  </w:abstractNum>
  <w:abstractNum w:abstractNumId="68" w15:restartNumberingAfterBreak="0">
    <w:nsid w:val="3C1A03D1"/>
    <w:multiLevelType w:val="hybridMultilevel"/>
    <w:tmpl w:val="336400C4"/>
    <w:lvl w:ilvl="0" w:tplc="B9AC99A4">
      <w:start w:val="1"/>
      <w:numFmt w:val="lowerLetter"/>
      <w:lvlText w:val="%1."/>
      <w:lvlJc w:val="left"/>
      <w:pPr>
        <w:ind w:left="385" w:hanging="284"/>
        <w:jc w:val="left"/>
      </w:pPr>
      <w:rPr>
        <w:rFonts w:ascii="Calibri" w:eastAsia="Calibri" w:hAnsi="Calibri" w:cs="Calibri" w:hint="default"/>
        <w:spacing w:val="0"/>
        <w:w w:val="102"/>
        <w:sz w:val="21"/>
        <w:szCs w:val="21"/>
      </w:rPr>
    </w:lvl>
    <w:lvl w:ilvl="1" w:tplc="D2D0F0B2">
      <w:numFmt w:val="bullet"/>
      <w:lvlText w:val="•"/>
      <w:lvlJc w:val="left"/>
      <w:pPr>
        <w:ind w:left="1258" w:hanging="284"/>
      </w:pPr>
      <w:rPr>
        <w:rFonts w:hint="default"/>
      </w:rPr>
    </w:lvl>
    <w:lvl w:ilvl="2" w:tplc="908A8202">
      <w:numFmt w:val="bullet"/>
      <w:lvlText w:val="•"/>
      <w:lvlJc w:val="left"/>
      <w:pPr>
        <w:ind w:left="2136" w:hanging="284"/>
      </w:pPr>
      <w:rPr>
        <w:rFonts w:hint="default"/>
      </w:rPr>
    </w:lvl>
    <w:lvl w:ilvl="3" w:tplc="21B46AA6">
      <w:numFmt w:val="bullet"/>
      <w:lvlText w:val="•"/>
      <w:lvlJc w:val="left"/>
      <w:pPr>
        <w:ind w:left="3014" w:hanging="284"/>
      </w:pPr>
      <w:rPr>
        <w:rFonts w:hint="default"/>
      </w:rPr>
    </w:lvl>
    <w:lvl w:ilvl="4" w:tplc="C1AEBFBA">
      <w:numFmt w:val="bullet"/>
      <w:lvlText w:val="•"/>
      <w:lvlJc w:val="left"/>
      <w:pPr>
        <w:ind w:left="3892" w:hanging="284"/>
      </w:pPr>
      <w:rPr>
        <w:rFonts w:hint="default"/>
      </w:rPr>
    </w:lvl>
    <w:lvl w:ilvl="5" w:tplc="DBDE85A4">
      <w:numFmt w:val="bullet"/>
      <w:lvlText w:val="•"/>
      <w:lvlJc w:val="left"/>
      <w:pPr>
        <w:ind w:left="4770" w:hanging="284"/>
      </w:pPr>
      <w:rPr>
        <w:rFonts w:hint="default"/>
      </w:rPr>
    </w:lvl>
    <w:lvl w:ilvl="6" w:tplc="5352CDA4">
      <w:numFmt w:val="bullet"/>
      <w:lvlText w:val="•"/>
      <w:lvlJc w:val="left"/>
      <w:pPr>
        <w:ind w:left="5648" w:hanging="284"/>
      </w:pPr>
      <w:rPr>
        <w:rFonts w:hint="default"/>
      </w:rPr>
    </w:lvl>
    <w:lvl w:ilvl="7" w:tplc="CAD87BE6">
      <w:numFmt w:val="bullet"/>
      <w:lvlText w:val="•"/>
      <w:lvlJc w:val="left"/>
      <w:pPr>
        <w:ind w:left="6526" w:hanging="284"/>
      </w:pPr>
      <w:rPr>
        <w:rFonts w:hint="default"/>
      </w:rPr>
    </w:lvl>
    <w:lvl w:ilvl="8" w:tplc="82569108">
      <w:numFmt w:val="bullet"/>
      <w:lvlText w:val="•"/>
      <w:lvlJc w:val="left"/>
      <w:pPr>
        <w:ind w:left="7404" w:hanging="284"/>
      </w:pPr>
      <w:rPr>
        <w:rFonts w:hint="default"/>
      </w:rPr>
    </w:lvl>
  </w:abstractNum>
  <w:abstractNum w:abstractNumId="69" w15:restartNumberingAfterBreak="0">
    <w:nsid w:val="3CCA56D9"/>
    <w:multiLevelType w:val="hybridMultilevel"/>
    <w:tmpl w:val="0D0A72C0"/>
    <w:lvl w:ilvl="0" w:tplc="C5388608">
      <w:numFmt w:val="bullet"/>
      <w:lvlText w:val="-"/>
      <w:lvlJc w:val="left"/>
      <w:pPr>
        <w:ind w:left="294" w:hanging="142"/>
      </w:pPr>
      <w:rPr>
        <w:rFonts w:ascii="Calibri" w:eastAsia="Calibri" w:hAnsi="Calibri" w:cs="Calibri" w:hint="default"/>
        <w:w w:val="102"/>
        <w:sz w:val="21"/>
        <w:szCs w:val="21"/>
      </w:rPr>
    </w:lvl>
    <w:lvl w:ilvl="1" w:tplc="7E96C2B2">
      <w:numFmt w:val="bullet"/>
      <w:lvlText w:val="•"/>
      <w:lvlJc w:val="left"/>
      <w:pPr>
        <w:ind w:left="645" w:hanging="142"/>
      </w:pPr>
      <w:rPr>
        <w:rFonts w:hint="default"/>
      </w:rPr>
    </w:lvl>
    <w:lvl w:ilvl="2" w:tplc="C88A0A48">
      <w:numFmt w:val="bullet"/>
      <w:lvlText w:val="•"/>
      <w:lvlJc w:val="left"/>
      <w:pPr>
        <w:ind w:left="991" w:hanging="142"/>
      </w:pPr>
      <w:rPr>
        <w:rFonts w:hint="default"/>
      </w:rPr>
    </w:lvl>
    <w:lvl w:ilvl="3" w:tplc="AF723D16">
      <w:numFmt w:val="bullet"/>
      <w:lvlText w:val="•"/>
      <w:lvlJc w:val="left"/>
      <w:pPr>
        <w:ind w:left="1337" w:hanging="142"/>
      </w:pPr>
      <w:rPr>
        <w:rFonts w:hint="default"/>
      </w:rPr>
    </w:lvl>
    <w:lvl w:ilvl="4" w:tplc="BEAE925A">
      <w:numFmt w:val="bullet"/>
      <w:lvlText w:val="•"/>
      <w:lvlJc w:val="left"/>
      <w:pPr>
        <w:ind w:left="1683" w:hanging="142"/>
      </w:pPr>
      <w:rPr>
        <w:rFonts w:hint="default"/>
      </w:rPr>
    </w:lvl>
    <w:lvl w:ilvl="5" w:tplc="0C28C550">
      <w:numFmt w:val="bullet"/>
      <w:lvlText w:val="•"/>
      <w:lvlJc w:val="left"/>
      <w:pPr>
        <w:ind w:left="2029" w:hanging="142"/>
      </w:pPr>
      <w:rPr>
        <w:rFonts w:hint="default"/>
      </w:rPr>
    </w:lvl>
    <w:lvl w:ilvl="6" w:tplc="38906DD2">
      <w:numFmt w:val="bullet"/>
      <w:lvlText w:val="•"/>
      <w:lvlJc w:val="left"/>
      <w:pPr>
        <w:ind w:left="2375" w:hanging="142"/>
      </w:pPr>
      <w:rPr>
        <w:rFonts w:hint="default"/>
      </w:rPr>
    </w:lvl>
    <w:lvl w:ilvl="7" w:tplc="85B4CF72">
      <w:numFmt w:val="bullet"/>
      <w:lvlText w:val="•"/>
      <w:lvlJc w:val="left"/>
      <w:pPr>
        <w:ind w:left="2720" w:hanging="142"/>
      </w:pPr>
      <w:rPr>
        <w:rFonts w:hint="default"/>
      </w:rPr>
    </w:lvl>
    <w:lvl w:ilvl="8" w:tplc="F544FA28">
      <w:numFmt w:val="bullet"/>
      <w:lvlText w:val="•"/>
      <w:lvlJc w:val="left"/>
      <w:pPr>
        <w:ind w:left="3066" w:hanging="142"/>
      </w:pPr>
      <w:rPr>
        <w:rFonts w:hint="default"/>
      </w:rPr>
    </w:lvl>
  </w:abstractNum>
  <w:abstractNum w:abstractNumId="70" w15:restartNumberingAfterBreak="0">
    <w:nsid w:val="3DEB16B6"/>
    <w:multiLevelType w:val="hybridMultilevel"/>
    <w:tmpl w:val="159E8BDE"/>
    <w:lvl w:ilvl="0" w:tplc="6D003B02">
      <w:start w:val="1"/>
      <w:numFmt w:val="decimal"/>
      <w:lvlText w:val="%1."/>
      <w:lvlJc w:val="left"/>
      <w:pPr>
        <w:ind w:left="621" w:hanging="520"/>
        <w:jc w:val="left"/>
      </w:pPr>
      <w:rPr>
        <w:rFonts w:ascii="Calibri Light" w:eastAsia="Calibri Light" w:hAnsi="Calibri Light" w:cs="Calibri Light" w:hint="default"/>
        <w:spacing w:val="0"/>
        <w:w w:val="102"/>
        <w:sz w:val="21"/>
        <w:szCs w:val="21"/>
      </w:rPr>
    </w:lvl>
    <w:lvl w:ilvl="1" w:tplc="38FC69CC">
      <w:start w:val="1"/>
      <w:numFmt w:val="decimal"/>
      <w:lvlText w:val="%2."/>
      <w:lvlJc w:val="left"/>
      <w:pPr>
        <w:ind w:left="821" w:hanging="360"/>
        <w:jc w:val="left"/>
      </w:pPr>
      <w:rPr>
        <w:rFonts w:ascii="Trebuchet MS" w:eastAsia="Trebuchet MS" w:hAnsi="Trebuchet MS" w:cs="Trebuchet MS" w:hint="default"/>
        <w:spacing w:val="0"/>
        <w:w w:val="102"/>
        <w:sz w:val="21"/>
        <w:szCs w:val="21"/>
      </w:rPr>
    </w:lvl>
    <w:lvl w:ilvl="2" w:tplc="4000D212">
      <w:numFmt w:val="bullet"/>
      <w:lvlText w:val="•"/>
      <w:lvlJc w:val="left"/>
      <w:pPr>
        <w:ind w:left="900" w:hanging="360"/>
      </w:pPr>
      <w:rPr>
        <w:rFonts w:hint="default"/>
      </w:rPr>
    </w:lvl>
    <w:lvl w:ilvl="3" w:tplc="961AF640">
      <w:numFmt w:val="bullet"/>
      <w:lvlText w:val="•"/>
      <w:lvlJc w:val="left"/>
      <w:pPr>
        <w:ind w:left="1932" w:hanging="360"/>
      </w:pPr>
      <w:rPr>
        <w:rFonts w:hint="default"/>
      </w:rPr>
    </w:lvl>
    <w:lvl w:ilvl="4" w:tplc="B2108CA4">
      <w:numFmt w:val="bullet"/>
      <w:lvlText w:val="•"/>
      <w:lvlJc w:val="left"/>
      <w:pPr>
        <w:ind w:left="2965" w:hanging="360"/>
      </w:pPr>
      <w:rPr>
        <w:rFonts w:hint="default"/>
      </w:rPr>
    </w:lvl>
    <w:lvl w:ilvl="5" w:tplc="0A302978">
      <w:numFmt w:val="bullet"/>
      <w:lvlText w:val="•"/>
      <w:lvlJc w:val="left"/>
      <w:pPr>
        <w:ind w:left="3997" w:hanging="360"/>
      </w:pPr>
      <w:rPr>
        <w:rFonts w:hint="default"/>
      </w:rPr>
    </w:lvl>
    <w:lvl w:ilvl="6" w:tplc="6A4C5C18">
      <w:numFmt w:val="bullet"/>
      <w:lvlText w:val="•"/>
      <w:lvlJc w:val="left"/>
      <w:pPr>
        <w:ind w:left="5030" w:hanging="360"/>
      </w:pPr>
      <w:rPr>
        <w:rFonts w:hint="default"/>
      </w:rPr>
    </w:lvl>
    <w:lvl w:ilvl="7" w:tplc="94167A0E">
      <w:numFmt w:val="bullet"/>
      <w:lvlText w:val="•"/>
      <w:lvlJc w:val="left"/>
      <w:pPr>
        <w:ind w:left="6062" w:hanging="360"/>
      </w:pPr>
      <w:rPr>
        <w:rFonts w:hint="default"/>
      </w:rPr>
    </w:lvl>
    <w:lvl w:ilvl="8" w:tplc="E21E334A">
      <w:numFmt w:val="bullet"/>
      <w:lvlText w:val="•"/>
      <w:lvlJc w:val="left"/>
      <w:pPr>
        <w:ind w:left="7095" w:hanging="360"/>
      </w:pPr>
      <w:rPr>
        <w:rFonts w:hint="default"/>
      </w:rPr>
    </w:lvl>
  </w:abstractNum>
  <w:abstractNum w:abstractNumId="71" w15:restartNumberingAfterBreak="0">
    <w:nsid w:val="3E627721"/>
    <w:multiLevelType w:val="multilevel"/>
    <w:tmpl w:val="383835F8"/>
    <w:lvl w:ilvl="0">
      <w:start w:val="2"/>
      <w:numFmt w:val="decimal"/>
      <w:lvlText w:val="%1"/>
      <w:lvlJc w:val="left"/>
      <w:pPr>
        <w:ind w:left="821" w:hanging="720"/>
        <w:jc w:val="left"/>
      </w:pPr>
      <w:rPr>
        <w:rFonts w:hint="default"/>
      </w:rPr>
    </w:lvl>
    <w:lvl w:ilvl="1">
      <w:start w:val="3"/>
      <w:numFmt w:val="decimal"/>
      <w:lvlText w:val="%1.%2"/>
      <w:lvlJc w:val="left"/>
      <w:pPr>
        <w:ind w:left="821" w:hanging="720"/>
        <w:jc w:val="left"/>
      </w:pPr>
      <w:rPr>
        <w:rFonts w:hint="default"/>
      </w:rPr>
    </w:lvl>
    <w:lvl w:ilvl="2">
      <w:start w:val="6"/>
      <w:numFmt w:val="decimal"/>
      <w:lvlText w:val="%1.%2.%3"/>
      <w:lvlJc w:val="left"/>
      <w:pPr>
        <w:ind w:left="821" w:hanging="720"/>
        <w:jc w:val="left"/>
      </w:pPr>
      <w:rPr>
        <w:rFonts w:ascii="Calibri" w:eastAsia="Calibri" w:hAnsi="Calibri" w:cs="Calibri" w:hint="default"/>
        <w:b/>
        <w:bCs/>
        <w:spacing w:val="0"/>
        <w:w w:val="102"/>
        <w:sz w:val="21"/>
        <w:szCs w:val="21"/>
      </w:rPr>
    </w:lvl>
    <w:lvl w:ilvl="3">
      <w:numFmt w:val="bullet"/>
      <w:lvlText w:val="•"/>
      <w:lvlJc w:val="left"/>
      <w:pPr>
        <w:ind w:left="3322" w:hanging="720"/>
      </w:pPr>
      <w:rPr>
        <w:rFonts w:hint="default"/>
      </w:rPr>
    </w:lvl>
    <w:lvl w:ilvl="4">
      <w:numFmt w:val="bullet"/>
      <w:lvlText w:val="•"/>
      <w:lvlJc w:val="left"/>
      <w:pPr>
        <w:ind w:left="4156" w:hanging="720"/>
      </w:pPr>
      <w:rPr>
        <w:rFonts w:hint="default"/>
      </w:rPr>
    </w:lvl>
    <w:lvl w:ilvl="5">
      <w:numFmt w:val="bullet"/>
      <w:lvlText w:val="•"/>
      <w:lvlJc w:val="left"/>
      <w:pPr>
        <w:ind w:left="4990" w:hanging="720"/>
      </w:pPr>
      <w:rPr>
        <w:rFonts w:hint="default"/>
      </w:rPr>
    </w:lvl>
    <w:lvl w:ilvl="6">
      <w:numFmt w:val="bullet"/>
      <w:lvlText w:val="•"/>
      <w:lvlJc w:val="left"/>
      <w:pPr>
        <w:ind w:left="5824" w:hanging="720"/>
      </w:pPr>
      <w:rPr>
        <w:rFonts w:hint="default"/>
      </w:rPr>
    </w:lvl>
    <w:lvl w:ilvl="7">
      <w:numFmt w:val="bullet"/>
      <w:lvlText w:val="•"/>
      <w:lvlJc w:val="left"/>
      <w:pPr>
        <w:ind w:left="6658" w:hanging="720"/>
      </w:pPr>
      <w:rPr>
        <w:rFonts w:hint="default"/>
      </w:rPr>
    </w:lvl>
    <w:lvl w:ilvl="8">
      <w:numFmt w:val="bullet"/>
      <w:lvlText w:val="•"/>
      <w:lvlJc w:val="left"/>
      <w:pPr>
        <w:ind w:left="7492" w:hanging="720"/>
      </w:pPr>
      <w:rPr>
        <w:rFonts w:hint="default"/>
      </w:rPr>
    </w:lvl>
  </w:abstractNum>
  <w:abstractNum w:abstractNumId="72" w15:restartNumberingAfterBreak="0">
    <w:nsid w:val="3EF920FC"/>
    <w:multiLevelType w:val="multilevel"/>
    <w:tmpl w:val="E07CB434"/>
    <w:lvl w:ilvl="0">
      <w:start w:val="3"/>
      <w:numFmt w:val="decimal"/>
      <w:lvlText w:val="%1"/>
      <w:lvlJc w:val="left"/>
      <w:pPr>
        <w:ind w:left="1901" w:hanging="720"/>
        <w:jc w:val="left"/>
      </w:pPr>
      <w:rPr>
        <w:rFonts w:hint="default"/>
      </w:rPr>
    </w:lvl>
    <w:lvl w:ilvl="1">
      <w:start w:val="2"/>
      <w:numFmt w:val="decimal"/>
      <w:lvlText w:val="%1.%2"/>
      <w:lvlJc w:val="left"/>
      <w:pPr>
        <w:ind w:left="1901" w:hanging="720"/>
        <w:jc w:val="left"/>
      </w:pPr>
      <w:rPr>
        <w:rFonts w:hint="default"/>
      </w:rPr>
    </w:lvl>
    <w:lvl w:ilvl="2">
      <w:start w:val="2"/>
      <w:numFmt w:val="decimal"/>
      <w:lvlText w:val="%1.%2.%3"/>
      <w:lvlJc w:val="left"/>
      <w:pPr>
        <w:ind w:left="1901" w:hanging="720"/>
        <w:jc w:val="left"/>
      </w:pPr>
      <w:rPr>
        <w:rFonts w:hint="default"/>
      </w:rPr>
    </w:lvl>
    <w:lvl w:ilvl="3">
      <w:start w:val="7"/>
      <w:numFmt w:val="decimal"/>
      <w:lvlText w:val="%1.%2.%3.%4."/>
      <w:lvlJc w:val="left"/>
      <w:pPr>
        <w:ind w:left="1901" w:hanging="720"/>
        <w:jc w:val="right"/>
      </w:pPr>
      <w:rPr>
        <w:rFonts w:ascii="Calibri" w:eastAsia="Calibri" w:hAnsi="Calibri" w:cs="Calibri" w:hint="default"/>
        <w:b/>
        <w:bCs/>
        <w:spacing w:val="0"/>
        <w:w w:val="102"/>
        <w:sz w:val="21"/>
        <w:szCs w:val="21"/>
      </w:rPr>
    </w:lvl>
    <w:lvl w:ilvl="4">
      <w:numFmt w:val="bullet"/>
      <w:lvlText w:val="•"/>
      <w:lvlJc w:val="left"/>
      <w:pPr>
        <w:ind w:left="4804" w:hanging="720"/>
      </w:pPr>
      <w:rPr>
        <w:rFonts w:hint="default"/>
      </w:rPr>
    </w:lvl>
    <w:lvl w:ilvl="5">
      <w:numFmt w:val="bullet"/>
      <w:lvlText w:val="•"/>
      <w:lvlJc w:val="left"/>
      <w:pPr>
        <w:ind w:left="5530" w:hanging="720"/>
      </w:pPr>
      <w:rPr>
        <w:rFonts w:hint="default"/>
      </w:rPr>
    </w:lvl>
    <w:lvl w:ilvl="6">
      <w:numFmt w:val="bullet"/>
      <w:lvlText w:val="•"/>
      <w:lvlJc w:val="left"/>
      <w:pPr>
        <w:ind w:left="6256" w:hanging="720"/>
      </w:pPr>
      <w:rPr>
        <w:rFonts w:hint="default"/>
      </w:rPr>
    </w:lvl>
    <w:lvl w:ilvl="7">
      <w:numFmt w:val="bullet"/>
      <w:lvlText w:val="•"/>
      <w:lvlJc w:val="left"/>
      <w:pPr>
        <w:ind w:left="6982" w:hanging="720"/>
      </w:pPr>
      <w:rPr>
        <w:rFonts w:hint="default"/>
      </w:rPr>
    </w:lvl>
    <w:lvl w:ilvl="8">
      <w:numFmt w:val="bullet"/>
      <w:lvlText w:val="•"/>
      <w:lvlJc w:val="left"/>
      <w:pPr>
        <w:ind w:left="7708" w:hanging="720"/>
      </w:pPr>
      <w:rPr>
        <w:rFonts w:hint="default"/>
      </w:rPr>
    </w:lvl>
  </w:abstractNum>
  <w:abstractNum w:abstractNumId="73" w15:restartNumberingAfterBreak="0">
    <w:nsid w:val="3F1019E0"/>
    <w:multiLevelType w:val="hybridMultilevel"/>
    <w:tmpl w:val="B99C15B2"/>
    <w:lvl w:ilvl="0" w:tplc="9C9A2AB4">
      <w:start w:val="1"/>
      <w:numFmt w:val="upperLetter"/>
      <w:lvlText w:val="%1."/>
      <w:lvlJc w:val="left"/>
      <w:pPr>
        <w:ind w:left="393" w:hanging="292"/>
        <w:jc w:val="left"/>
      </w:pPr>
      <w:rPr>
        <w:rFonts w:ascii="Calibri" w:eastAsia="Calibri" w:hAnsi="Calibri" w:cs="Calibri" w:hint="default"/>
        <w:b/>
        <w:bCs/>
        <w:spacing w:val="0"/>
        <w:w w:val="102"/>
        <w:sz w:val="21"/>
        <w:szCs w:val="21"/>
      </w:rPr>
    </w:lvl>
    <w:lvl w:ilvl="1" w:tplc="C6F65FF6">
      <w:start w:val="1"/>
      <w:numFmt w:val="lowerLetter"/>
      <w:lvlText w:val="%2."/>
      <w:lvlJc w:val="left"/>
      <w:pPr>
        <w:ind w:left="1541" w:hanging="360"/>
        <w:jc w:val="left"/>
      </w:pPr>
      <w:rPr>
        <w:rFonts w:ascii="Calibri" w:eastAsia="Calibri" w:hAnsi="Calibri" w:cs="Calibri" w:hint="default"/>
        <w:spacing w:val="0"/>
        <w:w w:val="102"/>
        <w:sz w:val="21"/>
        <w:szCs w:val="21"/>
      </w:rPr>
    </w:lvl>
    <w:lvl w:ilvl="2" w:tplc="BAC82AD2">
      <w:numFmt w:val="bullet"/>
      <w:lvlText w:val="•"/>
      <w:lvlJc w:val="left"/>
      <w:pPr>
        <w:ind w:left="2386" w:hanging="360"/>
      </w:pPr>
      <w:rPr>
        <w:rFonts w:hint="default"/>
      </w:rPr>
    </w:lvl>
    <w:lvl w:ilvl="3" w:tplc="3766D29C">
      <w:numFmt w:val="bullet"/>
      <w:lvlText w:val="•"/>
      <w:lvlJc w:val="left"/>
      <w:pPr>
        <w:ind w:left="3233" w:hanging="360"/>
      </w:pPr>
      <w:rPr>
        <w:rFonts w:hint="default"/>
      </w:rPr>
    </w:lvl>
    <w:lvl w:ilvl="4" w:tplc="27DC6FA2">
      <w:numFmt w:val="bullet"/>
      <w:lvlText w:val="•"/>
      <w:lvlJc w:val="left"/>
      <w:pPr>
        <w:ind w:left="4080" w:hanging="360"/>
      </w:pPr>
      <w:rPr>
        <w:rFonts w:hint="default"/>
      </w:rPr>
    </w:lvl>
    <w:lvl w:ilvl="5" w:tplc="14D47B2E">
      <w:numFmt w:val="bullet"/>
      <w:lvlText w:val="•"/>
      <w:lvlJc w:val="left"/>
      <w:pPr>
        <w:ind w:left="4926" w:hanging="360"/>
      </w:pPr>
      <w:rPr>
        <w:rFonts w:hint="default"/>
      </w:rPr>
    </w:lvl>
    <w:lvl w:ilvl="6" w:tplc="2AA09746">
      <w:numFmt w:val="bullet"/>
      <w:lvlText w:val="•"/>
      <w:lvlJc w:val="left"/>
      <w:pPr>
        <w:ind w:left="5773" w:hanging="360"/>
      </w:pPr>
      <w:rPr>
        <w:rFonts w:hint="default"/>
      </w:rPr>
    </w:lvl>
    <w:lvl w:ilvl="7" w:tplc="F7A8AA60">
      <w:numFmt w:val="bullet"/>
      <w:lvlText w:val="•"/>
      <w:lvlJc w:val="left"/>
      <w:pPr>
        <w:ind w:left="6620" w:hanging="360"/>
      </w:pPr>
      <w:rPr>
        <w:rFonts w:hint="default"/>
      </w:rPr>
    </w:lvl>
    <w:lvl w:ilvl="8" w:tplc="C1C64894">
      <w:numFmt w:val="bullet"/>
      <w:lvlText w:val="•"/>
      <w:lvlJc w:val="left"/>
      <w:pPr>
        <w:ind w:left="7466" w:hanging="360"/>
      </w:pPr>
      <w:rPr>
        <w:rFonts w:hint="default"/>
      </w:rPr>
    </w:lvl>
  </w:abstractNum>
  <w:abstractNum w:abstractNumId="74" w15:restartNumberingAfterBreak="0">
    <w:nsid w:val="3F1A11A0"/>
    <w:multiLevelType w:val="hybridMultilevel"/>
    <w:tmpl w:val="9C04D5D4"/>
    <w:lvl w:ilvl="0" w:tplc="AC12B636">
      <w:start w:val="1"/>
      <w:numFmt w:val="decimal"/>
      <w:lvlText w:val="%1."/>
      <w:lvlJc w:val="left"/>
      <w:pPr>
        <w:ind w:left="461" w:hanging="360"/>
        <w:jc w:val="left"/>
      </w:pPr>
      <w:rPr>
        <w:rFonts w:ascii="Calibri" w:eastAsia="Calibri" w:hAnsi="Calibri" w:cs="Calibri" w:hint="default"/>
        <w:spacing w:val="0"/>
        <w:w w:val="102"/>
        <w:sz w:val="21"/>
        <w:szCs w:val="21"/>
      </w:rPr>
    </w:lvl>
    <w:lvl w:ilvl="1" w:tplc="C72A278C">
      <w:start w:val="1"/>
      <w:numFmt w:val="decimal"/>
      <w:lvlText w:val="%2."/>
      <w:lvlJc w:val="left"/>
      <w:pPr>
        <w:ind w:left="821" w:hanging="360"/>
        <w:jc w:val="left"/>
      </w:pPr>
      <w:rPr>
        <w:rFonts w:ascii="Calibri" w:eastAsia="Calibri" w:hAnsi="Calibri" w:cs="Calibri" w:hint="default"/>
        <w:spacing w:val="0"/>
        <w:w w:val="102"/>
        <w:sz w:val="21"/>
        <w:szCs w:val="21"/>
      </w:rPr>
    </w:lvl>
    <w:lvl w:ilvl="2" w:tplc="68562F5E">
      <w:numFmt w:val="bullet"/>
      <w:lvlText w:val=""/>
      <w:lvlJc w:val="left"/>
      <w:pPr>
        <w:ind w:left="1181" w:hanging="360"/>
      </w:pPr>
      <w:rPr>
        <w:rFonts w:ascii="Symbol" w:eastAsia="Symbol" w:hAnsi="Symbol" w:cs="Symbol" w:hint="default"/>
        <w:w w:val="102"/>
        <w:sz w:val="21"/>
        <w:szCs w:val="21"/>
      </w:rPr>
    </w:lvl>
    <w:lvl w:ilvl="3" w:tplc="AC6C5CF6">
      <w:numFmt w:val="bullet"/>
      <w:lvlText w:val="•"/>
      <w:lvlJc w:val="left"/>
      <w:pPr>
        <w:ind w:left="2177" w:hanging="360"/>
      </w:pPr>
      <w:rPr>
        <w:rFonts w:hint="default"/>
      </w:rPr>
    </w:lvl>
    <w:lvl w:ilvl="4" w:tplc="E51E403E">
      <w:numFmt w:val="bullet"/>
      <w:lvlText w:val="•"/>
      <w:lvlJc w:val="left"/>
      <w:pPr>
        <w:ind w:left="3175" w:hanging="360"/>
      </w:pPr>
      <w:rPr>
        <w:rFonts w:hint="default"/>
      </w:rPr>
    </w:lvl>
    <w:lvl w:ilvl="5" w:tplc="D6503676">
      <w:numFmt w:val="bullet"/>
      <w:lvlText w:val="•"/>
      <w:lvlJc w:val="left"/>
      <w:pPr>
        <w:ind w:left="4172" w:hanging="360"/>
      </w:pPr>
      <w:rPr>
        <w:rFonts w:hint="default"/>
      </w:rPr>
    </w:lvl>
    <w:lvl w:ilvl="6" w:tplc="CB260988">
      <w:numFmt w:val="bullet"/>
      <w:lvlText w:val="•"/>
      <w:lvlJc w:val="left"/>
      <w:pPr>
        <w:ind w:left="5170" w:hanging="360"/>
      </w:pPr>
      <w:rPr>
        <w:rFonts w:hint="default"/>
      </w:rPr>
    </w:lvl>
    <w:lvl w:ilvl="7" w:tplc="235A9DE8">
      <w:numFmt w:val="bullet"/>
      <w:lvlText w:val="•"/>
      <w:lvlJc w:val="left"/>
      <w:pPr>
        <w:ind w:left="6167" w:hanging="360"/>
      </w:pPr>
      <w:rPr>
        <w:rFonts w:hint="default"/>
      </w:rPr>
    </w:lvl>
    <w:lvl w:ilvl="8" w:tplc="45BE14FE">
      <w:numFmt w:val="bullet"/>
      <w:lvlText w:val="•"/>
      <w:lvlJc w:val="left"/>
      <w:pPr>
        <w:ind w:left="7165" w:hanging="360"/>
      </w:pPr>
      <w:rPr>
        <w:rFonts w:hint="default"/>
      </w:rPr>
    </w:lvl>
  </w:abstractNum>
  <w:abstractNum w:abstractNumId="75" w15:restartNumberingAfterBreak="0">
    <w:nsid w:val="3F241C25"/>
    <w:multiLevelType w:val="hybridMultilevel"/>
    <w:tmpl w:val="F21CE220"/>
    <w:lvl w:ilvl="0" w:tplc="70307E08">
      <w:numFmt w:val="bullet"/>
      <w:lvlText w:val="•"/>
      <w:lvlJc w:val="left"/>
      <w:pPr>
        <w:ind w:left="461" w:hanging="360"/>
      </w:pPr>
      <w:rPr>
        <w:rFonts w:hint="default"/>
        <w:w w:val="102"/>
      </w:rPr>
    </w:lvl>
    <w:lvl w:ilvl="1" w:tplc="81401812">
      <w:numFmt w:val="bullet"/>
      <w:lvlText w:val=""/>
      <w:lvlJc w:val="left"/>
      <w:pPr>
        <w:ind w:left="821" w:hanging="360"/>
      </w:pPr>
      <w:rPr>
        <w:rFonts w:ascii="Symbol" w:eastAsia="Symbol" w:hAnsi="Symbol" w:cs="Symbol" w:hint="default"/>
        <w:w w:val="102"/>
        <w:sz w:val="21"/>
        <w:szCs w:val="21"/>
      </w:rPr>
    </w:lvl>
    <w:lvl w:ilvl="2" w:tplc="B148A26E">
      <w:numFmt w:val="bullet"/>
      <w:lvlText w:val="o"/>
      <w:lvlJc w:val="left"/>
      <w:pPr>
        <w:ind w:left="1235" w:hanging="284"/>
      </w:pPr>
      <w:rPr>
        <w:rFonts w:ascii="Courier New" w:eastAsia="Courier New" w:hAnsi="Courier New" w:cs="Courier New" w:hint="default"/>
        <w:w w:val="102"/>
        <w:sz w:val="21"/>
        <w:szCs w:val="21"/>
      </w:rPr>
    </w:lvl>
    <w:lvl w:ilvl="3" w:tplc="C1E61F1A">
      <w:numFmt w:val="bullet"/>
      <w:lvlText w:val="•"/>
      <w:lvlJc w:val="left"/>
      <w:pPr>
        <w:ind w:left="2230" w:hanging="284"/>
      </w:pPr>
      <w:rPr>
        <w:rFonts w:hint="default"/>
      </w:rPr>
    </w:lvl>
    <w:lvl w:ilvl="4" w:tplc="AB9AA9F2">
      <w:numFmt w:val="bullet"/>
      <w:lvlText w:val="•"/>
      <w:lvlJc w:val="left"/>
      <w:pPr>
        <w:ind w:left="3220" w:hanging="284"/>
      </w:pPr>
      <w:rPr>
        <w:rFonts w:hint="default"/>
      </w:rPr>
    </w:lvl>
    <w:lvl w:ilvl="5" w:tplc="54DABB22">
      <w:numFmt w:val="bullet"/>
      <w:lvlText w:val="•"/>
      <w:lvlJc w:val="left"/>
      <w:pPr>
        <w:ind w:left="4210" w:hanging="284"/>
      </w:pPr>
      <w:rPr>
        <w:rFonts w:hint="default"/>
      </w:rPr>
    </w:lvl>
    <w:lvl w:ilvl="6" w:tplc="9356C6F0">
      <w:numFmt w:val="bullet"/>
      <w:lvlText w:val="•"/>
      <w:lvlJc w:val="left"/>
      <w:pPr>
        <w:ind w:left="5200" w:hanging="284"/>
      </w:pPr>
      <w:rPr>
        <w:rFonts w:hint="default"/>
      </w:rPr>
    </w:lvl>
    <w:lvl w:ilvl="7" w:tplc="90E8B3BA">
      <w:numFmt w:val="bullet"/>
      <w:lvlText w:val="•"/>
      <w:lvlJc w:val="left"/>
      <w:pPr>
        <w:ind w:left="6190" w:hanging="284"/>
      </w:pPr>
      <w:rPr>
        <w:rFonts w:hint="default"/>
      </w:rPr>
    </w:lvl>
    <w:lvl w:ilvl="8" w:tplc="9066172A">
      <w:numFmt w:val="bullet"/>
      <w:lvlText w:val="•"/>
      <w:lvlJc w:val="left"/>
      <w:pPr>
        <w:ind w:left="7180" w:hanging="284"/>
      </w:pPr>
      <w:rPr>
        <w:rFonts w:hint="default"/>
      </w:rPr>
    </w:lvl>
  </w:abstractNum>
  <w:abstractNum w:abstractNumId="76" w15:restartNumberingAfterBreak="0">
    <w:nsid w:val="414712DD"/>
    <w:multiLevelType w:val="hybridMultilevel"/>
    <w:tmpl w:val="D8D4C914"/>
    <w:lvl w:ilvl="0" w:tplc="BFA48BB2">
      <w:start w:val="1"/>
      <w:numFmt w:val="decimal"/>
      <w:lvlText w:val="%1."/>
      <w:lvlJc w:val="left"/>
      <w:pPr>
        <w:ind w:left="821" w:hanging="360"/>
        <w:jc w:val="left"/>
      </w:pPr>
      <w:rPr>
        <w:rFonts w:ascii="Calibri" w:eastAsia="Calibri" w:hAnsi="Calibri" w:cs="Calibri" w:hint="default"/>
        <w:spacing w:val="0"/>
        <w:w w:val="102"/>
        <w:sz w:val="21"/>
        <w:szCs w:val="21"/>
      </w:rPr>
    </w:lvl>
    <w:lvl w:ilvl="1" w:tplc="AC468FF0">
      <w:numFmt w:val="bullet"/>
      <w:lvlText w:val="•"/>
      <w:lvlJc w:val="left"/>
      <w:pPr>
        <w:ind w:left="1654" w:hanging="360"/>
      </w:pPr>
      <w:rPr>
        <w:rFonts w:hint="default"/>
      </w:rPr>
    </w:lvl>
    <w:lvl w:ilvl="2" w:tplc="5060C5A8">
      <w:numFmt w:val="bullet"/>
      <w:lvlText w:val="•"/>
      <w:lvlJc w:val="left"/>
      <w:pPr>
        <w:ind w:left="2488" w:hanging="360"/>
      </w:pPr>
      <w:rPr>
        <w:rFonts w:hint="default"/>
      </w:rPr>
    </w:lvl>
    <w:lvl w:ilvl="3" w:tplc="51743F86">
      <w:numFmt w:val="bullet"/>
      <w:lvlText w:val="•"/>
      <w:lvlJc w:val="left"/>
      <w:pPr>
        <w:ind w:left="3322" w:hanging="360"/>
      </w:pPr>
      <w:rPr>
        <w:rFonts w:hint="default"/>
      </w:rPr>
    </w:lvl>
    <w:lvl w:ilvl="4" w:tplc="6A36F27E">
      <w:numFmt w:val="bullet"/>
      <w:lvlText w:val="•"/>
      <w:lvlJc w:val="left"/>
      <w:pPr>
        <w:ind w:left="4156" w:hanging="360"/>
      </w:pPr>
      <w:rPr>
        <w:rFonts w:hint="default"/>
      </w:rPr>
    </w:lvl>
    <w:lvl w:ilvl="5" w:tplc="7578D7B2">
      <w:numFmt w:val="bullet"/>
      <w:lvlText w:val="•"/>
      <w:lvlJc w:val="left"/>
      <w:pPr>
        <w:ind w:left="4990" w:hanging="360"/>
      </w:pPr>
      <w:rPr>
        <w:rFonts w:hint="default"/>
      </w:rPr>
    </w:lvl>
    <w:lvl w:ilvl="6" w:tplc="46F48D2A">
      <w:numFmt w:val="bullet"/>
      <w:lvlText w:val="•"/>
      <w:lvlJc w:val="left"/>
      <w:pPr>
        <w:ind w:left="5824" w:hanging="360"/>
      </w:pPr>
      <w:rPr>
        <w:rFonts w:hint="default"/>
      </w:rPr>
    </w:lvl>
    <w:lvl w:ilvl="7" w:tplc="EA50B90A">
      <w:numFmt w:val="bullet"/>
      <w:lvlText w:val="•"/>
      <w:lvlJc w:val="left"/>
      <w:pPr>
        <w:ind w:left="6658" w:hanging="360"/>
      </w:pPr>
      <w:rPr>
        <w:rFonts w:hint="default"/>
      </w:rPr>
    </w:lvl>
    <w:lvl w:ilvl="8" w:tplc="400A2714">
      <w:numFmt w:val="bullet"/>
      <w:lvlText w:val="•"/>
      <w:lvlJc w:val="left"/>
      <w:pPr>
        <w:ind w:left="7492" w:hanging="360"/>
      </w:pPr>
      <w:rPr>
        <w:rFonts w:hint="default"/>
      </w:rPr>
    </w:lvl>
  </w:abstractNum>
  <w:abstractNum w:abstractNumId="77" w15:restartNumberingAfterBreak="0">
    <w:nsid w:val="42E33FF4"/>
    <w:multiLevelType w:val="hybridMultilevel"/>
    <w:tmpl w:val="86A29A48"/>
    <w:lvl w:ilvl="0" w:tplc="4886BEA6">
      <w:numFmt w:val="bullet"/>
      <w:lvlText w:val=""/>
      <w:lvlJc w:val="left"/>
      <w:pPr>
        <w:ind w:left="841" w:hanging="360"/>
      </w:pPr>
      <w:rPr>
        <w:rFonts w:ascii="Symbol" w:eastAsia="Symbol" w:hAnsi="Symbol" w:cs="Symbol" w:hint="default"/>
        <w:w w:val="102"/>
        <w:sz w:val="21"/>
        <w:szCs w:val="21"/>
      </w:rPr>
    </w:lvl>
    <w:lvl w:ilvl="1" w:tplc="5CEADB16">
      <w:numFmt w:val="bullet"/>
      <w:lvlText w:val="•"/>
      <w:lvlJc w:val="left"/>
      <w:pPr>
        <w:ind w:left="1674" w:hanging="360"/>
      </w:pPr>
      <w:rPr>
        <w:rFonts w:hint="default"/>
      </w:rPr>
    </w:lvl>
    <w:lvl w:ilvl="2" w:tplc="7474F2AE">
      <w:numFmt w:val="bullet"/>
      <w:lvlText w:val="•"/>
      <w:lvlJc w:val="left"/>
      <w:pPr>
        <w:ind w:left="2508" w:hanging="360"/>
      </w:pPr>
      <w:rPr>
        <w:rFonts w:hint="default"/>
      </w:rPr>
    </w:lvl>
    <w:lvl w:ilvl="3" w:tplc="843A2C48">
      <w:numFmt w:val="bullet"/>
      <w:lvlText w:val="•"/>
      <w:lvlJc w:val="left"/>
      <w:pPr>
        <w:ind w:left="3342" w:hanging="360"/>
      </w:pPr>
      <w:rPr>
        <w:rFonts w:hint="default"/>
      </w:rPr>
    </w:lvl>
    <w:lvl w:ilvl="4" w:tplc="11C4DCD0">
      <w:numFmt w:val="bullet"/>
      <w:lvlText w:val="•"/>
      <w:lvlJc w:val="left"/>
      <w:pPr>
        <w:ind w:left="4176" w:hanging="360"/>
      </w:pPr>
      <w:rPr>
        <w:rFonts w:hint="default"/>
      </w:rPr>
    </w:lvl>
    <w:lvl w:ilvl="5" w:tplc="BEECE78A">
      <w:numFmt w:val="bullet"/>
      <w:lvlText w:val="•"/>
      <w:lvlJc w:val="left"/>
      <w:pPr>
        <w:ind w:left="5010" w:hanging="360"/>
      </w:pPr>
      <w:rPr>
        <w:rFonts w:hint="default"/>
      </w:rPr>
    </w:lvl>
    <w:lvl w:ilvl="6" w:tplc="1ADCAC76">
      <w:numFmt w:val="bullet"/>
      <w:lvlText w:val="•"/>
      <w:lvlJc w:val="left"/>
      <w:pPr>
        <w:ind w:left="5844" w:hanging="360"/>
      </w:pPr>
      <w:rPr>
        <w:rFonts w:hint="default"/>
      </w:rPr>
    </w:lvl>
    <w:lvl w:ilvl="7" w:tplc="C688D590">
      <w:numFmt w:val="bullet"/>
      <w:lvlText w:val="•"/>
      <w:lvlJc w:val="left"/>
      <w:pPr>
        <w:ind w:left="6678" w:hanging="360"/>
      </w:pPr>
      <w:rPr>
        <w:rFonts w:hint="default"/>
      </w:rPr>
    </w:lvl>
    <w:lvl w:ilvl="8" w:tplc="77F690F8">
      <w:numFmt w:val="bullet"/>
      <w:lvlText w:val="•"/>
      <w:lvlJc w:val="left"/>
      <w:pPr>
        <w:ind w:left="7512" w:hanging="360"/>
      </w:pPr>
      <w:rPr>
        <w:rFonts w:hint="default"/>
      </w:rPr>
    </w:lvl>
  </w:abstractNum>
  <w:abstractNum w:abstractNumId="78" w15:restartNumberingAfterBreak="0">
    <w:nsid w:val="45174A7C"/>
    <w:multiLevelType w:val="multilevel"/>
    <w:tmpl w:val="9DE282AE"/>
    <w:lvl w:ilvl="0">
      <w:start w:val="3"/>
      <w:numFmt w:val="decimal"/>
      <w:lvlText w:val="%1"/>
      <w:lvlJc w:val="left"/>
      <w:pPr>
        <w:ind w:left="773" w:hanging="673"/>
        <w:jc w:val="left"/>
      </w:pPr>
      <w:rPr>
        <w:rFonts w:hint="default"/>
      </w:rPr>
    </w:lvl>
    <w:lvl w:ilvl="1">
      <w:start w:val="2"/>
      <w:numFmt w:val="decimal"/>
      <w:lvlText w:val="%1.%2"/>
      <w:lvlJc w:val="left"/>
      <w:pPr>
        <w:ind w:left="773" w:hanging="673"/>
        <w:jc w:val="left"/>
      </w:pPr>
      <w:rPr>
        <w:rFonts w:hint="default"/>
      </w:rPr>
    </w:lvl>
    <w:lvl w:ilvl="2">
      <w:start w:val="2"/>
      <w:numFmt w:val="decimal"/>
      <w:lvlText w:val="%1.%2.%3"/>
      <w:lvlJc w:val="left"/>
      <w:pPr>
        <w:ind w:left="773" w:hanging="673"/>
        <w:jc w:val="left"/>
      </w:pPr>
      <w:rPr>
        <w:rFonts w:hint="default"/>
      </w:rPr>
    </w:lvl>
    <w:lvl w:ilvl="3">
      <w:start w:val="3"/>
      <w:numFmt w:val="decimal"/>
      <w:lvlText w:val="%1.%2.%3.%4"/>
      <w:lvlJc w:val="left"/>
      <w:pPr>
        <w:ind w:left="101" w:hanging="673"/>
        <w:jc w:val="left"/>
      </w:pPr>
      <w:rPr>
        <w:rFonts w:hint="default"/>
        <w:b/>
        <w:bCs/>
        <w:spacing w:val="0"/>
        <w:w w:val="102"/>
      </w:rPr>
    </w:lvl>
    <w:lvl w:ilvl="4">
      <w:numFmt w:val="bullet"/>
      <w:lvlText w:val="•"/>
      <w:lvlJc w:val="left"/>
      <w:pPr>
        <w:ind w:left="3573" w:hanging="673"/>
      </w:pPr>
      <w:rPr>
        <w:rFonts w:hint="default"/>
      </w:rPr>
    </w:lvl>
    <w:lvl w:ilvl="5">
      <w:numFmt w:val="bullet"/>
      <w:lvlText w:val="•"/>
      <w:lvlJc w:val="left"/>
      <w:pPr>
        <w:ind w:left="4504" w:hanging="673"/>
      </w:pPr>
      <w:rPr>
        <w:rFonts w:hint="default"/>
      </w:rPr>
    </w:lvl>
    <w:lvl w:ilvl="6">
      <w:numFmt w:val="bullet"/>
      <w:lvlText w:val="•"/>
      <w:lvlJc w:val="left"/>
      <w:pPr>
        <w:ind w:left="5435" w:hanging="673"/>
      </w:pPr>
      <w:rPr>
        <w:rFonts w:hint="default"/>
      </w:rPr>
    </w:lvl>
    <w:lvl w:ilvl="7">
      <w:numFmt w:val="bullet"/>
      <w:lvlText w:val="•"/>
      <w:lvlJc w:val="left"/>
      <w:pPr>
        <w:ind w:left="6366" w:hanging="673"/>
      </w:pPr>
      <w:rPr>
        <w:rFonts w:hint="default"/>
      </w:rPr>
    </w:lvl>
    <w:lvl w:ilvl="8">
      <w:numFmt w:val="bullet"/>
      <w:lvlText w:val="•"/>
      <w:lvlJc w:val="left"/>
      <w:pPr>
        <w:ind w:left="7297" w:hanging="673"/>
      </w:pPr>
      <w:rPr>
        <w:rFonts w:hint="default"/>
      </w:rPr>
    </w:lvl>
  </w:abstractNum>
  <w:abstractNum w:abstractNumId="79" w15:restartNumberingAfterBreak="0">
    <w:nsid w:val="477F1C50"/>
    <w:multiLevelType w:val="hybridMultilevel"/>
    <w:tmpl w:val="DD9E7A4E"/>
    <w:lvl w:ilvl="0" w:tplc="70BA01E0">
      <w:numFmt w:val="bullet"/>
      <w:lvlText w:val="-"/>
      <w:lvlJc w:val="left"/>
      <w:pPr>
        <w:ind w:left="294" w:hanging="142"/>
      </w:pPr>
      <w:rPr>
        <w:rFonts w:ascii="Calibri" w:eastAsia="Calibri" w:hAnsi="Calibri" w:cs="Calibri" w:hint="default"/>
        <w:w w:val="102"/>
        <w:sz w:val="21"/>
        <w:szCs w:val="21"/>
      </w:rPr>
    </w:lvl>
    <w:lvl w:ilvl="1" w:tplc="6E4CBA76">
      <w:numFmt w:val="bullet"/>
      <w:lvlText w:val="•"/>
      <w:lvlJc w:val="left"/>
      <w:pPr>
        <w:ind w:left="645" w:hanging="142"/>
      </w:pPr>
      <w:rPr>
        <w:rFonts w:hint="default"/>
      </w:rPr>
    </w:lvl>
    <w:lvl w:ilvl="2" w:tplc="C17C44F8">
      <w:numFmt w:val="bullet"/>
      <w:lvlText w:val="•"/>
      <w:lvlJc w:val="left"/>
      <w:pPr>
        <w:ind w:left="991" w:hanging="142"/>
      </w:pPr>
      <w:rPr>
        <w:rFonts w:hint="default"/>
      </w:rPr>
    </w:lvl>
    <w:lvl w:ilvl="3" w:tplc="55E6BB7C">
      <w:numFmt w:val="bullet"/>
      <w:lvlText w:val="•"/>
      <w:lvlJc w:val="left"/>
      <w:pPr>
        <w:ind w:left="1337" w:hanging="142"/>
      </w:pPr>
      <w:rPr>
        <w:rFonts w:hint="default"/>
      </w:rPr>
    </w:lvl>
    <w:lvl w:ilvl="4" w:tplc="35904ABC">
      <w:numFmt w:val="bullet"/>
      <w:lvlText w:val="•"/>
      <w:lvlJc w:val="left"/>
      <w:pPr>
        <w:ind w:left="1683" w:hanging="142"/>
      </w:pPr>
      <w:rPr>
        <w:rFonts w:hint="default"/>
      </w:rPr>
    </w:lvl>
    <w:lvl w:ilvl="5" w:tplc="924AB0A0">
      <w:numFmt w:val="bullet"/>
      <w:lvlText w:val="•"/>
      <w:lvlJc w:val="left"/>
      <w:pPr>
        <w:ind w:left="2029" w:hanging="142"/>
      </w:pPr>
      <w:rPr>
        <w:rFonts w:hint="default"/>
      </w:rPr>
    </w:lvl>
    <w:lvl w:ilvl="6" w:tplc="96FA80EE">
      <w:numFmt w:val="bullet"/>
      <w:lvlText w:val="•"/>
      <w:lvlJc w:val="left"/>
      <w:pPr>
        <w:ind w:left="2375" w:hanging="142"/>
      </w:pPr>
      <w:rPr>
        <w:rFonts w:hint="default"/>
      </w:rPr>
    </w:lvl>
    <w:lvl w:ilvl="7" w:tplc="CDD05AFC">
      <w:numFmt w:val="bullet"/>
      <w:lvlText w:val="•"/>
      <w:lvlJc w:val="left"/>
      <w:pPr>
        <w:ind w:left="2720" w:hanging="142"/>
      </w:pPr>
      <w:rPr>
        <w:rFonts w:hint="default"/>
      </w:rPr>
    </w:lvl>
    <w:lvl w:ilvl="8" w:tplc="FADEA1B8">
      <w:numFmt w:val="bullet"/>
      <w:lvlText w:val="•"/>
      <w:lvlJc w:val="left"/>
      <w:pPr>
        <w:ind w:left="3066" w:hanging="142"/>
      </w:pPr>
      <w:rPr>
        <w:rFonts w:hint="default"/>
      </w:rPr>
    </w:lvl>
  </w:abstractNum>
  <w:abstractNum w:abstractNumId="80" w15:restartNumberingAfterBreak="0">
    <w:nsid w:val="47943C0C"/>
    <w:multiLevelType w:val="hybridMultilevel"/>
    <w:tmpl w:val="A57CF9B2"/>
    <w:lvl w:ilvl="0" w:tplc="DF8810DA">
      <w:start w:val="1"/>
      <w:numFmt w:val="decimal"/>
      <w:lvlText w:val="%1."/>
      <w:lvlJc w:val="left"/>
      <w:pPr>
        <w:ind w:left="821" w:hanging="360"/>
        <w:jc w:val="left"/>
      </w:pPr>
      <w:rPr>
        <w:rFonts w:ascii="Calibri" w:eastAsia="Calibri" w:hAnsi="Calibri" w:cs="Calibri" w:hint="default"/>
        <w:spacing w:val="0"/>
        <w:w w:val="102"/>
        <w:sz w:val="21"/>
        <w:szCs w:val="21"/>
      </w:rPr>
    </w:lvl>
    <w:lvl w:ilvl="1" w:tplc="B94C1FBA">
      <w:numFmt w:val="bullet"/>
      <w:lvlText w:val="•"/>
      <w:lvlJc w:val="left"/>
      <w:pPr>
        <w:ind w:left="1654" w:hanging="360"/>
      </w:pPr>
      <w:rPr>
        <w:rFonts w:hint="default"/>
      </w:rPr>
    </w:lvl>
    <w:lvl w:ilvl="2" w:tplc="9B80E676">
      <w:numFmt w:val="bullet"/>
      <w:lvlText w:val="•"/>
      <w:lvlJc w:val="left"/>
      <w:pPr>
        <w:ind w:left="2488" w:hanging="360"/>
      </w:pPr>
      <w:rPr>
        <w:rFonts w:hint="default"/>
      </w:rPr>
    </w:lvl>
    <w:lvl w:ilvl="3" w:tplc="EA3CAEC0">
      <w:numFmt w:val="bullet"/>
      <w:lvlText w:val="•"/>
      <w:lvlJc w:val="left"/>
      <w:pPr>
        <w:ind w:left="3322" w:hanging="360"/>
      </w:pPr>
      <w:rPr>
        <w:rFonts w:hint="default"/>
      </w:rPr>
    </w:lvl>
    <w:lvl w:ilvl="4" w:tplc="730E7424">
      <w:numFmt w:val="bullet"/>
      <w:lvlText w:val="•"/>
      <w:lvlJc w:val="left"/>
      <w:pPr>
        <w:ind w:left="4156" w:hanging="360"/>
      </w:pPr>
      <w:rPr>
        <w:rFonts w:hint="default"/>
      </w:rPr>
    </w:lvl>
    <w:lvl w:ilvl="5" w:tplc="26285724">
      <w:numFmt w:val="bullet"/>
      <w:lvlText w:val="•"/>
      <w:lvlJc w:val="left"/>
      <w:pPr>
        <w:ind w:left="4990" w:hanging="360"/>
      </w:pPr>
      <w:rPr>
        <w:rFonts w:hint="default"/>
      </w:rPr>
    </w:lvl>
    <w:lvl w:ilvl="6" w:tplc="8BE8C3A4">
      <w:numFmt w:val="bullet"/>
      <w:lvlText w:val="•"/>
      <w:lvlJc w:val="left"/>
      <w:pPr>
        <w:ind w:left="5824" w:hanging="360"/>
      </w:pPr>
      <w:rPr>
        <w:rFonts w:hint="default"/>
      </w:rPr>
    </w:lvl>
    <w:lvl w:ilvl="7" w:tplc="F4BC672C">
      <w:numFmt w:val="bullet"/>
      <w:lvlText w:val="•"/>
      <w:lvlJc w:val="left"/>
      <w:pPr>
        <w:ind w:left="6658" w:hanging="360"/>
      </w:pPr>
      <w:rPr>
        <w:rFonts w:hint="default"/>
      </w:rPr>
    </w:lvl>
    <w:lvl w:ilvl="8" w:tplc="6EF42600">
      <w:numFmt w:val="bullet"/>
      <w:lvlText w:val="•"/>
      <w:lvlJc w:val="left"/>
      <w:pPr>
        <w:ind w:left="7492" w:hanging="360"/>
      </w:pPr>
      <w:rPr>
        <w:rFonts w:hint="default"/>
      </w:rPr>
    </w:lvl>
  </w:abstractNum>
  <w:abstractNum w:abstractNumId="81" w15:restartNumberingAfterBreak="0">
    <w:nsid w:val="48356483"/>
    <w:multiLevelType w:val="multilevel"/>
    <w:tmpl w:val="B3CE7784"/>
    <w:lvl w:ilvl="0">
      <w:start w:val="6"/>
      <w:numFmt w:val="decimal"/>
      <w:lvlText w:val="%1"/>
      <w:lvlJc w:val="left"/>
      <w:pPr>
        <w:ind w:left="662" w:hanging="561"/>
        <w:jc w:val="left"/>
      </w:pPr>
      <w:rPr>
        <w:rFonts w:hint="default"/>
      </w:rPr>
    </w:lvl>
    <w:lvl w:ilvl="1">
      <w:start w:val="1"/>
      <w:numFmt w:val="decimal"/>
      <w:lvlText w:val="%1.%2"/>
      <w:lvlJc w:val="left"/>
      <w:pPr>
        <w:ind w:left="662" w:hanging="561"/>
        <w:jc w:val="left"/>
      </w:pPr>
      <w:rPr>
        <w:rFonts w:hint="default"/>
      </w:rPr>
    </w:lvl>
    <w:lvl w:ilvl="2">
      <w:start w:val="8"/>
      <w:numFmt w:val="decimal"/>
      <w:lvlText w:val="%1.%2.%3."/>
      <w:lvlJc w:val="left"/>
      <w:pPr>
        <w:ind w:left="101" w:hanging="561"/>
        <w:jc w:val="left"/>
      </w:pPr>
      <w:rPr>
        <w:rFonts w:ascii="Calibri" w:eastAsia="Calibri" w:hAnsi="Calibri" w:cs="Calibri" w:hint="default"/>
        <w:b/>
        <w:bCs/>
        <w:spacing w:val="0"/>
        <w:w w:val="102"/>
        <w:sz w:val="21"/>
        <w:szCs w:val="21"/>
      </w:rPr>
    </w:lvl>
    <w:lvl w:ilvl="3">
      <w:start w:val="1"/>
      <w:numFmt w:val="lowerLetter"/>
      <w:lvlText w:val="%4."/>
      <w:lvlJc w:val="left"/>
      <w:pPr>
        <w:ind w:left="821" w:hanging="350"/>
        <w:jc w:val="right"/>
      </w:pPr>
      <w:rPr>
        <w:rFonts w:ascii="Calibri" w:eastAsia="Calibri" w:hAnsi="Calibri" w:cs="Calibri" w:hint="default"/>
        <w:spacing w:val="0"/>
        <w:w w:val="102"/>
        <w:sz w:val="21"/>
        <w:szCs w:val="21"/>
      </w:rPr>
    </w:lvl>
    <w:lvl w:ilvl="4">
      <w:numFmt w:val="bullet"/>
      <w:lvlText w:val="•"/>
      <w:lvlJc w:val="left"/>
      <w:pPr>
        <w:ind w:left="2131" w:hanging="350"/>
      </w:pPr>
      <w:rPr>
        <w:rFonts w:hint="default"/>
      </w:rPr>
    </w:lvl>
    <w:lvl w:ilvl="5">
      <w:numFmt w:val="bullet"/>
      <w:lvlText w:val="•"/>
      <w:lvlJc w:val="left"/>
      <w:pPr>
        <w:ind w:left="3302" w:hanging="350"/>
      </w:pPr>
      <w:rPr>
        <w:rFonts w:hint="default"/>
      </w:rPr>
    </w:lvl>
    <w:lvl w:ilvl="6">
      <w:numFmt w:val="bullet"/>
      <w:lvlText w:val="•"/>
      <w:lvlJc w:val="left"/>
      <w:pPr>
        <w:ind w:left="4474" w:hanging="350"/>
      </w:pPr>
      <w:rPr>
        <w:rFonts w:hint="default"/>
      </w:rPr>
    </w:lvl>
    <w:lvl w:ilvl="7">
      <w:numFmt w:val="bullet"/>
      <w:lvlText w:val="•"/>
      <w:lvlJc w:val="left"/>
      <w:pPr>
        <w:ind w:left="5645" w:hanging="350"/>
      </w:pPr>
      <w:rPr>
        <w:rFonts w:hint="default"/>
      </w:rPr>
    </w:lvl>
    <w:lvl w:ilvl="8">
      <w:numFmt w:val="bullet"/>
      <w:lvlText w:val="•"/>
      <w:lvlJc w:val="left"/>
      <w:pPr>
        <w:ind w:left="6817" w:hanging="350"/>
      </w:pPr>
      <w:rPr>
        <w:rFonts w:hint="default"/>
      </w:rPr>
    </w:lvl>
  </w:abstractNum>
  <w:abstractNum w:abstractNumId="82" w15:restartNumberingAfterBreak="0">
    <w:nsid w:val="49382D59"/>
    <w:multiLevelType w:val="hybridMultilevel"/>
    <w:tmpl w:val="E2A0C8E8"/>
    <w:lvl w:ilvl="0" w:tplc="2828E042">
      <w:start w:val="1"/>
      <w:numFmt w:val="lowerLetter"/>
      <w:lvlText w:val="%1."/>
      <w:lvlJc w:val="left"/>
      <w:pPr>
        <w:ind w:left="461" w:hanging="360"/>
        <w:jc w:val="left"/>
      </w:pPr>
      <w:rPr>
        <w:rFonts w:hint="default"/>
        <w:b/>
        <w:bCs/>
        <w:spacing w:val="0"/>
        <w:w w:val="102"/>
      </w:rPr>
    </w:lvl>
    <w:lvl w:ilvl="1" w:tplc="F452B96C">
      <w:numFmt w:val="bullet"/>
      <w:lvlText w:val=""/>
      <w:lvlJc w:val="left"/>
      <w:pPr>
        <w:ind w:left="821" w:hanging="360"/>
      </w:pPr>
      <w:rPr>
        <w:rFonts w:ascii="Symbol" w:eastAsia="Symbol" w:hAnsi="Symbol" w:cs="Symbol" w:hint="default"/>
        <w:w w:val="102"/>
        <w:sz w:val="21"/>
        <w:szCs w:val="21"/>
      </w:rPr>
    </w:lvl>
    <w:lvl w:ilvl="2" w:tplc="01F2225A">
      <w:numFmt w:val="bullet"/>
      <w:lvlText w:val="•"/>
      <w:lvlJc w:val="left"/>
      <w:pPr>
        <w:ind w:left="1746" w:hanging="360"/>
      </w:pPr>
      <w:rPr>
        <w:rFonts w:hint="default"/>
      </w:rPr>
    </w:lvl>
    <w:lvl w:ilvl="3" w:tplc="348E7A48">
      <w:numFmt w:val="bullet"/>
      <w:lvlText w:val="•"/>
      <w:lvlJc w:val="left"/>
      <w:pPr>
        <w:ind w:left="2673" w:hanging="360"/>
      </w:pPr>
      <w:rPr>
        <w:rFonts w:hint="default"/>
      </w:rPr>
    </w:lvl>
    <w:lvl w:ilvl="4" w:tplc="A0124B20">
      <w:numFmt w:val="bullet"/>
      <w:lvlText w:val="•"/>
      <w:lvlJc w:val="left"/>
      <w:pPr>
        <w:ind w:left="3600" w:hanging="360"/>
      </w:pPr>
      <w:rPr>
        <w:rFonts w:hint="default"/>
      </w:rPr>
    </w:lvl>
    <w:lvl w:ilvl="5" w:tplc="685AAAD6">
      <w:numFmt w:val="bullet"/>
      <w:lvlText w:val="•"/>
      <w:lvlJc w:val="left"/>
      <w:pPr>
        <w:ind w:left="4526" w:hanging="360"/>
      </w:pPr>
      <w:rPr>
        <w:rFonts w:hint="default"/>
      </w:rPr>
    </w:lvl>
    <w:lvl w:ilvl="6" w:tplc="7F84566A">
      <w:numFmt w:val="bullet"/>
      <w:lvlText w:val="•"/>
      <w:lvlJc w:val="left"/>
      <w:pPr>
        <w:ind w:left="5453" w:hanging="360"/>
      </w:pPr>
      <w:rPr>
        <w:rFonts w:hint="default"/>
      </w:rPr>
    </w:lvl>
    <w:lvl w:ilvl="7" w:tplc="7ABE4466">
      <w:numFmt w:val="bullet"/>
      <w:lvlText w:val="•"/>
      <w:lvlJc w:val="left"/>
      <w:pPr>
        <w:ind w:left="6380" w:hanging="360"/>
      </w:pPr>
      <w:rPr>
        <w:rFonts w:hint="default"/>
      </w:rPr>
    </w:lvl>
    <w:lvl w:ilvl="8" w:tplc="89286D48">
      <w:numFmt w:val="bullet"/>
      <w:lvlText w:val="•"/>
      <w:lvlJc w:val="left"/>
      <w:pPr>
        <w:ind w:left="7306" w:hanging="360"/>
      </w:pPr>
      <w:rPr>
        <w:rFonts w:hint="default"/>
      </w:rPr>
    </w:lvl>
  </w:abstractNum>
  <w:abstractNum w:abstractNumId="83" w15:restartNumberingAfterBreak="0">
    <w:nsid w:val="49C0072C"/>
    <w:multiLevelType w:val="hybridMultilevel"/>
    <w:tmpl w:val="B4780256"/>
    <w:lvl w:ilvl="0" w:tplc="D9C2A5F2">
      <w:numFmt w:val="bullet"/>
      <w:lvlText w:val="-"/>
      <w:lvlJc w:val="left"/>
      <w:pPr>
        <w:ind w:left="294" w:hanging="142"/>
      </w:pPr>
      <w:rPr>
        <w:rFonts w:ascii="Calibri" w:eastAsia="Calibri" w:hAnsi="Calibri" w:cs="Calibri" w:hint="default"/>
        <w:w w:val="102"/>
        <w:sz w:val="21"/>
        <w:szCs w:val="21"/>
      </w:rPr>
    </w:lvl>
    <w:lvl w:ilvl="1" w:tplc="C18CAB0A">
      <w:numFmt w:val="bullet"/>
      <w:lvlText w:val="•"/>
      <w:lvlJc w:val="left"/>
      <w:pPr>
        <w:ind w:left="645" w:hanging="142"/>
      </w:pPr>
      <w:rPr>
        <w:rFonts w:hint="default"/>
      </w:rPr>
    </w:lvl>
    <w:lvl w:ilvl="2" w:tplc="3FBEAADC">
      <w:numFmt w:val="bullet"/>
      <w:lvlText w:val="•"/>
      <w:lvlJc w:val="left"/>
      <w:pPr>
        <w:ind w:left="991" w:hanging="142"/>
      </w:pPr>
      <w:rPr>
        <w:rFonts w:hint="default"/>
      </w:rPr>
    </w:lvl>
    <w:lvl w:ilvl="3" w:tplc="311ED06C">
      <w:numFmt w:val="bullet"/>
      <w:lvlText w:val="•"/>
      <w:lvlJc w:val="left"/>
      <w:pPr>
        <w:ind w:left="1337" w:hanging="142"/>
      </w:pPr>
      <w:rPr>
        <w:rFonts w:hint="default"/>
      </w:rPr>
    </w:lvl>
    <w:lvl w:ilvl="4" w:tplc="5D56241C">
      <w:numFmt w:val="bullet"/>
      <w:lvlText w:val="•"/>
      <w:lvlJc w:val="left"/>
      <w:pPr>
        <w:ind w:left="1683" w:hanging="142"/>
      </w:pPr>
      <w:rPr>
        <w:rFonts w:hint="default"/>
      </w:rPr>
    </w:lvl>
    <w:lvl w:ilvl="5" w:tplc="C3E6F3BC">
      <w:numFmt w:val="bullet"/>
      <w:lvlText w:val="•"/>
      <w:lvlJc w:val="left"/>
      <w:pPr>
        <w:ind w:left="2029" w:hanging="142"/>
      </w:pPr>
      <w:rPr>
        <w:rFonts w:hint="default"/>
      </w:rPr>
    </w:lvl>
    <w:lvl w:ilvl="6" w:tplc="049C564E">
      <w:numFmt w:val="bullet"/>
      <w:lvlText w:val="•"/>
      <w:lvlJc w:val="left"/>
      <w:pPr>
        <w:ind w:left="2375" w:hanging="142"/>
      </w:pPr>
      <w:rPr>
        <w:rFonts w:hint="default"/>
      </w:rPr>
    </w:lvl>
    <w:lvl w:ilvl="7" w:tplc="57BC39B6">
      <w:numFmt w:val="bullet"/>
      <w:lvlText w:val="•"/>
      <w:lvlJc w:val="left"/>
      <w:pPr>
        <w:ind w:left="2720" w:hanging="142"/>
      </w:pPr>
      <w:rPr>
        <w:rFonts w:hint="default"/>
      </w:rPr>
    </w:lvl>
    <w:lvl w:ilvl="8" w:tplc="4AF88CF8">
      <w:numFmt w:val="bullet"/>
      <w:lvlText w:val="•"/>
      <w:lvlJc w:val="left"/>
      <w:pPr>
        <w:ind w:left="3066" w:hanging="142"/>
      </w:pPr>
      <w:rPr>
        <w:rFonts w:hint="default"/>
      </w:rPr>
    </w:lvl>
  </w:abstractNum>
  <w:abstractNum w:abstractNumId="84" w15:restartNumberingAfterBreak="0">
    <w:nsid w:val="4AAD0B71"/>
    <w:multiLevelType w:val="hybridMultilevel"/>
    <w:tmpl w:val="5E7E8C7E"/>
    <w:lvl w:ilvl="0" w:tplc="5D5CF2A2">
      <w:start w:val="1"/>
      <w:numFmt w:val="lowerLetter"/>
      <w:lvlText w:val="%1."/>
      <w:lvlJc w:val="left"/>
      <w:pPr>
        <w:ind w:left="527" w:hanging="426"/>
        <w:jc w:val="left"/>
      </w:pPr>
      <w:rPr>
        <w:rFonts w:ascii="Calibri" w:eastAsia="Calibri" w:hAnsi="Calibri" w:cs="Calibri" w:hint="default"/>
        <w:b/>
        <w:bCs/>
        <w:spacing w:val="0"/>
        <w:w w:val="102"/>
        <w:sz w:val="21"/>
        <w:szCs w:val="21"/>
      </w:rPr>
    </w:lvl>
    <w:lvl w:ilvl="1" w:tplc="F8D6F6B0">
      <w:start w:val="1"/>
      <w:numFmt w:val="decimal"/>
      <w:lvlText w:val="%2."/>
      <w:lvlJc w:val="left"/>
      <w:pPr>
        <w:ind w:left="527" w:hanging="360"/>
        <w:jc w:val="right"/>
      </w:pPr>
      <w:rPr>
        <w:rFonts w:ascii="Calibri" w:eastAsia="Calibri" w:hAnsi="Calibri" w:cs="Calibri" w:hint="default"/>
        <w:spacing w:val="0"/>
        <w:w w:val="102"/>
        <w:sz w:val="21"/>
        <w:szCs w:val="21"/>
      </w:rPr>
    </w:lvl>
    <w:lvl w:ilvl="2" w:tplc="4732B6E0">
      <w:numFmt w:val="bullet"/>
      <w:lvlText w:val="•"/>
      <w:lvlJc w:val="left"/>
      <w:pPr>
        <w:ind w:left="1746" w:hanging="360"/>
      </w:pPr>
      <w:rPr>
        <w:rFonts w:hint="default"/>
      </w:rPr>
    </w:lvl>
    <w:lvl w:ilvl="3" w:tplc="28106F1C">
      <w:numFmt w:val="bullet"/>
      <w:lvlText w:val="•"/>
      <w:lvlJc w:val="left"/>
      <w:pPr>
        <w:ind w:left="2673" w:hanging="360"/>
      </w:pPr>
      <w:rPr>
        <w:rFonts w:hint="default"/>
      </w:rPr>
    </w:lvl>
    <w:lvl w:ilvl="4" w:tplc="25C440C8">
      <w:numFmt w:val="bullet"/>
      <w:lvlText w:val="•"/>
      <w:lvlJc w:val="left"/>
      <w:pPr>
        <w:ind w:left="3600" w:hanging="360"/>
      </w:pPr>
      <w:rPr>
        <w:rFonts w:hint="default"/>
      </w:rPr>
    </w:lvl>
    <w:lvl w:ilvl="5" w:tplc="C574A308">
      <w:numFmt w:val="bullet"/>
      <w:lvlText w:val="•"/>
      <w:lvlJc w:val="left"/>
      <w:pPr>
        <w:ind w:left="4526" w:hanging="360"/>
      </w:pPr>
      <w:rPr>
        <w:rFonts w:hint="default"/>
      </w:rPr>
    </w:lvl>
    <w:lvl w:ilvl="6" w:tplc="F68AD216">
      <w:numFmt w:val="bullet"/>
      <w:lvlText w:val="•"/>
      <w:lvlJc w:val="left"/>
      <w:pPr>
        <w:ind w:left="5453" w:hanging="360"/>
      </w:pPr>
      <w:rPr>
        <w:rFonts w:hint="default"/>
      </w:rPr>
    </w:lvl>
    <w:lvl w:ilvl="7" w:tplc="48F665D8">
      <w:numFmt w:val="bullet"/>
      <w:lvlText w:val="•"/>
      <w:lvlJc w:val="left"/>
      <w:pPr>
        <w:ind w:left="6380" w:hanging="360"/>
      </w:pPr>
      <w:rPr>
        <w:rFonts w:hint="default"/>
      </w:rPr>
    </w:lvl>
    <w:lvl w:ilvl="8" w:tplc="98244C86">
      <w:numFmt w:val="bullet"/>
      <w:lvlText w:val="•"/>
      <w:lvlJc w:val="left"/>
      <w:pPr>
        <w:ind w:left="7306" w:hanging="360"/>
      </w:pPr>
      <w:rPr>
        <w:rFonts w:hint="default"/>
      </w:rPr>
    </w:lvl>
  </w:abstractNum>
  <w:abstractNum w:abstractNumId="85" w15:restartNumberingAfterBreak="0">
    <w:nsid w:val="4C0D66B1"/>
    <w:multiLevelType w:val="hybridMultilevel"/>
    <w:tmpl w:val="E3DE628A"/>
    <w:lvl w:ilvl="0" w:tplc="C03C61E8">
      <w:start w:val="2"/>
      <w:numFmt w:val="decimal"/>
      <w:lvlText w:val="%1."/>
      <w:lvlJc w:val="left"/>
      <w:pPr>
        <w:ind w:left="101" w:hanging="263"/>
        <w:jc w:val="left"/>
      </w:pPr>
      <w:rPr>
        <w:rFonts w:ascii="Calibri" w:eastAsia="Calibri" w:hAnsi="Calibri" w:cs="Calibri" w:hint="default"/>
        <w:spacing w:val="0"/>
        <w:w w:val="102"/>
        <w:sz w:val="21"/>
        <w:szCs w:val="21"/>
      </w:rPr>
    </w:lvl>
    <w:lvl w:ilvl="1" w:tplc="7EB43A06">
      <w:numFmt w:val="bullet"/>
      <w:lvlText w:val=""/>
      <w:lvlJc w:val="left"/>
      <w:pPr>
        <w:ind w:left="821" w:hanging="360"/>
      </w:pPr>
      <w:rPr>
        <w:rFonts w:ascii="Symbol" w:eastAsia="Symbol" w:hAnsi="Symbol" w:cs="Symbol" w:hint="default"/>
        <w:w w:val="102"/>
        <w:sz w:val="21"/>
        <w:szCs w:val="21"/>
      </w:rPr>
    </w:lvl>
    <w:lvl w:ilvl="2" w:tplc="8B18BE84">
      <w:numFmt w:val="bullet"/>
      <w:lvlText w:val="•"/>
      <w:lvlJc w:val="left"/>
      <w:pPr>
        <w:ind w:left="1746" w:hanging="360"/>
      </w:pPr>
      <w:rPr>
        <w:rFonts w:hint="default"/>
      </w:rPr>
    </w:lvl>
    <w:lvl w:ilvl="3" w:tplc="3DD806DC">
      <w:numFmt w:val="bullet"/>
      <w:lvlText w:val="•"/>
      <w:lvlJc w:val="left"/>
      <w:pPr>
        <w:ind w:left="2673" w:hanging="360"/>
      </w:pPr>
      <w:rPr>
        <w:rFonts w:hint="default"/>
      </w:rPr>
    </w:lvl>
    <w:lvl w:ilvl="4" w:tplc="AACA9600">
      <w:numFmt w:val="bullet"/>
      <w:lvlText w:val="•"/>
      <w:lvlJc w:val="left"/>
      <w:pPr>
        <w:ind w:left="3600" w:hanging="360"/>
      </w:pPr>
      <w:rPr>
        <w:rFonts w:hint="default"/>
      </w:rPr>
    </w:lvl>
    <w:lvl w:ilvl="5" w:tplc="0B506BA0">
      <w:numFmt w:val="bullet"/>
      <w:lvlText w:val="•"/>
      <w:lvlJc w:val="left"/>
      <w:pPr>
        <w:ind w:left="4526" w:hanging="360"/>
      </w:pPr>
      <w:rPr>
        <w:rFonts w:hint="default"/>
      </w:rPr>
    </w:lvl>
    <w:lvl w:ilvl="6" w:tplc="4B6852E0">
      <w:numFmt w:val="bullet"/>
      <w:lvlText w:val="•"/>
      <w:lvlJc w:val="left"/>
      <w:pPr>
        <w:ind w:left="5453" w:hanging="360"/>
      </w:pPr>
      <w:rPr>
        <w:rFonts w:hint="default"/>
      </w:rPr>
    </w:lvl>
    <w:lvl w:ilvl="7" w:tplc="E9CCEFF0">
      <w:numFmt w:val="bullet"/>
      <w:lvlText w:val="•"/>
      <w:lvlJc w:val="left"/>
      <w:pPr>
        <w:ind w:left="6380" w:hanging="360"/>
      </w:pPr>
      <w:rPr>
        <w:rFonts w:hint="default"/>
      </w:rPr>
    </w:lvl>
    <w:lvl w:ilvl="8" w:tplc="76D07894">
      <w:numFmt w:val="bullet"/>
      <w:lvlText w:val="•"/>
      <w:lvlJc w:val="left"/>
      <w:pPr>
        <w:ind w:left="7306" w:hanging="360"/>
      </w:pPr>
      <w:rPr>
        <w:rFonts w:hint="default"/>
      </w:rPr>
    </w:lvl>
  </w:abstractNum>
  <w:abstractNum w:abstractNumId="86" w15:restartNumberingAfterBreak="0">
    <w:nsid w:val="4DD93E12"/>
    <w:multiLevelType w:val="hybridMultilevel"/>
    <w:tmpl w:val="CCEE4C34"/>
    <w:lvl w:ilvl="0" w:tplc="F80A2F0A">
      <w:numFmt w:val="bullet"/>
      <w:lvlText w:val=""/>
      <w:lvlJc w:val="left"/>
      <w:pPr>
        <w:ind w:left="821" w:hanging="360"/>
      </w:pPr>
      <w:rPr>
        <w:rFonts w:ascii="Symbol" w:eastAsia="Symbol" w:hAnsi="Symbol" w:cs="Symbol" w:hint="default"/>
        <w:w w:val="102"/>
        <w:sz w:val="21"/>
        <w:szCs w:val="21"/>
      </w:rPr>
    </w:lvl>
    <w:lvl w:ilvl="1" w:tplc="061226E2">
      <w:numFmt w:val="bullet"/>
      <w:lvlText w:val="•"/>
      <w:lvlJc w:val="left"/>
      <w:pPr>
        <w:ind w:left="1654" w:hanging="360"/>
      </w:pPr>
      <w:rPr>
        <w:rFonts w:hint="default"/>
      </w:rPr>
    </w:lvl>
    <w:lvl w:ilvl="2" w:tplc="F22C1A9C">
      <w:numFmt w:val="bullet"/>
      <w:lvlText w:val="•"/>
      <w:lvlJc w:val="left"/>
      <w:pPr>
        <w:ind w:left="2488" w:hanging="360"/>
      </w:pPr>
      <w:rPr>
        <w:rFonts w:hint="default"/>
      </w:rPr>
    </w:lvl>
    <w:lvl w:ilvl="3" w:tplc="5978D502">
      <w:numFmt w:val="bullet"/>
      <w:lvlText w:val="•"/>
      <w:lvlJc w:val="left"/>
      <w:pPr>
        <w:ind w:left="3322" w:hanging="360"/>
      </w:pPr>
      <w:rPr>
        <w:rFonts w:hint="default"/>
      </w:rPr>
    </w:lvl>
    <w:lvl w:ilvl="4" w:tplc="47365BDA">
      <w:numFmt w:val="bullet"/>
      <w:lvlText w:val="•"/>
      <w:lvlJc w:val="left"/>
      <w:pPr>
        <w:ind w:left="4156" w:hanging="360"/>
      </w:pPr>
      <w:rPr>
        <w:rFonts w:hint="default"/>
      </w:rPr>
    </w:lvl>
    <w:lvl w:ilvl="5" w:tplc="273ED3D2">
      <w:numFmt w:val="bullet"/>
      <w:lvlText w:val="•"/>
      <w:lvlJc w:val="left"/>
      <w:pPr>
        <w:ind w:left="4990" w:hanging="360"/>
      </w:pPr>
      <w:rPr>
        <w:rFonts w:hint="default"/>
      </w:rPr>
    </w:lvl>
    <w:lvl w:ilvl="6" w:tplc="CB087C0C">
      <w:numFmt w:val="bullet"/>
      <w:lvlText w:val="•"/>
      <w:lvlJc w:val="left"/>
      <w:pPr>
        <w:ind w:left="5824" w:hanging="360"/>
      </w:pPr>
      <w:rPr>
        <w:rFonts w:hint="default"/>
      </w:rPr>
    </w:lvl>
    <w:lvl w:ilvl="7" w:tplc="695A30E8">
      <w:numFmt w:val="bullet"/>
      <w:lvlText w:val="•"/>
      <w:lvlJc w:val="left"/>
      <w:pPr>
        <w:ind w:left="6658" w:hanging="360"/>
      </w:pPr>
      <w:rPr>
        <w:rFonts w:hint="default"/>
      </w:rPr>
    </w:lvl>
    <w:lvl w:ilvl="8" w:tplc="9A9E0B38">
      <w:numFmt w:val="bullet"/>
      <w:lvlText w:val="•"/>
      <w:lvlJc w:val="left"/>
      <w:pPr>
        <w:ind w:left="7492" w:hanging="360"/>
      </w:pPr>
      <w:rPr>
        <w:rFonts w:hint="default"/>
      </w:rPr>
    </w:lvl>
  </w:abstractNum>
  <w:abstractNum w:abstractNumId="87" w15:restartNumberingAfterBreak="0">
    <w:nsid w:val="4FC32670"/>
    <w:multiLevelType w:val="hybridMultilevel"/>
    <w:tmpl w:val="970E989A"/>
    <w:lvl w:ilvl="0" w:tplc="EA36CE82">
      <w:start w:val="1"/>
      <w:numFmt w:val="decimal"/>
      <w:lvlText w:val="%1."/>
      <w:lvlJc w:val="left"/>
      <w:pPr>
        <w:ind w:left="318" w:hanging="217"/>
        <w:jc w:val="left"/>
      </w:pPr>
      <w:rPr>
        <w:rFonts w:ascii="Calibri" w:eastAsia="Calibri" w:hAnsi="Calibri" w:cs="Calibri" w:hint="default"/>
        <w:spacing w:val="0"/>
        <w:w w:val="102"/>
        <w:sz w:val="21"/>
        <w:szCs w:val="21"/>
      </w:rPr>
    </w:lvl>
    <w:lvl w:ilvl="1" w:tplc="D9089BC8">
      <w:start w:val="1"/>
      <w:numFmt w:val="lowerLetter"/>
      <w:lvlText w:val="%2."/>
      <w:lvlJc w:val="left"/>
      <w:pPr>
        <w:ind w:left="1541" w:hanging="360"/>
        <w:jc w:val="left"/>
      </w:pPr>
      <w:rPr>
        <w:rFonts w:ascii="Calibri" w:eastAsia="Calibri" w:hAnsi="Calibri" w:cs="Calibri" w:hint="default"/>
        <w:spacing w:val="0"/>
        <w:w w:val="102"/>
        <w:sz w:val="21"/>
        <w:szCs w:val="21"/>
      </w:rPr>
    </w:lvl>
    <w:lvl w:ilvl="2" w:tplc="F438D42C">
      <w:numFmt w:val="bullet"/>
      <w:lvlText w:val="•"/>
      <w:lvlJc w:val="left"/>
      <w:pPr>
        <w:ind w:left="2386" w:hanging="360"/>
      </w:pPr>
      <w:rPr>
        <w:rFonts w:hint="default"/>
      </w:rPr>
    </w:lvl>
    <w:lvl w:ilvl="3" w:tplc="1D164C60">
      <w:numFmt w:val="bullet"/>
      <w:lvlText w:val="•"/>
      <w:lvlJc w:val="left"/>
      <w:pPr>
        <w:ind w:left="3233" w:hanging="360"/>
      </w:pPr>
      <w:rPr>
        <w:rFonts w:hint="default"/>
      </w:rPr>
    </w:lvl>
    <w:lvl w:ilvl="4" w:tplc="88886E14">
      <w:numFmt w:val="bullet"/>
      <w:lvlText w:val="•"/>
      <w:lvlJc w:val="left"/>
      <w:pPr>
        <w:ind w:left="4080" w:hanging="360"/>
      </w:pPr>
      <w:rPr>
        <w:rFonts w:hint="default"/>
      </w:rPr>
    </w:lvl>
    <w:lvl w:ilvl="5" w:tplc="6D001BCA">
      <w:numFmt w:val="bullet"/>
      <w:lvlText w:val="•"/>
      <w:lvlJc w:val="left"/>
      <w:pPr>
        <w:ind w:left="4926" w:hanging="360"/>
      </w:pPr>
      <w:rPr>
        <w:rFonts w:hint="default"/>
      </w:rPr>
    </w:lvl>
    <w:lvl w:ilvl="6" w:tplc="87EE5D86">
      <w:numFmt w:val="bullet"/>
      <w:lvlText w:val="•"/>
      <w:lvlJc w:val="left"/>
      <w:pPr>
        <w:ind w:left="5773" w:hanging="360"/>
      </w:pPr>
      <w:rPr>
        <w:rFonts w:hint="default"/>
      </w:rPr>
    </w:lvl>
    <w:lvl w:ilvl="7" w:tplc="54B03B56">
      <w:numFmt w:val="bullet"/>
      <w:lvlText w:val="•"/>
      <w:lvlJc w:val="left"/>
      <w:pPr>
        <w:ind w:left="6620" w:hanging="360"/>
      </w:pPr>
      <w:rPr>
        <w:rFonts w:hint="default"/>
      </w:rPr>
    </w:lvl>
    <w:lvl w:ilvl="8" w:tplc="C54ED188">
      <w:numFmt w:val="bullet"/>
      <w:lvlText w:val="•"/>
      <w:lvlJc w:val="left"/>
      <w:pPr>
        <w:ind w:left="7466" w:hanging="360"/>
      </w:pPr>
      <w:rPr>
        <w:rFonts w:hint="default"/>
      </w:rPr>
    </w:lvl>
  </w:abstractNum>
  <w:abstractNum w:abstractNumId="88" w15:restartNumberingAfterBreak="0">
    <w:nsid w:val="50EA6675"/>
    <w:multiLevelType w:val="hybridMultilevel"/>
    <w:tmpl w:val="D3481B32"/>
    <w:lvl w:ilvl="0" w:tplc="B6345E02">
      <w:start w:val="1"/>
      <w:numFmt w:val="decimal"/>
      <w:lvlText w:val="%1."/>
      <w:lvlJc w:val="left"/>
      <w:pPr>
        <w:ind w:left="527" w:hanging="426"/>
        <w:jc w:val="left"/>
      </w:pPr>
      <w:rPr>
        <w:rFonts w:ascii="Calibri" w:eastAsia="Calibri" w:hAnsi="Calibri" w:cs="Calibri" w:hint="default"/>
        <w:spacing w:val="0"/>
        <w:w w:val="102"/>
        <w:sz w:val="21"/>
        <w:szCs w:val="21"/>
      </w:rPr>
    </w:lvl>
    <w:lvl w:ilvl="1" w:tplc="F2261B92">
      <w:numFmt w:val="bullet"/>
      <w:lvlText w:val=""/>
      <w:lvlJc w:val="left"/>
      <w:pPr>
        <w:ind w:left="1221" w:hanging="360"/>
      </w:pPr>
      <w:rPr>
        <w:rFonts w:ascii="Symbol" w:eastAsia="Symbol" w:hAnsi="Symbol" w:cs="Symbol" w:hint="default"/>
        <w:w w:val="102"/>
        <w:sz w:val="21"/>
        <w:szCs w:val="21"/>
      </w:rPr>
    </w:lvl>
    <w:lvl w:ilvl="2" w:tplc="0BB479F2">
      <w:numFmt w:val="bullet"/>
      <w:lvlText w:val="•"/>
      <w:lvlJc w:val="left"/>
      <w:pPr>
        <w:ind w:left="2102" w:hanging="360"/>
      </w:pPr>
      <w:rPr>
        <w:rFonts w:hint="default"/>
      </w:rPr>
    </w:lvl>
    <w:lvl w:ilvl="3" w:tplc="AEAEFD56">
      <w:numFmt w:val="bullet"/>
      <w:lvlText w:val="•"/>
      <w:lvlJc w:val="left"/>
      <w:pPr>
        <w:ind w:left="2984" w:hanging="360"/>
      </w:pPr>
      <w:rPr>
        <w:rFonts w:hint="default"/>
      </w:rPr>
    </w:lvl>
    <w:lvl w:ilvl="4" w:tplc="937C8D9E">
      <w:numFmt w:val="bullet"/>
      <w:lvlText w:val="•"/>
      <w:lvlJc w:val="left"/>
      <w:pPr>
        <w:ind w:left="3866" w:hanging="360"/>
      </w:pPr>
      <w:rPr>
        <w:rFonts w:hint="default"/>
      </w:rPr>
    </w:lvl>
    <w:lvl w:ilvl="5" w:tplc="6A526DFC">
      <w:numFmt w:val="bullet"/>
      <w:lvlText w:val="•"/>
      <w:lvlJc w:val="left"/>
      <w:pPr>
        <w:ind w:left="4748" w:hanging="360"/>
      </w:pPr>
      <w:rPr>
        <w:rFonts w:hint="default"/>
      </w:rPr>
    </w:lvl>
    <w:lvl w:ilvl="6" w:tplc="C5CEE670">
      <w:numFmt w:val="bullet"/>
      <w:lvlText w:val="•"/>
      <w:lvlJc w:val="left"/>
      <w:pPr>
        <w:ind w:left="5631" w:hanging="360"/>
      </w:pPr>
      <w:rPr>
        <w:rFonts w:hint="default"/>
      </w:rPr>
    </w:lvl>
    <w:lvl w:ilvl="7" w:tplc="EA569D12">
      <w:numFmt w:val="bullet"/>
      <w:lvlText w:val="•"/>
      <w:lvlJc w:val="left"/>
      <w:pPr>
        <w:ind w:left="6513" w:hanging="360"/>
      </w:pPr>
      <w:rPr>
        <w:rFonts w:hint="default"/>
      </w:rPr>
    </w:lvl>
    <w:lvl w:ilvl="8" w:tplc="51B4D9DA">
      <w:numFmt w:val="bullet"/>
      <w:lvlText w:val="•"/>
      <w:lvlJc w:val="left"/>
      <w:pPr>
        <w:ind w:left="7395" w:hanging="360"/>
      </w:pPr>
      <w:rPr>
        <w:rFonts w:hint="default"/>
      </w:rPr>
    </w:lvl>
  </w:abstractNum>
  <w:abstractNum w:abstractNumId="89" w15:restartNumberingAfterBreak="0">
    <w:nsid w:val="52B10FDC"/>
    <w:multiLevelType w:val="hybridMultilevel"/>
    <w:tmpl w:val="1D408BC4"/>
    <w:lvl w:ilvl="0" w:tplc="674890F0">
      <w:numFmt w:val="bullet"/>
      <w:lvlText w:val=""/>
      <w:lvlJc w:val="left"/>
      <w:pPr>
        <w:ind w:left="821" w:hanging="447"/>
      </w:pPr>
      <w:rPr>
        <w:rFonts w:ascii="Symbol" w:eastAsia="Symbol" w:hAnsi="Symbol" w:cs="Symbol" w:hint="default"/>
        <w:w w:val="102"/>
        <w:sz w:val="21"/>
        <w:szCs w:val="21"/>
      </w:rPr>
    </w:lvl>
    <w:lvl w:ilvl="1" w:tplc="EDF8FDB8">
      <w:numFmt w:val="bullet"/>
      <w:lvlText w:val="•"/>
      <w:lvlJc w:val="left"/>
      <w:pPr>
        <w:ind w:left="1654" w:hanging="447"/>
      </w:pPr>
      <w:rPr>
        <w:rFonts w:hint="default"/>
      </w:rPr>
    </w:lvl>
    <w:lvl w:ilvl="2" w:tplc="3FF40878">
      <w:numFmt w:val="bullet"/>
      <w:lvlText w:val="•"/>
      <w:lvlJc w:val="left"/>
      <w:pPr>
        <w:ind w:left="2488" w:hanging="447"/>
      </w:pPr>
      <w:rPr>
        <w:rFonts w:hint="default"/>
      </w:rPr>
    </w:lvl>
    <w:lvl w:ilvl="3" w:tplc="1EB679C0">
      <w:numFmt w:val="bullet"/>
      <w:lvlText w:val="•"/>
      <w:lvlJc w:val="left"/>
      <w:pPr>
        <w:ind w:left="3322" w:hanging="447"/>
      </w:pPr>
      <w:rPr>
        <w:rFonts w:hint="default"/>
      </w:rPr>
    </w:lvl>
    <w:lvl w:ilvl="4" w:tplc="46BAE244">
      <w:numFmt w:val="bullet"/>
      <w:lvlText w:val="•"/>
      <w:lvlJc w:val="left"/>
      <w:pPr>
        <w:ind w:left="4156" w:hanging="447"/>
      </w:pPr>
      <w:rPr>
        <w:rFonts w:hint="default"/>
      </w:rPr>
    </w:lvl>
    <w:lvl w:ilvl="5" w:tplc="DE5864DA">
      <w:numFmt w:val="bullet"/>
      <w:lvlText w:val="•"/>
      <w:lvlJc w:val="left"/>
      <w:pPr>
        <w:ind w:left="4990" w:hanging="447"/>
      </w:pPr>
      <w:rPr>
        <w:rFonts w:hint="default"/>
      </w:rPr>
    </w:lvl>
    <w:lvl w:ilvl="6" w:tplc="7A48B9DC">
      <w:numFmt w:val="bullet"/>
      <w:lvlText w:val="•"/>
      <w:lvlJc w:val="left"/>
      <w:pPr>
        <w:ind w:left="5824" w:hanging="447"/>
      </w:pPr>
      <w:rPr>
        <w:rFonts w:hint="default"/>
      </w:rPr>
    </w:lvl>
    <w:lvl w:ilvl="7" w:tplc="9C10BD58">
      <w:numFmt w:val="bullet"/>
      <w:lvlText w:val="•"/>
      <w:lvlJc w:val="left"/>
      <w:pPr>
        <w:ind w:left="6658" w:hanging="447"/>
      </w:pPr>
      <w:rPr>
        <w:rFonts w:hint="default"/>
      </w:rPr>
    </w:lvl>
    <w:lvl w:ilvl="8" w:tplc="6D629FBC">
      <w:numFmt w:val="bullet"/>
      <w:lvlText w:val="•"/>
      <w:lvlJc w:val="left"/>
      <w:pPr>
        <w:ind w:left="7492" w:hanging="447"/>
      </w:pPr>
      <w:rPr>
        <w:rFonts w:hint="default"/>
      </w:rPr>
    </w:lvl>
  </w:abstractNum>
  <w:abstractNum w:abstractNumId="90" w15:restartNumberingAfterBreak="0">
    <w:nsid w:val="53B62F92"/>
    <w:multiLevelType w:val="hybridMultilevel"/>
    <w:tmpl w:val="5770D9D8"/>
    <w:lvl w:ilvl="0" w:tplc="BE1E399A">
      <w:start w:val="1"/>
      <w:numFmt w:val="upperRoman"/>
      <w:lvlText w:val="%1."/>
      <w:lvlJc w:val="left"/>
      <w:pPr>
        <w:ind w:left="368" w:hanging="267"/>
        <w:jc w:val="left"/>
      </w:pPr>
      <w:rPr>
        <w:rFonts w:ascii="Calibri" w:eastAsia="Calibri" w:hAnsi="Calibri" w:cs="Calibri" w:hint="default"/>
        <w:b/>
        <w:bCs/>
        <w:spacing w:val="0"/>
        <w:w w:val="102"/>
        <w:sz w:val="21"/>
        <w:szCs w:val="21"/>
      </w:rPr>
    </w:lvl>
    <w:lvl w:ilvl="1" w:tplc="28C463E6">
      <w:start w:val="1"/>
      <w:numFmt w:val="lowerLetter"/>
      <w:lvlText w:val="%2."/>
      <w:lvlJc w:val="left"/>
      <w:pPr>
        <w:ind w:left="1825" w:hanging="360"/>
        <w:jc w:val="left"/>
      </w:pPr>
      <w:rPr>
        <w:rFonts w:ascii="Calibri" w:eastAsia="Calibri" w:hAnsi="Calibri" w:cs="Calibri" w:hint="default"/>
        <w:spacing w:val="0"/>
        <w:w w:val="102"/>
        <w:sz w:val="21"/>
        <w:szCs w:val="21"/>
      </w:rPr>
    </w:lvl>
    <w:lvl w:ilvl="2" w:tplc="E4B0F652">
      <w:numFmt w:val="bullet"/>
      <w:lvlText w:val=""/>
      <w:lvlJc w:val="left"/>
      <w:pPr>
        <w:ind w:left="1519" w:hanging="284"/>
      </w:pPr>
      <w:rPr>
        <w:rFonts w:ascii="Symbol" w:eastAsia="Symbol" w:hAnsi="Symbol" w:cs="Symbol" w:hint="default"/>
        <w:w w:val="102"/>
        <w:sz w:val="21"/>
        <w:szCs w:val="21"/>
      </w:rPr>
    </w:lvl>
    <w:lvl w:ilvl="3" w:tplc="56AEA7D6">
      <w:numFmt w:val="bullet"/>
      <w:lvlText w:val="•"/>
      <w:lvlJc w:val="left"/>
      <w:pPr>
        <w:ind w:left="1820" w:hanging="284"/>
      </w:pPr>
      <w:rPr>
        <w:rFonts w:hint="default"/>
      </w:rPr>
    </w:lvl>
    <w:lvl w:ilvl="4" w:tplc="541C1AC8">
      <w:numFmt w:val="bullet"/>
      <w:lvlText w:val="•"/>
      <w:lvlJc w:val="left"/>
      <w:pPr>
        <w:ind w:left="2868" w:hanging="284"/>
      </w:pPr>
      <w:rPr>
        <w:rFonts w:hint="default"/>
      </w:rPr>
    </w:lvl>
    <w:lvl w:ilvl="5" w:tplc="F14C82D6">
      <w:numFmt w:val="bullet"/>
      <w:lvlText w:val="•"/>
      <w:lvlJc w:val="left"/>
      <w:pPr>
        <w:ind w:left="3917" w:hanging="284"/>
      </w:pPr>
      <w:rPr>
        <w:rFonts w:hint="default"/>
      </w:rPr>
    </w:lvl>
    <w:lvl w:ilvl="6" w:tplc="D8806116">
      <w:numFmt w:val="bullet"/>
      <w:lvlText w:val="•"/>
      <w:lvlJc w:val="left"/>
      <w:pPr>
        <w:ind w:left="4965" w:hanging="284"/>
      </w:pPr>
      <w:rPr>
        <w:rFonts w:hint="default"/>
      </w:rPr>
    </w:lvl>
    <w:lvl w:ilvl="7" w:tplc="DD327A84">
      <w:numFmt w:val="bullet"/>
      <w:lvlText w:val="•"/>
      <w:lvlJc w:val="left"/>
      <w:pPr>
        <w:ind w:left="6014" w:hanging="284"/>
      </w:pPr>
      <w:rPr>
        <w:rFonts w:hint="default"/>
      </w:rPr>
    </w:lvl>
    <w:lvl w:ilvl="8" w:tplc="791E02D2">
      <w:numFmt w:val="bullet"/>
      <w:lvlText w:val="•"/>
      <w:lvlJc w:val="left"/>
      <w:pPr>
        <w:ind w:left="7062" w:hanging="284"/>
      </w:pPr>
      <w:rPr>
        <w:rFonts w:hint="default"/>
      </w:rPr>
    </w:lvl>
  </w:abstractNum>
  <w:abstractNum w:abstractNumId="91" w15:restartNumberingAfterBreak="0">
    <w:nsid w:val="5514160A"/>
    <w:multiLevelType w:val="hybridMultilevel"/>
    <w:tmpl w:val="886616CC"/>
    <w:lvl w:ilvl="0" w:tplc="18EEDC44">
      <w:numFmt w:val="bullet"/>
      <w:lvlText w:val="•"/>
      <w:lvlJc w:val="left"/>
      <w:pPr>
        <w:ind w:left="821" w:hanging="360"/>
      </w:pPr>
      <w:rPr>
        <w:rFonts w:ascii="Arial" w:eastAsia="Arial" w:hAnsi="Arial" w:cs="Arial" w:hint="default"/>
        <w:w w:val="102"/>
        <w:sz w:val="21"/>
        <w:szCs w:val="21"/>
      </w:rPr>
    </w:lvl>
    <w:lvl w:ilvl="1" w:tplc="A9360E4A">
      <w:numFmt w:val="bullet"/>
      <w:lvlText w:val="•"/>
      <w:lvlJc w:val="left"/>
      <w:pPr>
        <w:ind w:left="941" w:hanging="360"/>
      </w:pPr>
      <w:rPr>
        <w:rFonts w:ascii="Arial" w:eastAsia="Arial" w:hAnsi="Arial" w:cs="Arial" w:hint="default"/>
        <w:w w:val="102"/>
        <w:sz w:val="21"/>
        <w:szCs w:val="21"/>
      </w:rPr>
    </w:lvl>
    <w:lvl w:ilvl="2" w:tplc="96667538">
      <w:numFmt w:val="bullet"/>
      <w:lvlText w:val="•"/>
      <w:lvlJc w:val="left"/>
      <w:pPr>
        <w:ind w:left="1853" w:hanging="360"/>
      </w:pPr>
      <w:rPr>
        <w:rFonts w:hint="default"/>
      </w:rPr>
    </w:lvl>
    <w:lvl w:ilvl="3" w:tplc="7C3EB9D4">
      <w:numFmt w:val="bullet"/>
      <w:lvlText w:val="•"/>
      <w:lvlJc w:val="left"/>
      <w:pPr>
        <w:ind w:left="2766" w:hanging="360"/>
      </w:pPr>
      <w:rPr>
        <w:rFonts w:hint="default"/>
      </w:rPr>
    </w:lvl>
    <w:lvl w:ilvl="4" w:tplc="9AAC1D26">
      <w:numFmt w:val="bullet"/>
      <w:lvlText w:val="•"/>
      <w:lvlJc w:val="left"/>
      <w:pPr>
        <w:ind w:left="3680" w:hanging="360"/>
      </w:pPr>
      <w:rPr>
        <w:rFonts w:hint="default"/>
      </w:rPr>
    </w:lvl>
    <w:lvl w:ilvl="5" w:tplc="8B02428A">
      <w:numFmt w:val="bullet"/>
      <w:lvlText w:val="•"/>
      <w:lvlJc w:val="left"/>
      <w:pPr>
        <w:ind w:left="4593" w:hanging="360"/>
      </w:pPr>
      <w:rPr>
        <w:rFonts w:hint="default"/>
      </w:rPr>
    </w:lvl>
    <w:lvl w:ilvl="6" w:tplc="298C62A2">
      <w:numFmt w:val="bullet"/>
      <w:lvlText w:val="•"/>
      <w:lvlJc w:val="left"/>
      <w:pPr>
        <w:ind w:left="5506" w:hanging="360"/>
      </w:pPr>
      <w:rPr>
        <w:rFonts w:hint="default"/>
      </w:rPr>
    </w:lvl>
    <w:lvl w:ilvl="7" w:tplc="370AC1D6">
      <w:numFmt w:val="bullet"/>
      <w:lvlText w:val="•"/>
      <w:lvlJc w:val="left"/>
      <w:pPr>
        <w:ind w:left="6420" w:hanging="360"/>
      </w:pPr>
      <w:rPr>
        <w:rFonts w:hint="default"/>
      </w:rPr>
    </w:lvl>
    <w:lvl w:ilvl="8" w:tplc="D3560730">
      <w:numFmt w:val="bullet"/>
      <w:lvlText w:val="•"/>
      <w:lvlJc w:val="left"/>
      <w:pPr>
        <w:ind w:left="7333" w:hanging="360"/>
      </w:pPr>
      <w:rPr>
        <w:rFonts w:hint="default"/>
      </w:rPr>
    </w:lvl>
  </w:abstractNum>
  <w:abstractNum w:abstractNumId="92" w15:restartNumberingAfterBreak="0">
    <w:nsid w:val="55B66566"/>
    <w:multiLevelType w:val="hybridMultilevel"/>
    <w:tmpl w:val="9074300E"/>
    <w:lvl w:ilvl="0" w:tplc="DD9C6288">
      <w:numFmt w:val="bullet"/>
      <w:lvlText w:val=""/>
      <w:lvlJc w:val="left"/>
      <w:pPr>
        <w:ind w:left="668" w:hanging="283"/>
      </w:pPr>
      <w:rPr>
        <w:rFonts w:ascii="Symbol" w:eastAsia="Symbol" w:hAnsi="Symbol" w:cs="Symbol" w:hint="default"/>
        <w:w w:val="102"/>
        <w:sz w:val="21"/>
        <w:szCs w:val="21"/>
      </w:rPr>
    </w:lvl>
    <w:lvl w:ilvl="1" w:tplc="76367544">
      <w:numFmt w:val="bullet"/>
      <w:lvlText w:val="•"/>
      <w:lvlJc w:val="left"/>
      <w:pPr>
        <w:ind w:left="1510" w:hanging="283"/>
      </w:pPr>
      <w:rPr>
        <w:rFonts w:hint="default"/>
      </w:rPr>
    </w:lvl>
    <w:lvl w:ilvl="2" w:tplc="126C2994">
      <w:numFmt w:val="bullet"/>
      <w:lvlText w:val="•"/>
      <w:lvlJc w:val="left"/>
      <w:pPr>
        <w:ind w:left="2360" w:hanging="283"/>
      </w:pPr>
      <w:rPr>
        <w:rFonts w:hint="default"/>
      </w:rPr>
    </w:lvl>
    <w:lvl w:ilvl="3" w:tplc="8242BF9A">
      <w:numFmt w:val="bullet"/>
      <w:lvlText w:val="•"/>
      <w:lvlJc w:val="left"/>
      <w:pPr>
        <w:ind w:left="3210" w:hanging="283"/>
      </w:pPr>
      <w:rPr>
        <w:rFonts w:hint="default"/>
      </w:rPr>
    </w:lvl>
    <w:lvl w:ilvl="4" w:tplc="229C01A0">
      <w:numFmt w:val="bullet"/>
      <w:lvlText w:val="•"/>
      <w:lvlJc w:val="left"/>
      <w:pPr>
        <w:ind w:left="4060" w:hanging="283"/>
      </w:pPr>
      <w:rPr>
        <w:rFonts w:hint="default"/>
      </w:rPr>
    </w:lvl>
    <w:lvl w:ilvl="5" w:tplc="C366B9AC">
      <w:numFmt w:val="bullet"/>
      <w:lvlText w:val="•"/>
      <w:lvlJc w:val="left"/>
      <w:pPr>
        <w:ind w:left="4910" w:hanging="283"/>
      </w:pPr>
      <w:rPr>
        <w:rFonts w:hint="default"/>
      </w:rPr>
    </w:lvl>
    <w:lvl w:ilvl="6" w:tplc="970C3F08">
      <w:numFmt w:val="bullet"/>
      <w:lvlText w:val="•"/>
      <w:lvlJc w:val="left"/>
      <w:pPr>
        <w:ind w:left="5760" w:hanging="283"/>
      </w:pPr>
      <w:rPr>
        <w:rFonts w:hint="default"/>
      </w:rPr>
    </w:lvl>
    <w:lvl w:ilvl="7" w:tplc="7592BC60">
      <w:numFmt w:val="bullet"/>
      <w:lvlText w:val="•"/>
      <w:lvlJc w:val="left"/>
      <w:pPr>
        <w:ind w:left="6610" w:hanging="283"/>
      </w:pPr>
      <w:rPr>
        <w:rFonts w:hint="default"/>
      </w:rPr>
    </w:lvl>
    <w:lvl w:ilvl="8" w:tplc="284E8F92">
      <w:numFmt w:val="bullet"/>
      <w:lvlText w:val="•"/>
      <w:lvlJc w:val="left"/>
      <w:pPr>
        <w:ind w:left="7460" w:hanging="283"/>
      </w:pPr>
      <w:rPr>
        <w:rFonts w:hint="default"/>
      </w:rPr>
    </w:lvl>
  </w:abstractNum>
  <w:abstractNum w:abstractNumId="93" w15:restartNumberingAfterBreak="0">
    <w:nsid w:val="55C40B99"/>
    <w:multiLevelType w:val="hybridMultilevel"/>
    <w:tmpl w:val="35CA059C"/>
    <w:lvl w:ilvl="0" w:tplc="81783C3C">
      <w:start w:val="1"/>
      <w:numFmt w:val="lowerLetter"/>
      <w:lvlText w:val="%1."/>
      <w:lvlJc w:val="left"/>
      <w:pPr>
        <w:ind w:left="810" w:hanging="425"/>
        <w:jc w:val="right"/>
      </w:pPr>
      <w:rPr>
        <w:rFonts w:ascii="Calibri" w:eastAsia="Calibri" w:hAnsi="Calibri" w:cs="Calibri" w:hint="default"/>
        <w:spacing w:val="0"/>
        <w:w w:val="102"/>
        <w:sz w:val="21"/>
        <w:szCs w:val="21"/>
      </w:rPr>
    </w:lvl>
    <w:lvl w:ilvl="1" w:tplc="3C7CEE72">
      <w:numFmt w:val="bullet"/>
      <w:lvlText w:val="•"/>
      <w:lvlJc w:val="left"/>
      <w:pPr>
        <w:ind w:left="1654" w:hanging="425"/>
      </w:pPr>
      <w:rPr>
        <w:rFonts w:hint="default"/>
      </w:rPr>
    </w:lvl>
    <w:lvl w:ilvl="2" w:tplc="559A522A">
      <w:numFmt w:val="bullet"/>
      <w:lvlText w:val="•"/>
      <w:lvlJc w:val="left"/>
      <w:pPr>
        <w:ind w:left="2488" w:hanging="425"/>
      </w:pPr>
      <w:rPr>
        <w:rFonts w:hint="default"/>
      </w:rPr>
    </w:lvl>
    <w:lvl w:ilvl="3" w:tplc="7AB6F3BC">
      <w:numFmt w:val="bullet"/>
      <w:lvlText w:val="•"/>
      <w:lvlJc w:val="left"/>
      <w:pPr>
        <w:ind w:left="3322" w:hanging="425"/>
      </w:pPr>
      <w:rPr>
        <w:rFonts w:hint="default"/>
      </w:rPr>
    </w:lvl>
    <w:lvl w:ilvl="4" w:tplc="0092245C">
      <w:numFmt w:val="bullet"/>
      <w:lvlText w:val="•"/>
      <w:lvlJc w:val="left"/>
      <w:pPr>
        <w:ind w:left="4156" w:hanging="425"/>
      </w:pPr>
      <w:rPr>
        <w:rFonts w:hint="default"/>
      </w:rPr>
    </w:lvl>
    <w:lvl w:ilvl="5" w:tplc="62E69002">
      <w:numFmt w:val="bullet"/>
      <w:lvlText w:val="•"/>
      <w:lvlJc w:val="left"/>
      <w:pPr>
        <w:ind w:left="4990" w:hanging="425"/>
      </w:pPr>
      <w:rPr>
        <w:rFonts w:hint="default"/>
      </w:rPr>
    </w:lvl>
    <w:lvl w:ilvl="6" w:tplc="23AE4408">
      <w:numFmt w:val="bullet"/>
      <w:lvlText w:val="•"/>
      <w:lvlJc w:val="left"/>
      <w:pPr>
        <w:ind w:left="5824" w:hanging="425"/>
      </w:pPr>
      <w:rPr>
        <w:rFonts w:hint="default"/>
      </w:rPr>
    </w:lvl>
    <w:lvl w:ilvl="7" w:tplc="446EC016">
      <w:numFmt w:val="bullet"/>
      <w:lvlText w:val="•"/>
      <w:lvlJc w:val="left"/>
      <w:pPr>
        <w:ind w:left="6658" w:hanging="425"/>
      </w:pPr>
      <w:rPr>
        <w:rFonts w:hint="default"/>
      </w:rPr>
    </w:lvl>
    <w:lvl w:ilvl="8" w:tplc="C5AE3148">
      <w:numFmt w:val="bullet"/>
      <w:lvlText w:val="•"/>
      <w:lvlJc w:val="left"/>
      <w:pPr>
        <w:ind w:left="7492" w:hanging="425"/>
      </w:pPr>
      <w:rPr>
        <w:rFonts w:hint="default"/>
      </w:rPr>
    </w:lvl>
  </w:abstractNum>
  <w:abstractNum w:abstractNumId="94" w15:restartNumberingAfterBreak="0">
    <w:nsid w:val="585757D6"/>
    <w:multiLevelType w:val="hybridMultilevel"/>
    <w:tmpl w:val="05C25326"/>
    <w:lvl w:ilvl="0" w:tplc="41BC4AF4">
      <w:numFmt w:val="bullet"/>
      <w:lvlText w:val=""/>
      <w:lvlJc w:val="left"/>
      <w:pPr>
        <w:ind w:left="527" w:hanging="360"/>
      </w:pPr>
      <w:rPr>
        <w:rFonts w:ascii="Symbol" w:eastAsia="Symbol" w:hAnsi="Symbol" w:cs="Symbol" w:hint="default"/>
        <w:w w:val="102"/>
        <w:sz w:val="21"/>
        <w:szCs w:val="21"/>
      </w:rPr>
    </w:lvl>
    <w:lvl w:ilvl="1" w:tplc="03145E02">
      <w:numFmt w:val="bullet"/>
      <w:lvlText w:val="•"/>
      <w:lvlJc w:val="left"/>
      <w:pPr>
        <w:ind w:left="1384" w:hanging="360"/>
      </w:pPr>
      <w:rPr>
        <w:rFonts w:hint="default"/>
      </w:rPr>
    </w:lvl>
    <w:lvl w:ilvl="2" w:tplc="EE6AEE80">
      <w:numFmt w:val="bullet"/>
      <w:lvlText w:val="•"/>
      <w:lvlJc w:val="left"/>
      <w:pPr>
        <w:ind w:left="2248" w:hanging="360"/>
      </w:pPr>
      <w:rPr>
        <w:rFonts w:hint="default"/>
      </w:rPr>
    </w:lvl>
    <w:lvl w:ilvl="3" w:tplc="358A3974">
      <w:numFmt w:val="bullet"/>
      <w:lvlText w:val="•"/>
      <w:lvlJc w:val="left"/>
      <w:pPr>
        <w:ind w:left="3112" w:hanging="360"/>
      </w:pPr>
      <w:rPr>
        <w:rFonts w:hint="default"/>
      </w:rPr>
    </w:lvl>
    <w:lvl w:ilvl="4" w:tplc="8C5C2D62">
      <w:numFmt w:val="bullet"/>
      <w:lvlText w:val="•"/>
      <w:lvlJc w:val="left"/>
      <w:pPr>
        <w:ind w:left="3976" w:hanging="360"/>
      </w:pPr>
      <w:rPr>
        <w:rFonts w:hint="default"/>
      </w:rPr>
    </w:lvl>
    <w:lvl w:ilvl="5" w:tplc="7E642E3A">
      <w:numFmt w:val="bullet"/>
      <w:lvlText w:val="•"/>
      <w:lvlJc w:val="left"/>
      <w:pPr>
        <w:ind w:left="4840" w:hanging="360"/>
      </w:pPr>
      <w:rPr>
        <w:rFonts w:hint="default"/>
      </w:rPr>
    </w:lvl>
    <w:lvl w:ilvl="6" w:tplc="AD92531E">
      <w:numFmt w:val="bullet"/>
      <w:lvlText w:val="•"/>
      <w:lvlJc w:val="left"/>
      <w:pPr>
        <w:ind w:left="5704" w:hanging="360"/>
      </w:pPr>
      <w:rPr>
        <w:rFonts w:hint="default"/>
      </w:rPr>
    </w:lvl>
    <w:lvl w:ilvl="7" w:tplc="FA761A28">
      <w:numFmt w:val="bullet"/>
      <w:lvlText w:val="•"/>
      <w:lvlJc w:val="left"/>
      <w:pPr>
        <w:ind w:left="6568" w:hanging="360"/>
      </w:pPr>
      <w:rPr>
        <w:rFonts w:hint="default"/>
      </w:rPr>
    </w:lvl>
    <w:lvl w:ilvl="8" w:tplc="C18A75F0">
      <w:numFmt w:val="bullet"/>
      <w:lvlText w:val="•"/>
      <w:lvlJc w:val="left"/>
      <w:pPr>
        <w:ind w:left="7432" w:hanging="360"/>
      </w:pPr>
      <w:rPr>
        <w:rFonts w:hint="default"/>
      </w:rPr>
    </w:lvl>
  </w:abstractNum>
  <w:abstractNum w:abstractNumId="95" w15:restartNumberingAfterBreak="0">
    <w:nsid w:val="58AD2718"/>
    <w:multiLevelType w:val="multilevel"/>
    <w:tmpl w:val="8996C6D6"/>
    <w:lvl w:ilvl="0">
      <w:start w:val="2"/>
      <w:numFmt w:val="decimal"/>
      <w:lvlText w:val="%1"/>
      <w:lvlJc w:val="left"/>
      <w:pPr>
        <w:ind w:left="662" w:hanging="561"/>
        <w:jc w:val="left"/>
      </w:pPr>
      <w:rPr>
        <w:rFonts w:hint="default"/>
      </w:rPr>
    </w:lvl>
    <w:lvl w:ilvl="1">
      <w:start w:val="3"/>
      <w:numFmt w:val="decimal"/>
      <w:lvlText w:val="%1.%2"/>
      <w:lvlJc w:val="left"/>
      <w:pPr>
        <w:ind w:left="662" w:hanging="561"/>
        <w:jc w:val="left"/>
      </w:pPr>
      <w:rPr>
        <w:rFonts w:hint="default"/>
      </w:rPr>
    </w:lvl>
    <w:lvl w:ilvl="2">
      <w:start w:val="5"/>
      <w:numFmt w:val="decimal"/>
      <w:lvlText w:val="%1.%2.%3."/>
      <w:lvlJc w:val="left"/>
      <w:pPr>
        <w:ind w:left="662" w:hanging="561"/>
        <w:jc w:val="left"/>
      </w:pPr>
      <w:rPr>
        <w:rFonts w:ascii="Calibri" w:eastAsia="Calibri" w:hAnsi="Calibri" w:cs="Calibri" w:hint="default"/>
        <w:b/>
        <w:bCs/>
        <w:spacing w:val="0"/>
        <w:w w:val="102"/>
        <w:sz w:val="21"/>
        <w:szCs w:val="21"/>
      </w:rPr>
    </w:lvl>
    <w:lvl w:ilvl="3">
      <w:numFmt w:val="bullet"/>
      <w:lvlText w:val=""/>
      <w:lvlJc w:val="left"/>
      <w:pPr>
        <w:ind w:left="952" w:hanging="360"/>
      </w:pPr>
      <w:rPr>
        <w:rFonts w:ascii="Symbol" w:eastAsia="Symbol" w:hAnsi="Symbol" w:cs="Symbol" w:hint="default"/>
        <w:w w:val="102"/>
        <w:sz w:val="21"/>
        <w:szCs w:val="21"/>
      </w:rPr>
    </w:lvl>
    <w:lvl w:ilvl="4">
      <w:numFmt w:val="bullet"/>
      <w:lvlText w:val="•"/>
      <w:lvlJc w:val="left"/>
      <w:pPr>
        <w:ind w:left="3693" w:hanging="360"/>
      </w:pPr>
      <w:rPr>
        <w:rFonts w:hint="default"/>
      </w:rPr>
    </w:lvl>
    <w:lvl w:ilvl="5">
      <w:numFmt w:val="bullet"/>
      <w:lvlText w:val="•"/>
      <w:lvlJc w:val="left"/>
      <w:pPr>
        <w:ind w:left="4604" w:hanging="360"/>
      </w:pPr>
      <w:rPr>
        <w:rFonts w:hint="default"/>
      </w:rPr>
    </w:lvl>
    <w:lvl w:ilvl="6">
      <w:numFmt w:val="bullet"/>
      <w:lvlText w:val="•"/>
      <w:lvlJc w:val="left"/>
      <w:pPr>
        <w:ind w:left="5515" w:hanging="360"/>
      </w:pPr>
      <w:rPr>
        <w:rFonts w:hint="default"/>
      </w:rPr>
    </w:lvl>
    <w:lvl w:ilvl="7">
      <w:numFmt w:val="bullet"/>
      <w:lvlText w:val="•"/>
      <w:lvlJc w:val="left"/>
      <w:pPr>
        <w:ind w:left="6426" w:hanging="360"/>
      </w:pPr>
      <w:rPr>
        <w:rFonts w:hint="default"/>
      </w:rPr>
    </w:lvl>
    <w:lvl w:ilvl="8">
      <w:numFmt w:val="bullet"/>
      <w:lvlText w:val="•"/>
      <w:lvlJc w:val="left"/>
      <w:pPr>
        <w:ind w:left="7337" w:hanging="360"/>
      </w:pPr>
      <w:rPr>
        <w:rFonts w:hint="default"/>
      </w:rPr>
    </w:lvl>
  </w:abstractNum>
  <w:abstractNum w:abstractNumId="96" w15:restartNumberingAfterBreak="0">
    <w:nsid w:val="5A6C3765"/>
    <w:multiLevelType w:val="multilevel"/>
    <w:tmpl w:val="BA3636C8"/>
    <w:lvl w:ilvl="0">
      <w:start w:val="5"/>
      <w:numFmt w:val="decimal"/>
      <w:lvlText w:val="%1"/>
      <w:lvlJc w:val="left"/>
      <w:pPr>
        <w:ind w:left="1541" w:hanging="1080"/>
        <w:jc w:val="left"/>
      </w:pPr>
      <w:rPr>
        <w:rFonts w:hint="default"/>
      </w:rPr>
    </w:lvl>
    <w:lvl w:ilvl="1">
      <w:start w:val="1"/>
      <w:numFmt w:val="decimal"/>
      <w:lvlText w:val="%1.%2"/>
      <w:lvlJc w:val="left"/>
      <w:pPr>
        <w:ind w:left="1541" w:hanging="1080"/>
        <w:jc w:val="left"/>
      </w:pPr>
      <w:rPr>
        <w:rFonts w:hint="default"/>
      </w:rPr>
    </w:lvl>
    <w:lvl w:ilvl="2">
      <w:start w:val="1"/>
      <w:numFmt w:val="decimal"/>
      <w:lvlText w:val="%1.%2.%3"/>
      <w:lvlJc w:val="left"/>
      <w:pPr>
        <w:ind w:left="1541" w:hanging="1080"/>
        <w:jc w:val="left"/>
      </w:pPr>
      <w:rPr>
        <w:rFonts w:hint="default"/>
      </w:rPr>
    </w:lvl>
    <w:lvl w:ilvl="3">
      <w:start w:val="1"/>
      <w:numFmt w:val="decimal"/>
      <w:lvlText w:val="%1.%2.%3.%4"/>
      <w:lvlJc w:val="left"/>
      <w:pPr>
        <w:ind w:left="1541" w:hanging="1080"/>
        <w:jc w:val="left"/>
      </w:pPr>
      <w:rPr>
        <w:rFonts w:hint="default"/>
      </w:rPr>
    </w:lvl>
    <w:lvl w:ilvl="4">
      <w:start w:val="1"/>
      <w:numFmt w:val="decimal"/>
      <w:lvlText w:val="%1.%2.%3.%4.%5."/>
      <w:lvlJc w:val="left"/>
      <w:pPr>
        <w:ind w:left="1541" w:hanging="1080"/>
        <w:jc w:val="left"/>
      </w:pPr>
      <w:rPr>
        <w:rFonts w:ascii="Calibri" w:eastAsia="Calibri" w:hAnsi="Calibri" w:cs="Calibri" w:hint="default"/>
        <w:b/>
        <w:bCs/>
        <w:spacing w:val="0"/>
        <w:w w:val="102"/>
        <w:sz w:val="21"/>
        <w:szCs w:val="21"/>
      </w:rPr>
    </w:lvl>
    <w:lvl w:ilvl="5">
      <w:numFmt w:val="bullet"/>
      <w:lvlText w:val=""/>
      <w:lvlJc w:val="left"/>
      <w:pPr>
        <w:ind w:left="1028" w:hanging="360"/>
      </w:pPr>
      <w:rPr>
        <w:rFonts w:ascii="Symbol" w:eastAsia="Symbol" w:hAnsi="Symbol" w:cs="Symbol" w:hint="default"/>
        <w:w w:val="102"/>
        <w:sz w:val="21"/>
        <w:szCs w:val="21"/>
      </w:rPr>
    </w:lvl>
    <w:lvl w:ilvl="6">
      <w:numFmt w:val="bullet"/>
      <w:lvlText w:val="•"/>
      <w:lvlJc w:val="left"/>
      <w:pPr>
        <w:ind w:left="5773" w:hanging="360"/>
      </w:pPr>
      <w:rPr>
        <w:rFonts w:hint="default"/>
      </w:rPr>
    </w:lvl>
    <w:lvl w:ilvl="7">
      <w:numFmt w:val="bullet"/>
      <w:lvlText w:val="•"/>
      <w:lvlJc w:val="left"/>
      <w:pPr>
        <w:ind w:left="6620" w:hanging="360"/>
      </w:pPr>
      <w:rPr>
        <w:rFonts w:hint="default"/>
      </w:rPr>
    </w:lvl>
    <w:lvl w:ilvl="8">
      <w:numFmt w:val="bullet"/>
      <w:lvlText w:val="•"/>
      <w:lvlJc w:val="left"/>
      <w:pPr>
        <w:ind w:left="7466" w:hanging="360"/>
      </w:pPr>
      <w:rPr>
        <w:rFonts w:hint="default"/>
      </w:rPr>
    </w:lvl>
  </w:abstractNum>
  <w:abstractNum w:abstractNumId="97" w15:restartNumberingAfterBreak="0">
    <w:nsid w:val="5B3F4667"/>
    <w:multiLevelType w:val="multilevel"/>
    <w:tmpl w:val="E8CEC5A8"/>
    <w:lvl w:ilvl="0">
      <w:start w:val="6"/>
      <w:numFmt w:val="decimal"/>
      <w:lvlText w:val="%1"/>
      <w:lvlJc w:val="left"/>
      <w:pPr>
        <w:ind w:left="662" w:hanging="561"/>
        <w:jc w:val="left"/>
      </w:pPr>
      <w:rPr>
        <w:rFonts w:hint="default"/>
      </w:rPr>
    </w:lvl>
    <w:lvl w:ilvl="1">
      <w:start w:val="2"/>
      <w:numFmt w:val="decimal"/>
      <w:lvlText w:val="%1.%2"/>
      <w:lvlJc w:val="left"/>
      <w:pPr>
        <w:ind w:left="662" w:hanging="561"/>
        <w:jc w:val="left"/>
      </w:pPr>
      <w:rPr>
        <w:rFonts w:hint="default"/>
      </w:rPr>
    </w:lvl>
    <w:lvl w:ilvl="2">
      <w:start w:val="1"/>
      <w:numFmt w:val="decimal"/>
      <w:lvlText w:val="%1.%2.%3."/>
      <w:lvlJc w:val="left"/>
      <w:pPr>
        <w:ind w:left="662" w:hanging="561"/>
        <w:jc w:val="left"/>
      </w:pPr>
      <w:rPr>
        <w:rFonts w:ascii="Calibri" w:eastAsia="Calibri" w:hAnsi="Calibri" w:cs="Calibri" w:hint="default"/>
        <w:b/>
        <w:bCs/>
        <w:spacing w:val="0"/>
        <w:w w:val="102"/>
        <w:sz w:val="21"/>
        <w:szCs w:val="21"/>
      </w:rPr>
    </w:lvl>
    <w:lvl w:ilvl="3">
      <w:start w:val="1"/>
      <w:numFmt w:val="lowerLetter"/>
      <w:lvlText w:val="%4."/>
      <w:lvlJc w:val="left"/>
      <w:pPr>
        <w:ind w:left="821" w:hanging="360"/>
        <w:jc w:val="left"/>
      </w:pPr>
      <w:rPr>
        <w:rFonts w:ascii="Calibri" w:eastAsia="Calibri" w:hAnsi="Calibri" w:cs="Calibri" w:hint="default"/>
        <w:b/>
        <w:bCs/>
        <w:spacing w:val="0"/>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98" w15:restartNumberingAfterBreak="0">
    <w:nsid w:val="5BE36CF0"/>
    <w:multiLevelType w:val="hybridMultilevel"/>
    <w:tmpl w:val="ED3A4E20"/>
    <w:lvl w:ilvl="0" w:tplc="8F1C8C10">
      <w:numFmt w:val="bullet"/>
      <w:lvlText w:val="-"/>
      <w:lvlJc w:val="left"/>
      <w:pPr>
        <w:ind w:left="294" w:hanging="142"/>
      </w:pPr>
      <w:rPr>
        <w:rFonts w:ascii="Calibri" w:eastAsia="Calibri" w:hAnsi="Calibri" w:cs="Calibri" w:hint="default"/>
        <w:w w:val="102"/>
        <w:sz w:val="21"/>
        <w:szCs w:val="21"/>
      </w:rPr>
    </w:lvl>
    <w:lvl w:ilvl="1" w:tplc="AC6C2B6E">
      <w:numFmt w:val="bullet"/>
      <w:lvlText w:val="•"/>
      <w:lvlJc w:val="left"/>
      <w:pPr>
        <w:ind w:left="645" w:hanging="142"/>
      </w:pPr>
      <w:rPr>
        <w:rFonts w:hint="default"/>
      </w:rPr>
    </w:lvl>
    <w:lvl w:ilvl="2" w:tplc="A03003B0">
      <w:numFmt w:val="bullet"/>
      <w:lvlText w:val="•"/>
      <w:lvlJc w:val="left"/>
      <w:pPr>
        <w:ind w:left="991" w:hanging="142"/>
      </w:pPr>
      <w:rPr>
        <w:rFonts w:hint="default"/>
      </w:rPr>
    </w:lvl>
    <w:lvl w:ilvl="3" w:tplc="BB926F30">
      <w:numFmt w:val="bullet"/>
      <w:lvlText w:val="•"/>
      <w:lvlJc w:val="left"/>
      <w:pPr>
        <w:ind w:left="1337" w:hanging="142"/>
      </w:pPr>
      <w:rPr>
        <w:rFonts w:hint="default"/>
      </w:rPr>
    </w:lvl>
    <w:lvl w:ilvl="4" w:tplc="FF76D812">
      <w:numFmt w:val="bullet"/>
      <w:lvlText w:val="•"/>
      <w:lvlJc w:val="left"/>
      <w:pPr>
        <w:ind w:left="1683" w:hanging="142"/>
      </w:pPr>
      <w:rPr>
        <w:rFonts w:hint="default"/>
      </w:rPr>
    </w:lvl>
    <w:lvl w:ilvl="5" w:tplc="D0468E16">
      <w:numFmt w:val="bullet"/>
      <w:lvlText w:val="•"/>
      <w:lvlJc w:val="left"/>
      <w:pPr>
        <w:ind w:left="2029" w:hanging="142"/>
      </w:pPr>
      <w:rPr>
        <w:rFonts w:hint="default"/>
      </w:rPr>
    </w:lvl>
    <w:lvl w:ilvl="6" w:tplc="734CA4D2">
      <w:numFmt w:val="bullet"/>
      <w:lvlText w:val="•"/>
      <w:lvlJc w:val="left"/>
      <w:pPr>
        <w:ind w:left="2375" w:hanging="142"/>
      </w:pPr>
      <w:rPr>
        <w:rFonts w:hint="default"/>
      </w:rPr>
    </w:lvl>
    <w:lvl w:ilvl="7" w:tplc="8A380AAE">
      <w:numFmt w:val="bullet"/>
      <w:lvlText w:val="•"/>
      <w:lvlJc w:val="left"/>
      <w:pPr>
        <w:ind w:left="2720" w:hanging="142"/>
      </w:pPr>
      <w:rPr>
        <w:rFonts w:hint="default"/>
      </w:rPr>
    </w:lvl>
    <w:lvl w:ilvl="8" w:tplc="326CD412">
      <w:numFmt w:val="bullet"/>
      <w:lvlText w:val="•"/>
      <w:lvlJc w:val="left"/>
      <w:pPr>
        <w:ind w:left="3066" w:hanging="142"/>
      </w:pPr>
      <w:rPr>
        <w:rFonts w:hint="default"/>
      </w:rPr>
    </w:lvl>
  </w:abstractNum>
  <w:abstractNum w:abstractNumId="99" w15:restartNumberingAfterBreak="0">
    <w:nsid w:val="5BFD3EEE"/>
    <w:multiLevelType w:val="multilevel"/>
    <w:tmpl w:val="3BC8BB52"/>
    <w:lvl w:ilvl="0">
      <w:start w:val="3"/>
      <w:numFmt w:val="decimal"/>
      <w:lvlText w:val="%1"/>
      <w:lvlJc w:val="left"/>
      <w:pPr>
        <w:ind w:left="101" w:hanging="673"/>
        <w:jc w:val="left"/>
      </w:pPr>
      <w:rPr>
        <w:rFonts w:hint="default"/>
      </w:rPr>
    </w:lvl>
    <w:lvl w:ilvl="1">
      <w:start w:val="4"/>
      <w:numFmt w:val="decimal"/>
      <w:lvlText w:val="%1.%2"/>
      <w:lvlJc w:val="left"/>
      <w:pPr>
        <w:ind w:left="101" w:hanging="673"/>
        <w:jc w:val="left"/>
      </w:pPr>
      <w:rPr>
        <w:rFonts w:hint="default"/>
      </w:rPr>
    </w:lvl>
    <w:lvl w:ilvl="2">
      <w:start w:val="7"/>
      <w:numFmt w:val="decimal"/>
      <w:lvlText w:val="%1.%2.%3"/>
      <w:lvlJc w:val="left"/>
      <w:pPr>
        <w:ind w:left="101" w:hanging="673"/>
        <w:jc w:val="left"/>
      </w:pPr>
      <w:rPr>
        <w:rFonts w:hint="default"/>
      </w:rPr>
    </w:lvl>
    <w:lvl w:ilvl="3">
      <w:start w:val="4"/>
      <w:numFmt w:val="decimal"/>
      <w:lvlText w:val="%1.%2.%3.%4"/>
      <w:lvlJc w:val="left"/>
      <w:pPr>
        <w:ind w:left="101" w:hanging="673"/>
        <w:jc w:val="left"/>
      </w:pPr>
      <w:rPr>
        <w:rFonts w:ascii="Calibri" w:eastAsia="Calibri" w:hAnsi="Calibri" w:cs="Calibri" w:hint="default"/>
        <w:b/>
        <w:bCs/>
        <w:spacing w:val="0"/>
        <w:w w:val="102"/>
        <w:sz w:val="21"/>
        <w:szCs w:val="21"/>
      </w:rPr>
    </w:lvl>
    <w:lvl w:ilvl="4">
      <w:start w:val="1"/>
      <w:numFmt w:val="decimal"/>
      <w:lvlText w:val="%1.%2.%3.%4.%5"/>
      <w:lvlJc w:val="left"/>
      <w:pPr>
        <w:ind w:left="944" w:hanging="843"/>
        <w:jc w:val="left"/>
      </w:pPr>
      <w:rPr>
        <w:rFonts w:ascii="Calibri" w:eastAsia="Calibri" w:hAnsi="Calibri" w:cs="Calibri" w:hint="default"/>
        <w:b/>
        <w:bCs/>
        <w:spacing w:val="0"/>
        <w:w w:val="102"/>
        <w:sz w:val="21"/>
        <w:szCs w:val="21"/>
      </w:rPr>
    </w:lvl>
    <w:lvl w:ilvl="5">
      <w:numFmt w:val="bullet"/>
      <w:lvlText w:val=""/>
      <w:lvlJc w:val="left"/>
      <w:pPr>
        <w:ind w:left="821" w:hanging="360"/>
      </w:pPr>
      <w:rPr>
        <w:rFonts w:ascii="Symbol" w:eastAsia="Symbol" w:hAnsi="Symbol" w:cs="Symbol" w:hint="default"/>
        <w:w w:val="102"/>
        <w:sz w:val="21"/>
        <w:szCs w:val="21"/>
      </w:rPr>
    </w:lvl>
    <w:lvl w:ilvl="6">
      <w:numFmt w:val="bullet"/>
      <w:lvlText w:val="•"/>
      <w:lvlJc w:val="left"/>
      <w:pPr>
        <w:ind w:left="5050" w:hanging="360"/>
      </w:pPr>
      <w:rPr>
        <w:rFonts w:hint="default"/>
      </w:rPr>
    </w:lvl>
    <w:lvl w:ilvl="7">
      <w:numFmt w:val="bullet"/>
      <w:lvlText w:val="•"/>
      <w:lvlJc w:val="left"/>
      <w:pPr>
        <w:ind w:left="6077" w:hanging="360"/>
      </w:pPr>
      <w:rPr>
        <w:rFonts w:hint="default"/>
      </w:rPr>
    </w:lvl>
    <w:lvl w:ilvl="8">
      <w:numFmt w:val="bullet"/>
      <w:lvlText w:val="•"/>
      <w:lvlJc w:val="left"/>
      <w:pPr>
        <w:ind w:left="7105" w:hanging="360"/>
      </w:pPr>
      <w:rPr>
        <w:rFonts w:hint="default"/>
      </w:rPr>
    </w:lvl>
  </w:abstractNum>
  <w:abstractNum w:abstractNumId="100" w15:restartNumberingAfterBreak="0">
    <w:nsid w:val="5C2E1A6A"/>
    <w:multiLevelType w:val="hybridMultilevel"/>
    <w:tmpl w:val="09BAA4DE"/>
    <w:lvl w:ilvl="0" w:tplc="777C5ADC">
      <w:start w:val="1"/>
      <w:numFmt w:val="decimal"/>
      <w:lvlText w:val="%1."/>
      <w:lvlJc w:val="left"/>
      <w:pPr>
        <w:ind w:left="461" w:hanging="360"/>
        <w:jc w:val="left"/>
      </w:pPr>
      <w:rPr>
        <w:rFonts w:ascii="Calibri" w:eastAsia="Calibri" w:hAnsi="Calibri" w:cs="Calibri" w:hint="default"/>
        <w:spacing w:val="0"/>
        <w:w w:val="102"/>
        <w:sz w:val="21"/>
        <w:szCs w:val="21"/>
      </w:rPr>
    </w:lvl>
    <w:lvl w:ilvl="1" w:tplc="1AA224D2">
      <w:numFmt w:val="bullet"/>
      <w:lvlText w:val=""/>
      <w:lvlJc w:val="left"/>
      <w:pPr>
        <w:ind w:left="821" w:hanging="360"/>
      </w:pPr>
      <w:rPr>
        <w:rFonts w:ascii="Symbol" w:eastAsia="Symbol" w:hAnsi="Symbol" w:cs="Symbol" w:hint="default"/>
        <w:w w:val="102"/>
        <w:sz w:val="21"/>
        <w:szCs w:val="21"/>
      </w:rPr>
    </w:lvl>
    <w:lvl w:ilvl="2" w:tplc="E788DBD8">
      <w:numFmt w:val="bullet"/>
      <w:lvlText w:val="•"/>
      <w:lvlJc w:val="left"/>
      <w:pPr>
        <w:ind w:left="1746" w:hanging="360"/>
      </w:pPr>
      <w:rPr>
        <w:rFonts w:hint="default"/>
      </w:rPr>
    </w:lvl>
    <w:lvl w:ilvl="3" w:tplc="94726AF8">
      <w:numFmt w:val="bullet"/>
      <w:lvlText w:val="•"/>
      <w:lvlJc w:val="left"/>
      <w:pPr>
        <w:ind w:left="2673" w:hanging="360"/>
      </w:pPr>
      <w:rPr>
        <w:rFonts w:hint="default"/>
      </w:rPr>
    </w:lvl>
    <w:lvl w:ilvl="4" w:tplc="4BB61A32">
      <w:numFmt w:val="bullet"/>
      <w:lvlText w:val="•"/>
      <w:lvlJc w:val="left"/>
      <w:pPr>
        <w:ind w:left="3600" w:hanging="360"/>
      </w:pPr>
      <w:rPr>
        <w:rFonts w:hint="default"/>
      </w:rPr>
    </w:lvl>
    <w:lvl w:ilvl="5" w:tplc="3DF07560">
      <w:numFmt w:val="bullet"/>
      <w:lvlText w:val="•"/>
      <w:lvlJc w:val="left"/>
      <w:pPr>
        <w:ind w:left="4526" w:hanging="360"/>
      </w:pPr>
      <w:rPr>
        <w:rFonts w:hint="default"/>
      </w:rPr>
    </w:lvl>
    <w:lvl w:ilvl="6" w:tplc="686ECF6A">
      <w:numFmt w:val="bullet"/>
      <w:lvlText w:val="•"/>
      <w:lvlJc w:val="left"/>
      <w:pPr>
        <w:ind w:left="5453" w:hanging="360"/>
      </w:pPr>
      <w:rPr>
        <w:rFonts w:hint="default"/>
      </w:rPr>
    </w:lvl>
    <w:lvl w:ilvl="7" w:tplc="8E90C894">
      <w:numFmt w:val="bullet"/>
      <w:lvlText w:val="•"/>
      <w:lvlJc w:val="left"/>
      <w:pPr>
        <w:ind w:left="6380" w:hanging="360"/>
      </w:pPr>
      <w:rPr>
        <w:rFonts w:hint="default"/>
      </w:rPr>
    </w:lvl>
    <w:lvl w:ilvl="8" w:tplc="4E349DF4">
      <w:numFmt w:val="bullet"/>
      <w:lvlText w:val="•"/>
      <w:lvlJc w:val="left"/>
      <w:pPr>
        <w:ind w:left="7306" w:hanging="360"/>
      </w:pPr>
      <w:rPr>
        <w:rFonts w:hint="default"/>
      </w:rPr>
    </w:lvl>
  </w:abstractNum>
  <w:abstractNum w:abstractNumId="101" w15:restartNumberingAfterBreak="0">
    <w:nsid w:val="5CD77AC2"/>
    <w:multiLevelType w:val="hybridMultilevel"/>
    <w:tmpl w:val="50E0F6FA"/>
    <w:lvl w:ilvl="0" w:tplc="82406496">
      <w:start w:val="1"/>
      <w:numFmt w:val="decimal"/>
      <w:lvlText w:val="%1."/>
      <w:lvlJc w:val="left"/>
      <w:pPr>
        <w:ind w:left="567" w:hanging="426"/>
        <w:jc w:val="left"/>
      </w:pPr>
      <w:rPr>
        <w:rFonts w:ascii="Calibri" w:eastAsia="Calibri" w:hAnsi="Calibri" w:cs="Calibri" w:hint="default"/>
        <w:spacing w:val="0"/>
        <w:w w:val="102"/>
        <w:sz w:val="21"/>
        <w:szCs w:val="21"/>
      </w:rPr>
    </w:lvl>
    <w:lvl w:ilvl="1" w:tplc="41167CFC">
      <w:numFmt w:val="bullet"/>
      <w:lvlText w:val="•"/>
      <w:lvlJc w:val="left"/>
      <w:pPr>
        <w:ind w:left="1428" w:hanging="426"/>
      </w:pPr>
      <w:rPr>
        <w:rFonts w:hint="default"/>
      </w:rPr>
    </w:lvl>
    <w:lvl w:ilvl="2" w:tplc="3EB8A0D2">
      <w:numFmt w:val="bullet"/>
      <w:lvlText w:val="•"/>
      <w:lvlJc w:val="left"/>
      <w:pPr>
        <w:ind w:left="2296" w:hanging="426"/>
      </w:pPr>
      <w:rPr>
        <w:rFonts w:hint="default"/>
      </w:rPr>
    </w:lvl>
    <w:lvl w:ilvl="3" w:tplc="07F222B8">
      <w:numFmt w:val="bullet"/>
      <w:lvlText w:val="•"/>
      <w:lvlJc w:val="left"/>
      <w:pPr>
        <w:ind w:left="3164" w:hanging="426"/>
      </w:pPr>
      <w:rPr>
        <w:rFonts w:hint="default"/>
      </w:rPr>
    </w:lvl>
    <w:lvl w:ilvl="4" w:tplc="55BEB566">
      <w:numFmt w:val="bullet"/>
      <w:lvlText w:val="•"/>
      <w:lvlJc w:val="left"/>
      <w:pPr>
        <w:ind w:left="4032" w:hanging="426"/>
      </w:pPr>
      <w:rPr>
        <w:rFonts w:hint="default"/>
      </w:rPr>
    </w:lvl>
    <w:lvl w:ilvl="5" w:tplc="9E58072C">
      <w:numFmt w:val="bullet"/>
      <w:lvlText w:val="•"/>
      <w:lvlJc w:val="left"/>
      <w:pPr>
        <w:ind w:left="4900" w:hanging="426"/>
      </w:pPr>
      <w:rPr>
        <w:rFonts w:hint="default"/>
      </w:rPr>
    </w:lvl>
    <w:lvl w:ilvl="6" w:tplc="70C6C5D6">
      <w:numFmt w:val="bullet"/>
      <w:lvlText w:val="•"/>
      <w:lvlJc w:val="left"/>
      <w:pPr>
        <w:ind w:left="5768" w:hanging="426"/>
      </w:pPr>
      <w:rPr>
        <w:rFonts w:hint="default"/>
      </w:rPr>
    </w:lvl>
    <w:lvl w:ilvl="7" w:tplc="53F0B5A0">
      <w:numFmt w:val="bullet"/>
      <w:lvlText w:val="•"/>
      <w:lvlJc w:val="left"/>
      <w:pPr>
        <w:ind w:left="6636" w:hanging="426"/>
      </w:pPr>
      <w:rPr>
        <w:rFonts w:hint="default"/>
      </w:rPr>
    </w:lvl>
    <w:lvl w:ilvl="8" w:tplc="2BFE0164">
      <w:numFmt w:val="bullet"/>
      <w:lvlText w:val="•"/>
      <w:lvlJc w:val="left"/>
      <w:pPr>
        <w:ind w:left="7504" w:hanging="426"/>
      </w:pPr>
      <w:rPr>
        <w:rFonts w:hint="default"/>
      </w:rPr>
    </w:lvl>
  </w:abstractNum>
  <w:abstractNum w:abstractNumId="102" w15:restartNumberingAfterBreak="0">
    <w:nsid w:val="5CFC760C"/>
    <w:multiLevelType w:val="hybridMultilevel"/>
    <w:tmpl w:val="DA9ACE4C"/>
    <w:lvl w:ilvl="0" w:tplc="BE429852">
      <w:start w:val="1"/>
      <w:numFmt w:val="decimal"/>
      <w:lvlText w:val="%1."/>
      <w:lvlJc w:val="left"/>
      <w:pPr>
        <w:ind w:left="385" w:hanging="284"/>
        <w:jc w:val="left"/>
      </w:pPr>
      <w:rPr>
        <w:rFonts w:ascii="Calibri" w:eastAsia="Calibri" w:hAnsi="Calibri" w:cs="Calibri" w:hint="default"/>
        <w:spacing w:val="0"/>
        <w:w w:val="102"/>
        <w:sz w:val="21"/>
        <w:szCs w:val="21"/>
      </w:rPr>
    </w:lvl>
    <w:lvl w:ilvl="1" w:tplc="17DCC53E">
      <w:numFmt w:val="bullet"/>
      <w:lvlText w:val=""/>
      <w:lvlJc w:val="left"/>
      <w:pPr>
        <w:ind w:left="821" w:hanging="360"/>
      </w:pPr>
      <w:rPr>
        <w:rFonts w:ascii="Symbol" w:eastAsia="Symbol" w:hAnsi="Symbol" w:cs="Symbol" w:hint="default"/>
        <w:w w:val="102"/>
        <w:sz w:val="21"/>
        <w:szCs w:val="21"/>
      </w:rPr>
    </w:lvl>
    <w:lvl w:ilvl="2" w:tplc="7B9EE94E">
      <w:numFmt w:val="bullet"/>
      <w:lvlText w:val="•"/>
      <w:lvlJc w:val="left"/>
      <w:pPr>
        <w:ind w:left="1746" w:hanging="360"/>
      </w:pPr>
      <w:rPr>
        <w:rFonts w:hint="default"/>
      </w:rPr>
    </w:lvl>
    <w:lvl w:ilvl="3" w:tplc="DE68FED6">
      <w:numFmt w:val="bullet"/>
      <w:lvlText w:val="•"/>
      <w:lvlJc w:val="left"/>
      <w:pPr>
        <w:ind w:left="2673" w:hanging="360"/>
      </w:pPr>
      <w:rPr>
        <w:rFonts w:hint="default"/>
      </w:rPr>
    </w:lvl>
    <w:lvl w:ilvl="4" w:tplc="E3EA32AC">
      <w:numFmt w:val="bullet"/>
      <w:lvlText w:val="•"/>
      <w:lvlJc w:val="left"/>
      <w:pPr>
        <w:ind w:left="3600" w:hanging="360"/>
      </w:pPr>
      <w:rPr>
        <w:rFonts w:hint="default"/>
      </w:rPr>
    </w:lvl>
    <w:lvl w:ilvl="5" w:tplc="4926CBAE">
      <w:numFmt w:val="bullet"/>
      <w:lvlText w:val="•"/>
      <w:lvlJc w:val="left"/>
      <w:pPr>
        <w:ind w:left="4526" w:hanging="360"/>
      </w:pPr>
      <w:rPr>
        <w:rFonts w:hint="default"/>
      </w:rPr>
    </w:lvl>
    <w:lvl w:ilvl="6" w:tplc="75D4A08E">
      <w:numFmt w:val="bullet"/>
      <w:lvlText w:val="•"/>
      <w:lvlJc w:val="left"/>
      <w:pPr>
        <w:ind w:left="5453" w:hanging="360"/>
      </w:pPr>
      <w:rPr>
        <w:rFonts w:hint="default"/>
      </w:rPr>
    </w:lvl>
    <w:lvl w:ilvl="7" w:tplc="00B6A020">
      <w:numFmt w:val="bullet"/>
      <w:lvlText w:val="•"/>
      <w:lvlJc w:val="left"/>
      <w:pPr>
        <w:ind w:left="6380" w:hanging="360"/>
      </w:pPr>
      <w:rPr>
        <w:rFonts w:hint="default"/>
      </w:rPr>
    </w:lvl>
    <w:lvl w:ilvl="8" w:tplc="7362F79A">
      <w:numFmt w:val="bullet"/>
      <w:lvlText w:val="•"/>
      <w:lvlJc w:val="left"/>
      <w:pPr>
        <w:ind w:left="7306" w:hanging="360"/>
      </w:pPr>
      <w:rPr>
        <w:rFonts w:hint="default"/>
      </w:rPr>
    </w:lvl>
  </w:abstractNum>
  <w:abstractNum w:abstractNumId="103" w15:restartNumberingAfterBreak="0">
    <w:nsid w:val="5D071D81"/>
    <w:multiLevelType w:val="hybridMultilevel"/>
    <w:tmpl w:val="3FF0508A"/>
    <w:lvl w:ilvl="0" w:tplc="441EA106">
      <w:numFmt w:val="bullet"/>
      <w:lvlText w:val=""/>
      <w:lvlJc w:val="left"/>
      <w:pPr>
        <w:ind w:left="821" w:hanging="360"/>
      </w:pPr>
      <w:rPr>
        <w:rFonts w:ascii="Symbol" w:eastAsia="Symbol" w:hAnsi="Symbol" w:cs="Symbol" w:hint="default"/>
        <w:w w:val="102"/>
        <w:sz w:val="21"/>
        <w:szCs w:val="21"/>
      </w:rPr>
    </w:lvl>
    <w:lvl w:ilvl="1" w:tplc="F37216A0">
      <w:numFmt w:val="bullet"/>
      <w:lvlText w:val="•"/>
      <w:lvlJc w:val="left"/>
      <w:pPr>
        <w:ind w:left="1654" w:hanging="360"/>
      </w:pPr>
      <w:rPr>
        <w:rFonts w:hint="default"/>
      </w:rPr>
    </w:lvl>
    <w:lvl w:ilvl="2" w:tplc="6BE80ADA">
      <w:numFmt w:val="bullet"/>
      <w:lvlText w:val="•"/>
      <w:lvlJc w:val="left"/>
      <w:pPr>
        <w:ind w:left="2488" w:hanging="360"/>
      </w:pPr>
      <w:rPr>
        <w:rFonts w:hint="default"/>
      </w:rPr>
    </w:lvl>
    <w:lvl w:ilvl="3" w:tplc="97C61ED4">
      <w:numFmt w:val="bullet"/>
      <w:lvlText w:val="•"/>
      <w:lvlJc w:val="left"/>
      <w:pPr>
        <w:ind w:left="3322" w:hanging="360"/>
      </w:pPr>
      <w:rPr>
        <w:rFonts w:hint="default"/>
      </w:rPr>
    </w:lvl>
    <w:lvl w:ilvl="4" w:tplc="20B8B950">
      <w:numFmt w:val="bullet"/>
      <w:lvlText w:val="•"/>
      <w:lvlJc w:val="left"/>
      <w:pPr>
        <w:ind w:left="4156" w:hanging="360"/>
      </w:pPr>
      <w:rPr>
        <w:rFonts w:hint="default"/>
      </w:rPr>
    </w:lvl>
    <w:lvl w:ilvl="5" w:tplc="D9787030">
      <w:numFmt w:val="bullet"/>
      <w:lvlText w:val="•"/>
      <w:lvlJc w:val="left"/>
      <w:pPr>
        <w:ind w:left="4990" w:hanging="360"/>
      </w:pPr>
      <w:rPr>
        <w:rFonts w:hint="default"/>
      </w:rPr>
    </w:lvl>
    <w:lvl w:ilvl="6" w:tplc="5B044684">
      <w:numFmt w:val="bullet"/>
      <w:lvlText w:val="•"/>
      <w:lvlJc w:val="left"/>
      <w:pPr>
        <w:ind w:left="5824" w:hanging="360"/>
      </w:pPr>
      <w:rPr>
        <w:rFonts w:hint="default"/>
      </w:rPr>
    </w:lvl>
    <w:lvl w:ilvl="7" w:tplc="871A8B04">
      <w:numFmt w:val="bullet"/>
      <w:lvlText w:val="•"/>
      <w:lvlJc w:val="left"/>
      <w:pPr>
        <w:ind w:left="6658" w:hanging="360"/>
      </w:pPr>
      <w:rPr>
        <w:rFonts w:hint="default"/>
      </w:rPr>
    </w:lvl>
    <w:lvl w:ilvl="8" w:tplc="AB240EF8">
      <w:numFmt w:val="bullet"/>
      <w:lvlText w:val="•"/>
      <w:lvlJc w:val="left"/>
      <w:pPr>
        <w:ind w:left="7492" w:hanging="360"/>
      </w:pPr>
      <w:rPr>
        <w:rFonts w:hint="default"/>
      </w:rPr>
    </w:lvl>
  </w:abstractNum>
  <w:abstractNum w:abstractNumId="104" w15:restartNumberingAfterBreak="0">
    <w:nsid w:val="5EF52DA6"/>
    <w:multiLevelType w:val="multilevel"/>
    <w:tmpl w:val="D60C206E"/>
    <w:lvl w:ilvl="0">
      <w:start w:val="3"/>
      <w:numFmt w:val="decimal"/>
      <w:lvlText w:val="%1"/>
      <w:lvlJc w:val="left"/>
      <w:pPr>
        <w:ind w:left="373" w:hanging="391"/>
        <w:jc w:val="left"/>
      </w:pPr>
      <w:rPr>
        <w:rFonts w:hint="default"/>
      </w:rPr>
    </w:lvl>
    <w:lvl w:ilvl="1">
      <w:start w:val="3"/>
      <w:numFmt w:val="decimal"/>
      <w:lvlText w:val="%1.%2."/>
      <w:lvlJc w:val="left"/>
      <w:pPr>
        <w:ind w:left="373" w:hanging="391"/>
        <w:jc w:val="right"/>
      </w:pPr>
      <w:rPr>
        <w:rFonts w:ascii="Calibri" w:eastAsia="Calibri" w:hAnsi="Calibri" w:cs="Calibri" w:hint="default"/>
        <w:b/>
        <w:bCs/>
        <w:spacing w:val="0"/>
        <w:w w:val="102"/>
        <w:sz w:val="21"/>
        <w:szCs w:val="21"/>
      </w:rPr>
    </w:lvl>
    <w:lvl w:ilvl="2">
      <w:numFmt w:val="bullet"/>
      <w:lvlText w:val="•"/>
      <w:lvlJc w:val="left"/>
      <w:pPr>
        <w:ind w:left="2136" w:hanging="391"/>
      </w:pPr>
      <w:rPr>
        <w:rFonts w:hint="default"/>
      </w:rPr>
    </w:lvl>
    <w:lvl w:ilvl="3">
      <w:numFmt w:val="bullet"/>
      <w:lvlText w:val="•"/>
      <w:lvlJc w:val="left"/>
      <w:pPr>
        <w:ind w:left="3014" w:hanging="391"/>
      </w:pPr>
      <w:rPr>
        <w:rFonts w:hint="default"/>
      </w:rPr>
    </w:lvl>
    <w:lvl w:ilvl="4">
      <w:numFmt w:val="bullet"/>
      <w:lvlText w:val="•"/>
      <w:lvlJc w:val="left"/>
      <w:pPr>
        <w:ind w:left="3892" w:hanging="391"/>
      </w:pPr>
      <w:rPr>
        <w:rFonts w:hint="default"/>
      </w:rPr>
    </w:lvl>
    <w:lvl w:ilvl="5">
      <w:numFmt w:val="bullet"/>
      <w:lvlText w:val="•"/>
      <w:lvlJc w:val="left"/>
      <w:pPr>
        <w:ind w:left="4770" w:hanging="391"/>
      </w:pPr>
      <w:rPr>
        <w:rFonts w:hint="default"/>
      </w:rPr>
    </w:lvl>
    <w:lvl w:ilvl="6">
      <w:numFmt w:val="bullet"/>
      <w:lvlText w:val="•"/>
      <w:lvlJc w:val="left"/>
      <w:pPr>
        <w:ind w:left="5648" w:hanging="391"/>
      </w:pPr>
      <w:rPr>
        <w:rFonts w:hint="default"/>
      </w:rPr>
    </w:lvl>
    <w:lvl w:ilvl="7">
      <w:numFmt w:val="bullet"/>
      <w:lvlText w:val="•"/>
      <w:lvlJc w:val="left"/>
      <w:pPr>
        <w:ind w:left="6526" w:hanging="391"/>
      </w:pPr>
      <w:rPr>
        <w:rFonts w:hint="default"/>
      </w:rPr>
    </w:lvl>
    <w:lvl w:ilvl="8">
      <w:numFmt w:val="bullet"/>
      <w:lvlText w:val="•"/>
      <w:lvlJc w:val="left"/>
      <w:pPr>
        <w:ind w:left="7404" w:hanging="391"/>
      </w:pPr>
      <w:rPr>
        <w:rFonts w:hint="default"/>
      </w:rPr>
    </w:lvl>
  </w:abstractNum>
  <w:abstractNum w:abstractNumId="105" w15:restartNumberingAfterBreak="0">
    <w:nsid w:val="5F951AE0"/>
    <w:multiLevelType w:val="hybridMultilevel"/>
    <w:tmpl w:val="5DAE6EC2"/>
    <w:lvl w:ilvl="0" w:tplc="A07414F4">
      <w:start w:val="1"/>
      <w:numFmt w:val="lowerLetter"/>
      <w:lvlText w:val="%1)"/>
      <w:lvlJc w:val="left"/>
      <w:pPr>
        <w:ind w:left="821" w:hanging="360"/>
        <w:jc w:val="left"/>
      </w:pPr>
      <w:rPr>
        <w:rFonts w:ascii="Calibri" w:eastAsia="Calibri" w:hAnsi="Calibri" w:cs="Calibri" w:hint="default"/>
        <w:spacing w:val="0"/>
        <w:w w:val="102"/>
        <w:sz w:val="21"/>
        <w:szCs w:val="21"/>
      </w:rPr>
    </w:lvl>
    <w:lvl w:ilvl="1" w:tplc="281E7B90">
      <w:numFmt w:val="bullet"/>
      <w:lvlText w:val="•"/>
      <w:lvlJc w:val="left"/>
      <w:pPr>
        <w:ind w:left="1654" w:hanging="360"/>
      </w:pPr>
      <w:rPr>
        <w:rFonts w:hint="default"/>
      </w:rPr>
    </w:lvl>
    <w:lvl w:ilvl="2" w:tplc="E00E24D2">
      <w:numFmt w:val="bullet"/>
      <w:lvlText w:val="•"/>
      <w:lvlJc w:val="left"/>
      <w:pPr>
        <w:ind w:left="2488" w:hanging="360"/>
      </w:pPr>
      <w:rPr>
        <w:rFonts w:hint="default"/>
      </w:rPr>
    </w:lvl>
    <w:lvl w:ilvl="3" w:tplc="E612D674">
      <w:numFmt w:val="bullet"/>
      <w:lvlText w:val="•"/>
      <w:lvlJc w:val="left"/>
      <w:pPr>
        <w:ind w:left="3322" w:hanging="360"/>
      </w:pPr>
      <w:rPr>
        <w:rFonts w:hint="default"/>
      </w:rPr>
    </w:lvl>
    <w:lvl w:ilvl="4" w:tplc="A99E95A6">
      <w:numFmt w:val="bullet"/>
      <w:lvlText w:val="•"/>
      <w:lvlJc w:val="left"/>
      <w:pPr>
        <w:ind w:left="4156" w:hanging="360"/>
      </w:pPr>
      <w:rPr>
        <w:rFonts w:hint="default"/>
      </w:rPr>
    </w:lvl>
    <w:lvl w:ilvl="5" w:tplc="8862A120">
      <w:numFmt w:val="bullet"/>
      <w:lvlText w:val="•"/>
      <w:lvlJc w:val="left"/>
      <w:pPr>
        <w:ind w:left="4990" w:hanging="360"/>
      </w:pPr>
      <w:rPr>
        <w:rFonts w:hint="default"/>
      </w:rPr>
    </w:lvl>
    <w:lvl w:ilvl="6" w:tplc="C548E576">
      <w:numFmt w:val="bullet"/>
      <w:lvlText w:val="•"/>
      <w:lvlJc w:val="left"/>
      <w:pPr>
        <w:ind w:left="5824" w:hanging="360"/>
      </w:pPr>
      <w:rPr>
        <w:rFonts w:hint="default"/>
      </w:rPr>
    </w:lvl>
    <w:lvl w:ilvl="7" w:tplc="6CA69654">
      <w:numFmt w:val="bullet"/>
      <w:lvlText w:val="•"/>
      <w:lvlJc w:val="left"/>
      <w:pPr>
        <w:ind w:left="6658" w:hanging="360"/>
      </w:pPr>
      <w:rPr>
        <w:rFonts w:hint="default"/>
      </w:rPr>
    </w:lvl>
    <w:lvl w:ilvl="8" w:tplc="87681F28">
      <w:numFmt w:val="bullet"/>
      <w:lvlText w:val="•"/>
      <w:lvlJc w:val="left"/>
      <w:pPr>
        <w:ind w:left="7492" w:hanging="360"/>
      </w:pPr>
      <w:rPr>
        <w:rFonts w:hint="default"/>
      </w:rPr>
    </w:lvl>
  </w:abstractNum>
  <w:abstractNum w:abstractNumId="106" w15:restartNumberingAfterBreak="0">
    <w:nsid w:val="630A52D2"/>
    <w:multiLevelType w:val="hybridMultilevel"/>
    <w:tmpl w:val="20945826"/>
    <w:lvl w:ilvl="0" w:tplc="27A2CB60">
      <w:start w:val="1"/>
      <w:numFmt w:val="decimal"/>
      <w:lvlText w:val="%1."/>
      <w:lvlJc w:val="left"/>
      <w:pPr>
        <w:ind w:left="791" w:hanging="330"/>
        <w:jc w:val="left"/>
      </w:pPr>
      <w:rPr>
        <w:rFonts w:ascii="Calibri Light" w:eastAsia="Calibri Light" w:hAnsi="Calibri Light" w:cs="Calibri Light" w:hint="default"/>
        <w:spacing w:val="0"/>
        <w:w w:val="102"/>
        <w:sz w:val="21"/>
        <w:szCs w:val="21"/>
      </w:rPr>
    </w:lvl>
    <w:lvl w:ilvl="1" w:tplc="D1067A96">
      <w:numFmt w:val="bullet"/>
      <w:lvlText w:val="•"/>
      <w:lvlJc w:val="left"/>
      <w:pPr>
        <w:ind w:left="1636" w:hanging="330"/>
      </w:pPr>
      <w:rPr>
        <w:rFonts w:hint="default"/>
      </w:rPr>
    </w:lvl>
    <w:lvl w:ilvl="2" w:tplc="6B809B44">
      <w:numFmt w:val="bullet"/>
      <w:lvlText w:val="•"/>
      <w:lvlJc w:val="left"/>
      <w:pPr>
        <w:ind w:left="2472" w:hanging="330"/>
      </w:pPr>
      <w:rPr>
        <w:rFonts w:hint="default"/>
      </w:rPr>
    </w:lvl>
    <w:lvl w:ilvl="3" w:tplc="309AC9EC">
      <w:numFmt w:val="bullet"/>
      <w:lvlText w:val="•"/>
      <w:lvlJc w:val="left"/>
      <w:pPr>
        <w:ind w:left="3308" w:hanging="330"/>
      </w:pPr>
      <w:rPr>
        <w:rFonts w:hint="default"/>
      </w:rPr>
    </w:lvl>
    <w:lvl w:ilvl="4" w:tplc="0706C6DA">
      <w:numFmt w:val="bullet"/>
      <w:lvlText w:val="•"/>
      <w:lvlJc w:val="left"/>
      <w:pPr>
        <w:ind w:left="4144" w:hanging="330"/>
      </w:pPr>
      <w:rPr>
        <w:rFonts w:hint="default"/>
      </w:rPr>
    </w:lvl>
    <w:lvl w:ilvl="5" w:tplc="49406EEA">
      <w:numFmt w:val="bullet"/>
      <w:lvlText w:val="•"/>
      <w:lvlJc w:val="left"/>
      <w:pPr>
        <w:ind w:left="4980" w:hanging="330"/>
      </w:pPr>
      <w:rPr>
        <w:rFonts w:hint="default"/>
      </w:rPr>
    </w:lvl>
    <w:lvl w:ilvl="6" w:tplc="8E4CA66E">
      <w:numFmt w:val="bullet"/>
      <w:lvlText w:val="•"/>
      <w:lvlJc w:val="left"/>
      <w:pPr>
        <w:ind w:left="5816" w:hanging="330"/>
      </w:pPr>
      <w:rPr>
        <w:rFonts w:hint="default"/>
      </w:rPr>
    </w:lvl>
    <w:lvl w:ilvl="7" w:tplc="4E9C093E">
      <w:numFmt w:val="bullet"/>
      <w:lvlText w:val="•"/>
      <w:lvlJc w:val="left"/>
      <w:pPr>
        <w:ind w:left="6652" w:hanging="330"/>
      </w:pPr>
      <w:rPr>
        <w:rFonts w:hint="default"/>
      </w:rPr>
    </w:lvl>
    <w:lvl w:ilvl="8" w:tplc="D43C9858">
      <w:numFmt w:val="bullet"/>
      <w:lvlText w:val="•"/>
      <w:lvlJc w:val="left"/>
      <w:pPr>
        <w:ind w:left="7488" w:hanging="330"/>
      </w:pPr>
      <w:rPr>
        <w:rFonts w:hint="default"/>
      </w:rPr>
    </w:lvl>
  </w:abstractNum>
  <w:abstractNum w:abstractNumId="107" w15:restartNumberingAfterBreak="0">
    <w:nsid w:val="64916D77"/>
    <w:multiLevelType w:val="hybridMultilevel"/>
    <w:tmpl w:val="7FAC8334"/>
    <w:lvl w:ilvl="0" w:tplc="DADA6EC6">
      <w:start w:val="1"/>
      <w:numFmt w:val="upperRoman"/>
      <w:lvlText w:val="%1."/>
      <w:lvlJc w:val="left"/>
      <w:pPr>
        <w:ind w:left="1550" w:hanging="720"/>
        <w:jc w:val="right"/>
      </w:pPr>
      <w:rPr>
        <w:rFonts w:ascii="Calibri" w:eastAsia="Calibri" w:hAnsi="Calibri" w:cs="Calibri" w:hint="default"/>
        <w:b/>
        <w:bCs/>
        <w:spacing w:val="0"/>
        <w:w w:val="102"/>
        <w:sz w:val="21"/>
        <w:szCs w:val="21"/>
      </w:rPr>
    </w:lvl>
    <w:lvl w:ilvl="1" w:tplc="4086B788">
      <w:numFmt w:val="bullet"/>
      <w:lvlText w:val="•"/>
      <w:lvlJc w:val="left"/>
      <w:pPr>
        <w:ind w:left="2360" w:hanging="720"/>
      </w:pPr>
      <w:rPr>
        <w:rFonts w:hint="default"/>
      </w:rPr>
    </w:lvl>
    <w:lvl w:ilvl="2" w:tplc="58FE7052">
      <w:numFmt w:val="bullet"/>
      <w:lvlText w:val="•"/>
      <w:lvlJc w:val="left"/>
      <w:pPr>
        <w:ind w:left="3160" w:hanging="720"/>
      </w:pPr>
      <w:rPr>
        <w:rFonts w:hint="default"/>
      </w:rPr>
    </w:lvl>
    <w:lvl w:ilvl="3" w:tplc="6DFE1CF6">
      <w:numFmt w:val="bullet"/>
      <w:lvlText w:val="•"/>
      <w:lvlJc w:val="left"/>
      <w:pPr>
        <w:ind w:left="3960" w:hanging="720"/>
      </w:pPr>
      <w:rPr>
        <w:rFonts w:hint="default"/>
      </w:rPr>
    </w:lvl>
    <w:lvl w:ilvl="4" w:tplc="55C4AD2A">
      <w:numFmt w:val="bullet"/>
      <w:lvlText w:val="•"/>
      <w:lvlJc w:val="left"/>
      <w:pPr>
        <w:ind w:left="4760" w:hanging="720"/>
      </w:pPr>
      <w:rPr>
        <w:rFonts w:hint="default"/>
      </w:rPr>
    </w:lvl>
    <w:lvl w:ilvl="5" w:tplc="B1AA5012">
      <w:numFmt w:val="bullet"/>
      <w:lvlText w:val="•"/>
      <w:lvlJc w:val="left"/>
      <w:pPr>
        <w:ind w:left="5560" w:hanging="720"/>
      </w:pPr>
      <w:rPr>
        <w:rFonts w:hint="default"/>
      </w:rPr>
    </w:lvl>
    <w:lvl w:ilvl="6" w:tplc="58041584">
      <w:numFmt w:val="bullet"/>
      <w:lvlText w:val="•"/>
      <w:lvlJc w:val="left"/>
      <w:pPr>
        <w:ind w:left="6360" w:hanging="720"/>
      </w:pPr>
      <w:rPr>
        <w:rFonts w:hint="default"/>
      </w:rPr>
    </w:lvl>
    <w:lvl w:ilvl="7" w:tplc="AB30FA30">
      <w:numFmt w:val="bullet"/>
      <w:lvlText w:val="•"/>
      <w:lvlJc w:val="left"/>
      <w:pPr>
        <w:ind w:left="7160" w:hanging="720"/>
      </w:pPr>
      <w:rPr>
        <w:rFonts w:hint="default"/>
      </w:rPr>
    </w:lvl>
    <w:lvl w:ilvl="8" w:tplc="AFB68F64">
      <w:numFmt w:val="bullet"/>
      <w:lvlText w:val="•"/>
      <w:lvlJc w:val="left"/>
      <w:pPr>
        <w:ind w:left="7960" w:hanging="720"/>
      </w:pPr>
      <w:rPr>
        <w:rFonts w:hint="default"/>
      </w:rPr>
    </w:lvl>
  </w:abstractNum>
  <w:abstractNum w:abstractNumId="108" w15:restartNumberingAfterBreak="0">
    <w:nsid w:val="64E57723"/>
    <w:multiLevelType w:val="multilevel"/>
    <w:tmpl w:val="84D44CA8"/>
    <w:lvl w:ilvl="0">
      <w:start w:val="1"/>
      <w:numFmt w:val="decimal"/>
      <w:lvlText w:val="%1"/>
      <w:lvlJc w:val="left"/>
      <w:pPr>
        <w:ind w:left="1802" w:hanging="708"/>
        <w:jc w:val="left"/>
      </w:pPr>
      <w:rPr>
        <w:rFonts w:hint="default"/>
      </w:rPr>
    </w:lvl>
    <w:lvl w:ilvl="1">
      <w:start w:val="3"/>
      <w:numFmt w:val="decimal"/>
      <w:lvlText w:val="%1.%2"/>
      <w:lvlJc w:val="left"/>
      <w:pPr>
        <w:ind w:left="1802" w:hanging="708"/>
        <w:jc w:val="left"/>
      </w:pPr>
      <w:rPr>
        <w:rFonts w:hint="default"/>
      </w:rPr>
    </w:lvl>
    <w:lvl w:ilvl="2">
      <w:start w:val="3"/>
      <w:numFmt w:val="decimal"/>
      <w:lvlText w:val="%1.%2.%3"/>
      <w:lvlJc w:val="left"/>
      <w:pPr>
        <w:ind w:left="1802" w:hanging="708"/>
        <w:jc w:val="left"/>
      </w:pPr>
      <w:rPr>
        <w:rFonts w:hint="default"/>
      </w:rPr>
    </w:lvl>
    <w:lvl w:ilvl="3">
      <w:start w:val="1"/>
      <w:numFmt w:val="decimal"/>
      <w:lvlText w:val="%1.%2.%3.%4."/>
      <w:lvlJc w:val="left"/>
      <w:pPr>
        <w:ind w:left="1802" w:hanging="708"/>
        <w:jc w:val="left"/>
      </w:pPr>
      <w:rPr>
        <w:rFonts w:ascii="Calibri" w:eastAsia="Calibri" w:hAnsi="Calibri" w:cs="Calibri" w:hint="default"/>
        <w:b/>
        <w:bCs/>
        <w:spacing w:val="0"/>
        <w:w w:val="102"/>
        <w:sz w:val="21"/>
        <w:szCs w:val="21"/>
      </w:rPr>
    </w:lvl>
    <w:lvl w:ilvl="4">
      <w:numFmt w:val="bullet"/>
      <w:lvlText w:val=""/>
      <w:lvlJc w:val="left"/>
      <w:pPr>
        <w:ind w:left="2228" w:hanging="349"/>
      </w:pPr>
      <w:rPr>
        <w:rFonts w:ascii="Symbol" w:eastAsia="Symbol" w:hAnsi="Symbol" w:cs="Symbol" w:hint="default"/>
        <w:w w:val="102"/>
        <w:sz w:val="21"/>
        <w:szCs w:val="21"/>
      </w:rPr>
    </w:lvl>
    <w:lvl w:ilvl="5">
      <w:numFmt w:val="bullet"/>
      <w:lvlText w:val="•"/>
      <w:lvlJc w:val="left"/>
      <w:pPr>
        <w:ind w:left="5304" w:hanging="349"/>
      </w:pPr>
      <w:rPr>
        <w:rFonts w:hint="default"/>
      </w:rPr>
    </w:lvl>
    <w:lvl w:ilvl="6">
      <w:numFmt w:val="bullet"/>
      <w:lvlText w:val="•"/>
      <w:lvlJc w:val="left"/>
      <w:pPr>
        <w:ind w:left="6075" w:hanging="349"/>
      </w:pPr>
      <w:rPr>
        <w:rFonts w:hint="default"/>
      </w:rPr>
    </w:lvl>
    <w:lvl w:ilvl="7">
      <w:numFmt w:val="bullet"/>
      <w:lvlText w:val="•"/>
      <w:lvlJc w:val="left"/>
      <w:pPr>
        <w:ind w:left="6846" w:hanging="349"/>
      </w:pPr>
      <w:rPr>
        <w:rFonts w:hint="default"/>
      </w:rPr>
    </w:lvl>
    <w:lvl w:ilvl="8">
      <w:numFmt w:val="bullet"/>
      <w:lvlText w:val="•"/>
      <w:lvlJc w:val="left"/>
      <w:pPr>
        <w:ind w:left="7617" w:hanging="349"/>
      </w:pPr>
      <w:rPr>
        <w:rFonts w:hint="default"/>
      </w:rPr>
    </w:lvl>
  </w:abstractNum>
  <w:abstractNum w:abstractNumId="109" w15:restartNumberingAfterBreak="0">
    <w:nsid w:val="65146AA4"/>
    <w:multiLevelType w:val="hybridMultilevel"/>
    <w:tmpl w:val="B518D0AC"/>
    <w:lvl w:ilvl="0" w:tplc="FF84FA72">
      <w:numFmt w:val="bullet"/>
      <w:lvlText w:val="•"/>
      <w:lvlJc w:val="left"/>
      <w:pPr>
        <w:ind w:left="821" w:hanging="360"/>
      </w:pPr>
      <w:rPr>
        <w:rFonts w:ascii="Calibri" w:eastAsia="Calibri" w:hAnsi="Calibri" w:cs="Calibri" w:hint="default"/>
        <w:w w:val="102"/>
        <w:sz w:val="21"/>
        <w:szCs w:val="21"/>
      </w:rPr>
    </w:lvl>
    <w:lvl w:ilvl="1" w:tplc="7C3EDAC0">
      <w:numFmt w:val="bullet"/>
      <w:lvlText w:val="•"/>
      <w:lvlJc w:val="left"/>
      <w:pPr>
        <w:ind w:left="1654" w:hanging="360"/>
      </w:pPr>
      <w:rPr>
        <w:rFonts w:hint="default"/>
      </w:rPr>
    </w:lvl>
    <w:lvl w:ilvl="2" w:tplc="AD62FB5C">
      <w:numFmt w:val="bullet"/>
      <w:lvlText w:val="•"/>
      <w:lvlJc w:val="left"/>
      <w:pPr>
        <w:ind w:left="2488" w:hanging="360"/>
      </w:pPr>
      <w:rPr>
        <w:rFonts w:hint="default"/>
      </w:rPr>
    </w:lvl>
    <w:lvl w:ilvl="3" w:tplc="B2F4E446">
      <w:numFmt w:val="bullet"/>
      <w:lvlText w:val="•"/>
      <w:lvlJc w:val="left"/>
      <w:pPr>
        <w:ind w:left="3322" w:hanging="360"/>
      </w:pPr>
      <w:rPr>
        <w:rFonts w:hint="default"/>
      </w:rPr>
    </w:lvl>
    <w:lvl w:ilvl="4" w:tplc="11123C00">
      <w:numFmt w:val="bullet"/>
      <w:lvlText w:val="•"/>
      <w:lvlJc w:val="left"/>
      <w:pPr>
        <w:ind w:left="4156" w:hanging="360"/>
      </w:pPr>
      <w:rPr>
        <w:rFonts w:hint="default"/>
      </w:rPr>
    </w:lvl>
    <w:lvl w:ilvl="5" w:tplc="604CE1CC">
      <w:numFmt w:val="bullet"/>
      <w:lvlText w:val="•"/>
      <w:lvlJc w:val="left"/>
      <w:pPr>
        <w:ind w:left="4990" w:hanging="360"/>
      </w:pPr>
      <w:rPr>
        <w:rFonts w:hint="default"/>
      </w:rPr>
    </w:lvl>
    <w:lvl w:ilvl="6" w:tplc="D75A46F6">
      <w:numFmt w:val="bullet"/>
      <w:lvlText w:val="•"/>
      <w:lvlJc w:val="left"/>
      <w:pPr>
        <w:ind w:left="5824" w:hanging="360"/>
      </w:pPr>
      <w:rPr>
        <w:rFonts w:hint="default"/>
      </w:rPr>
    </w:lvl>
    <w:lvl w:ilvl="7" w:tplc="B322A4D0">
      <w:numFmt w:val="bullet"/>
      <w:lvlText w:val="•"/>
      <w:lvlJc w:val="left"/>
      <w:pPr>
        <w:ind w:left="6658" w:hanging="360"/>
      </w:pPr>
      <w:rPr>
        <w:rFonts w:hint="default"/>
      </w:rPr>
    </w:lvl>
    <w:lvl w:ilvl="8" w:tplc="4FD4FE98">
      <w:numFmt w:val="bullet"/>
      <w:lvlText w:val="•"/>
      <w:lvlJc w:val="left"/>
      <w:pPr>
        <w:ind w:left="7492" w:hanging="360"/>
      </w:pPr>
      <w:rPr>
        <w:rFonts w:hint="default"/>
      </w:rPr>
    </w:lvl>
  </w:abstractNum>
  <w:abstractNum w:abstractNumId="110" w15:restartNumberingAfterBreak="0">
    <w:nsid w:val="66923F86"/>
    <w:multiLevelType w:val="multilevel"/>
    <w:tmpl w:val="4B28CE96"/>
    <w:lvl w:ilvl="0">
      <w:start w:val="6"/>
      <w:numFmt w:val="decimal"/>
      <w:lvlText w:val="%1"/>
      <w:lvlJc w:val="left"/>
      <w:pPr>
        <w:ind w:left="491" w:hanging="391"/>
        <w:jc w:val="left"/>
      </w:pPr>
      <w:rPr>
        <w:rFonts w:hint="default"/>
      </w:rPr>
    </w:lvl>
    <w:lvl w:ilvl="1">
      <w:start w:val="1"/>
      <w:numFmt w:val="decimal"/>
      <w:lvlText w:val="%1.%2."/>
      <w:lvlJc w:val="left"/>
      <w:pPr>
        <w:ind w:left="491" w:hanging="391"/>
        <w:jc w:val="left"/>
      </w:pPr>
      <w:rPr>
        <w:rFonts w:ascii="Calibri" w:eastAsia="Calibri" w:hAnsi="Calibri" w:cs="Calibri" w:hint="default"/>
        <w:b/>
        <w:bCs/>
        <w:spacing w:val="0"/>
        <w:w w:val="102"/>
        <w:sz w:val="21"/>
        <w:szCs w:val="21"/>
      </w:rPr>
    </w:lvl>
    <w:lvl w:ilvl="2">
      <w:start w:val="1"/>
      <w:numFmt w:val="lowerLetter"/>
      <w:lvlText w:val="%3."/>
      <w:lvlJc w:val="left"/>
      <w:pPr>
        <w:ind w:left="821" w:hanging="257"/>
        <w:jc w:val="right"/>
      </w:pPr>
      <w:rPr>
        <w:rFonts w:ascii="Calibri" w:eastAsia="Calibri" w:hAnsi="Calibri" w:cs="Calibri" w:hint="default"/>
        <w:spacing w:val="0"/>
        <w:w w:val="102"/>
        <w:sz w:val="21"/>
        <w:szCs w:val="21"/>
      </w:rPr>
    </w:lvl>
    <w:lvl w:ilvl="3">
      <w:numFmt w:val="bullet"/>
      <w:lvlText w:val="•"/>
      <w:lvlJc w:val="left"/>
      <w:pPr>
        <w:ind w:left="2673" w:hanging="257"/>
      </w:pPr>
      <w:rPr>
        <w:rFonts w:hint="default"/>
      </w:rPr>
    </w:lvl>
    <w:lvl w:ilvl="4">
      <w:numFmt w:val="bullet"/>
      <w:lvlText w:val="•"/>
      <w:lvlJc w:val="left"/>
      <w:pPr>
        <w:ind w:left="3600" w:hanging="257"/>
      </w:pPr>
      <w:rPr>
        <w:rFonts w:hint="default"/>
      </w:rPr>
    </w:lvl>
    <w:lvl w:ilvl="5">
      <w:numFmt w:val="bullet"/>
      <w:lvlText w:val="•"/>
      <w:lvlJc w:val="left"/>
      <w:pPr>
        <w:ind w:left="4526" w:hanging="257"/>
      </w:pPr>
      <w:rPr>
        <w:rFonts w:hint="default"/>
      </w:rPr>
    </w:lvl>
    <w:lvl w:ilvl="6">
      <w:numFmt w:val="bullet"/>
      <w:lvlText w:val="•"/>
      <w:lvlJc w:val="left"/>
      <w:pPr>
        <w:ind w:left="5453" w:hanging="257"/>
      </w:pPr>
      <w:rPr>
        <w:rFonts w:hint="default"/>
      </w:rPr>
    </w:lvl>
    <w:lvl w:ilvl="7">
      <w:numFmt w:val="bullet"/>
      <w:lvlText w:val="•"/>
      <w:lvlJc w:val="left"/>
      <w:pPr>
        <w:ind w:left="6380" w:hanging="257"/>
      </w:pPr>
      <w:rPr>
        <w:rFonts w:hint="default"/>
      </w:rPr>
    </w:lvl>
    <w:lvl w:ilvl="8">
      <w:numFmt w:val="bullet"/>
      <w:lvlText w:val="•"/>
      <w:lvlJc w:val="left"/>
      <w:pPr>
        <w:ind w:left="7306" w:hanging="257"/>
      </w:pPr>
      <w:rPr>
        <w:rFonts w:hint="default"/>
      </w:rPr>
    </w:lvl>
  </w:abstractNum>
  <w:abstractNum w:abstractNumId="111" w15:restartNumberingAfterBreak="0">
    <w:nsid w:val="69942860"/>
    <w:multiLevelType w:val="hybridMultilevel"/>
    <w:tmpl w:val="4F20E11E"/>
    <w:lvl w:ilvl="0" w:tplc="C3F89A0A">
      <w:numFmt w:val="bullet"/>
      <w:lvlText w:val=""/>
      <w:lvlJc w:val="left"/>
      <w:pPr>
        <w:ind w:left="461" w:hanging="360"/>
      </w:pPr>
      <w:rPr>
        <w:rFonts w:ascii="Symbol" w:eastAsia="Symbol" w:hAnsi="Symbol" w:cs="Symbol" w:hint="default"/>
        <w:w w:val="102"/>
        <w:sz w:val="21"/>
        <w:szCs w:val="21"/>
      </w:rPr>
    </w:lvl>
    <w:lvl w:ilvl="1" w:tplc="F430997A">
      <w:numFmt w:val="bullet"/>
      <w:lvlText w:val=""/>
      <w:lvlJc w:val="left"/>
      <w:pPr>
        <w:ind w:left="821" w:hanging="360"/>
      </w:pPr>
      <w:rPr>
        <w:rFonts w:ascii="Symbol" w:eastAsia="Symbol" w:hAnsi="Symbol" w:cs="Symbol" w:hint="default"/>
        <w:w w:val="102"/>
        <w:sz w:val="21"/>
        <w:szCs w:val="21"/>
      </w:rPr>
    </w:lvl>
    <w:lvl w:ilvl="2" w:tplc="497C7794">
      <w:numFmt w:val="bullet"/>
      <w:lvlText w:val="•"/>
      <w:lvlJc w:val="left"/>
      <w:pPr>
        <w:ind w:left="1746" w:hanging="360"/>
      </w:pPr>
      <w:rPr>
        <w:rFonts w:hint="default"/>
      </w:rPr>
    </w:lvl>
    <w:lvl w:ilvl="3" w:tplc="058881D2">
      <w:numFmt w:val="bullet"/>
      <w:lvlText w:val="•"/>
      <w:lvlJc w:val="left"/>
      <w:pPr>
        <w:ind w:left="2673" w:hanging="360"/>
      </w:pPr>
      <w:rPr>
        <w:rFonts w:hint="default"/>
      </w:rPr>
    </w:lvl>
    <w:lvl w:ilvl="4" w:tplc="D7405FC2">
      <w:numFmt w:val="bullet"/>
      <w:lvlText w:val="•"/>
      <w:lvlJc w:val="left"/>
      <w:pPr>
        <w:ind w:left="3600" w:hanging="360"/>
      </w:pPr>
      <w:rPr>
        <w:rFonts w:hint="default"/>
      </w:rPr>
    </w:lvl>
    <w:lvl w:ilvl="5" w:tplc="F9C240E6">
      <w:numFmt w:val="bullet"/>
      <w:lvlText w:val="•"/>
      <w:lvlJc w:val="left"/>
      <w:pPr>
        <w:ind w:left="4526" w:hanging="360"/>
      </w:pPr>
      <w:rPr>
        <w:rFonts w:hint="default"/>
      </w:rPr>
    </w:lvl>
    <w:lvl w:ilvl="6" w:tplc="3E3C0078">
      <w:numFmt w:val="bullet"/>
      <w:lvlText w:val="•"/>
      <w:lvlJc w:val="left"/>
      <w:pPr>
        <w:ind w:left="5453" w:hanging="360"/>
      </w:pPr>
      <w:rPr>
        <w:rFonts w:hint="default"/>
      </w:rPr>
    </w:lvl>
    <w:lvl w:ilvl="7" w:tplc="6076000C">
      <w:numFmt w:val="bullet"/>
      <w:lvlText w:val="•"/>
      <w:lvlJc w:val="left"/>
      <w:pPr>
        <w:ind w:left="6380" w:hanging="360"/>
      </w:pPr>
      <w:rPr>
        <w:rFonts w:hint="default"/>
      </w:rPr>
    </w:lvl>
    <w:lvl w:ilvl="8" w:tplc="3A26120E">
      <w:numFmt w:val="bullet"/>
      <w:lvlText w:val="•"/>
      <w:lvlJc w:val="left"/>
      <w:pPr>
        <w:ind w:left="7306" w:hanging="360"/>
      </w:pPr>
      <w:rPr>
        <w:rFonts w:hint="default"/>
      </w:rPr>
    </w:lvl>
  </w:abstractNum>
  <w:abstractNum w:abstractNumId="112" w15:restartNumberingAfterBreak="0">
    <w:nsid w:val="6B086A81"/>
    <w:multiLevelType w:val="hybridMultilevel"/>
    <w:tmpl w:val="69B483A0"/>
    <w:lvl w:ilvl="0" w:tplc="0C06B29E">
      <w:numFmt w:val="bullet"/>
      <w:lvlText w:val=""/>
      <w:lvlJc w:val="left"/>
      <w:pPr>
        <w:ind w:left="458" w:hanging="283"/>
      </w:pPr>
      <w:rPr>
        <w:rFonts w:ascii="Symbol" w:eastAsia="Symbol" w:hAnsi="Symbol" w:cs="Symbol" w:hint="default"/>
        <w:w w:val="102"/>
        <w:sz w:val="21"/>
        <w:szCs w:val="21"/>
      </w:rPr>
    </w:lvl>
    <w:lvl w:ilvl="1" w:tplc="D548CA0C">
      <w:numFmt w:val="bullet"/>
      <w:lvlText w:val="•"/>
      <w:lvlJc w:val="left"/>
      <w:pPr>
        <w:ind w:left="1338" w:hanging="283"/>
      </w:pPr>
      <w:rPr>
        <w:rFonts w:hint="default"/>
      </w:rPr>
    </w:lvl>
    <w:lvl w:ilvl="2" w:tplc="C8FE70E0">
      <w:numFmt w:val="bullet"/>
      <w:lvlText w:val="•"/>
      <w:lvlJc w:val="left"/>
      <w:pPr>
        <w:ind w:left="2216" w:hanging="283"/>
      </w:pPr>
      <w:rPr>
        <w:rFonts w:hint="default"/>
      </w:rPr>
    </w:lvl>
    <w:lvl w:ilvl="3" w:tplc="B65687BC">
      <w:numFmt w:val="bullet"/>
      <w:lvlText w:val="•"/>
      <w:lvlJc w:val="left"/>
      <w:pPr>
        <w:ind w:left="3094" w:hanging="283"/>
      </w:pPr>
      <w:rPr>
        <w:rFonts w:hint="default"/>
      </w:rPr>
    </w:lvl>
    <w:lvl w:ilvl="4" w:tplc="DC54188E">
      <w:numFmt w:val="bullet"/>
      <w:lvlText w:val="•"/>
      <w:lvlJc w:val="left"/>
      <w:pPr>
        <w:ind w:left="3972" w:hanging="283"/>
      </w:pPr>
      <w:rPr>
        <w:rFonts w:hint="default"/>
      </w:rPr>
    </w:lvl>
    <w:lvl w:ilvl="5" w:tplc="72D61C76">
      <w:numFmt w:val="bullet"/>
      <w:lvlText w:val="•"/>
      <w:lvlJc w:val="left"/>
      <w:pPr>
        <w:ind w:left="4850" w:hanging="283"/>
      </w:pPr>
      <w:rPr>
        <w:rFonts w:hint="default"/>
      </w:rPr>
    </w:lvl>
    <w:lvl w:ilvl="6" w:tplc="2BC0BF76">
      <w:numFmt w:val="bullet"/>
      <w:lvlText w:val="•"/>
      <w:lvlJc w:val="left"/>
      <w:pPr>
        <w:ind w:left="5728" w:hanging="283"/>
      </w:pPr>
      <w:rPr>
        <w:rFonts w:hint="default"/>
      </w:rPr>
    </w:lvl>
    <w:lvl w:ilvl="7" w:tplc="ADCAAF40">
      <w:numFmt w:val="bullet"/>
      <w:lvlText w:val="•"/>
      <w:lvlJc w:val="left"/>
      <w:pPr>
        <w:ind w:left="6606" w:hanging="283"/>
      </w:pPr>
      <w:rPr>
        <w:rFonts w:hint="default"/>
      </w:rPr>
    </w:lvl>
    <w:lvl w:ilvl="8" w:tplc="E0C47A70">
      <w:numFmt w:val="bullet"/>
      <w:lvlText w:val="•"/>
      <w:lvlJc w:val="left"/>
      <w:pPr>
        <w:ind w:left="7484" w:hanging="283"/>
      </w:pPr>
      <w:rPr>
        <w:rFonts w:hint="default"/>
      </w:rPr>
    </w:lvl>
  </w:abstractNum>
  <w:abstractNum w:abstractNumId="113" w15:restartNumberingAfterBreak="0">
    <w:nsid w:val="6C9728BC"/>
    <w:multiLevelType w:val="hybridMultilevel"/>
    <w:tmpl w:val="BE3823D2"/>
    <w:lvl w:ilvl="0" w:tplc="8D00CFB8">
      <w:start w:val="1"/>
      <w:numFmt w:val="lowerLetter"/>
      <w:lvlText w:val="%1."/>
      <w:lvlJc w:val="left"/>
      <w:pPr>
        <w:ind w:left="527" w:hanging="426"/>
        <w:jc w:val="left"/>
      </w:pPr>
      <w:rPr>
        <w:rFonts w:ascii="Calibri" w:eastAsia="Calibri" w:hAnsi="Calibri" w:cs="Calibri" w:hint="default"/>
        <w:spacing w:val="0"/>
        <w:w w:val="102"/>
        <w:sz w:val="21"/>
        <w:szCs w:val="21"/>
      </w:rPr>
    </w:lvl>
    <w:lvl w:ilvl="1" w:tplc="79FE897C">
      <w:start w:val="1"/>
      <w:numFmt w:val="decimal"/>
      <w:lvlText w:val="%2."/>
      <w:lvlJc w:val="left"/>
      <w:pPr>
        <w:ind w:left="461" w:hanging="360"/>
        <w:jc w:val="left"/>
      </w:pPr>
      <w:rPr>
        <w:rFonts w:ascii="Calibri" w:eastAsia="Calibri" w:hAnsi="Calibri" w:cs="Calibri" w:hint="default"/>
        <w:spacing w:val="0"/>
        <w:w w:val="102"/>
        <w:sz w:val="21"/>
        <w:szCs w:val="21"/>
      </w:rPr>
    </w:lvl>
    <w:lvl w:ilvl="2" w:tplc="FB569AD6">
      <w:numFmt w:val="bullet"/>
      <w:lvlText w:val="•"/>
      <w:lvlJc w:val="left"/>
      <w:pPr>
        <w:ind w:left="1480" w:hanging="360"/>
      </w:pPr>
      <w:rPr>
        <w:rFonts w:hint="default"/>
      </w:rPr>
    </w:lvl>
    <w:lvl w:ilvl="3" w:tplc="B4B0555C">
      <w:numFmt w:val="bullet"/>
      <w:lvlText w:val="•"/>
      <w:lvlJc w:val="left"/>
      <w:pPr>
        <w:ind w:left="2440" w:hanging="360"/>
      </w:pPr>
      <w:rPr>
        <w:rFonts w:hint="default"/>
      </w:rPr>
    </w:lvl>
    <w:lvl w:ilvl="4" w:tplc="2DDEEDBA">
      <w:numFmt w:val="bullet"/>
      <w:lvlText w:val="•"/>
      <w:lvlJc w:val="left"/>
      <w:pPr>
        <w:ind w:left="3400" w:hanging="360"/>
      </w:pPr>
      <w:rPr>
        <w:rFonts w:hint="default"/>
      </w:rPr>
    </w:lvl>
    <w:lvl w:ilvl="5" w:tplc="9BF82988">
      <w:numFmt w:val="bullet"/>
      <w:lvlText w:val="•"/>
      <w:lvlJc w:val="left"/>
      <w:pPr>
        <w:ind w:left="4360" w:hanging="360"/>
      </w:pPr>
      <w:rPr>
        <w:rFonts w:hint="default"/>
      </w:rPr>
    </w:lvl>
    <w:lvl w:ilvl="6" w:tplc="B12EB9B0">
      <w:numFmt w:val="bullet"/>
      <w:lvlText w:val="•"/>
      <w:lvlJc w:val="left"/>
      <w:pPr>
        <w:ind w:left="5320" w:hanging="360"/>
      </w:pPr>
      <w:rPr>
        <w:rFonts w:hint="default"/>
      </w:rPr>
    </w:lvl>
    <w:lvl w:ilvl="7" w:tplc="03787B84">
      <w:numFmt w:val="bullet"/>
      <w:lvlText w:val="•"/>
      <w:lvlJc w:val="left"/>
      <w:pPr>
        <w:ind w:left="6280" w:hanging="360"/>
      </w:pPr>
      <w:rPr>
        <w:rFonts w:hint="default"/>
      </w:rPr>
    </w:lvl>
    <w:lvl w:ilvl="8" w:tplc="F842BDD0">
      <w:numFmt w:val="bullet"/>
      <w:lvlText w:val="•"/>
      <w:lvlJc w:val="left"/>
      <w:pPr>
        <w:ind w:left="7240" w:hanging="360"/>
      </w:pPr>
      <w:rPr>
        <w:rFonts w:hint="default"/>
      </w:rPr>
    </w:lvl>
  </w:abstractNum>
  <w:abstractNum w:abstractNumId="114" w15:restartNumberingAfterBreak="0">
    <w:nsid w:val="6ED9390E"/>
    <w:multiLevelType w:val="hybridMultilevel"/>
    <w:tmpl w:val="338E397C"/>
    <w:lvl w:ilvl="0" w:tplc="999216BE">
      <w:numFmt w:val="bullet"/>
      <w:lvlText w:val=""/>
      <w:lvlJc w:val="left"/>
      <w:pPr>
        <w:ind w:left="1529" w:hanging="360"/>
      </w:pPr>
      <w:rPr>
        <w:rFonts w:ascii="Symbol" w:eastAsia="Symbol" w:hAnsi="Symbol" w:cs="Symbol" w:hint="default"/>
        <w:w w:val="102"/>
        <w:sz w:val="21"/>
        <w:szCs w:val="21"/>
      </w:rPr>
    </w:lvl>
    <w:lvl w:ilvl="1" w:tplc="D94E4498">
      <w:numFmt w:val="bullet"/>
      <w:lvlText w:val="o"/>
      <w:lvlJc w:val="left"/>
      <w:pPr>
        <w:ind w:left="2249" w:hanging="360"/>
      </w:pPr>
      <w:rPr>
        <w:rFonts w:ascii="Courier New" w:eastAsia="Courier New" w:hAnsi="Courier New" w:cs="Courier New" w:hint="default"/>
        <w:w w:val="102"/>
        <w:sz w:val="21"/>
        <w:szCs w:val="21"/>
      </w:rPr>
    </w:lvl>
    <w:lvl w:ilvl="2" w:tplc="D982E708">
      <w:numFmt w:val="bullet"/>
      <w:lvlText w:val="•"/>
      <w:lvlJc w:val="left"/>
      <w:pPr>
        <w:ind w:left="3008" w:hanging="360"/>
      </w:pPr>
      <w:rPr>
        <w:rFonts w:hint="default"/>
      </w:rPr>
    </w:lvl>
    <w:lvl w:ilvl="3" w:tplc="9A648702">
      <w:numFmt w:val="bullet"/>
      <w:lvlText w:val="•"/>
      <w:lvlJc w:val="left"/>
      <w:pPr>
        <w:ind w:left="3777" w:hanging="360"/>
      </w:pPr>
      <w:rPr>
        <w:rFonts w:hint="default"/>
      </w:rPr>
    </w:lvl>
    <w:lvl w:ilvl="4" w:tplc="F9829FA8">
      <w:numFmt w:val="bullet"/>
      <w:lvlText w:val="•"/>
      <w:lvlJc w:val="left"/>
      <w:pPr>
        <w:ind w:left="4546" w:hanging="360"/>
      </w:pPr>
      <w:rPr>
        <w:rFonts w:hint="default"/>
      </w:rPr>
    </w:lvl>
    <w:lvl w:ilvl="5" w:tplc="7BACE3B4">
      <w:numFmt w:val="bullet"/>
      <w:lvlText w:val="•"/>
      <w:lvlJc w:val="left"/>
      <w:pPr>
        <w:ind w:left="5315" w:hanging="360"/>
      </w:pPr>
      <w:rPr>
        <w:rFonts w:hint="default"/>
      </w:rPr>
    </w:lvl>
    <w:lvl w:ilvl="6" w:tplc="27321A34">
      <w:numFmt w:val="bullet"/>
      <w:lvlText w:val="•"/>
      <w:lvlJc w:val="left"/>
      <w:pPr>
        <w:ind w:left="6084" w:hanging="360"/>
      </w:pPr>
      <w:rPr>
        <w:rFonts w:hint="default"/>
      </w:rPr>
    </w:lvl>
    <w:lvl w:ilvl="7" w:tplc="85708C54">
      <w:numFmt w:val="bullet"/>
      <w:lvlText w:val="•"/>
      <w:lvlJc w:val="left"/>
      <w:pPr>
        <w:ind w:left="6853" w:hanging="360"/>
      </w:pPr>
      <w:rPr>
        <w:rFonts w:hint="default"/>
      </w:rPr>
    </w:lvl>
    <w:lvl w:ilvl="8" w:tplc="0C6C04D8">
      <w:numFmt w:val="bullet"/>
      <w:lvlText w:val="•"/>
      <w:lvlJc w:val="left"/>
      <w:pPr>
        <w:ind w:left="7622" w:hanging="360"/>
      </w:pPr>
      <w:rPr>
        <w:rFonts w:hint="default"/>
      </w:rPr>
    </w:lvl>
  </w:abstractNum>
  <w:abstractNum w:abstractNumId="115" w15:restartNumberingAfterBreak="0">
    <w:nsid w:val="6EFD3D86"/>
    <w:multiLevelType w:val="hybridMultilevel"/>
    <w:tmpl w:val="20D62320"/>
    <w:lvl w:ilvl="0" w:tplc="04AECADE">
      <w:start w:val="1"/>
      <w:numFmt w:val="decimal"/>
      <w:lvlText w:val="%1."/>
      <w:lvlJc w:val="left"/>
      <w:pPr>
        <w:ind w:left="2044" w:hanging="360"/>
        <w:jc w:val="right"/>
      </w:pPr>
      <w:rPr>
        <w:rFonts w:ascii="Calibri" w:eastAsia="Calibri" w:hAnsi="Calibri" w:cs="Calibri" w:hint="default"/>
        <w:b/>
        <w:bCs/>
        <w:spacing w:val="0"/>
        <w:w w:val="102"/>
        <w:sz w:val="21"/>
        <w:szCs w:val="21"/>
      </w:rPr>
    </w:lvl>
    <w:lvl w:ilvl="1" w:tplc="4A90CC4C">
      <w:numFmt w:val="bullet"/>
      <w:lvlText w:val="•"/>
      <w:lvlJc w:val="left"/>
      <w:pPr>
        <w:ind w:left="2774" w:hanging="360"/>
      </w:pPr>
      <w:rPr>
        <w:rFonts w:hint="default"/>
      </w:rPr>
    </w:lvl>
    <w:lvl w:ilvl="2" w:tplc="20C0CF18">
      <w:numFmt w:val="bullet"/>
      <w:lvlText w:val="•"/>
      <w:lvlJc w:val="left"/>
      <w:pPr>
        <w:ind w:left="3508" w:hanging="360"/>
      </w:pPr>
      <w:rPr>
        <w:rFonts w:hint="default"/>
      </w:rPr>
    </w:lvl>
    <w:lvl w:ilvl="3" w:tplc="72D6130E">
      <w:numFmt w:val="bullet"/>
      <w:lvlText w:val="•"/>
      <w:lvlJc w:val="left"/>
      <w:pPr>
        <w:ind w:left="4242" w:hanging="360"/>
      </w:pPr>
      <w:rPr>
        <w:rFonts w:hint="default"/>
      </w:rPr>
    </w:lvl>
    <w:lvl w:ilvl="4" w:tplc="73C4C912">
      <w:numFmt w:val="bullet"/>
      <w:lvlText w:val="•"/>
      <w:lvlJc w:val="left"/>
      <w:pPr>
        <w:ind w:left="4976" w:hanging="360"/>
      </w:pPr>
      <w:rPr>
        <w:rFonts w:hint="default"/>
      </w:rPr>
    </w:lvl>
    <w:lvl w:ilvl="5" w:tplc="4D3A127A">
      <w:numFmt w:val="bullet"/>
      <w:lvlText w:val="•"/>
      <w:lvlJc w:val="left"/>
      <w:pPr>
        <w:ind w:left="5710" w:hanging="360"/>
      </w:pPr>
      <w:rPr>
        <w:rFonts w:hint="default"/>
      </w:rPr>
    </w:lvl>
    <w:lvl w:ilvl="6" w:tplc="593EF14E">
      <w:numFmt w:val="bullet"/>
      <w:lvlText w:val="•"/>
      <w:lvlJc w:val="left"/>
      <w:pPr>
        <w:ind w:left="6444" w:hanging="360"/>
      </w:pPr>
      <w:rPr>
        <w:rFonts w:hint="default"/>
      </w:rPr>
    </w:lvl>
    <w:lvl w:ilvl="7" w:tplc="E22E7B68">
      <w:numFmt w:val="bullet"/>
      <w:lvlText w:val="•"/>
      <w:lvlJc w:val="left"/>
      <w:pPr>
        <w:ind w:left="7178" w:hanging="360"/>
      </w:pPr>
      <w:rPr>
        <w:rFonts w:hint="default"/>
      </w:rPr>
    </w:lvl>
    <w:lvl w:ilvl="8" w:tplc="AE08E1A8">
      <w:numFmt w:val="bullet"/>
      <w:lvlText w:val="•"/>
      <w:lvlJc w:val="left"/>
      <w:pPr>
        <w:ind w:left="7912" w:hanging="360"/>
      </w:pPr>
      <w:rPr>
        <w:rFonts w:hint="default"/>
      </w:rPr>
    </w:lvl>
  </w:abstractNum>
  <w:abstractNum w:abstractNumId="116" w15:restartNumberingAfterBreak="0">
    <w:nsid w:val="6F381137"/>
    <w:multiLevelType w:val="hybridMultilevel"/>
    <w:tmpl w:val="44EA3E6E"/>
    <w:lvl w:ilvl="0" w:tplc="60C26F36">
      <w:start w:val="1"/>
      <w:numFmt w:val="lowerLetter"/>
      <w:lvlText w:val="%1)"/>
      <w:lvlJc w:val="left"/>
      <w:pPr>
        <w:ind w:left="1001" w:hanging="720"/>
        <w:jc w:val="left"/>
      </w:pPr>
      <w:rPr>
        <w:rFonts w:ascii="Calibri" w:eastAsia="Calibri" w:hAnsi="Calibri" w:cs="Calibri" w:hint="default"/>
        <w:spacing w:val="0"/>
        <w:w w:val="102"/>
        <w:sz w:val="21"/>
        <w:szCs w:val="21"/>
      </w:rPr>
    </w:lvl>
    <w:lvl w:ilvl="1" w:tplc="CC00DB74">
      <w:start w:val="1"/>
      <w:numFmt w:val="decimal"/>
      <w:lvlText w:val="%2."/>
      <w:lvlJc w:val="left"/>
      <w:pPr>
        <w:ind w:left="821" w:hanging="360"/>
        <w:jc w:val="left"/>
      </w:pPr>
      <w:rPr>
        <w:rFonts w:ascii="Calibri" w:eastAsia="Calibri" w:hAnsi="Calibri" w:cs="Calibri" w:hint="default"/>
        <w:spacing w:val="0"/>
        <w:w w:val="102"/>
        <w:sz w:val="21"/>
        <w:szCs w:val="21"/>
      </w:rPr>
    </w:lvl>
    <w:lvl w:ilvl="2" w:tplc="9B00CAEA">
      <w:numFmt w:val="bullet"/>
      <w:lvlText w:val="•"/>
      <w:lvlJc w:val="left"/>
      <w:pPr>
        <w:ind w:left="1906" w:hanging="360"/>
      </w:pPr>
      <w:rPr>
        <w:rFonts w:hint="default"/>
      </w:rPr>
    </w:lvl>
    <w:lvl w:ilvl="3" w:tplc="2D1013A0">
      <w:numFmt w:val="bullet"/>
      <w:lvlText w:val="•"/>
      <w:lvlJc w:val="left"/>
      <w:pPr>
        <w:ind w:left="2813" w:hanging="360"/>
      </w:pPr>
      <w:rPr>
        <w:rFonts w:hint="default"/>
      </w:rPr>
    </w:lvl>
    <w:lvl w:ilvl="4" w:tplc="4FB2B8AA">
      <w:numFmt w:val="bullet"/>
      <w:lvlText w:val="•"/>
      <w:lvlJc w:val="left"/>
      <w:pPr>
        <w:ind w:left="3720" w:hanging="360"/>
      </w:pPr>
      <w:rPr>
        <w:rFonts w:hint="default"/>
      </w:rPr>
    </w:lvl>
    <w:lvl w:ilvl="5" w:tplc="D164A0E4">
      <w:numFmt w:val="bullet"/>
      <w:lvlText w:val="•"/>
      <w:lvlJc w:val="left"/>
      <w:pPr>
        <w:ind w:left="4626" w:hanging="360"/>
      </w:pPr>
      <w:rPr>
        <w:rFonts w:hint="default"/>
      </w:rPr>
    </w:lvl>
    <w:lvl w:ilvl="6" w:tplc="CE3A02A6">
      <w:numFmt w:val="bullet"/>
      <w:lvlText w:val="•"/>
      <w:lvlJc w:val="left"/>
      <w:pPr>
        <w:ind w:left="5533" w:hanging="360"/>
      </w:pPr>
      <w:rPr>
        <w:rFonts w:hint="default"/>
      </w:rPr>
    </w:lvl>
    <w:lvl w:ilvl="7" w:tplc="DE003E58">
      <w:numFmt w:val="bullet"/>
      <w:lvlText w:val="•"/>
      <w:lvlJc w:val="left"/>
      <w:pPr>
        <w:ind w:left="6440" w:hanging="360"/>
      </w:pPr>
      <w:rPr>
        <w:rFonts w:hint="default"/>
      </w:rPr>
    </w:lvl>
    <w:lvl w:ilvl="8" w:tplc="3C50229C">
      <w:numFmt w:val="bullet"/>
      <w:lvlText w:val="•"/>
      <w:lvlJc w:val="left"/>
      <w:pPr>
        <w:ind w:left="7346" w:hanging="360"/>
      </w:pPr>
      <w:rPr>
        <w:rFonts w:hint="default"/>
      </w:rPr>
    </w:lvl>
  </w:abstractNum>
  <w:abstractNum w:abstractNumId="117" w15:restartNumberingAfterBreak="0">
    <w:nsid w:val="728D696A"/>
    <w:multiLevelType w:val="hybridMultilevel"/>
    <w:tmpl w:val="CD6C2290"/>
    <w:lvl w:ilvl="0" w:tplc="68840666">
      <w:numFmt w:val="bullet"/>
      <w:lvlText w:val=""/>
      <w:lvlJc w:val="left"/>
      <w:pPr>
        <w:ind w:left="821" w:hanging="360"/>
      </w:pPr>
      <w:rPr>
        <w:rFonts w:ascii="Symbol" w:eastAsia="Symbol" w:hAnsi="Symbol" w:cs="Symbol" w:hint="default"/>
        <w:w w:val="102"/>
        <w:sz w:val="21"/>
        <w:szCs w:val="21"/>
      </w:rPr>
    </w:lvl>
    <w:lvl w:ilvl="1" w:tplc="E01A0534">
      <w:numFmt w:val="bullet"/>
      <w:lvlText w:val="•"/>
      <w:lvlJc w:val="left"/>
      <w:pPr>
        <w:ind w:left="1654" w:hanging="360"/>
      </w:pPr>
      <w:rPr>
        <w:rFonts w:hint="default"/>
      </w:rPr>
    </w:lvl>
    <w:lvl w:ilvl="2" w:tplc="D5E2BE4E">
      <w:numFmt w:val="bullet"/>
      <w:lvlText w:val="•"/>
      <w:lvlJc w:val="left"/>
      <w:pPr>
        <w:ind w:left="2488" w:hanging="360"/>
      </w:pPr>
      <w:rPr>
        <w:rFonts w:hint="default"/>
      </w:rPr>
    </w:lvl>
    <w:lvl w:ilvl="3" w:tplc="5994F138">
      <w:numFmt w:val="bullet"/>
      <w:lvlText w:val="•"/>
      <w:lvlJc w:val="left"/>
      <w:pPr>
        <w:ind w:left="3322" w:hanging="360"/>
      </w:pPr>
      <w:rPr>
        <w:rFonts w:hint="default"/>
      </w:rPr>
    </w:lvl>
    <w:lvl w:ilvl="4" w:tplc="95F452F6">
      <w:numFmt w:val="bullet"/>
      <w:lvlText w:val="•"/>
      <w:lvlJc w:val="left"/>
      <w:pPr>
        <w:ind w:left="4156" w:hanging="360"/>
      </w:pPr>
      <w:rPr>
        <w:rFonts w:hint="default"/>
      </w:rPr>
    </w:lvl>
    <w:lvl w:ilvl="5" w:tplc="29FC1E76">
      <w:numFmt w:val="bullet"/>
      <w:lvlText w:val="•"/>
      <w:lvlJc w:val="left"/>
      <w:pPr>
        <w:ind w:left="4990" w:hanging="360"/>
      </w:pPr>
      <w:rPr>
        <w:rFonts w:hint="default"/>
      </w:rPr>
    </w:lvl>
    <w:lvl w:ilvl="6" w:tplc="105605EE">
      <w:numFmt w:val="bullet"/>
      <w:lvlText w:val="•"/>
      <w:lvlJc w:val="left"/>
      <w:pPr>
        <w:ind w:left="5824" w:hanging="360"/>
      </w:pPr>
      <w:rPr>
        <w:rFonts w:hint="default"/>
      </w:rPr>
    </w:lvl>
    <w:lvl w:ilvl="7" w:tplc="E9BE9BA2">
      <w:numFmt w:val="bullet"/>
      <w:lvlText w:val="•"/>
      <w:lvlJc w:val="left"/>
      <w:pPr>
        <w:ind w:left="6658" w:hanging="360"/>
      </w:pPr>
      <w:rPr>
        <w:rFonts w:hint="default"/>
      </w:rPr>
    </w:lvl>
    <w:lvl w:ilvl="8" w:tplc="186E9F8C">
      <w:numFmt w:val="bullet"/>
      <w:lvlText w:val="•"/>
      <w:lvlJc w:val="left"/>
      <w:pPr>
        <w:ind w:left="7492" w:hanging="360"/>
      </w:pPr>
      <w:rPr>
        <w:rFonts w:hint="default"/>
      </w:rPr>
    </w:lvl>
  </w:abstractNum>
  <w:abstractNum w:abstractNumId="118" w15:restartNumberingAfterBreak="0">
    <w:nsid w:val="7310071A"/>
    <w:multiLevelType w:val="hybridMultilevel"/>
    <w:tmpl w:val="410A9810"/>
    <w:lvl w:ilvl="0" w:tplc="3388733C">
      <w:start w:val="1"/>
      <w:numFmt w:val="decimal"/>
      <w:lvlText w:val="%1."/>
      <w:lvlJc w:val="left"/>
      <w:pPr>
        <w:ind w:left="1235" w:hanging="360"/>
        <w:jc w:val="left"/>
      </w:pPr>
      <w:rPr>
        <w:rFonts w:ascii="Calibri" w:eastAsia="Calibri" w:hAnsi="Calibri" w:cs="Calibri" w:hint="default"/>
        <w:spacing w:val="0"/>
        <w:w w:val="102"/>
        <w:sz w:val="21"/>
        <w:szCs w:val="21"/>
      </w:rPr>
    </w:lvl>
    <w:lvl w:ilvl="1" w:tplc="2146C048">
      <w:numFmt w:val="bullet"/>
      <w:lvlText w:val="•"/>
      <w:lvlJc w:val="left"/>
      <w:pPr>
        <w:ind w:left="2032" w:hanging="360"/>
      </w:pPr>
      <w:rPr>
        <w:rFonts w:hint="default"/>
      </w:rPr>
    </w:lvl>
    <w:lvl w:ilvl="2" w:tplc="19FAF0F2">
      <w:numFmt w:val="bullet"/>
      <w:lvlText w:val="•"/>
      <w:lvlJc w:val="left"/>
      <w:pPr>
        <w:ind w:left="2824" w:hanging="360"/>
      </w:pPr>
      <w:rPr>
        <w:rFonts w:hint="default"/>
      </w:rPr>
    </w:lvl>
    <w:lvl w:ilvl="3" w:tplc="F4CA959E">
      <w:numFmt w:val="bullet"/>
      <w:lvlText w:val="•"/>
      <w:lvlJc w:val="left"/>
      <w:pPr>
        <w:ind w:left="3616" w:hanging="360"/>
      </w:pPr>
      <w:rPr>
        <w:rFonts w:hint="default"/>
      </w:rPr>
    </w:lvl>
    <w:lvl w:ilvl="4" w:tplc="4DB81D4C">
      <w:numFmt w:val="bullet"/>
      <w:lvlText w:val="•"/>
      <w:lvlJc w:val="left"/>
      <w:pPr>
        <w:ind w:left="4408" w:hanging="360"/>
      </w:pPr>
      <w:rPr>
        <w:rFonts w:hint="default"/>
      </w:rPr>
    </w:lvl>
    <w:lvl w:ilvl="5" w:tplc="71B4815A">
      <w:numFmt w:val="bullet"/>
      <w:lvlText w:val="•"/>
      <w:lvlJc w:val="left"/>
      <w:pPr>
        <w:ind w:left="5200" w:hanging="360"/>
      </w:pPr>
      <w:rPr>
        <w:rFonts w:hint="default"/>
      </w:rPr>
    </w:lvl>
    <w:lvl w:ilvl="6" w:tplc="CB42373E">
      <w:numFmt w:val="bullet"/>
      <w:lvlText w:val="•"/>
      <w:lvlJc w:val="left"/>
      <w:pPr>
        <w:ind w:left="5992" w:hanging="360"/>
      </w:pPr>
      <w:rPr>
        <w:rFonts w:hint="default"/>
      </w:rPr>
    </w:lvl>
    <w:lvl w:ilvl="7" w:tplc="C40EDE3C">
      <w:numFmt w:val="bullet"/>
      <w:lvlText w:val="•"/>
      <w:lvlJc w:val="left"/>
      <w:pPr>
        <w:ind w:left="6784" w:hanging="360"/>
      </w:pPr>
      <w:rPr>
        <w:rFonts w:hint="default"/>
      </w:rPr>
    </w:lvl>
    <w:lvl w:ilvl="8" w:tplc="55921B26">
      <w:numFmt w:val="bullet"/>
      <w:lvlText w:val="•"/>
      <w:lvlJc w:val="left"/>
      <w:pPr>
        <w:ind w:left="7576" w:hanging="360"/>
      </w:pPr>
      <w:rPr>
        <w:rFonts w:hint="default"/>
      </w:rPr>
    </w:lvl>
  </w:abstractNum>
  <w:abstractNum w:abstractNumId="119" w15:restartNumberingAfterBreak="0">
    <w:nsid w:val="734E365A"/>
    <w:multiLevelType w:val="multilevel"/>
    <w:tmpl w:val="05AA87E8"/>
    <w:lvl w:ilvl="0">
      <w:start w:val="3"/>
      <w:numFmt w:val="decimal"/>
      <w:lvlText w:val="%1"/>
      <w:lvlJc w:val="left"/>
      <w:pPr>
        <w:ind w:left="3402" w:hanging="391"/>
        <w:jc w:val="left"/>
      </w:pPr>
      <w:rPr>
        <w:rFonts w:hint="default"/>
      </w:rPr>
    </w:lvl>
    <w:lvl w:ilvl="1">
      <w:start w:val="2"/>
      <w:numFmt w:val="decimal"/>
      <w:lvlText w:val="%1.%2."/>
      <w:lvlJc w:val="left"/>
      <w:pPr>
        <w:ind w:left="3402" w:hanging="391"/>
        <w:jc w:val="left"/>
      </w:pPr>
      <w:rPr>
        <w:rFonts w:ascii="Calibri" w:eastAsia="Calibri" w:hAnsi="Calibri" w:cs="Calibri" w:hint="default"/>
        <w:b/>
        <w:bCs/>
        <w:spacing w:val="0"/>
        <w:w w:val="102"/>
        <w:sz w:val="21"/>
        <w:szCs w:val="21"/>
      </w:rPr>
    </w:lvl>
    <w:lvl w:ilvl="2">
      <w:start w:val="1"/>
      <w:numFmt w:val="decimal"/>
      <w:lvlText w:val="%1.%2.%3."/>
      <w:lvlJc w:val="left"/>
      <w:pPr>
        <w:ind w:left="662" w:hanging="561"/>
        <w:jc w:val="left"/>
      </w:pPr>
      <w:rPr>
        <w:rFonts w:ascii="Calibri" w:eastAsia="Calibri" w:hAnsi="Calibri" w:cs="Calibri" w:hint="default"/>
        <w:b/>
        <w:bCs/>
        <w:spacing w:val="0"/>
        <w:w w:val="102"/>
        <w:sz w:val="21"/>
        <w:szCs w:val="21"/>
      </w:rPr>
    </w:lvl>
    <w:lvl w:ilvl="3">
      <w:start w:val="1"/>
      <w:numFmt w:val="decimal"/>
      <w:lvlText w:val="%1.%2.%3.%4."/>
      <w:lvlJc w:val="left"/>
      <w:pPr>
        <w:ind w:left="832" w:hanging="731"/>
        <w:jc w:val="left"/>
      </w:pPr>
      <w:rPr>
        <w:rFonts w:ascii="Calibri" w:eastAsia="Calibri" w:hAnsi="Calibri" w:cs="Calibri" w:hint="default"/>
        <w:b/>
        <w:bCs/>
        <w:spacing w:val="0"/>
        <w:w w:val="102"/>
        <w:sz w:val="21"/>
        <w:szCs w:val="21"/>
      </w:rPr>
    </w:lvl>
    <w:lvl w:ilvl="4">
      <w:numFmt w:val="bullet"/>
      <w:lvlText w:val="•"/>
      <w:lvlJc w:val="left"/>
      <w:pPr>
        <w:ind w:left="4840" w:hanging="731"/>
      </w:pPr>
      <w:rPr>
        <w:rFonts w:hint="default"/>
      </w:rPr>
    </w:lvl>
    <w:lvl w:ilvl="5">
      <w:numFmt w:val="bullet"/>
      <w:lvlText w:val="•"/>
      <w:lvlJc w:val="left"/>
      <w:pPr>
        <w:ind w:left="5560" w:hanging="731"/>
      </w:pPr>
      <w:rPr>
        <w:rFonts w:hint="default"/>
      </w:rPr>
    </w:lvl>
    <w:lvl w:ilvl="6">
      <w:numFmt w:val="bullet"/>
      <w:lvlText w:val="•"/>
      <w:lvlJc w:val="left"/>
      <w:pPr>
        <w:ind w:left="6280" w:hanging="731"/>
      </w:pPr>
      <w:rPr>
        <w:rFonts w:hint="default"/>
      </w:rPr>
    </w:lvl>
    <w:lvl w:ilvl="7">
      <w:numFmt w:val="bullet"/>
      <w:lvlText w:val="•"/>
      <w:lvlJc w:val="left"/>
      <w:pPr>
        <w:ind w:left="7000" w:hanging="731"/>
      </w:pPr>
      <w:rPr>
        <w:rFonts w:hint="default"/>
      </w:rPr>
    </w:lvl>
    <w:lvl w:ilvl="8">
      <w:numFmt w:val="bullet"/>
      <w:lvlText w:val="•"/>
      <w:lvlJc w:val="left"/>
      <w:pPr>
        <w:ind w:left="7720" w:hanging="731"/>
      </w:pPr>
      <w:rPr>
        <w:rFonts w:hint="default"/>
      </w:rPr>
    </w:lvl>
  </w:abstractNum>
  <w:abstractNum w:abstractNumId="120" w15:restartNumberingAfterBreak="0">
    <w:nsid w:val="73BD7708"/>
    <w:multiLevelType w:val="multilevel"/>
    <w:tmpl w:val="3684D840"/>
    <w:lvl w:ilvl="0">
      <w:start w:val="4"/>
      <w:numFmt w:val="decimal"/>
      <w:lvlText w:val="%1"/>
      <w:lvlJc w:val="left"/>
      <w:pPr>
        <w:ind w:left="101" w:hanging="735"/>
        <w:jc w:val="left"/>
      </w:pPr>
      <w:rPr>
        <w:rFonts w:hint="default"/>
      </w:rPr>
    </w:lvl>
    <w:lvl w:ilvl="1">
      <w:start w:val="1"/>
      <w:numFmt w:val="decimal"/>
      <w:lvlText w:val="%1.%2"/>
      <w:lvlJc w:val="left"/>
      <w:pPr>
        <w:ind w:left="101" w:hanging="735"/>
        <w:jc w:val="left"/>
      </w:pPr>
      <w:rPr>
        <w:rFonts w:hint="default"/>
      </w:rPr>
    </w:lvl>
    <w:lvl w:ilvl="2">
      <w:start w:val="3"/>
      <w:numFmt w:val="decimal"/>
      <w:lvlText w:val="%1.%2.%3"/>
      <w:lvlJc w:val="left"/>
      <w:pPr>
        <w:ind w:left="101" w:hanging="735"/>
        <w:jc w:val="left"/>
      </w:pPr>
      <w:rPr>
        <w:rFonts w:hint="default"/>
      </w:rPr>
    </w:lvl>
    <w:lvl w:ilvl="3">
      <w:start w:val="1"/>
      <w:numFmt w:val="decimal"/>
      <w:lvlText w:val="%1.%2.%3.%4."/>
      <w:lvlJc w:val="left"/>
      <w:pPr>
        <w:ind w:left="101" w:hanging="735"/>
        <w:jc w:val="left"/>
      </w:pPr>
      <w:rPr>
        <w:rFonts w:ascii="Calibri" w:eastAsia="Calibri" w:hAnsi="Calibri" w:cs="Calibri" w:hint="default"/>
        <w:b/>
        <w:bCs/>
        <w:spacing w:val="0"/>
        <w:w w:val="102"/>
        <w:sz w:val="21"/>
        <w:szCs w:val="21"/>
      </w:rPr>
    </w:lvl>
    <w:lvl w:ilvl="4">
      <w:numFmt w:val="bullet"/>
      <w:lvlText w:val=""/>
      <w:lvlJc w:val="left"/>
      <w:pPr>
        <w:ind w:left="821" w:hanging="360"/>
      </w:pPr>
      <w:rPr>
        <w:rFonts w:ascii="Symbol" w:eastAsia="Symbol" w:hAnsi="Symbol" w:cs="Symbol" w:hint="default"/>
        <w:w w:val="102"/>
        <w:sz w:val="21"/>
        <w:szCs w:val="21"/>
      </w:rPr>
    </w:lvl>
    <w:lvl w:ilvl="5">
      <w:numFmt w:val="bullet"/>
      <w:lvlText w:val="o"/>
      <w:lvlJc w:val="left"/>
      <w:pPr>
        <w:ind w:left="1561" w:hanging="360"/>
      </w:pPr>
      <w:rPr>
        <w:rFonts w:hint="default"/>
        <w:w w:val="102"/>
      </w:rPr>
    </w:lvl>
    <w:lvl w:ilvl="6">
      <w:numFmt w:val="bullet"/>
      <w:lvlText w:val="•"/>
      <w:lvlJc w:val="left"/>
      <w:pPr>
        <w:ind w:left="4817" w:hanging="360"/>
      </w:pPr>
      <w:rPr>
        <w:rFonts w:hint="default"/>
      </w:rPr>
    </w:lvl>
    <w:lvl w:ilvl="7">
      <w:numFmt w:val="bullet"/>
      <w:lvlText w:val="•"/>
      <w:lvlJc w:val="left"/>
      <w:pPr>
        <w:ind w:left="5902" w:hanging="360"/>
      </w:pPr>
      <w:rPr>
        <w:rFonts w:hint="default"/>
      </w:rPr>
    </w:lvl>
    <w:lvl w:ilvl="8">
      <w:numFmt w:val="bullet"/>
      <w:lvlText w:val="•"/>
      <w:lvlJc w:val="left"/>
      <w:pPr>
        <w:ind w:left="6988" w:hanging="360"/>
      </w:pPr>
      <w:rPr>
        <w:rFonts w:hint="default"/>
      </w:rPr>
    </w:lvl>
  </w:abstractNum>
  <w:abstractNum w:abstractNumId="121" w15:restartNumberingAfterBreak="0">
    <w:nsid w:val="73BD79B9"/>
    <w:multiLevelType w:val="hybridMultilevel"/>
    <w:tmpl w:val="26A4EDBA"/>
    <w:lvl w:ilvl="0" w:tplc="92E03116">
      <w:start w:val="1"/>
      <w:numFmt w:val="lowerLetter"/>
      <w:lvlText w:val="%1)"/>
      <w:lvlJc w:val="left"/>
      <w:pPr>
        <w:ind w:left="101" w:hanging="222"/>
        <w:jc w:val="left"/>
      </w:pPr>
      <w:rPr>
        <w:rFonts w:ascii="Calibri" w:eastAsia="Calibri" w:hAnsi="Calibri" w:cs="Calibri" w:hint="default"/>
        <w:spacing w:val="0"/>
        <w:w w:val="102"/>
        <w:sz w:val="21"/>
        <w:szCs w:val="21"/>
      </w:rPr>
    </w:lvl>
    <w:lvl w:ilvl="1" w:tplc="7348F2D4">
      <w:start w:val="1"/>
      <w:numFmt w:val="decimal"/>
      <w:lvlText w:val="%2."/>
      <w:lvlJc w:val="left"/>
      <w:pPr>
        <w:ind w:left="791" w:hanging="330"/>
        <w:jc w:val="left"/>
      </w:pPr>
      <w:rPr>
        <w:rFonts w:ascii="Calibri Light" w:eastAsia="Calibri Light" w:hAnsi="Calibri Light" w:cs="Calibri Light" w:hint="default"/>
        <w:spacing w:val="0"/>
        <w:w w:val="102"/>
        <w:sz w:val="21"/>
        <w:szCs w:val="21"/>
      </w:rPr>
    </w:lvl>
    <w:lvl w:ilvl="2" w:tplc="7A823360">
      <w:numFmt w:val="bullet"/>
      <w:lvlText w:val="•"/>
      <w:lvlJc w:val="left"/>
      <w:pPr>
        <w:ind w:left="1728" w:hanging="330"/>
      </w:pPr>
      <w:rPr>
        <w:rFonts w:hint="default"/>
      </w:rPr>
    </w:lvl>
    <w:lvl w:ilvl="3" w:tplc="66E61396">
      <w:numFmt w:val="bullet"/>
      <w:lvlText w:val="•"/>
      <w:lvlJc w:val="left"/>
      <w:pPr>
        <w:ind w:left="2657" w:hanging="330"/>
      </w:pPr>
      <w:rPr>
        <w:rFonts w:hint="default"/>
      </w:rPr>
    </w:lvl>
    <w:lvl w:ilvl="4" w:tplc="CB5294F4">
      <w:numFmt w:val="bullet"/>
      <w:lvlText w:val="•"/>
      <w:lvlJc w:val="left"/>
      <w:pPr>
        <w:ind w:left="3586" w:hanging="330"/>
      </w:pPr>
      <w:rPr>
        <w:rFonts w:hint="default"/>
      </w:rPr>
    </w:lvl>
    <w:lvl w:ilvl="5" w:tplc="E99EF4FA">
      <w:numFmt w:val="bullet"/>
      <w:lvlText w:val="•"/>
      <w:lvlJc w:val="left"/>
      <w:pPr>
        <w:ind w:left="4515" w:hanging="330"/>
      </w:pPr>
      <w:rPr>
        <w:rFonts w:hint="default"/>
      </w:rPr>
    </w:lvl>
    <w:lvl w:ilvl="6" w:tplc="DBCE0734">
      <w:numFmt w:val="bullet"/>
      <w:lvlText w:val="•"/>
      <w:lvlJc w:val="left"/>
      <w:pPr>
        <w:ind w:left="5444" w:hanging="330"/>
      </w:pPr>
      <w:rPr>
        <w:rFonts w:hint="default"/>
      </w:rPr>
    </w:lvl>
    <w:lvl w:ilvl="7" w:tplc="9488B59C">
      <w:numFmt w:val="bullet"/>
      <w:lvlText w:val="•"/>
      <w:lvlJc w:val="left"/>
      <w:pPr>
        <w:ind w:left="6373" w:hanging="330"/>
      </w:pPr>
      <w:rPr>
        <w:rFonts w:hint="default"/>
      </w:rPr>
    </w:lvl>
    <w:lvl w:ilvl="8" w:tplc="96EAF800">
      <w:numFmt w:val="bullet"/>
      <w:lvlText w:val="•"/>
      <w:lvlJc w:val="left"/>
      <w:pPr>
        <w:ind w:left="7302" w:hanging="330"/>
      </w:pPr>
      <w:rPr>
        <w:rFonts w:hint="default"/>
      </w:rPr>
    </w:lvl>
  </w:abstractNum>
  <w:abstractNum w:abstractNumId="122" w15:restartNumberingAfterBreak="0">
    <w:nsid w:val="74315829"/>
    <w:multiLevelType w:val="multilevel"/>
    <w:tmpl w:val="D0829C80"/>
    <w:lvl w:ilvl="0">
      <w:start w:val="3"/>
      <w:numFmt w:val="decimal"/>
      <w:lvlText w:val="%1"/>
      <w:lvlJc w:val="left"/>
      <w:pPr>
        <w:ind w:left="773" w:hanging="673"/>
        <w:jc w:val="left"/>
      </w:pPr>
      <w:rPr>
        <w:rFonts w:hint="default"/>
      </w:rPr>
    </w:lvl>
    <w:lvl w:ilvl="1">
      <w:start w:val="4"/>
      <w:numFmt w:val="decimal"/>
      <w:lvlText w:val="%1.%2"/>
      <w:lvlJc w:val="left"/>
      <w:pPr>
        <w:ind w:left="773" w:hanging="673"/>
        <w:jc w:val="left"/>
      </w:pPr>
      <w:rPr>
        <w:rFonts w:hint="default"/>
      </w:rPr>
    </w:lvl>
    <w:lvl w:ilvl="2">
      <w:start w:val="13"/>
      <w:numFmt w:val="decimal"/>
      <w:lvlText w:val="%1.%2.%3."/>
      <w:lvlJc w:val="left"/>
      <w:pPr>
        <w:ind w:left="773" w:hanging="673"/>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3600" w:hanging="360"/>
      </w:pPr>
      <w:rPr>
        <w:rFonts w:hint="default"/>
      </w:rPr>
    </w:lvl>
    <w:lvl w:ilvl="5">
      <w:numFmt w:val="bullet"/>
      <w:lvlText w:val="•"/>
      <w:lvlJc w:val="left"/>
      <w:pPr>
        <w:ind w:left="4526" w:hanging="360"/>
      </w:pPr>
      <w:rPr>
        <w:rFonts w:hint="default"/>
      </w:rPr>
    </w:lvl>
    <w:lvl w:ilvl="6">
      <w:numFmt w:val="bullet"/>
      <w:lvlText w:val="•"/>
      <w:lvlJc w:val="left"/>
      <w:pPr>
        <w:ind w:left="5453" w:hanging="360"/>
      </w:pPr>
      <w:rPr>
        <w:rFonts w:hint="default"/>
      </w:rPr>
    </w:lvl>
    <w:lvl w:ilvl="7">
      <w:numFmt w:val="bullet"/>
      <w:lvlText w:val="•"/>
      <w:lvlJc w:val="left"/>
      <w:pPr>
        <w:ind w:left="6380" w:hanging="360"/>
      </w:pPr>
      <w:rPr>
        <w:rFonts w:hint="default"/>
      </w:rPr>
    </w:lvl>
    <w:lvl w:ilvl="8">
      <w:numFmt w:val="bullet"/>
      <w:lvlText w:val="•"/>
      <w:lvlJc w:val="left"/>
      <w:pPr>
        <w:ind w:left="7306" w:hanging="360"/>
      </w:pPr>
      <w:rPr>
        <w:rFonts w:hint="default"/>
      </w:rPr>
    </w:lvl>
  </w:abstractNum>
  <w:abstractNum w:abstractNumId="123" w15:restartNumberingAfterBreak="0">
    <w:nsid w:val="76E6308B"/>
    <w:multiLevelType w:val="hybridMultilevel"/>
    <w:tmpl w:val="EC68E7F6"/>
    <w:lvl w:ilvl="0" w:tplc="45B6BAD8">
      <w:start w:val="1"/>
      <w:numFmt w:val="lowerLetter"/>
      <w:lvlText w:val="%1."/>
      <w:lvlJc w:val="left"/>
      <w:pPr>
        <w:ind w:left="821" w:hanging="360"/>
        <w:jc w:val="left"/>
      </w:pPr>
      <w:rPr>
        <w:rFonts w:ascii="Calibri" w:eastAsia="Calibri" w:hAnsi="Calibri" w:cs="Calibri" w:hint="default"/>
        <w:spacing w:val="0"/>
        <w:w w:val="102"/>
        <w:sz w:val="21"/>
        <w:szCs w:val="21"/>
      </w:rPr>
    </w:lvl>
    <w:lvl w:ilvl="1" w:tplc="855810B0">
      <w:start w:val="1"/>
      <w:numFmt w:val="lowerLetter"/>
      <w:lvlText w:val="%2."/>
      <w:lvlJc w:val="left"/>
      <w:pPr>
        <w:ind w:left="1519" w:hanging="360"/>
        <w:jc w:val="left"/>
      </w:pPr>
      <w:rPr>
        <w:rFonts w:ascii="Calibri" w:eastAsia="Calibri" w:hAnsi="Calibri" w:cs="Calibri" w:hint="default"/>
        <w:spacing w:val="0"/>
        <w:w w:val="102"/>
        <w:sz w:val="21"/>
        <w:szCs w:val="21"/>
      </w:rPr>
    </w:lvl>
    <w:lvl w:ilvl="2" w:tplc="99A49CCC">
      <w:numFmt w:val="bullet"/>
      <w:lvlText w:val="•"/>
      <w:lvlJc w:val="left"/>
      <w:pPr>
        <w:ind w:left="2368" w:hanging="360"/>
      </w:pPr>
      <w:rPr>
        <w:rFonts w:hint="default"/>
      </w:rPr>
    </w:lvl>
    <w:lvl w:ilvl="3" w:tplc="B89609EE">
      <w:numFmt w:val="bullet"/>
      <w:lvlText w:val="•"/>
      <w:lvlJc w:val="left"/>
      <w:pPr>
        <w:ind w:left="3217" w:hanging="360"/>
      </w:pPr>
      <w:rPr>
        <w:rFonts w:hint="default"/>
      </w:rPr>
    </w:lvl>
    <w:lvl w:ilvl="4" w:tplc="4594B17A">
      <w:numFmt w:val="bullet"/>
      <w:lvlText w:val="•"/>
      <w:lvlJc w:val="left"/>
      <w:pPr>
        <w:ind w:left="4066" w:hanging="360"/>
      </w:pPr>
      <w:rPr>
        <w:rFonts w:hint="default"/>
      </w:rPr>
    </w:lvl>
    <w:lvl w:ilvl="5" w:tplc="3E28CE96">
      <w:numFmt w:val="bullet"/>
      <w:lvlText w:val="•"/>
      <w:lvlJc w:val="left"/>
      <w:pPr>
        <w:ind w:left="4915" w:hanging="360"/>
      </w:pPr>
      <w:rPr>
        <w:rFonts w:hint="default"/>
      </w:rPr>
    </w:lvl>
    <w:lvl w:ilvl="6" w:tplc="EBFCC346">
      <w:numFmt w:val="bullet"/>
      <w:lvlText w:val="•"/>
      <w:lvlJc w:val="left"/>
      <w:pPr>
        <w:ind w:left="5764" w:hanging="360"/>
      </w:pPr>
      <w:rPr>
        <w:rFonts w:hint="default"/>
      </w:rPr>
    </w:lvl>
    <w:lvl w:ilvl="7" w:tplc="E09A0D3A">
      <w:numFmt w:val="bullet"/>
      <w:lvlText w:val="•"/>
      <w:lvlJc w:val="left"/>
      <w:pPr>
        <w:ind w:left="6613" w:hanging="360"/>
      </w:pPr>
      <w:rPr>
        <w:rFonts w:hint="default"/>
      </w:rPr>
    </w:lvl>
    <w:lvl w:ilvl="8" w:tplc="CD886D22">
      <w:numFmt w:val="bullet"/>
      <w:lvlText w:val="•"/>
      <w:lvlJc w:val="left"/>
      <w:pPr>
        <w:ind w:left="7462" w:hanging="360"/>
      </w:pPr>
      <w:rPr>
        <w:rFonts w:hint="default"/>
      </w:rPr>
    </w:lvl>
  </w:abstractNum>
  <w:abstractNum w:abstractNumId="124" w15:restartNumberingAfterBreak="0">
    <w:nsid w:val="78FA5353"/>
    <w:multiLevelType w:val="hybridMultilevel"/>
    <w:tmpl w:val="AD28446E"/>
    <w:lvl w:ilvl="0" w:tplc="85A6AC26">
      <w:numFmt w:val="bullet"/>
      <w:lvlText w:val=""/>
      <w:lvlJc w:val="left"/>
      <w:pPr>
        <w:ind w:left="821" w:hanging="360"/>
      </w:pPr>
      <w:rPr>
        <w:rFonts w:ascii="Symbol" w:eastAsia="Symbol" w:hAnsi="Symbol" w:cs="Symbol" w:hint="default"/>
        <w:w w:val="102"/>
        <w:sz w:val="21"/>
        <w:szCs w:val="21"/>
      </w:rPr>
    </w:lvl>
    <w:lvl w:ilvl="1" w:tplc="B99E8DA2">
      <w:numFmt w:val="bullet"/>
      <w:lvlText w:val="•"/>
      <w:lvlJc w:val="left"/>
      <w:pPr>
        <w:ind w:left="1654" w:hanging="360"/>
      </w:pPr>
      <w:rPr>
        <w:rFonts w:hint="default"/>
      </w:rPr>
    </w:lvl>
    <w:lvl w:ilvl="2" w:tplc="090EBC20">
      <w:numFmt w:val="bullet"/>
      <w:lvlText w:val="•"/>
      <w:lvlJc w:val="left"/>
      <w:pPr>
        <w:ind w:left="2488" w:hanging="360"/>
      </w:pPr>
      <w:rPr>
        <w:rFonts w:hint="default"/>
      </w:rPr>
    </w:lvl>
    <w:lvl w:ilvl="3" w:tplc="9E72F552">
      <w:numFmt w:val="bullet"/>
      <w:lvlText w:val="•"/>
      <w:lvlJc w:val="left"/>
      <w:pPr>
        <w:ind w:left="3322" w:hanging="360"/>
      </w:pPr>
      <w:rPr>
        <w:rFonts w:hint="default"/>
      </w:rPr>
    </w:lvl>
    <w:lvl w:ilvl="4" w:tplc="FBEE609E">
      <w:numFmt w:val="bullet"/>
      <w:lvlText w:val="•"/>
      <w:lvlJc w:val="left"/>
      <w:pPr>
        <w:ind w:left="4156" w:hanging="360"/>
      </w:pPr>
      <w:rPr>
        <w:rFonts w:hint="default"/>
      </w:rPr>
    </w:lvl>
    <w:lvl w:ilvl="5" w:tplc="2A429D4A">
      <w:numFmt w:val="bullet"/>
      <w:lvlText w:val="•"/>
      <w:lvlJc w:val="left"/>
      <w:pPr>
        <w:ind w:left="4990" w:hanging="360"/>
      </w:pPr>
      <w:rPr>
        <w:rFonts w:hint="default"/>
      </w:rPr>
    </w:lvl>
    <w:lvl w:ilvl="6" w:tplc="BFCED5DE">
      <w:numFmt w:val="bullet"/>
      <w:lvlText w:val="•"/>
      <w:lvlJc w:val="left"/>
      <w:pPr>
        <w:ind w:left="5824" w:hanging="360"/>
      </w:pPr>
      <w:rPr>
        <w:rFonts w:hint="default"/>
      </w:rPr>
    </w:lvl>
    <w:lvl w:ilvl="7" w:tplc="2046A470">
      <w:numFmt w:val="bullet"/>
      <w:lvlText w:val="•"/>
      <w:lvlJc w:val="left"/>
      <w:pPr>
        <w:ind w:left="6658" w:hanging="360"/>
      </w:pPr>
      <w:rPr>
        <w:rFonts w:hint="default"/>
      </w:rPr>
    </w:lvl>
    <w:lvl w:ilvl="8" w:tplc="D316767E">
      <w:numFmt w:val="bullet"/>
      <w:lvlText w:val="•"/>
      <w:lvlJc w:val="left"/>
      <w:pPr>
        <w:ind w:left="7492" w:hanging="360"/>
      </w:pPr>
      <w:rPr>
        <w:rFonts w:hint="default"/>
      </w:rPr>
    </w:lvl>
  </w:abstractNum>
  <w:abstractNum w:abstractNumId="125" w15:restartNumberingAfterBreak="0">
    <w:nsid w:val="78FA54C7"/>
    <w:multiLevelType w:val="hybridMultilevel"/>
    <w:tmpl w:val="44A609D8"/>
    <w:lvl w:ilvl="0" w:tplc="E76A5790">
      <w:start w:val="1"/>
      <w:numFmt w:val="lowerLetter"/>
      <w:lvlText w:val="%1."/>
      <w:lvlJc w:val="left"/>
      <w:pPr>
        <w:ind w:left="1541" w:hanging="360"/>
        <w:jc w:val="left"/>
      </w:pPr>
      <w:rPr>
        <w:rFonts w:ascii="Calibri" w:eastAsia="Calibri" w:hAnsi="Calibri" w:cs="Calibri" w:hint="default"/>
        <w:spacing w:val="0"/>
        <w:w w:val="102"/>
        <w:sz w:val="21"/>
        <w:szCs w:val="21"/>
      </w:rPr>
    </w:lvl>
    <w:lvl w:ilvl="1" w:tplc="C61CCAB0">
      <w:numFmt w:val="bullet"/>
      <w:lvlText w:val="•"/>
      <w:lvlJc w:val="left"/>
      <w:pPr>
        <w:ind w:left="2302" w:hanging="360"/>
      </w:pPr>
      <w:rPr>
        <w:rFonts w:hint="default"/>
      </w:rPr>
    </w:lvl>
    <w:lvl w:ilvl="2" w:tplc="393E92D2">
      <w:numFmt w:val="bullet"/>
      <w:lvlText w:val="•"/>
      <w:lvlJc w:val="left"/>
      <w:pPr>
        <w:ind w:left="3064" w:hanging="360"/>
      </w:pPr>
      <w:rPr>
        <w:rFonts w:hint="default"/>
      </w:rPr>
    </w:lvl>
    <w:lvl w:ilvl="3" w:tplc="E724D5CE">
      <w:numFmt w:val="bullet"/>
      <w:lvlText w:val="•"/>
      <w:lvlJc w:val="left"/>
      <w:pPr>
        <w:ind w:left="3826" w:hanging="360"/>
      </w:pPr>
      <w:rPr>
        <w:rFonts w:hint="default"/>
      </w:rPr>
    </w:lvl>
    <w:lvl w:ilvl="4" w:tplc="E65E42F6">
      <w:numFmt w:val="bullet"/>
      <w:lvlText w:val="•"/>
      <w:lvlJc w:val="left"/>
      <w:pPr>
        <w:ind w:left="4588" w:hanging="360"/>
      </w:pPr>
      <w:rPr>
        <w:rFonts w:hint="default"/>
      </w:rPr>
    </w:lvl>
    <w:lvl w:ilvl="5" w:tplc="570A72B6">
      <w:numFmt w:val="bullet"/>
      <w:lvlText w:val="•"/>
      <w:lvlJc w:val="left"/>
      <w:pPr>
        <w:ind w:left="5350" w:hanging="360"/>
      </w:pPr>
      <w:rPr>
        <w:rFonts w:hint="default"/>
      </w:rPr>
    </w:lvl>
    <w:lvl w:ilvl="6" w:tplc="18221A80">
      <w:numFmt w:val="bullet"/>
      <w:lvlText w:val="•"/>
      <w:lvlJc w:val="left"/>
      <w:pPr>
        <w:ind w:left="6112" w:hanging="360"/>
      </w:pPr>
      <w:rPr>
        <w:rFonts w:hint="default"/>
      </w:rPr>
    </w:lvl>
    <w:lvl w:ilvl="7" w:tplc="2572FAAA">
      <w:numFmt w:val="bullet"/>
      <w:lvlText w:val="•"/>
      <w:lvlJc w:val="left"/>
      <w:pPr>
        <w:ind w:left="6874" w:hanging="360"/>
      </w:pPr>
      <w:rPr>
        <w:rFonts w:hint="default"/>
      </w:rPr>
    </w:lvl>
    <w:lvl w:ilvl="8" w:tplc="F2A08644">
      <w:numFmt w:val="bullet"/>
      <w:lvlText w:val="•"/>
      <w:lvlJc w:val="left"/>
      <w:pPr>
        <w:ind w:left="7636" w:hanging="360"/>
      </w:pPr>
      <w:rPr>
        <w:rFonts w:hint="default"/>
      </w:rPr>
    </w:lvl>
  </w:abstractNum>
  <w:abstractNum w:abstractNumId="126" w15:restartNumberingAfterBreak="0">
    <w:nsid w:val="79F02D6A"/>
    <w:multiLevelType w:val="multilevel"/>
    <w:tmpl w:val="712C2D90"/>
    <w:lvl w:ilvl="0">
      <w:start w:val="4"/>
      <w:numFmt w:val="decimal"/>
      <w:lvlText w:val="%1"/>
      <w:lvlJc w:val="left"/>
      <w:pPr>
        <w:ind w:left="1541" w:hanging="720"/>
        <w:jc w:val="left"/>
      </w:pPr>
      <w:rPr>
        <w:rFonts w:hint="default"/>
      </w:rPr>
    </w:lvl>
    <w:lvl w:ilvl="1">
      <w:start w:val="2"/>
      <w:numFmt w:val="decimal"/>
      <w:lvlText w:val="%1.%2"/>
      <w:lvlJc w:val="left"/>
      <w:pPr>
        <w:ind w:left="1541" w:hanging="720"/>
        <w:jc w:val="left"/>
      </w:pPr>
      <w:rPr>
        <w:rFonts w:hint="default"/>
      </w:rPr>
    </w:lvl>
    <w:lvl w:ilvl="2">
      <w:start w:val="1"/>
      <w:numFmt w:val="decimal"/>
      <w:lvlText w:val="%1.%2.%3"/>
      <w:lvlJc w:val="left"/>
      <w:pPr>
        <w:ind w:left="1541" w:hanging="720"/>
        <w:jc w:val="left"/>
      </w:pPr>
      <w:rPr>
        <w:rFonts w:hint="default"/>
      </w:rPr>
    </w:lvl>
    <w:lvl w:ilvl="3">
      <w:start w:val="2"/>
      <w:numFmt w:val="decimal"/>
      <w:lvlText w:val="%1.%2.%3.%4"/>
      <w:lvlJc w:val="left"/>
      <w:pPr>
        <w:ind w:left="1541" w:hanging="720"/>
        <w:jc w:val="left"/>
      </w:pPr>
      <w:rPr>
        <w:rFonts w:ascii="Calibri" w:eastAsia="Calibri" w:hAnsi="Calibri" w:cs="Calibri" w:hint="default"/>
        <w:b/>
        <w:bCs/>
        <w:spacing w:val="0"/>
        <w:w w:val="102"/>
        <w:sz w:val="21"/>
        <w:szCs w:val="21"/>
      </w:rPr>
    </w:lvl>
    <w:lvl w:ilvl="4">
      <w:numFmt w:val="bullet"/>
      <w:lvlText w:val=""/>
      <w:lvlJc w:val="left"/>
      <w:pPr>
        <w:ind w:left="1541" w:hanging="360"/>
      </w:pPr>
      <w:rPr>
        <w:rFonts w:ascii="Symbol" w:eastAsia="Symbol" w:hAnsi="Symbol" w:cs="Symbol" w:hint="default"/>
        <w:w w:val="102"/>
        <w:sz w:val="21"/>
        <w:szCs w:val="21"/>
      </w:rPr>
    </w:lvl>
    <w:lvl w:ilvl="5">
      <w:numFmt w:val="bullet"/>
      <w:lvlText w:val="•"/>
      <w:lvlJc w:val="left"/>
      <w:pPr>
        <w:ind w:left="5350" w:hanging="360"/>
      </w:pPr>
      <w:rPr>
        <w:rFonts w:hint="default"/>
      </w:rPr>
    </w:lvl>
    <w:lvl w:ilvl="6">
      <w:numFmt w:val="bullet"/>
      <w:lvlText w:val="•"/>
      <w:lvlJc w:val="left"/>
      <w:pPr>
        <w:ind w:left="6112" w:hanging="360"/>
      </w:pPr>
      <w:rPr>
        <w:rFonts w:hint="default"/>
      </w:rPr>
    </w:lvl>
    <w:lvl w:ilvl="7">
      <w:numFmt w:val="bullet"/>
      <w:lvlText w:val="•"/>
      <w:lvlJc w:val="left"/>
      <w:pPr>
        <w:ind w:left="6874" w:hanging="360"/>
      </w:pPr>
      <w:rPr>
        <w:rFonts w:hint="default"/>
      </w:rPr>
    </w:lvl>
    <w:lvl w:ilvl="8">
      <w:numFmt w:val="bullet"/>
      <w:lvlText w:val="•"/>
      <w:lvlJc w:val="left"/>
      <w:pPr>
        <w:ind w:left="7636" w:hanging="360"/>
      </w:pPr>
      <w:rPr>
        <w:rFonts w:hint="default"/>
      </w:rPr>
    </w:lvl>
  </w:abstractNum>
  <w:abstractNum w:abstractNumId="127" w15:restartNumberingAfterBreak="0">
    <w:nsid w:val="7A096CAD"/>
    <w:multiLevelType w:val="hybridMultilevel"/>
    <w:tmpl w:val="EB4A1B64"/>
    <w:lvl w:ilvl="0" w:tplc="527CE944">
      <w:numFmt w:val="bullet"/>
      <w:lvlText w:val=""/>
      <w:lvlJc w:val="left"/>
      <w:pPr>
        <w:ind w:left="821" w:hanging="360"/>
      </w:pPr>
      <w:rPr>
        <w:rFonts w:ascii="Symbol" w:eastAsia="Symbol" w:hAnsi="Symbol" w:cs="Symbol" w:hint="default"/>
        <w:w w:val="102"/>
        <w:sz w:val="21"/>
        <w:szCs w:val="21"/>
      </w:rPr>
    </w:lvl>
    <w:lvl w:ilvl="1" w:tplc="59FCA9C0">
      <w:numFmt w:val="bullet"/>
      <w:lvlText w:val="o"/>
      <w:lvlJc w:val="left"/>
      <w:pPr>
        <w:ind w:left="1541" w:hanging="360"/>
      </w:pPr>
      <w:rPr>
        <w:rFonts w:ascii="Courier New" w:eastAsia="Courier New" w:hAnsi="Courier New" w:cs="Courier New" w:hint="default"/>
        <w:w w:val="102"/>
        <w:sz w:val="21"/>
        <w:szCs w:val="21"/>
      </w:rPr>
    </w:lvl>
    <w:lvl w:ilvl="2" w:tplc="9C946AFE">
      <w:numFmt w:val="bullet"/>
      <w:lvlText w:val="•"/>
      <w:lvlJc w:val="left"/>
      <w:pPr>
        <w:ind w:left="2386" w:hanging="360"/>
      </w:pPr>
      <w:rPr>
        <w:rFonts w:hint="default"/>
      </w:rPr>
    </w:lvl>
    <w:lvl w:ilvl="3" w:tplc="FE5A89BA">
      <w:numFmt w:val="bullet"/>
      <w:lvlText w:val="•"/>
      <w:lvlJc w:val="left"/>
      <w:pPr>
        <w:ind w:left="3233" w:hanging="360"/>
      </w:pPr>
      <w:rPr>
        <w:rFonts w:hint="default"/>
      </w:rPr>
    </w:lvl>
    <w:lvl w:ilvl="4" w:tplc="06DA56A6">
      <w:numFmt w:val="bullet"/>
      <w:lvlText w:val="•"/>
      <w:lvlJc w:val="left"/>
      <w:pPr>
        <w:ind w:left="4080" w:hanging="360"/>
      </w:pPr>
      <w:rPr>
        <w:rFonts w:hint="default"/>
      </w:rPr>
    </w:lvl>
    <w:lvl w:ilvl="5" w:tplc="B49EABDC">
      <w:numFmt w:val="bullet"/>
      <w:lvlText w:val="•"/>
      <w:lvlJc w:val="left"/>
      <w:pPr>
        <w:ind w:left="4926" w:hanging="360"/>
      </w:pPr>
      <w:rPr>
        <w:rFonts w:hint="default"/>
      </w:rPr>
    </w:lvl>
    <w:lvl w:ilvl="6" w:tplc="AAD42F90">
      <w:numFmt w:val="bullet"/>
      <w:lvlText w:val="•"/>
      <w:lvlJc w:val="left"/>
      <w:pPr>
        <w:ind w:left="5773" w:hanging="360"/>
      </w:pPr>
      <w:rPr>
        <w:rFonts w:hint="default"/>
      </w:rPr>
    </w:lvl>
    <w:lvl w:ilvl="7" w:tplc="F18C51FC">
      <w:numFmt w:val="bullet"/>
      <w:lvlText w:val="•"/>
      <w:lvlJc w:val="left"/>
      <w:pPr>
        <w:ind w:left="6620" w:hanging="360"/>
      </w:pPr>
      <w:rPr>
        <w:rFonts w:hint="default"/>
      </w:rPr>
    </w:lvl>
    <w:lvl w:ilvl="8" w:tplc="84CC12AA">
      <w:numFmt w:val="bullet"/>
      <w:lvlText w:val="•"/>
      <w:lvlJc w:val="left"/>
      <w:pPr>
        <w:ind w:left="7466" w:hanging="360"/>
      </w:pPr>
      <w:rPr>
        <w:rFonts w:hint="default"/>
      </w:rPr>
    </w:lvl>
  </w:abstractNum>
  <w:abstractNum w:abstractNumId="128" w15:restartNumberingAfterBreak="0">
    <w:nsid w:val="7AE5651B"/>
    <w:multiLevelType w:val="hybridMultilevel"/>
    <w:tmpl w:val="F8D24FCE"/>
    <w:lvl w:ilvl="0" w:tplc="F886F1B6">
      <w:start w:val="1"/>
      <w:numFmt w:val="decimal"/>
      <w:lvlText w:val="%1."/>
      <w:lvlJc w:val="left"/>
      <w:pPr>
        <w:ind w:left="821" w:hanging="360"/>
        <w:jc w:val="left"/>
      </w:pPr>
      <w:rPr>
        <w:rFonts w:ascii="Calibri" w:eastAsia="Calibri" w:hAnsi="Calibri" w:cs="Calibri" w:hint="default"/>
        <w:spacing w:val="0"/>
        <w:w w:val="102"/>
        <w:sz w:val="21"/>
        <w:szCs w:val="21"/>
      </w:rPr>
    </w:lvl>
    <w:lvl w:ilvl="1" w:tplc="77207106">
      <w:start w:val="1"/>
      <w:numFmt w:val="decimal"/>
      <w:lvlText w:val="%2."/>
      <w:lvlJc w:val="left"/>
      <w:pPr>
        <w:ind w:left="1235" w:hanging="360"/>
        <w:jc w:val="left"/>
      </w:pPr>
      <w:rPr>
        <w:rFonts w:ascii="Calibri" w:eastAsia="Calibri" w:hAnsi="Calibri" w:cs="Calibri" w:hint="default"/>
        <w:spacing w:val="0"/>
        <w:w w:val="102"/>
        <w:sz w:val="21"/>
        <w:szCs w:val="21"/>
      </w:rPr>
    </w:lvl>
    <w:lvl w:ilvl="2" w:tplc="59F69E8E">
      <w:numFmt w:val="bullet"/>
      <w:lvlText w:val="•"/>
      <w:lvlJc w:val="left"/>
      <w:pPr>
        <w:ind w:left="2120" w:hanging="360"/>
      </w:pPr>
      <w:rPr>
        <w:rFonts w:hint="default"/>
      </w:rPr>
    </w:lvl>
    <w:lvl w:ilvl="3" w:tplc="4AD08EA4">
      <w:numFmt w:val="bullet"/>
      <w:lvlText w:val="•"/>
      <w:lvlJc w:val="left"/>
      <w:pPr>
        <w:ind w:left="3000" w:hanging="360"/>
      </w:pPr>
      <w:rPr>
        <w:rFonts w:hint="default"/>
      </w:rPr>
    </w:lvl>
    <w:lvl w:ilvl="4" w:tplc="B8E6BD8E">
      <w:numFmt w:val="bullet"/>
      <w:lvlText w:val="•"/>
      <w:lvlJc w:val="left"/>
      <w:pPr>
        <w:ind w:left="3880" w:hanging="360"/>
      </w:pPr>
      <w:rPr>
        <w:rFonts w:hint="default"/>
      </w:rPr>
    </w:lvl>
    <w:lvl w:ilvl="5" w:tplc="A27C1E78">
      <w:numFmt w:val="bullet"/>
      <w:lvlText w:val="•"/>
      <w:lvlJc w:val="left"/>
      <w:pPr>
        <w:ind w:left="4760" w:hanging="360"/>
      </w:pPr>
      <w:rPr>
        <w:rFonts w:hint="default"/>
      </w:rPr>
    </w:lvl>
    <w:lvl w:ilvl="6" w:tplc="488ECE88">
      <w:numFmt w:val="bullet"/>
      <w:lvlText w:val="•"/>
      <w:lvlJc w:val="left"/>
      <w:pPr>
        <w:ind w:left="5640" w:hanging="360"/>
      </w:pPr>
      <w:rPr>
        <w:rFonts w:hint="default"/>
      </w:rPr>
    </w:lvl>
    <w:lvl w:ilvl="7" w:tplc="B5F2995A">
      <w:numFmt w:val="bullet"/>
      <w:lvlText w:val="•"/>
      <w:lvlJc w:val="left"/>
      <w:pPr>
        <w:ind w:left="6520" w:hanging="360"/>
      </w:pPr>
      <w:rPr>
        <w:rFonts w:hint="default"/>
      </w:rPr>
    </w:lvl>
    <w:lvl w:ilvl="8" w:tplc="B60A32D0">
      <w:numFmt w:val="bullet"/>
      <w:lvlText w:val="•"/>
      <w:lvlJc w:val="left"/>
      <w:pPr>
        <w:ind w:left="7400" w:hanging="360"/>
      </w:pPr>
      <w:rPr>
        <w:rFonts w:hint="default"/>
      </w:rPr>
    </w:lvl>
  </w:abstractNum>
  <w:abstractNum w:abstractNumId="129" w15:restartNumberingAfterBreak="0">
    <w:nsid w:val="7C2F5F82"/>
    <w:multiLevelType w:val="hybridMultilevel"/>
    <w:tmpl w:val="83CA7F94"/>
    <w:lvl w:ilvl="0" w:tplc="D44C0CC0">
      <w:start w:val="1"/>
      <w:numFmt w:val="lowerLetter"/>
      <w:lvlText w:val="%1."/>
      <w:lvlJc w:val="left"/>
      <w:pPr>
        <w:ind w:left="821" w:hanging="360"/>
        <w:jc w:val="left"/>
      </w:pPr>
      <w:rPr>
        <w:rFonts w:ascii="Calibri" w:eastAsia="Calibri" w:hAnsi="Calibri" w:cs="Calibri" w:hint="default"/>
        <w:b/>
        <w:bCs/>
        <w:spacing w:val="0"/>
        <w:w w:val="102"/>
        <w:sz w:val="21"/>
        <w:szCs w:val="21"/>
      </w:rPr>
    </w:lvl>
    <w:lvl w:ilvl="1" w:tplc="6CFA1DF2">
      <w:numFmt w:val="bullet"/>
      <w:lvlText w:val="•"/>
      <w:lvlJc w:val="left"/>
      <w:pPr>
        <w:ind w:left="1664" w:hanging="360"/>
      </w:pPr>
      <w:rPr>
        <w:rFonts w:hint="default"/>
      </w:rPr>
    </w:lvl>
    <w:lvl w:ilvl="2" w:tplc="2F6837CC">
      <w:numFmt w:val="bullet"/>
      <w:lvlText w:val="•"/>
      <w:lvlJc w:val="left"/>
      <w:pPr>
        <w:ind w:left="2508" w:hanging="360"/>
      </w:pPr>
      <w:rPr>
        <w:rFonts w:hint="default"/>
      </w:rPr>
    </w:lvl>
    <w:lvl w:ilvl="3" w:tplc="EA1E41D8">
      <w:numFmt w:val="bullet"/>
      <w:lvlText w:val="•"/>
      <w:lvlJc w:val="left"/>
      <w:pPr>
        <w:ind w:left="3352" w:hanging="360"/>
      </w:pPr>
      <w:rPr>
        <w:rFonts w:hint="default"/>
      </w:rPr>
    </w:lvl>
    <w:lvl w:ilvl="4" w:tplc="6D9EDC42">
      <w:numFmt w:val="bullet"/>
      <w:lvlText w:val="•"/>
      <w:lvlJc w:val="left"/>
      <w:pPr>
        <w:ind w:left="4196" w:hanging="360"/>
      </w:pPr>
      <w:rPr>
        <w:rFonts w:hint="default"/>
      </w:rPr>
    </w:lvl>
    <w:lvl w:ilvl="5" w:tplc="4FA00E18">
      <w:numFmt w:val="bullet"/>
      <w:lvlText w:val="•"/>
      <w:lvlJc w:val="left"/>
      <w:pPr>
        <w:ind w:left="5040" w:hanging="360"/>
      </w:pPr>
      <w:rPr>
        <w:rFonts w:hint="default"/>
      </w:rPr>
    </w:lvl>
    <w:lvl w:ilvl="6" w:tplc="01E4CB2A">
      <w:numFmt w:val="bullet"/>
      <w:lvlText w:val="•"/>
      <w:lvlJc w:val="left"/>
      <w:pPr>
        <w:ind w:left="5884" w:hanging="360"/>
      </w:pPr>
      <w:rPr>
        <w:rFonts w:hint="default"/>
      </w:rPr>
    </w:lvl>
    <w:lvl w:ilvl="7" w:tplc="A1221FD2">
      <w:numFmt w:val="bullet"/>
      <w:lvlText w:val="•"/>
      <w:lvlJc w:val="left"/>
      <w:pPr>
        <w:ind w:left="6728" w:hanging="360"/>
      </w:pPr>
      <w:rPr>
        <w:rFonts w:hint="default"/>
      </w:rPr>
    </w:lvl>
    <w:lvl w:ilvl="8" w:tplc="3CA04AA0">
      <w:numFmt w:val="bullet"/>
      <w:lvlText w:val="•"/>
      <w:lvlJc w:val="left"/>
      <w:pPr>
        <w:ind w:left="7572" w:hanging="360"/>
      </w:pPr>
      <w:rPr>
        <w:rFonts w:hint="default"/>
      </w:rPr>
    </w:lvl>
  </w:abstractNum>
  <w:abstractNum w:abstractNumId="130" w15:restartNumberingAfterBreak="0">
    <w:nsid w:val="7C621708"/>
    <w:multiLevelType w:val="multilevel"/>
    <w:tmpl w:val="3E9AF028"/>
    <w:lvl w:ilvl="0">
      <w:start w:val="6"/>
      <w:numFmt w:val="decimal"/>
      <w:lvlText w:val="%1"/>
      <w:lvlJc w:val="left"/>
      <w:pPr>
        <w:ind w:left="662" w:hanging="561"/>
        <w:jc w:val="left"/>
      </w:pPr>
      <w:rPr>
        <w:rFonts w:hint="default"/>
      </w:rPr>
    </w:lvl>
    <w:lvl w:ilvl="1">
      <w:start w:val="4"/>
      <w:numFmt w:val="decimal"/>
      <w:lvlText w:val="%1.%2"/>
      <w:lvlJc w:val="left"/>
      <w:pPr>
        <w:ind w:left="662" w:hanging="561"/>
        <w:jc w:val="left"/>
      </w:pPr>
      <w:rPr>
        <w:rFonts w:hint="default"/>
      </w:rPr>
    </w:lvl>
    <w:lvl w:ilvl="2">
      <w:start w:val="1"/>
      <w:numFmt w:val="decimal"/>
      <w:lvlText w:val="%1.%2.%3."/>
      <w:lvlJc w:val="left"/>
      <w:pPr>
        <w:ind w:left="662" w:hanging="561"/>
        <w:jc w:val="left"/>
      </w:pPr>
      <w:rPr>
        <w:rFonts w:ascii="Calibri" w:eastAsia="Calibri" w:hAnsi="Calibri" w:cs="Calibri" w:hint="default"/>
        <w:b/>
        <w:bCs/>
        <w:spacing w:val="0"/>
        <w:w w:val="102"/>
        <w:sz w:val="21"/>
        <w:szCs w:val="21"/>
      </w:rPr>
    </w:lvl>
    <w:lvl w:ilvl="3">
      <w:numFmt w:val="bullet"/>
      <w:lvlText w:val=""/>
      <w:lvlJc w:val="left"/>
      <w:pPr>
        <w:ind w:left="841" w:hanging="360"/>
      </w:pPr>
      <w:rPr>
        <w:rFonts w:ascii="Symbol" w:eastAsia="Symbol" w:hAnsi="Symbol" w:cs="Symbol" w:hint="default"/>
        <w:w w:val="102"/>
        <w:sz w:val="21"/>
        <w:szCs w:val="21"/>
      </w:rPr>
    </w:lvl>
    <w:lvl w:ilvl="4">
      <w:numFmt w:val="bullet"/>
      <w:lvlText w:val="•"/>
      <w:lvlJc w:val="left"/>
      <w:pPr>
        <w:ind w:left="3613" w:hanging="360"/>
      </w:pPr>
      <w:rPr>
        <w:rFonts w:hint="default"/>
      </w:rPr>
    </w:lvl>
    <w:lvl w:ilvl="5">
      <w:numFmt w:val="bullet"/>
      <w:lvlText w:val="•"/>
      <w:lvlJc w:val="left"/>
      <w:pPr>
        <w:ind w:left="4537" w:hanging="360"/>
      </w:pPr>
      <w:rPr>
        <w:rFonts w:hint="default"/>
      </w:rPr>
    </w:lvl>
    <w:lvl w:ilvl="6">
      <w:numFmt w:val="bullet"/>
      <w:lvlText w:val="•"/>
      <w:lvlJc w:val="left"/>
      <w:pPr>
        <w:ind w:left="5462" w:hanging="360"/>
      </w:pPr>
      <w:rPr>
        <w:rFonts w:hint="default"/>
      </w:rPr>
    </w:lvl>
    <w:lvl w:ilvl="7">
      <w:numFmt w:val="bullet"/>
      <w:lvlText w:val="•"/>
      <w:lvlJc w:val="left"/>
      <w:pPr>
        <w:ind w:left="6386" w:hanging="360"/>
      </w:pPr>
      <w:rPr>
        <w:rFonts w:hint="default"/>
      </w:rPr>
    </w:lvl>
    <w:lvl w:ilvl="8">
      <w:numFmt w:val="bullet"/>
      <w:lvlText w:val="•"/>
      <w:lvlJc w:val="left"/>
      <w:pPr>
        <w:ind w:left="7311" w:hanging="360"/>
      </w:pPr>
      <w:rPr>
        <w:rFonts w:hint="default"/>
      </w:rPr>
    </w:lvl>
  </w:abstractNum>
  <w:abstractNum w:abstractNumId="131" w15:restartNumberingAfterBreak="0">
    <w:nsid w:val="7D9A4F2F"/>
    <w:multiLevelType w:val="multilevel"/>
    <w:tmpl w:val="EEDAB07E"/>
    <w:lvl w:ilvl="0">
      <w:start w:val="3"/>
      <w:numFmt w:val="decimal"/>
      <w:lvlText w:val="%1"/>
      <w:lvlJc w:val="left"/>
      <w:pPr>
        <w:ind w:left="662" w:hanging="561"/>
        <w:jc w:val="left"/>
      </w:pPr>
      <w:rPr>
        <w:rFonts w:hint="default"/>
      </w:rPr>
    </w:lvl>
    <w:lvl w:ilvl="1">
      <w:start w:val="4"/>
      <w:numFmt w:val="decimal"/>
      <w:lvlText w:val="%1.%2"/>
      <w:lvlJc w:val="left"/>
      <w:pPr>
        <w:ind w:left="662" w:hanging="561"/>
        <w:jc w:val="left"/>
      </w:pPr>
      <w:rPr>
        <w:rFonts w:hint="default"/>
      </w:rPr>
    </w:lvl>
    <w:lvl w:ilvl="2">
      <w:start w:val="1"/>
      <w:numFmt w:val="decimal"/>
      <w:lvlText w:val="%1.%2.%3."/>
      <w:lvlJc w:val="left"/>
      <w:pPr>
        <w:ind w:left="101" w:hanging="561"/>
        <w:jc w:val="left"/>
      </w:pPr>
      <w:rPr>
        <w:rFonts w:ascii="Calibri" w:eastAsia="Calibri" w:hAnsi="Calibri" w:cs="Calibri" w:hint="default"/>
        <w:b/>
        <w:bCs/>
        <w:spacing w:val="0"/>
        <w:w w:val="102"/>
        <w:sz w:val="21"/>
        <w:szCs w:val="21"/>
      </w:rPr>
    </w:lvl>
    <w:lvl w:ilvl="3">
      <w:numFmt w:val="bullet"/>
      <w:lvlText w:val=""/>
      <w:lvlJc w:val="left"/>
      <w:pPr>
        <w:ind w:left="821" w:hanging="360"/>
      </w:pPr>
      <w:rPr>
        <w:rFonts w:ascii="Symbol" w:eastAsia="Symbol" w:hAnsi="Symbol" w:cs="Symbol" w:hint="default"/>
        <w:w w:val="102"/>
        <w:sz w:val="21"/>
        <w:szCs w:val="21"/>
      </w:rPr>
    </w:lvl>
    <w:lvl w:ilvl="4">
      <w:numFmt w:val="bullet"/>
      <w:lvlText w:val="•"/>
      <w:lvlJc w:val="left"/>
      <w:pPr>
        <w:ind w:left="2905" w:hanging="360"/>
      </w:pPr>
      <w:rPr>
        <w:rFonts w:hint="default"/>
      </w:rPr>
    </w:lvl>
    <w:lvl w:ilvl="5">
      <w:numFmt w:val="bullet"/>
      <w:lvlText w:val="•"/>
      <w:lvlJc w:val="left"/>
      <w:pPr>
        <w:ind w:left="3947" w:hanging="360"/>
      </w:pPr>
      <w:rPr>
        <w:rFonts w:hint="default"/>
      </w:rPr>
    </w:lvl>
    <w:lvl w:ilvl="6">
      <w:numFmt w:val="bullet"/>
      <w:lvlText w:val="•"/>
      <w:lvlJc w:val="left"/>
      <w:pPr>
        <w:ind w:left="4990" w:hanging="360"/>
      </w:pPr>
      <w:rPr>
        <w:rFonts w:hint="default"/>
      </w:rPr>
    </w:lvl>
    <w:lvl w:ilvl="7">
      <w:numFmt w:val="bullet"/>
      <w:lvlText w:val="•"/>
      <w:lvlJc w:val="left"/>
      <w:pPr>
        <w:ind w:left="6032" w:hanging="360"/>
      </w:pPr>
      <w:rPr>
        <w:rFonts w:hint="default"/>
      </w:rPr>
    </w:lvl>
    <w:lvl w:ilvl="8">
      <w:numFmt w:val="bullet"/>
      <w:lvlText w:val="•"/>
      <w:lvlJc w:val="left"/>
      <w:pPr>
        <w:ind w:left="7075" w:hanging="360"/>
      </w:pPr>
      <w:rPr>
        <w:rFonts w:hint="default"/>
      </w:rPr>
    </w:lvl>
  </w:abstractNum>
  <w:abstractNum w:abstractNumId="132" w15:restartNumberingAfterBreak="0">
    <w:nsid w:val="7DBF51EB"/>
    <w:multiLevelType w:val="hybridMultilevel"/>
    <w:tmpl w:val="F31892D8"/>
    <w:lvl w:ilvl="0" w:tplc="D756AFAE">
      <w:numFmt w:val="bullet"/>
      <w:lvlText w:val=""/>
      <w:lvlJc w:val="left"/>
      <w:pPr>
        <w:ind w:left="821" w:hanging="360"/>
      </w:pPr>
      <w:rPr>
        <w:rFonts w:ascii="Symbol" w:eastAsia="Symbol" w:hAnsi="Symbol" w:cs="Symbol" w:hint="default"/>
        <w:w w:val="102"/>
        <w:sz w:val="21"/>
        <w:szCs w:val="21"/>
      </w:rPr>
    </w:lvl>
    <w:lvl w:ilvl="1" w:tplc="3CB2C468">
      <w:numFmt w:val="bullet"/>
      <w:lvlText w:val="•"/>
      <w:lvlJc w:val="left"/>
      <w:pPr>
        <w:ind w:left="1654" w:hanging="360"/>
      </w:pPr>
      <w:rPr>
        <w:rFonts w:hint="default"/>
      </w:rPr>
    </w:lvl>
    <w:lvl w:ilvl="2" w:tplc="74A0829C">
      <w:numFmt w:val="bullet"/>
      <w:lvlText w:val="•"/>
      <w:lvlJc w:val="left"/>
      <w:pPr>
        <w:ind w:left="2488" w:hanging="360"/>
      </w:pPr>
      <w:rPr>
        <w:rFonts w:hint="default"/>
      </w:rPr>
    </w:lvl>
    <w:lvl w:ilvl="3" w:tplc="0BF4E624">
      <w:numFmt w:val="bullet"/>
      <w:lvlText w:val="•"/>
      <w:lvlJc w:val="left"/>
      <w:pPr>
        <w:ind w:left="3322" w:hanging="360"/>
      </w:pPr>
      <w:rPr>
        <w:rFonts w:hint="default"/>
      </w:rPr>
    </w:lvl>
    <w:lvl w:ilvl="4" w:tplc="738C6078">
      <w:numFmt w:val="bullet"/>
      <w:lvlText w:val="•"/>
      <w:lvlJc w:val="left"/>
      <w:pPr>
        <w:ind w:left="4156" w:hanging="360"/>
      </w:pPr>
      <w:rPr>
        <w:rFonts w:hint="default"/>
      </w:rPr>
    </w:lvl>
    <w:lvl w:ilvl="5" w:tplc="4C3608F4">
      <w:numFmt w:val="bullet"/>
      <w:lvlText w:val="•"/>
      <w:lvlJc w:val="left"/>
      <w:pPr>
        <w:ind w:left="4990" w:hanging="360"/>
      </w:pPr>
      <w:rPr>
        <w:rFonts w:hint="default"/>
      </w:rPr>
    </w:lvl>
    <w:lvl w:ilvl="6" w:tplc="DB40D5BC">
      <w:numFmt w:val="bullet"/>
      <w:lvlText w:val="•"/>
      <w:lvlJc w:val="left"/>
      <w:pPr>
        <w:ind w:left="5824" w:hanging="360"/>
      </w:pPr>
      <w:rPr>
        <w:rFonts w:hint="default"/>
      </w:rPr>
    </w:lvl>
    <w:lvl w:ilvl="7" w:tplc="1108AF20">
      <w:numFmt w:val="bullet"/>
      <w:lvlText w:val="•"/>
      <w:lvlJc w:val="left"/>
      <w:pPr>
        <w:ind w:left="6658" w:hanging="360"/>
      </w:pPr>
      <w:rPr>
        <w:rFonts w:hint="default"/>
      </w:rPr>
    </w:lvl>
    <w:lvl w:ilvl="8" w:tplc="0E24B584">
      <w:numFmt w:val="bullet"/>
      <w:lvlText w:val="•"/>
      <w:lvlJc w:val="left"/>
      <w:pPr>
        <w:ind w:left="7492" w:hanging="360"/>
      </w:pPr>
      <w:rPr>
        <w:rFonts w:hint="default"/>
      </w:rPr>
    </w:lvl>
  </w:abstractNum>
  <w:abstractNum w:abstractNumId="133" w15:restartNumberingAfterBreak="0">
    <w:nsid w:val="7DD70525"/>
    <w:multiLevelType w:val="hybridMultilevel"/>
    <w:tmpl w:val="0268CF0A"/>
    <w:lvl w:ilvl="0" w:tplc="66C28AF4">
      <w:start w:val="1"/>
      <w:numFmt w:val="lowerLetter"/>
      <w:lvlText w:val="%1."/>
      <w:lvlJc w:val="left"/>
      <w:pPr>
        <w:ind w:left="1519" w:hanging="360"/>
        <w:jc w:val="left"/>
      </w:pPr>
      <w:rPr>
        <w:rFonts w:ascii="Calibri" w:eastAsia="Calibri" w:hAnsi="Calibri" w:cs="Calibri" w:hint="default"/>
        <w:spacing w:val="0"/>
        <w:w w:val="102"/>
        <w:sz w:val="21"/>
        <w:szCs w:val="21"/>
      </w:rPr>
    </w:lvl>
    <w:lvl w:ilvl="1" w:tplc="1E5C38B0">
      <w:numFmt w:val="bullet"/>
      <w:lvlText w:val="•"/>
      <w:lvlJc w:val="left"/>
      <w:pPr>
        <w:ind w:left="2284" w:hanging="360"/>
      </w:pPr>
      <w:rPr>
        <w:rFonts w:hint="default"/>
      </w:rPr>
    </w:lvl>
    <w:lvl w:ilvl="2" w:tplc="1CEC0020">
      <w:numFmt w:val="bullet"/>
      <w:lvlText w:val="•"/>
      <w:lvlJc w:val="left"/>
      <w:pPr>
        <w:ind w:left="3048" w:hanging="360"/>
      </w:pPr>
      <w:rPr>
        <w:rFonts w:hint="default"/>
      </w:rPr>
    </w:lvl>
    <w:lvl w:ilvl="3" w:tplc="2F46F64C">
      <w:numFmt w:val="bullet"/>
      <w:lvlText w:val="•"/>
      <w:lvlJc w:val="left"/>
      <w:pPr>
        <w:ind w:left="3812" w:hanging="360"/>
      </w:pPr>
      <w:rPr>
        <w:rFonts w:hint="default"/>
      </w:rPr>
    </w:lvl>
    <w:lvl w:ilvl="4" w:tplc="867230BE">
      <w:numFmt w:val="bullet"/>
      <w:lvlText w:val="•"/>
      <w:lvlJc w:val="left"/>
      <w:pPr>
        <w:ind w:left="4576" w:hanging="360"/>
      </w:pPr>
      <w:rPr>
        <w:rFonts w:hint="default"/>
      </w:rPr>
    </w:lvl>
    <w:lvl w:ilvl="5" w:tplc="6E24CC96">
      <w:numFmt w:val="bullet"/>
      <w:lvlText w:val="•"/>
      <w:lvlJc w:val="left"/>
      <w:pPr>
        <w:ind w:left="5340" w:hanging="360"/>
      </w:pPr>
      <w:rPr>
        <w:rFonts w:hint="default"/>
      </w:rPr>
    </w:lvl>
    <w:lvl w:ilvl="6" w:tplc="277C3758">
      <w:numFmt w:val="bullet"/>
      <w:lvlText w:val="•"/>
      <w:lvlJc w:val="left"/>
      <w:pPr>
        <w:ind w:left="6104" w:hanging="360"/>
      </w:pPr>
      <w:rPr>
        <w:rFonts w:hint="default"/>
      </w:rPr>
    </w:lvl>
    <w:lvl w:ilvl="7" w:tplc="7772E0EC">
      <w:numFmt w:val="bullet"/>
      <w:lvlText w:val="•"/>
      <w:lvlJc w:val="left"/>
      <w:pPr>
        <w:ind w:left="6868" w:hanging="360"/>
      </w:pPr>
      <w:rPr>
        <w:rFonts w:hint="default"/>
      </w:rPr>
    </w:lvl>
    <w:lvl w:ilvl="8" w:tplc="6356678C">
      <w:numFmt w:val="bullet"/>
      <w:lvlText w:val="•"/>
      <w:lvlJc w:val="left"/>
      <w:pPr>
        <w:ind w:left="7632" w:hanging="360"/>
      </w:pPr>
      <w:rPr>
        <w:rFonts w:hint="default"/>
      </w:rPr>
    </w:lvl>
  </w:abstractNum>
  <w:abstractNum w:abstractNumId="134" w15:restartNumberingAfterBreak="0">
    <w:nsid w:val="7EE85D70"/>
    <w:multiLevelType w:val="hybridMultilevel"/>
    <w:tmpl w:val="99609D96"/>
    <w:lvl w:ilvl="0" w:tplc="27CAC838">
      <w:numFmt w:val="bullet"/>
      <w:lvlText w:val="-"/>
      <w:lvlJc w:val="left"/>
      <w:pPr>
        <w:ind w:left="294" w:hanging="142"/>
      </w:pPr>
      <w:rPr>
        <w:rFonts w:ascii="Calibri" w:eastAsia="Calibri" w:hAnsi="Calibri" w:cs="Calibri" w:hint="default"/>
        <w:w w:val="102"/>
        <w:sz w:val="21"/>
        <w:szCs w:val="21"/>
      </w:rPr>
    </w:lvl>
    <w:lvl w:ilvl="1" w:tplc="C4162726">
      <w:numFmt w:val="bullet"/>
      <w:lvlText w:val="•"/>
      <w:lvlJc w:val="left"/>
      <w:pPr>
        <w:ind w:left="645" w:hanging="142"/>
      </w:pPr>
      <w:rPr>
        <w:rFonts w:hint="default"/>
      </w:rPr>
    </w:lvl>
    <w:lvl w:ilvl="2" w:tplc="450678A0">
      <w:numFmt w:val="bullet"/>
      <w:lvlText w:val="•"/>
      <w:lvlJc w:val="left"/>
      <w:pPr>
        <w:ind w:left="991" w:hanging="142"/>
      </w:pPr>
      <w:rPr>
        <w:rFonts w:hint="default"/>
      </w:rPr>
    </w:lvl>
    <w:lvl w:ilvl="3" w:tplc="2110AB5E">
      <w:numFmt w:val="bullet"/>
      <w:lvlText w:val="•"/>
      <w:lvlJc w:val="left"/>
      <w:pPr>
        <w:ind w:left="1337" w:hanging="142"/>
      </w:pPr>
      <w:rPr>
        <w:rFonts w:hint="default"/>
      </w:rPr>
    </w:lvl>
    <w:lvl w:ilvl="4" w:tplc="C3D8ED82">
      <w:numFmt w:val="bullet"/>
      <w:lvlText w:val="•"/>
      <w:lvlJc w:val="left"/>
      <w:pPr>
        <w:ind w:left="1683" w:hanging="142"/>
      </w:pPr>
      <w:rPr>
        <w:rFonts w:hint="default"/>
      </w:rPr>
    </w:lvl>
    <w:lvl w:ilvl="5" w:tplc="5C4EAE7C">
      <w:numFmt w:val="bullet"/>
      <w:lvlText w:val="•"/>
      <w:lvlJc w:val="left"/>
      <w:pPr>
        <w:ind w:left="2029" w:hanging="142"/>
      </w:pPr>
      <w:rPr>
        <w:rFonts w:hint="default"/>
      </w:rPr>
    </w:lvl>
    <w:lvl w:ilvl="6" w:tplc="533C74F0">
      <w:numFmt w:val="bullet"/>
      <w:lvlText w:val="•"/>
      <w:lvlJc w:val="left"/>
      <w:pPr>
        <w:ind w:left="2375" w:hanging="142"/>
      </w:pPr>
      <w:rPr>
        <w:rFonts w:hint="default"/>
      </w:rPr>
    </w:lvl>
    <w:lvl w:ilvl="7" w:tplc="93F83054">
      <w:numFmt w:val="bullet"/>
      <w:lvlText w:val="•"/>
      <w:lvlJc w:val="left"/>
      <w:pPr>
        <w:ind w:left="2720" w:hanging="142"/>
      </w:pPr>
      <w:rPr>
        <w:rFonts w:hint="default"/>
      </w:rPr>
    </w:lvl>
    <w:lvl w:ilvl="8" w:tplc="63309A14">
      <w:numFmt w:val="bullet"/>
      <w:lvlText w:val="•"/>
      <w:lvlJc w:val="left"/>
      <w:pPr>
        <w:ind w:left="3066" w:hanging="142"/>
      </w:pPr>
      <w:rPr>
        <w:rFonts w:hint="default"/>
      </w:rPr>
    </w:lvl>
  </w:abstractNum>
  <w:abstractNum w:abstractNumId="135" w15:restartNumberingAfterBreak="0">
    <w:nsid w:val="7F3436B8"/>
    <w:multiLevelType w:val="hybridMultilevel"/>
    <w:tmpl w:val="FA58BB04"/>
    <w:lvl w:ilvl="0" w:tplc="0A36331A">
      <w:numFmt w:val="bullet"/>
      <w:lvlText w:val=""/>
      <w:lvlJc w:val="left"/>
      <w:pPr>
        <w:ind w:left="1189" w:hanging="360"/>
      </w:pPr>
      <w:rPr>
        <w:rFonts w:ascii="Symbol" w:eastAsia="Symbol" w:hAnsi="Symbol" w:cs="Symbol" w:hint="default"/>
        <w:color w:val="00000A"/>
        <w:w w:val="102"/>
        <w:sz w:val="21"/>
        <w:szCs w:val="21"/>
      </w:rPr>
    </w:lvl>
    <w:lvl w:ilvl="1" w:tplc="F3BC059A">
      <w:numFmt w:val="bullet"/>
      <w:lvlText w:val="•"/>
      <w:lvlJc w:val="left"/>
      <w:pPr>
        <w:ind w:left="1980" w:hanging="360"/>
      </w:pPr>
      <w:rPr>
        <w:rFonts w:hint="default"/>
      </w:rPr>
    </w:lvl>
    <w:lvl w:ilvl="2" w:tplc="2DDE1652">
      <w:numFmt w:val="bullet"/>
      <w:lvlText w:val="•"/>
      <w:lvlJc w:val="left"/>
      <w:pPr>
        <w:ind w:left="2780" w:hanging="360"/>
      </w:pPr>
      <w:rPr>
        <w:rFonts w:hint="default"/>
      </w:rPr>
    </w:lvl>
    <w:lvl w:ilvl="3" w:tplc="8CAAC866">
      <w:numFmt w:val="bullet"/>
      <w:lvlText w:val="•"/>
      <w:lvlJc w:val="left"/>
      <w:pPr>
        <w:ind w:left="3580" w:hanging="360"/>
      </w:pPr>
      <w:rPr>
        <w:rFonts w:hint="default"/>
      </w:rPr>
    </w:lvl>
    <w:lvl w:ilvl="4" w:tplc="AED8300C">
      <w:numFmt w:val="bullet"/>
      <w:lvlText w:val="•"/>
      <w:lvlJc w:val="left"/>
      <w:pPr>
        <w:ind w:left="4380" w:hanging="360"/>
      </w:pPr>
      <w:rPr>
        <w:rFonts w:hint="default"/>
      </w:rPr>
    </w:lvl>
    <w:lvl w:ilvl="5" w:tplc="8EB8C0AC">
      <w:numFmt w:val="bullet"/>
      <w:lvlText w:val="•"/>
      <w:lvlJc w:val="left"/>
      <w:pPr>
        <w:ind w:left="5180" w:hanging="360"/>
      </w:pPr>
      <w:rPr>
        <w:rFonts w:hint="default"/>
      </w:rPr>
    </w:lvl>
    <w:lvl w:ilvl="6" w:tplc="25407A6A">
      <w:numFmt w:val="bullet"/>
      <w:lvlText w:val="•"/>
      <w:lvlJc w:val="left"/>
      <w:pPr>
        <w:ind w:left="5980" w:hanging="360"/>
      </w:pPr>
      <w:rPr>
        <w:rFonts w:hint="default"/>
      </w:rPr>
    </w:lvl>
    <w:lvl w:ilvl="7" w:tplc="A26A24E4">
      <w:numFmt w:val="bullet"/>
      <w:lvlText w:val="•"/>
      <w:lvlJc w:val="left"/>
      <w:pPr>
        <w:ind w:left="6780" w:hanging="360"/>
      </w:pPr>
      <w:rPr>
        <w:rFonts w:hint="default"/>
      </w:rPr>
    </w:lvl>
    <w:lvl w:ilvl="8" w:tplc="C72C9FDC">
      <w:numFmt w:val="bullet"/>
      <w:lvlText w:val="•"/>
      <w:lvlJc w:val="left"/>
      <w:pPr>
        <w:ind w:left="7580" w:hanging="360"/>
      </w:pPr>
      <w:rPr>
        <w:rFonts w:hint="default"/>
      </w:rPr>
    </w:lvl>
  </w:abstractNum>
  <w:num w:numId="1">
    <w:abstractNumId w:val="6"/>
  </w:num>
  <w:num w:numId="2">
    <w:abstractNumId w:val="40"/>
  </w:num>
  <w:num w:numId="3">
    <w:abstractNumId w:val="106"/>
  </w:num>
  <w:num w:numId="4">
    <w:abstractNumId w:val="121"/>
  </w:num>
  <w:num w:numId="5">
    <w:abstractNumId w:val="105"/>
  </w:num>
  <w:num w:numId="6">
    <w:abstractNumId w:val="76"/>
  </w:num>
  <w:num w:numId="7">
    <w:abstractNumId w:val="80"/>
  </w:num>
  <w:num w:numId="8">
    <w:abstractNumId w:val="26"/>
  </w:num>
  <w:num w:numId="9">
    <w:abstractNumId w:val="68"/>
  </w:num>
  <w:num w:numId="10">
    <w:abstractNumId w:val="44"/>
  </w:num>
  <w:num w:numId="11">
    <w:abstractNumId w:val="42"/>
  </w:num>
  <w:num w:numId="12">
    <w:abstractNumId w:val="70"/>
  </w:num>
  <w:num w:numId="13">
    <w:abstractNumId w:val="16"/>
  </w:num>
  <w:num w:numId="14">
    <w:abstractNumId w:val="28"/>
  </w:num>
  <w:num w:numId="15">
    <w:abstractNumId w:val="60"/>
  </w:num>
  <w:num w:numId="16">
    <w:abstractNumId w:val="15"/>
  </w:num>
  <w:num w:numId="17">
    <w:abstractNumId w:val="55"/>
  </w:num>
  <w:num w:numId="18">
    <w:abstractNumId w:val="102"/>
  </w:num>
  <w:num w:numId="19">
    <w:abstractNumId w:val="84"/>
  </w:num>
  <w:num w:numId="20">
    <w:abstractNumId w:val="10"/>
  </w:num>
  <w:num w:numId="21">
    <w:abstractNumId w:val="74"/>
  </w:num>
  <w:num w:numId="22">
    <w:abstractNumId w:val="100"/>
  </w:num>
  <w:num w:numId="23">
    <w:abstractNumId w:val="1"/>
  </w:num>
  <w:num w:numId="24">
    <w:abstractNumId w:val="53"/>
  </w:num>
  <w:num w:numId="25">
    <w:abstractNumId w:val="113"/>
  </w:num>
  <w:num w:numId="26">
    <w:abstractNumId w:val="59"/>
  </w:num>
  <w:num w:numId="27">
    <w:abstractNumId w:val="45"/>
  </w:num>
  <w:num w:numId="28">
    <w:abstractNumId w:val="21"/>
  </w:num>
  <w:num w:numId="29">
    <w:abstractNumId w:val="17"/>
  </w:num>
  <w:num w:numId="30">
    <w:abstractNumId w:val="90"/>
  </w:num>
  <w:num w:numId="31">
    <w:abstractNumId w:val="73"/>
  </w:num>
  <w:num w:numId="32">
    <w:abstractNumId w:val="109"/>
  </w:num>
  <w:num w:numId="33">
    <w:abstractNumId w:val="91"/>
  </w:num>
  <w:num w:numId="34">
    <w:abstractNumId w:val="32"/>
  </w:num>
  <w:num w:numId="35">
    <w:abstractNumId w:val="86"/>
  </w:num>
  <w:num w:numId="36">
    <w:abstractNumId w:val="88"/>
  </w:num>
  <w:num w:numId="37">
    <w:abstractNumId w:val="18"/>
  </w:num>
  <w:num w:numId="38">
    <w:abstractNumId w:val="101"/>
  </w:num>
  <w:num w:numId="39">
    <w:abstractNumId w:val="112"/>
  </w:num>
  <w:num w:numId="40">
    <w:abstractNumId w:val="93"/>
  </w:num>
  <w:num w:numId="41">
    <w:abstractNumId w:val="13"/>
  </w:num>
  <w:num w:numId="42">
    <w:abstractNumId w:val="47"/>
  </w:num>
  <w:num w:numId="43">
    <w:abstractNumId w:val="8"/>
  </w:num>
  <w:num w:numId="44">
    <w:abstractNumId w:val="7"/>
  </w:num>
  <w:num w:numId="45">
    <w:abstractNumId w:val="37"/>
  </w:num>
  <w:num w:numId="46">
    <w:abstractNumId w:val="79"/>
  </w:num>
  <w:num w:numId="47">
    <w:abstractNumId w:val="98"/>
  </w:num>
  <w:num w:numId="48">
    <w:abstractNumId w:val="62"/>
  </w:num>
  <w:num w:numId="49">
    <w:abstractNumId w:val="57"/>
  </w:num>
  <w:num w:numId="50">
    <w:abstractNumId w:val="0"/>
  </w:num>
  <w:num w:numId="51">
    <w:abstractNumId w:val="134"/>
  </w:num>
  <w:num w:numId="52">
    <w:abstractNumId w:val="83"/>
  </w:num>
  <w:num w:numId="53">
    <w:abstractNumId w:val="69"/>
  </w:num>
  <w:num w:numId="54">
    <w:abstractNumId w:val="54"/>
  </w:num>
  <w:num w:numId="55">
    <w:abstractNumId w:val="130"/>
  </w:num>
  <w:num w:numId="56">
    <w:abstractNumId w:val="12"/>
  </w:num>
  <w:num w:numId="57">
    <w:abstractNumId w:val="34"/>
  </w:num>
  <w:num w:numId="58">
    <w:abstractNumId w:val="35"/>
  </w:num>
  <w:num w:numId="59">
    <w:abstractNumId w:val="123"/>
  </w:num>
  <w:num w:numId="60">
    <w:abstractNumId w:val="46"/>
  </w:num>
  <w:num w:numId="61">
    <w:abstractNumId w:val="27"/>
  </w:num>
  <w:num w:numId="62">
    <w:abstractNumId w:val="97"/>
  </w:num>
  <w:num w:numId="63">
    <w:abstractNumId w:val="81"/>
  </w:num>
  <w:num w:numId="64">
    <w:abstractNumId w:val="75"/>
  </w:num>
  <w:num w:numId="65">
    <w:abstractNumId w:val="9"/>
  </w:num>
  <w:num w:numId="66">
    <w:abstractNumId w:val="110"/>
  </w:num>
  <w:num w:numId="67">
    <w:abstractNumId w:val="94"/>
  </w:num>
  <w:num w:numId="68">
    <w:abstractNumId w:val="127"/>
  </w:num>
  <w:num w:numId="69">
    <w:abstractNumId w:val="56"/>
  </w:num>
  <w:num w:numId="70">
    <w:abstractNumId w:val="132"/>
  </w:num>
  <w:num w:numId="71">
    <w:abstractNumId w:val="38"/>
  </w:num>
  <w:num w:numId="72">
    <w:abstractNumId w:val="11"/>
  </w:num>
  <w:num w:numId="73">
    <w:abstractNumId w:val="118"/>
  </w:num>
  <w:num w:numId="74">
    <w:abstractNumId w:val="128"/>
  </w:num>
  <w:num w:numId="75">
    <w:abstractNumId w:val="116"/>
  </w:num>
  <w:num w:numId="76">
    <w:abstractNumId w:val="4"/>
  </w:num>
  <w:num w:numId="77">
    <w:abstractNumId w:val="33"/>
  </w:num>
  <w:num w:numId="78">
    <w:abstractNumId w:val="133"/>
  </w:num>
  <w:num w:numId="79">
    <w:abstractNumId w:val="125"/>
  </w:num>
  <w:num w:numId="80">
    <w:abstractNumId w:val="50"/>
  </w:num>
  <w:num w:numId="81">
    <w:abstractNumId w:val="58"/>
  </w:num>
  <w:num w:numId="82">
    <w:abstractNumId w:val="87"/>
  </w:num>
  <w:num w:numId="83">
    <w:abstractNumId w:val="107"/>
  </w:num>
  <w:num w:numId="84">
    <w:abstractNumId w:val="67"/>
  </w:num>
  <w:num w:numId="85">
    <w:abstractNumId w:val="49"/>
  </w:num>
  <w:num w:numId="86">
    <w:abstractNumId w:val="96"/>
  </w:num>
  <w:num w:numId="87">
    <w:abstractNumId w:val="31"/>
  </w:num>
  <w:num w:numId="88">
    <w:abstractNumId w:val="61"/>
  </w:num>
  <w:num w:numId="89">
    <w:abstractNumId w:val="85"/>
  </w:num>
  <w:num w:numId="90">
    <w:abstractNumId w:val="51"/>
  </w:num>
  <w:num w:numId="91">
    <w:abstractNumId w:val="3"/>
  </w:num>
  <w:num w:numId="92">
    <w:abstractNumId w:val="126"/>
  </w:num>
  <w:num w:numId="93">
    <w:abstractNumId w:val="135"/>
  </w:num>
  <w:num w:numId="94">
    <w:abstractNumId w:val="41"/>
  </w:num>
  <w:num w:numId="95">
    <w:abstractNumId w:val="129"/>
  </w:num>
  <w:num w:numId="96">
    <w:abstractNumId w:val="43"/>
  </w:num>
  <w:num w:numId="97">
    <w:abstractNumId w:val="120"/>
  </w:num>
  <w:num w:numId="98">
    <w:abstractNumId w:val="25"/>
  </w:num>
  <w:num w:numId="99">
    <w:abstractNumId w:val="122"/>
  </w:num>
  <w:num w:numId="100">
    <w:abstractNumId w:val="24"/>
  </w:num>
  <w:num w:numId="101">
    <w:abstractNumId w:val="66"/>
  </w:num>
  <w:num w:numId="102">
    <w:abstractNumId w:val="36"/>
  </w:num>
  <w:num w:numId="103">
    <w:abstractNumId w:val="99"/>
  </w:num>
  <w:num w:numId="104">
    <w:abstractNumId w:val="23"/>
  </w:num>
  <w:num w:numId="105">
    <w:abstractNumId w:val="64"/>
  </w:num>
  <w:num w:numId="106">
    <w:abstractNumId w:val="2"/>
  </w:num>
  <w:num w:numId="107">
    <w:abstractNumId w:val="131"/>
  </w:num>
  <w:num w:numId="108">
    <w:abstractNumId w:val="103"/>
  </w:num>
  <w:num w:numId="109">
    <w:abstractNumId w:val="104"/>
  </w:num>
  <w:num w:numId="110">
    <w:abstractNumId w:val="89"/>
  </w:num>
  <w:num w:numId="111">
    <w:abstractNumId w:val="72"/>
  </w:num>
  <w:num w:numId="112">
    <w:abstractNumId w:val="19"/>
  </w:num>
  <w:num w:numId="113">
    <w:abstractNumId w:val="78"/>
  </w:num>
  <w:num w:numId="114">
    <w:abstractNumId w:val="82"/>
  </w:num>
  <w:num w:numId="115">
    <w:abstractNumId w:val="111"/>
  </w:num>
  <w:num w:numId="116">
    <w:abstractNumId w:val="119"/>
  </w:num>
  <w:num w:numId="117">
    <w:abstractNumId w:val="92"/>
  </w:num>
  <w:num w:numId="118">
    <w:abstractNumId w:val="65"/>
  </w:num>
  <w:num w:numId="119">
    <w:abstractNumId w:val="52"/>
  </w:num>
  <w:num w:numId="120">
    <w:abstractNumId w:val="71"/>
  </w:num>
  <w:num w:numId="121">
    <w:abstractNumId w:val="95"/>
  </w:num>
  <w:num w:numId="122">
    <w:abstractNumId w:val="114"/>
  </w:num>
  <w:num w:numId="123">
    <w:abstractNumId w:val="22"/>
  </w:num>
  <w:num w:numId="124">
    <w:abstractNumId w:val="48"/>
  </w:num>
  <w:num w:numId="125">
    <w:abstractNumId w:val="124"/>
  </w:num>
  <w:num w:numId="126">
    <w:abstractNumId w:val="29"/>
  </w:num>
  <w:num w:numId="127">
    <w:abstractNumId w:val="77"/>
  </w:num>
  <w:num w:numId="128">
    <w:abstractNumId w:val="117"/>
  </w:num>
  <w:num w:numId="129">
    <w:abstractNumId w:val="20"/>
  </w:num>
  <w:num w:numId="130">
    <w:abstractNumId w:val="39"/>
  </w:num>
  <w:num w:numId="131">
    <w:abstractNumId w:val="108"/>
  </w:num>
  <w:num w:numId="132">
    <w:abstractNumId w:val="63"/>
  </w:num>
  <w:num w:numId="133">
    <w:abstractNumId w:val="5"/>
  </w:num>
  <w:num w:numId="134">
    <w:abstractNumId w:val="14"/>
  </w:num>
  <w:num w:numId="135">
    <w:abstractNumId w:val="30"/>
  </w:num>
  <w:num w:numId="136">
    <w:abstractNumId w:val="11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23"/>
    <w:rsid w:val="00463A23"/>
    <w:rsid w:val="008360A3"/>
    <w:rsid w:val="00A36311"/>
    <w:rsid w:val="00F021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B00044-7D10-4673-A150-3133CDAB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ind w:left="101"/>
      <w:jc w:val="both"/>
      <w:outlineLvl w:val="0"/>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1" w:hanging="360"/>
      <w:jc w:val="both"/>
    </w:pPr>
  </w:style>
  <w:style w:type="paragraph" w:customStyle="1" w:styleId="TableParagraph">
    <w:name w:val="Table Paragraph"/>
    <w:basedOn w:val="Normal"/>
    <w:uiPriority w:val="1"/>
    <w:qFormat/>
    <w:pPr>
      <w:spacing w:before="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footer" Target="footer92.xml"/><Relationship Id="rId21" Type="http://schemas.openxmlformats.org/officeDocument/2006/relationships/footer" Target="footer14.xml"/><Relationship Id="rId42" Type="http://schemas.openxmlformats.org/officeDocument/2006/relationships/footer" Target="footer29.xml"/><Relationship Id="rId63" Type="http://schemas.openxmlformats.org/officeDocument/2006/relationships/footer" Target="footer46.xml"/><Relationship Id="rId84" Type="http://schemas.openxmlformats.org/officeDocument/2006/relationships/header" Target="header13.xml"/><Relationship Id="rId138" Type="http://schemas.openxmlformats.org/officeDocument/2006/relationships/theme" Target="theme/theme1.xml"/><Relationship Id="rId16" Type="http://schemas.openxmlformats.org/officeDocument/2006/relationships/footer" Target="footer9.xml"/><Relationship Id="rId107" Type="http://schemas.openxmlformats.org/officeDocument/2006/relationships/footer" Target="footer83.xml"/><Relationship Id="rId11" Type="http://schemas.openxmlformats.org/officeDocument/2006/relationships/footer" Target="footer4.xml"/><Relationship Id="rId32" Type="http://schemas.openxmlformats.org/officeDocument/2006/relationships/footer" Target="footer23.xml"/><Relationship Id="rId37" Type="http://schemas.openxmlformats.org/officeDocument/2006/relationships/footer" Target="footer26.xml"/><Relationship Id="rId53" Type="http://schemas.openxmlformats.org/officeDocument/2006/relationships/footer" Target="footer38.xml"/><Relationship Id="rId58" Type="http://schemas.openxmlformats.org/officeDocument/2006/relationships/footer" Target="footer41.xml"/><Relationship Id="rId74" Type="http://schemas.openxmlformats.org/officeDocument/2006/relationships/footer" Target="footer57.xml"/><Relationship Id="rId79" Type="http://schemas.openxmlformats.org/officeDocument/2006/relationships/footer" Target="footer62.xml"/><Relationship Id="rId102" Type="http://schemas.openxmlformats.org/officeDocument/2006/relationships/footer" Target="footer80.xml"/><Relationship Id="rId123" Type="http://schemas.openxmlformats.org/officeDocument/2006/relationships/footer" Target="footer98.xml"/><Relationship Id="rId128" Type="http://schemas.openxmlformats.org/officeDocument/2006/relationships/footer" Target="footer103.xml"/><Relationship Id="rId5" Type="http://schemas.openxmlformats.org/officeDocument/2006/relationships/footnotes" Target="footnotes.xml"/><Relationship Id="rId90" Type="http://schemas.openxmlformats.org/officeDocument/2006/relationships/footer" Target="footer71.xml"/><Relationship Id="rId95" Type="http://schemas.openxmlformats.org/officeDocument/2006/relationships/footer" Target="footer75.xml"/><Relationship Id="rId22" Type="http://schemas.openxmlformats.org/officeDocument/2006/relationships/header" Target="header2.xml"/><Relationship Id="rId27" Type="http://schemas.openxmlformats.org/officeDocument/2006/relationships/footer" Target="footer18.xml"/><Relationship Id="rId43" Type="http://schemas.openxmlformats.org/officeDocument/2006/relationships/footer" Target="footer30.xml"/><Relationship Id="rId48" Type="http://schemas.openxmlformats.org/officeDocument/2006/relationships/header" Target="header9.xml"/><Relationship Id="rId64" Type="http://schemas.openxmlformats.org/officeDocument/2006/relationships/footer" Target="footer47.xml"/><Relationship Id="rId69" Type="http://schemas.openxmlformats.org/officeDocument/2006/relationships/footer" Target="footer52.xml"/><Relationship Id="rId113" Type="http://schemas.openxmlformats.org/officeDocument/2006/relationships/footer" Target="footer88.xml"/><Relationship Id="rId118" Type="http://schemas.openxmlformats.org/officeDocument/2006/relationships/footer" Target="footer93.xml"/><Relationship Id="rId134" Type="http://schemas.openxmlformats.org/officeDocument/2006/relationships/footer" Target="footer109.xml"/><Relationship Id="rId80" Type="http://schemas.openxmlformats.org/officeDocument/2006/relationships/footer" Target="footer63.xml"/><Relationship Id="rId85" Type="http://schemas.openxmlformats.org/officeDocument/2006/relationships/footer" Target="footer66.xml"/><Relationship Id="rId12" Type="http://schemas.openxmlformats.org/officeDocument/2006/relationships/footer" Target="footer5.xml"/><Relationship Id="rId17" Type="http://schemas.openxmlformats.org/officeDocument/2006/relationships/footer" Target="footer10.xml"/><Relationship Id="rId33" Type="http://schemas.openxmlformats.org/officeDocument/2006/relationships/footer" Target="footer24.xml"/><Relationship Id="rId38" Type="http://schemas.openxmlformats.org/officeDocument/2006/relationships/header" Target="header6.xml"/><Relationship Id="rId59" Type="http://schemas.openxmlformats.org/officeDocument/2006/relationships/footer" Target="footer42.xml"/><Relationship Id="rId103" Type="http://schemas.openxmlformats.org/officeDocument/2006/relationships/header" Target="header17.xml"/><Relationship Id="rId108" Type="http://schemas.openxmlformats.org/officeDocument/2006/relationships/footer" Target="footer84.xml"/><Relationship Id="rId124" Type="http://schemas.openxmlformats.org/officeDocument/2006/relationships/footer" Target="footer99.xml"/><Relationship Id="rId129" Type="http://schemas.openxmlformats.org/officeDocument/2006/relationships/footer" Target="footer104.xml"/><Relationship Id="rId54" Type="http://schemas.openxmlformats.org/officeDocument/2006/relationships/header" Target="header10.xml"/><Relationship Id="rId70" Type="http://schemas.openxmlformats.org/officeDocument/2006/relationships/footer" Target="footer53.xml"/><Relationship Id="rId75" Type="http://schemas.openxmlformats.org/officeDocument/2006/relationships/footer" Target="footer58.xml"/><Relationship Id="rId91" Type="http://schemas.openxmlformats.org/officeDocument/2006/relationships/footer" Target="footer72.xml"/><Relationship Id="rId96" Type="http://schemas.openxmlformats.org/officeDocument/2006/relationships/footer" Target="footer76.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15.xml"/><Relationship Id="rId28" Type="http://schemas.openxmlformats.org/officeDocument/2006/relationships/footer" Target="footer19.xml"/><Relationship Id="rId49" Type="http://schemas.openxmlformats.org/officeDocument/2006/relationships/footer" Target="footer34.xml"/><Relationship Id="rId114" Type="http://schemas.openxmlformats.org/officeDocument/2006/relationships/footer" Target="footer89.xml"/><Relationship Id="rId119" Type="http://schemas.openxmlformats.org/officeDocument/2006/relationships/footer" Target="footer94.xml"/><Relationship Id="rId44" Type="http://schemas.openxmlformats.org/officeDocument/2006/relationships/footer" Target="footer31.xml"/><Relationship Id="rId60" Type="http://schemas.openxmlformats.org/officeDocument/2006/relationships/footer" Target="footer43.xml"/><Relationship Id="rId65" Type="http://schemas.openxmlformats.org/officeDocument/2006/relationships/footer" Target="footer48.xml"/><Relationship Id="rId81" Type="http://schemas.openxmlformats.org/officeDocument/2006/relationships/footer" Target="footer64.xml"/><Relationship Id="rId86" Type="http://schemas.openxmlformats.org/officeDocument/2006/relationships/footer" Target="footer67.xml"/><Relationship Id="rId130" Type="http://schemas.openxmlformats.org/officeDocument/2006/relationships/footer" Target="footer105.xml"/><Relationship Id="rId135" Type="http://schemas.openxmlformats.org/officeDocument/2006/relationships/footer" Target="footer110.xml"/><Relationship Id="rId13" Type="http://schemas.openxmlformats.org/officeDocument/2006/relationships/footer" Target="footer6.xml"/><Relationship Id="rId18" Type="http://schemas.openxmlformats.org/officeDocument/2006/relationships/footer" Target="footer11.xml"/><Relationship Id="rId39" Type="http://schemas.openxmlformats.org/officeDocument/2006/relationships/footer" Target="footer27.xml"/><Relationship Id="rId109" Type="http://schemas.openxmlformats.org/officeDocument/2006/relationships/footer" Target="footer85.xml"/><Relationship Id="rId34" Type="http://schemas.openxmlformats.org/officeDocument/2006/relationships/header" Target="header4.xml"/><Relationship Id="rId50" Type="http://schemas.openxmlformats.org/officeDocument/2006/relationships/footer" Target="footer35.xml"/><Relationship Id="rId55" Type="http://schemas.openxmlformats.org/officeDocument/2006/relationships/footer" Target="footer39.xml"/><Relationship Id="rId76" Type="http://schemas.openxmlformats.org/officeDocument/2006/relationships/footer" Target="footer59.xml"/><Relationship Id="rId97" Type="http://schemas.openxmlformats.org/officeDocument/2006/relationships/footer" Target="footer77.xml"/><Relationship Id="rId104" Type="http://schemas.openxmlformats.org/officeDocument/2006/relationships/footer" Target="footer81.xml"/><Relationship Id="rId120" Type="http://schemas.openxmlformats.org/officeDocument/2006/relationships/footer" Target="footer95.xml"/><Relationship Id="rId125" Type="http://schemas.openxmlformats.org/officeDocument/2006/relationships/footer" Target="footer100.xml"/><Relationship Id="rId7" Type="http://schemas.openxmlformats.org/officeDocument/2006/relationships/header" Target="header1.xml"/><Relationship Id="rId71" Type="http://schemas.openxmlformats.org/officeDocument/2006/relationships/footer" Target="footer54.xml"/><Relationship Id="rId92" Type="http://schemas.openxmlformats.org/officeDocument/2006/relationships/header" Target="header14.xml"/><Relationship Id="rId2" Type="http://schemas.openxmlformats.org/officeDocument/2006/relationships/styles" Target="styles.xml"/><Relationship Id="rId29" Type="http://schemas.openxmlformats.org/officeDocument/2006/relationships/footer" Target="footer20.xml"/><Relationship Id="rId24" Type="http://schemas.openxmlformats.org/officeDocument/2006/relationships/footer" Target="footer16.xml"/><Relationship Id="rId40" Type="http://schemas.openxmlformats.org/officeDocument/2006/relationships/header" Target="header7.xml"/><Relationship Id="rId45" Type="http://schemas.openxmlformats.org/officeDocument/2006/relationships/footer" Target="footer32.xml"/><Relationship Id="rId66" Type="http://schemas.openxmlformats.org/officeDocument/2006/relationships/footer" Target="footer49.xml"/><Relationship Id="rId87" Type="http://schemas.openxmlformats.org/officeDocument/2006/relationships/footer" Target="footer68.xml"/><Relationship Id="rId110" Type="http://schemas.openxmlformats.org/officeDocument/2006/relationships/header" Target="header19.xml"/><Relationship Id="rId115" Type="http://schemas.openxmlformats.org/officeDocument/2006/relationships/footer" Target="footer90.xml"/><Relationship Id="rId131" Type="http://schemas.openxmlformats.org/officeDocument/2006/relationships/footer" Target="footer106.xml"/><Relationship Id="rId136" Type="http://schemas.openxmlformats.org/officeDocument/2006/relationships/footer" Target="footer111.xml"/><Relationship Id="rId61" Type="http://schemas.openxmlformats.org/officeDocument/2006/relationships/footer" Target="footer44.xml"/><Relationship Id="rId82" Type="http://schemas.openxmlformats.org/officeDocument/2006/relationships/header" Target="header12.xml"/><Relationship Id="rId19" Type="http://schemas.openxmlformats.org/officeDocument/2006/relationships/footer" Target="footer12.xml"/><Relationship Id="rId14" Type="http://schemas.openxmlformats.org/officeDocument/2006/relationships/footer" Target="footer7.xml"/><Relationship Id="rId30" Type="http://schemas.openxmlformats.org/officeDocument/2006/relationships/footer" Target="footer21.xml"/><Relationship Id="rId35" Type="http://schemas.openxmlformats.org/officeDocument/2006/relationships/footer" Target="footer25.xml"/><Relationship Id="rId56" Type="http://schemas.openxmlformats.org/officeDocument/2006/relationships/header" Target="header11.xml"/><Relationship Id="rId77" Type="http://schemas.openxmlformats.org/officeDocument/2006/relationships/footer" Target="footer60.xml"/><Relationship Id="rId100" Type="http://schemas.openxmlformats.org/officeDocument/2006/relationships/footer" Target="footer79.xml"/><Relationship Id="rId105" Type="http://schemas.openxmlformats.org/officeDocument/2006/relationships/header" Target="header18.xml"/><Relationship Id="rId126" Type="http://schemas.openxmlformats.org/officeDocument/2006/relationships/footer" Target="footer101.xml"/><Relationship Id="rId8" Type="http://schemas.openxmlformats.org/officeDocument/2006/relationships/footer" Target="footer1.xml"/><Relationship Id="rId51" Type="http://schemas.openxmlformats.org/officeDocument/2006/relationships/footer" Target="footer36.xml"/><Relationship Id="rId72" Type="http://schemas.openxmlformats.org/officeDocument/2006/relationships/footer" Target="footer55.xml"/><Relationship Id="rId93" Type="http://schemas.openxmlformats.org/officeDocument/2006/relationships/footer" Target="footer73.xml"/><Relationship Id="rId98" Type="http://schemas.openxmlformats.org/officeDocument/2006/relationships/footer" Target="footer78.xml"/><Relationship Id="rId121" Type="http://schemas.openxmlformats.org/officeDocument/2006/relationships/footer" Target="footer96.xml"/><Relationship Id="rId3" Type="http://schemas.openxmlformats.org/officeDocument/2006/relationships/settings" Target="settings.xml"/><Relationship Id="rId25" Type="http://schemas.openxmlformats.org/officeDocument/2006/relationships/footer" Target="footer17.xml"/><Relationship Id="rId46" Type="http://schemas.openxmlformats.org/officeDocument/2006/relationships/header" Target="header8.xml"/><Relationship Id="rId67" Type="http://schemas.openxmlformats.org/officeDocument/2006/relationships/footer" Target="footer50.xml"/><Relationship Id="rId116" Type="http://schemas.openxmlformats.org/officeDocument/2006/relationships/footer" Target="footer91.xml"/><Relationship Id="rId137" Type="http://schemas.openxmlformats.org/officeDocument/2006/relationships/fontTable" Target="fontTable.xml"/><Relationship Id="rId20" Type="http://schemas.openxmlformats.org/officeDocument/2006/relationships/footer" Target="footer13.xml"/><Relationship Id="rId41" Type="http://schemas.openxmlformats.org/officeDocument/2006/relationships/footer" Target="footer28.xml"/><Relationship Id="rId62" Type="http://schemas.openxmlformats.org/officeDocument/2006/relationships/footer" Target="footer45.xml"/><Relationship Id="rId83" Type="http://schemas.openxmlformats.org/officeDocument/2006/relationships/footer" Target="footer65.xml"/><Relationship Id="rId88" Type="http://schemas.openxmlformats.org/officeDocument/2006/relationships/footer" Target="footer69.xml"/><Relationship Id="rId111" Type="http://schemas.openxmlformats.org/officeDocument/2006/relationships/footer" Target="footer86.xml"/><Relationship Id="rId132" Type="http://schemas.openxmlformats.org/officeDocument/2006/relationships/footer" Target="footer107.xml"/><Relationship Id="rId15" Type="http://schemas.openxmlformats.org/officeDocument/2006/relationships/footer" Target="footer8.xml"/><Relationship Id="rId36" Type="http://schemas.openxmlformats.org/officeDocument/2006/relationships/header" Target="header5.xml"/><Relationship Id="rId57" Type="http://schemas.openxmlformats.org/officeDocument/2006/relationships/footer" Target="footer40.xml"/><Relationship Id="rId106" Type="http://schemas.openxmlformats.org/officeDocument/2006/relationships/footer" Target="footer82.xml"/><Relationship Id="rId127" Type="http://schemas.openxmlformats.org/officeDocument/2006/relationships/footer" Target="footer102.xml"/><Relationship Id="rId10" Type="http://schemas.openxmlformats.org/officeDocument/2006/relationships/footer" Target="footer3.xml"/><Relationship Id="rId31" Type="http://schemas.openxmlformats.org/officeDocument/2006/relationships/footer" Target="footer22.xml"/><Relationship Id="rId52" Type="http://schemas.openxmlformats.org/officeDocument/2006/relationships/footer" Target="footer37.xml"/><Relationship Id="rId73" Type="http://schemas.openxmlformats.org/officeDocument/2006/relationships/footer" Target="footer56.xml"/><Relationship Id="rId78" Type="http://schemas.openxmlformats.org/officeDocument/2006/relationships/footer" Target="footer61.xml"/><Relationship Id="rId94" Type="http://schemas.openxmlformats.org/officeDocument/2006/relationships/footer" Target="footer74.xml"/><Relationship Id="rId99" Type="http://schemas.openxmlformats.org/officeDocument/2006/relationships/header" Target="header15.xml"/><Relationship Id="rId101" Type="http://schemas.openxmlformats.org/officeDocument/2006/relationships/header" Target="header16.xml"/><Relationship Id="rId122" Type="http://schemas.openxmlformats.org/officeDocument/2006/relationships/footer" Target="footer97.xml"/><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header" Target="header3.xml"/><Relationship Id="rId47" Type="http://schemas.openxmlformats.org/officeDocument/2006/relationships/footer" Target="footer33.xml"/><Relationship Id="rId68" Type="http://schemas.openxmlformats.org/officeDocument/2006/relationships/footer" Target="footer51.xml"/><Relationship Id="rId89" Type="http://schemas.openxmlformats.org/officeDocument/2006/relationships/footer" Target="footer70.xml"/><Relationship Id="rId112" Type="http://schemas.openxmlformats.org/officeDocument/2006/relationships/footer" Target="footer87.xml"/><Relationship Id="rId133" Type="http://schemas.openxmlformats.org/officeDocument/2006/relationships/footer" Target="footer10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310</Pages>
  <Words>134886</Words>
  <Characters>736481</Characters>
  <Application>Microsoft Office Word</Application>
  <DocSecurity>0</DocSecurity>
  <Lines>13895</Lines>
  <Paragraphs>3788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María París Jaramillo</dc:creator>
  <cp:lastModifiedBy>Angela María París Jaramillo</cp:lastModifiedBy>
  <cp:revision>3</cp:revision>
  <dcterms:created xsi:type="dcterms:W3CDTF">2017-04-02T15:36:00Z</dcterms:created>
  <dcterms:modified xsi:type="dcterms:W3CDTF">2017-04-02T15:49:00Z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2017-04-02T00:00:00Z</vt:filetime>
  </property>
</Properties>
</file>