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Links to Google Colab notebooks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Practical example (by Andrés F. Escallón-Portilla):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Practical-example-during-class.ipynb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Enlaces de algunos beneficiarios (ejemplos prácticos):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https://colab.research.google.com/drive/1Zw1IWOwRZe4HYo0KnEcIGDQWfvGceCG9?usp=sharing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https://colab.research.google.com/drive/1X74uxTnCLZtvsqLsTOkm-4Vtjp_o3H6q?usp=sharing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Ejercicio en clase 20-feb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SQL: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Data Analysis using SQL | Kaggle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para que les funcione deben siempre partir de este que es el original</w:t>
      </w:r>
      <w:r w:rsidDel="00000000" w:rsidR="00000000" w:rsidRPr="00000000">
        <w:rPr>
          <w:rtl w:val="0"/>
        </w:rPr>
        <w:t xml:space="preserve">, y si se llega a corromper su copia, entonces deben repetir el proceso de nuevo o abrirla con otra cuenta de gmail)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Réplica con </w:t>
      </w:r>
      <w:r w:rsidDel="00000000" w:rsidR="00000000" w:rsidRPr="00000000">
        <w:rPr>
          <w:b w:val="1"/>
          <w:rtl w:val="0"/>
        </w:rPr>
        <w:t xml:space="preserve">tarea complementaria</w:t>
      </w:r>
      <w:r w:rsidDel="00000000" w:rsidR="00000000" w:rsidRPr="00000000">
        <w:rPr>
          <w:rtl w:val="0"/>
        </w:rPr>
        <w:t xml:space="preserve"> dejada hasta antes de la sección de “analytics”: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https://colab.research.google.com/drive/1p1UA_7um8jJKt0V0lKC-SggPkMFW0Fvv?usp=sharing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Réplica completa funcionando desde cero a partir de la copia original de Kaggle: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Cópia de Data Analysis using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Réplica completa funcionando desde cero a partir de la copia original de Kaggle con modificaciones y adiciones hechas por Andrés F. Escallón P:</w:t>
      </w:r>
    </w:p>
    <w:p w:rsidR="00000000" w:rsidDel="00000000" w:rsidP="00000000" w:rsidRDefault="00000000" w:rsidRPr="00000000" w14:paraId="0000001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https://colab.research.google.com/drive/1FnSf0A9Fd0VBOSHdwWhm35WmKQwRjUq6?usp=sharing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p1UA_7um8jJKt0V0lKC-SggPkMFW0Fvv?usp=sharing" TargetMode="External"/><Relationship Id="rId10" Type="http://schemas.openxmlformats.org/officeDocument/2006/relationships/hyperlink" Target="https://www.kaggle.com/code/dimarudov/data-analysis-using-sql/notebook" TargetMode="External"/><Relationship Id="rId13" Type="http://schemas.openxmlformats.org/officeDocument/2006/relationships/hyperlink" Target="https://colab.research.google.com/drive/1FnSf0A9Fd0VBOSHdwWhm35WmKQwRjUq6?usp=sharing" TargetMode="External"/><Relationship Id="rId12" Type="http://schemas.openxmlformats.org/officeDocument/2006/relationships/hyperlink" Target="https://colab.research.google.com/drive/12hbnYzl--g2mIjxCRZNs1dv73A3zeLqS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dFAxKRgZjZaXXLPA2QxDHo3cNmrlk2dJ#scrollTo=r8yPgevSt2Iu&amp;line=3&amp;uniqifier=1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iaYnHb-FPupJklkxzPf7gkLGxaeJWQPU?usp=sharing" TargetMode="External"/><Relationship Id="rId7" Type="http://schemas.openxmlformats.org/officeDocument/2006/relationships/hyperlink" Target="https://colab.research.google.com/drive/1Zw1IWOwRZe4HYo0KnEcIGDQWfvGceCG9?usp=sharing" TargetMode="External"/><Relationship Id="rId8" Type="http://schemas.openxmlformats.org/officeDocument/2006/relationships/hyperlink" Target="https://colab.research.google.com/drive/1X74uxTnCLZtvsqLsTOkm-4Vtjp_o3H6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