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FFFFFF" w:sz="0"/>
              <w:left w:val="none" w:color="FFFFFF" w:sz="0"/>
              <w:bottom w:val="none" w:color="FFFFFF" w:sz="0"/>
              <w:right w:val="none" w:color="FFFFFF" w:sz="0"/>
            </w:tcBorders>
            <w:shd w:fill="1A237E" w:val="clear"/>
            <w:tcMar>
              <w:top w:type="dxa" w:w="800"/>
              <w:left w:type="dxa" w:w="400"/>
              <w:bottom w:type="dxa" w:w="800"/>
              <w:right w:type="dxa" w:w="400"/>
            </w:tcMar>
          </w:tcPr>
          <w:p>
            <w:pPr>
              <w:spacing w:after="240" w:before="0"/>
              <w:jc w:val="center"/>
            </w:pPr>
            <w:r>
              <w:rPr>
                <w:rFonts w:ascii="Calibri" w:cs="Calibri" w:eastAsia="Calibri" w:hAnsi="Calibri"/>
                <w:color w:val="D4A017"/>
                <w:sz w:val="24"/>
                <w:szCs w:val="24"/>
              </w:rPr>
              <w:t xml:space="preserve">─────────────────────────────</w:t>
            </w:r>
          </w:p>
          <w:p>
            <w:pPr>
              <w:spacing w:after="100" w:before="0"/>
              <w:jc w:val="center"/>
            </w:pPr>
            <w:r>
              <w:rPr>
                <w:rFonts w:ascii="Calibri" w:cs="Calibri" w:eastAsia="Calibri" w:hAnsi="Calibri"/>
                <w:caps/>
                <w:color w:val="AABCF7"/>
                <w:sz w:val="22"/>
                <w:szCs w:val="22"/>
              </w:rPr>
              <w:t xml:space="preserve">ESTABLECIMIENTO EDUCACIONAL</w:t>
            </w:r>
          </w:p>
          <w:p>
            <w:pPr>
              <w:spacing w:after="400" w:before="0"/>
              <w:jc w:val="center"/>
            </w:pPr>
            <w:r>
              <w:rPr>
                <w:rFonts w:ascii="Calibri" w:cs="Calibri" w:eastAsia="Calibri" w:hAnsi="Calibri"/>
                <w:b/>
                <w:bCs/>
                <w:caps/>
                <w:color w:val="FFFFFF"/>
                <w:sz w:val="40"/>
                <w:szCs w:val="40"/>
              </w:rPr>
              <w:t xml:space="preserve">LICEO JHJ</w:t>
            </w:r>
          </w:p>
          <w:p>
            <w:pPr>
              <w:spacing w:after="120" w:before="0"/>
              <w:jc w:val="center"/>
            </w:pPr>
            <w:r>
              <w:rPr>
                <w:rFonts w:ascii="Calibri" w:cs="Calibri" w:eastAsia="Calibri" w:hAnsi="Calibri"/>
                <w:b/>
                <w:bCs/>
                <w:caps/>
                <w:color w:val="D4A017"/>
                <w:sz w:val="72"/>
                <w:szCs w:val="72"/>
              </w:rPr>
              <w:t xml:space="preserve">MANUAL DE USUARIO</w:t>
            </w:r>
          </w:p>
          <w:p>
            <w:pPr>
              <w:spacing w:after="200" w:before="0"/>
              <w:jc w:val="center"/>
            </w:pPr>
            <w:r>
              <w:rPr>
                <w:rFonts w:ascii="Calibri" w:cs="Calibri" w:eastAsia="Calibri" w:hAnsi="Calibri"/>
                <w:color w:val="D4A017"/>
                <w:sz w:val="28"/>
                <w:szCs w:val="28"/>
              </w:rPr>
              <w:t xml:space="preserve">━━━━━━━━━━━━━━━━━━━━━━━━━━━━━━━</w:t>
            </w:r>
          </w:p>
          <w:p>
            <w:pPr>
              <w:spacing w:after="80" w:before="0"/>
              <w:jc w:val="center"/>
            </w:pPr>
            <w:r>
              <w:rPr>
                <w:rFonts w:ascii="Calibri" w:cs="Calibri" w:eastAsia="Calibri" w:hAnsi="Calibri"/>
                <w:color w:val="FFFFFF"/>
                <w:sz w:val="36"/>
                <w:szCs w:val="36"/>
              </w:rPr>
              <w:t xml:space="preserve">Sistema de Inventario</w:t>
            </w:r>
          </w:p>
          <w:p>
            <w:pPr>
              <w:spacing w:after="600" w:before="0"/>
              <w:jc w:val="center"/>
            </w:pPr>
            <w:r>
              <w:rPr>
                <w:rFonts w:ascii="Calibri" w:cs="Calibri" w:eastAsia="Calibri" w:hAnsi="Calibri"/>
                <w:b/>
                <w:bCs/>
                <w:color w:val="D4A017"/>
                <w:sz w:val="36"/>
                <w:szCs w:val="36"/>
              </w:rPr>
              <w:t xml:space="preserve">Liceo JHJ</w:t>
            </w:r>
          </w:p>
          <w:p>
            <w:pPr>
              <w:spacing w:after="120" w:before="0"/>
              <w:jc w:val="center"/>
            </w:pPr>
            <w:r>
              <w:rPr>
                <w:rFonts w:ascii="Calibri" w:cs="Calibri" w:eastAsia="Calibri" w:hAnsi="Calibri"/>
                <w:color w:val="AABCF7"/>
                <w:sz w:val="22"/>
                <w:szCs w:val="22"/>
              </w:rPr>
              <w:t xml:space="preserve">Version 1.0  |  Junio 2026</w:t>
            </w:r>
          </w:p>
          <w:p>
            <w:pPr>
              <w:spacing w:after="240" w:before="0"/>
              <w:jc w:val="center"/>
            </w:pPr>
            <w:r>
              <w:rPr>
                <w:rFonts w:ascii="Calibri" w:cs="Calibri" w:eastAsia="Calibri" w:hAnsi="Calibri"/>
                <w:i/>
                <w:iCs/>
                <w:color w:val="FFFFFF"/>
                <w:sz w:val="22"/>
                <w:szCs w:val="22"/>
              </w:rPr>
              <w:t xml:space="preserve">Guia completa para el uso del sistema</w:t>
            </w:r>
          </w:p>
          <w:p>
            <w:pPr>
              <w:spacing w:after="0" w:before="0"/>
              <w:jc w:val="center"/>
            </w:pPr>
            <w:r>
              <w:rPr>
                <w:rFonts w:ascii="Calibri" w:cs="Calibri" w:eastAsia="Calibri" w:hAnsi="Calibri"/>
                <w:color w:val="D4A017"/>
                <w:sz w:val="24"/>
                <w:szCs w:val="24"/>
              </w:rPr>
              <w:t xml:space="preserve">─────────────────────────────</w:t>
            </w:r>
          </w:p>
        </w:tc>
      </w:tr>
    </w:tbl>
    <w:p>
      <w:r>
        <w:br w:type="page"/>
      </w:r>
    </w:p>
    <w:p>
      <w:pPr>
        <w:sectPr>
          <w:pgSz w:w="11906" w:h="16838" w:orient="portrait"/>
          <w:pgMar w:top="1417" w:right="1417" w:bottom="1417" w:left="1417" w:header="708" w:footer="708" w:gutter="0"/>
          <w:pgNumType/>
          <w:docGrid w:linePitch="360"/>
        </w:sectPr>
      </w:pPr>
    </w:p>
    <w:p>
      <w:pPr>
        <w:pStyle w:val="Heading1"/>
        <w:spacing w:after="40" w:before="0"/>
      </w:pPr>
      <w:r>
        <w:rPr>
          <w:rFonts w:ascii="Calibri" w:cs="Calibri" w:eastAsia="Calibri" w:hAnsi="Calibri"/>
          <w:b/>
          <w:bCs/>
          <w:color w:val="1A237E"/>
          <w:sz w:val="36"/>
          <w:szCs w:val="36"/>
        </w:rPr>
        <w:t xml:space="preserve">TABLA DE CONTENIDOS</w:t>
      </w:r>
    </w:p>
    <w:p>
      <w:pPr>
        <w:pBdr>
          <w:bottom w:val="single" w:color="D4A017" w:sz="16" w:space="1"/>
        </w:pBdr>
        <w:spacing w:after="80" w:before="0"/>
      </w:pPr>
      <w:r>
        <w:t xml:space="preserve"/>
      </w:r>
    </w:p>
    <w:p>
      <w:pPr>
        <w:spacing w:after="0" w:before="120"/>
      </w:pPr>
      <w:r>
        <w:t xml:space="preserve"/>
      </w:r>
    </w:p>
    <w:p>
      <w:pPr>
        <w:spacing w:after="20" w:before="120"/>
        <w:ind w:left="0"/>
      </w:pPr>
      <w:hyperlink w:history="1" w:anchor="ch1">
        <w:r>
          <w:rPr>
            <w:rFonts w:ascii="Calibri" w:cs="Calibri" w:eastAsia="Calibri" w:hAnsi="Calibri"/>
            <w:b/>
            <w:bCs/>
            <w:color w:val="1A237E"/>
            <w:sz w:val="24"/>
            <w:szCs w:val="24"/>
          </w:rPr>
          <w:t xml:space="preserve">CAPÍTULO 1 — INTRODUCCIÓN</w:t>
        </w:r>
        <w:r>
          <w:rPr>
            <w:rFonts w:ascii="Calibri" w:cs="Calibri" w:eastAsia="Calibri" w:hAnsi="Calibri"/>
            <w:color w:val="AAAAAA"/>
            <w:sz w:val="24"/>
            <w:szCs w:val="24"/>
          </w:rPr>
          <w:ptab w:alignment="right" w:relativeTo="margin" w:leader="dot"/>
        </w:r>
      </w:hyperlink>
    </w:p>
    <w:p>
      <w:pPr>
        <w:spacing w:after="20" w:before="30"/>
        <w:ind w:left="360"/>
      </w:pPr>
      <w:hyperlink w:history="1" w:anchor="s1_1">
        <w:r>
          <w:rPr>
            <w:rFonts w:ascii="Calibri" w:cs="Calibri" w:eastAsia="Calibri" w:hAnsi="Calibri"/>
            <w:b w:val="false"/>
            <w:bCs w:val="false"/>
            <w:color w:val="2C3E7A"/>
            <w:sz w:val="21"/>
            <w:szCs w:val="21"/>
          </w:rPr>
          <w:t xml:space="preserve">1.1  ¿Qué es el sistema?</w:t>
        </w:r>
        <w:r>
          <w:rPr>
            <w:rFonts w:ascii="Calibri" w:cs="Calibri" w:eastAsia="Calibri" w:hAnsi="Calibri"/>
            <w:color w:val="AAAAAA"/>
            <w:sz w:val="21"/>
            <w:szCs w:val="21"/>
          </w:rPr>
          <w:ptab w:alignment="right" w:relativeTo="margin" w:leader="dot"/>
        </w:r>
      </w:hyperlink>
    </w:p>
    <w:p>
      <w:pPr>
        <w:spacing w:after="20" w:before="30"/>
        <w:ind w:left="360"/>
      </w:pPr>
      <w:hyperlink w:history="1" w:anchor="s1_2">
        <w:r>
          <w:rPr>
            <w:rFonts w:ascii="Calibri" w:cs="Calibri" w:eastAsia="Calibri" w:hAnsi="Calibri"/>
            <w:b w:val="false"/>
            <w:bCs w:val="false"/>
            <w:color w:val="2C3E7A"/>
            <w:sz w:val="21"/>
            <w:szCs w:val="21"/>
          </w:rPr>
          <w:t xml:space="preserve">1.2  Objetivo del sistema</w:t>
        </w:r>
        <w:r>
          <w:rPr>
            <w:rFonts w:ascii="Calibri" w:cs="Calibri" w:eastAsia="Calibri" w:hAnsi="Calibri"/>
            <w:color w:val="AAAAAA"/>
            <w:sz w:val="21"/>
            <w:szCs w:val="21"/>
          </w:rPr>
          <w:ptab w:alignment="right" w:relativeTo="margin" w:leader="dot"/>
        </w:r>
      </w:hyperlink>
    </w:p>
    <w:p>
      <w:pPr>
        <w:spacing w:after="20" w:before="30"/>
        <w:ind w:left="360"/>
      </w:pPr>
      <w:hyperlink w:history="1" w:anchor="s1_3">
        <w:r>
          <w:rPr>
            <w:rFonts w:ascii="Calibri" w:cs="Calibri" w:eastAsia="Calibri" w:hAnsi="Calibri"/>
            <w:b w:val="false"/>
            <w:bCs w:val="false"/>
            <w:color w:val="2C3E7A"/>
            <w:sz w:val="21"/>
            <w:szCs w:val="21"/>
          </w:rPr>
          <w:t xml:space="preserve">1.3  Beneficios para el establecimiento</w:t>
        </w:r>
        <w:r>
          <w:rPr>
            <w:rFonts w:ascii="Calibri" w:cs="Calibri" w:eastAsia="Calibri" w:hAnsi="Calibri"/>
            <w:color w:val="AAAAAA"/>
            <w:sz w:val="21"/>
            <w:szCs w:val="21"/>
          </w:rPr>
          <w:ptab w:alignment="right" w:relativeTo="margin" w:leader="dot"/>
        </w:r>
      </w:hyperlink>
    </w:p>
    <w:p>
      <w:pPr>
        <w:spacing w:after="20" w:before="120"/>
        <w:ind w:left="0"/>
      </w:pPr>
      <w:hyperlink w:history="1" w:anchor="ch2">
        <w:r>
          <w:rPr>
            <w:rFonts w:ascii="Calibri" w:cs="Calibri" w:eastAsia="Calibri" w:hAnsi="Calibri"/>
            <w:b/>
            <w:bCs/>
            <w:color w:val="1A237E"/>
            <w:sz w:val="24"/>
            <w:szCs w:val="24"/>
          </w:rPr>
          <w:t xml:space="preserve">CAPÍTULO 2 — ACCESO AL SISTEMA</w:t>
        </w:r>
        <w:r>
          <w:rPr>
            <w:rFonts w:ascii="Calibri" w:cs="Calibri" w:eastAsia="Calibri" w:hAnsi="Calibri"/>
            <w:color w:val="AAAAAA"/>
            <w:sz w:val="24"/>
            <w:szCs w:val="24"/>
          </w:rPr>
          <w:ptab w:alignment="right" w:relativeTo="margin" w:leader="dot"/>
        </w:r>
      </w:hyperlink>
    </w:p>
    <w:p>
      <w:pPr>
        <w:spacing w:after="20" w:before="30"/>
        <w:ind w:left="360"/>
      </w:pPr>
      <w:hyperlink w:history="1" w:anchor="s2_1">
        <w:r>
          <w:rPr>
            <w:rFonts w:ascii="Calibri" w:cs="Calibri" w:eastAsia="Calibri" w:hAnsi="Calibri"/>
            <w:b w:val="false"/>
            <w:bCs w:val="false"/>
            <w:color w:val="2C3E7A"/>
            <w:sz w:val="21"/>
            <w:szCs w:val="21"/>
          </w:rPr>
          <w:t xml:space="preserve">2.1  Requisitos previos</w:t>
        </w:r>
        <w:r>
          <w:rPr>
            <w:rFonts w:ascii="Calibri" w:cs="Calibri" w:eastAsia="Calibri" w:hAnsi="Calibri"/>
            <w:color w:val="AAAAAA"/>
            <w:sz w:val="21"/>
            <w:szCs w:val="21"/>
          </w:rPr>
          <w:ptab w:alignment="right" w:relativeTo="margin" w:leader="dot"/>
        </w:r>
      </w:hyperlink>
    </w:p>
    <w:p>
      <w:pPr>
        <w:spacing w:after="20" w:before="30"/>
        <w:ind w:left="360"/>
      </w:pPr>
      <w:hyperlink w:history="1" w:anchor="s2_2">
        <w:r>
          <w:rPr>
            <w:rFonts w:ascii="Calibri" w:cs="Calibri" w:eastAsia="Calibri" w:hAnsi="Calibri"/>
            <w:b w:val="false"/>
            <w:bCs w:val="false"/>
            <w:color w:val="2C3E7A"/>
            <w:sz w:val="21"/>
            <w:szCs w:val="21"/>
          </w:rPr>
          <w:t xml:space="preserve">2.2  Inicio de sesión</w:t>
        </w:r>
        <w:r>
          <w:rPr>
            <w:rFonts w:ascii="Calibri" w:cs="Calibri" w:eastAsia="Calibri" w:hAnsi="Calibri"/>
            <w:color w:val="AAAAAA"/>
            <w:sz w:val="21"/>
            <w:szCs w:val="21"/>
          </w:rPr>
          <w:ptab w:alignment="right" w:relativeTo="margin" w:leader="dot"/>
        </w:r>
      </w:hyperlink>
    </w:p>
    <w:p>
      <w:pPr>
        <w:spacing w:after="20" w:before="30"/>
        <w:ind w:left="360"/>
      </w:pPr>
      <w:hyperlink w:history="1" w:anchor="s2_3">
        <w:r>
          <w:rPr>
            <w:rFonts w:ascii="Calibri" w:cs="Calibri" w:eastAsia="Calibri" w:hAnsi="Calibri"/>
            <w:b w:val="false"/>
            <w:bCs w:val="false"/>
            <w:color w:val="2C3E7A"/>
            <w:sz w:val="21"/>
            <w:szCs w:val="21"/>
          </w:rPr>
          <w:t xml:space="preserve">2.3  Cambio obligatorio de contraseña en el primer acceso</w:t>
        </w:r>
        <w:r>
          <w:rPr>
            <w:rFonts w:ascii="Calibri" w:cs="Calibri" w:eastAsia="Calibri" w:hAnsi="Calibri"/>
            <w:color w:val="AAAAAA"/>
            <w:sz w:val="21"/>
            <w:szCs w:val="21"/>
          </w:rPr>
          <w:ptab w:alignment="right" w:relativeTo="margin" w:leader="dot"/>
        </w:r>
      </w:hyperlink>
    </w:p>
    <w:p>
      <w:pPr>
        <w:spacing w:after="20" w:before="30"/>
        <w:ind w:left="360"/>
      </w:pPr>
      <w:hyperlink w:history="1" w:anchor="s2_4">
        <w:r>
          <w:rPr>
            <w:rFonts w:ascii="Calibri" w:cs="Calibri" w:eastAsia="Calibri" w:hAnsi="Calibri"/>
            <w:b w:val="false"/>
            <w:bCs w:val="false"/>
            <w:color w:val="2C3E7A"/>
            <w:sz w:val="21"/>
            <w:szCs w:val="21"/>
          </w:rPr>
          <w:t xml:space="preserve">2.4  Recuperación de contraseña</w:t>
        </w:r>
        <w:r>
          <w:rPr>
            <w:rFonts w:ascii="Calibri" w:cs="Calibri" w:eastAsia="Calibri" w:hAnsi="Calibri"/>
            <w:color w:val="AAAAAA"/>
            <w:sz w:val="21"/>
            <w:szCs w:val="21"/>
          </w:rPr>
          <w:ptab w:alignment="right" w:relativeTo="margin" w:leader="dot"/>
        </w:r>
      </w:hyperlink>
    </w:p>
    <w:p>
      <w:pPr>
        <w:spacing w:after="20" w:before="30"/>
        <w:ind w:left="360"/>
      </w:pPr>
      <w:hyperlink w:history="1" w:anchor="s2_5">
        <w:r>
          <w:rPr>
            <w:rFonts w:ascii="Calibri" w:cs="Calibri" w:eastAsia="Calibri" w:hAnsi="Calibri"/>
            <w:b w:val="false"/>
            <w:bCs w:val="false"/>
            <w:color w:val="2C3E7A"/>
            <w:sz w:val="21"/>
            <w:szCs w:val="21"/>
          </w:rPr>
          <w:t xml:space="preserve">2.5  Cierre de sesión</w:t>
        </w:r>
        <w:r>
          <w:rPr>
            <w:rFonts w:ascii="Calibri" w:cs="Calibri" w:eastAsia="Calibri" w:hAnsi="Calibri"/>
            <w:color w:val="AAAAAA"/>
            <w:sz w:val="21"/>
            <w:szCs w:val="21"/>
          </w:rPr>
          <w:ptab w:alignment="right" w:relativeTo="margin" w:leader="dot"/>
        </w:r>
      </w:hyperlink>
    </w:p>
    <w:p>
      <w:pPr>
        <w:spacing w:after="20" w:before="120"/>
        <w:ind w:left="0"/>
      </w:pPr>
      <w:hyperlink w:history="1" w:anchor="ch3">
        <w:r>
          <w:rPr>
            <w:rFonts w:ascii="Calibri" w:cs="Calibri" w:eastAsia="Calibri" w:hAnsi="Calibri"/>
            <w:b/>
            <w:bCs/>
            <w:color w:val="1A237E"/>
            <w:sz w:val="24"/>
            <w:szCs w:val="24"/>
          </w:rPr>
          <w:t xml:space="preserve">CAPÍTULO 3 — PANEL PRINCIPAL (DASHBOARD)</w:t>
        </w:r>
        <w:r>
          <w:rPr>
            <w:rFonts w:ascii="Calibri" w:cs="Calibri" w:eastAsia="Calibri" w:hAnsi="Calibri"/>
            <w:color w:val="AAAAAA"/>
            <w:sz w:val="24"/>
            <w:szCs w:val="24"/>
          </w:rPr>
          <w:ptab w:alignment="right" w:relativeTo="margin" w:leader="dot"/>
        </w:r>
      </w:hyperlink>
    </w:p>
    <w:p>
      <w:pPr>
        <w:spacing w:after="20" w:before="30"/>
        <w:ind w:left="360"/>
      </w:pPr>
      <w:hyperlink w:history="1" w:anchor="s3_1">
        <w:r>
          <w:rPr>
            <w:rFonts w:ascii="Calibri" w:cs="Calibri" w:eastAsia="Calibri" w:hAnsi="Calibri"/>
            <w:b w:val="false"/>
            <w:bCs w:val="false"/>
            <w:color w:val="2C3E7A"/>
            <w:sz w:val="21"/>
            <w:szCs w:val="21"/>
          </w:rPr>
          <w:t xml:space="preserve">3.1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3_2">
        <w:r>
          <w:rPr>
            <w:rFonts w:ascii="Calibri" w:cs="Calibri" w:eastAsia="Calibri" w:hAnsi="Calibri"/>
            <w:b w:val="false"/>
            <w:bCs w:val="false"/>
            <w:color w:val="2C3E7A"/>
            <w:sz w:val="21"/>
            <w:szCs w:val="21"/>
          </w:rPr>
          <w:t xml:space="preserve">3.2  Tarjetas de indicadores (KPI)</w:t>
        </w:r>
        <w:r>
          <w:rPr>
            <w:rFonts w:ascii="Calibri" w:cs="Calibri" w:eastAsia="Calibri" w:hAnsi="Calibri"/>
            <w:color w:val="AAAAAA"/>
            <w:sz w:val="21"/>
            <w:szCs w:val="21"/>
          </w:rPr>
          <w:ptab w:alignment="right" w:relativeTo="margin" w:leader="dot"/>
        </w:r>
      </w:hyperlink>
    </w:p>
    <w:p>
      <w:pPr>
        <w:spacing w:after="20" w:before="30"/>
        <w:ind w:left="360"/>
      </w:pPr>
      <w:hyperlink w:history="1" w:anchor="s3_3">
        <w:r>
          <w:rPr>
            <w:rFonts w:ascii="Calibri" w:cs="Calibri" w:eastAsia="Calibri" w:hAnsi="Calibri"/>
            <w:b w:val="false"/>
            <w:bCs w:val="false"/>
            <w:color w:val="2C3E7A"/>
            <w:sz w:val="21"/>
            <w:szCs w:val="21"/>
          </w:rPr>
          <w:t xml:space="preserve">3.3  Gráficos de inventario y tickets</w:t>
        </w:r>
        <w:r>
          <w:rPr>
            <w:rFonts w:ascii="Calibri" w:cs="Calibri" w:eastAsia="Calibri" w:hAnsi="Calibri"/>
            <w:color w:val="AAAAAA"/>
            <w:sz w:val="21"/>
            <w:szCs w:val="21"/>
          </w:rPr>
          <w:ptab w:alignment="right" w:relativeTo="margin" w:leader="dot"/>
        </w:r>
      </w:hyperlink>
    </w:p>
    <w:p>
      <w:pPr>
        <w:spacing w:after="20" w:before="30"/>
        <w:ind w:left="360"/>
      </w:pPr>
      <w:hyperlink w:history="1" w:anchor="s3_4">
        <w:r>
          <w:rPr>
            <w:rFonts w:ascii="Calibri" w:cs="Calibri" w:eastAsia="Calibri" w:hAnsi="Calibri"/>
            <w:b w:val="false"/>
            <w:bCs w:val="false"/>
            <w:color w:val="2C3E7A"/>
            <w:sz w:val="21"/>
            <w:szCs w:val="21"/>
          </w:rPr>
          <w:t xml:space="preserve">3.4  Actividad reciente</w:t>
        </w:r>
        <w:r>
          <w:rPr>
            <w:rFonts w:ascii="Calibri" w:cs="Calibri" w:eastAsia="Calibri" w:hAnsi="Calibri"/>
            <w:color w:val="AAAAAA"/>
            <w:sz w:val="21"/>
            <w:szCs w:val="21"/>
          </w:rPr>
          <w:ptab w:alignment="right" w:relativeTo="margin" w:leader="dot"/>
        </w:r>
      </w:hyperlink>
    </w:p>
    <w:p>
      <w:pPr>
        <w:spacing w:after="20" w:before="30"/>
        <w:ind w:left="360"/>
      </w:pPr>
      <w:hyperlink w:history="1" w:anchor="s3_5">
        <w:r>
          <w:rPr>
            <w:rFonts w:ascii="Calibri" w:cs="Calibri" w:eastAsia="Calibri" w:hAnsi="Calibri"/>
            <w:b w:val="false"/>
            <w:bCs w:val="false"/>
            <w:color w:val="2C3E7A"/>
            <w:sz w:val="21"/>
            <w:szCs w:val="21"/>
          </w:rPr>
          <w:t xml:space="preserve">3.5  Panel de tickets recientes</w:t>
        </w:r>
        <w:r>
          <w:rPr>
            <w:rFonts w:ascii="Calibri" w:cs="Calibri" w:eastAsia="Calibri" w:hAnsi="Calibri"/>
            <w:color w:val="AAAAAA"/>
            <w:sz w:val="21"/>
            <w:szCs w:val="21"/>
          </w:rPr>
          <w:ptab w:alignment="right" w:relativeTo="margin" w:leader="dot"/>
        </w:r>
      </w:hyperlink>
    </w:p>
    <w:p>
      <w:pPr>
        <w:spacing w:after="20" w:before="120"/>
        <w:ind w:left="0"/>
      </w:pPr>
      <w:hyperlink w:history="1" w:anchor="ch4">
        <w:r>
          <w:rPr>
            <w:rFonts w:ascii="Calibri" w:cs="Calibri" w:eastAsia="Calibri" w:hAnsi="Calibri"/>
            <w:b/>
            <w:bCs/>
            <w:color w:val="1A237E"/>
            <w:sz w:val="24"/>
            <w:szCs w:val="24"/>
          </w:rPr>
          <w:t xml:space="preserve">CAPÍTULO 4 — GESTIÓN DE INVENTARIO</w:t>
        </w:r>
        <w:r>
          <w:rPr>
            <w:rFonts w:ascii="Calibri" w:cs="Calibri" w:eastAsia="Calibri" w:hAnsi="Calibri"/>
            <w:color w:val="AAAAAA"/>
            <w:sz w:val="24"/>
            <w:szCs w:val="24"/>
          </w:rPr>
          <w:ptab w:alignment="right" w:relativeTo="margin" w:leader="dot"/>
        </w:r>
      </w:hyperlink>
    </w:p>
    <w:p>
      <w:pPr>
        <w:spacing w:after="20" w:before="30"/>
        <w:ind w:left="360"/>
      </w:pPr>
      <w:hyperlink w:history="1" w:anchor="s4_1">
        <w:r>
          <w:rPr>
            <w:rFonts w:ascii="Calibri" w:cs="Calibri" w:eastAsia="Calibri" w:hAnsi="Calibri"/>
            <w:b w:val="false"/>
            <w:bCs w:val="false"/>
            <w:color w:val="2C3E7A"/>
            <w:sz w:val="21"/>
            <w:szCs w:val="21"/>
          </w:rPr>
          <w:t xml:space="preserve">4.1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4_2">
        <w:r>
          <w:rPr>
            <w:rFonts w:ascii="Calibri" w:cs="Calibri" w:eastAsia="Calibri" w:hAnsi="Calibri"/>
            <w:b w:val="false"/>
            <w:bCs w:val="false"/>
            <w:color w:val="2C3E7A"/>
            <w:sz w:val="21"/>
            <w:szCs w:val="21"/>
          </w:rPr>
          <w:t xml:space="preserve">4.2  Modo sin conexión (offline)</w:t>
        </w:r>
        <w:r>
          <w:rPr>
            <w:rFonts w:ascii="Calibri" w:cs="Calibri" w:eastAsia="Calibri" w:hAnsi="Calibri"/>
            <w:color w:val="AAAAAA"/>
            <w:sz w:val="21"/>
            <w:szCs w:val="21"/>
          </w:rPr>
          <w:ptab w:alignment="right" w:relativeTo="margin" w:leader="dot"/>
        </w:r>
      </w:hyperlink>
    </w:p>
    <w:p>
      <w:pPr>
        <w:spacing w:after="20" w:before="30"/>
        <w:ind w:left="360"/>
      </w:pPr>
      <w:hyperlink w:history="1" w:anchor="s4_3">
        <w:r>
          <w:rPr>
            <w:rFonts w:ascii="Calibri" w:cs="Calibri" w:eastAsia="Calibri" w:hAnsi="Calibri"/>
            <w:b w:val="false"/>
            <w:bCs w:val="false"/>
            <w:color w:val="2C3E7A"/>
            <w:sz w:val="21"/>
            <w:szCs w:val="21"/>
          </w:rPr>
          <w:t xml:space="preserve">4.3  Categorías</w:t>
        </w:r>
        <w:r>
          <w:rPr>
            <w:rFonts w:ascii="Calibri" w:cs="Calibri" w:eastAsia="Calibri" w:hAnsi="Calibri"/>
            <w:color w:val="AAAAAA"/>
            <w:sz w:val="21"/>
            <w:szCs w:val="21"/>
          </w:rPr>
          <w:ptab w:alignment="right" w:relativeTo="margin" w:leader="dot"/>
        </w:r>
      </w:hyperlink>
    </w:p>
    <w:p>
      <w:pPr>
        <w:spacing w:after="20" w:before="30"/>
        <w:ind w:left="360"/>
      </w:pPr>
      <w:hyperlink w:history="1" w:anchor="s4_4">
        <w:r>
          <w:rPr>
            <w:rFonts w:ascii="Calibri" w:cs="Calibri" w:eastAsia="Calibri" w:hAnsi="Calibri"/>
            <w:b w:val="false"/>
            <w:bCs w:val="false"/>
            <w:color w:val="2C3E7A"/>
            <w:sz w:val="21"/>
            <w:szCs w:val="21"/>
          </w:rPr>
          <w:t xml:space="preserve">4.4  Ver, buscar y filtrar el inventario</w:t>
        </w:r>
        <w:r>
          <w:rPr>
            <w:rFonts w:ascii="Calibri" w:cs="Calibri" w:eastAsia="Calibri" w:hAnsi="Calibri"/>
            <w:color w:val="AAAAAA"/>
            <w:sz w:val="21"/>
            <w:szCs w:val="21"/>
          </w:rPr>
          <w:ptab w:alignment="right" w:relativeTo="margin" w:leader="dot"/>
        </w:r>
      </w:hyperlink>
    </w:p>
    <w:p>
      <w:pPr>
        <w:spacing w:after="20" w:before="30"/>
        <w:ind w:left="720"/>
      </w:pPr>
      <w:hyperlink w:history="1" w:anchor="s4_4a">
        <w:r>
          <w:rPr>
            <w:rFonts w:ascii="Calibri" w:cs="Calibri" w:eastAsia="Calibri" w:hAnsi="Calibri"/>
            <w:b w:val="false"/>
            <w:bCs w:val="false"/>
            <w:color w:val="2C3E7A"/>
            <w:sz w:val="19"/>
            <w:szCs w:val="19"/>
          </w:rPr>
          <w:t xml:space="preserve">Buscar un bien</w:t>
        </w:r>
        <w:r>
          <w:rPr>
            <w:rFonts w:ascii="Calibri" w:cs="Calibri" w:eastAsia="Calibri" w:hAnsi="Calibri"/>
            <w:color w:val="AAAAAA"/>
            <w:sz w:val="19"/>
            <w:szCs w:val="19"/>
          </w:rPr>
          <w:ptab w:alignment="right" w:relativeTo="margin" w:leader="dot"/>
        </w:r>
      </w:hyperlink>
    </w:p>
    <w:p>
      <w:pPr>
        <w:spacing w:after="20" w:before="30"/>
        <w:ind w:left="720"/>
      </w:pPr>
      <w:hyperlink w:history="1" w:anchor="s4_4b">
        <w:r>
          <w:rPr>
            <w:rFonts w:ascii="Calibri" w:cs="Calibri" w:eastAsia="Calibri" w:hAnsi="Calibri"/>
            <w:b w:val="false"/>
            <w:bCs w:val="false"/>
            <w:color w:val="2C3E7A"/>
            <w:sz w:val="19"/>
            <w:szCs w:val="19"/>
          </w:rPr>
          <w:t xml:space="preserve">Filtrar por estado</w:t>
        </w:r>
        <w:r>
          <w:rPr>
            <w:rFonts w:ascii="Calibri" w:cs="Calibri" w:eastAsia="Calibri" w:hAnsi="Calibri"/>
            <w:color w:val="AAAAAA"/>
            <w:sz w:val="19"/>
            <w:szCs w:val="19"/>
          </w:rPr>
          <w:ptab w:alignment="right" w:relativeTo="margin" w:leader="dot"/>
        </w:r>
      </w:hyperlink>
    </w:p>
    <w:p>
      <w:pPr>
        <w:spacing w:after="20" w:before="30"/>
        <w:ind w:left="720"/>
      </w:pPr>
      <w:hyperlink w:history="1" w:anchor="s4_4c">
        <w:r>
          <w:rPr>
            <w:rFonts w:ascii="Calibri" w:cs="Calibri" w:eastAsia="Calibri" w:hAnsi="Calibri"/>
            <w:b w:val="false"/>
            <w:bCs w:val="false"/>
            <w:color w:val="2C3E7A"/>
            <w:sz w:val="19"/>
            <w:szCs w:val="19"/>
          </w:rPr>
          <w:t xml:space="preserve">Filtrar por estado de préstamo</w:t>
        </w:r>
        <w:r>
          <w:rPr>
            <w:rFonts w:ascii="Calibri" w:cs="Calibri" w:eastAsia="Calibri" w:hAnsi="Calibri"/>
            <w:color w:val="AAAAAA"/>
            <w:sz w:val="19"/>
            <w:szCs w:val="19"/>
          </w:rPr>
          <w:ptab w:alignment="right" w:relativeTo="margin" w:leader="dot"/>
        </w:r>
      </w:hyperlink>
    </w:p>
    <w:p>
      <w:pPr>
        <w:spacing w:after="20" w:before="30"/>
        <w:ind w:left="720"/>
      </w:pPr>
      <w:hyperlink w:history="1" w:anchor="s4_4d">
        <w:r>
          <w:rPr>
            <w:rFonts w:ascii="Calibri" w:cs="Calibri" w:eastAsia="Calibri" w:hAnsi="Calibri"/>
            <w:b w:val="false"/>
            <w:bCs w:val="false"/>
            <w:color w:val="2C3E7A"/>
            <w:sz w:val="19"/>
            <w:szCs w:val="19"/>
          </w:rPr>
          <w:t xml:space="preserve">Ordenar la tabla</w:t>
        </w:r>
        <w:r>
          <w:rPr>
            <w:rFonts w:ascii="Calibri" w:cs="Calibri" w:eastAsia="Calibri" w:hAnsi="Calibri"/>
            <w:color w:val="AAAAAA"/>
            <w:sz w:val="19"/>
            <w:szCs w:val="19"/>
          </w:rPr>
          <w:ptab w:alignment="right" w:relativeTo="margin" w:leader="dot"/>
        </w:r>
      </w:hyperlink>
    </w:p>
    <w:p>
      <w:pPr>
        <w:spacing w:after="20" w:before="30"/>
        <w:ind w:left="360"/>
      </w:pPr>
      <w:hyperlink w:history="1" w:anchor="s4_5">
        <w:r>
          <w:rPr>
            <w:rFonts w:ascii="Calibri" w:cs="Calibri" w:eastAsia="Calibri" w:hAnsi="Calibri"/>
            <w:b w:val="false"/>
            <w:bCs w:val="false"/>
            <w:color w:val="2C3E7A"/>
            <w:sz w:val="21"/>
            <w:szCs w:val="21"/>
          </w:rPr>
          <w:t xml:space="preserve">4.5  Agregar un bien</w:t>
        </w:r>
        <w:r>
          <w:rPr>
            <w:rFonts w:ascii="Calibri" w:cs="Calibri" w:eastAsia="Calibri" w:hAnsi="Calibri"/>
            <w:color w:val="AAAAAA"/>
            <w:sz w:val="21"/>
            <w:szCs w:val="21"/>
          </w:rPr>
          <w:ptab w:alignment="right" w:relativeTo="margin" w:leader="dot"/>
        </w:r>
      </w:hyperlink>
    </w:p>
    <w:p>
      <w:pPr>
        <w:spacing w:after="20" w:before="30"/>
        <w:ind w:left="720"/>
      </w:pPr>
      <w:hyperlink w:history="1" w:anchor="s4_5a">
        <w:r>
          <w:rPr>
            <w:rFonts w:ascii="Calibri" w:cs="Calibri" w:eastAsia="Calibri" w:hAnsi="Calibri"/>
            <w:b w:val="false"/>
            <w:bCs w:val="false"/>
            <w:color w:val="2C3E7A"/>
            <w:sz w:val="19"/>
            <w:szCs w:val="19"/>
          </w:rPr>
          <w:t xml:space="preserve">Formulario general</w:t>
        </w:r>
        <w:r>
          <w:rPr>
            <w:rFonts w:ascii="Calibri" w:cs="Calibri" w:eastAsia="Calibri" w:hAnsi="Calibri"/>
            <w:color w:val="AAAAAA"/>
            <w:sz w:val="19"/>
            <w:szCs w:val="19"/>
          </w:rPr>
          <w:ptab w:alignment="right" w:relativeTo="margin" w:leader="dot"/>
        </w:r>
      </w:hyperlink>
    </w:p>
    <w:p>
      <w:pPr>
        <w:spacing w:after="20" w:before="30"/>
        <w:ind w:left="720"/>
      </w:pPr>
      <w:hyperlink w:history="1" w:anchor="s4_5b">
        <w:r>
          <w:rPr>
            <w:rFonts w:ascii="Calibri" w:cs="Calibri" w:eastAsia="Calibri" w:hAnsi="Calibri"/>
            <w:b w:val="false"/>
            <w:bCs w:val="false"/>
            <w:color w:val="2C3E7A"/>
            <w:sz w:val="19"/>
            <w:szCs w:val="19"/>
          </w:rPr>
          <w:t xml:space="preserve">Formulario de computadores</w:t>
        </w:r>
        <w:r>
          <w:rPr>
            <w:rFonts w:ascii="Calibri" w:cs="Calibri" w:eastAsia="Calibri" w:hAnsi="Calibri"/>
            <w:color w:val="AAAAAA"/>
            <w:sz w:val="19"/>
            <w:szCs w:val="19"/>
          </w:rPr>
          <w:ptab w:alignment="right" w:relativeTo="margin" w:leader="dot"/>
        </w:r>
      </w:hyperlink>
    </w:p>
    <w:p>
      <w:pPr>
        <w:spacing w:after="20" w:before="30"/>
        <w:ind w:left="720"/>
      </w:pPr>
      <w:hyperlink w:history="1" w:anchor="s4_5c">
        <w:r>
          <w:rPr>
            <w:rFonts w:ascii="Calibri" w:cs="Calibri" w:eastAsia="Calibri" w:hAnsi="Calibri"/>
            <w:b w:val="false"/>
            <w:bCs w:val="false"/>
            <w:color w:val="2C3E7A"/>
            <w:sz w:val="19"/>
            <w:szCs w:val="19"/>
          </w:rPr>
          <w:t xml:space="preserve">Formulario de tecnología</w:t>
        </w:r>
        <w:r>
          <w:rPr>
            <w:rFonts w:ascii="Calibri" w:cs="Calibri" w:eastAsia="Calibri" w:hAnsi="Calibri"/>
            <w:color w:val="AAAAAA"/>
            <w:sz w:val="19"/>
            <w:szCs w:val="19"/>
          </w:rPr>
          <w:ptab w:alignment="right" w:relativeTo="margin" w:leader="dot"/>
        </w:r>
      </w:hyperlink>
    </w:p>
    <w:p>
      <w:pPr>
        <w:spacing w:after="20" w:before="30"/>
        <w:ind w:left="360"/>
      </w:pPr>
      <w:hyperlink w:history="1" w:anchor="s4_6">
        <w:r>
          <w:rPr>
            <w:rFonts w:ascii="Calibri" w:cs="Calibri" w:eastAsia="Calibri" w:hAnsi="Calibri"/>
            <w:b w:val="false"/>
            <w:bCs w:val="false"/>
            <w:color w:val="2C3E7A"/>
            <w:sz w:val="21"/>
            <w:szCs w:val="21"/>
          </w:rPr>
          <w:t xml:space="preserve">4.6  Editar un bien</w:t>
        </w:r>
        <w:r>
          <w:rPr>
            <w:rFonts w:ascii="Calibri" w:cs="Calibri" w:eastAsia="Calibri" w:hAnsi="Calibri"/>
            <w:color w:val="AAAAAA"/>
            <w:sz w:val="21"/>
            <w:szCs w:val="21"/>
          </w:rPr>
          <w:ptab w:alignment="right" w:relativeTo="margin" w:leader="dot"/>
        </w:r>
      </w:hyperlink>
    </w:p>
    <w:p>
      <w:pPr>
        <w:spacing w:after="20" w:before="30"/>
        <w:ind w:left="360"/>
      </w:pPr>
      <w:hyperlink w:history="1" w:anchor="s4_7">
        <w:r>
          <w:rPr>
            <w:rFonts w:ascii="Calibri" w:cs="Calibri" w:eastAsia="Calibri" w:hAnsi="Calibri"/>
            <w:b w:val="false"/>
            <w:bCs w:val="false"/>
            <w:color w:val="2C3E7A"/>
            <w:sz w:val="21"/>
            <w:szCs w:val="21"/>
          </w:rPr>
          <w:t xml:space="preserve">4.7  Eliminar un bien</w:t>
        </w:r>
        <w:r>
          <w:rPr>
            <w:rFonts w:ascii="Calibri" w:cs="Calibri" w:eastAsia="Calibri" w:hAnsi="Calibri"/>
            <w:color w:val="AAAAAA"/>
            <w:sz w:val="21"/>
            <w:szCs w:val="21"/>
          </w:rPr>
          <w:ptab w:alignment="right" w:relativeTo="margin" w:leader="dot"/>
        </w:r>
      </w:hyperlink>
    </w:p>
    <w:p>
      <w:pPr>
        <w:spacing w:after="20" w:before="30"/>
        <w:ind w:left="720"/>
      </w:pPr>
      <w:hyperlink w:history="1" w:anchor="s4_7a">
        <w:r>
          <w:rPr>
            <w:rFonts w:ascii="Calibri" w:cs="Calibri" w:eastAsia="Calibri" w:hAnsi="Calibri"/>
            <w:b w:val="false"/>
            <w:bCs w:val="false"/>
            <w:color w:val="2C3E7A"/>
            <w:sz w:val="19"/>
            <w:szCs w:val="19"/>
          </w:rPr>
          <w:t xml:space="preserve">Eliminar en lote</w:t>
        </w:r>
        <w:r>
          <w:rPr>
            <w:rFonts w:ascii="Calibri" w:cs="Calibri" w:eastAsia="Calibri" w:hAnsi="Calibri"/>
            <w:color w:val="AAAAAA"/>
            <w:sz w:val="19"/>
            <w:szCs w:val="19"/>
          </w:rPr>
          <w:ptab w:alignment="right" w:relativeTo="margin" w:leader="dot"/>
        </w:r>
      </w:hyperlink>
    </w:p>
    <w:p>
      <w:pPr>
        <w:spacing w:after="20" w:before="30"/>
        <w:ind w:left="360"/>
      </w:pPr>
      <w:hyperlink w:history="1" w:anchor="s4_8">
        <w:r>
          <w:rPr>
            <w:rFonts w:ascii="Calibri" w:cs="Calibri" w:eastAsia="Calibri" w:hAnsi="Calibri"/>
            <w:b w:val="false"/>
            <w:bCs w:val="false"/>
            <w:color w:val="2C3E7A"/>
            <w:sz w:val="21"/>
            <w:szCs w:val="21"/>
          </w:rPr>
          <w:t xml:space="preserve">4.8  Ver el detalle de un bien</w:t>
        </w:r>
        <w:r>
          <w:rPr>
            <w:rFonts w:ascii="Calibri" w:cs="Calibri" w:eastAsia="Calibri" w:hAnsi="Calibri"/>
            <w:color w:val="AAAAAA"/>
            <w:sz w:val="21"/>
            <w:szCs w:val="21"/>
          </w:rPr>
          <w:ptab w:alignment="right" w:relativeTo="margin" w:leader="dot"/>
        </w:r>
      </w:hyperlink>
    </w:p>
    <w:p>
      <w:pPr>
        <w:spacing w:after="20" w:before="30"/>
        <w:ind w:left="360"/>
      </w:pPr>
      <w:hyperlink w:history="1" w:anchor="s4_9">
        <w:r>
          <w:rPr>
            <w:rFonts w:ascii="Calibri" w:cs="Calibri" w:eastAsia="Calibri" w:hAnsi="Calibri"/>
            <w:b w:val="false"/>
            <w:bCs w:val="false"/>
            <w:color w:val="2C3E7A"/>
            <w:sz w:val="21"/>
            <w:szCs w:val="21"/>
          </w:rPr>
          <w:t xml:space="preserve">4.9  Préstamos de bienes</w:t>
        </w:r>
        <w:r>
          <w:rPr>
            <w:rFonts w:ascii="Calibri" w:cs="Calibri" w:eastAsia="Calibri" w:hAnsi="Calibri"/>
            <w:color w:val="AAAAAA"/>
            <w:sz w:val="21"/>
            <w:szCs w:val="21"/>
          </w:rPr>
          <w:ptab w:alignment="right" w:relativeTo="margin" w:leader="dot"/>
        </w:r>
      </w:hyperlink>
    </w:p>
    <w:p>
      <w:pPr>
        <w:spacing w:after="20" w:before="30"/>
        <w:ind w:left="360"/>
      </w:pPr>
      <w:hyperlink w:history="1" w:anchor="s4_10">
        <w:r>
          <w:rPr>
            <w:rFonts w:ascii="Calibri" w:cs="Calibri" w:eastAsia="Calibri" w:hAnsi="Calibri"/>
            <w:b w:val="false"/>
            <w:bCs w:val="false"/>
            <w:color w:val="2C3E7A"/>
            <w:sz w:val="21"/>
            <w:szCs w:val="21"/>
          </w:rPr>
          <w:t xml:space="preserve">4.10 Registro de incidencias</w:t>
        </w:r>
        <w:r>
          <w:rPr>
            <w:rFonts w:ascii="Calibri" w:cs="Calibri" w:eastAsia="Calibri" w:hAnsi="Calibri"/>
            <w:color w:val="AAAAAA"/>
            <w:sz w:val="21"/>
            <w:szCs w:val="21"/>
          </w:rPr>
          <w:ptab w:alignment="right" w:relativeTo="margin" w:leader="dot"/>
        </w:r>
      </w:hyperlink>
    </w:p>
    <w:p>
      <w:pPr>
        <w:spacing w:after="20" w:before="30"/>
        <w:ind w:left="360"/>
      </w:pPr>
      <w:hyperlink w:history="1" w:anchor="s4_11">
        <w:r>
          <w:rPr>
            <w:rFonts w:ascii="Calibri" w:cs="Calibri" w:eastAsia="Calibri" w:hAnsi="Calibri"/>
            <w:b w:val="false"/>
            <w:bCs w:val="false"/>
            <w:color w:val="2C3E7A"/>
            <w:sz w:val="21"/>
            <w:szCs w:val="21"/>
          </w:rPr>
          <w:t xml:space="preserve">4.11 Exportar el inventario</w:t>
        </w:r>
        <w:r>
          <w:rPr>
            <w:rFonts w:ascii="Calibri" w:cs="Calibri" w:eastAsia="Calibri" w:hAnsi="Calibri"/>
            <w:color w:val="AAAAAA"/>
            <w:sz w:val="21"/>
            <w:szCs w:val="21"/>
          </w:rPr>
          <w:ptab w:alignment="right" w:relativeTo="margin" w:leader="dot"/>
        </w:r>
      </w:hyperlink>
    </w:p>
    <w:p>
      <w:pPr>
        <w:spacing w:after="20" w:before="30"/>
        <w:ind w:left="360"/>
      </w:pPr>
      <w:hyperlink w:history="1" w:anchor="s4_12">
        <w:r>
          <w:rPr>
            <w:rFonts w:ascii="Calibri" w:cs="Calibri" w:eastAsia="Calibri" w:hAnsi="Calibri"/>
            <w:b w:val="false"/>
            <w:bCs w:val="false"/>
            <w:color w:val="2C3E7A"/>
            <w:sz w:val="21"/>
            <w:szCs w:val="21"/>
          </w:rPr>
          <w:t xml:space="preserve">4.12 Importar bienes desde CSV</w:t>
        </w:r>
        <w:r>
          <w:rPr>
            <w:rFonts w:ascii="Calibri" w:cs="Calibri" w:eastAsia="Calibri" w:hAnsi="Calibri"/>
            <w:color w:val="AAAAAA"/>
            <w:sz w:val="21"/>
            <w:szCs w:val="21"/>
          </w:rPr>
          <w:ptab w:alignment="right" w:relativeTo="margin" w:leader="dot"/>
        </w:r>
      </w:hyperlink>
    </w:p>
    <w:p>
      <w:pPr>
        <w:spacing w:after="20" w:before="30"/>
        <w:ind w:left="360"/>
      </w:pPr>
      <w:hyperlink w:history="1" w:anchor="s4_13">
        <w:r>
          <w:rPr>
            <w:rFonts w:ascii="Calibri" w:cs="Calibri" w:eastAsia="Calibri" w:hAnsi="Calibri"/>
            <w:b w:val="false"/>
            <w:bCs w:val="false"/>
            <w:color w:val="2C3E7A"/>
            <w:sz w:val="21"/>
            <w:szCs w:val="21"/>
          </w:rPr>
          <w:t xml:space="preserve">4.13 Códigos QR</w:t>
        </w:r>
        <w:r>
          <w:rPr>
            <w:rFonts w:ascii="Calibri" w:cs="Calibri" w:eastAsia="Calibri" w:hAnsi="Calibri"/>
            <w:color w:val="AAAAAA"/>
            <w:sz w:val="21"/>
            <w:szCs w:val="21"/>
          </w:rPr>
          <w:ptab w:alignment="right" w:relativeTo="margin" w:leader="dot"/>
        </w:r>
      </w:hyperlink>
    </w:p>
    <w:p>
      <w:pPr>
        <w:spacing w:after="20" w:before="120"/>
        <w:ind w:left="0"/>
      </w:pPr>
      <w:hyperlink w:history="1" w:anchor="ch5">
        <w:r>
          <w:rPr>
            <w:rFonts w:ascii="Calibri" w:cs="Calibri" w:eastAsia="Calibri" w:hAnsi="Calibri"/>
            <w:b/>
            <w:bCs/>
            <w:color w:val="1A237E"/>
            <w:sz w:val="24"/>
            <w:szCs w:val="24"/>
          </w:rPr>
          <w:t xml:space="preserve">CAPÍTULO 5 — GESTIÓN DE REQUERIMIENTOS (TICKETS)</w:t>
        </w:r>
        <w:r>
          <w:rPr>
            <w:rFonts w:ascii="Calibri" w:cs="Calibri" w:eastAsia="Calibri" w:hAnsi="Calibri"/>
            <w:color w:val="AAAAAA"/>
            <w:sz w:val="24"/>
            <w:szCs w:val="24"/>
          </w:rPr>
          <w:ptab w:alignment="right" w:relativeTo="margin" w:leader="dot"/>
        </w:r>
      </w:hyperlink>
    </w:p>
    <w:p>
      <w:pPr>
        <w:spacing w:after="20" w:before="30"/>
        <w:ind w:left="360"/>
      </w:pPr>
      <w:hyperlink w:history="1" w:anchor="s5_1">
        <w:r>
          <w:rPr>
            <w:rFonts w:ascii="Calibri" w:cs="Calibri" w:eastAsia="Calibri" w:hAnsi="Calibri"/>
            <w:b w:val="false"/>
            <w:bCs w:val="false"/>
            <w:color w:val="2C3E7A"/>
            <w:sz w:val="21"/>
            <w:szCs w:val="21"/>
          </w:rPr>
          <w:t xml:space="preserve">5.1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5_2">
        <w:r>
          <w:rPr>
            <w:rFonts w:ascii="Calibri" w:cs="Calibri" w:eastAsia="Calibri" w:hAnsi="Calibri"/>
            <w:b w:val="false"/>
            <w:bCs w:val="false"/>
            <w:color w:val="2C3E7A"/>
            <w:sz w:val="21"/>
            <w:szCs w:val="21"/>
          </w:rPr>
          <w:t xml:space="preserve">5.2  Indicadores (KPI)</w:t>
        </w:r>
        <w:r>
          <w:rPr>
            <w:rFonts w:ascii="Calibri" w:cs="Calibri" w:eastAsia="Calibri" w:hAnsi="Calibri"/>
            <w:color w:val="AAAAAA"/>
            <w:sz w:val="21"/>
            <w:szCs w:val="21"/>
          </w:rPr>
          <w:ptab w:alignment="right" w:relativeTo="margin" w:leader="dot"/>
        </w:r>
      </w:hyperlink>
    </w:p>
    <w:p>
      <w:pPr>
        <w:spacing w:after="20" w:before="30"/>
        <w:ind w:left="360"/>
      </w:pPr>
      <w:hyperlink w:history="1" w:anchor="s5_3">
        <w:r>
          <w:rPr>
            <w:rFonts w:ascii="Calibri" w:cs="Calibri" w:eastAsia="Calibri" w:hAnsi="Calibri"/>
            <w:b w:val="false"/>
            <w:bCs w:val="false"/>
            <w:color w:val="2C3E7A"/>
            <w:sz w:val="21"/>
            <w:szCs w:val="21"/>
          </w:rPr>
          <w:t xml:space="preserve">5.3  Crear un ticket</w:t>
        </w:r>
        <w:r>
          <w:rPr>
            <w:rFonts w:ascii="Calibri" w:cs="Calibri" w:eastAsia="Calibri" w:hAnsi="Calibri"/>
            <w:color w:val="AAAAAA"/>
            <w:sz w:val="21"/>
            <w:szCs w:val="21"/>
          </w:rPr>
          <w:ptab w:alignment="right" w:relativeTo="margin" w:leader="dot"/>
        </w:r>
      </w:hyperlink>
    </w:p>
    <w:p>
      <w:pPr>
        <w:spacing w:after="20" w:before="30"/>
        <w:ind w:left="360"/>
      </w:pPr>
      <w:hyperlink w:history="1" w:anchor="s5_4">
        <w:r>
          <w:rPr>
            <w:rFonts w:ascii="Calibri" w:cs="Calibri" w:eastAsia="Calibri" w:hAnsi="Calibri"/>
            <w:b w:val="false"/>
            <w:bCs w:val="false"/>
            <w:color w:val="2C3E7A"/>
            <w:sz w:val="21"/>
            <w:szCs w:val="21"/>
          </w:rPr>
          <w:t xml:space="preserve">5.4  Seguimiento y filtros</w:t>
        </w:r>
        <w:r>
          <w:rPr>
            <w:rFonts w:ascii="Calibri" w:cs="Calibri" w:eastAsia="Calibri" w:hAnsi="Calibri"/>
            <w:color w:val="AAAAAA"/>
            <w:sz w:val="21"/>
            <w:szCs w:val="21"/>
          </w:rPr>
          <w:ptab w:alignment="right" w:relativeTo="margin" w:leader="dot"/>
        </w:r>
      </w:hyperlink>
    </w:p>
    <w:p>
      <w:pPr>
        <w:spacing w:after="20" w:before="30"/>
        <w:ind w:left="360"/>
      </w:pPr>
      <w:hyperlink w:history="1" w:anchor="s5_5">
        <w:r>
          <w:rPr>
            <w:rFonts w:ascii="Calibri" w:cs="Calibri" w:eastAsia="Calibri" w:hAnsi="Calibri"/>
            <w:b w:val="false"/>
            <w:bCs w:val="false"/>
            <w:color w:val="2C3E7A"/>
            <w:sz w:val="21"/>
            <w:szCs w:val="21"/>
          </w:rPr>
          <w:t xml:space="preserve">5.5  Gestionar un ticket (Soporte / Admin)</w:t>
        </w:r>
        <w:r>
          <w:rPr>
            <w:rFonts w:ascii="Calibri" w:cs="Calibri" w:eastAsia="Calibri" w:hAnsi="Calibri"/>
            <w:color w:val="AAAAAA"/>
            <w:sz w:val="21"/>
            <w:szCs w:val="21"/>
          </w:rPr>
          <w:ptab w:alignment="right" w:relativeTo="margin" w:leader="dot"/>
        </w:r>
      </w:hyperlink>
    </w:p>
    <w:p>
      <w:pPr>
        <w:spacing w:after="20" w:before="30"/>
        <w:ind w:left="360"/>
      </w:pPr>
      <w:hyperlink w:history="1" w:anchor="s5_6">
        <w:r>
          <w:rPr>
            <w:rFonts w:ascii="Calibri" w:cs="Calibri" w:eastAsia="Calibri" w:hAnsi="Calibri"/>
            <w:b w:val="false"/>
            <w:bCs w:val="false"/>
            <w:color w:val="2C3E7A"/>
            <w:sz w:val="21"/>
            <w:szCs w:val="21"/>
          </w:rPr>
          <w:t xml:space="preserve">5.6  Notificaciones automáticas por correo</w:t>
        </w:r>
        <w:r>
          <w:rPr>
            <w:rFonts w:ascii="Calibri" w:cs="Calibri" w:eastAsia="Calibri" w:hAnsi="Calibri"/>
            <w:color w:val="AAAAAA"/>
            <w:sz w:val="21"/>
            <w:szCs w:val="21"/>
          </w:rPr>
          <w:ptab w:alignment="right" w:relativeTo="margin" w:leader="dot"/>
        </w:r>
      </w:hyperlink>
    </w:p>
    <w:p>
      <w:pPr>
        <w:spacing w:after="20" w:before="30"/>
        <w:ind w:left="360"/>
      </w:pPr>
      <w:hyperlink w:history="1" w:anchor="s5_7">
        <w:r>
          <w:rPr>
            <w:rFonts w:ascii="Calibri" w:cs="Calibri" w:eastAsia="Calibri" w:hAnsi="Calibri"/>
            <w:b w:val="false"/>
            <w:bCs w:val="false"/>
            <w:color w:val="2C3E7A"/>
            <w:sz w:val="21"/>
            <w:szCs w:val="21"/>
          </w:rPr>
          <w:t xml:space="preserve">5.7  Eliminar tickets</w:t>
        </w:r>
        <w:r>
          <w:rPr>
            <w:rFonts w:ascii="Calibri" w:cs="Calibri" w:eastAsia="Calibri" w:hAnsi="Calibri"/>
            <w:color w:val="AAAAAA"/>
            <w:sz w:val="21"/>
            <w:szCs w:val="21"/>
          </w:rPr>
          <w:ptab w:alignment="right" w:relativeTo="margin" w:leader="dot"/>
        </w:r>
      </w:hyperlink>
    </w:p>
    <w:p>
      <w:pPr>
        <w:spacing w:after="20" w:before="30"/>
        <w:ind w:left="360"/>
      </w:pPr>
      <w:hyperlink w:history="1" w:anchor="s5_8">
        <w:r>
          <w:rPr>
            <w:rFonts w:ascii="Calibri" w:cs="Calibri" w:eastAsia="Calibri" w:hAnsi="Calibri"/>
            <w:b w:val="false"/>
            <w:bCs w:val="false"/>
            <w:color w:val="2C3E7A"/>
            <w:sz w:val="21"/>
            <w:szCs w:val="21"/>
          </w:rPr>
          <w:t xml:space="preserve">5.8  Exportar tickets</w:t>
        </w:r>
        <w:r>
          <w:rPr>
            <w:rFonts w:ascii="Calibri" w:cs="Calibri" w:eastAsia="Calibri" w:hAnsi="Calibri"/>
            <w:color w:val="AAAAAA"/>
            <w:sz w:val="21"/>
            <w:szCs w:val="21"/>
          </w:rPr>
          <w:ptab w:alignment="right" w:relativeTo="margin" w:leader="dot"/>
        </w:r>
      </w:hyperlink>
    </w:p>
    <w:p>
      <w:pPr>
        <w:spacing w:after="20" w:before="120"/>
        <w:ind w:left="0"/>
      </w:pPr>
      <w:hyperlink w:history="1" w:anchor="ch6">
        <w:r>
          <w:rPr>
            <w:rFonts w:ascii="Calibri" w:cs="Calibri" w:eastAsia="Calibri" w:hAnsi="Calibri"/>
            <w:b/>
            <w:bCs/>
            <w:color w:val="1A237E"/>
            <w:sz w:val="24"/>
            <w:szCs w:val="24"/>
          </w:rPr>
          <w:t xml:space="preserve">CAPÍTULO 6 — GESTIÓN DE AUSENCIAS</w:t>
        </w:r>
        <w:r>
          <w:rPr>
            <w:rFonts w:ascii="Calibri" w:cs="Calibri" w:eastAsia="Calibri" w:hAnsi="Calibri"/>
            <w:color w:val="AAAAAA"/>
            <w:sz w:val="24"/>
            <w:szCs w:val="24"/>
          </w:rPr>
          <w:ptab w:alignment="right" w:relativeTo="margin" w:leader="dot"/>
        </w:r>
      </w:hyperlink>
    </w:p>
    <w:p>
      <w:pPr>
        <w:spacing w:after="20" w:before="30"/>
        <w:ind w:left="360"/>
      </w:pPr>
      <w:hyperlink w:history="1" w:anchor="s6_1">
        <w:r>
          <w:rPr>
            <w:rFonts w:ascii="Calibri" w:cs="Calibri" w:eastAsia="Calibri" w:hAnsi="Calibri"/>
            <w:b w:val="false"/>
            <w:bCs w:val="false"/>
            <w:color w:val="2C3E7A"/>
            <w:sz w:val="21"/>
            <w:szCs w:val="21"/>
          </w:rPr>
          <w:t xml:space="preserve">6.1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6_2">
        <w:r>
          <w:rPr>
            <w:rFonts w:ascii="Calibri" w:cs="Calibri" w:eastAsia="Calibri" w:hAnsi="Calibri"/>
            <w:b w:val="false"/>
            <w:bCs w:val="false"/>
            <w:color w:val="2C3E7A"/>
            <w:sz w:val="21"/>
            <w:szCs w:val="21"/>
          </w:rPr>
          <w:t xml:space="preserve">6.2  Tipos de ausencia y jornadas</w:t>
        </w:r>
        <w:r>
          <w:rPr>
            <w:rFonts w:ascii="Calibri" w:cs="Calibri" w:eastAsia="Calibri" w:hAnsi="Calibri"/>
            <w:color w:val="AAAAAA"/>
            <w:sz w:val="21"/>
            <w:szCs w:val="21"/>
          </w:rPr>
          <w:ptab w:alignment="right" w:relativeTo="margin" w:leader="dot"/>
        </w:r>
      </w:hyperlink>
    </w:p>
    <w:p>
      <w:pPr>
        <w:spacing w:after="20" w:before="30"/>
        <w:ind w:left="360"/>
      </w:pPr>
      <w:hyperlink w:history="1" w:anchor="s6_3">
        <w:r>
          <w:rPr>
            <w:rFonts w:ascii="Calibri" w:cs="Calibri" w:eastAsia="Calibri" w:hAnsi="Calibri"/>
            <w:b w:val="false"/>
            <w:bCs w:val="false"/>
            <w:color w:val="2C3E7A"/>
            <w:sz w:val="21"/>
            <w:szCs w:val="21"/>
          </w:rPr>
          <w:t xml:space="preserve">6.3  Cuotas y descuentos</w:t>
        </w:r>
        <w:r>
          <w:rPr>
            <w:rFonts w:ascii="Calibri" w:cs="Calibri" w:eastAsia="Calibri" w:hAnsi="Calibri"/>
            <w:color w:val="AAAAAA"/>
            <w:sz w:val="21"/>
            <w:szCs w:val="21"/>
          </w:rPr>
          <w:ptab w:alignment="right" w:relativeTo="margin" w:leader="dot"/>
        </w:r>
      </w:hyperlink>
    </w:p>
    <w:p>
      <w:pPr>
        <w:spacing w:after="20" w:before="30"/>
        <w:ind w:left="360"/>
      </w:pPr>
      <w:hyperlink w:history="1" w:anchor="s6_4">
        <w:r>
          <w:rPr>
            <w:rFonts w:ascii="Calibri" w:cs="Calibri" w:eastAsia="Calibri" w:hAnsi="Calibri"/>
            <w:b w:val="false"/>
            <w:bCs w:val="false"/>
            <w:color w:val="2C3E7A"/>
            <w:sz w:val="21"/>
            <w:szCs w:val="21"/>
          </w:rPr>
          <w:t xml:space="preserve">6.4  Registrar una ausencia</w:t>
        </w:r>
        <w:r>
          <w:rPr>
            <w:rFonts w:ascii="Calibri" w:cs="Calibri" w:eastAsia="Calibri" w:hAnsi="Calibri"/>
            <w:color w:val="AAAAAA"/>
            <w:sz w:val="21"/>
            <w:szCs w:val="21"/>
          </w:rPr>
          <w:ptab w:alignment="right" w:relativeTo="margin" w:leader="dot"/>
        </w:r>
      </w:hyperlink>
    </w:p>
    <w:p>
      <w:pPr>
        <w:spacing w:after="20" w:before="30"/>
        <w:ind w:left="360"/>
      </w:pPr>
      <w:hyperlink w:history="1" w:anchor="s6_5">
        <w:r>
          <w:rPr>
            <w:rFonts w:ascii="Calibri" w:cs="Calibri" w:eastAsia="Calibri" w:hAnsi="Calibri"/>
            <w:b w:val="false"/>
            <w:bCs w:val="false"/>
            <w:color w:val="2C3E7A"/>
            <w:sz w:val="21"/>
            <w:szCs w:val="21"/>
          </w:rPr>
          <w:t xml:space="preserve">6.5  Aprobar o rechazar una ausencia</w:t>
        </w:r>
        <w:r>
          <w:rPr>
            <w:rFonts w:ascii="Calibri" w:cs="Calibri" w:eastAsia="Calibri" w:hAnsi="Calibri"/>
            <w:color w:val="AAAAAA"/>
            <w:sz w:val="21"/>
            <w:szCs w:val="21"/>
          </w:rPr>
          <w:ptab w:alignment="right" w:relativeTo="margin" w:leader="dot"/>
        </w:r>
      </w:hyperlink>
    </w:p>
    <w:p>
      <w:pPr>
        <w:spacing w:after="20" w:before="30"/>
        <w:ind w:left="360"/>
      </w:pPr>
      <w:hyperlink w:history="1" w:anchor="s6_6">
        <w:r>
          <w:rPr>
            <w:rFonts w:ascii="Calibri" w:cs="Calibri" w:eastAsia="Calibri" w:hAnsi="Calibri"/>
            <w:b w:val="false"/>
            <w:bCs w:val="false"/>
            <w:color w:val="2C3E7A"/>
            <w:sz w:val="21"/>
            <w:szCs w:val="21"/>
          </w:rPr>
          <w:t xml:space="preserve">6.6  Consultar ausencias del personal</w:t>
        </w:r>
        <w:r>
          <w:rPr>
            <w:rFonts w:ascii="Calibri" w:cs="Calibri" w:eastAsia="Calibri" w:hAnsi="Calibri"/>
            <w:color w:val="AAAAAA"/>
            <w:sz w:val="21"/>
            <w:szCs w:val="21"/>
          </w:rPr>
          <w:ptab w:alignment="right" w:relativeTo="margin" w:leader="dot"/>
        </w:r>
      </w:hyperlink>
    </w:p>
    <w:p>
      <w:pPr>
        <w:spacing w:after="20" w:before="30"/>
        <w:ind w:left="360"/>
      </w:pPr>
      <w:hyperlink w:history="1" w:anchor="s6_7">
        <w:r>
          <w:rPr>
            <w:rFonts w:ascii="Calibri" w:cs="Calibri" w:eastAsia="Calibri" w:hAnsi="Calibri"/>
            <w:b w:val="false"/>
            <w:bCs w:val="false"/>
            <w:color w:val="2C3E7A"/>
            <w:sz w:val="21"/>
            <w:szCs w:val="21"/>
          </w:rPr>
          <w:t xml:space="preserve">6.7  Mis ausencias — consulta personal</w:t>
        </w:r>
        <w:r>
          <w:rPr>
            <w:rFonts w:ascii="Calibri" w:cs="Calibri" w:eastAsia="Calibri" w:hAnsi="Calibri"/>
            <w:color w:val="AAAAAA"/>
            <w:sz w:val="21"/>
            <w:szCs w:val="21"/>
          </w:rPr>
          <w:ptab w:alignment="right" w:relativeTo="margin" w:leader="dot"/>
        </w:r>
      </w:hyperlink>
    </w:p>
    <w:p>
      <w:pPr>
        <w:spacing w:after="20" w:before="30"/>
        <w:ind w:left="360"/>
      </w:pPr>
      <w:hyperlink w:history="1" w:anchor="s6_8">
        <w:r>
          <w:rPr>
            <w:rFonts w:ascii="Calibri" w:cs="Calibri" w:eastAsia="Calibri" w:hAnsi="Calibri"/>
            <w:b w:val="false"/>
            <w:bCs w:val="false"/>
            <w:color w:val="2C3E7A"/>
            <w:sz w:val="21"/>
            <w:szCs w:val="21"/>
          </w:rPr>
          <w:t xml:space="preserve">6.8  Notificaciones y recordatorios</w:t>
        </w:r>
        <w:r>
          <w:rPr>
            <w:rFonts w:ascii="Calibri" w:cs="Calibri" w:eastAsia="Calibri" w:hAnsi="Calibri"/>
            <w:color w:val="AAAAAA"/>
            <w:sz w:val="21"/>
            <w:szCs w:val="21"/>
          </w:rPr>
          <w:ptab w:alignment="right" w:relativeTo="margin" w:leader="dot"/>
        </w:r>
      </w:hyperlink>
    </w:p>
    <w:p>
      <w:pPr>
        <w:spacing w:after="20" w:before="30"/>
        <w:ind w:left="360"/>
      </w:pPr>
      <w:hyperlink w:history="1" w:anchor="s6_9">
        <w:r>
          <w:rPr>
            <w:rFonts w:ascii="Calibri" w:cs="Calibri" w:eastAsia="Calibri" w:hAnsi="Calibri"/>
            <w:b w:val="false"/>
            <w:bCs w:val="false"/>
            <w:color w:val="2C3E7A"/>
            <w:sz w:val="21"/>
            <w:szCs w:val="21"/>
          </w:rPr>
          <w:t xml:space="preserve">6.9  Días inhabilitados</w:t>
        </w:r>
        <w:r>
          <w:rPr>
            <w:rFonts w:ascii="Calibri" w:cs="Calibri" w:eastAsia="Calibri" w:hAnsi="Calibri"/>
            <w:color w:val="AAAAAA"/>
            <w:sz w:val="21"/>
            <w:szCs w:val="21"/>
          </w:rPr>
          <w:ptab w:alignment="right" w:relativeTo="margin" w:leader="dot"/>
        </w:r>
      </w:hyperlink>
    </w:p>
    <w:p>
      <w:pPr>
        <w:spacing w:after="20" w:before="30"/>
        <w:ind w:left="360"/>
      </w:pPr>
      <w:hyperlink w:history="1" w:anchor="s6_10">
        <w:r>
          <w:rPr>
            <w:rFonts w:ascii="Calibri" w:cs="Calibri" w:eastAsia="Calibri" w:hAnsi="Calibri"/>
            <w:b w:val="false"/>
            <w:bCs w:val="false"/>
            <w:color w:val="2C3E7A"/>
            <w:sz w:val="21"/>
            <w:szCs w:val="21"/>
          </w:rPr>
          <w:t xml:space="preserve">6.10 Exportar ausencias</w:t>
        </w:r>
        <w:r>
          <w:rPr>
            <w:rFonts w:ascii="Calibri" w:cs="Calibri" w:eastAsia="Calibri" w:hAnsi="Calibri"/>
            <w:color w:val="AAAAAA"/>
            <w:sz w:val="21"/>
            <w:szCs w:val="21"/>
          </w:rPr>
          <w:ptab w:alignment="right" w:relativeTo="margin" w:leader="dot"/>
        </w:r>
      </w:hyperlink>
    </w:p>
    <w:p>
      <w:pPr>
        <w:spacing w:after="20" w:before="120"/>
        <w:ind w:left="0"/>
      </w:pPr>
      <w:hyperlink w:history="1" w:anchor="ch7">
        <w:r>
          <w:rPr>
            <w:rFonts w:ascii="Calibri" w:cs="Calibri" w:eastAsia="Calibri" w:hAnsi="Calibri"/>
            <w:b/>
            <w:bCs/>
            <w:color w:val="1A237E"/>
            <w:sz w:val="24"/>
            <w:szCs w:val="24"/>
          </w:rPr>
          <w:t xml:space="preserve">CAPÍTULO 7 — GESTIÓN DE COMPENSATORIOS</w:t>
        </w:r>
        <w:r>
          <w:rPr>
            <w:rFonts w:ascii="Calibri" w:cs="Calibri" w:eastAsia="Calibri" w:hAnsi="Calibri"/>
            <w:color w:val="AAAAAA"/>
            <w:sz w:val="24"/>
            <w:szCs w:val="24"/>
          </w:rPr>
          <w:ptab w:alignment="right" w:relativeTo="margin" w:leader="dot"/>
        </w:r>
      </w:hyperlink>
    </w:p>
    <w:p>
      <w:pPr>
        <w:spacing w:after="20" w:before="30"/>
        <w:ind w:left="360"/>
      </w:pPr>
      <w:hyperlink w:history="1" w:anchor="s7_1">
        <w:r>
          <w:rPr>
            <w:rFonts w:ascii="Calibri" w:cs="Calibri" w:eastAsia="Calibri" w:hAnsi="Calibri"/>
            <w:b w:val="false"/>
            <w:bCs w:val="false"/>
            <w:color w:val="2C3E7A"/>
            <w:sz w:val="21"/>
            <w:szCs w:val="21"/>
          </w:rPr>
          <w:t xml:space="preserve">7.1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7_2">
        <w:r>
          <w:rPr>
            <w:rFonts w:ascii="Calibri" w:cs="Calibri" w:eastAsia="Calibri" w:hAnsi="Calibri"/>
            <w:b w:val="false"/>
            <w:bCs w:val="false"/>
            <w:color w:val="2C3E7A"/>
            <w:sz w:val="21"/>
            <w:szCs w:val="21"/>
          </w:rPr>
          <w:t xml:space="preserve">7.2  Registrar días compensatorios</w:t>
        </w:r>
        <w:r>
          <w:rPr>
            <w:rFonts w:ascii="Calibri" w:cs="Calibri" w:eastAsia="Calibri" w:hAnsi="Calibri"/>
            <w:color w:val="AAAAAA"/>
            <w:sz w:val="21"/>
            <w:szCs w:val="21"/>
          </w:rPr>
          <w:ptab w:alignment="right" w:relativeTo="margin" w:leader="dot"/>
        </w:r>
      </w:hyperlink>
    </w:p>
    <w:p>
      <w:pPr>
        <w:spacing w:after="20" w:before="30"/>
        <w:ind w:left="360"/>
      </w:pPr>
      <w:hyperlink w:history="1" w:anchor="s7_3">
        <w:r>
          <w:rPr>
            <w:rFonts w:ascii="Calibri" w:cs="Calibri" w:eastAsia="Calibri" w:hAnsi="Calibri"/>
            <w:b w:val="false"/>
            <w:bCs w:val="false"/>
            <w:color w:val="2C3E7A"/>
            <w:sz w:val="21"/>
            <w:szCs w:val="21"/>
          </w:rPr>
          <w:t xml:space="preserve">7.3  Estado de compensatorios</w:t>
        </w:r>
        <w:r>
          <w:rPr>
            <w:rFonts w:ascii="Calibri" w:cs="Calibri" w:eastAsia="Calibri" w:hAnsi="Calibri"/>
            <w:color w:val="AAAAAA"/>
            <w:sz w:val="21"/>
            <w:szCs w:val="21"/>
          </w:rPr>
          <w:ptab w:alignment="right" w:relativeTo="margin" w:leader="dot"/>
        </w:r>
      </w:hyperlink>
    </w:p>
    <w:p>
      <w:pPr>
        <w:spacing w:after="20" w:before="30"/>
        <w:ind w:left="360"/>
      </w:pPr>
      <w:hyperlink w:history="1" w:anchor="s7_4">
        <w:r>
          <w:rPr>
            <w:rFonts w:ascii="Calibri" w:cs="Calibri" w:eastAsia="Calibri" w:hAnsi="Calibri"/>
            <w:b w:val="false"/>
            <w:bCs w:val="false"/>
            <w:color w:val="2C3E7A"/>
            <w:sz w:val="21"/>
            <w:szCs w:val="21"/>
          </w:rPr>
          <w:t xml:space="preserve">7.4  Exportar compensatorios</w:t>
        </w:r>
        <w:r>
          <w:rPr>
            <w:rFonts w:ascii="Calibri" w:cs="Calibri" w:eastAsia="Calibri" w:hAnsi="Calibri"/>
            <w:color w:val="AAAAAA"/>
            <w:sz w:val="21"/>
            <w:szCs w:val="21"/>
          </w:rPr>
          <w:ptab w:alignment="right" w:relativeTo="margin" w:leader="dot"/>
        </w:r>
      </w:hyperlink>
    </w:p>
    <w:p>
      <w:pPr>
        <w:spacing w:after="20" w:before="120"/>
        <w:ind w:left="0"/>
      </w:pPr>
      <w:hyperlink w:history="1" w:anchor="ch8">
        <w:r>
          <w:rPr>
            <w:rFonts w:ascii="Calibri" w:cs="Calibri" w:eastAsia="Calibri" w:hAnsi="Calibri"/>
            <w:b/>
            <w:bCs/>
            <w:color w:val="1A237E"/>
            <w:sz w:val="24"/>
            <w:szCs w:val="24"/>
          </w:rPr>
          <w:t xml:space="preserve">CAPÍTULO 8 — GESTIÓN DE REQUERIMIENTOS DE COMPRA</w:t>
        </w:r>
        <w:r>
          <w:rPr>
            <w:rFonts w:ascii="Calibri" w:cs="Calibri" w:eastAsia="Calibri" w:hAnsi="Calibri"/>
            <w:color w:val="AAAAAA"/>
            <w:sz w:val="24"/>
            <w:szCs w:val="24"/>
          </w:rPr>
          <w:ptab w:alignment="right" w:relativeTo="margin" w:leader="dot"/>
        </w:r>
      </w:hyperlink>
    </w:p>
    <w:p>
      <w:pPr>
        <w:spacing w:after="20" w:before="30"/>
        <w:ind w:left="360"/>
      </w:pPr>
      <w:hyperlink w:history="1" w:anchor="s8_1">
        <w:r>
          <w:rPr>
            <w:rFonts w:ascii="Calibri" w:cs="Calibri" w:eastAsia="Calibri" w:hAnsi="Calibri"/>
            <w:b w:val="false"/>
            <w:bCs w:val="false"/>
            <w:color w:val="2C3E7A"/>
            <w:sz w:val="21"/>
            <w:szCs w:val="21"/>
          </w:rPr>
          <w:t xml:space="preserve">8.1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8_2">
        <w:r>
          <w:rPr>
            <w:rFonts w:ascii="Calibri" w:cs="Calibri" w:eastAsia="Calibri" w:hAnsi="Calibri"/>
            <w:b w:val="false"/>
            <w:bCs w:val="false"/>
            <w:color w:val="2C3E7A"/>
            <w:sz w:val="21"/>
            <w:szCs w:val="21"/>
          </w:rPr>
          <w:t xml:space="preserve">8.2  Crear un requerimiento</w:t>
        </w:r>
        <w:r>
          <w:rPr>
            <w:rFonts w:ascii="Calibri" w:cs="Calibri" w:eastAsia="Calibri" w:hAnsi="Calibri"/>
            <w:color w:val="AAAAAA"/>
            <w:sz w:val="21"/>
            <w:szCs w:val="21"/>
          </w:rPr>
          <w:ptab w:alignment="right" w:relativeTo="margin" w:leader="dot"/>
        </w:r>
      </w:hyperlink>
    </w:p>
    <w:p>
      <w:pPr>
        <w:spacing w:after="20" w:before="30"/>
        <w:ind w:left="360"/>
      </w:pPr>
      <w:hyperlink w:history="1" w:anchor="s8_3">
        <w:r>
          <w:rPr>
            <w:rFonts w:ascii="Calibri" w:cs="Calibri" w:eastAsia="Calibri" w:hAnsi="Calibri"/>
            <w:b w:val="false"/>
            <w:bCs w:val="false"/>
            <w:color w:val="2C3E7A"/>
            <w:sz w:val="21"/>
            <w:szCs w:val="21"/>
          </w:rPr>
          <w:t xml:space="preserve">8.3  Seguimiento y estados</w:t>
        </w:r>
        <w:r>
          <w:rPr>
            <w:rFonts w:ascii="Calibri" w:cs="Calibri" w:eastAsia="Calibri" w:hAnsi="Calibri"/>
            <w:color w:val="AAAAAA"/>
            <w:sz w:val="21"/>
            <w:szCs w:val="21"/>
          </w:rPr>
          <w:ptab w:alignment="right" w:relativeTo="margin" w:leader="dot"/>
        </w:r>
      </w:hyperlink>
    </w:p>
    <w:p>
      <w:pPr>
        <w:spacing w:after="20" w:before="30"/>
        <w:ind w:left="360"/>
      </w:pPr>
      <w:hyperlink w:history="1" w:anchor="s8_4">
        <w:r>
          <w:rPr>
            <w:rFonts w:ascii="Calibri" w:cs="Calibri" w:eastAsia="Calibri" w:hAnsi="Calibri"/>
            <w:b w:val="false"/>
            <w:bCs w:val="false"/>
            <w:color w:val="2C3E7A"/>
            <w:sz w:val="21"/>
            <w:szCs w:val="21"/>
          </w:rPr>
          <w:t xml:space="preserve">8.4  Exportar requerimientos</w:t>
        </w:r>
        <w:r>
          <w:rPr>
            <w:rFonts w:ascii="Calibri" w:cs="Calibri" w:eastAsia="Calibri" w:hAnsi="Calibri"/>
            <w:color w:val="AAAAAA"/>
            <w:sz w:val="21"/>
            <w:szCs w:val="21"/>
          </w:rPr>
          <w:ptab w:alignment="right" w:relativeTo="margin" w:leader="dot"/>
        </w:r>
      </w:hyperlink>
    </w:p>
    <w:p>
      <w:pPr>
        <w:spacing w:after="20" w:before="120"/>
        <w:ind w:left="0"/>
      </w:pPr>
      <w:hyperlink w:history="1" w:anchor="ch9">
        <w:r>
          <w:rPr>
            <w:rFonts w:ascii="Calibri" w:cs="Calibri" w:eastAsia="Calibri" w:hAnsi="Calibri"/>
            <w:b/>
            <w:bCs/>
            <w:color w:val="1A237E"/>
            <w:sz w:val="24"/>
            <w:szCs w:val="24"/>
          </w:rPr>
          <w:t xml:space="preserve">CAPÍTULO 9 — GESTIÓN DE USUARIOS</w:t>
        </w:r>
        <w:r>
          <w:rPr>
            <w:rFonts w:ascii="Calibri" w:cs="Calibri" w:eastAsia="Calibri" w:hAnsi="Calibri"/>
            <w:color w:val="AAAAAA"/>
            <w:sz w:val="24"/>
            <w:szCs w:val="24"/>
          </w:rPr>
          <w:ptab w:alignment="right" w:relativeTo="margin" w:leader="dot"/>
        </w:r>
      </w:hyperlink>
    </w:p>
    <w:p>
      <w:pPr>
        <w:spacing w:after="20" w:before="30"/>
        <w:ind w:left="360"/>
      </w:pPr>
      <w:hyperlink w:history="1" w:anchor="s9_1">
        <w:r>
          <w:rPr>
            <w:rFonts w:ascii="Calibri" w:cs="Calibri" w:eastAsia="Calibri" w:hAnsi="Calibri"/>
            <w:b w:val="false"/>
            <w:bCs w:val="false"/>
            <w:color w:val="2C3E7A"/>
            <w:sz w:val="21"/>
            <w:szCs w:val="21"/>
          </w:rPr>
          <w:t xml:space="preserve">9.1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9_2">
        <w:r>
          <w:rPr>
            <w:rFonts w:ascii="Calibri" w:cs="Calibri" w:eastAsia="Calibri" w:hAnsi="Calibri"/>
            <w:b w:val="false"/>
            <w:bCs w:val="false"/>
            <w:color w:val="2C3E7A"/>
            <w:sz w:val="21"/>
            <w:szCs w:val="21"/>
          </w:rPr>
          <w:t xml:space="preserve">9.2  Crear un usuario</w:t>
        </w:r>
        <w:r>
          <w:rPr>
            <w:rFonts w:ascii="Calibri" w:cs="Calibri" w:eastAsia="Calibri" w:hAnsi="Calibri"/>
            <w:color w:val="AAAAAA"/>
            <w:sz w:val="21"/>
            <w:szCs w:val="21"/>
          </w:rPr>
          <w:ptab w:alignment="right" w:relativeTo="margin" w:leader="dot"/>
        </w:r>
      </w:hyperlink>
    </w:p>
    <w:p>
      <w:pPr>
        <w:spacing w:after="20" w:before="30"/>
        <w:ind w:left="360"/>
      </w:pPr>
      <w:hyperlink w:history="1" w:anchor="s9_3">
        <w:r>
          <w:rPr>
            <w:rFonts w:ascii="Calibri" w:cs="Calibri" w:eastAsia="Calibri" w:hAnsi="Calibri"/>
            <w:b w:val="false"/>
            <w:bCs w:val="false"/>
            <w:color w:val="2C3E7A"/>
            <w:sz w:val="21"/>
            <w:szCs w:val="21"/>
          </w:rPr>
          <w:t xml:space="preserve">9.3  Importar usuarios desde CSV</w:t>
        </w:r>
        <w:r>
          <w:rPr>
            <w:rFonts w:ascii="Calibri" w:cs="Calibri" w:eastAsia="Calibri" w:hAnsi="Calibri"/>
            <w:color w:val="AAAAAA"/>
            <w:sz w:val="21"/>
            <w:szCs w:val="21"/>
          </w:rPr>
          <w:ptab w:alignment="right" w:relativeTo="margin" w:leader="dot"/>
        </w:r>
      </w:hyperlink>
    </w:p>
    <w:p>
      <w:pPr>
        <w:spacing w:after="20" w:before="30"/>
        <w:ind w:left="360"/>
      </w:pPr>
      <w:hyperlink w:history="1" w:anchor="s9_4">
        <w:r>
          <w:rPr>
            <w:rFonts w:ascii="Calibri" w:cs="Calibri" w:eastAsia="Calibri" w:hAnsi="Calibri"/>
            <w:b w:val="false"/>
            <w:bCs w:val="false"/>
            <w:color w:val="2C3E7A"/>
            <w:sz w:val="21"/>
            <w:szCs w:val="21"/>
          </w:rPr>
          <w:t xml:space="preserve">9.4  Editar un usuario y sus permisos</w:t>
        </w:r>
        <w:r>
          <w:rPr>
            <w:rFonts w:ascii="Calibri" w:cs="Calibri" w:eastAsia="Calibri" w:hAnsi="Calibri"/>
            <w:color w:val="AAAAAA"/>
            <w:sz w:val="21"/>
            <w:szCs w:val="21"/>
          </w:rPr>
          <w:ptab w:alignment="right" w:relativeTo="margin" w:leader="dot"/>
        </w:r>
      </w:hyperlink>
    </w:p>
    <w:p>
      <w:pPr>
        <w:spacing w:after="20" w:before="30"/>
        <w:ind w:left="360"/>
      </w:pPr>
      <w:hyperlink w:history="1" w:anchor="s9_5">
        <w:r>
          <w:rPr>
            <w:rFonts w:ascii="Calibri" w:cs="Calibri" w:eastAsia="Calibri" w:hAnsi="Calibri"/>
            <w:b w:val="false"/>
            <w:bCs w:val="false"/>
            <w:color w:val="2C3E7A"/>
            <w:sz w:val="21"/>
            <w:szCs w:val="21"/>
          </w:rPr>
          <w:t xml:space="preserve">9.5  Restablecer contraseña</w:t>
        </w:r>
        <w:r>
          <w:rPr>
            <w:rFonts w:ascii="Calibri" w:cs="Calibri" w:eastAsia="Calibri" w:hAnsi="Calibri"/>
            <w:color w:val="AAAAAA"/>
            <w:sz w:val="21"/>
            <w:szCs w:val="21"/>
          </w:rPr>
          <w:ptab w:alignment="right" w:relativeTo="margin" w:leader="dot"/>
        </w:r>
      </w:hyperlink>
    </w:p>
    <w:p>
      <w:pPr>
        <w:spacing w:after="20" w:before="30"/>
        <w:ind w:left="360"/>
      </w:pPr>
      <w:hyperlink w:history="1" w:anchor="s9_6">
        <w:r>
          <w:rPr>
            <w:rFonts w:ascii="Calibri" w:cs="Calibri" w:eastAsia="Calibri" w:hAnsi="Calibri"/>
            <w:b w:val="false"/>
            <w:bCs w:val="false"/>
            <w:color w:val="2C3E7A"/>
            <w:sz w:val="21"/>
            <w:szCs w:val="21"/>
          </w:rPr>
          <w:t xml:space="preserve">9.6  Cambiar el rol de un usuario</w:t>
        </w:r>
        <w:r>
          <w:rPr>
            <w:rFonts w:ascii="Calibri" w:cs="Calibri" w:eastAsia="Calibri" w:hAnsi="Calibri"/>
            <w:color w:val="AAAAAA"/>
            <w:sz w:val="21"/>
            <w:szCs w:val="21"/>
          </w:rPr>
          <w:ptab w:alignment="right" w:relativeTo="margin" w:leader="dot"/>
        </w:r>
      </w:hyperlink>
    </w:p>
    <w:p>
      <w:pPr>
        <w:spacing w:after="20" w:before="30"/>
        <w:ind w:left="360"/>
      </w:pPr>
      <w:hyperlink w:history="1" w:anchor="s9_7">
        <w:r>
          <w:rPr>
            <w:rFonts w:ascii="Calibri" w:cs="Calibri" w:eastAsia="Calibri" w:hAnsi="Calibri"/>
            <w:b w:val="false"/>
            <w:bCs w:val="false"/>
            <w:color w:val="2C3E7A"/>
            <w:sz w:val="21"/>
            <w:szCs w:val="21"/>
          </w:rPr>
          <w:t xml:space="preserve">9.7  Desactivar un usuario</w:t>
        </w:r>
        <w:r>
          <w:rPr>
            <w:rFonts w:ascii="Calibri" w:cs="Calibri" w:eastAsia="Calibri" w:hAnsi="Calibri"/>
            <w:color w:val="AAAAAA"/>
            <w:sz w:val="21"/>
            <w:szCs w:val="21"/>
          </w:rPr>
          <w:ptab w:alignment="right" w:relativeTo="margin" w:leader="dot"/>
        </w:r>
      </w:hyperlink>
    </w:p>
    <w:p>
      <w:pPr>
        <w:spacing w:after="20" w:before="30"/>
        <w:ind w:left="360"/>
      </w:pPr>
      <w:hyperlink w:history="1" w:anchor="s9_8">
        <w:r>
          <w:rPr>
            <w:rFonts w:ascii="Calibri" w:cs="Calibri" w:eastAsia="Calibri" w:hAnsi="Calibri"/>
            <w:b w:val="false"/>
            <w:bCs w:val="false"/>
            <w:color w:val="2C3E7A"/>
            <w:sz w:val="21"/>
            <w:szCs w:val="21"/>
          </w:rPr>
          <w:t xml:space="preserve">9.8  Historial de usuario</w:t>
        </w:r>
        <w:r>
          <w:rPr>
            <w:rFonts w:ascii="Calibri" w:cs="Calibri" w:eastAsia="Calibri" w:hAnsi="Calibri"/>
            <w:color w:val="AAAAAA"/>
            <w:sz w:val="21"/>
            <w:szCs w:val="21"/>
          </w:rPr>
          <w:ptab w:alignment="right" w:relativeTo="margin" w:leader="dot"/>
        </w:r>
      </w:hyperlink>
    </w:p>
    <w:p>
      <w:pPr>
        <w:spacing w:after="20" w:before="120"/>
        <w:ind w:left="0"/>
      </w:pPr>
      <w:hyperlink w:history="1" w:anchor="ch10">
        <w:r>
          <w:rPr>
            <w:rFonts w:ascii="Calibri" w:cs="Calibri" w:eastAsia="Calibri" w:hAnsi="Calibri"/>
            <w:b/>
            <w:bCs/>
            <w:color w:val="1A237E"/>
            <w:sz w:val="24"/>
            <w:szCs w:val="24"/>
          </w:rPr>
          <w:t xml:space="preserve">CAPÍTULO 10 — ROLES Y PERMISOS</w:t>
        </w:r>
        <w:r>
          <w:rPr>
            <w:rFonts w:ascii="Calibri" w:cs="Calibri" w:eastAsia="Calibri" w:hAnsi="Calibri"/>
            <w:color w:val="AAAAAA"/>
            <w:sz w:val="24"/>
            <w:szCs w:val="24"/>
          </w:rPr>
          <w:ptab w:alignment="right" w:relativeTo="margin" w:leader="dot"/>
        </w:r>
      </w:hyperlink>
    </w:p>
    <w:p>
      <w:pPr>
        <w:spacing w:after="20" w:before="30"/>
        <w:ind w:left="360"/>
      </w:pPr>
      <w:hyperlink w:history="1" w:anchor="s10_1">
        <w:r>
          <w:rPr>
            <w:rFonts w:ascii="Calibri" w:cs="Calibri" w:eastAsia="Calibri" w:hAnsi="Calibri"/>
            <w:b w:val="false"/>
            <w:bCs w:val="false"/>
            <w:color w:val="2C3E7A"/>
            <w:sz w:val="21"/>
            <w:szCs w:val="21"/>
          </w:rPr>
          <w:t xml:space="preserve">10.1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0_2">
        <w:r>
          <w:rPr>
            <w:rFonts w:ascii="Calibri" w:cs="Calibri" w:eastAsia="Calibri" w:hAnsi="Calibri"/>
            <w:b w:val="false"/>
            <w:bCs w:val="false"/>
            <w:color w:val="2C3E7A"/>
            <w:sz w:val="21"/>
            <w:szCs w:val="21"/>
          </w:rPr>
          <w:t xml:space="preserve">10.2 Tabla de accesos por rol</w:t>
        </w:r>
        <w:r>
          <w:rPr>
            <w:rFonts w:ascii="Calibri" w:cs="Calibri" w:eastAsia="Calibri" w:hAnsi="Calibri"/>
            <w:color w:val="AAAAAA"/>
            <w:sz w:val="21"/>
            <w:szCs w:val="21"/>
          </w:rPr>
          <w:ptab w:alignment="right" w:relativeTo="margin" w:leader="dot"/>
        </w:r>
      </w:hyperlink>
    </w:p>
    <w:p>
      <w:pPr>
        <w:spacing w:after="20" w:before="30"/>
        <w:ind w:left="360"/>
      </w:pPr>
      <w:hyperlink w:history="1" w:anchor="s10_3">
        <w:r>
          <w:rPr>
            <w:rFonts w:ascii="Calibri" w:cs="Calibri" w:eastAsia="Calibri" w:hAnsi="Calibri"/>
            <w:b w:val="false"/>
            <w:bCs w:val="false"/>
            <w:color w:val="2C3E7A"/>
            <w:sz w:val="21"/>
            <w:szCs w:val="21"/>
          </w:rPr>
          <w:t xml:space="preserve">10.3 Permisos granulares</w:t>
        </w:r>
        <w:r>
          <w:rPr>
            <w:rFonts w:ascii="Calibri" w:cs="Calibri" w:eastAsia="Calibri" w:hAnsi="Calibri"/>
            <w:color w:val="AAAAAA"/>
            <w:sz w:val="21"/>
            <w:szCs w:val="21"/>
          </w:rPr>
          <w:ptab w:alignment="right" w:relativeTo="margin" w:leader="dot"/>
        </w:r>
      </w:hyperlink>
    </w:p>
    <w:p>
      <w:pPr>
        <w:spacing w:after="20" w:before="120"/>
        <w:ind w:left="0"/>
      </w:pPr>
      <w:hyperlink w:history="1" w:anchor="ch11">
        <w:r>
          <w:rPr>
            <w:rFonts w:ascii="Calibri" w:cs="Calibri" w:eastAsia="Calibri" w:hAnsi="Calibri"/>
            <w:b/>
            <w:bCs/>
            <w:color w:val="1A237E"/>
            <w:sz w:val="24"/>
            <w:szCs w:val="24"/>
          </w:rPr>
          <w:t xml:space="preserve">CAPÍTULO 11 — AUDITORÍA</w:t>
        </w:r>
        <w:r>
          <w:rPr>
            <w:rFonts w:ascii="Calibri" w:cs="Calibri" w:eastAsia="Calibri" w:hAnsi="Calibri"/>
            <w:color w:val="AAAAAA"/>
            <w:sz w:val="24"/>
            <w:szCs w:val="24"/>
          </w:rPr>
          <w:ptab w:alignment="right" w:relativeTo="margin" w:leader="dot"/>
        </w:r>
      </w:hyperlink>
    </w:p>
    <w:p>
      <w:pPr>
        <w:spacing w:after="20" w:before="30"/>
        <w:ind w:left="360"/>
      </w:pPr>
      <w:hyperlink w:history="1" w:anchor="s11_1">
        <w:r>
          <w:rPr>
            <w:rFonts w:ascii="Calibri" w:cs="Calibri" w:eastAsia="Calibri" w:hAnsi="Calibri"/>
            <w:b w:val="false"/>
            <w:bCs w:val="false"/>
            <w:color w:val="2C3E7A"/>
            <w:sz w:val="21"/>
            <w:szCs w:val="21"/>
          </w:rPr>
          <w:t xml:space="preserve">11.1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1_2">
        <w:r>
          <w:rPr>
            <w:rFonts w:ascii="Calibri" w:cs="Calibri" w:eastAsia="Calibri" w:hAnsi="Calibri"/>
            <w:b w:val="false"/>
            <w:bCs w:val="false"/>
            <w:color w:val="2C3E7A"/>
            <w:sz w:val="21"/>
            <w:szCs w:val="21"/>
          </w:rPr>
          <w:t xml:space="preserve">11.2 Sub-módulos de auditoría</w:t>
        </w:r>
        <w:r>
          <w:rPr>
            <w:rFonts w:ascii="Calibri" w:cs="Calibri" w:eastAsia="Calibri" w:hAnsi="Calibri"/>
            <w:color w:val="AAAAAA"/>
            <w:sz w:val="21"/>
            <w:szCs w:val="21"/>
          </w:rPr>
          <w:ptab w:alignment="right" w:relativeTo="margin" w:leader="dot"/>
        </w:r>
      </w:hyperlink>
    </w:p>
    <w:p>
      <w:pPr>
        <w:spacing w:after="20" w:before="30"/>
        <w:ind w:left="360"/>
      </w:pPr>
      <w:hyperlink w:history="1" w:anchor="s11_3">
        <w:r>
          <w:rPr>
            <w:rFonts w:ascii="Calibri" w:cs="Calibri" w:eastAsia="Calibri" w:hAnsi="Calibri"/>
            <w:b w:val="false"/>
            <w:bCs w:val="false"/>
            <w:color w:val="2C3E7A"/>
            <w:sz w:val="21"/>
            <w:szCs w:val="21"/>
          </w:rPr>
          <w:t xml:space="preserve">11.3 Filtros y búsqueda</w:t>
        </w:r>
        <w:r>
          <w:rPr>
            <w:rFonts w:ascii="Calibri" w:cs="Calibri" w:eastAsia="Calibri" w:hAnsi="Calibri"/>
            <w:color w:val="AAAAAA"/>
            <w:sz w:val="21"/>
            <w:szCs w:val="21"/>
          </w:rPr>
          <w:ptab w:alignment="right" w:relativeTo="margin" w:leader="dot"/>
        </w:r>
      </w:hyperlink>
    </w:p>
    <w:p>
      <w:pPr>
        <w:spacing w:after="20" w:before="30"/>
        <w:ind w:left="360"/>
      </w:pPr>
      <w:hyperlink w:history="1" w:anchor="s11_4">
        <w:r>
          <w:rPr>
            <w:rFonts w:ascii="Calibri" w:cs="Calibri" w:eastAsia="Calibri" w:hAnsi="Calibri"/>
            <w:b w:val="false"/>
            <w:bCs w:val="false"/>
            <w:color w:val="2C3E7A"/>
            <w:sz w:val="21"/>
            <w:szCs w:val="21"/>
          </w:rPr>
          <w:t xml:space="preserve">11.4 Exportar registros</w:t>
        </w:r>
        <w:r>
          <w:rPr>
            <w:rFonts w:ascii="Calibri" w:cs="Calibri" w:eastAsia="Calibri" w:hAnsi="Calibri"/>
            <w:color w:val="AAAAAA"/>
            <w:sz w:val="21"/>
            <w:szCs w:val="21"/>
          </w:rPr>
          <w:ptab w:alignment="right" w:relativeTo="margin" w:leader="dot"/>
        </w:r>
      </w:hyperlink>
    </w:p>
    <w:p>
      <w:pPr>
        <w:spacing w:after="20" w:before="120"/>
        <w:ind w:left="0"/>
      </w:pPr>
      <w:hyperlink w:history="1" w:anchor="ch12">
        <w:r>
          <w:rPr>
            <w:rFonts w:ascii="Calibri" w:cs="Calibri" w:eastAsia="Calibri" w:hAnsi="Calibri"/>
            <w:b/>
            <w:bCs/>
            <w:color w:val="1A237E"/>
            <w:sz w:val="24"/>
            <w:szCs w:val="24"/>
          </w:rPr>
          <w:t xml:space="preserve">CAPÍTULO 12 — CONFIGURACIÓN DEL SISTEMA (AJUSTES)</w:t>
        </w:r>
        <w:r>
          <w:rPr>
            <w:rFonts w:ascii="Calibri" w:cs="Calibri" w:eastAsia="Calibri" w:hAnsi="Calibri"/>
            <w:color w:val="AAAAAA"/>
            <w:sz w:val="24"/>
            <w:szCs w:val="24"/>
          </w:rPr>
          <w:ptab w:alignment="right" w:relativeTo="margin" w:leader="dot"/>
        </w:r>
      </w:hyperlink>
    </w:p>
    <w:p>
      <w:pPr>
        <w:spacing w:after="20" w:before="30"/>
        <w:ind w:left="360"/>
      </w:pPr>
      <w:hyperlink w:history="1" w:anchor="s12_1">
        <w:r>
          <w:rPr>
            <w:rFonts w:ascii="Calibri" w:cs="Calibri" w:eastAsia="Calibri" w:hAnsi="Calibri"/>
            <w:b w:val="false"/>
            <w:bCs w:val="false"/>
            <w:color w:val="2C3E7A"/>
            <w:sz w:val="21"/>
            <w:szCs w:val="21"/>
          </w:rPr>
          <w:t xml:space="preserve">12.1 Descripción general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2_2">
        <w:r>
          <w:rPr>
            <w:rFonts w:ascii="Calibri" w:cs="Calibri" w:eastAsia="Calibri" w:hAnsi="Calibri"/>
            <w:b w:val="false"/>
            <w:bCs w:val="false"/>
            <w:color w:val="2C3E7A"/>
            <w:sz w:val="21"/>
            <w:szCs w:val="21"/>
          </w:rPr>
          <w:t xml:space="preserve">12.2 Identidad institucional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2_3">
        <w:r>
          <w:rPr>
            <w:rFonts w:ascii="Calibri" w:cs="Calibri" w:eastAsia="Calibri" w:hAnsi="Calibri"/>
            <w:b w:val="false"/>
            <w:bCs w:val="false"/>
            <w:color w:val="2C3E7A"/>
            <w:sz w:val="21"/>
            <w:szCs w:val="21"/>
          </w:rPr>
          <w:t xml:space="preserve">12.3 Paletas de colores y tema visual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2_4">
        <w:r>
          <w:rPr>
            <w:rFonts w:ascii="Calibri" w:cs="Calibri" w:eastAsia="Calibri" w:hAnsi="Calibri"/>
            <w:b w:val="false"/>
            <w:bCs w:val="false"/>
            <w:color w:val="2C3E7A"/>
            <w:sz w:val="21"/>
            <w:szCs w:val="21"/>
          </w:rPr>
          <w:t xml:space="preserve">12.4 Logo institucional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2_5">
        <w:r>
          <w:rPr>
            <w:rFonts w:ascii="Calibri" w:cs="Calibri" w:eastAsia="Calibri" w:hAnsi="Calibri"/>
            <w:b w:val="false"/>
            <w:bCs w:val="false"/>
            <w:color w:val="2C3E7A"/>
            <w:sz w:val="21"/>
            <w:szCs w:val="21"/>
          </w:rPr>
          <w:t xml:space="preserve">12.5 Vista previa en tiempo real</w:t>
        </w:r>
        <w:r>
          <w:rPr>
            <w:rFonts w:ascii="Calibri" w:cs="Calibri" w:eastAsia="Calibri" w:hAnsi="Calibri"/>
            <w:color w:val="AAAAAA"/>
            <w:sz w:val="21"/>
            <w:szCs w:val="21"/>
          </w:rPr>
          <w:ptab w:alignment="right" w:relativeTo="margin" w:leader="dot"/>
        </w:r>
      </w:hyperlink>
    </w:p>
    <w:p>
      <w:pPr>
        <w:spacing w:after="20" w:before="30"/>
        <w:ind w:left="360"/>
      </w:pPr>
      <w:hyperlink w:history="1" w:anchor="s12_6">
        <w:r>
          <w:rPr>
            <w:rFonts w:ascii="Calibri" w:cs="Calibri" w:eastAsia="Calibri" w:hAnsi="Calibri"/>
            <w:b w:val="false"/>
            <w:bCs w:val="false"/>
            <w:color w:val="2C3E7A"/>
            <w:sz w:val="21"/>
            <w:szCs w:val="21"/>
          </w:rPr>
          <w:t xml:space="preserve">12.6 Campos de inventario personalizados</w:t>
        </w:r>
        <w:r>
          <w:rPr>
            <w:rFonts w:ascii="Calibri" w:cs="Calibri" w:eastAsia="Calibri" w:hAnsi="Calibri"/>
            <w:color w:val="AAAAAA"/>
            <w:sz w:val="21"/>
            <w:szCs w:val="21"/>
          </w:rPr>
          <w:ptab w:alignment="right" w:relativeTo="margin" w:leader="dot"/>
        </w:r>
      </w:hyperlink>
    </w:p>
    <w:p>
      <w:pPr>
        <w:spacing w:after="20" w:before="120"/>
        <w:ind w:left="0"/>
      </w:pPr>
      <w:hyperlink w:history="1" w:anchor="ch13">
        <w:r>
          <w:rPr>
            <w:rFonts w:ascii="Calibri" w:cs="Calibri" w:eastAsia="Calibri" w:hAnsi="Calibri"/>
            <w:b/>
            <w:bCs/>
            <w:color w:val="1A237E"/>
            <w:sz w:val="24"/>
            <w:szCs w:val="24"/>
          </w:rPr>
          <w:t xml:space="preserve">CAPÍTULO 13 — PREGUNTAS FRECUENTES (FAQ)</w:t>
        </w:r>
        <w:r>
          <w:rPr>
            <w:rFonts w:ascii="Calibri" w:cs="Calibri" w:eastAsia="Calibri" w:hAnsi="Calibri"/>
            <w:color w:val="AAAAAA"/>
            <w:sz w:val="24"/>
            <w:szCs w:val="24"/>
          </w:rPr>
          <w:ptab w:alignment="right" w:relativeTo="margin" w:leader="dot"/>
        </w:r>
      </w:hyperlink>
    </w:p>
    <w:p>
      <w:pPr>
        <w:spacing w:after="20" w:before="120"/>
        <w:ind w:left="0"/>
      </w:pPr>
      <w:hyperlink w:history="1" w:anchor="ch14">
        <w:r>
          <w:rPr>
            <w:rFonts w:ascii="Calibri" w:cs="Calibri" w:eastAsia="Calibri" w:hAnsi="Calibri"/>
            <w:b/>
            <w:bCs/>
            <w:color w:val="1A237E"/>
            <w:sz w:val="24"/>
            <w:szCs w:val="24"/>
          </w:rPr>
          <w:t xml:space="preserve">CAPÍTULO 14 — BUENAS PRÁCTICAS</w:t>
        </w:r>
        <w:r>
          <w:rPr>
            <w:rFonts w:ascii="Calibri" w:cs="Calibri" w:eastAsia="Calibri" w:hAnsi="Calibri"/>
            <w:color w:val="AAAAAA"/>
            <w:sz w:val="24"/>
            <w:szCs w:val="24"/>
          </w:rPr>
          <w:ptab w:alignment="right" w:relativeTo="margin" w:leader="dot"/>
        </w:r>
      </w:hyperlink>
    </w:p>
    <w:p>
      <w:pPr>
        <w:spacing w:after="20" w:before="120"/>
        <w:ind w:left="0"/>
      </w:pPr>
      <w:hyperlink w:history="1" w:anchor="ch15">
        <w:r>
          <w:rPr>
            <w:rFonts w:ascii="Calibri" w:cs="Calibri" w:eastAsia="Calibri" w:hAnsi="Calibri"/>
            <w:b/>
            <w:bCs/>
            <w:color w:val="1A237E"/>
            <w:sz w:val="24"/>
            <w:szCs w:val="24"/>
          </w:rPr>
          <w:t xml:space="preserve">CAPÍTULO 15 — GLOSARIO</w:t>
        </w:r>
        <w:r>
          <w:rPr>
            <w:rFonts w:ascii="Calibri" w:cs="Calibri" w:eastAsia="Calibri" w:hAnsi="Calibri"/>
            <w:color w:val="AAAAAA"/>
            <w:sz w:val="24"/>
            <w:szCs w:val="24"/>
          </w:rPr>
          <w:ptab w:alignment="right" w:relativeTo="margin" w:leader="dot"/>
        </w:r>
      </w:hyperlink>
    </w:p>
    <w:p>
      <w:r>
        <w:br w:type="page"/>
      </w:r>
    </w:p>
    <w:p>
      <w:pPr>
        <w:spacing w:after="0" w:before="160"/>
      </w:pPr>
      <w:r>
        <w:t xml:space="preserve"/>
      </w:r>
    </w:p>
    <w:p>
      <w:pPr>
        <w:pStyle w:val="Heading1"/>
        <w:spacing w:after="40" w:before="280"/>
      </w:pPr>
      <w:bookmarkStart w:name="ch1" w:id="1"/>
      <w:r>
        <w:rPr>
          <w:rFonts w:ascii="Calibri" w:cs="Calibri" w:eastAsia="Calibri" w:hAnsi="Calibri"/>
          <w:b/>
          <w:bCs/>
          <w:color w:val="1A237E"/>
          <w:sz w:val="36"/>
          <w:szCs w:val="36"/>
        </w:rPr>
        <w:t xml:space="preserve">CAPÍTULO 1 — INTRODUCCIÓN</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1_1" w:id="1"/>
      <w:r>
        <w:rPr>
          <w:rFonts w:ascii="Calibri" w:cs="Calibri" w:eastAsia="Calibri" w:hAnsi="Calibri"/>
          <w:b/>
          <w:bCs/>
          <w:color w:val="1A237E"/>
          <w:sz w:val="28"/>
          <w:szCs w:val="28"/>
        </w:rPr>
        <w:t xml:space="preserve">1.1 ¿Qué es el Sistema Inventario Liceo JHJ?</w:t>
      </w:r>
      <w:bookmarkEnd w:id="1"/>
    </w:p>
    <w:p>
      <w:pPr>
        <w:spacing w:after="80" w:before="0"/>
      </w:pPr>
      <w:r>
        <w:rPr>
          <w:rFonts w:ascii="Calibri" w:cs="Calibri" w:eastAsia="Calibri" w:hAnsi="Calibri"/>
          <w:color w:val="1A1A2E"/>
          <w:sz w:val="22"/>
          <w:szCs w:val="22"/>
        </w:rPr>
        <w:t xml:space="preserve">El Sistema de Inventario Liceo JHJ es una plataforma web institucional que centraliza la gestión del inventario de bienes, los requerimientos de soporte técnico (tickets), las solicitudes de compra, las ausencias del personal, los días compensatorios y los usuarios del establecimiento.</w:t>
      </w:r>
    </w:p>
    <w:p>
      <w:pPr>
        <w:spacing w:after="0" w:before="80"/>
      </w:pPr>
      <w:r>
        <w:t xml:space="preserve"/>
      </w:r>
    </w:p>
    <w:p>
      <w:pPr>
        <w:spacing w:after="80" w:before="0"/>
      </w:pPr>
      <w:r>
        <w:rPr>
          <w:rFonts w:ascii="Calibri" w:cs="Calibri" w:eastAsia="Calibri" w:hAnsi="Calibri"/>
          <w:color w:val="1A1A2E"/>
          <w:sz w:val="22"/>
          <w:szCs w:val="22"/>
        </w:rPr>
        <w:t xml:space="preserve">El sistema funciona en línea desde cualquier navegador moderno y también cuenta con modo sin conexión (offline) para el inventario y los requerimientos, sincronizando automáticamente al recuperar la conexión.</w:t>
      </w:r>
    </w:p>
    <w:p>
      <w:pPr>
        <w:spacing w:after="0" w:before="200"/>
      </w:pPr>
      <w:r>
        <w:t xml:space="preserve"/>
      </w:r>
    </w:p>
    <w:p>
      <w:pPr>
        <w:pStyle w:val="Heading2"/>
        <w:spacing w:after="80" w:before="200"/>
      </w:pPr>
      <w:bookmarkStart w:name="s1_2" w:id="1"/>
      <w:r>
        <w:rPr>
          <w:rFonts w:ascii="Calibri" w:cs="Calibri" w:eastAsia="Calibri" w:hAnsi="Calibri"/>
          <w:b/>
          <w:bCs/>
          <w:color w:val="1A237E"/>
          <w:sz w:val="28"/>
          <w:szCs w:val="28"/>
        </w:rPr>
        <w:t xml:space="preserve">1.2 Objetivo del sistema</w:t>
      </w:r>
      <w:bookmarkEnd w:id="1"/>
    </w:p>
    <w:p>
      <w:pPr>
        <w:spacing w:after="80" w:before="0"/>
      </w:pPr>
      <w:r>
        <w:rPr>
          <w:rFonts w:ascii="Calibri" w:cs="Calibri" w:eastAsia="Calibri" w:hAnsi="Calibri"/>
          <w:color w:val="1A1A2E"/>
          <w:sz w:val="22"/>
          <w:szCs w:val="22"/>
        </w:rPr>
        <w:t xml:space="preserve">Centralizar y digitalizar los procesos administrativos del establecimiento, reemplazando planillas físicas o documentos dispersos por un sistema trazable, con roles y permisos diferenciados, auditoría de todas las acciones y exportación de informes en múltiples formatos.</w:t>
      </w:r>
    </w:p>
    <w:p>
      <w:pPr>
        <w:spacing w:after="0" w:before="200"/>
      </w:pPr>
      <w:r>
        <w:t xml:space="preserve"/>
      </w:r>
    </w:p>
    <w:p>
      <w:pPr>
        <w:pStyle w:val="Heading2"/>
        <w:spacing w:after="80" w:before="200"/>
      </w:pPr>
      <w:bookmarkStart w:name="s1_3" w:id="1"/>
      <w:r>
        <w:rPr>
          <w:rFonts w:ascii="Calibri" w:cs="Calibri" w:eastAsia="Calibri" w:hAnsi="Calibri"/>
          <w:b/>
          <w:bCs/>
          <w:color w:val="1A237E"/>
          <w:sz w:val="28"/>
          <w:szCs w:val="28"/>
        </w:rPr>
        <w:t xml:space="preserve">1.3 Beneficios para el establecimiento</w:t>
      </w:r>
      <w:bookmarkEnd w:id="1"/>
    </w:p>
    <w:p>
      <w:pPr>
        <w:spacing w:after="80" w:before="0"/>
      </w:pPr>
      <w:r>
        <w:rPr>
          <w:rFonts w:ascii="Calibri" w:cs="Calibri" w:eastAsia="Calibri" w:hAnsi="Calibri"/>
          <w:color w:val="1A1A2E"/>
          <w:sz w:val="22"/>
          <w:szCs w:val="22"/>
        </w:rPr>
        <w:t xml:space="preserve">La siguiente tabla resume los beneficios más relevantes del sistema:</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4536"/>
        <w:gridCol w:w="2177"/>
      </w:tblGrid>
      <w:tr>
        <w:trPr>
          <w:tblHeader/>
        </w:trPr>
        <w:tc>
          <w:tcPr>
            <w:tcW w:type="dxa" w:w="235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Beneficio</w:t>
            </w:r>
          </w:p>
        </w:tc>
        <w:tc>
          <w:tcPr>
            <w:tcW w:type="dxa" w:w="4536"/>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217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Área beneficiada</w:t>
            </w:r>
          </w:p>
        </w:tc>
      </w:tr>
      <w:tr>
        <w:tc>
          <w:tcPr>
            <w:tcW w:type="dxa" w:w="235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Control de inventario</w:t>
            </w:r>
          </w:p>
        </w:tc>
        <w:tc>
          <w:tcPr>
            <w:tcW w:type="dxa" w:w="453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digital de todos los bienes con historial, préstamos e incidencias</w:t>
            </w:r>
          </w:p>
        </w:tc>
        <w:tc>
          <w:tcPr>
            <w:tcW w:type="dxa" w:w="217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Administración / Dirección</w:t>
            </w:r>
          </w:p>
        </w:tc>
      </w:tr>
      <w:tr>
        <w:tc>
          <w:tcPr>
            <w:tcW w:type="dxa" w:w="235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Gestión de tickets</w:t>
            </w:r>
          </w:p>
        </w:tc>
        <w:tc>
          <w:tcPr>
            <w:tcW w:type="dxa" w:w="453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Canal formal para reportar y resolver problemas técnicos</w:t>
            </w:r>
          </w:p>
        </w:tc>
        <w:tc>
          <w:tcPr>
            <w:tcW w:type="dxa" w:w="217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Todo el personal</w:t>
            </w:r>
          </w:p>
        </w:tc>
      </w:tr>
      <w:tr>
        <w:tc>
          <w:tcPr>
            <w:tcW w:type="dxa" w:w="235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Solicitudes de compra</w:t>
            </w:r>
          </w:p>
        </w:tc>
        <w:tc>
          <w:tcPr>
            <w:tcW w:type="dxa" w:w="453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Seguimiento de requerimientos desde la solicitud hasta la adquisición</w:t>
            </w:r>
          </w:p>
        </w:tc>
        <w:tc>
          <w:tcPr>
            <w:tcW w:type="dxa" w:w="217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Administración / DAEM</w:t>
            </w:r>
          </w:p>
        </w:tc>
      </w:tr>
      <w:tr>
        <w:tc>
          <w:tcPr>
            <w:tcW w:type="dxa" w:w="235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Control de ausencias</w:t>
            </w:r>
          </w:p>
        </w:tc>
        <w:tc>
          <w:tcPr>
            <w:tcW w:type="dxa" w:w="453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de permisos, licencias, compensatorios y cometidos con cuotas</w:t>
            </w:r>
          </w:p>
        </w:tc>
        <w:tc>
          <w:tcPr>
            <w:tcW w:type="dxa" w:w="217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RRHH / Dirección</w:t>
            </w:r>
          </w:p>
        </w:tc>
      </w:tr>
      <w:tr>
        <w:tc>
          <w:tcPr>
            <w:tcW w:type="dxa" w:w="235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Exportaciones</w:t>
            </w:r>
          </w:p>
        </w:tc>
        <w:tc>
          <w:tcPr>
            <w:tcW w:type="dxa" w:w="453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Informes en PDF, Excel y CSV disponibles en segundos</w:t>
            </w:r>
          </w:p>
        </w:tc>
        <w:tc>
          <w:tcPr>
            <w:tcW w:type="dxa" w:w="217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Administración</w:t>
            </w:r>
          </w:p>
        </w:tc>
      </w:tr>
      <w:tr>
        <w:tc>
          <w:tcPr>
            <w:tcW w:type="dxa" w:w="235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completa</w:t>
            </w:r>
          </w:p>
        </w:tc>
        <w:tc>
          <w:tcPr>
            <w:tcW w:type="dxa" w:w="453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de cada acción realizada: quién, qué, cuándo</w:t>
            </w:r>
          </w:p>
        </w:tc>
        <w:tc>
          <w:tcPr>
            <w:tcW w:type="dxa" w:w="217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Dirección / Fiscalía</w:t>
            </w:r>
          </w:p>
        </w:tc>
      </w:tr>
      <w:tr>
        <w:tc>
          <w:tcPr>
            <w:tcW w:type="dxa" w:w="235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Modo offline</w:t>
            </w:r>
          </w:p>
        </w:tc>
        <w:tc>
          <w:tcPr>
            <w:tcW w:type="dxa" w:w="453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inventario y requerimientos funcionan sin internet</w:t>
            </w:r>
          </w:p>
        </w:tc>
        <w:tc>
          <w:tcPr>
            <w:tcW w:type="dxa" w:w="217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Cualquier usuario en terreno</w:t>
            </w:r>
          </w:p>
        </w:tc>
      </w:tr>
    </w:tbl>
    <w:p>
      <w:pPr>
        <w:spacing w:after="0" w:before="160"/>
      </w:pPr>
      <w:r>
        <w:t xml:space="preserve"/>
      </w:r>
    </w:p>
    <w:p>
      <w:r>
        <w:br w:type="page"/>
      </w:r>
    </w:p>
    <w:p>
      <w:pPr>
        <w:spacing w:after="0" w:before="160"/>
      </w:pPr>
      <w:r>
        <w:t xml:space="preserve"/>
      </w:r>
    </w:p>
    <w:p>
      <w:pPr>
        <w:pStyle w:val="Heading1"/>
        <w:spacing w:after="40" w:before="280"/>
      </w:pPr>
      <w:bookmarkStart w:name="ch2" w:id="1"/>
      <w:r>
        <w:rPr>
          <w:rFonts w:ascii="Calibri" w:cs="Calibri" w:eastAsia="Calibri" w:hAnsi="Calibri"/>
          <w:b/>
          <w:bCs/>
          <w:color w:val="1A237E"/>
          <w:sz w:val="36"/>
          <w:szCs w:val="36"/>
        </w:rPr>
        <w:t xml:space="preserve">CAPÍTULO 2 — ACCESO AL SISTEMA</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2_1" w:id="1"/>
      <w:r>
        <w:rPr>
          <w:rFonts w:ascii="Calibri" w:cs="Calibri" w:eastAsia="Calibri" w:hAnsi="Calibri"/>
          <w:b/>
          <w:bCs/>
          <w:color w:val="1A237E"/>
          <w:sz w:val="28"/>
          <w:szCs w:val="28"/>
        </w:rPr>
        <w:t xml:space="preserve">2.1 Requisitos previos</w:t>
      </w:r>
      <w:bookmarkEnd w:id="1"/>
    </w:p>
    <w:p>
      <w:pPr>
        <w:spacing w:after="80" w:before="0"/>
      </w:pPr>
      <w:r>
        <w:rPr>
          <w:rFonts w:ascii="Calibri" w:cs="Calibri" w:eastAsia="Calibri" w:hAnsi="Calibri"/>
          <w:color w:val="1A1A2E"/>
          <w:sz w:val="22"/>
          <w:szCs w:val="22"/>
        </w:rPr>
        <w:t xml:space="preserve">Para acceder al sistema se necesita:</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Un navegador web actualizado: Google Chrome, Microsoft Edge, Firefox o Safari</w:t>
      </w:r>
    </w:p>
    <w:p>
      <w:pPr>
        <w:pStyle w:val="ListParagraph"/>
        <w:numPr>
          <w:ilvl w:val="0"/>
          <w:numId w:val="2"/>
        </w:numPr>
        <w:spacing w:after="60" w:before="0"/>
      </w:pPr>
      <w:r>
        <w:rPr>
          <w:rFonts w:ascii="Calibri" w:cs="Calibri" w:eastAsia="Calibri" w:hAnsi="Calibri"/>
          <w:color w:val="1A1A2E"/>
          <w:sz w:val="22"/>
          <w:szCs w:val="22"/>
        </w:rPr>
        <w:t xml:space="preserve">Conexión a internet (o haber accedido previamente para usar el modo offline)</w:t>
      </w:r>
    </w:p>
    <w:p>
      <w:pPr>
        <w:pStyle w:val="ListParagraph"/>
        <w:numPr>
          <w:ilvl w:val="0"/>
          <w:numId w:val="2"/>
        </w:numPr>
        <w:spacing w:after="60" w:before="0"/>
      </w:pPr>
      <w:r>
        <w:rPr>
          <w:rFonts w:ascii="Calibri" w:cs="Calibri" w:eastAsia="Calibri" w:hAnsi="Calibri"/>
          <w:color w:val="1A1A2E"/>
          <w:sz w:val="22"/>
          <w:szCs w:val="22"/>
        </w:rPr>
        <w:t xml:space="preserve">Correo electrónico y contraseña entregados por el administrador del sistema</w:t>
      </w:r>
    </w:p>
    <w:p>
      <w:pPr>
        <w:spacing w:after="0" w:before="200"/>
      </w:pPr>
      <w:r>
        <w:t xml:space="preserve"/>
      </w:r>
    </w:p>
    <w:p>
      <w:pPr>
        <w:pStyle w:val="Heading2"/>
        <w:spacing w:after="80" w:before="200"/>
      </w:pPr>
      <w:bookmarkStart w:name="s2_2" w:id="1"/>
      <w:r>
        <w:rPr>
          <w:rFonts w:ascii="Calibri" w:cs="Calibri" w:eastAsia="Calibri" w:hAnsi="Calibri"/>
          <w:b/>
          <w:bCs/>
          <w:color w:val="1A237E"/>
          <w:sz w:val="28"/>
          <w:szCs w:val="28"/>
        </w:rPr>
        <w:t xml:space="preserve">2.2 Inicio de sesión</w:t>
      </w:r>
      <w:bookmarkEnd w:id="1"/>
    </w:p>
    <w:p>
      <w:pPr>
        <w:pStyle w:val="ListParagraph"/>
        <w:numPr>
          <w:ilvl w:val="0"/>
          <w:numId w:val="3"/>
        </w:numPr>
        <w:spacing w:after="60" w:before="0"/>
      </w:pPr>
      <w:r>
        <w:rPr>
          <w:rFonts w:ascii="Calibri" w:cs="Calibri" w:eastAsia="Calibri" w:hAnsi="Calibri"/>
          <w:color w:val="1A1A2E"/>
          <w:sz w:val="22"/>
          <w:szCs w:val="22"/>
        </w:rPr>
        <w:t xml:space="preserve">Abra su navegador y acceda a la URL del sistema proporcionada por el establecimiento</w:t>
      </w:r>
    </w:p>
    <w:p>
      <w:pPr>
        <w:pStyle w:val="ListParagraph"/>
        <w:numPr>
          <w:ilvl w:val="0"/>
          <w:numId w:val="3"/>
        </w:numPr>
        <w:spacing w:after="60" w:before="0"/>
      </w:pPr>
      <w:r>
        <w:rPr>
          <w:rFonts w:ascii="Calibri" w:cs="Calibri" w:eastAsia="Calibri" w:hAnsi="Calibri"/>
          <w:color w:val="1A1A2E"/>
          <w:sz w:val="22"/>
          <w:szCs w:val="22"/>
        </w:rPr>
        <w:t xml:space="preserve">Ingrese su correo electrónico institucional en el campo correspondiente</w:t>
      </w:r>
    </w:p>
    <w:p>
      <w:pPr>
        <w:pStyle w:val="ListParagraph"/>
        <w:numPr>
          <w:ilvl w:val="0"/>
          <w:numId w:val="3"/>
        </w:numPr>
        <w:spacing w:after="60" w:before="0"/>
      </w:pPr>
      <w:r>
        <w:rPr>
          <w:rFonts w:ascii="Calibri" w:cs="Calibri" w:eastAsia="Calibri" w:hAnsi="Calibri"/>
          <w:color w:val="1A1A2E"/>
          <w:sz w:val="22"/>
          <w:szCs w:val="22"/>
        </w:rPr>
        <w:t xml:space="preserve">Ingrese su contraseña en el campo "Contraseña"</w:t>
      </w:r>
    </w:p>
    <w:p>
      <w:pPr>
        <w:pStyle w:val="ListParagraph"/>
        <w:numPr>
          <w:ilvl w:val="0"/>
          <w:numId w:val="3"/>
        </w:numPr>
        <w:spacing w:after="60" w:before="0"/>
      </w:pPr>
      <w:r>
        <w:rPr>
          <w:rFonts w:ascii="Calibri" w:cs="Calibri" w:eastAsia="Calibri" w:hAnsi="Calibri"/>
          <w:color w:val="1A1A2E"/>
          <w:sz w:val="22"/>
          <w:szCs w:val="22"/>
        </w:rPr>
        <w:t xml:space="preserve">Haga clic en "Ingresar"</w:t>
      </w:r>
    </w:p>
    <w:p>
      <w:pPr>
        <w:pStyle w:val="ListParagraph"/>
        <w:numPr>
          <w:ilvl w:val="0"/>
          <w:numId w:val="3"/>
        </w:numPr>
        <w:spacing w:after="60" w:before="0"/>
      </w:pPr>
      <w:r>
        <w:rPr>
          <w:rFonts w:ascii="Calibri" w:cs="Calibri" w:eastAsia="Calibri" w:hAnsi="Calibri"/>
          <w:color w:val="1A1A2E"/>
          <w:sz w:val="22"/>
          <w:szCs w:val="22"/>
        </w:rPr>
        <w:t xml:space="preserve">Si las credenciales son correctas, será redirigido al Panel Principal (Dashboard)</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Si ingresa una contraseña incorrecta varias veces seguidas, su cuenta puede quedar bloqueada temporalmente. Contacte al administrador del sistema si esto ocurre.</w:t>
            </w:r>
          </w:p>
        </w:tc>
      </w:tr>
    </w:tbl>
    <w:p>
      <w:pPr>
        <w:spacing w:after="0" w:before="200"/>
      </w:pPr>
      <w:r>
        <w:t xml:space="preserve"/>
      </w:r>
    </w:p>
    <w:p>
      <w:pPr>
        <w:pStyle w:val="Heading2"/>
        <w:spacing w:after="80" w:before="200"/>
      </w:pPr>
      <w:bookmarkStart w:name="s2_3" w:id="1"/>
      <w:r>
        <w:rPr>
          <w:rFonts w:ascii="Calibri" w:cs="Calibri" w:eastAsia="Calibri" w:hAnsi="Calibri"/>
          <w:b/>
          <w:bCs/>
          <w:color w:val="1A237E"/>
          <w:sz w:val="28"/>
          <w:szCs w:val="28"/>
        </w:rPr>
        <w:t xml:space="preserve">2.3 Cambio obligatorio de contraseña en el primer acceso</w:t>
      </w:r>
      <w:bookmarkEnd w:id="1"/>
    </w:p>
    <w:p>
      <w:pPr>
        <w:spacing w:after="80" w:before="0"/>
      </w:pPr>
      <w:r>
        <w:rPr>
          <w:rFonts w:ascii="Calibri" w:cs="Calibri" w:eastAsia="Calibri" w:hAnsi="Calibri"/>
          <w:color w:val="1A1A2E"/>
          <w:sz w:val="22"/>
          <w:szCs w:val="22"/>
        </w:rPr>
        <w:t xml:space="preserve">Al crear su cuenta, el administrador le asigna una contraseña temporal. En el primer inicio de sesión, el sistema lo redirige automáticamente a una pantalla de cambio de contraseña.</w:t>
      </w:r>
    </w:p>
    <w:p>
      <w:pPr>
        <w:spacing w:after="0" w:before="80"/>
      </w:pPr>
      <w:r>
        <w:t xml:space="preserve"/>
      </w:r>
    </w:p>
    <w:p>
      <w:pPr>
        <w:spacing w:after="80" w:before="0"/>
      </w:pPr>
      <w:r>
        <w:rPr>
          <w:rFonts w:ascii="Calibri" w:cs="Calibri" w:eastAsia="Calibri" w:hAnsi="Calibri"/>
          <w:color w:val="1A1A2E"/>
          <w:sz w:val="22"/>
          <w:szCs w:val="22"/>
        </w:rPr>
        <w:t xml:space="preserve">La contraseña nueva debe cumplir 5 requisitos: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Mínimo 8 caracteres</w:t>
      </w:r>
    </w:p>
    <w:p>
      <w:pPr>
        <w:pStyle w:val="ListParagraph"/>
        <w:numPr>
          <w:ilvl w:val="0"/>
          <w:numId w:val="2"/>
        </w:numPr>
        <w:spacing w:after="60" w:before="0"/>
      </w:pPr>
      <w:r>
        <w:rPr>
          <w:rFonts w:ascii="Calibri" w:cs="Calibri" w:eastAsia="Calibri" w:hAnsi="Calibri"/>
          <w:color w:val="1A1A2E"/>
          <w:sz w:val="22"/>
          <w:szCs w:val="22"/>
        </w:rPr>
        <w:t xml:space="preserve">Al menos 1 letra mayúscula</w:t>
      </w:r>
    </w:p>
    <w:p>
      <w:pPr>
        <w:pStyle w:val="ListParagraph"/>
        <w:numPr>
          <w:ilvl w:val="0"/>
          <w:numId w:val="2"/>
        </w:numPr>
        <w:spacing w:after="60" w:before="0"/>
      </w:pPr>
      <w:r>
        <w:rPr>
          <w:rFonts w:ascii="Calibri" w:cs="Calibri" w:eastAsia="Calibri" w:hAnsi="Calibri"/>
          <w:color w:val="1A1A2E"/>
          <w:sz w:val="22"/>
          <w:szCs w:val="22"/>
        </w:rPr>
        <w:t xml:space="preserve">Al menos 1 letra minúscula</w:t>
      </w:r>
    </w:p>
    <w:p>
      <w:pPr>
        <w:pStyle w:val="ListParagraph"/>
        <w:numPr>
          <w:ilvl w:val="0"/>
          <w:numId w:val="2"/>
        </w:numPr>
        <w:spacing w:after="60" w:before="0"/>
      </w:pPr>
      <w:r>
        <w:rPr>
          <w:rFonts w:ascii="Calibri" w:cs="Calibri" w:eastAsia="Calibri" w:hAnsi="Calibri"/>
          <w:color w:val="1A1A2E"/>
          <w:sz w:val="22"/>
          <w:szCs w:val="22"/>
        </w:rPr>
        <w:t xml:space="preserve">Al menos 1 número</w:t>
      </w:r>
    </w:p>
    <w:p>
      <w:pPr>
        <w:pStyle w:val="ListParagraph"/>
        <w:numPr>
          <w:ilvl w:val="0"/>
          <w:numId w:val="2"/>
        </w:numPr>
        <w:spacing w:after="60" w:before="0"/>
      </w:pPr>
      <w:r>
        <w:rPr>
          <w:rFonts w:ascii="Calibri" w:cs="Calibri" w:eastAsia="Calibri" w:hAnsi="Calibri"/>
          <w:color w:val="1A1A2E"/>
          <w:sz w:val="22"/>
          <w:szCs w:val="22"/>
        </w:rPr>
        <w:t xml:space="preserve">Al menos 1 símbolo (ej: !, @, #, $)</w:t>
      </w:r>
    </w:p>
    <w:p>
      <w:pPr>
        <w:spacing w:after="0" w:before="80"/>
      </w:pPr>
      <w:r>
        <w:t xml:space="preserve"/>
      </w:r>
    </w:p>
    <w:p>
      <w:pPr>
        <w:spacing w:after="80" w:before="0"/>
      </w:pPr>
      <w:r>
        <w:rPr>
          <w:rFonts w:ascii="Calibri" w:cs="Calibri" w:eastAsia="Calibri" w:hAnsi="Calibri"/>
          <w:color w:val="1A1A2E"/>
          <w:sz w:val="22"/>
          <w:szCs w:val="22"/>
        </w:rPr>
        <w:t xml:space="preserve">El sistema muestra un indicador de fortaleza de contraseña (Muy débil / Débil / Regular / Fuerte / Muy fuerte) mientras escribe.</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Elija una contraseña segura. No la comparta con nadie, ya que cada acción en el sistema queda registrada con su nombre de usuario.</w:t>
            </w:r>
          </w:p>
        </w:tc>
      </w:tr>
    </w:tbl>
    <w:p>
      <w:pPr>
        <w:spacing w:after="0" w:before="200"/>
      </w:pPr>
      <w:r>
        <w:t xml:space="preserve"/>
      </w:r>
    </w:p>
    <w:p>
      <w:pPr>
        <w:pStyle w:val="Heading2"/>
        <w:spacing w:after="80" w:before="200"/>
      </w:pPr>
      <w:bookmarkStart w:name="s2_4" w:id="1"/>
      <w:r>
        <w:rPr>
          <w:rFonts w:ascii="Calibri" w:cs="Calibri" w:eastAsia="Calibri" w:hAnsi="Calibri"/>
          <w:b/>
          <w:bCs/>
          <w:color w:val="1A237E"/>
          <w:sz w:val="28"/>
          <w:szCs w:val="28"/>
        </w:rPr>
        <w:t xml:space="preserve">2.4 Recuperación de contraseña</w:t>
      </w:r>
      <w:bookmarkEnd w:id="1"/>
    </w:p>
    <w:p>
      <w:pPr>
        <w:spacing w:after="80" w:before="0"/>
      </w:pPr>
      <w:r>
        <w:rPr>
          <w:rFonts w:ascii="Calibri" w:cs="Calibri" w:eastAsia="Calibri" w:hAnsi="Calibri"/>
          <w:color w:val="1A1A2E"/>
          <w:sz w:val="22"/>
          <w:szCs w:val="22"/>
        </w:rPr>
        <w:t xml:space="preserve">Si olvidó su contraseña, contacte al administrador del sistema. El administrador puede restablecer su contraseña desde el módulo de Usuarios. Recibirá una nueva contraseña temporal y deberá cambiarla al volver a ingresar.</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El sistema no tiene recuperación automática por correo para usuarios regulares. Siempre debe contactar al administrador.</w:t>
            </w:r>
          </w:p>
        </w:tc>
      </w:tr>
    </w:tbl>
    <w:p>
      <w:pPr>
        <w:spacing w:after="0" w:before="200"/>
      </w:pPr>
      <w:r>
        <w:t xml:space="preserve"/>
      </w:r>
    </w:p>
    <w:p>
      <w:pPr>
        <w:pStyle w:val="Heading2"/>
        <w:spacing w:after="80" w:before="200"/>
      </w:pPr>
      <w:bookmarkStart w:name="s2_5" w:id="1"/>
      <w:r>
        <w:rPr>
          <w:rFonts w:ascii="Calibri" w:cs="Calibri" w:eastAsia="Calibri" w:hAnsi="Calibri"/>
          <w:b/>
          <w:bCs/>
          <w:color w:val="1A237E"/>
          <w:sz w:val="28"/>
          <w:szCs w:val="28"/>
        </w:rPr>
        <w:t xml:space="preserve">2.5 Cierre de sesión</w:t>
      </w:r>
      <w:bookmarkEnd w:id="1"/>
    </w:p>
    <w:p>
      <w:pPr>
        <w:pStyle w:val="ListParagraph"/>
        <w:numPr>
          <w:ilvl w:val="0"/>
          <w:numId w:val="3"/>
        </w:numPr>
        <w:spacing w:after="60" w:before="0"/>
      </w:pPr>
      <w:r>
        <w:rPr>
          <w:rFonts w:ascii="Calibri" w:cs="Calibri" w:eastAsia="Calibri" w:hAnsi="Calibri"/>
          <w:color w:val="1A1A2E"/>
          <w:sz w:val="22"/>
          <w:szCs w:val="22"/>
        </w:rPr>
        <w:t xml:space="preserve">Haga clic en su nombre o avatar en la parte superior derecha de la pantalla</w:t>
      </w:r>
    </w:p>
    <w:p>
      <w:pPr>
        <w:pStyle w:val="ListParagraph"/>
        <w:numPr>
          <w:ilvl w:val="0"/>
          <w:numId w:val="3"/>
        </w:numPr>
        <w:spacing w:after="60" w:before="0"/>
      </w:pPr>
      <w:r>
        <w:rPr>
          <w:rFonts w:ascii="Calibri" w:cs="Calibri" w:eastAsia="Calibri" w:hAnsi="Calibri"/>
          <w:color w:val="1A1A2E"/>
          <w:sz w:val="22"/>
          <w:szCs w:val="22"/>
        </w:rPr>
        <w:t xml:space="preserve">Seleccione "Cerrar sesión" en el menú que aparece</w:t>
      </w:r>
    </w:p>
    <w:p>
      <w:pPr>
        <w:pStyle w:val="ListParagraph"/>
        <w:numPr>
          <w:ilvl w:val="0"/>
          <w:numId w:val="3"/>
        </w:numPr>
        <w:spacing w:after="60" w:before="0"/>
      </w:pPr>
      <w:r>
        <w:rPr>
          <w:rFonts w:ascii="Calibri" w:cs="Calibri" w:eastAsia="Calibri" w:hAnsi="Calibri"/>
          <w:color w:val="1A1A2E"/>
          <w:sz w:val="22"/>
          <w:szCs w:val="22"/>
        </w:rPr>
        <w:t xml:space="preserve">Confirme el cierre de sesión en el diálogo</w:t>
      </w:r>
    </w:p>
    <w:p>
      <w:pPr>
        <w:pStyle w:val="ListParagraph"/>
        <w:numPr>
          <w:ilvl w:val="0"/>
          <w:numId w:val="3"/>
        </w:numPr>
        <w:spacing w:after="60" w:before="0"/>
      </w:pPr>
      <w:r>
        <w:rPr>
          <w:rFonts w:ascii="Calibri" w:cs="Calibri" w:eastAsia="Calibri" w:hAnsi="Calibri"/>
          <w:color w:val="1A1A2E"/>
          <w:sz w:val="22"/>
          <w:szCs w:val="22"/>
        </w:rPr>
        <w:t xml:space="preserve">Será redirigido a la pantalla de inicio de sesión</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Cierre siempre su sesión al terminar, especialmente en equipos compartidos o de uso público dentro del establecimiento.</w:t>
            </w:r>
          </w:p>
        </w:tc>
      </w:tr>
    </w:tbl>
    <w:p>
      <w:r>
        <w:br w:type="page"/>
      </w:r>
    </w:p>
    <w:p>
      <w:pPr>
        <w:spacing w:after="0" w:before="160"/>
      </w:pPr>
      <w:r>
        <w:t xml:space="preserve"/>
      </w:r>
    </w:p>
    <w:p>
      <w:pPr>
        <w:pStyle w:val="Heading1"/>
        <w:spacing w:after="40" w:before="280"/>
      </w:pPr>
      <w:bookmarkStart w:name="ch3" w:id="1"/>
      <w:r>
        <w:rPr>
          <w:rFonts w:ascii="Calibri" w:cs="Calibri" w:eastAsia="Calibri" w:hAnsi="Calibri"/>
          <w:b/>
          <w:bCs/>
          <w:color w:val="1A237E"/>
          <w:sz w:val="36"/>
          <w:szCs w:val="36"/>
        </w:rPr>
        <w:t xml:space="preserve">CAPÍTULO 3 — PANEL PRINCIPAL (DASHBOARD)</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3_1" w:id="1"/>
      <w:r>
        <w:rPr>
          <w:rFonts w:ascii="Calibri" w:cs="Calibri" w:eastAsia="Calibri" w:hAnsi="Calibri"/>
          <w:b/>
          <w:bCs/>
          <w:color w:val="1A237E"/>
          <w:sz w:val="28"/>
          <w:szCs w:val="28"/>
        </w:rPr>
        <w:t xml:space="preserve">3.1 Descripción general</w:t>
      </w:r>
      <w:bookmarkEnd w:id="1"/>
    </w:p>
    <w:p>
      <w:pPr>
        <w:spacing w:after="80" w:before="0"/>
      </w:pPr>
      <w:r>
        <w:rPr>
          <w:rFonts w:ascii="Calibri" w:cs="Calibri" w:eastAsia="Calibri" w:hAnsi="Calibri"/>
          <w:color w:val="1A1A2E"/>
          <w:sz w:val="22"/>
          <w:szCs w:val="22"/>
        </w:rPr>
        <w:t xml:space="preserve">El Dashboard es la pantalla principal que aparece al iniciar sesión. Muestra un resumen ejecutivo del estado del sistema con indicadores animados, gráficos interactivos, actividad reciente y los tickets más recientes. El contenido varía según el rol del usuario.</w:t>
      </w:r>
    </w:p>
    <w:p>
      <w:pPr>
        <w:spacing w:after="0" w:before="200"/>
      </w:pPr>
      <w:r>
        <w:t xml:space="preserve"/>
      </w:r>
    </w:p>
    <w:p>
      <w:pPr>
        <w:pStyle w:val="Heading2"/>
        <w:spacing w:after="80" w:before="200"/>
      </w:pPr>
      <w:bookmarkStart w:name="s3_2" w:id="1"/>
      <w:r>
        <w:rPr>
          <w:rFonts w:ascii="Calibri" w:cs="Calibri" w:eastAsia="Calibri" w:hAnsi="Calibri"/>
          <w:b/>
          <w:bCs/>
          <w:color w:val="1A237E"/>
          <w:sz w:val="28"/>
          <w:szCs w:val="28"/>
        </w:rPr>
        <w:t xml:space="preserve">3.2 Tarjetas de indicadores (KPI)</w:t>
      </w:r>
      <w:bookmarkEnd w:id="1"/>
    </w:p>
    <w:p>
      <w:pPr>
        <w:spacing w:after="80" w:before="0"/>
      </w:pPr>
      <w:r>
        <w:rPr>
          <w:rFonts w:ascii="Calibri" w:cs="Calibri" w:eastAsia="Calibri" w:hAnsi="Calibri"/>
          <w:color w:val="1A1A2E"/>
          <w:sz w:val="22"/>
          <w:szCs w:val="22"/>
        </w:rPr>
        <w:t xml:space="preserve">En la parte superior aparecen tarjetas con contadores animados que muestran el estado actual del sistema:</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5897"/>
      </w:tblGrid>
      <w:tr>
        <w:trPr>
          <w:tblHeader/>
        </w:trPr>
        <w:tc>
          <w:tcPr>
            <w:tcW w:type="dxa" w:w="3175"/>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Indicador</w:t>
            </w:r>
          </w:p>
        </w:tc>
        <w:tc>
          <w:tcPr>
            <w:tcW w:type="dxa" w:w="589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317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Total de bienes</w:t>
            </w:r>
          </w:p>
        </w:tc>
        <w:tc>
          <w:tcPr>
            <w:tcW w:type="dxa" w:w="589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Cantidad total de ítems registrados en el inventario</w:t>
            </w:r>
          </w:p>
        </w:tc>
      </w:tr>
      <w:tr>
        <w:tc>
          <w:tcPr>
            <w:tcW w:type="dxa" w:w="317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Bienes por estado</w:t>
            </w:r>
          </w:p>
        </w:tc>
        <w:tc>
          <w:tcPr>
            <w:tcW w:type="dxa" w:w="589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Desglose de bienes en estado Bueno, Regular, Malo y De baja</w:t>
            </w:r>
          </w:p>
        </w:tc>
      </w:tr>
      <w:tr>
        <w:tc>
          <w:tcPr>
            <w:tcW w:type="dxa" w:w="317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Abiertos</w:t>
            </w:r>
          </w:p>
        </w:tc>
        <w:tc>
          <w:tcPr>
            <w:tcW w:type="dxa" w:w="589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Requerimientos pendientes de atención</w:t>
            </w:r>
          </w:p>
        </w:tc>
      </w:tr>
      <w:tr>
        <w:tc>
          <w:tcPr>
            <w:tcW w:type="dxa" w:w="317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En proceso</w:t>
            </w:r>
          </w:p>
        </w:tc>
        <w:tc>
          <w:tcPr>
            <w:tcW w:type="dxa" w:w="589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Requerimientos que están siendo atendidos actualmente</w:t>
            </w:r>
          </w:p>
        </w:tc>
      </w:tr>
      <w:tr>
        <w:tc>
          <w:tcPr>
            <w:tcW w:type="dxa" w:w="317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Resueltos</w:t>
            </w:r>
          </w:p>
        </w:tc>
        <w:tc>
          <w:tcPr>
            <w:tcW w:type="dxa" w:w="589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Requerimientos solucionados en el período actual</w:t>
            </w:r>
          </w:p>
        </w:tc>
      </w:tr>
      <w:tr>
        <w:tc>
          <w:tcPr>
            <w:tcW w:type="dxa" w:w="317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Ausencias del mes</w:t>
            </w:r>
          </w:p>
        </w:tc>
        <w:tc>
          <w:tcPr>
            <w:tcW w:type="dxa" w:w="589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ausencias registradas en el mes en curso</w:t>
            </w:r>
          </w:p>
        </w:tc>
      </w:tr>
    </w:tbl>
    <w:p>
      <w:pPr>
        <w:spacing w:after="0" w:before="160"/>
      </w:pPr>
      <w:r>
        <w:t xml:space="preserve"/>
      </w:r>
    </w:p>
    <w:p>
      <w:pPr>
        <w:pStyle w:val="Heading2"/>
        <w:spacing w:after="80" w:before="200"/>
      </w:pPr>
      <w:bookmarkStart w:name="s3_3" w:id="1"/>
      <w:r>
        <w:rPr>
          <w:rFonts w:ascii="Calibri" w:cs="Calibri" w:eastAsia="Calibri" w:hAnsi="Calibri"/>
          <w:b/>
          <w:bCs/>
          <w:color w:val="1A237E"/>
          <w:sz w:val="28"/>
          <w:szCs w:val="28"/>
        </w:rPr>
        <w:t xml:space="preserve">3.3 Gráficos de inventario y tickets</w:t>
      </w:r>
      <w:bookmarkEnd w:id="1"/>
    </w:p>
    <w:p>
      <w:pPr>
        <w:spacing w:after="80" w:before="0"/>
      </w:pPr>
      <w:r>
        <w:rPr>
          <w:rFonts w:ascii="Calibri" w:cs="Calibri" w:eastAsia="Calibri" w:hAnsi="Calibri"/>
          <w:color w:val="1A1A2E"/>
          <w:sz w:val="22"/>
          <w:szCs w:val="22"/>
        </w:rPr>
        <w:t xml:space="preserve">El Dashboard incluye dos gráficos principales que permiten una lectura rápida del estado del sistema:</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Gráfico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Donut de inventario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Muestra la distribución de bienes por estado (Bueno/Regular/Malo/Baja). Al hacer clic en un segmento, filtra directamente el inventario por ese estado.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Barras de tickets</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Muestra la cantidad de tickets creados por período. Puede alternar entre vista Semanal (últimos 7 días), Mensual (semanas del mes) y Anual (meses del año).</w:t>
            </w:r>
          </w:p>
        </w:tc>
      </w:tr>
    </w:tbl>
    <w:p>
      <w:pPr>
        <w:spacing w:after="0" w:before="160"/>
      </w:pPr>
      <w:r>
        <w:t xml:space="preserve"/>
      </w:r>
    </w:p>
    <w:p>
      <w:pPr>
        <w:pStyle w:val="Heading2"/>
        <w:spacing w:after="80" w:before="200"/>
      </w:pPr>
      <w:bookmarkStart w:name="s3_4" w:id="1"/>
      <w:r>
        <w:rPr>
          <w:rFonts w:ascii="Calibri" w:cs="Calibri" w:eastAsia="Calibri" w:hAnsi="Calibri"/>
          <w:b/>
          <w:bCs/>
          <w:color w:val="1A237E"/>
          <w:sz w:val="28"/>
          <w:szCs w:val="28"/>
        </w:rPr>
        <w:t xml:space="preserve">3.4 Actividad reciente</w:t>
      </w:r>
      <w:bookmarkEnd w:id="1"/>
    </w:p>
    <w:p>
      <w:pPr>
        <w:spacing w:after="80" w:before="0"/>
      </w:pPr>
      <w:r>
        <w:rPr>
          <w:rFonts w:ascii="Calibri" w:cs="Calibri" w:eastAsia="Calibri" w:hAnsi="Calibri"/>
          <w:color w:val="1A1A2E"/>
          <w:sz w:val="22"/>
          <w:szCs w:val="22"/>
        </w:rPr>
        <w:t xml:space="preserve">El panel de actividad muestra las últimas acciones realizadas en el sistema por cualquier usuario, incluyendo:</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Bienes creados, editados, dados de baja o eliminados — con ícono y color según tipo de acción</w:t>
      </w:r>
    </w:p>
    <w:p>
      <w:pPr>
        <w:pStyle w:val="ListParagraph"/>
        <w:numPr>
          <w:ilvl w:val="0"/>
          <w:numId w:val="2"/>
        </w:numPr>
        <w:spacing w:after="60" w:before="0"/>
      </w:pPr>
      <w:r>
        <w:rPr>
          <w:rFonts w:ascii="Calibri" w:cs="Calibri" w:eastAsia="Calibri" w:hAnsi="Calibri"/>
          <w:color w:val="1A1A2E"/>
          <w:sz w:val="22"/>
          <w:szCs w:val="22"/>
        </w:rPr>
        <w:t xml:space="preserve">Registro de mantenimientos en bienes</w:t>
      </w:r>
    </w:p>
    <w:p>
      <w:pPr>
        <w:pStyle w:val="ListParagraph"/>
        <w:numPr>
          <w:ilvl w:val="0"/>
          <w:numId w:val="2"/>
        </w:numPr>
        <w:spacing w:after="60" w:before="0"/>
      </w:pPr>
      <w:r>
        <w:rPr>
          <w:rFonts w:ascii="Calibri" w:cs="Calibri" w:eastAsia="Calibri" w:hAnsi="Calibri"/>
          <w:color w:val="1A1A2E"/>
          <w:sz w:val="22"/>
          <w:szCs w:val="22"/>
        </w:rPr>
        <w:t xml:space="preserve">Cada entrada indica: nombre del usuario, acción realizada, nombre del bien y tiempo transcurrido</w:t>
      </w:r>
    </w:p>
    <w:p>
      <w:pPr>
        <w:spacing w:after="0" w:before="200"/>
      </w:pPr>
      <w:r>
        <w:t xml:space="preserve"/>
      </w:r>
    </w:p>
    <w:p>
      <w:pPr>
        <w:pStyle w:val="Heading2"/>
        <w:spacing w:after="80" w:before="200"/>
      </w:pPr>
      <w:bookmarkStart w:name="s3_5" w:id="1"/>
      <w:r>
        <w:rPr>
          <w:rFonts w:ascii="Calibri" w:cs="Calibri" w:eastAsia="Calibri" w:hAnsi="Calibri"/>
          <w:b/>
          <w:bCs/>
          <w:color w:val="1A237E"/>
          <w:sz w:val="28"/>
          <w:szCs w:val="28"/>
        </w:rPr>
        <w:t xml:space="preserve">3.5 Panel de tickets recientes</w:t>
      </w:r>
      <w:bookmarkEnd w:id="1"/>
    </w:p>
    <w:p>
      <w:pPr>
        <w:spacing w:after="80" w:before="0"/>
      </w:pPr>
      <w:r>
        <w:rPr>
          <w:rFonts w:ascii="Calibri" w:cs="Calibri" w:eastAsia="Calibri" w:hAnsi="Calibri"/>
          <w:color w:val="1A1A2E"/>
          <w:sz w:val="22"/>
          <w:szCs w:val="22"/>
        </w:rPr>
        <w:t xml:space="preserve">Muestra los últimos tickets ingresados con su estado (Abierto / En proceso / Resuelto), prioridad y área reportada. Hacer clic en un ticket abre su detalle directamente desde el Dashboard.</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Si no visualiza alguna sección en el Dashboard, es porque su rol no tiene permisos para esa área. Consulte al administrador del sistema.</w:t>
            </w:r>
          </w:p>
        </w:tc>
      </w:tr>
    </w:tbl>
    <w:p>
      <w:r>
        <w:br w:type="page"/>
      </w:r>
    </w:p>
    <w:p>
      <w:pPr>
        <w:spacing w:after="0" w:before="160"/>
      </w:pPr>
      <w:r>
        <w:t xml:space="preserve"/>
      </w:r>
    </w:p>
    <w:p>
      <w:pPr>
        <w:pStyle w:val="Heading1"/>
        <w:spacing w:after="40" w:before="280"/>
      </w:pPr>
      <w:bookmarkStart w:name="ch4" w:id="1"/>
      <w:r>
        <w:rPr>
          <w:rFonts w:ascii="Calibri" w:cs="Calibri" w:eastAsia="Calibri" w:hAnsi="Calibri"/>
          <w:b/>
          <w:bCs/>
          <w:color w:val="1A237E"/>
          <w:sz w:val="36"/>
          <w:szCs w:val="36"/>
        </w:rPr>
        <w:t xml:space="preserve">CAPÍTULO 4 — GESTIÓN DE INVENTARIO</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4_1" w:id="1"/>
      <w:r>
        <w:rPr>
          <w:rFonts w:ascii="Calibri" w:cs="Calibri" w:eastAsia="Calibri" w:hAnsi="Calibri"/>
          <w:b/>
          <w:bCs/>
          <w:color w:val="1A237E"/>
          <w:sz w:val="28"/>
          <w:szCs w:val="28"/>
        </w:rPr>
        <w:t xml:space="preserve">4.1 Descripción general</w:t>
      </w:r>
      <w:bookmarkEnd w:id="1"/>
    </w:p>
    <w:p>
      <w:pPr>
        <w:spacing w:after="80" w:before="0"/>
      </w:pPr>
      <w:r>
        <w:rPr>
          <w:rFonts w:ascii="Calibri" w:cs="Calibri" w:eastAsia="Calibri" w:hAnsi="Calibri"/>
          <w:color w:val="1A1A2E"/>
          <w:sz w:val="22"/>
          <w:szCs w:val="22"/>
        </w:rPr>
        <w:t xml:space="preserve">El módulo de Inventario es el núcleo del sistema. Permite gestionar todos los bienes del establecimiento: registrarlos, buscarlos, editarlos, exportarlos, prestarlos, reportar incidencias y generar etiquetas QR. El módulo también funciona sin conexión a internet, guardando los cambios localmente y sincronizando al reconectarse.</w:t>
      </w:r>
    </w:p>
    <w:p>
      <w:pPr>
        <w:spacing w:after="0" w:before="200"/>
      </w:pPr>
      <w:r>
        <w:t xml:space="preserve"/>
      </w:r>
    </w:p>
    <w:p>
      <w:pPr>
        <w:pStyle w:val="Heading2"/>
        <w:spacing w:after="80" w:before="200"/>
      </w:pPr>
      <w:bookmarkStart w:name="s4_2" w:id="1"/>
      <w:r>
        <w:rPr>
          <w:rFonts w:ascii="Calibri" w:cs="Calibri" w:eastAsia="Calibri" w:hAnsi="Calibri"/>
          <w:b/>
          <w:bCs/>
          <w:color w:val="1A237E"/>
          <w:sz w:val="28"/>
          <w:szCs w:val="28"/>
        </w:rPr>
        <w:t xml:space="preserve">4.2 Modo sin conexión (offline)</w:t>
      </w:r>
      <w:bookmarkEnd w:id="1"/>
    </w:p>
    <w:p>
      <w:pPr>
        <w:spacing w:after="80" w:before="0"/>
      </w:pPr>
      <w:r>
        <w:rPr>
          <w:rFonts w:ascii="Calibri" w:cs="Calibri" w:eastAsia="Calibri" w:hAnsi="Calibri"/>
          <w:color w:val="1A1A2E"/>
          <w:sz w:val="22"/>
          <w:szCs w:val="22"/>
        </w:rPr>
        <w:t xml:space="preserve">El módulo de inventario tiene soporte completo para trabajo sin conexión a internet:</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Al acceder con conexión, el sistema guarda automáticamente el inventario y las categorías en la memoria del navegador (caché local)</w:t>
      </w:r>
    </w:p>
    <w:p>
      <w:pPr>
        <w:pStyle w:val="ListParagraph"/>
        <w:numPr>
          <w:ilvl w:val="0"/>
          <w:numId w:val="2"/>
        </w:numPr>
        <w:spacing w:after="60" w:before="0"/>
      </w:pPr>
      <w:r>
        <w:rPr>
          <w:rFonts w:ascii="Calibri" w:cs="Calibri" w:eastAsia="Calibri" w:hAnsi="Calibri"/>
          <w:color w:val="1A1A2E"/>
          <w:sz w:val="22"/>
          <w:szCs w:val="22"/>
        </w:rPr>
        <w:t xml:space="preserve">Si pierde la conexión, puede seguir consultando, agregando y editando bienes</w:t>
      </w:r>
    </w:p>
    <w:p>
      <w:pPr>
        <w:pStyle w:val="ListParagraph"/>
        <w:numPr>
          <w:ilvl w:val="0"/>
          <w:numId w:val="2"/>
        </w:numPr>
        <w:spacing w:after="60" w:before="0"/>
      </w:pPr>
      <w:r>
        <w:rPr>
          <w:rFonts w:ascii="Calibri" w:cs="Calibri" w:eastAsia="Calibri" w:hAnsi="Calibri"/>
          <w:color w:val="1A1A2E"/>
          <w:sz w:val="22"/>
          <w:szCs w:val="22"/>
        </w:rPr>
        <w:t xml:space="preserve">Los cambios realizados sin conexión se marcan con un indicador visual pendiente</w:t>
      </w:r>
    </w:p>
    <w:p>
      <w:pPr>
        <w:pStyle w:val="ListParagraph"/>
        <w:numPr>
          <w:ilvl w:val="0"/>
          <w:numId w:val="2"/>
        </w:numPr>
        <w:spacing w:after="60" w:before="0"/>
      </w:pPr>
      <w:r>
        <w:rPr>
          <w:rFonts w:ascii="Calibri" w:cs="Calibri" w:eastAsia="Calibri" w:hAnsi="Calibri"/>
          <w:color w:val="1A1A2E"/>
          <w:sz w:val="22"/>
          <w:szCs w:val="22"/>
        </w:rPr>
        <w:t xml:space="preserve">Al recuperar la conexión a internet, el sistema sincroniza automáticamente todos los cambios pendientes</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Para usar el modo offline debe haber accedido al inventario al menos una vez con conexión activa. Si es la primera vez que usa el sistema, necesita internet.</w:t>
            </w:r>
          </w:p>
        </w:tc>
      </w:tr>
    </w:tbl>
    <w:p>
      <w:pPr>
        <w:spacing w:after="0" w:before="200"/>
      </w:pPr>
      <w:r>
        <w:t xml:space="preserve"/>
      </w:r>
    </w:p>
    <w:p>
      <w:pPr>
        <w:pStyle w:val="Heading2"/>
        <w:spacing w:after="80" w:before="200"/>
      </w:pPr>
      <w:bookmarkStart w:name="s4_3" w:id="1"/>
      <w:r>
        <w:rPr>
          <w:rFonts w:ascii="Calibri" w:cs="Calibri" w:eastAsia="Calibri" w:hAnsi="Calibri"/>
          <w:b/>
          <w:bCs/>
          <w:color w:val="1A237E"/>
          <w:sz w:val="28"/>
          <w:szCs w:val="28"/>
        </w:rPr>
        <w:t xml:space="preserve">4.3 Categorías</w:t>
      </w:r>
      <w:bookmarkEnd w:id="1"/>
    </w:p>
    <w:p>
      <w:pPr>
        <w:spacing w:after="80" w:before="0"/>
      </w:pPr>
      <w:r>
        <w:rPr>
          <w:rFonts w:ascii="Calibri" w:cs="Calibri" w:eastAsia="Calibri" w:hAnsi="Calibri"/>
          <w:color w:val="1A1A2E"/>
          <w:sz w:val="22"/>
          <w:szCs w:val="22"/>
        </w:rPr>
        <w:t xml:space="preserve">Los bienes se organizan por categorías personalizables. Cada categoría tiene un nombre y un ícono representativo (seleccionado de una lista de íconos disponibles).</w:t>
      </w:r>
    </w:p>
    <w:p>
      <w:pPr>
        <w:spacing w:after="0" w:before="120"/>
      </w:pPr>
      <w:r>
        <w:t xml:space="preserve"/>
      </w:r>
    </w:p>
    <w:p>
      <w:pPr>
        <w:spacing w:after="80" w:before="0"/>
      </w:pPr>
      <w:r>
        <w:rPr>
          <w:rFonts w:ascii="Calibri" w:cs="Calibri" w:eastAsia="Calibri" w:hAnsi="Calibri"/>
          <w:color w:val="1A1A2E"/>
          <w:sz w:val="22"/>
          <w:szCs w:val="22"/>
        </w:rPr>
        <w:t xml:space="preserve">Acciones disponibles en categorías (según permisos):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Crear nueva categoría: haga clic en el botón "+ Categoría" y complete el nombre e ícono</w:t>
      </w:r>
    </w:p>
    <w:p>
      <w:pPr>
        <w:pStyle w:val="ListParagraph"/>
        <w:numPr>
          <w:ilvl w:val="0"/>
          <w:numId w:val="2"/>
        </w:numPr>
        <w:spacing w:after="60" w:before="0"/>
      </w:pPr>
      <w:r>
        <w:rPr>
          <w:rFonts w:ascii="Calibri" w:cs="Calibri" w:eastAsia="Calibri" w:hAnsi="Calibri"/>
          <w:color w:val="1A1A2E"/>
          <w:sz w:val="22"/>
          <w:szCs w:val="22"/>
        </w:rPr>
        <w:t xml:space="preserve">Editar categoría: haga clic en el ícono de editar junto al nombre de la categoría</w:t>
      </w:r>
    </w:p>
    <w:p>
      <w:pPr>
        <w:pStyle w:val="ListParagraph"/>
        <w:numPr>
          <w:ilvl w:val="0"/>
          <w:numId w:val="2"/>
        </w:numPr>
        <w:spacing w:after="60" w:before="0"/>
      </w:pPr>
      <w:r>
        <w:rPr>
          <w:rFonts w:ascii="Calibri" w:cs="Calibri" w:eastAsia="Calibri" w:hAnsi="Calibri"/>
          <w:color w:val="1A1A2E"/>
          <w:sz w:val="22"/>
          <w:szCs w:val="22"/>
        </w:rPr>
        <w:t xml:space="preserve">Eliminar categoría: disponible para administradores con permisos de gestión de categorías</w:t>
      </w:r>
    </w:p>
    <w:p>
      <w:pPr>
        <w:pStyle w:val="ListParagraph"/>
        <w:numPr>
          <w:ilvl w:val="0"/>
          <w:numId w:val="2"/>
        </w:numPr>
        <w:spacing w:after="60" w:before="0"/>
      </w:pPr>
      <w:r>
        <w:rPr>
          <w:rFonts w:ascii="Calibri" w:cs="Calibri" w:eastAsia="Calibri" w:hAnsi="Calibri"/>
          <w:color w:val="1A1A2E"/>
          <w:sz w:val="22"/>
          <w:szCs w:val="22"/>
        </w:rPr>
        <w:t xml:space="preserve">Reordenar: arrastre y suelte las categorías para cambiar su orden de aparición</w:t>
      </w:r>
    </w:p>
    <w:p>
      <w:pPr>
        <w:pStyle w:val="ListParagraph"/>
        <w:numPr>
          <w:ilvl w:val="0"/>
          <w:numId w:val="2"/>
        </w:numPr>
        <w:spacing w:after="60" w:before="0"/>
      </w:pPr>
      <w:r>
        <w:rPr>
          <w:rFonts w:ascii="Calibri" w:cs="Calibri" w:eastAsia="Calibri" w:hAnsi="Calibri"/>
          <w:color w:val="1A1A2E"/>
          <w:sz w:val="22"/>
          <w:szCs w:val="22"/>
        </w:rPr>
        <w:t xml:space="preserve">Fijar (pin): haga clic en el ícono de pin para que una categoría siempre aparezca al inicio de la lista</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Puede usar las categorías para organizar el inventario por área (ej: biblioteca, laboratorio, sala de computación) o por tipo de bien (ej: mobiliario, tecnología, materiales).</w:t>
            </w:r>
          </w:p>
        </w:tc>
      </w:tr>
    </w:tbl>
    <w:p>
      <w:pPr>
        <w:spacing w:after="0" w:before="200"/>
      </w:pPr>
      <w:r>
        <w:t xml:space="preserve"/>
      </w:r>
    </w:p>
    <w:p>
      <w:pPr>
        <w:pStyle w:val="Heading2"/>
        <w:spacing w:after="80" w:before="200"/>
      </w:pPr>
      <w:bookmarkStart w:name="s4_4" w:id="1"/>
      <w:r>
        <w:rPr>
          <w:rFonts w:ascii="Calibri" w:cs="Calibri" w:eastAsia="Calibri" w:hAnsi="Calibri"/>
          <w:b/>
          <w:bCs/>
          <w:color w:val="1A237E"/>
          <w:sz w:val="28"/>
          <w:szCs w:val="28"/>
        </w:rPr>
        <w:t xml:space="preserve">4.4 Ver, buscar y filtrar el inventario</w:t>
      </w:r>
      <w:bookmarkEnd w:id="1"/>
    </w:p>
    <w:p>
      <w:pPr>
        <w:spacing w:after="80" w:before="0"/>
      </w:pPr>
      <w:r>
        <w:rPr>
          <w:rFonts w:ascii="Calibri" w:cs="Calibri" w:eastAsia="Calibri" w:hAnsi="Calibri"/>
          <w:color w:val="1A1A2E"/>
          <w:sz w:val="22"/>
          <w:szCs w:val="22"/>
        </w:rPr>
        <w:t xml:space="preserve">Al seleccionar una categoría, verá la tabla con todos los bienes de esa categoría. También puede seleccionar "Todos" para ver el inventario completo.</w:t>
      </w:r>
    </w:p>
    <w:p>
      <w:pPr>
        <w:spacing w:after="0" w:before="160"/>
      </w:pPr>
      <w:r>
        <w:t xml:space="preserve"/>
      </w:r>
    </w:p>
    <w:p>
      <w:pPr>
        <w:pStyle w:val="Heading3"/>
        <w:spacing w:after="60" w:before="140"/>
      </w:pPr>
      <w:bookmarkStart w:name="s4_4a" w:id="1"/>
      <w:r>
        <w:rPr>
          <w:rFonts w:ascii="Calibri" w:cs="Calibri" w:eastAsia="Calibri" w:hAnsi="Calibri"/>
          <w:b/>
          <w:bCs/>
          <w:i/>
          <w:iCs/>
          <w:color w:val="1A237E"/>
          <w:sz w:val="24"/>
          <w:szCs w:val="24"/>
        </w:rPr>
        <w:t xml:space="preserve">Buscar un bien</w:t>
      </w:r>
      <w:bookmarkEnd w:id="1"/>
    </w:p>
    <w:p>
      <w:pPr>
        <w:pStyle w:val="ListParagraph"/>
        <w:numPr>
          <w:ilvl w:val="0"/>
          <w:numId w:val="3"/>
        </w:numPr>
        <w:spacing w:after="60" w:before="0"/>
      </w:pPr>
      <w:r>
        <w:rPr>
          <w:rFonts w:ascii="Calibri" w:cs="Calibri" w:eastAsia="Calibri" w:hAnsi="Calibri"/>
          <w:color w:val="1A1A2E"/>
          <w:sz w:val="22"/>
          <w:szCs w:val="22"/>
        </w:rPr>
        <w:t xml:space="preserve">Ingrese al módulo "Inventario" desde el menú lateral</w:t>
      </w:r>
    </w:p>
    <w:p>
      <w:pPr>
        <w:pStyle w:val="ListParagraph"/>
        <w:numPr>
          <w:ilvl w:val="0"/>
          <w:numId w:val="3"/>
        </w:numPr>
        <w:spacing w:after="60" w:before="0"/>
      </w:pPr>
      <w:r>
        <w:rPr>
          <w:rFonts w:ascii="Calibri" w:cs="Calibri" w:eastAsia="Calibri" w:hAnsi="Calibri"/>
          <w:color w:val="1A1A2E"/>
          <w:sz w:val="22"/>
          <w:szCs w:val="22"/>
        </w:rPr>
        <w:t xml:space="preserve">Escriba en la barra de búsqueda el nombre, código o descripción del bien</w:t>
      </w:r>
    </w:p>
    <w:p>
      <w:pPr>
        <w:pStyle w:val="ListParagraph"/>
        <w:numPr>
          <w:ilvl w:val="0"/>
          <w:numId w:val="3"/>
        </w:numPr>
        <w:spacing w:after="60" w:before="0"/>
      </w:pPr>
      <w:r>
        <w:rPr>
          <w:rFonts w:ascii="Calibri" w:cs="Calibri" w:eastAsia="Calibri" w:hAnsi="Calibri"/>
          <w:color w:val="1A1A2E"/>
          <w:sz w:val="22"/>
          <w:szCs w:val="22"/>
        </w:rPr>
        <w:t xml:space="preserve">La tabla se filtra en tiempo real mientras escribe, sin necesidad de presionar Enter</w:t>
      </w:r>
    </w:p>
    <w:p>
      <w:pPr>
        <w:spacing w:after="0" w:before="160"/>
      </w:pPr>
      <w:r>
        <w:t xml:space="preserve"/>
      </w:r>
    </w:p>
    <w:p>
      <w:pPr>
        <w:pStyle w:val="Heading3"/>
        <w:spacing w:after="60" w:before="140"/>
      </w:pPr>
      <w:bookmarkStart w:name="s4_4b" w:id="1"/>
      <w:r>
        <w:rPr>
          <w:rFonts w:ascii="Calibri" w:cs="Calibri" w:eastAsia="Calibri" w:hAnsi="Calibri"/>
          <w:b/>
          <w:bCs/>
          <w:i/>
          <w:iCs/>
          <w:color w:val="1A237E"/>
          <w:sz w:val="24"/>
          <w:szCs w:val="24"/>
        </w:rPr>
        <w:t xml:space="preserve">Filtrar por estado</w:t>
      </w:r>
      <w:bookmarkEnd w:id="1"/>
    </w:p>
    <w:p>
      <w:pPr>
        <w:spacing w:after="80" w:before="0"/>
      </w:pPr>
      <w:r>
        <w:rPr>
          <w:rFonts w:ascii="Calibri" w:cs="Calibri" w:eastAsia="Calibri" w:hAnsi="Calibri"/>
          <w:color w:val="1A1A2E"/>
          <w:sz w:val="22"/>
          <w:szCs w:val="22"/>
        </w:rPr>
        <w:t xml:space="preserve">Use el filtro de estado para mostrar solo bienes en una condición específica:</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w:t>
            </w:r>
          </w:p>
        </w:tc>
        <w:tc>
          <w:tcPr>
            <w:tcW w:type="dxa" w:w="680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Bueno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 en condición óptima de funcionamiento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Regular</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 que funciona pero presenta desgaste o detalles menores</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Malo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 deteriorado o con fallas importantes</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Baja</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 dado de baja; retirado del uso activo</w:t>
            </w:r>
          </w:p>
        </w:tc>
      </w:tr>
    </w:tbl>
    <w:p>
      <w:pPr>
        <w:spacing w:after="0" w:before="160"/>
      </w:pPr>
      <w:r>
        <w:t xml:space="preserve"/>
      </w:r>
    </w:p>
    <w:p>
      <w:pPr>
        <w:pStyle w:val="Heading3"/>
        <w:spacing w:after="60" w:before="140"/>
      </w:pPr>
      <w:bookmarkStart w:name="s4_4c" w:id="1"/>
      <w:r>
        <w:rPr>
          <w:rFonts w:ascii="Calibri" w:cs="Calibri" w:eastAsia="Calibri" w:hAnsi="Calibri"/>
          <w:b/>
          <w:bCs/>
          <w:i/>
          <w:iCs/>
          <w:color w:val="1A237E"/>
          <w:sz w:val="24"/>
          <w:szCs w:val="24"/>
        </w:rPr>
        <w:t xml:space="preserve">Filtrar por estado de préstamo</w:t>
      </w:r>
      <w:bookmarkEnd w:id="1"/>
    </w:p>
    <w:p>
      <w:pPr>
        <w:spacing w:after="80" w:before="0"/>
      </w:pPr>
      <w:r>
        <w:rPr>
          <w:rFonts w:ascii="Calibri" w:cs="Calibri" w:eastAsia="Calibri" w:hAnsi="Calibri"/>
          <w:color w:val="1A1A2E"/>
          <w:sz w:val="22"/>
          <w:szCs w:val="22"/>
        </w:rPr>
        <w:t xml:space="preserve">Puede filtrar los bienes para ver solo los que están actualmente prestados o solo los que están disponibles. Esto es útil para controlar qué bienes están fuera del establecimiento en un momento dado.</w:t>
      </w:r>
    </w:p>
    <w:p>
      <w:pPr>
        <w:spacing w:after="0" w:before="160"/>
      </w:pPr>
      <w:r>
        <w:t xml:space="preserve"/>
      </w:r>
    </w:p>
    <w:p>
      <w:pPr>
        <w:pStyle w:val="Heading3"/>
        <w:spacing w:after="60" w:before="140"/>
      </w:pPr>
      <w:bookmarkStart w:name="s4_4d" w:id="1"/>
      <w:r>
        <w:rPr>
          <w:rFonts w:ascii="Calibri" w:cs="Calibri" w:eastAsia="Calibri" w:hAnsi="Calibri"/>
          <w:b/>
          <w:bCs/>
          <w:i/>
          <w:iCs/>
          <w:color w:val="1A237E"/>
          <w:sz w:val="24"/>
          <w:szCs w:val="24"/>
        </w:rPr>
        <w:t xml:space="preserve">Ordenar la tabla</w:t>
      </w:r>
      <w:bookmarkEnd w:id="1"/>
    </w:p>
    <w:p>
      <w:pPr>
        <w:spacing w:after="80" w:before="0"/>
      </w:pPr>
      <w:r>
        <w:rPr>
          <w:rFonts w:ascii="Calibri" w:cs="Calibri" w:eastAsia="Calibri" w:hAnsi="Calibri"/>
          <w:color w:val="1A1A2E"/>
          <w:sz w:val="22"/>
          <w:szCs w:val="22"/>
        </w:rPr>
        <w:t xml:space="preserve">Haga clic en el encabezado de cualquier columna para ordenar los registros de forma ascendente o descendente. Haga clic nuevamente para invertir el orden.</w:t>
      </w:r>
    </w:p>
    <w:p>
      <w:pPr>
        <w:spacing w:after="0" w:before="200"/>
      </w:pPr>
      <w:r>
        <w:t xml:space="preserve"/>
      </w:r>
    </w:p>
    <w:p>
      <w:pPr>
        <w:pStyle w:val="Heading2"/>
        <w:spacing w:after="80" w:before="200"/>
      </w:pPr>
      <w:bookmarkStart w:name="s4_5" w:id="1"/>
      <w:r>
        <w:rPr>
          <w:rFonts w:ascii="Calibri" w:cs="Calibri" w:eastAsia="Calibri" w:hAnsi="Calibri"/>
          <w:b/>
          <w:bCs/>
          <w:color w:val="1A237E"/>
          <w:sz w:val="28"/>
          <w:szCs w:val="28"/>
        </w:rPr>
        <w:t xml:space="preserve">4.5 Agregar un bien</w:t>
      </w:r>
      <w:bookmarkEnd w:id="1"/>
    </w:p>
    <w:p>
      <w:pPr>
        <w:spacing w:after="80" w:before="0"/>
      </w:pPr>
      <w:r>
        <w:rPr>
          <w:rFonts w:ascii="Calibri" w:cs="Calibri" w:eastAsia="Calibri" w:hAnsi="Calibri"/>
          <w:color w:val="1A1A2E"/>
          <w:sz w:val="22"/>
          <w:szCs w:val="22"/>
        </w:rPr>
        <w:t xml:space="preserve">El sistema ofrece tres tipos de formulario según la categoría del bien que se va a registrar:</w:t>
      </w:r>
    </w:p>
    <w:p>
      <w:pPr>
        <w:spacing w:after="0" w:before="160"/>
      </w:pPr>
      <w:r>
        <w:t xml:space="preserve"/>
      </w:r>
    </w:p>
    <w:p>
      <w:pPr>
        <w:pStyle w:val="Heading3"/>
        <w:spacing w:after="60" w:before="140"/>
      </w:pPr>
      <w:bookmarkStart w:name="s4_5a" w:id="1"/>
      <w:r>
        <w:rPr>
          <w:rFonts w:ascii="Calibri" w:cs="Calibri" w:eastAsia="Calibri" w:hAnsi="Calibri"/>
          <w:b/>
          <w:bCs/>
          <w:i/>
          <w:iCs/>
          <w:color w:val="1A237E"/>
          <w:sz w:val="24"/>
          <w:szCs w:val="24"/>
        </w:rPr>
        <w:t xml:space="preserve">Formulario general</w:t>
      </w:r>
      <w:bookmarkEnd w:id="1"/>
    </w:p>
    <w:p>
      <w:pPr>
        <w:spacing w:after="80" w:before="0"/>
      </w:pPr>
      <w:r>
        <w:rPr>
          <w:rFonts w:ascii="Calibri" w:cs="Calibri" w:eastAsia="Calibri" w:hAnsi="Calibri"/>
          <w:color w:val="1A1A2E"/>
          <w:sz w:val="22"/>
          <w:szCs w:val="22"/>
        </w:rPr>
        <w:t xml:space="preserve">Para la mayoría de los bienes (mobiliario, material didáctico, equipos generales, libros, etc.). Los campos principales son: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4717"/>
        <w:gridCol w:w="1814"/>
      </w:tblGrid>
      <w:tr>
        <w:trPr>
          <w:tblHeader/>
        </w:trPr>
        <w:tc>
          <w:tcPr>
            <w:tcW w:type="dxa" w:w="254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471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181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Obligatorio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 descriptivo del bien</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Categoría</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al que pertenece</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Código</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Código interno del establecimiento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Cantidad</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unidades del bien</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Condición actual: Bueno, Regular, Malo o Baja</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Ubicación</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Lugar físico donde está el bien</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Área</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Dependencia o área del establecimiento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Responsable</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Persona a cargo del bien</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de adquisición</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Cuándo fue adquirido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Proveedor</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Empresa de quien se adquirió</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 Factura / N° Orden</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Documentos de compra</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Fondo</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Fuente de financiamiento</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Garantía</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Plazo de garantía del bien</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Observaciones</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Notas adicionales</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bl>
    <w:p>
      <w:pPr>
        <w:spacing w:after="0" w:before="160"/>
      </w:pPr>
      <w:r>
        <w:t xml:space="preserve"/>
      </w:r>
    </w:p>
    <w:p>
      <w:pPr>
        <w:pStyle w:val="Heading3"/>
        <w:spacing w:after="60" w:before="140"/>
      </w:pPr>
      <w:bookmarkStart w:name="s4_5b" w:id="1"/>
      <w:r>
        <w:rPr>
          <w:rFonts w:ascii="Calibri" w:cs="Calibri" w:eastAsia="Calibri" w:hAnsi="Calibri"/>
          <w:b/>
          <w:bCs/>
          <w:i/>
          <w:iCs/>
          <w:color w:val="1A237E"/>
          <w:sz w:val="24"/>
          <w:szCs w:val="24"/>
        </w:rPr>
        <w:t xml:space="preserve">Formulario de computadores</w:t>
      </w:r>
      <w:bookmarkEnd w:id="1"/>
    </w:p>
    <w:p>
      <w:pPr>
        <w:spacing w:after="80" w:before="0"/>
      </w:pPr>
      <w:r>
        <w:rPr>
          <w:rFonts w:ascii="Calibri" w:cs="Calibri" w:eastAsia="Calibri" w:hAnsi="Calibri"/>
          <w:color w:val="1A1A2E"/>
          <w:sz w:val="22"/>
          <w:szCs w:val="22"/>
        </w:rPr>
        <w:t xml:space="preserve">Para bienes de la categoría "Computadores". Incluye todos los campos del formulario general más campos técnicos específicos: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Sección</w:t>
            </w:r>
          </w:p>
        </w:tc>
        <w:tc>
          <w:tcPr>
            <w:tcW w:type="dxa" w:w="680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Campos incluidos</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Hardware</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(Desktop/Notebook), marca, modelo, número de serie, CPU (marca, modelo, generación), RAM (tipo, slots, capacidad), almacenamiento (tipo SSD/HDD, capacidad), pantalla</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Sistema Operativo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Sistema operativo instalado, versión de Windows, proveedor de licencia, N° factura, N° orden, fecha de factura, tipo de licencia (key/OEM/volumen)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Licencia Office</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Versión de Office, proveedor, N° factura, N° orden, fecha de factura, tipo de licencia</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Adquisición</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proveedor, N° factura, N° orden, fondo, garantía</w:t>
            </w:r>
          </w:p>
        </w:tc>
      </w:tr>
    </w:tbl>
    <w:p>
      <w:pPr>
        <w:spacing w:after="0" w:before="160"/>
      </w:pPr>
      <w:r>
        <w:t xml:space="preserve"/>
      </w:r>
    </w:p>
    <w:p>
      <w:pPr>
        <w:pStyle w:val="Heading3"/>
        <w:spacing w:after="60" w:before="140"/>
      </w:pPr>
      <w:bookmarkStart w:name="s4_5c" w:id="1"/>
      <w:r>
        <w:rPr>
          <w:rFonts w:ascii="Calibri" w:cs="Calibri" w:eastAsia="Calibri" w:hAnsi="Calibri"/>
          <w:b/>
          <w:bCs/>
          <w:i/>
          <w:iCs/>
          <w:color w:val="1A237E"/>
          <w:sz w:val="24"/>
          <w:szCs w:val="24"/>
        </w:rPr>
        <w:t xml:space="preserve">Formulario de tecnología</w:t>
      </w:r>
      <w:bookmarkEnd w:id="1"/>
    </w:p>
    <w:p>
      <w:pPr>
        <w:spacing w:after="80" w:before="0"/>
      </w:pPr>
      <w:r>
        <w:rPr>
          <w:rFonts w:ascii="Calibri" w:cs="Calibri" w:eastAsia="Calibri" w:hAnsi="Calibri"/>
          <w:color w:val="1A1A2E"/>
          <w:sz w:val="22"/>
          <w:szCs w:val="22"/>
        </w:rPr>
        <w:t xml:space="preserve">Para proyectores, impresoras, televisores, y otros dispositivos tecnológicos. Incluye los campos del formulario general más: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Tipo de tecnología y tecnología específica</w:t>
      </w:r>
    </w:p>
    <w:p>
      <w:pPr>
        <w:pStyle w:val="ListParagraph"/>
        <w:numPr>
          <w:ilvl w:val="0"/>
          <w:numId w:val="2"/>
        </w:numPr>
        <w:spacing w:after="60" w:before="0"/>
      </w:pPr>
      <w:r>
        <w:rPr>
          <w:rFonts w:ascii="Calibri" w:cs="Calibri" w:eastAsia="Calibri" w:hAnsi="Calibri"/>
          <w:color w:val="1A1A2E"/>
          <w:sz w:val="22"/>
          <w:szCs w:val="22"/>
        </w:rPr>
        <w:t xml:space="preserve">Marca y modelo</w:t>
      </w:r>
    </w:p>
    <w:p>
      <w:pPr>
        <w:pStyle w:val="ListParagraph"/>
        <w:numPr>
          <w:ilvl w:val="0"/>
          <w:numId w:val="2"/>
        </w:numPr>
        <w:spacing w:after="60" w:before="0"/>
      </w:pPr>
      <w:r>
        <w:rPr>
          <w:rFonts w:ascii="Calibri" w:cs="Calibri" w:eastAsia="Calibri" w:hAnsi="Calibri"/>
          <w:color w:val="1A1A2E"/>
          <w:sz w:val="22"/>
          <w:szCs w:val="22"/>
        </w:rPr>
        <w:t xml:space="preserve">Número de serie</w:t>
      </w:r>
    </w:p>
    <w:p>
      <w:pPr>
        <w:pStyle w:val="ListParagraph"/>
        <w:numPr>
          <w:ilvl w:val="0"/>
          <w:numId w:val="2"/>
        </w:numPr>
        <w:spacing w:after="60" w:before="0"/>
      </w:pPr>
      <w:r>
        <w:rPr>
          <w:rFonts w:ascii="Calibri" w:cs="Calibri" w:eastAsia="Calibri" w:hAnsi="Calibri"/>
          <w:color w:val="1A1A2E"/>
          <w:sz w:val="22"/>
          <w:szCs w:val="22"/>
        </w:rPr>
        <w:t xml:space="preserve">Consumible asociado (ej: tóner, tinta, lámpara de proyector)</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Complete la mayor cantidad de campos posible. Los campos con sugerencias automáticas (lista desplegable) aprenden de los datos ya ingresados para agilizar el registro de bienes similares.</w:t>
            </w:r>
          </w:p>
        </w:tc>
      </w:tr>
    </w:tbl>
    <w:p>
      <w:pPr>
        <w:spacing w:after="0" w:before="200"/>
      </w:pPr>
      <w:r>
        <w:t xml:space="preserve"/>
      </w:r>
    </w:p>
    <w:p>
      <w:pPr>
        <w:pStyle w:val="Heading2"/>
        <w:spacing w:after="80" w:before="200"/>
      </w:pPr>
      <w:bookmarkStart w:name="s4_6" w:id="1"/>
      <w:r>
        <w:rPr>
          <w:rFonts w:ascii="Calibri" w:cs="Calibri" w:eastAsia="Calibri" w:hAnsi="Calibri"/>
          <w:b/>
          <w:bCs/>
          <w:color w:val="1A237E"/>
          <w:sz w:val="28"/>
          <w:szCs w:val="28"/>
        </w:rPr>
        <w:t xml:space="preserve">4.6 Editar un bien</w:t>
      </w:r>
      <w:bookmarkEnd w:id="1"/>
    </w:p>
    <w:p>
      <w:pPr>
        <w:pStyle w:val="ListParagraph"/>
        <w:numPr>
          <w:ilvl w:val="0"/>
          <w:numId w:val="3"/>
        </w:numPr>
        <w:spacing w:after="60" w:before="0"/>
      </w:pPr>
      <w:r>
        <w:rPr>
          <w:rFonts w:ascii="Calibri" w:cs="Calibri" w:eastAsia="Calibri" w:hAnsi="Calibri"/>
          <w:color w:val="1A1A2E"/>
          <w:sz w:val="22"/>
          <w:szCs w:val="22"/>
        </w:rPr>
        <w:t xml:space="preserve">Localice el bien en la tabla del inventario</w:t>
      </w:r>
    </w:p>
    <w:p>
      <w:pPr>
        <w:pStyle w:val="ListParagraph"/>
        <w:numPr>
          <w:ilvl w:val="0"/>
          <w:numId w:val="3"/>
        </w:numPr>
        <w:spacing w:after="60" w:before="0"/>
      </w:pPr>
      <w:r>
        <w:rPr>
          <w:rFonts w:ascii="Calibri" w:cs="Calibri" w:eastAsia="Calibri" w:hAnsi="Calibri"/>
          <w:color w:val="1A1A2E"/>
          <w:sz w:val="22"/>
          <w:szCs w:val="22"/>
        </w:rPr>
        <w:t xml:space="preserve">Haga clic en el ícono de editar (lápiz) en la fila correspondiente</w:t>
      </w:r>
    </w:p>
    <w:p>
      <w:pPr>
        <w:pStyle w:val="ListParagraph"/>
        <w:numPr>
          <w:ilvl w:val="0"/>
          <w:numId w:val="3"/>
        </w:numPr>
        <w:spacing w:after="60" w:before="0"/>
      </w:pPr>
      <w:r>
        <w:rPr>
          <w:rFonts w:ascii="Calibri" w:cs="Calibri" w:eastAsia="Calibri" w:hAnsi="Calibri"/>
          <w:color w:val="1A1A2E"/>
          <w:sz w:val="22"/>
          <w:szCs w:val="22"/>
        </w:rPr>
        <w:t xml:space="preserve">Modifique los campos que necesita actualizar en el formulario que se abre</w:t>
      </w:r>
    </w:p>
    <w:p>
      <w:pPr>
        <w:pStyle w:val="ListParagraph"/>
        <w:numPr>
          <w:ilvl w:val="0"/>
          <w:numId w:val="3"/>
        </w:numPr>
        <w:spacing w:after="60" w:before="0"/>
      </w:pPr>
      <w:r>
        <w:rPr>
          <w:rFonts w:ascii="Calibri" w:cs="Calibri" w:eastAsia="Calibri" w:hAnsi="Calibri"/>
          <w:color w:val="1A1A2E"/>
          <w:sz w:val="22"/>
          <w:szCs w:val="22"/>
        </w:rPr>
        <w:t xml:space="preserve">Haga clic en "Guardar cambios" para confirmar</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Cada modificación queda registrada automáticamente en el historial del bien y en el módulo de Auditoría, indicando quién hizo el cambio, qué campo cambió y cuáles eran los valores anterior y nuevo.</w:t>
            </w:r>
          </w:p>
        </w:tc>
      </w:tr>
    </w:tbl>
    <w:p>
      <w:pPr>
        <w:spacing w:after="0" w:before="200"/>
      </w:pPr>
      <w:r>
        <w:t xml:space="preserve"/>
      </w:r>
    </w:p>
    <w:p>
      <w:pPr>
        <w:pStyle w:val="Heading2"/>
        <w:spacing w:after="80" w:before="200"/>
      </w:pPr>
      <w:bookmarkStart w:name="s4_7" w:id="1"/>
      <w:r>
        <w:rPr>
          <w:rFonts w:ascii="Calibri" w:cs="Calibri" w:eastAsia="Calibri" w:hAnsi="Calibri"/>
          <w:b/>
          <w:bCs/>
          <w:color w:val="1A237E"/>
          <w:sz w:val="28"/>
          <w:szCs w:val="28"/>
        </w:rPr>
        <w:t xml:space="preserve">4.7 Eliminar un bien</w:t>
      </w:r>
      <w:bookmarkEnd w:id="1"/>
    </w:p>
    <w:p>
      <w:pPr>
        <w:pStyle w:val="ListParagraph"/>
        <w:numPr>
          <w:ilvl w:val="0"/>
          <w:numId w:val="3"/>
        </w:numPr>
        <w:spacing w:after="60" w:before="0"/>
      </w:pPr>
      <w:r>
        <w:rPr>
          <w:rFonts w:ascii="Calibri" w:cs="Calibri" w:eastAsia="Calibri" w:hAnsi="Calibri"/>
          <w:color w:val="1A1A2E"/>
          <w:sz w:val="22"/>
          <w:szCs w:val="22"/>
        </w:rPr>
        <w:t xml:space="preserve">Localice el bien en la tabla del inventario</w:t>
      </w:r>
    </w:p>
    <w:p>
      <w:pPr>
        <w:pStyle w:val="ListParagraph"/>
        <w:numPr>
          <w:ilvl w:val="0"/>
          <w:numId w:val="3"/>
        </w:numPr>
        <w:spacing w:after="60" w:before="0"/>
      </w:pPr>
      <w:r>
        <w:rPr>
          <w:rFonts w:ascii="Calibri" w:cs="Calibri" w:eastAsia="Calibri" w:hAnsi="Calibri"/>
          <w:color w:val="1A1A2E"/>
          <w:sz w:val="22"/>
          <w:szCs w:val="22"/>
        </w:rPr>
        <w:t xml:space="preserve">Haga clic en el ícono de eliminar (papelera) en la fila correspondiente</w:t>
      </w:r>
    </w:p>
    <w:p>
      <w:pPr>
        <w:pStyle w:val="ListParagraph"/>
        <w:numPr>
          <w:ilvl w:val="0"/>
          <w:numId w:val="3"/>
        </w:numPr>
        <w:spacing w:after="60" w:before="0"/>
      </w:pPr>
      <w:r>
        <w:rPr>
          <w:rFonts w:ascii="Calibri" w:cs="Calibri" w:eastAsia="Calibri" w:hAnsi="Calibri"/>
          <w:color w:val="1A1A2E"/>
          <w:sz w:val="22"/>
          <w:szCs w:val="22"/>
        </w:rPr>
        <w:t xml:space="preserve">Aparecerá un diálogo de confirmación con el nombre del bien</w:t>
      </w:r>
    </w:p>
    <w:p>
      <w:pPr>
        <w:pStyle w:val="ListParagraph"/>
        <w:numPr>
          <w:ilvl w:val="0"/>
          <w:numId w:val="3"/>
        </w:numPr>
        <w:spacing w:after="60" w:before="0"/>
      </w:pPr>
      <w:r>
        <w:rPr>
          <w:rFonts w:ascii="Calibri" w:cs="Calibri" w:eastAsia="Calibri" w:hAnsi="Calibri"/>
          <w:color w:val="1A1A2E"/>
          <w:sz w:val="22"/>
          <w:szCs w:val="22"/>
        </w:rPr>
        <w:t xml:space="preserve">Confirme la eliminación si está seguro; la acción es permanente e irreversible</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Antes de eliminar, evalúe si es más apropiado cambiar el estado del bien a 'Baja'. Esto conserva el registro en el sistema para auditorías futuras.</w:t>
            </w:r>
          </w:p>
        </w:tc>
      </w:tr>
    </w:tbl>
    <w:p>
      <w:pPr>
        <w:spacing w:after="0" w:before="160"/>
      </w:pPr>
      <w:r>
        <w:t xml:space="preserve"/>
      </w:r>
    </w:p>
    <w:p>
      <w:pPr>
        <w:pStyle w:val="Heading3"/>
        <w:spacing w:after="60" w:before="140"/>
      </w:pPr>
      <w:bookmarkStart w:name="s4_7a" w:id="1"/>
      <w:r>
        <w:rPr>
          <w:rFonts w:ascii="Calibri" w:cs="Calibri" w:eastAsia="Calibri" w:hAnsi="Calibri"/>
          <w:b/>
          <w:bCs/>
          <w:i/>
          <w:iCs/>
          <w:color w:val="1A237E"/>
          <w:sz w:val="24"/>
          <w:szCs w:val="24"/>
        </w:rPr>
        <w:t xml:space="preserve">Eliminar en lote</w:t>
      </w:r>
      <w:bookmarkEnd w:id="1"/>
    </w:p>
    <w:p>
      <w:pPr>
        <w:spacing w:after="80" w:before="0"/>
      </w:pPr>
      <w:r>
        <w:rPr>
          <w:rFonts w:ascii="Calibri" w:cs="Calibri" w:eastAsia="Calibri" w:hAnsi="Calibri"/>
          <w:color w:val="1A1A2E"/>
          <w:sz w:val="22"/>
          <w:szCs w:val="22"/>
        </w:rPr>
        <w:t xml:space="preserve">Para eliminar varios bienes a la vez:</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Active el modo de selección haciendo clic en la casilla de verificación al inicio de cualquier fila</w:t>
      </w:r>
    </w:p>
    <w:p>
      <w:pPr>
        <w:pStyle w:val="ListParagraph"/>
        <w:numPr>
          <w:ilvl w:val="0"/>
          <w:numId w:val="3"/>
        </w:numPr>
        <w:spacing w:after="60" w:before="0"/>
      </w:pPr>
      <w:r>
        <w:rPr>
          <w:rFonts w:ascii="Calibri" w:cs="Calibri" w:eastAsia="Calibri" w:hAnsi="Calibri"/>
          <w:color w:val="1A1A2E"/>
          <w:sz w:val="22"/>
          <w:szCs w:val="22"/>
        </w:rPr>
        <w:t xml:space="preserve">Seleccione todos los bienes que desea eliminar marcando sus casillas</w:t>
      </w:r>
    </w:p>
    <w:p>
      <w:pPr>
        <w:pStyle w:val="ListParagraph"/>
        <w:numPr>
          <w:ilvl w:val="0"/>
          <w:numId w:val="3"/>
        </w:numPr>
        <w:spacing w:after="60" w:before="0"/>
      </w:pPr>
      <w:r>
        <w:rPr>
          <w:rFonts w:ascii="Calibri" w:cs="Calibri" w:eastAsia="Calibri" w:hAnsi="Calibri"/>
          <w:color w:val="1A1A2E"/>
          <w:sz w:val="22"/>
          <w:szCs w:val="22"/>
        </w:rPr>
        <w:t xml:space="preserve">Haga clic en "Eliminar seleccionados" en la barra de acciones que aparece</w:t>
      </w:r>
    </w:p>
    <w:p>
      <w:pPr>
        <w:pStyle w:val="ListParagraph"/>
        <w:numPr>
          <w:ilvl w:val="0"/>
          <w:numId w:val="3"/>
        </w:numPr>
        <w:spacing w:after="60" w:before="0"/>
      </w:pPr>
      <w:r>
        <w:rPr>
          <w:rFonts w:ascii="Calibri" w:cs="Calibri" w:eastAsia="Calibri" w:hAnsi="Calibri"/>
          <w:color w:val="1A1A2E"/>
          <w:sz w:val="22"/>
          <w:szCs w:val="22"/>
        </w:rPr>
        <w:t xml:space="preserve">Confirme la eliminación en el diálogo de confirmación</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La eliminación en lote es permanente. Verifique cuidadosamente los bienes seleccionados antes de confirmar.</w:t>
            </w:r>
          </w:p>
        </w:tc>
      </w:tr>
    </w:tbl>
    <w:p>
      <w:pPr>
        <w:spacing w:after="0" w:before="200"/>
      </w:pPr>
      <w:r>
        <w:t xml:space="preserve"/>
      </w:r>
    </w:p>
    <w:p>
      <w:pPr>
        <w:pStyle w:val="Heading2"/>
        <w:spacing w:after="80" w:before="200"/>
      </w:pPr>
      <w:bookmarkStart w:name="s4_8" w:id="1"/>
      <w:r>
        <w:rPr>
          <w:rFonts w:ascii="Calibri" w:cs="Calibri" w:eastAsia="Calibri" w:hAnsi="Calibri"/>
          <w:b/>
          <w:bCs/>
          <w:color w:val="1A237E"/>
          <w:sz w:val="28"/>
          <w:szCs w:val="28"/>
        </w:rPr>
        <w:t xml:space="preserve">4.8 Ver el detalle de un bien</w:t>
      </w:r>
      <w:bookmarkEnd w:id="1"/>
    </w:p>
    <w:p>
      <w:pPr>
        <w:spacing w:after="80" w:before="0"/>
      </w:pPr>
      <w:r>
        <w:rPr>
          <w:rFonts w:ascii="Calibri" w:cs="Calibri" w:eastAsia="Calibri" w:hAnsi="Calibri"/>
          <w:color w:val="1A1A2E"/>
          <w:sz w:val="22"/>
          <w:szCs w:val="22"/>
        </w:rPr>
        <w:t xml:space="preserve">La vista de detalle muestra toda la información del bien en una sola pantalla:</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Datos generales: todos los campos registrados según el tipo de formulario</w:t>
      </w:r>
    </w:p>
    <w:p>
      <w:pPr>
        <w:pStyle w:val="ListParagraph"/>
        <w:numPr>
          <w:ilvl w:val="0"/>
          <w:numId w:val="2"/>
        </w:numPr>
        <w:spacing w:after="60" w:before="0"/>
      </w:pPr>
      <w:r>
        <w:rPr>
          <w:rFonts w:ascii="Calibri" w:cs="Calibri" w:eastAsia="Calibri" w:hAnsi="Calibri"/>
          <w:color w:val="1A1A2E"/>
          <w:sz w:val="22"/>
          <w:szCs w:val="22"/>
        </w:rPr>
        <w:t xml:space="preserve">Estado actual con indicador visual de color</w:t>
      </w:r>
    </w:p>
    <w:p>
      <w:pPr>
        <w:pStyle w:val="ListParagraph"/>
        <w:numPr>
          <w:ilvl w:val="0"/>
          <w:numId w:val="2"/>
        </w:numPr>
        <w:spacing w:after="60" w:before="0"/>
      </w:pPr>
      <w:r>
        <w:rPr>
          <w:rFonts w:ascii="Calibri" w:cs="Calibri" w:eastAsia="Calibri" w:hAnsi="Calibri"/>
          <w:color w:val="1A1A2E"/>
          <w:sz w:val="22"/>
          <w:szCs w:val="22"/>
        </w:rPr>
        <w:t xml:space="preserve">Código QR único del bien para imprimir o descargar</w:t>
      </w:r>
    </w:p>
    <w:p>
      <w:pPr>
        <w:pStyle w:val="ListParagraph"/>
        <w:numPr>
          <w:ilvl w:val="0"/>
          <w:numId w:val="2"/>
        </w:numPr>
        <w:spacing w:after="60" w:before="0"/>
      </w:pPr>
      <w:r>
        <w:rPr>
          <w:rFonts w:ascii="Calibri" w:cs="Calibri" w:eastAsia="Calibri" w:hAnsi="Calibri"/>
          <w:color w:val="1A1A2E"/>
          <w:sz w:val="22"/>
          <w:szCs w:val="22"/>
        </w:rPr>
        <w:t xml:space="preserve">Historial de modificaciones: cada cambio registrado con campo, valor anterior y nuevo, y quién lo realizó</w:t>
      </w:r>
    </w:p>
    <w:p>
      <w:pPr>
        <w:pStyle w:val="ListParagraph"/>
        <w:numPr>
          <w:ilvl w:val="0"/>
          <w:numId w:val="2"/>
        </w:numPr>
        <w:spacing w:after="60" w:before="0"/>
      </w:pPr>
      <w:r>
        <w:rPr>
          <w:rFonts w:ascii="Calibri" w:cs="Calibri" w:eastAsia="Calibri" w:hAnsi="Calibri"/>
          <w:color w:val="1A1A2E"/>
          <w:sz w:val="22"/>
          <w:szCs w:val="22"/>
        </w:rPr>
        <w:t xml:space="preserve">Préstamos activos y devoluciones pasadas</w:t>
      </w:r>
    </w:p>
    <w:p>
      <w:pPr>
        <w:pStyle w:val="ListParagraph"/>
        <w:numPr>
          <w:ilvl w:val="0"/>
          <w:numId w:val="2"/>
        </w:numPr>
        <w:spacing w:after="60" w:before="0"/>
      </w:pPr>
      <w:r>
        <w:rPr>
          <w:rFonts w:ascii="Calibri" w:cs="Calibri" w:eastAsia="Calibri" w:hAnsi="Calibri"/>
          <w:color w:val="1A1A2E"/>
          <w:sz w:val="22"/>
          <w:szCs w:val="22"/>
        </w:rPr>
        <w:t xml:space="preserve">Incidencias o fallas reportadas</w:t>
      </w:r>
    </w:p>
    <w:p>
      <w:pPr>
        <w:spacing w:after="0" w:before="80"/>
      </w:pPr>
      <w:r>
        <w:t xml:space="preserve"/>
      </w:r>
    </w:p>
    <w:p>
      <w:pPr>
        <w:spacing w:after="80" w:before="0"/>
      </w:pPr>
      <w:r>
        <w:rPr>
          <w:rFonts w:ascii="Calibri" w:cs="Calibri" w:eastAsia="Calibri" w:hAnsi="Calibri"/>
          <w:color w:val="1A1A2E"/>
          <w:sz w:val="22"/>
          <w:szCs w:val="22"/>
        </w:rPr>
        <w:t xml:space="preserve">Para acceder al detalle de un bien: haga clic en el nombre del bien o en el ícono de ojo en la fila correspondiente.</w:t>
      </w:r>
    </w:p>
    <w:p>
      <w:pPr>
        <w:spacing w:after="0" w:before="200"/>
      </w:pPr>
      <w:r>
        <w:t xml:space="preserve"/>
      </w:r>
    </w:p>
    <w:p>
      <w:pPr>
        <w:pStyle w:val="Heading2"/>
        <w:spacing w:after="80" w:before="200"/>
      </w:pPr>
      <w:bookmarkStart w:name="s4_9" w:id="1"/>
      <w:r>
        <w:rPr>
          <w:rFonts w:ascii="Calibri" w:cs="Calibri" w:eastAsia="Calibri" w:hAnsi="Calibri"/>
          <w:b/>
          <w:bCs/>
          <w:color w:val="1A237E"/>
          <w:sz w:val="28"/>
          <w:szCs w:val="28"/>
        </w:rPr>
        <w:t xml:space="preserve">4.9 Préstamos de bienes</w:t>
      </w:r>
      <w:bookmarkEnd w:id="1"/>
    </w:p>
    <w:p>
      <w:pPr>
        <w:spacing w:after="80" w:before="0"/>
      </w:pPr>
      <w:r>
        <w:rPr>
          <w:rFonts w:ascii="Calibri" w:cs="Calibri" w:eastAsia="Calibri" w:hAnsi="Calibri"/>
          <w:color w:val="1A1A2E"/>
          <w:sz w:val="22"/>
          <w:szCs w:val="22"/>
        </w:rPr>
        <w:t xml:space="preserve">El sistema permite registrar el préstamo de bienes a personas o salas y llevar un historial completo. Esta función requiere el permiso "Registrar préstamo".</w:t>
      </w:r>
    </w:p>
    <w:p>
      <w:pPr>
        <w:spacing w:after="0" w:before="120"/>
      </w:pPr>
      <w:r>
        <w:t xml:space="preserve"/>
      </w:r>
    </w:p>
    <w:p>
      <w:pPr>
        <w:pStyle w:val="Heading3"/>
        <w:spacing w:after="60" w:before="140"/>
      </w:pPr>
      <w:r>
        <w:rPr>
          <w:rFonts w:ascii="Calibri" w:cs="Calibri" w:eastAsia="Calibri" w:hAnsi="Calibri"/>
          <w:b/>
          <w:bCs/>
          <w:i/>
          <w:iCs/>
          <w:color w:val="1A237E"/>
          <w:sz w:val="24"/>
          <w:szCs w:val="24"/>
        </w:rPr>
        <w:t xml:space="preserve">Registrar un préstamo</w:t>
      </w:r>
    </w:p>
    <w:p>
      <w:pPr>
        <w:pStyle w:val="ListParagraph"/>
        <w:numPr>
          <w:ilvl w:val="0"/>
          <w:numId w:val="3"/>
        </w:numPr>
        <w:spacing w:after="60" w:before="0"/>
      </w:pPr>
      <w:r>
        <w:rPr>
          <w:rFonts w:ascii="Calibri" w:cs="Calibri" w:eastAsia="Calibri" w:hAnsi="Calibri"/>
          <w:color w:val="1A1A2E"/>
          <w:sz w:val="22"/>
          <w:szCs w:val="22"/>
        </w:rPr>
        <w:t xml:space="preserve">Abra el detalle del bien que desea prestar</w:t>
      </w:r>
    </w:p>
    <w:p>
      <w:pPr>
        <w:pStyle w:val="ListParagraph"/>
        <w:numPr>
          <w:ilvl w:val="0"/>
          <w:numId w:val="3"/>
        </w:numPr>
        <w:spacing w:after="60" w:before="0"/>
      </w:pPr>
      <w:r>
        <w:rPr>
          <w:rFonts w:ascii="Calibri" w:cs="Calibri" w:eastAsia="Calibri" w:hAnsi="Calibri"/>
          <w:color w:val="1A1A2E"/>
          <w:sz w:val="22"/>
          <w:szCs w:val="22"/>
        </w:rPr>
        <w:t xml:space="preserve">Haga clic en el botón "Registrar préstamo"</w:t>
      </w:r>
    </w:p>
    <w:p>
      <w:pPr>
        <w:pStyle w:val="ListParagraph"/>
        <w:numPr>
          <w:ilvl w:val="0"/>
          <w:numId w:val="3"/>
        </w:numPr>
        <w:spacing w:after="60" w:before="0"/>
      </w:pPr>
      <w:r>
        <w:rPr>
          <w:rFonts w:ascii="Calibri" w:cs="Calibri" w:eastAsia="Calibri" w:hAnsi="Calibri"/>
          <w:color w:val="1A1A2E"/>
          <w:sz w:val="22"/>
          <w:szCs w:val="22"/>
        </w:rPr>
        <w:t xml:space="preserve">Complete el formulario de préstamo:</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Prestado a</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 de la persona o sala que recibe el bien</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Cargo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Función o rol de quien recibe (ej: Docente, Administrativo)</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de préstamo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en que se entrega el bien</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Cantidad</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unidades prestadas (si el bien tiene más de 1)</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Notas</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Información adicional sobre el préstamo</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"Guardar" para registrar el préstamo</w:t>
      </w:r>
    </w:p>
    <w:p>
      <w:pPr>
        <w:spacing w:after="0" w:before="160"/>
      </w:pPr>
      <w:r>
        <w:t xml:space="preserve"/>
      </w:r>
    </w:p>
    <w:p>
      <w:pPr>
        <w:pStyle w:val="Heading3"/>
        <w:spacing w:after="60" w:before="140"/>
      </w:pPr>
      <w:r>
        <w:rPr>
          <w:rFonts w:ascii="Calibri" w:cs="Calibri" w:eastAsia="Calibri" w:hAnsi="Calibri"/>
          <w:b/>
          <w:bCs/>
          <w:i/>
          <w:iCs/>
          <w:color w:val="1A237E"/>
          <w:sz w:val="24"/>
          <w:szCs w:val="24"/>
        </w:rPr>
        <w:t xml:space="preserve">Devolución de un bien</w:t>
      </w:r>
    </w:p>
    <w:p>
      <w:pPr>
        <w:pStyle w:val="ListParagraph"/>
        <w:numPr>
          <w:ilvl w:val="0"/>
          <w:numId w:val="3"/>
        </w:numPr>
        <w:spacing w:after="60" w:before="0"/>
      </w:pPr>
      <w:r>
        <w:rPr>
          <w:rFonts w:ascii="Calibri" w:cs="Calibri" w:eastAsia="Calibri" w:hAnsi="Calibri"/>
          <w:color w:val="1A1A2E"/>
          <w:sz w:val="22"/>
          <w:szCs w:val="22"/>
        </w:rPr>
        <w:t xml:space="preserve">Abra el detalle del bien con préstamo activo</w:t>
      </w:r>
    </w:p>
    <w:p>
      <w:pPr>
        <w:pStyle w:val="ListParagraph"/>
        <w:numPr>
          <w:ilvl w:val="0"/>
          <w:numId w:val="3"/>
        </w:numPr>
        <w:spacing w:after="60" w:before="0"/>
      </w:pPr>
      <w:r>
        <w:rPr>
          <w:rFonts w:ascii="Calibri" w:cs="Calibri" w:eastAsia="Calibri" w:hAnsi="Calibri"/>
          <w:color w:val="1A1A2E"/>
          <w:sz w:val="22"/>
          <w:szCs w:val="22"/>
        </w:rPr>
        <w:t xml:space="preserve">Verá el préstamo activo indicando a quién está prestado y desde qué fecha</w:t>
      </w:r>
    </w:p>
    <w:p>
      <w:pPr>
        <w:pStyle w:val="ListParagraph"/>
        <w:numPr>
          <w:ilvl w:val="0"/>
          <w:numId w:val="3"/>
        </w:numPr>
        <w:spacing w:after="60" w:before="0"/>
      </w:pPr>
      <w:r>
        <w:rPr>
          <w:rFonts w:ascii="Calibri" w:cs="Calibri" w:eastAsia="Calibri" w:hAnsi="Calibri"/>
          <w:color w:val="1A1A2E"/>
          <w:sz w:val="22"/>
          <w:szCs w:val="22"/>
        </w:rPr>
        <w:t xml:space="preserve">Haga clic en "Registrar devolución" para devolver la totalidad del bien</w:t>
      </w:r>
    </w:p>
    <w:p>
      <w:pPr>
        <w:pStyle w:val="ListParagraph"/>
        <w:numPr>
          <w:ilvl w:val="0"/>
          <w:numId w:val="3"/>
        </w:numPr>
        <w:spacing w:after="60" w:before="0"/>
      </w:pPr>
      <w:r>
        <w:rPr>
          <w:rFonts w:ascii="Calibri" w:cs="Calibri" w:eastAsia="Calibri" w:hAnsi="Calibri"/>
          <w:color w:val="1A1A2E"/>
          <w:sz w:val="22"/>
          <w:szCs w:val="22"/>
        </w:rPr>
        <w:t xml:space="preserve">Si es una devolución parcial (solo algunas unidades), use "Devolución parcial" e indique la cantidad</w:t>
      </w:r>
    </w:p>
    <w:p>
      <w:pPr>
        <w:pStyle w:val="ListParagraph"/>
        <w:numPr>
          <w:ilvl w:val="0"/>
          <w:numId w:val="3"/>
        </w:numPr>
        <w:spacing w:after="60" w:before="0"/>
      </w:pPr>
      <w:r>
        <w:rPr>
          <w:rFonts w:ascii="Calibri" w:cs="Calibri" w:eastAsia="Calibri" w:hAnsi="Calibri"/>
          <w:color w:val="1A1A2E"/>
          <w:sz w:val="22"/>
          <w:szCs w:val="22"/>
        </w:rPr>
        <w:t xml:space="preserve">Puede agregar una nota con el estado del bien al momento de la devolución</w:t>
      </w:r>
    </w:p>
    <w:p>
      <w:pPr>
        <w:pStyle w:val="ListParagraph"/>
        <w:numPr>
          <w:ilvl w:val="0"/>
          <w:numId w:val="3"/>
        </w:numPr>
        <w:spacing w:after="60" w:before="0"/>
      </w:pPr>
      <w:r>
        <w:rPr>
          <w:rFonts w:ascii="Calibri" w:cs="Calibri" w:eastAsia="Calibri" w:hAnsi="Calibri"/>
          <w:color w:val="1A1A2E"/>
          <w:sz w:val="22"/>
          <w:szCs w:val="22"/>
        </w:rPr>
        <w:t xml:space="preserve">El bien vuelve a aparecer como disponible en el inventario</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Los préstamos quedan registrados en el historial del bien permanentemente, incluso después de la devolución. Esto permite saber quién tuvo cada bien en cualquier momento pasado.</w:t>
            </w:r>
          </w:p>
        </w:tc>
      </w:tr>
    </w:tbl>
    <w:p>
      <w:pPr>
        <w:spacing w:after="0" w:before="200"/>
      </w:pPr>
      <w:r>
        <w:t xml:space="preserve"/>
      </w:r>
    </w:p>
    <w:p>
      <w:pPr>
        <w:pStyle w:val="Heading2"/>
        <w:spacing w:after="80" w:before="200"/>
      </w:pPr>
      <w:bookmarkStart w:name="s4_10" w:id="1"/>
      <w:r>
        <w:rPr>
          <w:rFonts w:ascii="Calibri" w:cs="Calibri" w:eastAsia="Calibri" w:hAnsi="Calibri"/>
          <w:b/>
          <w:bCs/>
          <w:color w:val="1A237E"/>
          <w:sz w:val="28"/>
          <w:szCs w:val="28"/>
        </w:rPr>
        <w:t xml:space="preserve">4.10 Registro de incidencias</w:t>
      </w:r>
      <w:bookmarkEnd w:id="1"/>
    </w:p>
    <w:p>
      <w:pPr>
        <w:spacing w:after="80" w:before="0"/>
      </w:pPr>
      <w:r>
        <w:rPr>
          <w:rFonts w:ascii="Calibri" w:cs="Calibri" w:eastAsia="Calibri" w:hAnsi="Calibri"/>
          <w:color w:val="1A1A2E"/>
          <w:sz w:val="22"/>
          <w:szCs w:val="22"/>
        </w:rPr>
        <w:t xml:space="preserve">Permite reportar fallas, daños o incidentes asociados a un bien específico. Esta función requiere el permiso "Registrar incidencia".</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Abra el detalle del bien afectado</w:t>
      </w:r>
    </w:p>
    <w:p>
      <w:pPr>
        <w:pStyle w:val="ListParagraph"/>
        <w:numPr>
          <w:ilvl w:val="0"/>
          <w:numId w:val="3"/>
        </w:numPr>
        <w:spacing w:after="60" w:before="0"/>
      </w:pPr>
      <w:r>
        <w:rPr>
          <w:rFonts w:ascii="Calibri" w:cs="Calibri" w:eastAsia="Calibri" w:hAnsi="Calibri"/>
          <w:color w:val="1A1A2E"/>
          <w:sz w:val="22"/>
          <w:szCs w:val="22"/>
        </w:rPr>
        <w:t xml:space="preserve">Haga clic en el botón "Registrar incidencia"</w:t>
      </w:r>
    </w:p>
    <w:p>
      <w:pPr>
        <w:pStyle w:val="ListParagraph"/>
        <w:numPr>
          <w:ilvl w:val="0"/>
          <w:numId w:val="3"/>
        </w:numPr>
        <w:spacing w:after="60" w:before="0"/>
      </w:pPr>
      <w:r>
        <w:rPr>
          <w:rFonts w:ascii="Calibri" w:cs="Calibri" w:eastAsia="Calibri" w:hAnsi="Calibri"/>
          <w:color w:val="1A1A2E"/>
          <w:sz w:val="22"/>
          <w:szCs w:val="22"/>
        </w:rPr>
        <w:t xml:space="preserve">Describa la falla, daño o incidente ocurrido</w:t>
      </w:r>
    </w:p>
    <w:p>
      <w:pPr>
        <w:pStyle w:val="ListParagraph"/>
        <w:numPr>
          <w:ilvl w:val="0"/>
          <w:numId w:val="3"/>
        </w:numPr>
        <w:spacing w:after="60" w:before="0"/>
      </w:pPr>
      <w:r>
        <w:rPr>
          <w:rFonts w:ascii="Calibri" w:cs="Calibri" w:eastAsia="Calibri" w:hAnsi="Calibri"/>
          <w:color w:val="1A1A2E"/>
          <w:sz w:val="22"/>
          <w:szCs w:val="22"/>
        </w:rPr>
        <w:t xml:space="preserve">Haga clic en "Guardar" para registrar la incidencia</w:t>
      </w:r>
    </w:p>
    <w:p>
      <w:pPr>
        <w:spacing w:after="0" w:before="80"/>
      </w:pPr>
      <w:r>
        <w:t xml:space="preserve"/>
      </w:r>
    </w:p>
    <w:p>
      <w:pPr>
        <w:spacing w:after="80" w:before="0"/>
      </w:pPr>
      <w:r>
        <w:rPr>
          <w:rFonts w:ascii="Calibri" w:cs="Calibri" w:eastAsia="Calibri" w:hAnsi="Calibri"/>
          <w:color w:val="1A1A2E"/>
          <w:sz w:val="22"/>
          <w:szCs w:val="22"/>
        </w:rPr>
        <w:t xml:space="preserve">Cada incidencia queda registrada con fecha, usuario que la reportó y descripción del problema. Es útil para llevar el historial de mantenciones y el estado de deterioro de los bienes.</w:t>
      </w:r>
    </w:p>
    <w:p>
      <w:pPr>
        <w:spacing w:after="0" w:before="200"/>
      </w:pPr>
      <w:r>
        <w:t xml:space="preserve"/>
      </w:r>
    </w:p>
    <w:p>
      <w:pPr>
        <w:pStyle w:val="Heading2"/>
        <w:spacing w:after="80" w:before="200"/>
      </w:pPr>
      <w:bookmarkStart w:name="s4_11" w:id="1"/>
      <w:r>
        <w:rPr>
          <w:rFonts w:ascii="Calibri" w:cs="Calibri" w:eastAsia="Calibri" w:hAnsi="Calibri"/>
          <w:b/>
          <w:bCs/>
          <w:color w:val="1A237E"/>
          <w:sz w:val="28"/>
          <w:szCs w:val="28"/>
        </w:rPr>
        <w:t xml:space="preserve">4.11 Exportar el inventario</w:t>
      </w:r>
      <w:bookmarkEnd w:id="1"/>
    </w:p>
    <w:p>
      <w:pPr>
        <w:spacing w:after="80" w:before="0"/>
      </w:pPr>
      <w:r>
        <w:rPr>
          <w:rFonts w:ascii="Calibri" w:cs="Calibri" w:eastAsia="Calibri" w:hAnsi="Calibri"/>
          <w:color w:val="1A1A2E"/>
          <w:sz w:val="22"/>
          <w:szCs w:val="22"/>
        </w:rPr>
        <w:t xml:space="preserve">El sistema permite exportar el inventario completo o el filtrado actual en tres formatos: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1814"/>
        <w:gridCol w:w="4990"/>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Formato</w:t>
            </w:r>
          </w:p>
        </w:tc>
        <w:tc>
          <w:tcPr>
            <w:tcW w:type="dxa" w:w="181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Extensión</w:t>
            </w:r>
          </w:p>
        </w:tc>
        <w:tc>
          <w:tcPr>
            <w:tcW w:type="dxa" w:w="499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Uso recomendado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Excel</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.xlsx</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Para análisis, edición o trabajo en planilla electrónica</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CSV</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.csv</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Para importar datos en otros sistemas o bases de datos</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PDF</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.pdf</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Para imprimir, archivar o enviar formalmente como informe oficial</w:t>
            </w:r>
          </w:p>
        </w:tc>
      </w:tr>
    </w:tbl>
    <w:p>
      <w:pPr>
        <w:spacing w:after="0" w:before="160"/>
      </w:pPr>
      <w:r>
        <w:t xml:space="preserve"/>
      </w:r>
    </w:p>
    <w:p>
      <w:pPr>
        <w:spacing w:after="80" w:before="0"/>
      </w:pPr>
      <w:r>
        <w:rPr>
          <w:rFonts w:ascii="Calibri" w:cs="Calibri" w:eastAsia="Calibri" w:hAnsi="Calibri"/>
          <w:color w:val="1A1A2E"/>
          <w:sz w:val="22"/>
          <w:szCs w:val="22"/>
        </w:rPr>
        <w:t xml:space="preserve">Pasos: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Aplique los filtros deseados para seleccionar el subconjunto a exportar</w:t>
      </w:r>
    </w:p>
    <w:p>
      <w:pPr>
        <w:pStyle w:val="ListParagraph"/>
        <w:numPr>
          <w:ilvl w:val="0"/>
          <w:numId w:val="3"/>
        </w:numPr>
        <w:spacing w:after="60" w:before="0"/>
      </w:pPr>
      <w:r>
        <w:rPr>
          <w:rFonts w:ascii="Calibri" w:cs="Calibri" w:eastAsia="Calibri" w:hAnsi="Calibri"/>
          <w:color w:val="1A1A2E"/>
          <w:sz w:val="22"/>
          <w:szCs w:val="22"/>
        </w:rPr>
        <w:t xml:space="preserve">Haga clic en el botón "Exportar" en la parte superior de la tabla</w:t>
      </w:r>
    </w:p>
    <w:p>
      <w:pPr>
        <w:pStyle w:val="ListParagraph"/>
        <w:numPr>
          <w:ilvl w:val="0"/>
          <w:numId w:val="3"/>
        </w:numPr>
        <w:spacing w:after="60" w:before="0"/>
      </w:pPr>
      <w:r>
        <w:rPr>
          <w:rFonts w:ascii="Calibri" w:cs="Calibri" w:eastAsia="Calibri" w:hAnsi="Calibri"/>
          <w:color w:val="1A1A2E"/>
          <w:sz w:val="22"/>
          <w:szCs w:val="22"/>
        </w:rPr>
        <w:t xml:space="preserve">Seleccione el formato deseado en el menú desplegable</w:t>
      </w:r>
    </w:p>
    <w:p>
      <w:pPr>
        <w:pStyle w:val="ListParagraph"/>
        <w:numPr>
          <w:ilvl w:val="0"/>
          <w:numId w:val="3"/>
        </w:numPr>
        <w:spacing w:after="60" w:before="0"/>
      </w:pPr>
      <w:r>
        <w:rPr>
          <w:rFonts w:ascii="Calibri" w:cs="Calibri" w:eastAsia="Calibri" w:hAnsi="Calibri"/>
          <w:color w:val="1A1A2E"/>
          <w:sz w:val="22"/>
          <w:szCs w:val="22"/>
        </w:rPr>
        <w:t xml:space="preserve">El archivo se descargará automáticamente en su equipo</w:t>
      </w:r>
    </w:p>
    <w:p>
      <w:pPr>
        <w:spacing w:after="0" w:before="80"/>
      </w:pPr>
      <w:r>
        <w:t xml:space="preserve"/>
      </w:r>
    </w:p>
    <w:p>
      <w:pPr>
        <w:spacing w:after="80" w:before="0"/>
      </w:pPr>
      <w:r>
        <w:rPr>
          <w:rFonts w:ascii="Calibri" w:cs="Calibri" w:eastAsia="Calibri" w:hAnsi="Calibri"/>
          <w:color w:val="1A1A2E"/>
          <w:sz w:val="22"/>
          <w:szCs w:val="22"/>
        </w:rPr>
        <w:t xml:space="preserve">Desde el detalle de un bien, también puede exportar la ficha individual del bien con todos sus datos en PDF.</w:t>
      </w:r>
    </w:p>
    <w:p>
      <w:pPr>
        <w:spacing w:after="0" w:before="200"/>
      </w:pPr>
      <w:r>
        <w:t xml:space="preserve"/>
      </w:r>
    </w:p>
    <w:p>
      <w:pPr>
        <w:pStyle w:val="Heading2"/>
        <w:spacing w:after="80" w:before="200"/>
      </w:pPr>
      <w:bookmarkStart w:name="s4_12" w:id="1"/>
      <w:r>
        <w:rPr>
          <w:rFonts w:ascii="Calibri" w:cs="Calibri" w:eastAsia="Calibri" w:hAnsi="Calibri"/>
          <w:b/>
          <w:bCs/>
          <w:color w:val="1A237E"/>
          <w:sz w:val="28"/>
          <w:szCs w:val="28"/>
        </w:rPr>
        <w:t xml:space="preserve">4.12 Importar bienes desde CSV</w:t>
      </w:r>
      <w:bookmarkEnd w:id="1"/>
    </w:p>
    <w:p>
      <w:pPr>
        <w:spacing w:after="80" w:before="0"/>
      </w:pPr>
      <w:r>
        <w:rPr>
          <w:rFonts w:ascii="Calibri" w:cs="Calibri" w:eastAsia="Calibri" w:hAnsi="Calibri"/>
          <w:color w:val="1A1A2E"/>
          <w:sz w:val="22"/>
          <w:szCs w:val="22"/>
        </w:rPr>
        <w:t xml:space="preserve">Para cargar múltiples bienes en el sistema de una sola vez mediante un archivo CSV. Esta función requiere el permiso "Importar CSV".</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el botón "Importar CSV" en el módulo de Inventario</w:t>
      </w:r>
    </w:p>
    <w:p>
      <w:pPr>
        <w:pStyle w:val="ListParagraph"/>
        <w:numPr>
          <w:ilvl w:val="0"/>
          <w:numId w:val="3"/>
        </w:numPr>
        <w:spacing w:after="60" w:before="0"/>
      </w:pPr>
      <w:r>
        <w:rPr>
          <w:rFonts w:ascii="Calibri" w:cs="Calibri" w:eastAsia="Calibri" w:hAnsi="Calibri"/>
          <w:color w:val="1A1A2E"/>
          <w:sz w:val="22"/>
          <w:szCs w:val="22"/>
        </w:rPr>
        <w:t xml:space="preserve">Descargue la plantilla CSV de ejemplo que muestra el formato correcto de las columnas</w:t>
      </w:r>
    </w:p>
    <w:p>
      <w:pPr>
        <w:pStyle w:val="ListParagraph"/>
        <w:numPr>
          <w:ilvl w:val="0"/>
          <w:numId w:val="3"/>
        </w:numPr>
        <w:spacing w:after="60" w:before="0"/>
      </w:pPr>
      <w:r>
        <w:rPr>
          <w:rFonts w:ascii="Calibri" w:cs="Calibri" w:eastAsia="Calibri" w:hAnsi="Calibri"/>
          <w:color w:val="1A1A2E"/>
          <w:sz w:val="22"/>
          <w:szCs w:val="22"/>
        </w:rPr>
        <w:t xml:space="preserve">Complete la plantilla con los datos de los bienes a importar</w:t>
      </w:r>
    </w:p>
    <w:p>
      <w:pPr>
        <w:pStyle w:val="ListParagraph"/>
        <w:numPr>
          <w:ilvl w:val="0"/>
          <w:numId w:val="3"/>
        </w:numPr>
        <w:spacing w:after="60" w:before="0"/>
      </w:pPr>
      <w:r>
        <w:rPr>
          <w:rFonts w:ascii="Calibri" w:cs="Calibri" w:eastAsia="Calibri" w:hAnsi="Calibri"/>
          <w:color w:val="1A1A2E"/>
          <w:sz w:val="22"/>
          <w:szCs w:val="22"/>
        </w:rPr>
        <w:t xml:space="preserve">Suba el archivo completado usando el botón de carga</w:t>
      </w:r>
    </w:p>
    <w:p>
      <w:pPr>
        <w:pStyle w:val="ListParagraph"/>
        <w:numPr>
          <w:ilvl w:val="0"/>
          <w:numId w:val="3"/>
        </w:numPr>
        <w:spacing w:after="60" w:before="0"/>
      </w:pPr>
      <w:r>
        <w:rPr>
          <w:rFonts w:ascii="Calibri" w:cs="Calibri" w:eastAsia="Calibri" w:hAnsi="Calibri"/>
          <w:color w:val="1A1A2E"/>
          <w:sz w:val="22"/>
          <w:szCs w:val="22"/>
        </w:rPr>
        <w:t xml:space="preserve">El sistema mostrará una vista previa de los datos a importar</w:t>
      </w:r>
    </w:p>
    <w:p>
      <w:pPr>
        <w:pStyle w:val="ListParagraph"/>
        <w:numPr>
          <w:ilvl w:val="0"/>
          <w:numId w:val="3"/>
        </w:numPr>
        <w:spacing w:after="60" w:before="0"/>
      </w:pPr>
      <w:r>
        <w:rPr>
          <w:rFonts w:ascii="Calibri" w:cs="Calibri" w:eastAsia="Calibri" w:hAnsi="Calibri"/>
          <w:color w:val="1A1A2E"/>
          <w:sz w:val="22"/>
          <w:szCs w:val="22"/>
        </w:rPr>
        <w:t xml:space="preserve">Confirme la importación para agregar todos los bienes al inventario</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Revise cuidadosamente la plantilla de ejemplo antes de completarla. Los nombres de las columnas deben respetarse exactamente para que la importación funcione correctamente.</w:t>
            </w:r>
          </w:p>
        </w:tc>
      </w:tr>
    </w:tbl>
    <w:p>
      <w:pPr>
        <w:spacing w:after="0" w:before="200"/>
      </w:pPr>
      <w:r>
        <w:t xml:space="preserve"/>
      </w:r>
    </w:p>
    <w:p>
      <w:pPr>
        <w:pStyle w:val="Heading2"/>
        <w:spacing w:after="80" w:before="200"/>
      </w:pPr>
      <w:bookmarkStart w:name="s4_13" w:id="1"/>
      <w:r>
        <w:rPr>
          <w:rFonts w:ascii="Calibri" w:cs="Calibri" w:eastAsia="Calibri" w:hAnsi="Calibri"/>
          <w:b/>
          <w:bCs/>
          <w:color w:val="1A237E"/>
          <w:sz w:val="28"/>
          <w:szCs w:val="28"/>
        </w:rPr>
        <w:t xml:space="preserve">4.13 Códigos QR</w:t>
      </w:r>
      <w:bookmarkEnd w:id="1"/>
    </w:p>
    <w:p>
      <w:pPr>
        <w:spacing w:after="80" w:before="0"/>
      </w:pPr>
      <w:r>
        <w:rPr>
          <w:rFonts w:ascii="Calibri" w:cs="Calibri" w:eastAsia="Calibri" w:hAnsi="Calibri"/>
          <w:color w:val="1A1A2E"/>
          <w:sz w:val="22"/>
          <w:szCs w:val="22"/>
        </w:rPr>
        <w:t xml:space="preserve">Cada bien registrado tiene un código QR único que permite identificarlo instantáneamente al escanearlo con un celular.</w:t>
      </w:r>
    </w:p>
    <w:p>
      <w:pPr>
        <w:spacing w:after="0" w:before="120"/>
      </w:pPr>
      <w:r>
        <w:t xml:space="preserve"/>
      </w:r>
    </w:p>
    <w:p>
      <w:pPr>
        <w:pStyle w:val="Heading3"/>
        <w:spacing w:after="60" w:before="140"/>
      </w:pPr>
      <w:r>
        <w:rPr>
          <w:rFonts w:ascii="Calibri" w:cs="Calibri" w:eastAsia="Calibri" w:hAnsi="Calibri"/>
          <w:b/>
          <w:bCs/>
          <w:i/>
          <w:iCs/>
          <w:color w:val="1A237E"/>
          <w:sz w:val="24"/>
          <w:szCs w:val="24"/>
        </w:rPr>
        <w:t xml:space="preserve">Ver e imprimir el QR de un bien</w:t>
      </w:r>
    </w:p>
    <w:p>
      <w:pPr>
        <w:pStyle w:val="ListParagraph"/>
        <w:numPr>
          <w:ilvl w:val="0"/>
          <w:numId w:val="3"/>
        </w:numPr>
        <w:spacing w:after="60" w:before="0"/>
      </w:pPr>
      <w:r>
        <w:rPr>
          <w:rFonts w:ascii="Calibri" w:cs="Calibri" w:eastAsia="Calibri" w:hAnsi="Calibri"/>
          <w:color w:val="1A1A2E"/>
          <w:sz w:val="22"/>
          <w:szCs w:val="22"/>
        </w:rPr>
        <w:t xml:space="preserve">Abra el detalle del bien</w:t>
      </w:r>
    </w:p>
    <w:p>
      <w:pPr>
        <w:pStyle w:val="ListParagraph"/>
        <w:numPr>
          <w:ilvl w:val="0"/>
          <w:numId w:val="3"/>
        </w:numPr>
        <w:spacing w:after="60" w:before="0"/>
      </w:pPr>
      <w:r>
        <w:rPr>
          <w:rFonts w:ascii="Calibri" w:cs="Calibri" w:eastAsia="Calibri" w:hAnsi="Calibri"/>
          <w:color w:val="1A1A2E"/>
          <w:sz w:val="22"/>
          <w:szCs w:val="22"/>
        </w:rPr>
        <w:t xml:space="preserve">En la sección "Código QR", verá el código generado</w:t>
      </w:r>
    </w:p>
    <w:p>
      <w:pPr>
        <w:pStyle w:val="ListParagraph"/>
        <w:numPr>
          <w:ilvl w:val="0"/>
          <w:numId w:val="3"/>
        </w:numPr>
        <w:spacing w:after="60" w:before="0"/>
      </w:pPr>
      <w:r>
        <w:rPr>
          <w:rFonts w:ascii="Calibri" w:cs="Calibri" w:eastAsia="Calibri" w:hAnsi="Calibri"/>
          <w:color w:val="1A1A2E"/>
          <w:sz w:val="22"/>
          <w:szCs w:val="22"/>
        </w:rPr>
        <w:t xml:space="preserve">Haga clic en "Imprimir" o "Descargar" para obtener la etiqueta</w:t>
      </w:r>
    </w:p>
    <w:p>
      <w:pPr>
        <w:spacing w:after="0" w:before="160"/>
      </w:pPr>
      <w:r>
        <w:t xml:space="preserve"/>
      </w:r>
    </w:p>
    <w:p>
      <w:pPr>
        <w:pStyle w:val="Heading3"/>
        <w:spacing w:after="60" w:before="140"/>
      </w:pPr>
      <w:r>
        <w:rPr>
          <w:rFonts w:ascii="Calibri" w:cs="Calibri" w:eastAsia="Calibri" w:hAnsi="Calibri"/>
          <w:b/>
          <w:bCs/>
          <w:i/>
          <w:iCs/>
          <w:color w:val="1A237E"/>
          <w:sz w:val="24"/>
          <w:szCs w:val="24"/>
        </w:rPr>
        <w:t xml:space="preserve">Modo QR masivo (imprimir múltiples etiquetas)</w:t>
      </w:r>
    </w:p>
    <w:p>
      <w:pPr>
        <w:spacing w:after="80" w:before="0"/>
      </w:pPr>
      <w:r>
        <w:rPr>
          <w:rFonts w:ascii="Calibri" w:cs="Calibri" w:eastAsia="Calibri" w:hAnsi="Calibri"/>
          <w:color w:val="1A1A2E"/>
          <w:sz w:val="22"/>
          <w:szCs w:val="22"/>
        </w:rPr>
        <w:t xml:space="preserve">Para generar etiquetas QR de varios bienes simultáneamente:</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Active el modo QR haciendo clic en el botón "Modo QR" en la barra de herramientas del inventario</w:t>
      </w:r>
    </w:p>
    <w:p>
      <w:pPr>
        <w:pStyle w:val="ListParagraph"/>
        <w:numPr>
          <w:ilvl w:val="0"/>
          <w:numId w:val="3"/>
        </w:numPr>
        <w:spacing w:after="60" w:before="0"/>
      </w:pPr>
      <w:r>
        <w:rPr>
          <w:rFonts w:ascii="Calibri" w:cs="Calibri" w:eastAsia="Calibri" w:hAnsi="Calibri"/>
          <w:color w:val="1A1A2E"/>
          <w:sz w:val="22"/>
          <w:szCs w:val="22"/>
        </w:rPr>
        <w:t xml:space="preserve">Seleccione los bienes para los que desea imprimir etiquetas marcando sus casillas</w:t>
      </w:r>
    </w:p>
    <w:p>
      <w:pPr>
        <w:pStyle w:val="ListParagraph"/>
        <w:numPr>
          <w:ilvl w:val="0"/>
          <w:numId w:val="3"/>
        </w:numPr>
        <w:spacing w:after="60" w:before="0"/>
      </w:pPr>
      <w:r>
        <w:rPr>
          <w:rFonts w:ascii="Calibri" w:cs="Calibri" w:eastAsia="Calibri" w:hAnsi="Calibri"/>
          <w:color w:val="1A1A2E"/>
          <w:sz w:val="22"/>
          <w:szCs w:val="22"/>
        </w:rPr>
        <w:t xml:space="preserve">Haga clic en "Generar QR" para obtener todas las etiquetas</w:t>
      </w:r>
    </w:p>
    <w:p>
      <w:pPr>
        <w:pStyle w:val="ListParagraph"/>
        <w:numPr>
          <w:ilvl w:val="0"/>
          <w:numId w:val="3"/>
        </w:numPr>
        <w:spacing w:after="60" w:before="0"/>
      </w:pPr>
      <w:r>
        <w:rPr>
          <w:rFonts w:ascii="Calibri" w:cs="Calibri" w:eastAsia="Calibri" w:hAnsi="Calibri"/>
          <w:color w:val="1A1A2E"/>
          <w:sz w:val="22"/>
          <w:szCs w:val="22"/>
        </w:rPr>
        <w:t xml:space="preserve">Imprima las etiquetas y adhiéralas físicamente a cada bien</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Se recomienda imprimir y pegar los códigos QR directamente en los bienes físicos. Esto facilita la identificación inmediata durante inventarios físicos, revisiones o préstamos.</w:t>
            </w:r>
          </w:p>
        </w:tc>
      </w:tr>
    </w:tbl>
    <w:p>
      <w:r>
        <w:br w:type="page"/>
      </w:r>
    </w:p>
    <w:p>
      <w:pPr>
        <w:spacing w:after="0" w:before="160"/>
      </w:pPr>
      <w:r>
        <w:t xml:space="preserve"/>
      </w:r>
    </w:p>
    <w:p>
      <w:pPr>
        <w:pStyle w:val="Heading1"/>
        <w:spacing w:after="40" w:before="280"/>
      </w:pPr>
      <w:bookmarkStart w:name="ch5" w:id="1"/>
      <w:r>
        <w:rPr>
          <w:rFonts w:ascii="Calibri" w:cs="Calibri" w:eastAsia="Calibri" w:hAnsi="Calibri"/>
          <w:b/>
          <w:bCs/>
          <w:color w:val="1A237E"/>
          <w:sz w:val="36"/>
          <w:szCs w:val="36"/>
        </w:rPr>
        <w:t xml:space="preserve">CAPÍTULO 5 — GESTIÓN DE REQUERIMIENTOS (TICKETS)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5_1" w:id="1"/>
      <w:r>
        <w:rPr>
          <w:rFonts w:ascii="Calibri" w:cs="Calibri" w:eastAsia="Calibri" w:hAnsi="Calibri"/>
          <w:b/>
          <w:bCs/>
          <w:color w:val="1A237E"/>
          <w:sz w:val="28"/>
          <w:szCs w:val="28"/>
        </w:rPr>
        <w:t xml:space="preserve">5.1 Descripción general</w:t>
      </w:r>
      <w:bookmarkEnd w:id="1"/>
    </w:p>
    <w:p>
      <w:pPr>
        <w:spacing w:after="80" w:before="0"/>
      </w:pPr>
      <w:r>
        <w:rPr>
          <w:rFonts w:ascii="Calibri" w:cs="Calibri" w:eastAsia="Calibri" w:hAnsi="Calibri"/>
          <w:color w:val="1A1A2E"/>
          <w:sz w:val="22"/>
          <w:szCs w:val="22"/>
        </w:rPr>
        <w:t xml:space="preserve">El módulo de Tickets permite al personal reportar formalmente problemas técnicos, solicitudes de soporte o cualquier requerimiento de intervención. Cada ticket es atendido por el equipo de Soporte Técnico con seguimiento de estado, prioridad, notas y historial.</w:t>
      </w:r>
    </w:p>
    <w:p>
      <w:pPr>
        <w:spacing w:after="0" w:before="200"/>
      </w:pPr>
      <w:r>
        <w:t xml:space="preserve"/>
      </w:r>
    </w:p>
    <w:p>
      <w:pPr>
        <w:pStyle w:val="Heading2"/>
        <w:spacing w:after="80" w:before="200"/>
      </w:pPr>
      <w:bookmarkStart w:name="s5_2" w:id="1"/>
      <w:r>
        <w:rPr>
          <w:rFonts w:ascii="Calibri" w:cs="Calibri" w:eastAsia="Calibri" w:hAnsi="Calibri"/>
          <w:b/>
          <w:bCs/>
          <w:color w:val="1A237E"/>
          <w:sz w:val="28"/>
          <w:szCs w:val="28"/>
        </w:rPr>
        <w:t xml:space="preserve">5.2 Indicadores (KPI)</w:t>
      </w:r>
      <w:bookmarkEnd w:id="1"/>
    </w:p>
    <w:p>
      <w:pPr>
        <w:spacing w:after="80" w:before="0"/>
      </w:pPr>
      <w:r>
        <w:rPr>
          <w:rFonts w:ascii="Calibri" w:cs="Calibri" w:eastAsia="Calibri" w:hAnsi="Calibri"/>
          <w:color w:val="1A1A2E"/>
          <w:sz w:val="22"/>
          <w:szCs w:val="22"/>
        </w:rPr>
        <w:t xml:space="preserve">En la parte superior del módulo de Tickets aparecen cuatro tarjetas con estadísticas en tiempo real:</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Indicador</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Abiertos</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creados y pendientes de atención</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 proceso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que están siendo atendidos actualmente</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Resueltos</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solucionados (total histórico)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Resueltos esta semana</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 resueltos en los últimos 7 días (ventana rodante)</w:t>
            </w:r>
          </w:p>
        </w:tc>
      </w:tr>
    </w:tbl>
    <w:p>
      <w:pPr>
        <w:spacing w:after="0" w:before="160"/>
      </w:pPr>
      <w:r>
        <w:t xml:space="preserve"/>
      </w:r>
    </w:p>
    <w:p>
      <w:pPr>
        <w:pStyle w:val="Heading2"/>
        <w:spacing w:after="80" w:before="200"/>
      </w:pPr>
      <w:bookmarkStart w:name="s5_3" w:id="1"/>
      <w:r>
        <w:rPr>
          <w:rFonts w:ascii="Calibri" w:cs="Calibri" w:eastAsia="Calibri" w:hAnsi="Calibri"/>
          <w:b/>
          <w:bCs/>
          <w:color w:val="1A237E"/>
          <w:sz w:val="28"/>
          <w:szCs w:val="28"/>
        </w:rPr>
        <w:t xml:space="preserve">5.3 Crear un ticket</w:t>
      </w:r>
      <w:bookmarkEnd w:id="1"/>
    </w:p>
    <w:p>
      <w:pPr>
        <w:pStyle w:val="ListParagraph"/>
        <w:numPr>
          <w:ilvl w:val="0"/>
          <w:numId w:val="3"/>
        </w:numPr>
        <w:spacing w:after="60" w:before="0"/>
      </w:pPr>
      <w:r>
        <w:rPr>
          <w:rFonts w:ascii="Calibri" w:cs="Calibri" w:eastAsia="Calibri" w:hAnsi="Calibri"/>
          <w:color w:val="1A1A2E"/>
          <w:sz w:val="22"/>
          <w:szCs w:val="22"/>
        </w:rPr>
        <w:t xml:space="preserve">Ingrese al módulo "Tickets" desde el menú lateral</w:t>
      </w:r>
    </w:p>
    <w:p>
      <w:pPr>
        <w:pStyle w:val="ListParagraph"/>
        <w:numPr>
          <w:ilvl w:val="0"/>
          <w:numId w:val="3"/>
        </w:numPr>
        <w:spacing w:after="60" w:before="0"/>
      </w:pPr>
      <w:r>
        <w:rPr>
          <w:rFonts w:ascii="Calibri" w:cs="Calibri" w:eastAsia="Calibri" w:hAnsi="Calibri"/>
          <w:color w:val="1A1A2E"/>
          <w:sz w:val="22"/>
          <w:szCs w:val="22"/>
        </w:rPr>
        <w:t xml:space="preserve">Haga clic en "Nuevo requerimiento" o el botón "+"</w:t>
      </w:r>
    </w:p>
    <w:p>
      <w:pPr>
        <w:pStyle w:val="ListParagraph"/>
        <w:numPr>
          <w:ilvl w:val="0"/>
          <w:numId w:val="3"/>
        </w:numPr>
        <w:spacing w:after="60" w:before="0"/>
      </w:pPr>
      <w:r>
        <w:rPr>
          <w:rFonts w:ascii="Calibri" w:cs="Calibri" w:eastAsia="Calibri" w:hAnsi="Calibri"/>
          <w:color w:val="1A1A2E"/>
          <w:sz w:val="22"/>
          <w:szCs w:val="22"/>
        </w:rPr>
        <w:t xml:space="preserve">Complete el formulario:</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4899"/>
        <w:gridCol w:w="1905"/>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489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1905"/>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Obligatorio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w:t>
            </w:r>
          </w:p>
        </w:tc>
        <w:tc>
          <w:tcPr>
            <w:tcW w:type="dxa" w:w="489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 del solicitante (se pre-rellena con el nombre del usuario)</w:t>
            </w:r>
          </w:p>
        </w:tc>
        <w:tc>
          <w:tcPr>
            <w:tcW w:type="dxa" w:w="190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Apellidos</w:t>
            </w:r>
          </w:p>
        </w:tc>
        <w:tc>
          <w:tcPr>
            <w:tcW w:type="dxa" w:w="489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Apellidos del solicitante</w:t>
            </w:r>
          </w:p>
        </w:tc>
        <w:tc>
          <w:tcPr>
            <w:tcW w:type="dxa" w:w="190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Rol del solicitante</w:t>
            </w:r>
          </w:p>
        </w:tc>
        <w:tc>
          <w:tcPr>
            <w:tcW w:type="dxa" w:w="489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Cargo en el establecimiento (ej: Docente, Coordinador, Administrativo)</w:t>
            </w:r>
          </w:p>
        </w:tc>
        <w:tc>
          <w:tcPr>
            <w:tcW w:type="dxa" w:w="190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Correo de contacto</w:t>
            </w:r>
          </w:p>
        </w:tc>
        <w:tc>
          <w:tcPr>
            <w:tcW w:type="dxa" w:w="489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Email para recibir notificaciones sobre el ticket (pre-rellenado)</w:t>
            </w:r>
          </w:p>
        </w:tc>
        <w:tc>
          <w:tcPr>
            <w:tcW w:type="dxa" w:w="190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Área / dispositivo</w:t>
            </w:r>
          </w:p>
        </w:tc>
        <w:tc>
          <w:tcPr>
            <w:tcW w:type="dxa" w:w="489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de problema: Proyector, Notebook, Impresora, Red, Teclado, Mouse, etc.</w:t>
            </w:r>
          </w:p>
        </w:tc>
        <w:tc>
          <w:tcPr>
            <w:tcW w:type="dxa" w:w="190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Otro (área)</w:t>
            </w:r>
          </w:p>
        </w:tc>
        <w:tc>
          <w:tcPr>
            <w:tcW w:type="dxa" w:w="489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Si seleccionó 'Otro', describe el tipo de problema específico</w:t>
            </w:r>
          </w:p>
        </w:tc>
        <w:tc>
          <w:tcPr>
            <w:tcW w:type="dxa" w:w="190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Condicional</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Marca / Modelo</w:t>
            </w:r>
          </w:p>
        </w:tc>
        <w:tc>
          <w:tcPr>
            <w:tcW w:type="dxa" w:w="489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Marca o modelo del equipo con falla (ej: HP EliteBook 840)</w:t>
            </w:r>
          </w:p>
        </w:tc>
        <w:tc>
          <w:tcPr>
            <w:tcW w:type="dxa" w:w="190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Lugar de la falla</w:t>
            </w:r>
          </w:p>
        </w:tc>
        <w:tc>
          <w:tcPr>
            <w:tcW w:type="dxa" w:w="489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Sala, dependencia o ubicación exacta del problema</w:t>
            </w:r>
          </w:p>
        </w:tc>
        <w:tc>
          <w:tcPr>
            <w:tcW w:type="dxa" w:w="1905"/>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Descripción</w:t>
            </w:r>
          </w:p>
        </w:tc>
        <w:tc>
          <w:tcPr>
            <w:tcW w:type="dxa" w:w="489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Detalle del problema (máximo 100 palabras). El contador de palabras es visible.</w:t>
            </w:r>
          </w:p>
        </w:tc>
        <w:tc>
          <w:tcPr>
            <w:tcW w:type="dxa" w:w="1905"/>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"Crear ticket" para registrar la solicitud</w:t>
      </w:r>
    </w:p>
    <w:p>
      <w:pPr>
        <w:pStyle w:val="ListParagraph"/>
        <w:numPr>
          <w:ilvl w:val="0"/>
          <w:numId w:val="3"/>
        </w:numPr>
        <w:spacing w:after="60" w:before="0"/>
      </w:pPr>
      <w:r>
        <w:rPr>
          <w:rFonts w:ascii="Calibri" w:cs="Calibri" w:eastAsia="Calibri" w:hAnsi="Calibri"/>
          <w:color w:val="1A1A2E"/>
          <w:sz w:val="22"/>
          <w:szCs w:val="22"/>
        </w:rPr>
        <w:t xml:space="preserve">El sistema enviará automáticamente una notificación por correo al equipo de soporte</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Incluya la mayor cantidad de detalle posible en la descripción: sala exacta, desde cuándo ocurre, qué intentó hacer, si otros equipos presentan el mismo problema. Esto acelera la resolución.</w:t>
            </w:r>
          </w:p>
        </w:tc>
      </w:tr>
    </w:tbl>
    <w:p>
      <w:pPr>
        <w:spacing w:after="0" w:before="200"/>
      </w:pPr>
      <w:r>
        <w:t xml:space="preserve"/>
      </w:r>
    </w:p>
    <w:p>
      <w:pPr>
        <w:pStyle w:val="Heading2"/>
        <w:spacing w:after="80" w:before="200"/>
      </w:pPr>
      <w:bookmarkStart w:name="s5_4" w:id="1"/>
      <w:r>
        <w:rPr>
          <w:rFonts w:ascii="Calibri" w:cs="Calibri" w:eastAsia="Calibri" w:hAnsi="Calibri"/>
          <w:b/>
          <w:bCs/>
          <w:color w:val="1A237E"/>
          <w:sz w:val="28"/>
          <w:szCs w:val="28"/>
        </w:rPr>
        <w:t xml:space="preserve">5.4 Seguimiento y filtros</w:t>
      </w:r>
      <w:bookmarkEnd w:id="1"/>
    </w:p>
    <w:p>
      <w:pPr>
        <w:spacing w:after="80" w:before="0"/>
      </w:pPr>
      <w:r>
        <w:rPr>
          <w:rFonts w:ascii="Calibri" w:cs="Calibri" w:eastAsia="Calibri" w:hAnsi="Calibri"/>
          <w:color w:val="1A1A2E"/>
          <w:sz w:val="22"/>
          <w:szCs w:val="22"/>
        </w:rPr>
        <w:t xml:space="preserve">Puede filtrar y buscar tickets usando múltiples criterios: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Filtro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 por Abierto, En proceso o Resuelto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Prioridad</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 por Alta, Media o Baja</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Área / dispositivo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 por el tipo de dispositivo o área reportada</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Rol del solicitante</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 por el cargo de quien creó el ticket</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Búsqueda libre</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Busca en descripción, lugar, solicitante, área y marca/modelo</w:t>
            </w:r>
          </w:p>
        </w:tc>
      </w:tr>
    </w:tbl>
    <w:p>
      <w:pPr>
        <w:spacing w:after="0" w:before="160"/>
      </w:pPr>
      <w:r>
        <w:t xml:space="preserve"/>
      </w:r>
    </w:p>
    <w:p>
      <w:pPr>
        <w:spacing w:after="80" w:before="0"/>
      </w:pPr>
      <w:r>
        <w:rPr>
          <w:rFonts w:ascii="Calibri" w:cs="Calibri" w:eastAsia="Calibri" w:hAnsi="Calibri"/>
          <w:color w:val="1A1A2E"/>
          <w:sz w:val="22"/>
          <w:szCs w:val="22"/>
        </w:rPr>
        <w:t xml:space="preserve">Los resultados muestran el título, estado (con color), prioridad, solicitante, área, lugar y fecha de creación de cada ticket.</w:t>
      </w:r>
    </w:p>
    <w:p>
      <w:pPr>
        <w:spacing w:after="0" w:before="200"/>
      </w:pPr>
      <w:r>
        <w:t xml:space="preserve"/>
      </w:r>
    </w:p>
    <w:p>
      <w:pPr>
        <w:pStyle w:val="Heading2"/>
        <w:spacing w:after="80" w:before="200"/>
      </w:pPr>
      <w:bookmarkStart w:name="s5_5" w:id="1"/>
      <w:r>
        <w:rPr>
          <w:rFonts w:ascii="Calibri" w:cs="Calibri" w:eastAsia="Calibri" w:hAnsi="Calibri"/>
          <w:b/>
          <w:bCs/>
          <w:color w:val="1A237E"/>
          <w:sz w:val="28"/>
          <w:szCs w:val="28"/>
        </w:rPr>
        <w:t xml:space="preserve">5.5 Gestionar un ticket — Soporte Técnico y Administrador</w:t>
      </w:r>
      <w:bookmarkEnd w:id="1"/>
    </w:p>
    <w:p>
      <w:pPr>
        <w:spacing w:after="80" w:before="0"/>
      </w:pPr>
      <w:r>
        <w:rPr>
          <w:rFonts w:ascii="Calibri" w:cs="Calibri" w:eastAsia="Calibri" w:hAnsi="Calibri"/>
          <w:color w:val="1A1A2E"/>
          <w:sz w:val="22"/>
          <w:szCs w:val="22"/>
        </w:rPr>
        <w:t xml:space="preserve">Los usuarios con rol de Soporte Técnico o Administrador pueden gestionar el estado y resolución de los tickets: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Abra el ticket haciendo clic sobre él en la lista</w:t>
      </w:r>
    </w:p>
    <w:p>
      <w:pPr>
        <w:pStyle w:val="ListParagraph"/>
        <w:numPr>
          <w:ilvl w:val="0"/>
          <w:numId w:val="3"/>
        </w:numPr>
        <w:spacing w:after="60" w:before="0"/>
      </w:pPr>
      <w:r>
        <w:rPr>
          <w:rFonts w:ascii="Calibri" w:cs="Calibri" w:eastAsia="Calibri" w:hAnsi="Calibri"/>
          <w:color w:val="1A1A2E"/>
          <w:sz w:val="22"/>
          <w:szCs w:val="22"/>
        </w:rPr>
        <w:t xml:space="preserve">En la vista de detalle, puede cambiar el Estado del ticket:</w:t>
      </w:r>
    </w:p>
    <w:p>
      <w:pPr>
        <w:spacing w:after="0" w:before="8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w:t>
            </w:r>
          </w:p>
        </w:tc>
        <w:tc>
          <w:tcPr>
            <w:tcW w:type="dxa" w:w="680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Significado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Abierto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 creado, pendiente de asignación</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 proceso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soporte está trabajando en la solución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Resuelto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problema fue solucionado</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Asigne la prioridad según la urgencia: Alta (rojo), Media (amarillo), Baja (verde)</w:t>
      </w:r>
    </w:p>
    <w:p>
      <w:pPr>
        <w:pStyle w:val="ListParagraph"/>
        <w:numPr>
          <w:ilvl w:val="0"/>
          <w:numId w:val="3"/>
        </w:numPr>
        <w:spacing w:after="60" w:before="0"/>
      </w:pPr>
      <w:r>
        <w:rPr>
          <w:rFonts w:ascii="Calibri" w:cs="Calibri" w:eastAsia="Calibri" w:hAnsi="Calibri"/>
          <w:color w:val="1A1A2E"/>
          <w:sz w:val="22"/>
          <w:szCs w:val="22"/>
        </w:rPr>
        <w:t xml:space="preserve">Escriba una nota o comentario de resolución en el campo de texto</w:t>
      </w:r>
    </w:p>
    <w:p>
      <w:pPr>
        <w:pStyle w:val="ListParagraph"/>
        <w:numPr>
          <w:ilvl w:val="0"/>
          <w:numId w:val="3"/>
        </w:numPr>
        <w:spacing w:after="60" w:before="0"/>
      </w:pPr>
      <w:r>
        <w:rPr>
          <w:rFonts w:ascii="Calibri" w:cs="Calibri" w:eastAsia="Calibri" w:hAnsi="Calibri"/>
          <w:color w:val="1A1A2E"/>
          <w:sz w:val="22"/>
          <w:szCs w:val="22"/>
        </w:rPr>
        <w:t xml:space="preserve">Haga clic en "Guardar cambios" para confirmar</w:t>
      </w:r>
    </w:p>
    <w:p>
      <w:pPr>
        <w:spacing w:after="0" w:before="80"/>
      </w:pPr>
      <w:r>
        <w:t xml:space="preserve"/>
      </w:r>
    </w:p>
    <w:p>
      <w:pPr>
        <w:spacing w:after="80" w:before="0"/>
      </w:pPr>
      <w:r>
        <w:rPr>
          <w:rFonts w:ascii="Calibri" w:cs="Calibri" w:eastAsia="Calibri" w:hAnsi="Calibri"/>
          <w:color w:val="1A1A2E"/>
          <w:sz w:val="22"/>
          <w:szCs w:val="22"/>
        </w:rPr>
        <w:t xml:space="preserve">El historial de notas registra cada comentario con su fecha. Si agrega una nueva nota diferente a la anterior, ambas quedan guardadas en el historial.</w:t>
      </w:r>
    </w:p>
    <w:p>
      <w:pPr>
        <w:spacing w:after="0" w:before="200"/>
      </w:pPr>
      <w:r>
        <w:t xml:space="preserve"/>
      </w:r>
    </w:p>
    <w:p>
      <w:pPr>
        <w:pStyle w:val="Heading2"/>
        <w:spacing w:after="80" w:before="200"/>
      </w:pPr>
      <w:bookmarkStart w:name="s5_6" w:id="1"/>
      <w:r>
        <w:rPr>
          <w:rFonts w:ascii="Calibri" w:cs="Calibri" w:eastAsia="Calibri" w:hAnsi="Calibri"/>
          <w:b/>
          <w:bCs/>
          <w:color w:val="1A237E"/>
          <w:sz w:val="28"/>
          <w:szCs w:val="28"/>
        </w:rPr>
        <w:t xml:space="preserve">5.6 Notificaciones automáticas por correo</w:t>
      </w:r>
      <w:bookmarkEnd w:id="1"/>
    </w:p>
    <w:p>
      <w:pPr>
        <w:spacing w:after="80" w:before="0"/>
      </w:pPr>
      <w:r>
        <w:rPr>
          <w:rFonts w:ascii="Calibri" w:cs="Calibri" w:eastAsia="Calibri" w:hAnsi="Calibri"/>
          <w:color w:val="1A1A2E"/>
          <w:sz w:val="22"/>
          <w:szCs w:val="22"/>
        </w:rPr>
        <w:t xml:space="preserve">El sistema envía correos automáticos en dos momentos del ciclo de vida del ticket:</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Evento</w:t>
            </w:r>
          </w:p>
        </w:tc>
        <w:tc>
          <w:tcPr>
            <w:tcW w:type="dxa" w:w="5443"/>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Quién recibe el correo</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 creado</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equipo de soporte técnico recibe una notificación con el detalle del nuevo requerimiento</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 del ticket cambia</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solicitante recibe una notificación indicando el nuevo estado y la nota de resolución (si existe)</w:t>
            </w:r>
          </w:p>
        </w:tc>
      </w:tr>
    </w:tbl>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Las notificaciones se envían al correo de contacto indicado en el formulario del ticket. Asegúrese de ingresar un correo válido al crear la solicitud.</w:t>
            </w:r>
          </w:p>
        </w:tc>
      </w:tr>
    </w:tbl>
    <w:p>
      <w:pPr>
        <w:spacing w:after="0" w:before="200"/>
      </w:pPr>
      <w:r>
        <w:t xml:space="preserve"/>
      </w:r>
    </w:p>
    <w:p>
      <w:pPr>
        <w:pStyle w:val="Heading2"/>
        <w:spacing w:after="80" w:before="200"/>
      </w:pPr>
      <w:bookmarkStart w:name="s5_7" w:id="1"/>
      <w:r>
        <w:rPr>
          <w:rFonts w:ascii="Calibri" w:cs="Calibri" w:eastAsia="Calibri" w:hAnsi="Calibri"/>
          <w:b/>
          <w:bCs/>
          <w:color w:val="1A237E"/>
          <w:sz w:val="28"/>
          <w:szCs w:val="28"/>
        </w:rPr>
        <w:t xml:space="preserve">5.7 Eliminar tickets</w:t>
      </w:r>
      <w:bookmarkEnd w:id="1"/>
    </w:p>
    <w:p>
      <w:pPr>
        <w:spacing w:after="80" w:before="0"/>
      </w:pPr>
      <w:r>
        <w:rPr>
          <w:rFonts w:ascii="Calibri" w:cs="Calibri" w:eastAsia="Calibri" w:hAnsi="Calibri"/>
          <w:color w:val="1A1A2E"/>
          <w:sz w:val="22"/>
          <w:szCs w:val="22"/>
        </w:rPr>
        <w:t xml:space="preserve">Los usuarios con permiso de eliminación pueden borrar tickets de forma permanente. Hay dos maneras: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Individual: abrir el detalle del ticket y hacer clic en el botón de eliminar, luego confirmar en el diálogo</w:t>
      </w:r>
    </w:p>
    <w:p>
      <w:pPr>
        <w:pStyle w:val="ListParagraph"/>
        <w:numPr>
          <w:ilvl w:val="0"/>
          <w:numId w:val="2"/>
        </w:numPr>
        <w:spacing w:after="60" w:before="0"/>
      </w:pPr>
      <w:r>
        <w:rPr>
          <w:rFonts w:ascii="Calibri" w:cs="Calibri" w:eastAsia="Calibri" w:hAnsi="Calibri"/>
          <w:color w:val="1A1A2E"/>
          <w:sz w:val="22"/>
          <w:szCs w:val="22"/>
        </w:rPr>
        <w:t xml:space="preserve">En lote: seleccionar múltiples tickets con las casillas de verificación y hacer clic en "Eliminar seleccionados"</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La eliminación de tickets es permanente e irreversible. Verifique bien antes de confirmar la acción.</w:t>
            </w:r>
          </w:p>
        </w:tc>
      </w:tr>
    </w:tbl>
    <w:p>
      <w:pPr>
        <w:spacing w:after="0" w:before="200"/>
      </w:pPr>
      <w:r>
        <w:t xml:space="preserve"/>
      </w:r>
    </w:p>
    <w:p>
      <w:pPr>
        <w:pStyle w:val="Heading2"/>
        <w:spacing w:after="80" w:before="200"/>
      </w:pPr>
      <w:bookmarkStart w:name="s5_8" w:id="1"/>
      <w:r>
        <w:rPr>
          <w:rFonts w:ascii="Calibri" w:cs="Calibri" w:eastAsia="Calibri" w:hAnsi="Calibri"/>
          <w:b/>
          <w:bCs/>
          <w:color w:val="1A237E"/>
          <w:sz w:val="28"/>
          <w:szCs w:val="28"/>
        </w:rPr>
        <w:t xml:space="preserve">5.8 Exportar tickets</w:t>
      </w:r>
      <w:bookmarkEnd w:id="1"/>
    </w:p>
    <w:p>
      <w:pPr>
        <w:spacing w:after="80" w:before="0"/>
      </w:pPr>
      <w:r>
        <w:rPr>
          <w:rFonts w:ascii="Calibri" w:cs="Calibri" w:eastAsia="Calibri" w:hAnsi="Calibri"/>
          <w:color w:val="1A1A2E"/>
          <w:sz w:val="22"/>
          <w:szCs w:val="22"/>
        </w:rPr>
        <w:t xml:space="preserve">El listado de tickets (completo o filtrado) puede exportarse en tres formatos: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1361"/>
        <w:gridCol w:w="5897"/>
      </w:tblGrid>
      <w:tr>
        <w:trPr>
          <w:tblHeader/>
        </w:trPr>
        <w:tc>
          <w:tcPr>
            <w:tcW w:type="dxa" w:w="181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Formato</w:t>
            </w:r>
          </w:p>
        </w:tc>
        <w:tc>
          <w:tcPr>
            <w:tcW w:type="dxa" w:w="1361"/>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Extensión</w:t>
            </w:r>
          </w:p>
        </w:tc>
        <w:tc>
          <w:tcPr>
            <w:tcW w:type="dxa" w:w="589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Contenido exportado</w:t>
            </w:r>
          </w:p>
        </w:tc>
      </w:tr>
      <w:tr>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CSV</w:t>
            </w:r>
          </w:p>
        </w:tc>
        <w:tc>
          <w:tcPr>
            <w:tcW w:type="dxa" w:w="1361"/>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.csv</w:t>
            </w:r>
          </w:p>
        </w:tc>
        <w:tc>
          <w:tcPr>
            <w:tcW w:type="dxa" w:w="589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Datos básicos: título, estado, prioridad, área, solicitante, fechas</w:t>
            </w:r>
          </w:p>
        </w:tc>
      </w:tr>
      <w:tr>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Excel</w:t>
            </w:r>
          </w:p>
        </w:tc>
        <w:tc>
          <w:tcPr>
            <w:tcW w:type="dxa" w:w="1361"/>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.xlsx</w:t>
            </w:r>
          </w:p>
        </w:tc>
        <w:tc>
          <w:tcPr>
            <w:tcW w:type="dxa" w:w="589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Datos completos con hoja de resumen (totales, promedio de resolución, tickets urgentes)</w:t>
            </w:r>
          </w:p>
        </w:tc>
      </w:tr>
      <w:tr>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PDF</w:t>
            </w:r>
          </w:p>
        </w:tc>
        <w:tc>
          <w:tcPr>
            <w:tcW w:type="dxa" w:w="1361"/>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.pdf</w:t>
            </w:r>
          </w:p>
        </w:tc>
        <w:tc>
          <w:tcPr>
            <w:tcW w:type="dxa" w:w="589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Informe formal con tabla de tickets y resumen estadístico al inicio</w:t>
            </w:r>
          </w:p>
        </w:tc>
      </w:tr>
    </w:tbl>
    <w:p>
      <w:pPr>
        <w:spacing w:after="0" w:before="160"/>
      </w:pPr>
      <w:r>
        <w:t xml:space="preserve"/>
      </w:r>
    </w:p>
    <w:p>
      <w:r>
        <w:br w:type="page"/>
      </w:r>
    </w:p>
    <w:p>
      <w:pPr>
        <w:spacing w:after="0" w:before="160"/>
      </w:pPr>
      <w:r>
        <w:t xml:space="preserve"/>
      </w:r>
    </w:p>
    <w:p>
      <w:pPr>
        <w:pStyle w:val="Heading1"/>
        <w:spacing w:after="40" w:before="280"/>
      </w:pPr>
      <w:bookmarkStart w:name="ch6" w:id="1"/>
      <w:r>
        <w:rPr>
          <w:rFonts w:ascii="Calibri" w:cs="Calibri" w:eastAsia="Calibri" w:hAnsi="Calibri"/>
          <w:b/>
          <w:bCs/>
          <w:color w:val="1A237E"/>
          <w:sz w:val="36"/>
          <w:szCs w:val="36"/>
        </w:rPr>
        <w:t xml:space="preserve">CAPÍTULO 6 — GESTIÓN DE AUSENCIAS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6_1" w:id="1"/>
      <w:r>
        <w:rPr>
          <w:rFonts w:ascii="Calibri" w:cs="Calibri" w:eastAsia="Calibri" w:hAnsi="Calibri"/>
          <w:b/>
          <w:bCs/>
          <w:color w:val="1A237E"/>
          <w:sz w:val="28"/>
          <w:szCs w:val="28"/>
        </w:rPr>
        <w:t xml:space="preserve">6.1 Descripción general</w:t>
      </w:r>
      <w:bookmarkEnd w:id="1"/>
    </w:p>
    <w:p>
      <w:pPr>
        <w:spacing w:after="80" w:before="0"/>
      </w:pPr>
      <w:r>
        <w:rPr>
          <w:rFonts w:ascii="Calibri" w:cs="Calibri" w:eastAsia="Calibri" w:hAnsi="Calibri"/>
          <w:color w:val="1A1A2E"/>
          <w:sz w:val="22"/>
          <w:szCs w:val="22"/>
        </w:rPr>
        <w:t xml:space="preserve">El módulo de Ausencias permite registrar, consultar, aprobar y exportar las ausencias del personal del establecimiento. Incluye control de cuotas por tipo de ausencia y funcionario, sistema de aprobación, notificaciones por correo y recordatorios configurables.</w:t>
      </w:r>
    </w:p>
    <w:p>
      <w:pPr>
        <w:spacing w:after="0" w:before="200"/>
      </w:pPr>
      <w:r>
        <w:t xml:space="preserve"/>
      </w:r>
    </w:p>
    <w:p>
      <w:pPr>
        <w:pStyle w:val="Heading2"/>
        <w:spacing w:after="80" w:before="200"/>
      </w:pPr>
      <w:bookmarkStart w:name="s6_2" w:id="1"/>
      <w:r>
        <w:rPr>
          <w:rFonts w:ascii="Calibri" w:cs="Calibri" w:eastAsia="Calibri" w:hAnsi="Calibri"/>
          <w:b/>
          <w:bCs/>
          <w:color w:val="1A237E"/>
          <w:sz w:val="28"/>
          <w:szCs w:val="28"/>
        </w:rPr>
        <w:t xml:space="preserve">6.2 Tipos de ausencia y jornadas</w:t>
      </w:r>
      <w:bookmarkEnd w:id="1"/>
    </w:p>
    <w:p>
      <w:pPr>
        <w:spacing w:after="80" w:before="0"/>
      </w:pPr>
      <w:r>
        <w:rPr>
          <w:rFonts w:ascii="Calibri" w:cs="Calibri" w:eastAsia="Calibri" w:hAnsi="Calibri"/>
          <w:color w:val="1A1A2E"/>
          <w:sz w:val="22"/>
          <w:szCs w:val="22"/>
        </w:rPr>
        <w:t xml:space="preserve">El sistema contempla cinco tipos de ausencia:</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3"/>
        <w:gridCol w:w="4173"/>
        <w:gridCol w:w="1996"/>
      </w:tblGrid>
      <w:tr>
        <w:trPr>
          <w:tblHeader/>
        </w:trPr>
        <w:tc>
          <w:tcPr>
            <w:tcW w:type="dxa" w:w="2903"/>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Tipo de ausencia</w:t>
            </w:r>
          </w:p>
        </w:tc>
        <w:tc>
          <w:tcPr>
            <w:tcW w:type="dxa" w:w="4173"/>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1996"/>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Descuenta cuota</w:t>
            </w:r>
          </w:p>
        </w:tc>
      </w:tr>
      <w:tr>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Permiso administrativo</w:t>
            </w:r>
          </w:p>
        </w:tc>
        <w:tc>
          <w:tcPr>
            <w:tcW w:type="dxa" w:w="417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autorizada por la dirección por motivos personales o administrativos justificados</w:t>
            </w:r>
          </w:p>
        </w:tc>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90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Licencia médica</w:t>
            </w:r>
          </w:p>
        </w:tc>
        <w:tc>
          <w:tcPr>
            <w:tcW w:type="dxa" w:w="417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por razones de salud, respaldada por certificado médico oficial</w:t>
            </w:r>
          </w:p>
        </w:tc>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sin justificar</w:t>
            </w:r>
          </w:p>
        </w:tc>
        <w:tc>
          <w:tcPr>
            <w:tcW w:type="dxa" w:w="417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de falta sin documentación respaldatoria</w:t>
            </w:r>
          </w:p>
        </w:tc>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90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Días compensatorios</w:t>
            </w:r>
          </w:p>
        </w:tc>
        <w:tc>
          <w:tcPr>
            <w:tcW w:type="dxa" w:w="417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Uso de días ganados por trabajo en días festivos o horas extras</w:t>
            </w:r>
          </w:p>
        </w:tc>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Cometido</w:t>
            </w:r>
          </w:p>
        </w:tc>
        <w:tc>
          <w:tcPr>
            <w:tcW w:type="dxa" w:w="417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Salida autorizada para actividades oficiales del establecimiento</w:t>
            </w:r>
          </w:p>
        </w:tc>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bl>
    <w:p>
      <w:pPr>
        <w:spacing w:after="0" w:before="160"/>
      </w:pPr>
      <w:r>
        <w:t xml:space="preserve"/>
      </w:r>
    </w:p>
    <w:p>
      <w:pPr>
        <w:spacing w:after="0" w:before="80"/>
      </w:pPr>
      <w:r>
        <w:t xml:space="preserve"/>
      </w:r>
    </w:p>
    <w:p>
      <w:pPr>
        <w:spacing w:after="80" w:before="0"/>
      </w:pPr>
      <w:r>
        <w:rPr>
          <w:rFonts w:ascii="Calibri" w:cs="Calibri" w:eastAsia="Calibri" w:hAnsi="Calibri"/>
          <w:color w:val="1A1A2E"/>
          <w:sz w:val="22"/>
          <w:szCs w:val="22"/>
        </w:rPr>
        <w:t xml:space="preserve">Para cada ausencia, también se debe indicar el tipo de jornada:</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Jornada</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Medio día</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ausencia cubre solo media jornada laboral</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Día completo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ausencia cubre la jornada laboral completa</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Personalizado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Permite indicar hora de inicio y hora de término específicas</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Desde / Hasta (reposo)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Para licencias médicas con fecha de inicio y término indicada en el certificado</w:t>
            </w:r>
          </w:p>
        </w:tc>
      </w:tr>
    </w:tbl>
    <w:p>
      <w:pPr>
        <w:spacing w:after="0" w:before="160"/>
      </w:pPr>
      <w:r>
        <w:t xml:space="preserve"/>
      </w:r>
    </w:p>
    <w:p>
      <w:pPr>
        <w:pStyle w:val="Heading2"/>
        <w:spacing w:after="80" w:before="200"/>
      </w:pPr>
      <w:bookmarkStart w:name="s6_3" w:id="1"/>
      <w:r>
        <w:rPr>
          <w:rFonts w:ascii="Calibri" w:cs="Calibri" w:eastAsia="Calibri" w:hAnsi="Calibri"/>
          <w:b/>
          <w:bCs/>
          <w:color w:val="1A237E"/>
          <w:sz w:val="28"/>
          <w:szCs w:val="28"/>
        </w:rPr>
        <w:t xml:space="preserve">6.3 Cuotas y descuentos</w:t>
      </w:r>
      <w:bookmarkEnd w:id="1"/>
    </w:p>
    <w:p>
      <w:pPr>
        <w:spacing w:after="80" w:before="0"/>
      </w:pPr>
      <w:r>
        <w:rPr>
          <w:rFonts w:ascii="Calibri" w:cs="Calibri" w:eastAsia="Calibri" w:hAnsi="Calibri"/>
          <w:color w:val="1A1A2E"/>
          <w:sz w:val="22"/>
          <w:szCs w:val="22"/>
        </w:rPr>
        <w:t xml:space="preserve">Cada tipo de ausencia que descuenta cuota tiene un máximo de 6 registros por funcionario por período. El sistema muestra una barra de progreso visual por cada usuario que indica:</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Días / registros utilizados vs. disponibles</w:t>
      </w:r>
    </w:p>
    <w:p>
      <w:pPr>
        <w:pStyle w:val="ListParagraph"/>
        <w:numPr>
          <w:ilvl w:val="0"/>
          <w:numId w:val="2"/>
        </w:numPr>
        <w:spacing w:after="60" w:before="0"/>
      </w:pPr>
      <w:r>
        <w:rPr>
          <w:rFonts w:ascii="Calibri" w:cs="Calibri" w:eastAsia="Calibri" w:hAnsi="Calibri"/>
          <w:color w:val="1A1A2E"/>
          <w:sz w:val="22"/>
          <w:szCs w:val="22"/>
        </w:rPr>
        <w:t xml:space="preserve">Color verde: uso normal (menos del 50%)</w:t>
      </w:r>
    </w:p>
    <w:p>
      <w:pPr>
        <w:pStyle w:val="ListParagraph"/>
        <w:numPr>
          <w:ilvl w:val="0"/>
          <w:numId w:val="2"/>
        </w:numPr>
        <w:spacing w:after="60" w:before="0"/>
      </w:pPr>
      <w:r>
        <w:rPr>
          <w:rFonts w:ascii="Calibri" w:cs="Calibri" w:eastAsia="Calibri" w:hAnsi="Calibri"/>
          <w:color w:val="1A1A2E"/>
          <w:sz w:val="22"/>
          <w:szCs w:val="22"/>
        </w:rPr>
        <w:t xml:space="preserve">Color amarillo: uso elevado (entre 50% y 80%)</w:t>
      </w:r>
    </w:p>
    <w:p>
      <w:pPr>
        <w:pStyle w:val="ListParagraph"/>
        <w:numPr>
          <w:ilvl w:val="0"/>
          <w:numId w:val="2"/>
        </w:numPr>
        <w:spacing w:after="60" w:before="0"/>
      </w:pPr>
      <w:r>
        <w:rPr>
          <w:rFonts w:ascii="Calibri" w:cs="Calibri" w:eastAsia="Calibri" w:hAnsi="Calibri"/>
          <w:color w:val="1A1A2E"/>
          <w:sz w:val="22"/>
          <w:szCs w:val="22"/>
        </w:rPr>
        <w:t xml:space="preserve">Color rojo: cuota casi o completamente agotada (más del 80%)</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Los tipos 'Licencia médica', 'Días compensatorios' y 'Cometido' quedan registrados en el sistema pero NO descuentan del cupo máximo, ya que son ausencias justificadas o derechos adquiridos del funcionario.</w:t>
            </w:r>
          </w:p>
        </w:tc>
      </w:tr>
    </w:tbl>
    <w:p>
      <w:pPr>
        <w:spacing w:after="0" w:before="200"/>
      </w:pPr>
      <w:r>
        <w:t xml:space="preserve"/>
      </w:r>
    </w:p>
    <w:p>
      <w:pPr>
        <w:pStyle w:val="Heading2"/>
        <w:spacing w:after="80" w:before="200"/>
      </w:pPr>
      <w:bookmarkStart w:name="s6_4" w:id="1"/>
      <w:r>
        <w:rPr>
          <w:rFonts w:ascii="Calibri" w:cs="Calibri" w:eastAsia="Calibri" w:hAnsi="Calibri"/>
          <w:b/>
          <w:bCs/>
          <w:color w:val="1A237E"/>
          <w:sz w:val="28"/>
          <w:szCs w:val="28"/>
        </w:rPr>
        <w:t xml:space="preserve">6.4 Registrar una ausencia</w:t>
      </w:r>
      <w:bookmarkEnd w:id="1"/>
    </w:p>
    <w:p>
      <w:pPr>
        <w:spacing w:after="80" w:before="0"/>
      </w:pPr>
      <w:r>
        <w:rPr>
          <w:rFonts w:ascii="Calibri" w:cs="Calibri" w:eastAsia="Calibri" w:hAnsi="Calibri"/>
          <w:color w:val="1A1A2E"/>
          <w:sz w:val="22"/>
          <w:szCs w:val="22"/>
        </w:rPr>
        <w:t xml:space="preserve">Los usuarios con permiso de registrar ausencias pueden hacerlo de la siguiente forma:</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Ingrese al módulo "Ausencias" desde el menú lateral</w:t>
      </w:r>
    </w:p>
    <w:p>
      <w:pPr>
        <w:pStyle w:val="ListParagraph"/>
        <w:numPr>
          <w:ilvl w:val="0"/>
          <w:numId w:val="3"/>
        </w:numPr>
        <w:spacing w:after="60" w:before="0"/>
      </w:pPr>
      <w:r>
        <w:rPr>
          <w:rFonts w:ascii="Calibri" w:cs="Calibri" w:eastAsia="Calibri" w:hAnsi="Calibri"/>
          <w:color w:val="1A1A2E"/>
          <w:sz w:val="22"/>
          <w:szCs w:val="22"/>
        </w:rPr>
        <w:t xml:space="preserve">Haga clic en "Registrar ausencia" o el botón "+ Nueva ausencia"</w:t>
      </w:r>
    </w:p>
    <w:p>
      <w:pPr>
        <w:pStyle w:val="ListParagraph"/>
        <w:numPr>
          <w:ilvl w:val="0"/>
          <w:numId w:val="3"/>
        </w:numPr>
        <w:spacing w:after="60" w:before="0"/>
      </w:pPr>
      <w:r>
        <w:rPr>
          <w:rFonts w:ascii="Calibri" w:cs="Calibri" w:eastAsia="Calibri" w:hAnsi="Calibri"/>
          <w:color w:val="1A1A2E"/>
          <w:sz w:val="22"/>
          <w:szCs w:val="22"/>
        </w:rPr>
        <w:t xml:space="preserve">Seleccione el funcionario al que corresponde la ausencia</w:t>
      </w:r>
    </w:p>
    <w:p>
      <w:pPr>
        <w:pStyle w:val="ListParagraph"/>
        <w:numPr>
          <w:ilvl w:val="0"/>
          <w:numId w:val="3"/>
        </w:numPr>
        <w:spacing w:after="60" w:before="0"/>
      </w:pPr>
      <w:r>
        <w:rPr>
          <w:rFonts w:ascii="Calibri" w:cs="Calibri" w:eastAsia="Calibri" w:hAnsi="Calibri"/>
          <w:color w:val="1A1A2E"/>
          <w:sz w:val="22"/>
          <w:szCs w:val="22"/>
        </w:rPr>
        <w:t xml:space="preserve">Seleccione el tipo de ausencia de la lista desplegable</w:t>
      </w:r>
    </w:p>
    <w:p>
      <w:pPr>
        <w:pStyle w:val="ListParagraph"/>
        <w:numPr>
          <w:ilvl w:val="0"/>
          <w:numId w:val="3"/>
        </w:numPr>
        <w:spacing w:after="60" w:before="0"/>
      </w:pPr>
      <w:r>
        <w:rPr>
          <w:rFonts w:ascii="Calibri" w:cs="Calibri" w:eastAsia="Calibri" w:hAnsi="Calibri"/>
          <w:color w:val="1A1A2E"/>
          <w:sz w:val="22"/>
          <w:szCs w:val="22"/>
        </w:rPr>
        <w:t xml:space="preserve">Seleccione el tipo de jornada (medio día, día completo, personalizado o desde/hasta)</w:t>
      </w:r>
    </w:p>
    <w:p>
      <w:pPr>
        <w:pStyle w:val="ListParagraph"/>
        <w:numPr>
          <w:ilvl w:val="0"/>
          <w:numId w:val="3"/>
        </w:numPr>
        <w:spacing w:after="60" w:before="0"/>
      </w:pPr>
      <w:r>
        <w:rPr>
          <w:rFonts w:ascii="Calibri" w:cs="Calibri" w:eastAsia="Calibri" w:hAnsi="Calibri"/>
          <w:color w:val="1A1A2E"/>
          <w:sz w:val="22"/>
          <w:szCs w:val="22"/>
        </w:rPr>
        <w:t xml:space="preserve">Ingrese la fecha de inicio y, si aplica, la fecha de término</w:t>
      </w:r>
    </w:p>
    <w:p>
      <w:pPr>
        <w:pStyle w:val="ListParagraph"/>
        <w:numPr>
          <w:ilvl w:val="0"/>
          <w:numId w:val="3"/>
        </w:numPr>
        <w:spacing w:after="60" w:before="0"/>
      </w:pPr>
      <w:r>
        <w:rPr>
          <w:rFonts w:ascii="Calibri" w:cs="Calibri" w:eastAsia="Calibri" w:hAnsi="Calibri"/>
          <w:color w:val="1A1A2E"/>
          <w:sz w:val="22"/>
          <w:szCs w:val="22"/>
        </w:rPr>
        <w:t xml:space="preserve">Si eligió jornada personalizada, indique la hora de inicio y hora de fin</w:t>
      </w:r>
    </w:p>
    <w:p>
      <w:pPr>
        <w:pStyle w:val="ListParagraph"/>
        <w:numPr>
          <w:ilvl w:val="0"/>
          <w:numId w:val="3"/>
        </w:numPr>
        <w:spacing w:after="60" w:before="0"/>
      </w:pPr>
      <w:r>
        <w:rPr>
          <w:rFonts w:ascii="Calibri" w:cs="Calibri" w:eastAsia="Calibri" w:hAnsi="Calibri"/>
          <w:color w:val="1A1A2E"/>
          <w:sz w:val="22"/>
          <w:szCs w:val="22"/>
        </w:rPr>
        <w:t xml:space="preserve">Escriba un motivo o descripción (recomendado para respaldo)</w:t>
      </w:r>
    </w:p>
    <w:p>
      <w:pPr>
        <w:pStyle w:val="ListParagraph"/>
        <w:numPr>
          <w:ilvl w:val="0"/>
          <w:numId w:val="3"/>
        </w:numPr>
        <w:spacing w:after="60" w:before="0"/>
      </w:pPr>
      <w:r>
        <w:rPr>
          <w:rFonts w:ascii="Calibri" w:cs="Calibri" w:eastAsia="Calibri" w:hAnsi="Calibri"/>
          <w:color w:val="1A1A2E"/>
          <w:sz w:val="22"/>
          <w:szCs w:val="22"/>
        </w:rPr>
        <w:t xml:space="preserve">Si lo desea, configure un recordatorio (1 día antes, 2 días antes o 1 semana antes)</w:t>
      </w:r>
    </w:p>
    <w:p>
      <w:pPr>
        <w:pStyle w:val="ListParagraph"/>
        <w:numPr>
          <w:ilvl w:val="0"/>
          <w:numId w:val="3"/>
        </w:numPr>
        <w:spacing w:after="60" w:before="0"/>
      </w:pPr>
      <w:r>
        <w:rPr>
          <w:rFonts w:ascii="Calibri" w:cs="Calibri" w:eastAsia="Calibri" w:hAnsi="Calibri"/>
          <w:color w:val="1A1A2E"/>
          <w:sz w:val="22"/>
          <w:szCs w:val="22"/>
        </w:rPr>
        <w:t xml:space="preserve">Haga clic en "Guardar" para registrar la ausencia</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Cada tipo de ausencia que descuenta cuota tiene un máximo permitido. El sistema le alertará si el registro supera la cuota disponible del funcionario.</w:t>
            </w:r>
          </w:p>
        </w:tc>
      </w:tr>
    </w:tbl>
    <w:p>
      <w:pPr>
        <w:spacing w:after="0" w:before="200"/>
      </w:pPr>
      <w:r>
        <w:t xml:space="preserve"/>
      </w:r>
    </w:p>
    <w:p>
      <w:pPr>
        <w:pStyle w:val="Heading2"/>
        <w:spacing w:after="80" w:before="200"/>
      </w:pPr>
      <w:bookmarkStart w:name="s6_5" w:id="1"/>
      <w:r>
        <w:rPr>
          <w:rFonts w:ascii="Calibri" w:cs="Calibri" w:eastAsia="Calibri" w:hAnsi="Calibri"/>
          <w:b/>
          <w:bCs/>
          <w:color w:val="1A237E"/>
          <w:sz w:val="28"/>
          <w:szCs w:val="28"/>
        </w:rPr>
        <w:t xml:space="preserve">6.5 Aprobar o rechazar una ausencia</w:t>
      </w:r>
      <w:bookmarkEnd w:id="1"/>
    </w:p>
    <w:p>
      <w:pPr>
        <w:spacing w:after="80" w:before="0"/>
      </w:pPr>
      <w:r>
        <w:rPr>
          <w:rFonts w:ascii="Calibri" w:cs="Calibri" w:eastAsia="Calibri" w:hAnsi="Calibri"/>
          <w:color w:val="1A1A2E"/>
          <w:sz w:val="22"/>
          <w:szCs w:val="22"/>
        </w:rPr>
        <w:t xml:space="preserve">Los usuarios con permiso de aprobación pueden cambiar el estado de una ausencia:</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Abra el registro de la ausencia desde el listado</w:t>
      </w:r>
    </w:p>
    <w:p>
      <w:pPr>
        <w:pStyle w:val="ListParagraph"/>
        <w:numPr>
          <w:ilvl w:val="0"/>
          <w:numId w:val="3"/>
        </w:numPr>
        <w:spacing w:after="60" w:before="0"/>
      </w:pPr>
      <w:r>
        <w:rPr>
          <w:rFonts w:ascii="Calibri" w:cs="Calibri" w:eastAsia="Calibri" w:hAnsi="Calibri"/>
          <w:color w:val="1A1A2E"/>
          <w:sz w:val="22"/>
          <w:szCs w:val="22"/>
        </w:rPr>
        <w:t xml:space="preserve">Haga clic en "Aprobar" o "Rechazar" según corresponda</w:t>
      </w:r>
    </w:p>
    <w:p>
      <w:pPr>
        <w:pStyle w:val="ListParagraph"/>
        <w:numPr>
          <w:ilvl w:val="0"/>
          <w:numId w:val="3"/>
        </w:numPr>
        <w:spacing w:after="60" w:before="0"/>
      </w:pPr>
      <w:r>
        <w:rPr>
          <w:rFonts w:ascii="Calibri" w:cs="Calibri" w:eastAsia="Calibri" w:hAnsi="Calibri"/>
          <w:color w:val="1A1A2E"/>
          <w:sz w:val="22"/>
          <w:szCs w:val="22"/>
        </w:rPr>
        <w:t xml:space="preserve">Puede agregar un comentario indicando el motivo de la decisión</w:t>
      </w:r>
    </w:p>
    <w:p>
      <w:pPr>
        <w:pStyle w:val="ListParagraph"/>
        <w:numPr>
          <w:ilvl w:val="0"/>
          <w:numId w:val="3"/>
        </w:numPr>
        <w:spacing w:after="60" w:before="0"/>
      </w:pPr>
      <w:r>
        <w:rPr>
          <w:rFonts w:ascii="Calibri" w:cs="Calibri" w:eastAsia="Calibri" w:hAnsi="Calibri"/>
          <w:color w:val="1A1A2E"/>
          <w:sz w:val="22"/>
          <w:szCs w:val="22"/>
        </w:rPr>
        <w:t xml:space="preserve">El cambio queda registrado en la auditoría de ausencias</w:t>
      </w:r>
    </w:p>
    <w:p>
      <w:pPr>
        <w:spacing w:after="0" w:before="200"/>
      </w:pPr>
      <w:r>
        <w:t xml:space="preserve"/>
      </w:r>
    </w:p>
    <w:p>
      <w:pPr>
        <w:pStyle w:val="Heading2"/>
        <w:spacing w:after="80" w:before="200"/>
      </w:pPr>
      <w:bookmarkStart w:name="s6_6" w:id="1"/>
      <w:r>
        <w:rPr>
          <w:rFonts w:ascii="Calibri" w:cs="Calibri" w:eastAsia="Calibri" w:hAnsi="Calibri"/>
          <w:b/>
          <w:bCs/>
          <w:color w:val="1A237E"/>
          <w:sz w:val="28"/>
          <w:szCs w:val="28"/>
        </w:rPr>
        <w:t xml:space="preserve">6.6 Consultar ausencias del personal</w:t>
      </w:r>
      <w:bookmarkEnd w:id="1"/>
    </w:p>
    <w:p>
      <w:pPr>
        <w:spacing w:after="80" w:before="0"/>
      </w:pPr>
      <w:r>
        <w:rPr>
          <w:rFonts w:ascii="Calibri" w:cs="Calibri" w:eastAsia="Calibri" w:hAnsi="Calibri"/>
          <w:color w:val="1A1A2E"/>
          <w:sz w:val="22"/>
          <w:szCs w:val="22"/>
        </w:rPr>
        <w:t xml:space="preserve">Los usuarios con permiso de ver ausencias del personal pueden filtrar el listado por:</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Filtro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Funcionario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solo las ausencias de un funcionario específico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de ausencia</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Filtrar por categoría (permiso, licencia, compensatorio, etc.)</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Período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Rango de fechas de inicio o término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Pendiente, Aprobada o Rechazada</w:t>
            </w:r>
          </w:p>
        </w:tc>
      </w:tr>
    </w:tbl>
    <w:p>
      <w:pPr>
        <w:spacing w:after="0" w:before="160"/>
      </w:pPr>
      <w:r>
        <w:t xml:space="preserve"/>
      </w:r>
    </w:p>
    <w:p>
      <w:pPr>
        <w:pStyle w:val="Heading2"/>
        <w:spacing w:after="80" w:before="200"/>
      </w:pPr>
      <w:bookmarkStart w:name="s6_7" w:id="1"/>
      <w:r>
        <w:rPr>
          <w:rFonts w:ascii="Calibri" w:cs="Calibri" w:eastAsia="Calibri" w:hAnsi="Calibri"/>
          <w:b/>
          <w:bCs/>
          <w:color w:val="1A237E"/>
          <w:sz w:val="28"/>
          <w:szCs w:val="28"/>
        </w:rPr>
        <w:t xml:space="preserve">6.7 Mis ausencias — consulta personal</w:t>
      </w:r>
      <w:bookmarkEnd w:id="1"/>
    </w:p>
    <w:p>
      <w:pPr>
        <w:spacing w:after="80" w:before="0"/>
      </w:pPr>
      <w:r>
        <w:rPr>
          <w:rFonts w:ascii="Calibri" w:cs="Calibri" w:eastAsia="Calibri" w:hAnsi="Calibri"/>
          <w:color w:val="1A1A2E"/>
          <w:sz w:val="22"/>
          <w:szCs w:val="22"/>
        </w:rPr>
        <w:t xml:space="preserve">Todos los usuarios pueden consultar su propio registro de ausencias, independiente de los permisos asignados: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Ingrese al módulo "Ausencias"</w:t>
      </w:r>
    </w:p>
    <w:p>
      <w:pPr>
        <w:pStyle w:val="ListParagraph"/>
        <w:numPr>
          <w:ilvl w:val="0"/>
          <w:numId w:val="3"/>
        </w:numPr>
        <w:spacing w:after="60" w:before="0"/>
      </w:pPr>
      <w:r>
        <w:rPr>
          <w:rFonts w:ascii="Calibri" w:cs="Calibri" w:eastAsia="Calibri" w:hAnsi="Calibri"/>
          <w:color w:val="1A1A2E"/>
          <w:sz w:val="22"/>
          <w:szCs w:val="22"/>
        </w:rPr>
        <w:t xml:space="preserve">El sistema mostrará automáticamente solo sus propias ausencias</w:t>
      </w:r>
    </w:p>
    <w:p>
      <w:pPr>
        <w:pStyle w:val="ListParagraph"/>
        <w:numPr>
          <w:ilvl w:val="0"/>
          <w:numId w:val="3"/>
        </w:numPr>
        <w:spacing w:after="60" w:before="0"/>
      </w:pPr>
      <w:r>
        <w:rPr>
          <w:rFonts w:ascii="Calibri" w:cs="Calibri" w:eastAsia="Calibri" w:hAnsi="Calibri"/>
          <w:color w:val="1A1A2E"/>
          <w:sz w:val="22"/>
          <w:szCs w:val="22"/>
        </w:rPr>
        <w:t xml:space="preserve">Puede ver el estado de aprobación, el tipo, las fechas y la cuota disponible por tipo</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Revise periódicamente su sección 'Mis ausencias' para controlar los días utilizados y disponibles. Esto le permitirá planificar con anticipación el uso de su cuota anual.</w:t>
            </w:r>
          </w:p>
        </w:tc>
      </w:tr>
    </w:tbl>
    <w:p>
      <w:pPr>
        <w:spacing w:after="0" w:before="200"/>
      </w:pPr>
      <w:r>
        <w:t xml:space="preserve"/>
      </w:r>
    </w:p>
    <w:p>
      <w:pPr>
        <w:pStyle w:val="Heading2"/>
        <w:spacing w:after="80" w:before="200"/>
      </w:pPr>
      <w:bookmarkStart w:name="s6_8" w:id="1"/>
      <w:r>
        <w:rPr>
          <w:rFonts w:ascii="Calibri" w:cs="Calibri" w:eastAsia="Calibri" w:hAnsi="Calibri"/>
          <w:b/>
          <w:bCs/>
          <w:color w:val="1A237E"/>
          <w:sz w:val="28"/>
          <w:szCs w:val="28"/>
        </w:rPr>
        <w:t xml:space="preserve">6.8 Notificaciones y recordatorios</w:t>
      </w:r>
      <w:bookmarkEnd w:id="1"/>
    </w:p>
    <w:p>
      <w:pPr>
        <w:spacing w:after="80" w:before="0"/>
      </w:pPr>
      <w:r>
        <w:rPr>
          <w:rFonts w:ascii="Calibri" w:cs="Calibri" w:eastAsia="Calibri" w:hAnsi="Calibri"/>
          <w:color w:val="1A1A2E"/>
          <w:sz w:val="22"/>
          <w:szCs w:val="22"/>
        </w:rPr>
        <w:t xml:space="preserve">El sistema tiene dos mecanismos de comunicación automática relacionados con ausencias: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Mecanismo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Notificación por correo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Al registrar una ausencia, si el usuario tiene activado el permiso 'Notificar ausencia por correo', el sistema envía un correo automático al funcionario informando del registro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Recordatorio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Al registrar una ausencia, puede configurar un recordatorio automático: 1 día antes, 2 días antes o 1 semana antes de la fecha de inicio de la ausencia</w:t>
            </w:r>
          </w:p>
        </w:tc>
      </w:tr>
    </w:tbl>
    <w:p>
      <w:pPr>
        <w:spacing w:after="0" w:before="160"/>
      </w:pPr>
      <w:r>
        <w:t xml:space="preserve"/>
      </w:r>
    </w:p>
    <w:p>
      <w:pPr>
        <w:pStyle w:val="Heading2"/>
        <w:spacing w:after="80" w:before="200"/>
      </w:pPr>
      <w:bookmarkStart w:name="s6_9" w:id="1"/>
      <w:r>
        <w:rPr>
          <w:rFonts w:ascii="Calibri" w:cs="Calibri" w:eastAsia="Calibri" w:hAnsi="Calibri"/>
          <w:b/>
          <w:bCs/>
          <w:color w:val="1A237E"/>
          <w:sz w:val="28"/>
          <w:szCs w:val="28"/>
        </w:rPr>
        <w:t xml:space="preserve">6.9 Días inhabilitados</w:t>
      </w:r>
      <w:bookmarkEnd w:id="1"/>
    </w:p>
    <w:p>
      <w:pPr>
        <w:spacing w:after="80" w:before="0"/>
      </w:pPr>
      <w:r>
        <w:rPr>
          <w:rFonts w:ascii="Calibri" w:cs="Calibri" w:eastAsia="Calibri" w:hAnsi="Calibri"/>
          <w:color w:val="1A1A2E"/>
          <w:sz w:val="22"/>
          <w:szCs w:val="22"/>
        </w:rPr>
        <w:t xml:space="preserve">Los administradores pueden configurar fechas específicas como inhabilitadas (por ejemplo: feriados institucionales, suspensiones de actividades). Estas fechas bloquean el registro de ausencias en ese período.</w:t>
      </w:r>
    </w:p>
    <w:p>
      <w:pPr>
        <w:spacing w:after="0" w:before="80"/>
      </w:pPr>
      <w:r>
        <w:t xml:space="preserve"/>
      </w:r>
    </w:p>
    <w:p>
      <w:pPr>
        <w:spacing w:after="80" w:before="0"/>
      </w:pPr>
      <w:r>
        <w:rPr>
          <w:rFonts w:ascii="Calibri" w:cs="Calibri" w:eastAsia="Calibri" w:hAnsi="Calibri"/>
          <w:color w:val="1A1A2E"/>
          <w:sz w:val="22"/>
          <w:szCs w:val="22"/>
        </w:rPr>
        <w:t xml:space="preserve">Para gestionar los días inhabilitados, acceda al botón "Días inhabilitados" en la parte superior del módulo de Ausencias (requiere permisos de administrador).</w:t>
      </w:r>
    </w:p>
    <w:p>
      <w:pPr>
        <w:spacing w:after="0" w:before="200"/>
      </w:pPr>
      <w:r>
        <w:t xml:space="preserve"/>
      </w:r>
    </w:p>
    <w:p>
      <w:pPr>
        <w:pStyle w:val="Heading2"/>
        <w:spacing w:after="80" w:before="200"/>
      </w:pPr>
      <w:bookmarkStart w:name="s6_10" w:id="1"/>
      <w:r>
        <w:rPr>
          <w:rFonts w:ascii="Calibri" w:cs="Calibri" w:eastAsia="Calibri" w:hAnsi="Calibri"/>
          <w:b/>
          <w:bCs/>
          <w:color w:val="1A237E"/>
          <w:sz w:val="28"/>
          <w:szCs w:val="28"/>
        </w:rPr>
        <w:t xml:space="preserve">6.10 Exportar ausencias</w:t>
      </w:r>
      <w:bookmarkEnd w:id="1"/>
    </w:p>
    <w:p>
      <w:pPr>
        <w:pStyle w:val="ListParagraph"/>
        <w:numPr>
          <w:ilvl w:val="0"/>
          <w:numId w:val="3"/>
        </w:numPr>
        <w:spacing w:after="60" w:before="0"/>
      </w:pPr>
      <w:r>
        <w:rPr>
          <w:rFonts w:ascii="Calibri" w:cs="Calibri" w:eastAsia="Calibri" w:hAnsi="Calibri"/>
          <w:color w:val="1A1A2E"/>
          <w:sz w:val="22"/>
          <w:szCs w:val="22"/>
        </w:rPr>
        <w:t xml:space="preserve">Aplique los filtros deseados en el listado de ausencias</w:t>
      </w:r>
    </w:p>
    <w:p>
      <w:pPr>
        <w:pStyle w:val="ListParagraph"/>
        <w:numPr>
          <w:ilvl w:val="0"/>
          <w:numId w:val="3"/>
        </w:numPr>
        <w:spacing w:after="60" w:before="0"/>
      </w:pPr>
      <w:r>
        <w:rPr>
          <w:rFonts w:ascii="Calibri" w:cs="Calibri" w:eastAsia="Calibri" w:hAnsi="Calibri"/>
          <w:color w:val="1A1A2E"/>
          <w:sz w:val="22"/>
          <w:szCs w:val="22"/>
        </w:rPr>
        <w:t xml:space="preserve">Haga clic en "Exportar"</w:t>
      </w:r>
    </w:p>
    <w:p>
      <w:pPr>
        <w:pStyle w:val="ListParagraph"/>
        <w:numPr>
          <w:ilvl w:val="0"/>
          <w:numId w:val="3"/>
        </w:numPr>
        <w:spacing w:after="60" w:before="0"/>
      </w:pPr>
      <w:r>
        <w:rPr>
          <w:rFonts w:ascii="Calibri" w:cs="Calibri" w:eastAsia="Calibri" w:hAnsi="Calibri"/>
          <w:color w:val="1A1A2E"/>
          <w:sz w:val="22"/>
          <w:szCs w:val="22"/>
        </w:rPr>
        <w:t xml:space="preserve">Seleccione el formato:</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PDF: genera un informe formal con membrete y tabla de ausencias</w:t>
      </w:r>
    </w:p>
    <w:p>
      <w:pPr>
        <w:pStyle w:val="ListParagraph"/>
        <w:numPr>
          <w:ilvl w:val="0"/>
          <w:numId w:val="2"/>
        </w:numPr>
        <w:spacing w:after="60" w:before="0"/>
      </w:pPr>
      <w:r>
        <w:rPr>
          <w:rFonts w:ascii="Calibri" w:cs="Calibri" w:eastAsia="Calibri" w:hAnsi="Calibri"/>
          <w:color w:val="1A1A2E"/>
          <w:sz w:val="22"/>
          <w:szCs w:val="22"/>
        </w:rPr>
        <w:t xml:space="preserve">Excel: genera una planilla con todos los datos para análisis posterior</w:t>
      </w:r>
    </w:p>
    <w:p>
      <w:r>
        <w:br w:type="page"/>
      </w:r>
    </w:p>
    <w:p>
      <w:pPr>
        <w:spacing w:after="0" w:before="160"/>
      </w:pPr>
      <w:r>
        <w:t xml:space="preserve"/>
      </w:r>
    </w:p>
    <w:p>
      <w:pPr>
        <w:pStyle w:val="Heading1"/>
        <w:spacing w:after="40" w:before="280"/>
      </w:pPr>
      <w:bookmarkStart w:name="ch7" w:id="1"/>
      <w:r>
        <w:rPr>
          <w:rFonts w:ascii="Calibri" w:cs="Calibri" w:eastAsia="Calibri" w:hAnsi="Calibri"/>
          <w:b/>
          <w:bCs/>
          <w:color w:val="1A237E"/>
          <w:sz w:val="36"/>
          <w:szCs w:val="36"/>
        </w:rPr>
        <w:t xml:space="preserve">CAPÍTULO 7 — GESTIÓN DE COMPENSATORIOS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7_1" w:id="1"/>
      <w:r>
        <w:rPr>
          <w:rFonts w:ascii="Calibri" w:cs="Calibri" w:eastAsia="Calibri" w:hAnsi="Calibri"/>
          <w:b/>
          <w:bCs/>
          <w:color w:val="1A237E"/>
          <w:sz w:val="28"/>
          <w:szCs w:val="28"/>
        </w:rPr>
        <w:t xml:space="preserve">7.1 Descripción general</w:t>
      </w:r>
      <w:bookmarkEnd w:id="1"/>
    </w:p>
    <w:p>
      <w:pPr>
        <w:spacing w:after="80" w:before="0"/>
      </w:pPr>
      <w:r>
        <w:rPr>
          <w:rFonts w:ascii="Calibri" w:cs="Calibri" w:eastAsia="Calibri" w:hAnsi="Calibri"/>
          <w:color w:val="1A1A2E"/>
          <w:sz w:val="22"/>
          <w:szCs w:val="22"/>
        </w:rPr>
        <w:t xml:space="preserve">El módulo de Compensatorios gestiona los días que los funcionarios han ganado por trabajar en días festivos, fines de semana, desfiles, vacaciones de verano u otras actividades institucionales. Lleva el saldo disponible de cada funcionario y controla el uso de esos días.</w:t>
      </w:r>
    </w:p>
    <w:p>
      <w:pPr>
        <w:spacing w:after="0" w:before="200"/>
      </w:pPr>
      <w:r>
        <w:t xml:space="preserve"/>
      </w:r>
    </w:p>
    <w:p>
      <w:pPr>
        <w:pStyle w:val="Heading2"/>
        <w:spacing w:after="80" w:before="200"/>
      </w:pPr>
      <w:bookmarkStart w:name="s7_2" w:id="1"/>
      <w:r>
        <w:rPr>
          <w:rFonts w:ascii="Calibri" w:cs="Calibri" w:eastAsia="Calibri" w:hAnsi="Calibri"/>
          <w:b/>
          <w:bCs/>
          <w:color w:val="1A237E"/>
          <w:sz w:val="28"/>
          <w:szCs w:val="28"/>
        </w:rPr>
        <w:t xml:space="preserve">7.2 Registrar días compensatorios</w:t>
      </w:r>
      <w:bookmarkEnd w:id="1"/>
    </w:p>
    <w:p>
      <w:pPr>
        <w:spacing w:after="80" w:before="0"/>
      </w:pPr>
      <w:r>
        <w:rPr>
          <w:rFonts w:ascii="Calibri" w:cs="Calibri" w:eastAsia="Calibri" w:hAnsi="Calibri"/>
          <w:color w:val="1A1A2E"/>
          <w:sz w:val="22"/>
          <w:szCs w:val="22"/>
        </w:rPr>
        <w:t xml:space="preserve">Para registrar días compensatorios ganados por un funcionario:</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Ingrese al módulo "Compensatorios" desde el menú lateral</w:t>
      </w:r>
    </w:p>
    <w:p>
      <w:pPr>
        <w:pStyle w:val="ListParagraph"/>
        <w:numPr>
          <w:ilvl w:val="0"/>
          <w:numId w:val="3"/>
        </w:numPr>
        <w:spacing w:after="60" w:before="0"/>
      </w:pPr>
      <w:r>
        <w:rPr>
          <w:rFonts w:ascii="Calibri" w:cs="Calibri" w:eastAsia="Calibri" w:hAnsi="Calibri"/>
          <w:color w:val="1A1A2E"/>
          <w:sz w:val="22"/>
          <w:szCs w:val="22"/>
        </w:rPr>
        <w:t xml:space="preserve">Haga clic en el funcionario correspondiente o en "+ Nuevo registro"</w:t>
      </w:r>
    </w:p>
    <w:p>
      <w:pPr>
        <w:pStyle w:val="ListParagraph"/>
        <w:numPr>
          <w:ilvl w:val="0"/>
          <w:numId w:val="3"/>
        </w:numPr>
        <w:spacing w:after="60" w:before="0"/>
      </w:pPr>
      <w:r>
        <w:rPr>
          <w:rFonts w:ascii="Calibri" w:cs="Calibri" w:eastAsia="Calibri" w:hAnsi="Calibri"/>
          <w:color w:val="1A1A2E"/>
          <w:sz w:val="22"/>
          <w:szCs w:val="22"/>
        </w:rPr>
        <w:t xml:space="preserve">Complete el formulario:</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4717"/>
        <w:gridCol w:w="2087"/>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471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208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Obligatorio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Funcionario</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Persona que ganó los días compensatorios</w:t>
            </w:r>
          </w:p>
        </w:tc>
        <w:tc>
          <w:tcPr>
            <w:tcW w:type="dxa" w:w="208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Motivo: Desfile, Trabajo en vacaciones, Actividad institucional, Reemplazo u Otro</w:t>
            </w:r>
          </w:p>
        </w:tc>
        <w:tc>
          <w:tcPr>
            <w:tcW w:type="dxa" w:w="208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Cantidad</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días: Medio día (0.5), 1 día, 2 días o valor personalizado</w:t>
            </w:r>
          </w:p>
        </w:tc>
        <w:tc>
          <w:tcPr>
            <w:tcW w:type="dxa" w:w="208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en que se generó el compensatorio</w:t>
            </w:r>
          </w:p>
        </w:tc>
        <w:tc>
          <w:tcPr>
            <w:tcW w:type="dxa" w:w="208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Vence en</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hasta la que puede usarse el compensatorio (opcional)</w:t>
            </w:r>
          </w:p>
        </w:tc>
        <w:tc>
          <w:tcPr>
            <w:tcW w:type="dxa" w:w="208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Observaciones</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Descripción adicional del motivo</w:t>
            </w:r>
          </w:p>
        </w:tc>
        <w:tc>
          <w:tcPr>
            <w:tcW w:type="dxa" w:w="208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"Guardar" para registrar los días</w:t>
      </w:r>
    </w:p>
    <w:p>
      <w:pPr>
        <w:spacing w:after="0" w:before="200"/>
      </w:pPr>
      <w:r>
        <w:t xml:space="preserve"/>
      </w:r>
    </w:p>
    <w:p>
      <w:pPr>
        <w:pStyle w:val="Heading2"/>
        <w:spacing w:after="80" w:before="200"/>
      </w:pPr>
      <w:bookmarkStart w:name="s7_3" w:id="1"/>
      <w:r>
        <w:rPr>
          <w:rFonts w:ascii="Calibri" w:cs="Calibri" w:eastAsia="Calibri" w:hAnsi="Calibri"/>
          <w:b/>
          <w:bCs/>
          <w:color w:val="1A237E"/>
          <w:sz w:val="28"/>
          <w:szCs w:val="28"/>
        </w:rPr>
        <w:t xml:space="preserve">7.3 Estado de compensatorios</w:t>
      </w:r>
      <w:bookmarkEnd w:id="1"/>
    </w:p>
    <w:p>
      <w:pPr>
        <w:spacing w:after="80" w:before="0"/>
      </w:pPr>
      <w:r>
        <w:rPr>
          <w:rFonts w:ascii="Calibri" w:cs="Calibri" w:eastAsia="Calibri" w:hAnsi="Calibri"/>
          <w:color w:val="1A1A2E"/>
          <w:sz w:val="22"/>
          <w:szCs w:val="22"/>
        </w:rPr>
        <w:t xml:space="preserve">Cada registro de compensatorio puede tener uno de estos estados: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w:t>
            </w:r>
          </w:p>
        </w:tc>
        <w:tc>
          <w:tcPr>
            <w:tcW w:type="dxa" w:w="680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Disponible</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Los días están disponibles para ser usados como ausencia de tipo 'Días compensatorios'</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Usado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Los días fueron utilizados como ausencia; el saldo se descuenta automáticamente al registrar una ausencia de tipo compensatorio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Vencido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fecha de vencimiento del compensatorio ya pasó sin que fuera utilizado</w:t>
            </w:r>
          </w:p>
        </w:tc>
      </w:tr>
    </w:tbl>
    <w:p>
      <w:pPr>
        <w:spacing w:after="0" w:before="160"/>
      </w:pPr>
      <w:r>
        <w:t xml:space="preserve"/>
      </w:r>
    </w:p>
    <w:p>
      <w:pPr>
        <w:spacing w:after="80" w:before="0"/>
      </w:pPr>
      <w:r>
        <w:rPr>
          <w:rFonts w:ascii="Calibri" w:cs="Calibri" w:eastAsia="Calibri" w:hAnsi="Calibri"/>
          <w:color w:val="1A1A2E"/>
          <w:sz w:val="22"/>
          <w:szCs w:val="22"/>
        </w:rPr>
        <w:t xml:space="preserve">El saldo total disponible de cada funcionario se muestra en el listado del módulo y se actualiza automáticamente al registrar ausencias de tipo compensatorio.</w:t>
      </w:r>
    </w:p>
    <w:p>
      <w:pPr>
        <w:spacing w:after="0" w:before="200"/>
      </w:pPr>
      <w:r>
        <w:t xml:space="preserve"/>
      </w:r>
    </w:p>
    <w:p>
      <w:pPr>
        <w:pStyle w:val="Heading2"/>
        <w:spacing w:after="80" w:before="200"/>
      </w:pPr>
      <w:bookmarkStart w:name="s7_4" w:id="1"/>
      <w:r>
        <w:rPr>
          <w:rFonts w:ascii="Calibri" w:cs="Calibri" w:eastAsia="Calibri" w:hAnsi="Calibri"/>
          <w:b/>
          <w:bCs/>
          <w:color w:val="1A237E"/>
          <w:sz w:val="28"/>
          <w:szCs w:val="28"/>
        </w:rPr>
        <w:t xml:space="preserve">7.4 Exportar compensatorios</w:t>
      </w:r>
      <w:bookmarkEnd w:id="1"/>
    </w:p>
    <w:p>
      <w:pPr>
        <w:spacing w:after="80" w:before="0"/>
      </w:pPr>
      <w:r>
        <w:rPr>
          <w:rFonts w:ascii="Calibri" w:cs="Calibri" w:eastAsia="Calibri" w:hAnsi="Calibri"/>
          <w:color w:val="1A1A2E"/>
          <w:sz w:val="22"/>
          <w:szCs w:val="22"/>
        </w:rPr>
        <w:t xml:space="preserve">Puede exportar el registro de compensatorios de un funcionario o de todo el personal en formato PDF para archivo o informe formal. Use el botón "Exportar" disponible en el listado del módulo.</w:t>
      </w:r>
    </w:p>
    <w:p>
      <w:r>
        <w:br w:type="page"/>
      </w:r>
    </w:p>
    <w:p>
      <w:pPr>
        <w:spacing w:after="0" w:before="160"/>
      </w:pPr>
      <w:r>
        <w:t xml:space="preserve"/>
      </w:r>
    </w:p>
    <w:p>
      <w:pPr>
        <w:pStyle w:val="Heading1"/>
        <w:spacing w:after="40" w:before="280"/>
      </w:pPr>
      <w:bookmarkStart w:name="ch8" w:id="1"/>
      <w:r>
        <w:rPr>
          <w:rFonts w:ascii="Calibri" w:cs="Calibri" w:eastAsia="Calibri" w:hAnsi="Calibri"/>
          <w:b/>
          <w:bCs/>
          <w:color w:val="1A237E"/>
          <w:sz w:val="36"/>
          <w:szCs w:val="36"/>
        </w:rPr>
        <w:t xml:space="preserve">CAPÍTULO 8 — GESTIÓN DE REQUERIMIENTOS DE COMPRA</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8_1" w:id="1"/>
      <w:r>
        <w:rPr>
          <w:rFonts w:ascii="Calibri" w:cs="Calibri" w:eastAsia="Calibri" w:hAnsi="Calibri"/>
          <w:b/>
          <w:bCs/>
          <w:color w:val="1A237E"/>
          <w:sz w:val="28"/>
          <w:szCs w:val="28"/>
        </w:rPr>
        <w:t xml:space="preserve">8.1 Descripción general</w:t>
      </w:r>
      <w:bookmarkEnd w:id="1"/>
    </w:p>
    <w:p>
      <w:pPr>
        <w:spacing w:after="80" w:before="0"/>
      </w:pPr>
      <w:r>
        <w:rPr>
          <w:rFonts w:ascii="Calibri" w:cs="Calibri" w:eastAsia="Calibri" w:hAnsi="Calibri"/>
          <w:color w:val="1A1A2E"/>
          <w:sz w:val="22"/>
          <w:szCs w:val="22"/>
        </w:rPr>
        <w:t xml:space="preserve">El módulo de Requerimientos (de compra) permite registrar y hacer seguimiento de las solicitudes de adquisición de bienes o servicios que el establecimiento eleva al DAEM u otras entidades. Es diferente al módulo de Tickets (que es para soporte técnico).</w:t>
      </w:r>
    </w:p>
    <w:p>
      <w:pPr>
        <w:spacing w:after="0" w:before="80"/>
      </w:pPr>
      <w:r>
        <w:t xml:space="preserve"/>
      </w:r>
    </w:p>
    <w:p>
      <w:pPr>
        <w:spacing w:after="80" w:before="0"/>
      </w:pPr>
      <w:r>
        <w:rPr>
          <w:rFonts w:ascii="Calibri" w:cs="Calibri" w:eastAsia="Calibri" w:hAnsi="Calibri"/>
          <w:color w:val="1A1A2E"/>
          <w:sz w:val="22"/>
          <w:szCs w:val="22"/>
        </w:rPr>
        <w:t xml:space="preserve">El módulo también funciona en modo sin conexión: guarda los cambios localmente y los sincroniza al recuperar internet.</w:t>
      </w:r>
    </w:p>
    <w:p>
      <w:pPr>
        <w:spacing w:after="0" w:before="200"/>
      </w:pPr>
      <w:r>
        <w:t xml:space="preserve"/>
      </w:r>
    </w:p>
    <w:p>
      <w:pPr>
        <w:pStyle w:val="Heading2"/>
        <w:spacing w:after="80" w:before="200"/>
      </w:pPr>
      <w:bookmarkStart w:name="s8_2" w:id="1"/>
      <w:r>
        <w:rPr>
          <w:rFonts w:ascii="Calibri" w:cs="Calibri" w:eastAsia="Calibri" w:hAnsi="Calibri"/>
          <w:b/>
          <w:bCs/>
          <w:color w:val="1A237E"/>
          <w:sz w:val="28"/>
          <w:szCs w:val="28"/>
        </w:rPr>
        <w:t xml:space="preserve">8.2 Crear un requerimiento</w:t>
      </w:r>
      <w:bookmarkEnd w:id="1"/>
    </w:p>
    <w:p>
      <w:pPr>
        <w:spacing w:after="80" w:before="0"/>
      </w:pPr>
      <w:r>
        <w:rPr>
          <w:rFonts w:ascii="Calibri" w:cs="Calibri" w:eastAsia="Calibri" w:hAnsi="Calibri"/>
          <w:color w:val="1A1A2E"/>
          <w:sz w:val="22"/>
          <w:szCs w:val="22"/>
        </w:rPr>
        <w:t xml:space="preserve">Para registrar una nueva solicitud de compra o contratación:</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Ingrese al módulo "Requerimientos" desde el menú lateral</w:t>
      </w:r>
    </w:p>
    <w:p>
      <w:pPr>
        <w:pStyle w:val="ListParagraph"/>
        <w:numPr>
          <w:ilvl w:val="0"/>
          <w:numId w:val="3"/>
        </w:numPr>
        <w:spacing w:after="60" w:before="0"/>
      </w:pPr>
      <w:r>
        <w:rPr>
          <w:rFonts w:ascii="Calibri" w:cs="Calibri" w:eastAsia="Calibri" w:hAnsi="Calibri"/>
          <w:color w:val="1A1A2E"/>
          <w:sz w:val="22"/>
          <w:szCs w:val="22"/>
        </w:rPr>
        <w:t xml:space="preserve">Haga clic en "Nuevo requerimiento" o el botón "+"</w:t>
      </w:r>
    </w:p>
    <w:p>
      <w:pPr>
        <w:pStyle w:val="ListParagraph"/>
        <w:numPr>
          <w:ilvl w:val="0"/>
          <w:numId w:val="3"/>
        </w:numPr>
        <w:spacing w:after="60" w:before="0"/>
      </w:pPr>
      <w:r>
        <w:rPr>
          <w:rFonts w:ascii="Calibri" w:cs="Calibri" w:eastAsia="Calibri" w:hAnsi="Calibri"/>
          <w:color w:val="1A1A2E"/>
          <w:sz w:val="22"/>
          <w:szCs w:val="22"/>
        </w:rPr>
        <w:t xml:space="preserve">Complete el formulario con los datos de la solicitud:</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4990"/>
        <w:gridCol w:w="181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499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181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Obligatorio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 Manual</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registro manual del establecimiento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Fecha de la solicitud</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Contenido</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Descripción del bien o servicio solicitado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Solicitante</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Persona o unidad que solicita</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Fondo</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Fuente de financiamiento: SEP, PIE, Sub. General, Mantenimiento, FAEP, Complementario TP, Aporte Municipal, Otro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Dimensión</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Área pedagógica: Gestión Pedagógica, Liderazgo, Convivencia, Recursos</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Sub-Dimensión</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Especificación dentro de la dimensión seleccionada</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Acción</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de acción educativa a la que apoya el requerimiento</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Monto solicitado</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Valor estimado de la adquisición</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Monto real</w:t>
            </w:r>
          </w:p>
        </w:tc>
        <w:tc>
          <w:tcPr>
            <w:tcW w:type="dxa" w:w="499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Valor final pagado (se completa al cerrar el proceso)</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Evidencia</w:t>
            </w:r>
          </w:p>
        </w:tc>
        <w:tc>
          <w:tcPr>
            <w:tcW w:type="dxa" w:w="499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 de la documentación respaldatoria: No necesita, Entregada o Pendiente</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No</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"Guardar" para registrar el requerimiento</w:t>
      </w:r>
    </w:p>
    <w:p>
      <w:pPr>
        <w:spacing w:after="0" w:before="200"/>
      </w:pPr>
      <w:r>
        <w:t xml:space="preserve"/>
      </w:r>
    </w:p>
    <w:p>
      <w:pPr>
        <w:pStyle w:val="Heading2"/>
        <w:spacing w:after="80" w:before="200"/>
      </w:pPr>
      <w:bookmarkStart w:name="s8_3" w:id="1"/>
      <w:r>
        <w:rPr>
          <w:rFonts w:ascii="Calibri" w:cs="Calibri" w:eastAsia="Calibri" w:hAnsi="Calibri"/>
          <w:b/>
          <w:bCs/>
          <w:color w:val="1A237E"/>
          <w:sz w:val="28"/>
          <w:szCs w:val="28"/>
        </w:rPr>
        <w:t xml:space="preserve">8.3 Seguimiento y estados</w:t>
      </w:r>
      <w:bookmarkEnd w:id="1"/>
    </w:p>
    <w:p>
      <w:pPr>
        <w:spacing w:after="80" w:before="0"/>
      </w:pPr>
      <w:r>
        <w:rPr>
          <w:rFonts w:ascii="Calibri" w:cs="Calibri" w:eastAsia="Calibri" w:hAnsi="Calibri"/>
          <w:color w:val="1A1A2E"/>
          <w:sz w:val="22"/>
          <w:szCs w:val="22"/>
        </w:rPr>
        <w:t xml:space="preserve">Cada requerimiento tiene un estado que refleja su avance en el proceso de adquisición: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Estado</w:t>
            </w:r>
          </w:p>
        </w:tc>
        <w:tc>
          <w:tcPr>
            <w:tcW w:type="dxa" w:w="5443"/>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Significado</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 proceso</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requerimiento está siendo preparado internamente</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Enviado al DAEM</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solicitud fue remitida al Departamento de Administración de Educación Municipal</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Revisión DAEM</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DAEM está evaluando la solicitud</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 adquisiciones</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proceso de compra está en curso</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Comprado / Contratado</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adquisición o contratación fue completada</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En ejecución</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servicio contratado está siendo ejecutado</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Rechazado por DAEM / Liceo</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La solicitud fue rechazada por la entidad correspondiente</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Devuelto</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requerimiento fue devuelto para correcciones</w:t>
            </w:r>
          </w:p>
        </w:tc>
      </w:tr>
      <w:tr>
        <w:tc>
          <w:tcPr>
            <w:tcW w:type="dxa" w:w="362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 comprado / No contratado</w:t>
            </w:r>
          </w:p>
        </w:tc>
        <w:tc>
          <w:tcPr>
            <w:tcW w:type="dxa" w:w="544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El proceso fue descartado sin adquisición</w:t>
            </w:r>
          </w:p>
        </w:tc>
      </w:tr>
      <w:tr>
        <w:tc>
          <w:tcPr>
            <w:tcW w:type="dxa" w:w="362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 la espera de presupuesto</w:t>
            </w:r>
          </w:p>
        </w:tc>
        <w:tc>
          <w:tcPr>
            <w:tcW w:type="dxa" w:w="544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Aprobado pero pendiente de disponibilidad de fondos</w:t>
            </w:r>
          </w:p>
        </w:tc>
      </w:tr>
    </w:tbl>
    <w:p>
      <w:pPr>
        <w:spacing w:after="0" w:before="160"/>
      </w:pPr>
      <w:r>
        <w:t xml:space="preserve"/>
      </w:r>
    </w:p>
    <w:p>
      <w:pPr>
        <w:spacing w:after="80" w:before="0"/>
      </w:pPr>
      <w:r>
        <w:rPr>
          <w:rFonts w:ascii="Calibri" w:cs="Calibri" w:eastAsia="Calibri" w:hAnsi="Calibri"/>
          <w:color w:val="1A1A2E"/>
          <w:sz w:val="22"/>
          <w:szCs w:val="22"/>
        </w:rPr>
        <w:t xml:space="preserve">Para actualizar el estado de un requerimiento, abra el registro, cambie el campo de estado y complete los datos adicionales que correspondan (orden de compra, RUT proveedor, N° factura, fecha de recepción).</w:t>
      </w:r>
    </w:p>
    <w:p>
      <w:pPr>
        <w:spacing w:after="0" w:before="200"/>
      </w:pPr>
      <w:r>
        <w:t xml:space="preserve"/>
      </w:r>
    </w:p>
    <w:p>
      <w:pPr>
        <w:pStyle w:val="Heading2"/>
        <w:spacing w:after="80" w:before="200"/>
      </w:pPr>
      <w:bookmarkStart w:name="s8_4" w:id="1"/>
      <w:r>
        <w:rPr>
          <w:rFonts w:ascii="Calibri" w:cs="Calibri" w:eastAsia="Calibri" w:hAnsi="Calibri"/>
          <w:b/>
          <w:bCs/>
          <w:color w:val="1A237E"/>
          <w:sz w:val="28"/>
          <w:szCs w:val="28"/>
        </w:rPr>
        <w:t xml:space="preserve">8.4 Exportar requerimientos</w:t>
      </w:r>
      <w:bookmarkEnd w:id="1"/>
    </w:p>
    <w:p>
      <w:pPr>
        <w:spacing w:after="80" w:before="0"/>
      </w:pPr>
      <w:r>
        <w:rPr>
          <w:rFonts w:ascii="Calibri" w:cs="Calibri" w:eastAsia="Calibri" w:hAnsi="Calibri"/>
          <w:color w:val="1A1A2E"/>
          <w:sz w:val="22"/>
          <w:szCs w:val="22"/>
        </w:rPr>
        <w:t xml:space="preserve">El listado de requerimientos puede exportarse en formato Excel, PDF o CSV usando el botón "Exportar" en la barra de herramientas del módulo. Puede aplicar filtros antes de exportar para obtener solo el subconjunto de requerimientos que necesita.</w:t>
      </w:r>
    </w:p>
    <w:p>
      <w:r>
        <w:br w:type="page"/>
      </w:r>
    </w:p>
    <w:p>
      <w:pPr>
        <w:spacing w:after="0" w:before="160"/>
      </w:pPr>
      <w:r>
        <w:t xml:space="preserve"/>
      </w:r>
    </w:p>
    <w:p>
      <w:pPr>
        <w:pStyle w:val="Heading1"/>
        <w:spacing w:after="40" w:before="280"/>
      </w:pPr>
      <w:bookmarkStart w:name="ch9" w:id="1"/>
      <w:r>
        <w:rPr>
          <w:rFonts w:ascii="Calibri" w:cs="Calibri" w:eastAsia="Calibri" w:hAnsi="Calibri"/>
          <w:b/>
          <w:bCs/>
          <w:color w:val="1A237E"/>
          <w:sz w:val="36"/>
          <w:szCs w:val="36"/>
        </w:rPr>
        <w:t xml:space="preserve">CAPÍTULO 9 — GESTIÓN DE USUARIOS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9_1" w:id="1"/>
      <w:r>
        <w:rPr>
          <w:rFonts w:ascii="Calibri" w:cs="Calibri" w:eastAsia="Calibri" w:hAnsi="Calibri"/>
          <w:b/>
          <w:bCs/>
          <w:color w:val="1A237E"/>
          <w:sz w:val="28"/>
          <w:szCs w:val="28"/>
        </w:rPr>
        <w:t xml:space="preserve">9.1 Descripción general</w:t>
      </w:r>
      <w:bookmarkEnd w:id="1"/>
    </w:p>
    <w:p>
      <w:pPr>
        <w:spacing w:after="80" w:before="0"/>
      </w:pPr>
      <w:r>
        <w:rPr>
          <w:rFonts w:ascii="Calibri" w:cs="Calibri" w:eastAsia="Calibri" w:hAnsi="Calibri"/>
          <w:color w:val="1A1A2E"/>
          <w:sz w:val="22"/>
          <w:szCs w:val="22"/>
        </w:rPr>
        <w:t xml:space="preserve">El módulo de Usuarios está disponible exclusivamente para administradores del sistema. Permite gestionar todas las cuentas de acceso: crear usuarios, asignar roles y permisos granulares, restablecer contraseñas, importar desde CSV, ver el historial de actividad y desactivar cuentas.</w:t>
      </w:r>
    </w:p>
    <w:p>
      <w:pPr>
        <w:spacing w:after="0" w:before="200"/>
      </w:pPr>
      <w:r>
        <w:t xml:space="preserve"/>
      </w:r>
    </w:p>
    <w:p>
      <w:pPr>
        <w:pStyle w:val="Heading2"/>
        <w:spacing w:after="80" w:before="200"/>
      </w:pPr>
      <w:bookmarkStart w:name="s9_2" w:id="1"/>
      <w:r>
        <w:rPr>
          <w:rFonts w:ascii="Calibri" w:cs="Calibri" w:eastAsia="Calibri" w:hAnsi="Calibri"/>
          <w:b/>
          <w:bCs/>
          <w:color w:val="1A237E"/>
          <w:sz w:val="28"/>
          <w:szCs w:val="28"/>
        </w:rPr>
        <w:t xml:space="preserve">9.2 Crear un usuario</w:t>
      </w:r>
      <w:bookmarkEnd w:id="1"/>
    </w:p>
    <w:p>
      <w:pPr>
        <w:pStyle w:val="ListParagraph"/>
        <w:numPr>
          <w:ilvl w:val="0"/>
          <w:numId w:val="3"/>
        </w:numPr>
        <w:spacing w:after="60" w:before="0"/>
      </w:pPr>
      <w:r>
        <w:rPr>
          <w:rFonts w:ascii="Calibri" w:cs="Calibri" w:eastAsia="Calibri" w:hAnsi="Calibri"/>
          <w:color w:val="1A1A2E"/>
          <w:sz w:val="22"/>
          <w:szCs w:val="22"/>
        </w:rPr>
        <w:t xml:space="preserve">Ingrese al módulo "Usuarios" desde el menú lateral</w:t>
      </w:r>
    </w:p>
    <w:p>
      <w:pPr>
        <w:pStyle w:val="ListParagraph"/>
        <w:numPr>
          <w:ilvl w:val="0"/>
          <w:numId w:val="3"/>
        </w:numPr>
        <w:spacing w:after="60" w:before="0"/>
      </w:pPr>
      <w:r>
        <w:rPr>
          <w:rFonts w:ascii="Calibri" w:cs="Calibri" w:eastAsia="Calibri" w:hAnsi="Calibri"/>
          <w:color w:val="1A1A2E"/>
          <w:sz w:val="22"/>
          <w:szCs w:val="22"/>
        </w:rPr>
        <w:t xml:space="preserve">Haga clic en "Nuevo usuario" o el botón "+"</w:t>
      </w:r>
    </w:p>
    <w:p>
      <w:pPr>
        <w:pStyle w:val="ListParagraph"/>
        <w:numPr>
          <w:ilvl w:val="0"/>
          <w:numId w:val="3"/>
        </w:numPr>
        <w:spacing w:after="60" w:before="0"/>
      </w:pPr>
      <w:r>
        <w:rPr>
          <w:rFonts w:ascii="Calibri" w:cs="Calibri" w:eastAsia="Calibri" w:hAnsi="Calibri"/>
          <w:color w:val="1A1A2E"/>
          <w:sz w:val="22"/>
          <w:szCs w:val="22"/>
        </w:rPr>
        <w:t xml:space="preserve">Complete el formulario:</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4717"/>
        <w:gridCol w:w="1814"/>
      </w:tblGrid>
      <w:tr>
        <w:trPr>
          <w:tblHeader/>
        </w:trPr>
        <w:tc>
          <w:tcPr>
            <w:tcW w:type="dxa" w:w="254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Campo</w:t>
            </w:r>
          </w:p>
        </w:tc>
        <w:tc>
          <w:tcPr>
            <w:tcW w:type="dxa" w:w="4717"/>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c>
          <w:tcPr>
            <w:tcW w:type="dxa" w:w="181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Obligatorio</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 completo</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Nombre y apellido del funcionario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Correo electrónico</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Email institucional; es el nombre de usuario para ingresar al sistema</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RUT</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Número de identificación con dígito verificador</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Rol</w:t>
            </w:r>
          </w:p>
        </w:tc>
        <w:tc>
          <w:tcPr>
            <w:tcW w:type="dxa" w:w="4717"/>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Cargo y nivel de acceso asignado en el sistema</w:t>
            </w:r>
          </w:p>
        </w:tc>
        <w:tc>
          <w:tcPr>
            <w:tcW w:type="dxa" w:w="181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Contraseña temporal</w:t>
            </w:r>
          </w:p>
        </w:tc>
        <w:tc>
          <w:tcPr>
            <w:tcW w:type="dxa" w:w="4717"/>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Clave inicial que el usuario deberá cambiar en el primer acceso</w:t>
            </w:r>
          </w:p>
        </w:tc>
        <w:tc>
          <w:tcPr>
            <w:tcW w:type="dxa" w:w="181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Sí</w:t>
            </w:r>
          </w:p>
        </w:tc>
      </w:tr>
    </w:tbl>
    <w:p>
      <w:pPr>
        <w:spacing w:after="0" w:before="16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"Crear usuario" para registrar la cuenta</w:t>
      </w:r>
    </w:p>
    <w:p>
      <w:pPr>
        <w:pStyle w:val="ListParagraph"/>
        <w:numPr>
          <w:ilvl w:val="0"/>
          <w:numId w:val="3"/>
        </w:numPr>
        <w:spacing w:after="60" w:before="0"/>
      </w:pPr>
      <w:r>
        <w:rPr>
          <w:rFonts w:ascii="Calibri" w:cs="Calibri" w:eastAsia="Calibri" w:hAnsi="Calibri"/>
          <w:color w:val="1A1A2E"/>
          <w:sz w:val="22"/>
          <w:szCs w:val="22"/>
        </w:rPr>
        <w:t xml:space="preserve">Comunique al funcionario su correo y contraseña temporal de forma segura</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El sistema le pedirá al nuevo usuario cambiar su contraseña automáticamente en el primer inicio de sesión. El indicador de fortaleza de contraseña guía al usuario para crear una clave segura.</w:t>
            </w:r>
          </w:p>
        </w:tc>
      </w:tr>
    </w:tbl>
    <w:p>
      <w:pPr>
        <w:spacing w:after="0" w:before="200"/>
      </w:pPr>
      <w:r>
        <w:t xml:space="preserve"/>
      </w:r>
    </w:p>
    <w:p>
      <w:pPr>
        <w:pStyle w:val="Heading2"/>
        <w:spacing w:after="80" w:before="200"/>
      </w:pPr>
      <w:bookmarkStart w:name="s9_3" w:id="1"/>
      <w:r>
        <w:rPr>
          <w:rFonts w:ascii="Calibri" w:cs="Calibri" w:eastAsia="Calibri" w:hAnsi="Calibri"/>
          <w:b/>
          <w:bCs/>
          <w:color w:val="1A237E"/>
          <w:sz w:val="28"/>
          <w:szCs w:val="28"/>
        </w:rPr>
        <w:t xml:space="preserve">9.3 Importar usuarios desde CSV</w:t>
      </w:r>
      <w:bookmarkEnd w:id="1"/>
    </w:p>
    <w:p>
      <w:pPr>
        <w:spacing w:after="80" w:before="0"/>
      </w:pPr>
      <w:r>
        <w:rPr>
          <w:rFonts w:ascii="Calibri" w:cs="Calibri" w:eastAsia="Calibri" w:hAnsi="Calibri"/>
          <w:color w:val="1A1A2E"/>
          <w:sz w:val="22"/>
          <w:szCs w:val="22"/>
        </w:rPr>
        <w:t xml:space="preserve">Para agregar múltiples usuarios al sistema de una sola vez:</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el botón "Importar usuarios" en el módulo de Usuarios</w:t>
      </w:r>
    </w:p>
    <w:p>
      <w:pPr>
        <w:pStyle w:val="ListParagraph"/>
        <w:numPr>
          <w:ilvl w:val="0"/>
          <w:numId w:val="3"/>
        </w:numPr>
        <w:spacing w:after="60" w:before="0"/>
      </w:pPr>
      <w:r>
        <w:rPr>
          <w:rFonts w:ascii="Calibri" w:cs="Calibri" w:eastAsia="Calibri" w:hAnsi="Calibri"/>
          <w:color w:val="1A1A2E"/>
          <w:sz w:val="22"/>
          <w:szCs w:val="22"/>
        </w:rPr>
        <w:t xml:space="preserve">Descargue la plantilla CSV de ejemplo con el formato correcto</w:t>
      </w:r>
    </w:p>
    <w:p>
      <w:pPr>
        <w:pStyle w:val="ListParagraph"/>
        <w:numPr>
          <w:ilvl w:val="0"/>
          <w:numId w:val="3"/>
        </w:numPr>
        <w:spacing w:after="60" w:before="0"/>
      </w:pPr>
      <w:r>
        <w:rPr>
          <w:rFonts w:ascii="Calibri" w:cs="Calibri" w:eastAsia="Calibri" w:hAnsi="Calibri"/>
          <w:color w:val="1A1A2E"/>
          <w:sz w:val="22"/>
          <w:szCs w:val="22"/>
        </w:rPr>
        <w:t xml:space="preserve">Complete la plantilla con los datos de los nuevos usuarios (nombre, correo, RUT, rol)</w:t>
      </w:r>
    </w:p>
    <w:p>
      <w:pPr>
        <w:pStyle w:val="ListParagraph"/>
        <w:numPr>
          <w:ilvl w:val="0"/>
          <w:numId w:val="3"/>
        </w:numPr>
        <w:spacing w:after="60" w:before="0"/>
      </w:pPr>
      <w:r>
        <w:rPr>
          <w:rFonts w:ascii="Calibri" w:cs="Calibri" w:eastAsia="Calibri" w:hAnsi="Calibri"/>
          <w:color w:val="1A1A2E"/>
          <w:sz w:val="22"/>
          <w:szCs w:val="22"/>
        </w:rPr>
        <w:t xml:space="preserve">Suba el archivo usando el botón de carga del modal</w:t>
      </w:r>
    </w:p>
    <w:p>
      <w:pPr>
        <w:pStyle w:val="ListParagraph"/>
        <w:numPr>
          <w:ilvl w:val="0"/>
          <w:numId w:val="3"/>
        </w:numPr>
        <w:spacing w:after="60" w:before="0"/>
      </w:pPr>
      <w:r>
        <w:rPr>
          <w:rFonts w:ascii="Calibri" w:cs="Calibri" w:eastAsia="Calibri" w:hAnsi="Calibri"/>
          <w:color w:val="1A1A2E"/>
          <w:sz w:val="22"/>
          <w:szCs w:val="22"/>
        </w:rPr>
        <w:t xml:space="preserve">Revise la vista previa de los datos y confirme la importación</w:t>
      </w:r>
    </w:p>
    <w:p>
      <w:pPr>
        <w:pStyle w:val="ListParagraph"/>
        <w:numPr>
          <w:ilvl w:val="0"/>
          <w:numId w:val="3"/>
        </w:numPr>
        <w:spacing w:after="60" w:before="0"/>
      </w:pPr>
      <w:r>
        <w:rPr>
          <w:rFonts w:ascii="Calibri" w:cs="Calibri" w:eastAsia="Calibri" w:hAnsi="Calibri"/>
          <w:color w:val="1A1A2E"/>
          <w:sz w:val="22"/>
          <w:szCs w:val="22"/>
        </w:rPr>
        <w:t xml:space="preserve">Cada usuario creado recibirá sus credenciales de acceso</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Verifique que los correos electrónicos sean únicos y válidos. Un correo duplicado o incorrecto impedirá que ese usuario sea creado.</w:t>
            </w:r>
          </w:p>
        </w:tc>
      </w:tr>
    </w:tbl>
    <w:p>
      <w:pPr>
        <w:spacing w:after="0" w:before="200"/>
      </w:pPr>
      <w:r>
        <w:t xml:space="preserve"/>
      </w:r>
    </w:p>
    <w:p>
      <w:pPr>
        <w:pStyle w:val="Heading2"/>
        <w:spacing w:after="80" w:before="200"/>
      </w:pPr>
      <w:bookmarkStart w:name="s9_4" w:id="1"/>
      <w:r>
        <w:rPr>
          <w:rFonts w:ascii="Calibri" w:cs="Calibri" w:eastAsia="Calibri" w:hAnsi="Calibri"/>
          <w:b/>
          <w:bCs/>
          <w:color w:val="1A237E"/>
          <w:sz w:val="28"/>
          <w:szCs w:val="28"/>
        </w:rPr>
        <w:t xml:space="preserve">9.4 Editar un usuario y sus permisos</w:t>
      </w:r>
      <w:bookmarkEnd w:id="1"/>
    </w:p>
    <w:p>
      <w:pPr>
        <w:spacing w:after="80" w:before="0"/>
      </w:pPr>
      <w:r>
        <w:rPr>
          <w:rFonts w:ascii="Calibri" w:cs="Calibri" w:eastAsia="Calibri" w:hAnsi="Calibri"/>
          <w:color w:val="1A1A2E"/>
          <w:sz w:val="22"/>
          <w:szCs w:val="22"/>
        </w:rPr>
        <w:t xml:space="preserve">Para modificar los datos o permisos de un usuario existente:</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Ubique al usuario en el listado del módulo de Usuarios</w:t>
      </w:r>
    </w:p>
    <w:p>
      <w:pPr>
        <w:pStyle w:val="ListParagraph"/>
        <w:numPr>
          <w:ilvl w:val="0"/>
          <w:numId w:val="3"/>
        </w:numPr>
        <w:spacing w:after="60" w:before="0"/>
      </w:pPr>
      <w:r>
        <w:rPr>
          <w:rFonts w:ascii="Calibri" w:cs="Calibri" w:eastAsia="Calibri" w:hAnsi="Calibri"/>
          <w:color w:val="1A1A2E"/>
          <w:sz w:val="22"/>
          <w:szCs w:val="22"/>
        </w:rPr>
        <w:t xml:space="preserve">Haga clic en el ícono de editar (lápiz) en la fila del usuario</w:t>
      </w:r>
    </w:p>
    <w:p>
      <w:pPr>
        <w:pStyle w:val="ListParagraph"/>
        <w:numPr>
          <w:ilvl w:val="0"/>
          <w:numId w:val="3"/>
        </w:numPr>
        <w:spacing w:after="60" w:before="0"/>
      </w:pPr>
      <w:r>
        <w:rPr>
          <w:rFonts w:ascii="Calibri" w:cs="Calibri" w:eastAsia="Calibri" w:hAnsi="Calibri"/>
          <w:color w:val="1A1A2E"/>
          <w:sz w:val="22"/>
          <w:szCs w:val="22"/>
        </w:rPr>
        <w:t xml:space="preserve">En el formulario, puede modificar: nombre, correo, RUT y rol</w:t>
      </w:r>
    </w:p>
    <w:p>
      <w:pPr>
        <w:pStyle w:val="ListParagraph"/>
        <w:numPr>
          <w:ilvl w:val="0"/>
          <w:numId w:val="3"/>
        </w:numPr>
        <w:spacing w:after="60" w:before="0"/>
      </w:pPr>
      <w:r>
        <w:rPr>
          <w:rFonts w:ascii="Calibri" w:cs="Calibri" w:eastAsia="Calibri" w:hAnsi="Calibri"/>
          <w:color w:val="1A1A2E"/>
          <w:sz w:val="22"/>
          <w:szCs w:val="22"/>
        </w:rPr>
        <w:t xml:space="preserve">En la sección de permisos, puede activar o desactivar permisos granulares organizados por módulo:</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Inventario: ver, agregar, editar, eliminar, importar, exportar, préstamos, incidencias, auditoría</w:t>
      </w:r>
    </w:p>
    <w:p>
      <w:pPr>
        <w:pStyle w:val="ListParagraph"/>
        <w:numPr>
          <w:ilvl w:val="0"/>
          <w:numId w:val="2"/>
        </w:numPr>
        <w:spacing w:after="60" w:before="0"/>
      </w:pPr>
      <w:r>
        <w:rPr>
          <w:rFonts w:ascii="Calibri" w:cs="Calibri" w:eastAsia="Calibri" w:hAnsi="Calibri"/>
          <w:color w:val="1A1A2E"/>
          <w:sz w:val="22"/>
          <w:szCs w:val="22"/>
        </w:rPr>
        <w:t xml:space="preserve">Tickets: ver propios, crear, editar propio, gestionar todos, eliminar, alertas, exportar</w:t>
      </w:r>
    </w:p>
    <w:p>
      <w:pPr>
        <w:pStyle w:val="ListParagraph"/>
        <w:numPr>
          <w:ilvl w:val="0"/>
          <w:numId w:val="2"/>
        </w:numPr>
        <w:spacing w:after="60" w:before="0"/>
      </w:pPr>
      <w:r>
        <w:rPr>
          <w:rFonts w:ascii="Calibri" w:cs="Calibri" w:eastAsia="Calibri" w:hAnsi="Calibri"/>
          <w:color w:val="1A1A2E"/>
          <w:sz w:val="22"/>
          <w:szCs w:val="22"/>
        </w:rPr>
        <w:t xml:space="preserve">Requerimientos: ver, crear, editar, eliminar, importar, exportar, auditoría</w:t>
      </w:r>
    </w:p>
    <w:p>
      <w:pPr>
        <w:pStyle w:val="ListParagraph"/>
        <w:numPr>
          <w:ilvl w:val="0"/>
          <w:numId w:val="2"/>
        </w:numPr>
        <w:spacing w:after="60" w:before="0"/>
      </w:pPr>
      <w:r>
        <w:rPr>
          <w:rFonts w:ascii="Calibri" w:cs="Calibri" w:eastAsia="Calibri" w:hAnsi="Calibri"/>
          <w:color w:val="1A1A2E"/>
          <w:sz w:val="22"/>
          <w:szCs w:val="22"/>
        </w:rPr>
        <w:t xml:space="preserve">Ausencias: ver propias, ver del personal, crear, editar, eliminar, aprobar, exportar, auditoría</w:t>
      </w:r>
    </w:p>
    <w:p>
      <w:pPr>
        <w:pStyle w:val="ListParagraph"/>
        <w:numPr>
          <w:ilvl w:val="0"/>
          <w:numId w:val="2"/>
        </w:numPr>
        <w:spacing w:after="60" w:before="0"/>
      </w:pPr>
      <w:r>
        <w:rPr>
          <w:rFonts w:ascii="Calibri" w:cs="Calibri" w:eastAsia="Calibri" w:hAnsi="Calibri"/>
          <w:color w:val="1A1A2E"/>
          <w:sz w:val="22"/>
          <w:szCs w:val="22"/>
        </w:rPr>
        <w:t xml:space="preserve">Compensatorios: ver, crear, editar, eliminar, exportar, auditoría</w:t>
      </w:r>
    </w:p>
    <w:p>
      <w:pPr>
        <w:pStyle w:val="ListParagraph"/>
        <w:numPr>
          <w:ilvl w:val="0"/>
          <w:numId w:val="2"/>
        </w:numPr>
        <w:spacing w:after="60" w:before="0"/>
      </w:pPr>
      <w:r>
        <w:rPr>
          <w:rFonts w:ascii="Calibri" w:cs="Calibri" w:eastAsia="Calibri" w:hAnsi="Calibri"/>
          <w:color w:val="1A1A2E"/>
          <w:sz w:val="22"/>
          <w:szCs w:val="22"/>
        </w:rPr>
        <w:t xml:space="preserve">Usuarios: invitar, editar, eliminar</w:t>
      </w:r>
    </w:p>
    <w:p>
      <w:pPr>
        <w:pStyle w:val="ListParagraph"/>
        <w:numPr>
          <w:ilvl w:val="0"/>
          <w:numId w:val="2"/>
        </w:numPr>
        <w:spacing w:after="60" w:before="0"/>
      </w:pPr>
      <w:r>
        <w:rPr>
          <w:rFonts w:ascii="Calibri" w:cs="Calibri" w:eastAsia="Calibri" w:hAnsi="Calibri"/>
          <w:color w:val="1A1A2E"/>
          <w:sz w:val="22"/>
          <w:szCs w:val="22"/>
        </w:rPr>
        <w:t xml:space="preserve">Configuración: gestionar ajustes, roles, historial de usuarios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Haga clic en "Guardar cambios" para confirmar</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Los permisos granulares permiten afinar exactamente qué puede hacer cada usuario, independientemente del rol asignado. Un usuario con rol 'Docente' puede recibir permisos adicionales si el establecimiento lo requiere.</w:t>
            </w:r>
          </w:p>
        </w:tc>
      </w:tr>
    </w:tbl>
    <w:p>
      <w:pPr>
        <w:spacing w:after="0" w:before="200"/>
      </w:pPr>
      <w:r>
        <w:t xml:space="preserve"/>
      </w:r>
    </w:p>
    <w:p>
      <w:pPr>
        <w:pStyle w:val="Heading2"/>
        <w:spacing w:after="80" w:before="200"/>
      </w:pPr>
      <w:bookmarkStart w:name="s9_5" w:id="1"/>
      <w:r>
        <w:rPr>
          <w:rFonts w:ascii="Calibri" w:cs="Calibri" w:eastAsia="Calibri" w:hAnsi="Calibri"/>
          <w:b/>
          <w:bCs/>
          <w:color w:val="1A237E"/>
          <w:sz w:val="28"/>
          <w:szCs w:val="28"/>
        </w:rPr>
        <w:t xml:space="preserve">9.5 Restablecer contraseña</w:t>
      </w:r>
      <w:bookmarkEnd w:id="1"/>
    </w:p>
    <w:p>
      <w:pPr>
        <w:pStyle w:val="ListParagraph"/>
        <w:numPr>
          <w:ilvl w:val="0"/>
          <w:numId w:val="3"/>
        </w:numPr>
        <w:spacing w:after="60" w:before="0"/>
      </w:pPr>
      <w:r>
        <w:rPr>
          <w:rFonts w:ascii="Calibri" w:cs="Calibri" w:eastAsia="Calibri" w:hAnsi="Calibri"/>
          <w:color w:val="1A1A2E"/>
          <w:sz w:val="22"/>
          <w:szCs w:val="22"/>
        </w:rPr>
        <w:t xml:space="preserve">Ubique al usuario en el listado</w:t>
      </w:r>
    </w:p>
    <w:p>
      <w:pPr>
        <w:pStyle w:val="ListParagraph"/>
        <w:numPr>
          <w:ilvl w:val="0"/>
          <w:numId w:val="3"/>
        </w:numPr>
        <w:spacing w:after="60" w:before="0"/>
      </w:pPr>
      <w:r>
        <w:rPr>
          <w:rFonts w:ascii="Calibri" w:cs="Calibri" w:eastAsia="Calibri" w:hAnsi="Calibri"/>
          <w:color w:val="1A1A2E"/>
          <w:sz w:val="22"/>
          <w:szCs w:val="22"/>
        </w:rPr>
        <w:t xml:space="preserve">Haga clic en la opción "Restablecer contraseña"</w:t>
      </w:r>
    </w:p>
    <w:p>
      <w:pPr>
        <w:pStyle w:val="ListParagraph"/>
        <w:numPr>
          <w:ilvl w:val="0"/>
          <w:numId w:val="3"/>
        </w:numPr>
        <w:spacing w:after="60" w:before="0"/>
      </w:pPr>
      <w:r>
        <w:rPr>
          <w:rFonts w:ascii="Calibri" w:cs="Calibri" w:eastAsia="Calibri" w:hAnsi="Calibri"/>
          <w:color w:val="1A1A2E"/>
          <w:sz w:val="22"/>
          <w:szCs w:val="22"/>
        </w:rPr>
        <w:t xml:space="preserve">Ingrese una nueva contraseña temporal para el usuario</w:t>
      </w:r>
    </w:p>
    <w:p>
      <w:pPr>
        <w:pStyle w:val="ListParagraph"/>
        <w:numPr>
          <w:ilvl w:val="0"/>
          <w:numId w:val="3"/>
        </w:numPr>
        <w:spacing w:after="60" w:before="0"/>
      </w:pPr>
      <w:r>
        <w:rPr>
          <w:rFonts w:ascii="Calibri" w:cs="Calibri" w:eastAsia="Calibri" w:hAnsi="Calibri"/>
          <w:color w:val="1A1A2E"/>
          <w:sz w:val="22"/>
          <w:szCs w:val="22"/>
        </w:rPr>
        <w:t xml:space="preserve">Comunique la nueva contraseña al usuario de forma segura</w:t>
      </w:r>
    </w:p>
    <w:p>
      <w:pPr>
        <w:pStyle w:val="ListParagraph"/>
        <w:numPr>
          <w:ilvl w:val="0"/>
          <w:numId w:val="3"/>
        </w:numPr>
        <w:spacing w:after="60" w:before="0"/>
      </w:pPr>
      <w:r>
        <w:rPr>
          <w:rFonts w:ascii="Calibri" w:cs="Calibri" w:eastAsia="Calibri" w:hAnsi="Calibri"/>
          <w:color w:val="1A1A2E"/>
          <w:sz w:val="22"/>
          <w:szCs w:val="22"/>
        </w:rPr>
        <w:t xml:space="preserve">El usuario deberá cambiarla al volver a iniciar sesión</w:t>
      </w:r>
    </w:p>
    <w:p>
      <w:pPr>
        <w:spacing w:after="0" w:before="200"/>
      </w:pPr>
      <w:r>
        <w:t xml:space="preserve"/>
      </w:r>
    </w:p>
    <w:p>
      <w:pPr>
        <w:pStyle w:val="Heading2"/>
        <w:spacing w:after="80" w:before="200"/>
      </w:pPr>
      <w:bookmarkStart w:name="s9_6" w:id="1"/>
      <w:r>
        <w:rPr>
          <w:rFonts w:ascii="Calibri" w:cs="Calibri" w:eastAsia="Calibri" w:hAnsi="Calibri"/>
          <w:b/>
          <w:bCs/>
          <w:color w:val="1A237E"/>
          <w:sz w:val="28"/>
          <w:szCs w:val="28"/>
        </w:rPr>
        <w:t xml:space="preserve">9.6 Cambiar el rol de un usuario</w:t>
      </w:r>
      <w:bookmarkEnd w:id="1"/>
    </w:p>
    <w:p>
      <w:pPr>
        <w:pStyle w:val="ListParagraph"/>
        <w:numPr>
          <w:ilvl w:val="0"/>
          <w:numId w:val="3"/>
        </w:numPr>
        <w:spacing w:after="60" w:before="0"/>
      </w:pPr>
      <w:r>
        <w:rPr>
          <w:rFonts w:ascii="Calibri" w:cs="Calibri" w:eastAsia="Calibri" w:hAnsi="Calibri"/>
          <w:color w:val="1A1A2E"/>
          <w:sz w:val="22"/>
          <w:szCs w:val="22"/>
        </w:rPr>
        <w:t xml:space="preserve">Edite el usuario desde el módulo de Usuarios</w:t>
      </w:r>
    </w:p>
    <w:p>
      <w:pPr>
        <w:pStyle w:val="ListParagraph"/>
        <w:numPr>
          <w:ilvl w:val="0"/>
          <w:numId w:val="3"/>
        </w:numPr>
        <w:spacing w:after="60" w:before="0"/>
      </w:pPr>
      <w:r>
        <w:rPr>
          <w:rFonts w:ascii="Calibri" w:cs="Calibri" w:eastAsia="Calibri" w:hAnsi="Calibri"/>
          <w:color w:val="1A1A2E"/>
          <w:sz w:val="22"/>
          <w:szCs w:val="22"/>
        </w:rPr>
        <w:t xml:space="preserve">En el campo "Rol", seleccione el nuevo rol de la lista</w:t>
      </w:r>
    </w:p>
    <w:p>
      <w:pPr>
        <w:pStyle w:val="ListParagraph"/>
        <w:numPr>
          <w:ilvl w:val="0"/>
          <w:numId w:val="3"/>
        </w:numPr>
        <w:spacing w:after="60" w:before="0"/>
      </w:pPr>
      <w:r>
        <w:rPr>
          <w:rFonts w:ascii="Calibri" w:cs="Calibri" w:eastAsia="Calibri" w:hAnsi="Calibri"/>
          <w:color w:val="1A1A2E"/>
          <w:sz w:val="22"/>
          <w:szCs w:val="22"/>
        </w:rPr>
        <w:t xml:space="preserve">Los permisos preestablecidos se actualizarán según el nuevo rol</w:t>
      </w:r>
    </w:p>
    <w:p>
      <w:pPr>
        <w:pStyle w:val="ListParagraph"/>
        <w:numPr>
          <w:ilvl w:val="0"/>
          <w:numId w:val="3"/>
        </w:numPr>
        <w:spacing w:after="60" w:before="0"/>
      </w:pPr>
      <w:r>
        <w:rPr>
          <w:rFonts w:ascii="Calibri" w:cs="Calibri" w:eastAsia="Calibri" w:hAnsi="Calibri"/>
          <w:color w:val="1A1A2E"/>
          <w:sz w:val="22"/>
          <w:szCs w:val="22"/>
        </w:rPr>
        <w:t xml:space="preserve">Puede ajustar manualmente los permisos granulares si es necesario</w:t>
      </w:r>
    </w:p>
    <w:p>
      <w:pPr>
        <w:pStyle w:val="ListParagraph"/>
        <w:numPr>
          <w:ilvl w:val="0"/>
          <w:numId w:val="3"/>
        </w:numPr>
        <w:spacing w:after="60" w:before="0"/>
      </w:pPr>
      <w:r>
        <w:rPr>
          <w:rFonts w:ascii="Calibri" w:cs="Calibri" w:eastAsia="Calibri" w:hAnsi="Calibri"/>
          <w:color w:val="1A1A2E"/>
          <w:sz w:val="22"/>
          <w:szCs w:val="22"/>
        </w:rPr>
        <w:t xml:space="preserve">Guarde los cambios</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Cambiar el rol de un usuario modifica inmediatamente los módulos y acciones disponibles en su sesión. Si el usuario tiene la sesión abierta, los cambios se aplicarán en su próxima acción o recarga.</w:t>
            </w:r>
          </w:p>
        </w:tc>
      </w:tr>
    </w:tbl>
    <w:p>
      <w:pPr>
        <w:spacing w:after="0" w:before="200"/>
      </w:pPr>
      <w:r>
        <w:t xml:space="preserve"/>
      </w:r>
    </w:p>
    <w:p>
      <w:pPr>
        <w:pStyle w:val="Heading2"/>
        <w:spacing w:after="80" w:before="200"/>
      </w:pPr>
      <w:bookmarkStart w:name="s9_7" w:id="1"/>
      <w:r>
        <w:rPr>
          <w:rFonts w:ascii="Calibri" w:cs="Calibri" w:eastAsia="Calibri" w:hAnsi="Calibri"/>
          <w:b/>
          <w:bCs/>
          <w:color w:val="1A237E"/>
          <w:sz w:val="28"/>
          <w:szCs w:val="28"/>
        </w:rPr>
        <w:t xml:space="preserve">9.7 Desactivar un usuario</w:t>
      </w:r>
      <w:bookmarkEnd w:id="1"/>
    </w:p>
    <w:p>
      <w:pPr>
        <w:spacing w:after="80" w:before="0"/>
      </w:pPr>
      <w:r>
        <w:rPr>
          <w:rFonts w:ascii="Calibri" w:cs="Calibri" w:eastAsia="Calibri" w:hAnsi="Calibri"/>
          <w:color w:val="1A1A2E"/>
          <w:sz w:val="22"/>
          <w:szCs w:val="22"/>
        </w:rPr>
        <w:t xml:space="preserve">Cuando un funcionario deja el establecimiento o ya no debe tener acceso al sistema:</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Ubique al usuario en el listado</w:t>
      </w:r>
    </w:p>
    <w:p>
      <w:pPr>
        <w:pStyle w:val="ListParagraph"/>
        <w:numPr>
          <w:ilvl w:val="0"/>
          <w:numId w:val="3"/>
        </w:numPr>
        <w:spacing w:after="60" w:before="0"/>
      </w:pPr>
      <w:r>
        <w:rPr>
          <w:rFonts w:ascii="Calibri" w:cs="Calibri" w:eastAsia="Calibri" w:hAnsi="Calibri"/>
          <w:color w:val="1A1A2E"/>
          <w:sz w:val="22"/>
          <w:szCs w:val="22"/>
        </w:rPr>
        <w:t xml:space="preserve">Haga clic en la opción "Desactivar usuario" o "Eliminar usuario"</w:t>
      </w:r>
    </w:p>
    <w:p>
      <w:pPr>
        <w:pStyle w:val="ListParagraph"/>
        <w:numPr>
          <w:ilvl w:val="0"/>
          <w:numId w:val="3"/>
        </w:numPr>
        <w:spacing w:after="60" w:before="0"/>
      </w:pPr>
      <w:r>
        <w:rPr>
          <w:rFonts w:ascii="Calibri" w:cs="Calibri" w:eastAsia="Calibri" w:hAnsi="Calibri"/>
          <w:color w:val="1A1A2E"/>
          <w:sz w:val="22"/>
          <w:szCs w:val="22"/>
        </w:rPr>
        <w:t xml:space="preserve">Confirme la acción en el diálogo de confirmación</w:t>
      </w:r>
    </w:p>
    <w:p>
      <w:pPr>
        <w:pStyle w:val="ListParagraph"/>
        <w:numPr>
          <w:ilvl w:val="0"/>
          <w:numId w:val="3"/>
        </w:numPr>
        <w:spacing w:after="60" w:before="0"/>
      </w:pPr>
      <w:r>
        <w:rPr>
          <w:rFonts w:ascii="Calibri" w:cs="Calibri" w:eastAsia="Calibri" w:hAnsi="Calibri"/>
          <w:color w:val="1A1A2E"/>
          <w:sz w:val="22"/>
          <w:szCs w:val="22"/>
        </w:rPr>
        <w:t xml:space="preserve">El usuario no podrá iniciar sesión; su historial y registros se conservan para auditoría</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Desactivar un usuario es preferible a eliminarlo. La desactivación conserva el historial completo de todas sus acciones para fines de auditoría y trazabilidad institucional.</w:t>
            </w:r>
          </w:p>
        </w:tc>
      </w:tr>
    </w:tbl>
    <w:p>
      <w:pPr>
        <w:spacing w:after="0" w:before="200"/>
      </w:pPr>
      <w:r>
        <w:t xml:space="preserve"/>
      </w:r>
    </w:p>
    <w:p>
      <w:pPr>
        <w:pStyle w:val="Heading2"/>
        <w:spacing w:after="80" w:before="200"/>
      </w:pPr>
      <w:bookmarkStart w:name="s9_8" w:id="1"/>
      <w:r>
        <w:rPr>
          <w:rFonts w:ascii="Calibri" w:cs="Calibri" w:eastAsia="Calibri" w:hAnsi="Calibri"/>
          <w:b/>
          <w:bCs/>
          <w:color w:val="1A237E"/>
          <w:sz w:val="28"/>
          <w:szCs w:val="28"/>
        </w:rPr>
        <w:t xml:space="preserve">9.8 Historial de usuario</w:t>
      </w:r>
      <w:bookmarkEnd w:id="1"/>
    </w:p>
    <w:p>
      <w:pPr>
        <w:spacing w:after="80" w:before="0"/>
      </w:pPr>
      <w:r>
        <w:rPr>
          <w:rFonts w:ascii="Calibri" w:cs="Calibri" w:eastAsia="Calibri" w:hAnsi="Calibri"/>
          <w:color w:val="1A1A2E"/>
          <w:sz w:val="22"/>
          <w:szCs w:val="22"/>
        </w:rPr>
        <w:t xml:space="preserve">El historial de usuario muestra toda la actividad realizada por un funcionario específico dentro del sistema, organizada cronológicamente.</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Desde el listado de usuarios, haga clic en el ícono de historial del usuario</w:t>
      </w:r>
    </w:p>
    <w:p>
      <w:pPr>
        <w:pStyle w:val="ListParagraph"/>
        <w:numPr>
          <w:ilvl w:val="0"/>
          <w:numId w:val="3"/>
        </w:numPr>
        <w:spacing w:after="60" w:before="0"/>
      </w:pPr>
      <w:r>
        <w:rPr>
          <w:rFonts w:ascii="Calibri" w:cs="Calibri" w:eastAsia="Calibri" w:hAnsi="Calibri"/>
          <w:color w:val="1A1A2E"/>
          <w:sz w:val="22"/>
          <w:szCs w:val="22"/>
        </w:rPr>
        <w:t xml:space="preserve">Se abrirá una vista de línea de tiempo con todas sus acciones</w:t>
      </w:r>
    </w:p>
    <w:p>
      <w:pPr>
        <w:pStyle w:val="ListParagraph"/>
        <w:numPr>
          <w:ilvl w:val="0"/>
          <w:numId w:val="3"/>
        </w:numPr>
        <w:spacing w:after="60" w:before="0"/>
      </w:pPr>
      <w:r>
        <w:rPr>
          <w:rFonts w:ascii="Calibri" w:cs="Calibri" w:eastAsia="Calibri" w:hAnsi="Calibri"/>
          <w:color w:val="1A1A2E"/>
          <w:sz w:val="22"/>
          <w:szCs w:val="22"/>
        </w:rPr>
        <w:t xml:space="preserve">Puede filtrar la actividad por módulo:</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Todo — muestra toda la actividad</w:t>
      </w:r>
    </w:p>
    <w:p>
      <w:pPr>
        <w:pStyle w:val="ListParagraph"/>
        <w:numPr>
          <w:ilvl w:val="0"/>
          <w:numId w:val="2"/>
        </w:numPr>
        <w:spacing w:after="60" w:before="0"/>
      </w:pPr>
      <w:r>
        <w:rPr>
          <w:rFonts w:ascii="Calibri" w:cs="Calibri" w:eastAsia="Calibri" w:hAnsi="Calibri"/>
          <w:color w:val="1A1A2E"/>
          <w:sz w:val="22"/>
          <w:szCs w:val="22"/>
        </w:rPr>
        <w:t xml:space="preserve">Inventario — bienes creados, editados o eliminados</w:t>
      </w:r>
    </w:p>
    <w:p>
      <w:pPr>
        <w:pStyle w:val="ListParagraph"/>
        <w:numPr>
          <w:ilvl w:val="0"/>
          <w:numId w:val="2"/>
        </w:numPr>
        <w:spacing w:after="60" w:before="0"/>
      </w:pPr>
      <w:r>
        <w:rPr>
          <w:rFonts w:ascii="Calibri" w:cs="Calibri" w:eastAsia="Calibri" w:hAnsi="Calibri"/>
          <w:color w:val="1A1A2E"/>
          <w:sz w:val="22"/>
          <w:szCs w:val="22"/>
        </w:rPr>
        <w:t xml:space="preserve">Tickets — requerimientos creados, editados o eliminados</w:t>
      </w:r>
    </w:p>
    <w:p>
      <w:pPr>
        <w:pStyle w:val="ListParagraph"/>
        <w:numPr>
          <w:ilvl w:val="0"/>
          <w:numId w:val="2"/>
        </w:numPr>
        <w:spacing w:after="60" w:before="0"/>
      </w:pPr>
      <w:r>
        <w:rPr>
          <w:rFonts w:ascii="Calibri" w:cs="Calibri" w:eastAsia="Calibri" w:hAnsi="Calibri"/>
          <w:color w:val="1A1A2E"/>
          <w:sz w:val="22"/>
          <w:szCs w:val="22"/>
        </w:rPr>
        <w:t xml:space="preserve">Ausencias — ausencias registradas, aprobadas o rechazadas</w:t>
      </w:r>
    </w:p>
    <w:p>
      <w:pPr>
        <w:pStyle w:val="ListParagraph"/>
        <w:numPr>
          <w:ilvl w:val="0"/>
          <w:numId w:val="2"/>
        </w:numPr>
        <w:spacing w:after="60" w:before="0"/>
      </w:pPr>
      <w:r>
        <w:rPr>
          <w:rFonts w:ascii="Calibri" w:cs="Calibri" w:eastAsia="Calibri" w:hAnsi="Calibri"/>
          <w:color w:val="1A1A2E"/>
          <w:sz w:val="22"/>
          <w:szCs w:val="22"/>
        </w:rPr>
        <w:t xml:space="preserve">Compensatorios — días compensatorios registrados</w:t>
      </w:r>
    </w:p>
    <w:p>
      <w:pPr>
        <w:pStyle w:val="ListParagraph"/>
        <w:numPr>
          <w:ilvl w:val="0"/>
          <w:numId w:val="2"/>
        </w:numPr>
        <w:spacing w:after="60" w:before="0"/>
      </w:pPr>
      <w:r>
        <w:rPr>
          <w:rFonts w:ascii="Calibri" w:cs="Calibri" w:eastAsia="Calibri" w:hAnsi="Calibri"/>
          <w:color w:val="1A1A2E"/>
          <w:sz w:val="22"/>
          <w:szCs w:val="22"/>
        </w:rPr>
        <w:t xml:space="preserve">Requerimientos — solicitudes de compra gestionadas</w:t>
      </w:r>
    </w:p>
    <w:p>
      <w:pPr>
        <w:pStyle w:val="ListParagraph"/>
        <w:numPr>
          <w:ilvl w:val="0"/>
          <w:numId w:val="2"/>
        </w:numPr>
        <w:spacing w:after="60" w:before="0"/>
      </w:pPr>
      <w:r>
        <w:rPr>
          <w:rFonts w:ascii="Calibri" w:cs="Calibri" w:eastAsia="Calibri" w:hAnsi="Calibri"/>
          <w:color w:val="1A1A2E"/>
          <w:sz w:val="22"/>
          <w:szCs w:val="22"/>
        </w:rPr>
        <w:t xml:space="preserve">Usuarios — cambios en cuentas de otros usuarios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Cada entrada muestra: acción realizada, nombre del registro afectado y fecha/hora</w:t>
      </w:r>
    </w:p>
    <w:p>
      <w:pPr>
        <w:pStyle w:val="ListParagraph"/>
        <w:numPr>
          <w:ilvl w:val="0"/>
          <w:numId w:val="3"/>
        </w:numPr>
        <w:spacing w:after="60" w:before="0"/>
      </w:pPr>
      <w:r>
        <w:rPr>
          <w:rFonts w:ascii="Calibri" w:cs="Calibri" w:eastAsia="Calibri" w:hAnsi="Calibri"/>
          <w:color w:val="1A1A2E"/>
          <w:sz w:val="22"/>
          <w:szCs w:val="22"/>
        </w:rPr>
        <w:t xml:space="preserve">Puede exportar el historial completo para respaldo o revisión</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El historial de usuario requiere el permiso 'Ver historial de usuarios'. Solo los administradores tienen este permiso activo por defecto.</w:t>
            </w:r>
          </w:p>
        </w:tc>
      </w:tr>
    </w:tbl>
    <w:p>
      <w:r>
        <w:br w:type="page"/>
      </w:r>
    </w:p>
    <w:p>
      <w:pPr>
        <w:spacing w:after="0" w:before="160"/>
      </w:pPr>
      <w:r>
        <w:t xml:space="preserve"/>
      </w:r>
    </w:p>
    <w:p>
      <w:pPr>
        <w:pStyle w:val="Heading1"/>
        <w:spacing w:after="40" w:before="280"/>
      </w:pPr>
      <w:bookmarkStart w:name="ch10" w:id="1"/>
      <w:r>
        <w:rPr>
          <w:rFonts w:ascii="Calibri" w:cs="Calibri" w:eastAsia="Calibri" w:hAnsi="Calibri"/>
          <w:b/>
          <w:bCs/>
          <w:color w:val="1A237E"/>
          <w:sz w:val="36"/>
          <w:szCs w:val="36"/>
        </w:rPr>
        <w:t xml:space="preserve">CAPÍTULO 10 — ROLES Y PERMISOS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10_1" w:id="1"/>
      <w:r>
        <w:rPr>
          <w:rFonts w:ascii="Calibri" w:cs="Calibri" w:eastAsia="Calibri" w:hAnsi="Calibri"/>
          <w:b/>
          <w:bCs/>
          <w:color w:val="1A237E"/>
          <w:sz w:val="28"/>
          <w:szCs w:val="28"/>
        </w:rPr>
        <w:t xml:space="preserve">10.1 Descripción general</w:t>
      </w:r>
      <w:bookmarkEnd w:id="1"/>
    </w:p>
    <w:p>
      <w:pPr>
        <w:spacing w:after="80" w:before="0"/>
      </w:pPr>
      <w:r>
        <w:rPr>
          <w:rFonts w:ascii="Calibri" w:cs="Calibri" w:eastAsia="Calibri" w:hAnsi="Calibri"/>
          <w:color w:val="1A1A2E"/>
          <w:sz w:val="22"/>
          <w:szCs w:val="22"/>
        </w:rPr>
        <w:t xml:space="preserve">El sistema usa un modelo de roles con permisos granulares. El rol asigna un conjunto base de permisos, pero el administrador puede personalizar cada permiso individualmente para cada usuario. Las opciones visibles en el menú y las acciones disponibles dependen de los permisos activos.</w:t>
      </w:r>
    </w:p>
    <w:p>
      <w:pPr>
        <w:spacing w:after="0" w:before="200"/>
      </w:pPr>
      <w:r>
        <w:t xml:space="preserve"/>
      </w:r>
    </w:p>
    <w:p>
      <w:pPr>
        <w:pStyle w:val="Heading2"/>
        <w:spacing w:after="80" w:before="200"/>
      </w:pPr>
      <w:bookmarkStart w:name="s10_2" w:id="1"/>
      <w:r>
        <w:rPr>
          <w:rFonts w:ascii="Calibri" w:cs="Calibri" w:eastAsia="Calibri" w:hAnsi="Calibri"/>
          <w:b/>
          <w:bCs/>
          <w:color w:val="1A237E"/>
          <w:sz w:val="28"/>
          <w:szCs w:val="28"/>
        </w:rPr>
        <w:t xml:space="preserve">10.2 Tabla de accesos por rol</w:t>
      </w:r>
      <w:bookmarkEnd w:id="1"/>
    </w:p>
    <w:p>
      <w:pPr>
        <w:spacing w:after="80" w:before="0"/>
      </w:pPr>
      <w:r>
        <w:rPr>
          <w:rFonts w:ascii="Calibri" w:cs="Calibri" w:eastAsia="Calibri" w:hAnsi="Calibri"/>
          <w:color w:val="1A1A2E"/>
          <w:sz w:val="22"/>
          <w:szCs w:val="22"/>
        </w:rPr>
        <w:t xml:space="preserve">La siguiente tabla muestra el nivel de acceso por defecto de cada rol en los principales módulos: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1769"/>
        <w:gridCol w:w="1769"/>
        <w:gridCol w:w="1769"/>
        <w:gridCol w:w="1769"/>
      </w:tblGrid>
      <w:tr>
        <w:trPr>
          <w:tblHeader/>
        </w:trPr>
        <w:tc>
          <w:tcPr>
            <w:tcW w:type="dxa" w:w="1996"/>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Módulo</w:t>
            </w:r>
          </w:p>
        </w:tc>
        <w:tc>
          <w:tcPr>
            <w:tcW w:type="dxa" w:w="176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Administrador</w:t>
            </w:r>
          </w:p>
        </w:tc>
        <w:tc>
          <w:tcPr>
            <w:tcW w:type="dxa" w:w="176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Directivo</w:t>
            </w:r>
          </w:p>
        </w:tc>
        <w:tc>
          <w:tcPr>
            <w:tcW w:type="dxa" w:w="176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Coord. / Docente</w:t>
            </w:r>
          </w:p>
        </w:tc>
        <w:tc>
          <w:tcPr>
            <w:tcW w:type="dxa" w:w="1769"/>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Soporte Técnico</w:t>
            </w:r>
          </w:p>
        </w:tc>
      </w:tr>
      <w:tr>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Inventario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r>
      <w:tr>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Ver + Crear</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Gestión completa</w:t>
            </w:r>
          </w:p>
        </w:tc>
      </w:tr>
      <w:tr>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Ausencias</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Gestión completa</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Solo propias</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Solo propias</w:t>
            </w:r>
          </w:p>
        </w:tc>
      </w:tr>
      <w:tr>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Compensatorios</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Solo propios</w:t>
            </w:r>
          </w:p>
        </w:tc>
      </w:tr>
      <w:tr>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Requerimientos</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r>
      <w:tr>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Usuarios</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r>
      <w:tr>
        <w:tc>
          <w:tcPr>
            <w:tcW w:type="dxa" w:w="1996"/>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Inventario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Tickets</w:t>
            </w:r>
          </w:p>
        </w:tc>
      </w:tr>
      <w:tr>
        <w:tc>
          <w:tcPr>
            <w:tcW w:type="dxa" w:w="1996"/>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Ajustes</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Completo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Sin acceso</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Personalizar</w:t>
            </w:r>
          </w:p>
        </w:tc>
        <w:tc>
          <w:tcPr>
            <w:tcW w:type="dxa" w:w="1769"/>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Personalizar</w:t>
            </w:r>
          </w:p>
        </w:tc>
      </w:tr>
    </w:tbl>
    <w:p>
      <w:pPr>
        <w:spacing w:after="0" w:before="160"/>
      </w:pPr>
      <w:r>
        <w:t xml:space="preserve"/>
      </w:r>
    </w:p>
    <w:p>
      <w:pPr>
        <w:pStyle w:val="Heading2"/>
        <w:spacing w:after="80" w:before="200"/>
      </w:pPr>
      <w:bookmarkStart w:name="s10_3" w:id="1"/>
      <w:r>
        <w:rPr>
          <w:rFonts w:ascii="Calibri" w:cs="Calibri" w:eastAsia="Calibri" w:hAnsi="Calibri"/>
          <w:b/>
          <w:bCs/>
          <w:color w:val="1A237E"/>
          <w:sz w:val="28"/>
          <w:szCs w:val="28"/>
        </w:rPr>
        <w:t xml:space="preserve">10.3 Permisos granulares</w:t>
      </w:r>
      <w:bookmarkEnd w:id="1"/>
    </w:p>
    <w:p>
      <w:pPr>
        <w:spacing w:after="80" w:before="0"/>
      </w:pPr>
      <w:r>
        <w:rPr>
          <w:rFonts w:ascii="Calibri" w:cs="Calibri" w:eastAsia="Calibri" w:hAnsi="Calibri"/>
          <w:color w:val="1A1A2E"/>
          <w:sz w:val="22"/>
          <w:szCs w:val="22"/>
        </w:rPr>
        <w:t xml:space="preserve">Cada usuario puede tener permisos adicionales o reducidos respecto a su rol base. El administrador puede personalizar cualquier permiso desde el módulo de Usuarios → Editar usuario. Los módulos de permisos son:</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6532"/>
      </w:tblGrid>
      <w:tr>
        <w:trPr>
          <w:tblHeader/>
        </w:trPr>
        <w:tc>
          <w:tcPr>
            <w:tcW w:type="dxa" w:w="254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Grupo de permisos</w:t>
            </w:r>
          </w:p>
        </w:tc>
        <w:tc>
          <w:tcPr>
            <w:tcW w:type="dxa" w:w="653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Permisos disponibles</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Inventario</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agregar, editar, eliminar, eliminar en lote, gestionar categorías, importar CSV, exportar, registrar préstamo, registrar incidencia, ver auditoría de inventario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Tickets</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propios, crear, editar propio, gestionar todos, eliminar, ver alertas, exportar</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Requerimientos</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crear, editar, eliminar, importar, exportar, ver auditoría</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Ausencias</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propias, ver del personal, crear, editar, eliminar, aprobar/rechazar, exportar, ver auditoría</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Compensatorios</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crear, editar, eliminar, exportar, ver auditoría</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Usuarios</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Invitar, editar, eliminar usuarios</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Configuración / Ajustes</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ajustes, gestionar usuarios, editar roles, guardar cambios, gestionar roles del sistema, ver historial de usuarios</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Campos de inventario</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 agregar, editar, ocultar/mostrar, eliminar, reordenar, gestionar campos protegidos</w:t>
            </w:r>
          </w:p>
        </w:tc>
      </w:tr>
    </w:tbl>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CC0000"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w:t>
            </w:r>
          </w:p>
        </w:tc>
        <w:tc>
          <w:tcPr>
            <w:tcW w:type="dxa" w:w="8892"/>
            <w:tcBorders>
              <w:top w:val="single" w:color="CC0000" w:sz="4"/>
              <w:left w:val="none" w:color="FFFFFF" w:sz="0"/>
              <w:bottom w:val="single" w:color="CC0000" w:sz="4"/>
              <w:right w:val="single" w:color="CC0000" w:sz="4"/>
            </w:tcBorders>
            <w:shd w:fill="FFF0F0" w:val="clear"/>
            <w:tcMar>
              <w:top w:type="dxa" w:w="80"/>
              <w:left w:type="dxa" w:w="140"/>
              <w:bottom w:type="dxa" w:w="80"/>
              <w:right w:type="dxa" w:w="140"/>
            </w:tcMar>
          </w:tcPr>
          <w:p>
            <w:pPr>
              <w:spacing w:after="40" w:before="0"/>
            </w:pPr>
            <w:r>
              <w:rPr>
                <w:rFonts w:ascii="Calibri" w:cs="Calibri" w:eastAsia="Calibri" w:hAnsi="Calibri"/>
                <w:b/>
                <w:bCs/>
                <w:color w:val="CC0000"/>
                <w:sz w:val="20"/>
                <w:szCs w:val="20"/>
              </w:rPr>
              <w:t xml:space="preserve"> ADVERTENCIA</w:t>
            </w:r>
          </w:p>
          <w:p>
            <w:pPr>
              <w:spacing w:after="0" w:before="0"/>
            </w:pPr>
            <w:r>
              <w:rPr>
                <w:rFonts w:ascii="Calibri" w:cs="Calibri" w:eastAsia="Calibri" w:hAnsi="Calibri"/>
                <w:color w:val="1A1A2E"/>
                <w:sz w:val="20"/>
                <w:szCs w:val="20"/>
              </w:rPr>
              <w:t xml:space="preserve">Si no puede ver un módulo o no aparece un botón de acción, contacte al administrador del sistema para revisar y actualizar sus permisos.</w:t>
            </w:r>
          </w:p>
        </w:tc>
      </w:tr>
    </w:tbl>
    <w:p>
      <w:r>
        <w:br w:type="page"/>
      </w:r>
    </w:p>
    <w:p>
      <w:pPr>
        <w:spacing w:after="0" w:before="160"/>
      </w:pPr>
      <w:r>
        <w:t xml:space="preserve"/>
      </w:r>
    </w:p>
    <w:p>
      <w:pPr>
        <w:pStyle w:val="Heading1"/>
        <w:spacing w:after="40" w:before="280"/>
      </w:pPr>
      <w:bookmarkStart w:name="ch11" w:id="1"/>
      <w:r>
        <w:rPr>
          <w:rFonts w:ascii="Calibri" w:cs="Calibri" w:eastAsia="Calibri" w:hAnsi="Calibri"/>
          <w:b/>
          <w:bCs/>
          <w:color w:val="1A237E"/>
          <w:sz w:val="36"/>
          <w:szCs w:val="36"/>
        </w:rPr>
        <w:t xml:space="preserve">CAPÍTULO 11 — AUDITORÍA</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11_1" w:id="1"/>
      <w:r>
        <w:rPr>
          <w:rFonts w:ascii="Calibri" w:cs="Calibri" w:eastAsia="Calibri" w:hAnsi="Calibri"/>
          <w:b/>
          <w:bCs/>
          <w:color w:val="1A237E"/>
          <w:sz w:val="28"/>
          <w:szCs w:val="28"/>
        </w:rPr>
        <w:t xml:space="preserve">11.1 Descripción general</w:t>
      </w:r>
      <w:bookmarkEnd w:id="1"/>
    </w:p>
    <w:p>
      <w:pPr>
        <w:spacing w:after="80" w:before="0"/>
      </w:pPr>
      <w:r>
        <w:rPr>
          <w:rFonts w:ascii="Calibri" w:cs="Calibri" w:eastAsia="Calibri" w:hAnsi="Calibri"/>
          <w:color w:val="1A1A2E"/>
          <w:sz w:val="22"/>
          <w:szCs w:val="22"/>
        </w:rPr>
        <w:t xml:space="preserve">El módulo de Auditoría registra automáticamente todas las acciones relevantes realizadas en el sistema: quién realizó cada acción, qué datos cambió (valor anterior y valor nuevo) y cuándo ocurrió. Es la herramienta de control y trazabilidad institucional del sistema.</w:t>
      </w:r>
    </w:p>
    <w:p>
      <w:pPr>
        <w:spacing w:after="0" w:before="200"/>
      </w:pPr>
      <w:r>
        <w:t xml:space="preserve"/>
      </w:r>
    </w:p>
    <w:p>
      <w:pPr>
        <w:pStyle w:val="Heading2"/>
        <w:spacing w:after="80" w:before="200"/>
      </w:pPr>
      <w:bookmarkStart w:name="s11_2" w:id="1"/>
      <w:r>
        <w:rPr>
          <w:rFonts w:ascii="Calibri" w:cs="Calibri" w:eastAsia="Calibri" w:hAnsi="Calibri"/>
          <w:b/>
          <w:bCs/>
          <w:color w:val="1A237E"/>
          <w:sz w:val="28"/>
          <w:szCs w:val="28"/>
        </w:rPr>
        <w:t xml:space="preserve">11.2 Sub-módulos de auditoría</w:t>
      </w:r>
      <w:bookmarkEnd w:id="1"/>
    </w:p>
    <w:p>
      <w:pPr>
        <w:spacing w:after="80" w:before="0"/>
      </w:pPr>
      <w:r>
        <w:rPr>
          <w:rFonts w:ascii="Calibri" w:cs="Calibri" w:eastAsia="Calibri" w:hAnsi="Calibri"/>
          <w:color w:val="1A1A2E"/>
          <w:sz w:val="22"/>
          <w:szCs w:val="22"/>
        </w:rPr>
        <w:t xml:space="preserve">La auditoría está organizada en seis sub-módulos, cada uno con su propio acceso y filtros: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3901"/>
        <w:gridCol w:w="2903"/>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Sub-módulo</w:t>
            </w:r>
          </w:p>
        </w:tc>
        <w:tc>
          <w:tcPr>
            <w:tcW w:type="dxa" w:w="3901"/>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Qué registra</w:t>
            </w:r>
          </w:p>
        </w:tc>
        <w:tc>
          <w:tcPr>
            <w:tcW w:type="dxa" w:w="2903"/>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Quién puede verlo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Inventario</w:t>
            </w:r>
          </w:p>
        </w:tc>
        <w:tc>
          <w:tcPr>
            <w:tcW w:type="dxa" w:w="3901"/>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Altas, modificaciones y eliminaciones de bienes</w:t>
            </w:r>
          </w:p>
        </w:tc>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 Directivo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Tickets</w:t>
            </w:r>
          </w:p>
        </w:tc>
        <w:tc>
          <w:tcPr>
            <w:tcW w:type="dxa" w:w="3901"/>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Cambios de estado, prioridad y notas en tickets</w:t>
            </w:r>
          </w:p>
        </w:tc>
        <w:tc>
          <w:tcPr>
            <w:tcW w:type="dxa" w:w="290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 Soporte Técnico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Ausencias</w:t>
            </w:r>
          </w:p>
        </w:tc>
        <w:tc>
          <w:tcPr>
            <w:tcW w:type="dxa" w:w="3901"/>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Registros, ediciones y cambios de estado de ausencias</w:t>
            </w:r>
          </w:p>
        </w:tc>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Compensatorios</w:t>
            </w:r>
          </w:p>
        </w:tc>
        <w:tc>
          <w:tcPr>
            <w:tcW w:type="dxa" w:w="3901"/>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Registros y modificaciones de días compensatorios</w:t>
            </w:r>
          </w:p>
        </w:tc>
        <w:tc>
          <w:tcPr>
            <w:tcW w:type="dxa" w:w="290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Requerimientos</w:t>
            </w:r>
          </w:p>
        </w:tc>
        <w:tc>
          <w:tcPr>
            <w:tcW w:type="dxa" w:w="3901"/>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Cambios en solicitudes de compra</w:t>
            </w:r>
          </w:p>
        </w:tc>
        <w:tc>
          <w:tcPr>
            <w:tcW w:type="dxa" w:w="2903"/>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 de Permisos</w:t>
            </w:r>
          </w:p>
        </w:tc>
        <w:tc>
          <w:tcPr>
            <w:tcW w:type="dxa" w:w="3901"/>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Cambios en permisos de usuarios</w:t>
            </w:r>
          </w:p>
        </w:tc>
        <w:tc>
          <w:tcPr>
            <w:tcW w:type="dxa" w:w="2903"/>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center"/>
            </w:pPr>
            <w:r>
              <w:rPr>
                <w:rFonts w:ascii="Calibri" w:cs="Calibri" w:eastAsia="Calibri" w:hAnsi="Calibri"/>
                <w:color w:val="1A1A2E"/>
                <w:sz w:val="20"/>
                <w:szCs w:val="20"/>
              </w:rPr>
              <w:t xml:space="preserve">Administrador</w:t>
            </w:r>
          </w:p>
        </w:tc>
      </w:tr>
    </w:tbl>
    <w:p>
      <w:pPr>
        <w:spacing w:after="0" w:before="160"/>
      </w:pPr>
      <w:r>
        <w:t xml:space="preserve"/>
      </w:r>
    </w:p>
    <w:p>
      <w:pPr>
        <w:spacing w:after="80" w:before="0"/>
      </w:pPr>
      <w:r>
        <w:rPr>
          <w:rFonts w:ascii="Calibri" w:cs="Calibri" w:eastAsia="Calibri" w:hAnsi="Calibri"/>
          <w:color w:val="1A1A2E"/>
          <w:sz w:val="22"/>
          <w:szCs w:val="22"/>
        </w:rPr>
        <w:t xml:space="preserve">Cada registro de auditoría muestra:</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Tipo de acción: Creado (verde), Editado (azul) o Eliminado (rojo)</w:t>
      </w:r>
    </w:p>
    <w:p>
      <w:pPr>
        <w:pStyle w:val="ListParagraph"/>
        <w:numPr>
          <w:ilvl w:val="0"/>
          <w:numId w:val="2"/>
        </w:numPr>
        <w:spacing w:after="60" w:before="0"/>
      </w:pPr>
      <w:r>
        <w:rPr>
          <w:rFonts w:ascii="Calibri" w:cs="Calibri" w:eastAsia="Calibri" w:hAnsi="Calibri"/>
          <w:color w:val="1A1A2E"/>
          <w:sz w:val="22"/>
          <w:szCs w:val="22"/>
        </w:rPr>
        <w:t xml:space="preserve">Nombre del usuario que realizó la acción</w:t>
      </w:r>
    </w:p>
    <w:p>
      <w:pPr>
        <w:pStyle w:val="ListParagraph"/>
        <w:numPr>
          <w:ilvl w:val="0"/>
          <w:numId w:val="2"/>
        </w:numPr>
        <w:spacing w:after="60" w:before="0"/>
      </w:pPr>
      <w:r>
        <w:rPr>
          <w:rFonts w:ascii="Calibri" w:cs="Calibri" w:eastAsia="Calibri" w:hAnsi="Calibri"/>
          <w:color w:val="1A1A2E"/>
          <w:sz w:val="22"/>
          <w:szCs w:val="22"/>
        </w:rPr>
        <w:t xml:space="preserve">Nombre del registro afectado (bien, ticket, ausencia, etc.)</w:t>
      </w:r>
    </w:p>
    <w:p>
      <w:pPr>
        <w:pStyle w:val="ListParagraph"/>
        <w:numPr>
          <w:ilvl w:val="0"/>
          <w:numId w:val="2"/>
        </w:numPr>
        <w:spacing w:after="60" w:before="0"/>
      </w:pPr>
      <w:r>
        <w:rPr>
          <w:rFonts w:ascii="Calibri" w:cs="Calibri" w:eastAsia="Calibri" w:hAnsi="Calibri"/>
          <w:color w:val="1A1A2E"/>
          <w:sz w:val="22"/>
          <w:szCs w:val="22"/>
        </w:rPr>
        <w:t xml:space="preserve">Detalle campo por campo: campo modificado, valor anterior y valor nuevo</w:t>
      </w:r>
    </w:p>
    <w:p>
      <w:pPr>
        <w:pStyle w:val="ListParagraph"/>
        <w:numPr>
          <w:ilvl w:val="0"/>
          <w:numId w:val="2"/>
        </w:numPr>
        <w:spacing w:after="60" w:before="0"/>
      </w:pPr>
      <w:r>
        <w:rPr>
          <w:rFonts w:ascii="Calibri" w:cs="Calibri" w:eastAsia="Calibri" w:hAnsi="Calibri"/>
          <w:color w:val="1A1A2E"/>
          <w:sz w:val="22"/>
          <w:szCs w:val="22"/>
        </w:rPr>
        <w:t xml:space="preserve">Fecha y hora exacta de la acción</w:t>
      </w:r>
    </w:p>
    <w:p>
      <w:pPr>
        <w:spacing w:after="0" w:before="200"/>
      </w:pPr>
      <w:r>
        <w:t xml:space="preserve"/>
      </w:r>
    </w:p>
    <w:p>
      <w:pPr>
        <w:pStyle w:val="Heading2"/>
        <w:spacing w:after="80" w:before="200"/>
      </w:pPr>
      <w:bookmarkStart w:name="s11_3" w:id="1"/>
      <w:r>
        <w:rPr>
          <w:rFonts w:ascii="Calibri" w:cs="Calibri" w:eastAsia="Calibri" w:hAnsi="Calibri"/>
          <w:b/>
          <w:bCs/>
          <w:color w:val="1A237E"/>
          <w:sz w:val="28"/>
          <w:szCs w:val="28"/>
        </w:rPr>
        <w:t xml:space="preserve">11.3 Filtros y búsqueda</w:t>
      </w:r>
      <w:bookmarkEnd w:id="1"/>
    </w:p>
    <w:p>
      <w:pPr>
        <w:spacing w:after="80" w:before="0"/>
      </w:pPr>
      <w:r>
        <w:rPr>
          <w:rFonts w:ascii="Calibri" w:cs="Calibri" w:eastAsia="Calibri" w:hAnsi="Calibri"/>
          <w:color w:val="1A1A2E"/>
          <w:sz w:val="22"/>
          <w:szCs w:val="22"/>
        </w:rPr>
        <w:t xml:space="preserve">Puede filtrar los registros de auditoría usando los siguientes criterios:</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Filtro</w:t>
            </w:r>
          </w:p>
        </w:tc>
        <w:tc>
          <w:tcPr>
            <w:tcW w:type="dxa" w:w="635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Descripción</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Sub-módulo</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Selecciona qué tipo de auditoría ver (inventario, tickets, ausencias, etc.)</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Usuario</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Muestra solo las acciones de un funcionario específico</w:t>
            </w:r>
          </w:p>
        </w:tc>
      </w:tr>
      <w:tr>
        <w:tc>
          <w:tcPr>
            <w:tcW w:type="dxa" w:w="272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Tipo de acción</w:t>
            </w:r>
          </w:p>
        </w:tc>
        <w:tc>
          <w:tcPr>
            <w:tcW w:type="dxa" w:w="635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Filtra por Creado, Editado o Eliminado</w:t>
            </w:r>
          </w:p>
        </w:tc>
      </w:tr>
      <w:tr>
        <w:tc>
          <w:tcPr>
            <w:tcW w:type="dxa" w:w="272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Rango de fechas</w:t>
            </w:r>
          </w:p>
        </w:tc>
        <w:tc>
          <w:tcPr>
            <w:tcW w:type="dxa" w:w="635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Muestra solo acciones realizadas en un período determinado</w:t>
            </w:r>
          </w:p>
        </w:tc>
      </w:tr>
    </w:tbl>
    <w:p>
      <w:pPr>
        <w:spacing w:after="0" w:before="160"/>
      </w:pPr>
      <w:r>
        <w:t xml:space="preserve"/>
      </w:r>
    </w:p>
    <w:p>
      <w:pPr>
        <w:spacing w:after="80" w:before="0"/>
      </w:pPr>
      <w:r>
        <w:rPr>
          <w:rFonts w:ascii="Calibri" w:cs="Calibri" w:eastAsia="Calibri" w:hAnsi="Calibri"/>
          <w:color w:val="1A1A2E"/>
          <w:sz w:val="22"/>
          <w:szCs w:val="22"/>
        </w:rPr>
        <w:t xml:space="preserve">El panel superior de cada sub-módulo muestra un resumen rápido con el conteo total de acciones creadas, editadas y eliminadas dentro del período filtrado.</w:t>
      </w:r>
    </w:p>
    <w:p>
      <w:pPr>
        <w:spacing w:after="0" w:before="200"/>
      </w:pPr>
      <w:r>
        <w:t xml:space="preserve"/>
      </w:r>
    </w:p>
    <w:p>
      <w:pPr>
        <w:pStyle w:val="Heading2"/>
        <w:spacing w:after="80" w:before="200"/>
      </w:pPr>
      <w:bookmarkStart w:name="s11_4" w:id="1"/>
      <w:r>
        <w:rPr>
          <w:rFonts w:ascii="Calibri" w:cs="Calibri" w:eastAsia="Calibri" w:hAnsi="Calibri"/>
          <w:b/>
          <w:bCs/>
          <w:color w:val="1A237E"/>
          <w:sz w:val="28"/>
          <w:szCs w:val="28"/>
        </w:rPr>
        <w:t xml:space="preserve">11.4 Exportar registros</w:t>
      </w:r>
      <w:bookmarkEnd w:id="1"/>
    </w:p>
    <w:p>
      <w:pPr>
        <w:pStyle w:val="ListParagraph"/>
        <w:numPr>
          <w:ilvl w:val="0"/>
          <w:numId w:val="3"/>
        </w:numPr>
        <w:spacing w:after="60" w:before="0"/>
      </w:pPr>
      <w:r>
        <w:rPr>
          <w:rFonts w:ascii="Calibri" w:cs="Calibri" w:eastAsia="Calibri" w:hAnsi="Calibri"/>
          <w:color w:val="1A1A2E"/>
          <w:sz w:val="22"/>
          <w:szCs w:val="22"/>
        </w:rPr>
        <w:t xml:space="preserve">Seleccione el sub-módulo de auditoría que desea exportar</w:t>
      </w:r>
    </w:p>
    <w:p>
      <w:pPr>
        <w:pStyle w:val="ListParagraph"/>
        <w:numPr>
          <w:ilvl w:val="0"/>
          <w:numId w:val="3"/>
        </w:numPr>
        <w:spacing w:after="60" w:before="0"/>
      </w:pPr>
      <w:r>
        <w:rPr>
          <w:rFonts w:ascii="Calibri" w:cs="Calibri" w:eastAsia="Calibri" w:hAnsi="Calibri"/>
          <w:color w:val="1A1A2E"/>
          <w:sz w:val="22"/>
          <w:szCs w:val="22"/>
        </w:rPr>
        <w:t xml:space="preserve">Aplique los filtros deseados</w:t>
      </w:r>
    </w:p>
    <w:p>
      <w:pPr>
        <w:pStyle w:val="ListParagraph"/>
        <w:numPr>
          <w:ilvl w:val="0"/>
          <w:numId w:val="3"/>
        </w:numPr>
        <w:spacing w:after="60" w:before="0"/>
      </w:pPr>
      <w:r>
        <w:rPr>
          <w:rFonts w:ascii="Calibri" w:cs="Calibri" w:eastAsia="Calibri" w:hAnsi="Calibri"/>
          <w:color w:val="1A1A2E"/>
          <w:sz w:val="22"/>
          <w:szCs w:val="22"/>
        </w:rPr>
        <w:t xml:space="preserve">Haga clic en "Exportar" y seleccione el formato PDF o Excel</w:t>
      </w:r>
    </w:p>
    <w:p>
      <w:pPr>
        <w:pStyle w:val="ListParagraph"/>
        <w:numPr>
          <w:ilvl w:val="0"/>
          <w:numId w:val="3"/>
        </w:numPr>
        <w:spacing w:after="60" w:before="0"/>
      </w:pPr>
      <w:r>
        <w:rPr>
          <w:rFonts w:ascii="Calibri" w:cs="Calibri" w:eastAsia="Calibri" w:hAnsi="Calibri"/>
          <w:color w:val="1A1A2E"/>
          <w:sz w:val="22"/>
          <w:szCs w:val="22"/>
        </w:rPr>
        <w:t xml:space="preserve">El informe se descargará con todos los registros visibles en pantalla</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Se recomienda revisar la auditoría al menos una vez al mes para detectar acciones inusuales o errores de registro. Es especialmente útil ante discrepancias en el inventario o quejas del personal.</w:t>
            </w:r>
          </w:p>
        </w:tc>
      </w:tr>
    </w:tbl>
    <w:p>
      <w:r>
        <w:br w:type="page"/>
      </w:r>
    </w:p>
    <w:p>
      <w:pPr>
        <w:spacing w:after="0" w:before="160"/>
      </w:pPr>
      <w:r>
        <w:t xml:space="preserve"/>
      </w:r>
    </w:p>
    <w:p>
      <w:pPr>
        <w:pStyle w:val="Heading1"/>
        <w:spacing w:after="40" w:before="280"/>
      </w:pPr>
      <w:bookmarkStart w:name="ch12" w:id="1"/>
      <w:r>
        <w:rPr>
          <w:rFonts w:ascii="Calibri" w:cs="Calibri" w:eastAsia="Calibri" w:hAnsi="Calibri"/>
          <w:b/>
          <w:bCs/>
          <w:color w:val="1A237E"/>
          <w:sz w:val="36"/>
          <w:szCs w:val="36"/>
        </w:rPr>
        <w:t xml:space="preserve">CAPÍTULO 12 — CONFIGURACIÓN DEL SISTEMA (AJUSTES)</w:t>
      </w:r>
      <w:bookmarkEnd w:id="1"/>
    </w:p>
    <w:p>
      <w:pPr>
        <w:pBdr>
          <w:bottom w:val="single" w:color="D4A017" w:sz="16" w:space="1"/>
        </w:pBdr>
        <w:spacing w:after="80" w:before="0"/>
      </w:pPr>
      <w:r>
        <w:t xml:space="preserve"/>
      </w:r>
    </w:p>
    <w:p>
      <w:pPr>
        <w:spacing w:after="0" w:before="80"/>
      </w:pPr>
      <w:r>
        <w:t xml:space="preserve"/>
      </w:r>
    </w:p>
    <w:p>
      <w:pPr>
        <w:pStyle w:val="Heading2"/>
        <w:spacing w:after="80" w:before="200"/>
      </w:pPr>
      <w:bookmarkStart w:name="s12_1" w:id="1"/>
      <w:r>
        <w:rPr>
          <w:rFonts w:ascii="Calibri" w:cs="Calibri" w:eastAsia="Calibri" w:hAnsi="Calibri"/>
          <w:b/>
          <w:bCs/>
          <w:color w:val="1A237E"/>
          <w:sz w:val="28"/>
          <w:szCs w:val="28"/>
        </w:rPr>
        <w:t xml:space="preserve">12.1 Descripción general</w:t>
      </w:r>
      <w:bookmarkEnd w:id="1"/>
    </w:p>
    <w:p>
      <w:pPr>
        <w:spacing w:after="80" w:before="0"/>
      </w:pPr>
      <w:r>
        <w:rPr>
          <w:rFonts w:ascii="Calibri" w:cs="Calibri" w:eastAsia="Calibri" w:hAnsi="Calibri"/>
          <w:color w:val="1A1A2E"/>
          <w:sz w:val="22"/>
          <w:szCs w:val="22"/>
        </w:rPr>
        <w:t xml:space="preserve">El módulo de Ajustes permite personalizar el aspecto visual del sistema y los datos institucionales. Algunas opciones son exclusivas del administrador; otras están disponibles para todos los roles (personalización de vista propia).</w:t>
      </w:r>
    </w:p>
    <w:p>
      <w:pPr>
        <w:spacing w:after="0" w:before="200"/>
      </w:pPr>
      <w:r>
        <w:t xml:space="preserve"/>
      </w:r>
    </w:p>
    <w:p>
      <w:pPr>
        <w:pStyle w:val="Heading2"/>
        <w:spacing w:after="80" w:before="200"/>
      </w:pPr>
      <w:bookmarkStart w:name="s12_2" w:id="1"/>
      <w:r>
        <w:rPr>
          <w:rFonts w:ascii="Calibri" w:cs="Calibri" w:eastAsia="Calibri" w:hAnsi="Calibri"/>
          <w:b/>
          <w:bCs/>
          <w:color w:val="1A237E"/>
          <w:sz w:val="28"/>
          <w:szCs w:val="28"/>
        </w:rPr>
        <w:t xml:space="preserve">12.2 Identidad institucional</w:t>
      </w:r>
      <w:bookmarkEnd w:id="1"/>
    </w:p>
    <w:p>
      <w:pPr>
        <w:spacing w:after="80" w:before="0"/>
      </w:pPr>
      <w:r>
        <w:rPr>
          <w:rFonts w:ascii="Calibri" w:cs="Calibri" w:eastAsia="Calibri" w:hAnsi="Calibri"/>
          <w:color w:val="1A1A2E"/>
          <w:sz w:val="22"/>
          <w:szCs w:val="22"/>
        </w:rPr>
        <w:t xml:space="preserve">El administrador puede configurar los datos del establecimiento que aparecen en el sistema y en los documentos exportados: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Nombre del sistema: título que aparece en el encabezado (ej: "Inventario Liceo JHJ")</w:t>
      </w:r>
    </w:p>
    <w:p>
      <w:pPr>
        <w:pStyle w:val="ListParagraph"/>
        <w:numPr>
          <w:ilvl w:val="0"/>
          <w:numId w:val="2"/>
        </w:numPr>
        <w:spacing w:after="60" w:before="0"/>
      </w:pPr>
      <w:r>
        <w:rPr>
          <w:rFonts w:ascii="Calibri" w:cs="Calibri" w:eastAsia="Calibri" w:hAnsi="Calibri"/>
          <w:color w:val="1A1A2E"/>
          <w:sz w:val="22"/>
          <w:szCs w:val="22"/>
        </w:rPr>
        <w:t xml:space="preserve">Nombre de la institución: nombre completo del establecimiento (ej: "Liceo Polivalente de Excelencia Juvenal Hernández Jaque")</w:t>
      </w:r>
    </w:p>
    <w:p>
      <w:pPr>
        <w:pStyle w:val="ListParagraph"/>
        <w:numPr>
          <w:ilvl w:val="0"/>
          <w:numId w:val="2"/>
        </w:numPr>
        <w:spacing w:after="60" w:before="0"/>
      </w:pPr>
      <w:r>
        <w:rPr>
          <w:rFonts w:ascii="Calibri" w:cs="Calibri" w:eastAsia="Calibri" w:hAnsi="Calibri"/>
          <w:color w:val="1A1A2E"/>
          <w:sz w:val="22"/>
          <w:szCs w:val="22"/>
        </w:rPr>
        <w:t xml:space="preserve">Estos datos aparecen en la pantalla de inicio de sesión, el encabezado del sistema y los documentos exportados</w:t>
      </w:r>
    </w:p>
    <w:p>
      <w:pPr>
        <w:spacing w:after="0" w:before="200"/>
      </w:pPr>
      <w:r>
        <w:t xml:space="preserve"/>
      </w:r>
    </w:p>
    <w:p>
      <w:pPr>
        <w:pStyle w:val="Heading2"/>
        <w:spacing w:after="80" w:before="200"/>
      </w:pPr>
      <w:bookmarkStart w:name="s12_3" w:id="1"/>
      <w:r>
        <w:rPr>
          <w:rFonts w:ascii="Calibri" w:cs="Calibri" w:eastAsia="Calibri" w:hAnsi="Calibri"/>
          <w:b/>
          <w:bCs/>
          <w:color w:val="1A237E"/>
          <w:sz w:val="28"/>
          <w:szCs w:val="28"/>
        </w:rPr>
        <w:t xml:space="preserve">12.3 Paletas de colores y tema visual</w:t>
      </w:r>
      <w:bookmarkEnd w:id="1"/>
    </w:p>
    <w:p>
      <w:pPr>
        <w:spacing w:after="80" w:before="0"/>
      </w:pPr>
      <w:r>
        <w:rPr>
          <w:rFonts w:ascii="Calibri" w:cs="Calibri" w:eastAsia="Calibri" w:hAnsi="Calibri"/>
          <w:color w:val="1A1A2E"/>
          <w:sz w:val="22"/>
          <w:szCs w:val="22"/>
        </w:rPr>
        <w:t xml:space="preserve">El sistema incluye 6 paletas de colores predefinidas que cambian la apariencia visual completa con un solo clic:</w:t>
      </w:r>
    </w:p>
    <w:p>
      <w:pPr>
        <w:spacing w:after="0" w:before="12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6532"/>
      </w:tblGrid>
      <w:tr>
        <w:trPr>
          <w:tblHeader/>
        </w:trPr>
        <w:tc>
          <w:tcPr>
            <w:tcW w:type="dxa" w:w="2540"/>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Paleta</w:t>
            </w:r>
          </w:p>
        </w:tc>
        <w:tc>
          <w:tcPr>
            <w:tcW w:type="dxa" w:w="6532"/>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Colores principales</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Azul institucional (predeterminada)</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azul navy #1a237e | Acento: dorado #d4a017 | Botón: índigo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Verde institucional</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verde oscuro | Acento: verde claro | Botón: verde</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Borgoña</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borgoña | Acento: rojo claro | Botón: rojo</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Gris corporativo</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gris oscuro | Acento: gris medio | Botón: azul</w:t>
            </w:r>
          </w:p>
        </w:tc>
      </w:tr>
      <w:tr>
        <w:tc>
          <w:tcPr>
            <w:tcW w:type="dxa" w:w="2540"/>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Morado real</w:t>
            </w:r>
          </w:p>
        </w:tc>
        <w:tc>
          <w:tcPr>
            <w:tcW w:type="dxa" w:w="6532"/>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morado oscuro | Acento: lila | Botón: violeta</w:t>
            </w:r>
          </w:p>
        </w:tc>
      </w:tr>
      <w:tr>
        <w:tc>
          <w:tcPr>
            <w:tcW w:type="dxa" w:w="254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Oscuro</w:t>
            </w:r>
          </w:p>
        </w:tc>
        <w:tc>
          <w:tcPr>
            <w:tcW w:type="dxa" w:w="6532"/>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Primario: azul muy oscuro | Acento: dorado | Fondo oscuro (modo dark)</w:t>
            </w:r>
          </w:p>
        </w:tc>
      </w:tr>
    </w:tbl>
    <w:p>
      <w:pPr>
        <w:spacing w:after="0" w:before="160"/>
      </w:pPr>
      <w:r>
        <w:t xml:space="preserve"/>
      </w:r>
    </w:p>
    <w:p>
      <w:pPr>
        <w:spacing w:after="80" w:before="0"/>
      </w:pPr>
      <w:r>
        <w:rPr>
          <w:rFonts w:ascii="Calibri" w:cs="Calibri" w:eastAsia="Calibri" w:hAnsi="Calibri"/>
          <w:color w:val="1A1A2E"/>
          <w:sz w:val="22"/>
          <w:szCs w:val="22"/>
        </w:rPr>
        <w:t xml:space="preserve">Además de las paletas predefinidas, puede personalizar manualmente cada componente de color:</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Color primario (sidebar, encabezados)</w:t>
      </w:r>
    </w:p>
    <w:p>
      <w:pPr>
        <w:pStyle w:val="ListParagraph"/>
        <w:numPr>
          <w:ilvl w:val="0"/>
          <w:numId w:val="2"/>
        </w:numPr>
        <w:spacing w:after="60" w:before="0"/>
      </w:pPr>
      <w:r>
        <w:rPr>
          <w:rFonts w:ascii="Calibri" w:cs="Calibri" w:eastAsia="Calibri" w:hAnsi="Calibri"/>
          <w:color w:val="1A1A2E"/>
          <w:sz w:val="22"/>
          <w:szCs w:val="22"/>
        </w:rPr>
        <w:t xml:space="preserve">Color acento (detalles, bordes destacados)</w:t>
      </w:r>
    </w:p>
    <w:p>
      <w:pPr>
        <w:pStyle w:val="ListParagraph"/>
        <w:numPr>
          <w:ilvl w:val="0"/>
          <w:numId w:val="2"/>
        </w:numPr>
        <w:spacing w:after="60" w:before="0"/>
      </w:pPr>
      <w:r>
        <w:rPr>
          <w:rFonts w:ascii="Calibri" w:cs="Calibri" w:eastAsia="Calibri" w:hAnsi="Calibri"/>
          <w:color w:val="1A1A2E"/>
          <w:sz w:val="22"/>
          <w:szCs w:val="22"/>
        </w:rPr>
        <w:t xml:space="preserve">Color de botones</w:t>
      </w:r>
    </w:p>
    <w:p>
      <w:pPr>
        <w:pStyle w:val="ListParagraph"/>
        <w:numPr>
          <w:ilvl w:val="0"/>
          <w:numId w:val="2"/>
        </w:numPr>
        <w:spacing w:after="60" w:before="0"/>
      </w:pPr>
      <w:r>
        <w:rPr>
          <w:rFonts w:ascii="Calibri" w:cs="Calibri" w:eastAsia="Calibri" w:hAnsi="Calibri"/>
          <w:color w:val="1A1A2E"/>
          <w:sz w:val="22"/>
          <w:szCs w:val="22"/>
        </w:rPr>
        <w:t xml:space="preserve">Color de fondo de la página</w:t>
      </w:r>
    </w:p>
    <w:p>
      <w:pPr>
        <w:pStyle w:val="ListParagraph"/>
        <w:numPr>
          <w:ilvl w:val="0"/>
          <w:numId w:val="2"/>
        </w:numPr>
        <w:spacing w:after="60" w:before="0"/>
      </w:pPr>
      <w:r>
        <w:rPr>
          <w:rFonts w:ascii="Calibri" w:cs="Calibri" w:eastAsia="Calibri" w:hAnsi="Calibri"/>
          <w:color w:val="1A1A2E"/>
          <w:sz w:val="22"/>
          <w:szCs w:val="22"/>
        </w:rPr>
        <w:t xml:space="preserve">Color de fondo del sidebar</w:t>
      </w:r>
    </w:p>
    <w:p>
      <w:pPr>
        <w:spacing w:after="0" w:before="200"/>
      </w:pPr>
      <w:r>
        <w:t xml:space="preserve"/>
      </w:r>
    </w:p>
    <w:p>
      <w:pPr>
        <w:pStyle w:val="Heading2"/>
        <w:spacing w:after="80" w:before="200"/>
      </w:pPr>
      <w:bookmarkStart w:name="s12_4" w:id="1"/>
      <w:r>
        <w:rPr>
          <w:rFonts w:ascii="Calibri" w:cs="Calibri" w:eastAsia="Calibri" w:hAnsi="Calibri"/>
          <w:b/>
          <w:bCs/>
          <w:color w:val="1A237E"/>
          <w:sz w:val="28"/>
          <w:szCs w:val="28"/>
        </w:rPr>
        <w:t xml:space="preserve">12.4 Logo institucional</w:t>
      </w:r>
      <w:bookmarkEnd w:id="1"/>
    </w:p>
    <w:p>
      <w:pPr>
        <w:spacing w:after="80" w:before="0"/>
      </w:pPr>
      <w:r>
        <w:rPr>
          <w:rFonts w:ascii="Calibri" w:cs="Calibri" w:eastAsia="Calibri" w:hAnsi="Calibri"/>
          <w:color w:val="1A1A2E"/>
          <w:sz w:val="22"/>
          <w:szCs w:val="22"/>
        </w:rPr>
        <w:t xml:space="preserve">El logo del establecimiento se muestra en la pantalla de inicio de sesión, el encabezado del sistema y los documentos exportados.</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En Ajustes, localice la sección "Logo del establecimiento"</w:t>
      </w:r>
    </w:p>
    <w:p>
      <w:pPr>
        <w:pStyle w:val="ListParagraph"/>
        <w:numPr>
          <w:ilvl w:val="0"/>
          <w:numId w:val="3"/>
        </w:numPr>
        <w:spacing w:after="60" w:before="0"/>
      </w:pPr>
      <w:r>
        <w:rPr>
          <w:rFonts w:ascii="Calibri" w:cs="Calibri" w:eastAsia="Calibri" w:hAnsi="Calibri"/>
          <w:color w:val="1A1A2E"/>
          <w:sz w:val="22"/>
          <w:szCs w:val="22"/>
        </w:rPr>
        <w:t xml:space="preserve">Haga clic en "Cambiar logo" o "Subir imagen"</w:t>
      </w:r>
    </w:p>
    <w:p>
      <w:pPr>
        <w:pStyle w:val="ListParagraph"/>
        <w:numPr>
          <w:ilvl w:val="0"/>
          <w:numId w:val="3"/>
        </w:numPr>
        <w:spacing w:after="60" w:before="0"/>
      </w:pPr>
      <w:r>
        <w:rPr>
          <w:rFonts w:ascii="Calibri" w:cs="Calibri" w:eastAsia="Calibri" w:hAnsi="Calibri"/>
          <w:color w:val="1A1A2E"/>
          <w:sz w:val="22"/>
          <w:szCs w:val="22"/>
        </w:rPr>
        <w:t xml:space="preserve">Seleccione una imagen PNG o JPG desde su equipo</w:t>
      </w:r>
    </w:p>
    <w:p>
      <w:pPr>
        <w:pStyle w:val="ListParagraph"/>
        <w:numPr>
          <w:ilvl w:val="0"/>
          <w:numId w:val="3"/>
        </w:numPr>
        <w:spacing w:after="60" w:before="0"/>
      </w:pPr>
      <w:r>
        <w:rPr>
          <w:rFonts w:ascii="Calibri" w:cs="Calibri" w:eastAsia="Calibri" w:hAnsi="Calibri"/>
          <w:color w:val="1A1A2E"/>
          <w:sz w:val="22"/>
          <w:szCs w:val="22"/>
        </w:rPr>
        <w:t xml:space="preserve">El sistema aplicará automáticamente una limpieza de fondo: elimina los píxeles blancos y negros para que el logo quede sobre cualquier fondo sin manchas</w:t>
      </w:r>
    </w:p>
    <w:p>
      <w:pPr>
        <w:pStyle w:val="ListParagraph"/>
        <w:numPr>
          <w:ilvl w:val="0"/>
          <w:numId w:val="3"/>
        </w:numPr>
        <w:spacing w:after="60" w:before="0"/>
      </w:pPr>
      <w:r>
        <w:rPr>
          <w:rFonts w:ascii="Calibri" w:cs="Calibri" w:eastAsia="Calibri" w:hAnsi="Calibri"/>
          <w:color w:val="1A1A2E"/>
          <w:sz w:val="22"/>
          <w:szCs w:val="22"/>
        </w:rPr>
        <w:t xml:space="preserve">Haga clic en "Guardar" para aplicar el cambio</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Se recomienda usar una imagen PNG con fondo transparente para mejores resultados. El sistema hace la limpieza automática, pero una imagen con fondo transparente desde el origen dará mejores resultados.</w:t>
            </w:r>
          </w:p>
        </w:tc>
      </w:tr>
    </w:tbl>
    <w:p>
      <w:pPr>
        <w:spacing w:after="0" w:before="200"/>
      </w:pPr>
      <w:r>
        <w:t xml:space="preserve"/>
      </w:r>
    </w:p>
    <w:p>
      <w:pPr>
        <w:pStyle w:val="Heading2"/>
        <w:spacing w:after="80" w:before="200"/>
      </w:pPr>
      <w:bookmarkStart w:name="s12_5" w:id="1"/>
      <w:r>
        <w:rPr>
          <w:rFonts w:ascii="Calibri" w:cs="Calibri" w:eastAsia="Calibri" w:hAnsi="Calibri"/>
          <w:b/>
          <w:bCs/>
          <w:color w:val="1A237E"/>
          <w:sz w:val="28"/>
          <w:szCs w:val="28"/>
        </w:rPr>
        <w:t xml:space="preserve">12.5 Vista previa en tiempo real</w:t>
      </w:r>
      <w:bookmarkEnd w:id="1"/>
    </w:p>
    <w:p>
      <w:pPr>
        <w:spacing w:after="80" w:before="0"/>
      </w:pPr>
      <w:r>
        <w:rPr>
          <w:rFonts w:ascii="Calibri" w:cs="Calibri" w:eastAsia="Calibri" w:hAnsi="Calibri"/>
          <w:color w:val="1A1A2E"/>
          <w:sz w:val="22"/>
          <w:szCs w:val="22"/>
        </w:rPr>
        <w:t xml:space="preserve">El módulo de Ajustes incluye una vista previa animada del sistema que muestra cómo se verán los cambios de color y logo ANTES de guardarlos. Puede navegar entre distintas secciones de la vista previa:</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Login — pantalla de inicio de sesión</w:t>
      </w:r>
    </w:p>
    <w:p>
      <w:pPr>
        <w:pStyle w:val="ListParagraph"/>
        <w:numPr>
          <w:ilvl w:val="0"/>
          <w:numId w:val="2"/>
        </w:numPr>
        <w:spacing w:after="60" w:before="0"/>
      </w:pPr>
      <w:r>
        <w:rPr>
          <w:rFonts w:ascii="Calibri" w:cs="Calibri" w:eastAsia="Calibri" w:hAnsi="Calibri"/>
          <w:color w:val="1A1A2E"/>
          <w:sz w:val="22"/>
          <w:szCs w:val="22"/>
        </w:rPr>
        <w:t xml:space="preserve">Inicio — Dashboard con colores del tema</w:t>
      </w:r>
    </w:p>
    <w:p>
      <w:pPr>
        <w:pStyle w:val="ListParagraph"/>
        <w:numPr>
          <w:ilvl w:val="0"/>
          <w:numId w:val="2"/>
        </w:numPr>
        <w:spacing w:after="60" w:before="0"/>
      </w:pPr>
      <w:r>
        <w:rPr>
          <w:rFonts w:ascii="Calibri" w:cs="Calibri" w:eastAsia="Calibri" w:hAnsi="Calibri"/>
          <w:color w:val="1A1A2E"/>
          <w:sz w:val="22"/>
          <w:szCs w:val="22"/>
        </w:rPr>
        <w:t xml:space="preserve">Inventario — vista de la tabla de bienes</w:t>
      </w:r>
    </w:p>
    <w:p>
      <w:pPr>
        <w:pStyle w:val="ListParagraph"/>
        <w:numPr>
          <w:ilvl w:val="0"/>
          <w:numId w:val="2"/>
        </w:numPr>
        <w:spacing w:after="60" w:before="0"/>
      </w:pPr>
      <w:r>
        <w:rPr>
          <w:rFonts w:ascii="Calibri" w:cs="Calibri" w:eastAsia="Calibri" w:hAnsi="Calibri"/>
          <w:color w:val="1A1A2E"/>
          <w:sz w:val="22"/>
          <w:szCs w:val="22"/>
        </w:rPr>
        <w:t xml:space="preserve">Usuarios — vista del módulo de usuarios</w:t>
      </w:r>
    </w:p>
    <w:p>
      <w:pPr>
        <w:pStyle w:val="ListParagraph"/>
        <w:numPr>
          <w:ilvl w:val="0"/>
          <w:numId w:val="2"/>
        </w:numPr>
        <w:spacing w:after="60" w:before="0"/>
      </w:pPr>
      <w:r>
        <w:rPr>
          <w:rFonts w:ascii="Calibri" w:cs="Calibri" w:eastAsia="Calibri" w:hAnsi="Calibri"/>
          <w:color w:val="1A1A2E"/>
          <w:sz w:val="22"/>
          <w:szCs w:val="22"/>
        </w:rPr>
        <w:t xml:space="preserve">Tickets — vista de los requerimientos</w:t>
      </w:r>
    </w:p>
    <w:p>
      <w:pPr>
        <w:pStyle w:val="ListParagraph"/>
        <w:numPr>
          <w:ilvl w:val="0"/>
          <w:numId w:val="2"/>
        </w:numPr>
        <w:spacing w:after="60" w:before="0"/>
      </w:pPr>
      <w:r>
        <w:rPr>
          <w:rFonts w:ascii="Calibri" w:cs="Calibri" w:eastAsia="Calibri" w:hAnsi="Calibri"/>
          <w:color w:val="1A1A2E"/>
          <w:sz w:val="22"/>
          <w:szCs w:val="22"/>
        </w:rPr>
        <w:t xml:space="preserve">Ajustes — vista del propio módulo de configuración</w:t>
      </w:r>
    </w:p>
    <w:p>
      <w:pPr>
        <w:spacing w:after="0" w:before="80"/>
      </w:pPr>
      <w:r>
        <w:t xml:space="preserve"/>
      </w:r>
    </w:p>
    <w:p>
      <w:pPr>
        <w:spacing w:after="80" w:before="0"/>
      </w:pPr>
      <w:r>
        <w:rPr>
          <w:rFonts w:ascii="Calibri" w:cs="Calibri" w:eastAsia="Calibri" w:hAnsi="Calibri"/>
          <w:color w:val="1A1A2E"/>
          <w:sz w:val="22"/>
          <w:szCs w:val="22"/>
        </w:rPr>
        <w:t xml:space="preserve">La vista previa se actualiza en tiempo real al cambiar cualquier valor de color o al cargar un nuevo logo. Haga clic en "Guardar" solo cuando esté conforme con el resultado.</w:t>
      </w:r>
    </w:p>
    <w:p>
      <w:pPr>
        <w:spacing w:after="0" w:before="200"/>
      </w:pPr>
      <w:r>
        <w:t xml:space="preserve"/>
      </w:r>
    </w:p>
    <w:p>
      <w:pPr>
        <w:pStyle w:val="Heading2"/>
        <w:spacing w:after="80" w:before="200"/>
      </w:pPr>
      <w:bookmarkStart w:name="s12_6" w:id="1"/>
      <w:r>
        <w:rPr>
          <w:rFonts w:ascii="Calibri" w:cs="Calibri" w:eastAsia="Calibri" w:hAnsi="Calibri"/>
          <w:b/>
          <w:bCs/>
          <w:color w:val="1A237E"/>
          <w:sz w:val="28"/>
          <w:szCs w:val="28"/>
        </w:rPr>
        <w:t xml:space="preserve">12.6 Campos de inventario personalizados</w:t>
      </w:r>
      <w:bookmarkEnd w:id="1"/>
    </w:p>
    <w:p>
      <w:pPr>
        <w:spacing w:after="80" w:before="0"/>
      </w:pPr>
      <w:r>
        <w:rPr>
          <w:rFonts w:ascii="Calibri" w:cs="Calibri" w:eastAsia="Calibri" w:hAnsi="Calibri"/>
          <w:color w:val="1A1A2E"/>
          <w:sz w:val="22"/>
          <w:szCs w:val="22"/>
        </w:rPr>
        <w:t xml:space="preserve">El administrador puede personalizar los campos que se usan al registrar bienes en el inventario, por categoría:</w:t>
      </w:r>
    </w:p>
    <w:p>
      <w:pPr>
        <w:spacing w:after="0" w:before="80"/>
      </w:pPr>
      <w:r>
        <w:t xml:space="preserve"/>
      </w:r>
    </w:p>
    <w:p>
      <w:pPr>
        <w:pStyle w:val="ListParagraph"/>
        <w:numPr>
          <w:ilvl w:val="0"/>
          <w:numId w:val="3"/>
        </w:numPr>
        <w:spacing w:after="60" w:before="0"/>
      </w:pPr>
      <w:r>
        <w:rPr>
          <w:rFonts w:ascii="Calibri" w:cs="Calibri" w:eastAsia="Calibri" w:hAnsi="Calibri"/>
          <w:color w:val="1A1A2E"/>
          <w:sz w:val="22"/>
          <w:szCs w:val="22"/>
        </w:rPr>
        <w:t xml:space="preserve">Ingrese a Ajustes → "Campos de inventario" o acceda desde el ícono de configuración en el módulo de Inventario</w:t>
      </w:r>
    </w:p>
    <w:p>
      <w:pPr>
        <w:pStyle w:val="ListParagraph"/>
        <w:numPr>
          <w:ilvl w:val="0"/>
          <w:numId w:val="3"/>
        </w:numPr>
        <w:spacing w:after="60" w:before="0"/>
      </w:pPr>
      <w:r>
        <w:rPr>
          <w:rFonts w:ascii="Calibri" w:cs="Calibri" w:eastAsia="Calibri" w:hAnsi="Calibri"/>
          <w:color w:val="1A1A2E"/>
          <w:sz w:val="22"/>
          <w:szCs w:val="22"/>
        </w:rPr>
        <w:t xml:space="preserve">Seleccione la categoría cuyos campos desea configurar</w:t>
      </w:r>
    </w:p>
    <w:p>
      <w:pPr>
        <w:pStyle w:val="ListParagraph"/>
        <w:numPr>
          <w:ilvl w:val="0"/>
          <w:numId w:val="3"/>
        </w:numPr>
        <w:spacing w:after="60" w:before="0"/>
      </w:pPr>
      <w:r>
        <w:rPr>
          <w:rFonts w:ascii="Calibri" w:cs="Calibri" w:eastAsia="Calibri" w:hAnsi="Calibri"/>
          <w:color w:val="1A1A2E"/>
          <w:sz w:val="22"/>
          <w:szCs w:val="22"/>
        </w:rPr>
        <w:t xml:space="preserve">Puede realizar las siguientes acciones:</w:t>
      </w:r>
    </w:p>
    <w:p>
      <w:pPr>
        <w:spacing w:after="0" w:before="80"/>
      </w:pPr>
      <w:r>
        <w:t xml:space="preserve"/>
      </w:r>
    </w:p>
    <w:p>
      <w:pPr>
        <w:pStyle w:val="ListParagraph"/>
        <w:numPr>
          <w:ilvl w:val="0"/>
          <w:numId w:val="2"/>
        </w:numPr>
        <w:spacing w:after="60" w:before="0"/>
      </w:pPr>
      <w:r>
        <w:rPr>
          <w:rFonts w:ascii="Calibri" w:cs="Calibri" w:eastAsia="Calibri" w:hAnsi="Calibri"/>
          <w:color w:val="1A1A2E"/>
          <w:sz w:val="22"/>
          <w:szCs w:val="22"/>
        </w:rPr>
        <w:t xml:space="preserve">Agregar campo nuevo: haga clic en "+ Agregar campo" y defina nombre y tipo</w:t>
      </w:r>
    </w:p>
    <w:p>
      <w:pPr>
        <w:pStyle w:val="ListParagraph"/>
        <w:numPr>
          <w:ilvl w:val="0"/>
          <w:numId w:val="2"/>
        </w:numPr>
        <w:spacing w:after="60" w:before="0"/>
      </w:pPr>
      <w:r>
        <w:rPr>
          <w:rFonts w:ascii="Calibri" w:cs="Calibri" w:eastAsia="Calibri" w:hAnsi="Calibri"/>
          <w:color w:val="1A1A2E"/>
          <w:sz w:val="22"/>
          <w:szCs w:val="22"/>
        </w:rPr>
        <w:t xml:space="preserve">Editar campo: cambie el nombre visible del campo</w:t>
      </w:r>
    </w:p>
    <w:p>
      <w:pPr>
        <w:pStyle w:val="ListParagraph"/>
        <w:numPr>
          <w:ilvl w:val="0"/>
          <w:numId w:val="2"/>
        </w:numPr>
        <w:spacing w:after="60" w:before="0"/>
      </w:pPr>
      <w:r>
        <w:rPr>
          <w:rFonts w:ascii="Calibri" w:cs="Calibri" w:eastAsia="Calibri" w:hAnsi="Calibri"/>
          <w:color w:val="1A1A2E"/>
          <w:sz w:val="22"/>
          <w:szCs w:val="22"/>
        </w:rPr>
        <w:t xml:space="preserve">Ocultar/Mostrar campo: active o desactive la visibilidad de un campo sin eliminarlo</w:t>
      </w:r>
    </w:p>
    <w:p>
      <w:pPr>
        <w:pStyle w:val="ListParagraph"/>
        <w:numPr>
          <w:ilvl w:val="0"/>
          <w:numId w:val="2"/>
        </w:numPr>
        <w:spacing w:after="60" w:before="0"/>
      </w:pPr>
      <w:r>
        <w:rPr>
          <w:rFonts w:ascii="Calibri" w:cs="Calibri" w:eastAsia="Calibri" w:hAnsi="Calibri"/>
          <w:color w:val="1A1A2E"/>
          <w:sz w:val="22"/>
          <w:szCs w:val="22"/>
        </w:rPr>
        <w:t xml:space="preserve">Reordenar: arrastre los campos para cambiar su orden de aparición en el formulario</w:t>
      </w:r>
    </w:p>
    <w:p>
      <w:pPr>
        <w:pStyle w:val="ListParagraph"/>
        <w:numPr>
          <w:ilvl w:val="0"/>
          <w:numId w:val="2"/>
        </w:numPr>
        <w:spacing w:after="60" w:before="0"/>
      </w:pPr>
      <w:r>
        <w:rPr>
          <w:rFonts w:ascii="Calibri" w:cs="Calibri" w:eastAsia="Calibri" w:hAnsi="Calibri"/>
          <w:color w:val="1A1A2E"/>
          <w:sz w:val="22"/>
          <w:szCs w:val="22"/>
        </w:rPr>
        <w:t xml:space="preserve">Eliminar campo personalizado: elimina permanentemente un campo creado por el establecimiento</w:t>
      </w:r>
    </w:p>
    <w:p>
      <w:pPr>
        <w:spacing w:after="0" w:before="80"/>
      </w:pPr>
      <w:r>
        <w:t xml:space="preserve"/>
      </w:r>
    </w:p>
    <w:p>
      <w:pPr>
        <w:spacing w:after="80" w:before="0"/>
      </w:pPr>
      <w:r>
        <w:rPr>
          <w:rFonts w:ascii="Calibri" w:cs="Calibri" w:eastAsia="Calibri" w:hAnsi="Calibri"/>
          <w:color w:val="1A1A2E"/>
          <w:sz w:val="22"/>
          <w:szCs w:val="22"/>
        </w:rPr>
        <w:t xml:space="preserve">Los campos marcados con 🔒 son campos base del sistema y no pueden eliminarse, aunque sí pueden ocultarse o reordenarse.</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
        <w:gridCol w:w="8892"/>
      </w:tblGrid>
      <w:tr>
        <w:tc>
          <w:tcPr>
            <w:tcW w:type="dxa" w:w="180"/>
            <w:tcBorders>
              <w:top w:val="none" w:color="FFFFFF" w:sz="0"/>
              <w:left w:val="none" w:color="FFFFFF" w:sz="0"/>
              <w:bottom w:val="none" w:color="FFFFFF" w:sz="0"/>
              <w:right w:val="none" w:color="FFFFFF" w:sz="0"/>
            </w:tcBorders>
            <w:shd w:fill="D4A017" w:val="clear"/>
            <w:tcMar>
              <w:top w:type="dxa" w:w="0"/>
              <w:left w:type="dxa" w:w="0"/>
              <w:bottom w:type="dxa" w:w="0"/>
              <w:right w:type="dxa" w:w="0"/>
            </w:tcMar>
            <w:vAlign w:val="center"/>
          </w:tcPr>
          <w:p>
            <w:pPr>
              <w:jc w:val="center"/>
            </w:pPr>
            <w:r>
              <w:rPr>
                <w:rFonts w:ascii="Calibri" w:cs="Calibri" w:eastAsia="Calibri" w:hAnsi="Calibri"/>
                <w:b/>
                <w:bCs/>
                <w:color w:val="FFFFFF"/>
                <w:sz w:val="22"/>
                <w:szCs w:val="22"/>
              </w:rPr>
              <w:t xml:space="preserve">i</w:t>
            </w:r>
          </w:p>
        </w:tc>
        <w:tc>
          <w:tcPr>
            <w:tcW w:type="dxa" w:w="8892"/>
            <w:tcBorders>
              <w:top w:val="single" w:color="D4A017" w:sz="4"/>
              <w:left w:val="none" w:color="FFFFFF" w:sz="0"/>
              <w:bottom w:val="single" w:color="D4A017" w:sz="4"/>
              <w:right w:val="single" w:color="D4A017" w:sz="4"/>
            </w:tcBorders>
            <w:shd w:fill="FFFCE8" w:val="clear"/>
            <w:tcMar>
              <w:top w:type="dxa" w:w="80"/>
              <w:left w:type="dxa" w:w="140"/>
              <w:bottom w:type="dxa" w:w="80"/>
              <w:right w:type="dxa" w:w="140"/>
            </w:tcMar>
          </w:tcPr>
          <w:p>
            <w:pPr>
              <w:spacing w:after="40" w:before="0"/>
            </w:pPr>
            <w:r>
              <w:rPr>
                <w:rFonts w:ascii="Calibri" w:cs="Calibri" w:eastAsia="Calibri" w:hAnsi="Calibri"/>
                <w:b/>
                <w:bCs/>
                <w:color w:val="D4A017"/>
                <w:sz w:val="20"/>
                <w:szCs w:val="20"/>
              </w:rPr>
              <w:t xml:space="preserve"> CONSEJO</w:t>
            </w:r>
          </w:p>
          <w:p>
            <w:pPr>
              <w:spacing w:after="0" w:before="0"/>
            </w:pPr>
            <w:r>
              <w:rPr>
                <w:rFonts w:ascii="Calibri" w:cs="Calibri" w:eastAsia="Calibri" w:hAnsi="Calibri"/>
                <w:color w:val="1A1A2E"/>
                <w:sz w:val="20"/>
                <w:szCs w:val="20"/>
              </w:rPr>
              <w:t xml:space="preserve">Los cambios en los campos de inventario se reflejan inmediatamente en el formulario de agregar y editar bienes de esa categoría.</w:t>
            </w:r>
          </w:p>
        </w:tc>
      </w:tr>
    </w:tbl>
    <w:p>
      <w:r>
        <w:br w:type="page"/>
      </w:r>
    </w:p>
    <w:p>
      <w:pPr>
        <w:spacing w:after="0" w:before="160"/>
      </w:pPr>
      <w:r>
        <w:t xml:space="preserve"/>
      </w:r>
    </w:p>
    <w:p>
      <w:pPr>
        <w:pStyle w:val="Heading1"/>
        <w:spacing w:after="40" w:before="280"/>
      </w:pPr>
      <w:bookmarkStart w:name="ch13" w:id="1"/>
      <w:r>
        <w:rPr>
          <w:rFonts w:ascii="Calibri" w:cs="Calibri" w:eastAsia="Calibri" w:hAnsi="Calibri"/>
          <w:b/>
          <w:bCs/>
          <w:color w:val="1A237E"/>
          <w:sz w:val="36"/>
          <w:szCs w:val="36"/>
        </w:rPr>
        <w:t xml:space="preserve">CAPÍTULO 13 — PREGUNTAS FRECUENTES (FAQ)</w:t>
      </w:r>
      <w:bookmarkEnd w:id="1"/>
    </w:p>
    <w:p>
      <w:pPr>
        <w:pBdr>
          <w:bottom w:val="single" w:color="D4A017" w:sz="16" w:space="1"/>
        </w:pBdr>
        <w:spacing w:after="80" w:before="0"/>
      </w:pPr>
      <w:r>
        <w:t xml:space="preserve"/>
      </w:r>
    </w:p>
    <w:p>
      <w:pPr>
        <w:spacing w:after="0" w:before="80"/>
      </w:pPr>
      <w:r>
        <w:t xml:space="preserve"/>
      </w:r>
    </w:p>
    <w:p>
      <w:pPr>
        <w:spacing w:after="80" w:before="0"/>
      </w:pPr>
      <w:r>
        <w:rPr>
          <w:rFonts w:ascii="Calibri" w:cs="Calibri" w:eastAsia="Calibri" w:hAnsi="Calibri"/>
          <w:color w:val="1A1A2E"/>
          <w:sz w:val="22"/>
          <w:szCs w:val="22"/>
        </w:rPr>
        <w:t xml:space="preserve">A continuación se presentan las preguntas más frecuentes de los usuarios del sistema, con respuestas claras y directas.</w:t>
      </w:r>
    </w:p>
    <w:p>
      <w:pPr>
        <w:spacing w:after="0" w:before="200"/>
      </w:pPr>
      <w:r>
        <w:t xml:space="preserve"/>
      </w:r>
    </w:p>
    <w:p>
      <w:pPr>
        <w:spacing w:after="40" w:before="140"/>
      </w:pPr>
      <w:r>
        <w:rPr>
          <w:rFonts w:ascii="Calibri" w:cs="Calibri" w:eastAsia="Calibri" w:hAnsi="Calibri"/>
          <w:b/>
          <w:bCs/>
          <w:color w:val="1A237E"/>
          <w:sz w:val="22"/>
          <w:szCs w:val="22"/>
        </w:rPr>
        <w:t xml:space="preserve">P1 — Olvidé mi contraseña, ¿qué hago?</w:t>
      </w:r>
    </w:p>
    <w:p>
      <w:pPr>
        <w:spacing w:after="80" w:before="0"/>
      </w:pPr>
      <w:r>
        <w:rPr>
          <w:rFonts w:ascii="Calibri" w:cs="Calibri" w:eastAsia="Calibri" w:hAnsi="Calibri"/>
          <w:color w:val="1A1A2E"/>
          <w:sz w:val="22"/>
          <w:szCs w:val="22"/>
        </w:rPr>
        <w:t xml:space="preserve">El sistema no tiene recuperación automática por correo para usuarios regulares. Contacte al administrador del sistema para que restablezca su contraseña. Recibirá una nueva contraseña temporal y deberá cambiarla al volver a ingresar.</w:t>
      </w:r>
    </w:p>
    <w:p>
      <w:pPr>
        <w:spacing w:after="0" w:before="120"/>
      </w:pPr>
      <w:r>
        <w:t xml:space="preserve"/>
      </w:r>
    </w:p>
    <w:p>
      <w:pPr>
        <w:spacing w:after="40" w:before="140"/>
      </w:pPr>
      <w:r>
        <w:rPr>
          <w:rFonts w:ascii="Calibri" w:cs="Calibri" w:eastAsia="Calibri" w:hAnsi="Calibri"/>
          <w:b/>
          <w:bCs/>
          <w:color w:val="1A237E"/>
          <w:sz w:val="22"/>
          <w:szCs w:val="22"/>
        </w:rPr>
        <w:t xml:space="preserve">P2 — No encuentro un bien en el inventario</w:t>
      </w:r>
    </w:p>
    <w:p>
      <w:pPr>
        <w:spacing w:after="80" w:before="0"/>
      </w:pPr>
      <w:r>
        <w:rPr>
          <w:rFonts w:ascii="Calibri" w:cs="Calibri" w:eastAsia="Calibri" w:hAnsi="Calibri"/>
          <w:color w:val="1A1A2E"/>
          <w:sz w:val="22"/>
          <w:szCs w:val="22"/>
        </w:rPr>
        <w:t xml:space="preserve">Limpie todos los filtros activos y asegúrese de estar en la categoría correcta o en la vista 'Todos'. Intente buscar por código o categoría en lugar del nombre exacto. Si el bien no aparece, puede haber sido eliminado o estar en otra categoría.</w:t>
      </w:r>
    </w:p>
    <w:p>
      <w:pPr>
        <w:spacing w:after="0" w:before="120"/>
      </w:pPr>
      <w:r>
        <w:t xml:space="preserve"/>
      </w:r>
    </w:p>
    <w:p>
      <w:pPr>
        <w:spacing w:after="40" w:before="140"/>
      </w:pPr>
      <w:r>
        <w:rPr>
          <w:rFonts w:ascii="Calibri" w:cs="Calibri" w:eastAsia="Calibri" w:hAnsi="Calibri"/>
          <w:b/>
          <w:bCs/>
          <w:color w:val="1A237E"/>
          <w:sz w:val="22"/>
          <w:szCs w:val="22"/>
        </w:rPr>
        <w:t xml:space="preserve">P3 — No puedo editar un registro del inventario</w:t>
      </w:r>
    </w:p>
    <w:p>
      <w:pPr>
        <w:spacing w:after="80" w:before="0"/>
      </w:pPr>
      <w:r>
        <w:rPr>
          <w:rFonts w:ascii="Calibri" w:cs="Calibri" w:eastAsia="Calibri" w:hAnsi="Calibri"/>
          <w:color w:val="1A1A2E"/>
          <w:sz w:val="22"/>
          <w:szCs w:val="22"/>
        </w:rPr>
        <w:t xml:space="preserve">Para editar bienes necesita el permiso 'Editar bien'. Si el botón de edición no aparece, su rol no tiene ese permiso. Contacte al administrador para que revise sus permisos.</w:t>
      </w:r>
    </w:p>
    <w:p>
      <w:pPr>
        <w:spacing w:after="0" w:before="120"/>
      </w:pPr>
      <w:r>
        <w:t xml:space="preserve"/>
      </w:r>
    </w:p>
    <w:p>
      <w:pPr>
        <w:spacing w:after="40" w:before="140"/>
      </w:pPr>
      <w:r>
        <w:rPr>
          <w:rFonts w:ascii="Calibri" w:cs="Calibri" w:eastAsia="Calibri" w:hAnsi="Calibri"/>
          <w:b/>
          <w:bCs/>
          <w:color w:val="1A237E"/>
          <w:sz w:val="22"/>
          <w:szCs w:val="22"/>
        </w:rPr>
        <w:t xml:space="preserve">P4 — Registré una ausencia y no aparece en el listado</w:t>
      </w:r>
    </w:p>
    <w:p>
      <w:pPr>
        <w:spacing w:after="80" w:before="0"/>
      </w:pPr>
      <w:r>
        <w:rPr>
          <w:rFonts w:ascii="Calibri" w:cs="Calibri" w:eastAsia="Calibri" w:hAnsi="Calibri"/>
          <w:color w:val="1A1A2E"/>
          <w:sz w:val="22"/>
          <w:szCs w:val="22"/>
        </w:rPr>
        <w:t xml:space="preserve">Revise los filtros activos en el módulo de Ausencias. Si hay un filtro de tipo, período o usuario activo, puede estar ocultando el registro. Limpie todos los filtros y busque nuevamente.</w:t>
      </w:r>
    </w:p>
    <w:p>
      <w:pPr>
        <w:spacing w:after="0" w:before="120"/>
      </w:pPr>
      <w:r>
        <w:t xml:space="preserve"/>
      </w:r>
    </w:p>
    <w:p>
      <w:pPr>
        <w:spacing w:after="40" w:before="140"/>
      </w:pPr>
      <w:r>
        <w:rPr>
          <w:rFonts w:ascii="Calibri" w:cs="Calibri" w:eastAsia="Calibri" w:hAnsi="Calibri"/>
          <w:b/>
          <w:bCs/>
          <w:color w:val="1A237E"/>
          <w:sz w:val="22"/>
          <w:szCs w:val="22"/>
        </w:rPr>
        <w:t xml:space="preserve">P5 — No puedo cambiar el estado de un ticket</w:t>
      </w:r>
    </w:p>
    <w:p>
      <w:pPr>
        <w:spacing w:after="80" w:before="0"/>
      </w:pPr>
      <w:r>
        <w:rPr>
          <w:rFonts w:ascii="Calibri" w:cs="Calibri" w:eastAsia="Calibri" w:hAnsi="Calibri"/>
          <w:color w:val="1A1A2E"/>
          <w:sz w:val="22"/>
          <w:szCs w:val="22"/>
        </w:rPr>
        <w:t xml:space="preserve">Solo los usuarios con rol de Soporte Técnico o Administrador pueden gestionar el estado de los tickets. Si necesita actualizar un ticket, contacte al equipo de soporte.</w:t>
      </w:r>
    </w:p>
    <w:p>
      <w:pPr>
        <w:spacing w:after="0" w:before="120"/>
      </w:pPr>
      <w:r>
        <w:t xml:space="preserve"/>
      </w:r>
    </w:p>
    <w:p>
      <w:pPr>
        <w:spacing w:after="40" w:before="140"/>
      </w:pPr>
      <w:r>
        <w:rPr>
          <w:rFonts w:ascii="Calibri" w:cs="Calibri" w:eastAsia="Calibri" w:hAnsi="Calibri"/>
          <w:b/>
          <w:bCs/>
          <w:color w:val="1A237E"/>
          <w:sz w:val="22"/>
          <w:szCs w:val="22"/>
        </w:rPr>
        <w:t xml:space="preserve">P6 — No tengo acceso a un módulo que necesito</w:t>
      </w:r>
    </w:p>
    <w:p>
      <w:pPr>
        <w:spacing w:after="80" w:before="0"/>
      </w:pPr>
      <w:r>
        <w:rPr>
          <w:rFonts w:ascii="Calibri" w:cs="Calibri" w:eastAsia="Calibri" w:hAnsi="Calibri"/>
          <w:color w:val="1A1A2E"/>
          <w:sz w:val="22"/>
          <w:szCs w:val="22"/>
        </w:rPr>
        <w:t xml:space="preserve">El acceso a módulos depende del rol y permisos asignados a su cuenta. Contacte al administrador del sistema para que revise y actualice sus permisos si la situación lo justifica.</w:t>
      </w:r>
    </w:p>
    <w:p>
      <w:pPr>
        <w:spacing w:after="0" w:before="120"/>
      </w:pPr>
      <w:r>
        <w:t xml:space="preserve"/>
      </w:r>
    </w:p>
    <w:p>
      <w:pPr>
        <w:spacing w:after="40" w:before="140"/>
      </w:pPr>
      <w:r>
        <w:rPr>
          <w:rFonts w:ascii="Calibri" w:cs="Calibri" w:eastAsia="Calibri" w:hAnsi="Calibri"/>
          <w:b/>
          <w:bCs/>
          <w:color w:val="1A237E"/>
          <w:sz w:val="22"/>
          <w:szCs w:val="22"/>
        </w:rPr>
        <w:t xml:space="preserve">P7 — El sistema me pide cambiar la contraseña al iniciar sesión</w:t>
      </w:r>
    </w:p>
    <w:p>
      <w:pPr>
        <w:spacing w:after="80" w:before="0"/>
      </w:pPr>
      <w:r>
        <w:rPr>
          <w:rFonts w:ascii="Calibri" w:cs="Calibri" w:eastAsia="Calibri" w:hAnsi="Calibri"/>
          <w:color w:val="1A1A2E"/>
          <w:sz w:val="22"/>
          <w:szCs w:val="22"/>
        </w:rPr>
        <w:t xml:space="preserve">Esto ocurre en el primer acceso a una cuenta nueva o cuando el administrador restablece una contraseña. Es un proceso de seguridad obligatorio. Siga las instrucciones en pantalla para crear su nueva contraseña personal.</w:t>
      </w:r>
    </w:p>
    <w:p>
      <w:pPr>
        <w:spacing w:after="0" w:before="120"/>
      </w:pPr>
      <w:r>
        <w:t xml:space="preserve"/>
      </w:r>
    </w:p>
    <w:p>
      <w:pPr>
        <w:spacing w:after="40" w:before="140"/>
      </w:pPr>
      <w:r>
        <w:rPr>
          <w:rFonts w:ascii="Calibri" w:cs="Calibri" w:eastAsia="Calibri" w:hAnsi="Calibri"/>
          <w:b/>
          <w:bCs/>
          <w:color w:val="1A237E"/>
          <w:sz w:val="22"/>
          <w:szCs w:val="22"/>
        </w:rPr>
        <w:t xml:space="preserve">P8 — ¿Puedo usar el inventario sin internet?</w:t>
      </w:r>
    </w:p>
    <w:p>
      <w:pPr>
        <w:spacing w:after="80" w:before="0"/>
      </w:pPr>
      <w:r>
        <w:rPr>
          <w:rFonts w:ascii="Calibri" w:cs="Calibri" w:eastAsia="Calibri" w:hAnsi="Calibri"/>
          <w:color w:val="1A1A2E"/>
          <w:sz w:val="22"/>
          <w:szCs w:val="22"/>
        </w:rPr>
        <w:t xml:space="preserve">Sí. El inventario y los requerimientos de compra tienen modo offline. Si perdió la conexión, puede seguir consultando, agregando y editando. Los cambios se guardan localmente y se sincronizan automáticamente al recuperar la conexión.</w:t>
      </w:r>
    </w:p>
    <w:p>
      <w:pPr>
        <w:spacing w:after="0" w:before="120"/>
      </w:pPr>
      <w:r>
        <w:t xml:space="preserve"/>
      </w:r>
    </w:p>
    <w:p>
      <w:pPr>
        <w:spacing w:after="40" w:before="140"/>
      </w:pPr>
      <w:r>
        <w:rPr>
          <w:rFonts w:ascii="Calibri" w:cs="Calibri" w:eastAsia="Calibri" w:hAnsi="Calibri"/>
          <w:b/>
          <w:bCs/>
          <w:color w:val="1A237E"/>
          <w:sz w:val="22"/>
          <w:szCs w:val="22"/>
        </w:rPr>
        <w:t xml:space="preserve">P9 — El inventario muestra datos desactualizados</w:t>
      </w:r>
    </w:p>
    <w:p>
      <w:pPr>
        <w:spacing w:after="80" w:before="0"/>
      </w:pPr>
      <w:r>
        <w:rPr>
          <w:rFonts w:ascii="Calibri" w:cs="Calibri" w:eastAsia="Calibri" w:hAnsi="Calibri"/>
          <w:color w:val="1A1A2E"/>
          <w:sz w:val="22"/>
          <w:szCs w:val="22"/>
        </w:rPr>
        <w:t xml:space="preserve">Si usó el sistema en modo offline, puede haber datos pendientes de sincronización. Al recuperar internet, espere a que el sistema muestre el aviso de sincronización completada. Luego recargue la página para ver los datos actualizados.</w:t>
      </w:r>
    </w:p>
    <w:p>
      <w:pPr>
        <w:spacing w:after="0" w:before="120"/>
      </w:pPr>
      <w:r>
        <w:t xml:space="preserve"/>
      </w:r>
    </w:p>
    <w:p>
      <w:pPr>
        <w:spacing w:after="40" w:before="140"/>
      </w:pPr>
      <w:r>
        <w:rPr>
          <w:rFonts w:ascii="Calibri" w:cs="Calibri" w:eastAsia="Calibri" w:hAnsi="Calibri"/>
          <w:b/>
          <w:bCs/>
          <w:color w:val="1A237E"/>
          <w:sz w:val="22"/>
          <w:szCs w:val="22"/>
        </w:rPr>
        <w:t xml:space="preserve">P10 — ¿Cómo sé qué permisos tengo activos en mi cuenta?</w:t>
      </w:r>
    </w:p>
    <w:p>
      <w:pPr>
        <w:spacing w:after="80" w:before="0"/>
      </w:pPr>
      <w:r>
        <w:rPr>
          <w:rFonts w:ascii="Calibri" w:cs="Calibri" w:eastAsia="Calibri" w:hAnsi="Calibri"/>
          <w:color w:val="1A1A2E"/>
          <w:sz w:val="22"/>
          <w:szCs w:val="22"/>
        </w:rPr>
        <w:t xml:space="preserve">Los módulos y acciones disponibles en el menú lateral y dentro de cada sección reflejan sus permisos actuales. Si necesita acceder a algo que no aparece disponible, consulte con el administrador del sistema.</w:t>
      </w:r>
    </w:p>
    <w:p>
      <w:pPr>
        <w:spacing w:after="0" w:before="120"/>
      </w:pPr>
      <w:r>
        <w:t xml:space="preserve"/>
      </w:r>
    </w:p>
    <w:p>
      <w:pPr>
        <w:spacing w:after="40" w:before="140"/>
      </w:pPr>
      <w:r>
        <w:rPr>
          <w:rFonts w:ascii="Calibri" w:cs="Calibri" w:eastAsia="Calibri" w:hAnsi="Calibri"/>
          <w:b/>
          <w:bCs/>
          <w:color w:val="1A237E"/>
          <w:sz w:val="22"/>
          <w:szCs w:val="22"/>
        </w:rPr>
        <w:t xml:space="preserve">P11 — Un bien tiene información incorrecta, ¿quién puede corregirla?</w:t>
      </w:r>
    </w:p>
    <w:p>
      <w:pPr>
        <w:spacing w:after="80" w:before="0"/>
      </w:pPr>
      <w:r>
        <w:rPr>
          <w:rFonts w:ascii="Calibri" w:cs="Calibri" w:eastAsia="Calibri" w:hAnsi="Calibri"/>
          <w:color w:val="1A1A2E"/>
          <w:sz w:val="22"/>
          <w:szCs w:val="22"/>
        </w:rPr>
        <w:t xml:space="preserve">Cualquier usuario con permiso 'Editar bien' puede corregir la información. Si no tiene ese permiso, solicite al administrador o a un encargado que realice la corrección.</w:t>
      </w:r>
    </w:p>
    <w:p>
      <w:pPr>
        <w:spacing w:after="0" w:before="120"/>
      </w:pPr>
      <w:r>
        <w:t xml:space="preserve"/>
      </w:r>
    </w:p>
    <w:p>
      <w:pPr>
        <w:spacing w:after="40" w:before="140"/>
      </w:pPr>
      <w:r>
        <w:rPr>
          <w:rFonts w:ascii="Calibri" w:cs="Calibri" w:eastAsia="Calibri" w:hAnsi="Calibri"/>
          <w:b/>
          <w:bCs/>
          <w:color w:val="1A237E"/>
          <w:sz w:val="22"/>
          <w:szCs w:val="22"/>
        </w:rPr>
        <w:t xml:space="preserve">P12 — ¿Qué pasa con la información si elimino un bien?</w:t>
      </w:r>
    </w:p>
    <w:p>
      <w:pPr>
        <w:spacing w:after="80" w:before="0"/>
      </w:pPr>
      <w:r>
        <w:rPr>
          <w:rFonts w:ascii="Calibri" w:cs="Calibri" w:eastAsia="Calibri" w:hAnsi="Calibri"/>
          <w:color w:val="1A1A2E"/>
          <w:sz w:val="22"/>
          <w:szCs w:val="22"/>
        </w:rPr>
        <w:t xml:space="preserve">La eliminación es permanente, pero la acción queda registrada en la auditoría de inventario. Se recomienda cambiar el estado a 'Baja' en lugar de eliminar para conservar el historial completo del bien.</w:t>
      </w:r>
    </w:p>
    <w:p>
      <w:pPr>
        <w:spacing w:after="0" w:before="120"/>
      </w:pPr>
      <w:r>
        <w:t xml:space="preserve"/>
      </w:r>
    </w:p>
    <w:p>
      <w:pPr>
        <w:spacing w:after="40" w:before="140"/>
      </w:pPr>
      <w:r>
        <w:rPr>
          <w:rFonts w:ascii="Calibri" w:cs="Calibri" w:eastAsia="Calibri" w:hAnsi="Calibri"/>
          <w:b/>
          <w:bCs/>
          <w:color w:val="1A237E"/>
          <w:sz w:val="22"/>
          <w:szCs w:val="22"/>
        </w:rPr>
        <w:t xml:space="preserve">P13 — ¿Por qué no veo la sección de Auditoría en el menú?</w:t>
      </w:r>
    </w:p>
    <w:p>
      <w:pPr>
        <w:spacing w:after="80" w:before="0"/>
      </w:pPr>
      <w:r>
        <w:rPr>
          <w:rFonts w:ascii="Calibri" w:cs="Calibri" w:eastAsia="Calibri" w:hAnsi="Calibri"/>
          <w:color w:val="1A1A2E"/>
          <w:sz w:val="22"/>
          <w:szCs w:val="22"/>
        </w:rPr>
        <w:t xml:space="preserve">La auditoría está disponible solo para ciertos roles: Administrador (acceso completo), Directivo (auditoría de inventario) y Soporte Técnico (auditoría de tickets). Si su rol es diferente, no tendrá acceso.</w:t>
      </w:r>
    </w:p>
    <w:p>
      <w:pPr>
        <w:spacing w:after="0" w:before="120"/>
      </w:pPr>
      <w:r>
        <w:t xml:space="preserve"/>
      </w:r>
    </w:p>
    <w:p>
      <w:pPr>
        <w:spacing w:after="40" w:before="140"/>
      </w:pPr>
      <w:r>
        <w:rPr>
          <w:rFonts w:ascii="Calibri" w:cs="Calibri" w:eastAsia="Calibri" w:hAnsi="Calibri"/>
          <w:b/>
          <w:bCs/>
          <w:color w:val="1A237E"/>
          <w:sz w:val="22"/>
          <w:szCs w:val="22"/>
        </w:rPr>
        <w:t xml:space="preserve">P14 — Creé un ticket pero nadie lo ha atendido</w:t>
      </w:r>
    </w:p>
    <w:p>
      <w:pPr>
        <w:spacing w:after="80" w:before="0"/>
      </w:pPr>
      <w:r>
        <w:rPr>
          <w:rFonts w:ascii="Calibri" w:cs="Calibri" w:eastAsia="Calibri" w:hAnsi="Calibri"/>
          <w:color w:val="1A1A2E"/>
          <w:sz w:val="22"/>
          <w:szCs w:val="22"/>
        </w:rPr>
        <w:t xml:space="preserve">El sistema envía una notificación por correo al equipo de soporte al crear el ticket. Si persiste la falta de atención, contacte directamente al responsable de soporte técnico e indíquele el número del ticket creado.</w:t>
      </w:r>
    </w:p>
    <w:p>
      <w:pPr>
        <w:spacing w:after="0" w:before="120"/>
      </w:pPr>
      <w:r>
        <w:t xml:space="preserve"/>
      </w:r>
    </w:p>
    <w:p>
      <w:pPr>
        <w:spacing w:after="40" w:before="140"/>
      </w:pPr>
      <w:r>
        <w:rPr>
          <w:rFonts w:ascii="Calibri" w:cs="Calibri" w:eastAsia="Calibri" w:hAnsi="Calibri"/>
          <w:b/>
          <w:bCs/>
          <w:color w:val="1A237E"/>
          <w:sz w:val="22"/>
          <w:szCs w:val="22"/>
        </w:rPr>
        <w:t xml:space="preserve">P15 — ¿Cómo sé si mi ausencia fue registrada correctamente?</w:t>
      </w:r>
    </w:p>
    <w:p>
      <w:pPr>
        <w:spacing w:after="80" w:before="0"/>
      </w:pPr>
      <w:r>
        <w:rPr>
          <w:rFonts w:ascii="Calibri" w:cs="Calibri" w:eastAsia="Calibri" w:hAnsi="Calibri"/>
          <w:color w:val="1A1A2E"/>
          <w:sz w:val="22"/>
          <w:szCs w:val="22"/>
        </w:rPr>
        <w:t xml:space="preserve">Ingrese al módulo 'Ausencias'. Si el registro aparece con la fecha, tipo y estado correctos, fue registrado exitosamente. Si tiene configurado el permiso de notificación, también habrá recibido un correo de confirmación.</w:t>
      </w:r>
    </w:p>
    <w:p>
      <w:pPr>
        <w:spacing w:after="0" w:before="120"/>
      </w:pPr>
      <w:r>
        <w:t xml:space="preserve"/>
      </w:r>
    </w:p>
    <w:p>
      <w:pPr>
        <w:spacing w:after="40" w:before="140"/>
      </w:pPr>
      <w:r>
        <w:rPr>
          <w:rFonts w:ascii="Calibri" w:cs="Calibri" w:eastAsia="Calibri" w:hAnsi="Calibri"/>
          <w:b/>
          <w:bCs/>
          <w:color w:val="1A237E"/>
          <w:sz w:val="22"/>
          <w:szCs w:val="22"/>
        </w:rPr>
        <w:t xml:space="preserve">P16 — ¿Puedo modificar un ticket que ya creé?</w:t>
      </w:r>
    </w:p>
    <w:p>
      <w:pPr>
        <w:spacing w:after="80" w:before="0"/>
      </w:pPr>
      <w:r>
        <w:rPr>
          <w:rFonts w:ascii="Calibri" w:cs="Calibri" w:eastAsia="Calibri" w:hAnsi="Calibri"/>
          <w:color w:val="1A1A2E"/>
          <w:sz w:val="22"/>
          <w:szCs w:val="22"/>
        </w:rPr>
        <w:t xml:space="preserve">Sí, si tiene el permiso 'Editar ticket propio' puede modificar la descripción y el área de un ticket que usted creó, mientras su estado sea Abierto.</w:t>
      </w:r>
    </w:p>
    <w:p>
      <w:pPr>
        <w:spacing w:after="0" w:before="120"/>
      </w:pPr>
      <w:r>
        <w:t xml:space="preserve"/>
      </w:r>
    </w:p>
    <w:p>
      <w:pPr>
        <w:spacing w:after="40" w:before="140"/>
      </w:pPr>
      <w:r>
        <w:rPr>
          <w:rFonts w:ascii="Calibri" w:cs="Calibri" w:eastAsia="Calibri" w:hAnsi="Calibri"/>
          <w:b/>
          <w:bCs/>
          <w:color w:val="1A237E"/>
          <w:sz w:val="22"/>
          <w:szCs w:val="22"/>
        </w:rPr>
        <w:t xml:space="preserve">P17 — ¿Los compensatorios se descuentan automáticamente?</w:t>
      </w:r>
    </w:p>
    <w:p>
      <w:pPr>
        <w:spacing w:after="80" w:before="0"/>
      </w:pPr>
      <w:r>
        <w:rPr>
          <w:rFonts w:ascii="Calibri" w:cs="Calibri" w:eastAsia="Calibri" w:hAnsi="Calibri"/>
          <w:color w:val="1A1A2E"/>
          <w:sz w:val="22"/>
          <w:szCs w:val="22"/>
        </w:rPr>
        <w:t xml:space="preserve">Sí. Al registrar una ausencia de tipo 'Días compensatorios', el sistema descuenta automáticamente los días del saldo disponible del funcionario, siempre que haya días registrados y disponibles.</w:t>
      </w:r>
    </w:p>
    <w:p>
      <w:pPr>
        <w:spacing w:after="0" w:before="120"/>
      </w:pPr>
      <w:r>
        <w:t xml:space="preserve"/>
      </w:r>
    </w:p>
    <w:p>
      <w:pPr>
        <w:spacing w:after="40" w:before="140"/>
      </w:pPr>
      <w:r>
        <w:rPr>
          <w:rFonts w:ascii="Calibri" w:cs="Calibri" w:eastAsia="Calibri" w:hAnsi="Calibri"/>
          <w:b/>
          <w:bCs/>
          <w:color w:val="1A237E"/>
          <w:sz w:val="22"/>
          <w:szCs w:val="22"/>
        </w:rPr>
        <w:t xml:space="preserve">P18 — ¿Cómo cambio el logo o los colores del sistema?</w:t>
      </w:r>
    </w:p>
    <w:p>
      <w:pPr>
        <w:spacing w:after="80" w:before="0"/>
      </w:pPr>
      <w:r>
        <w:rPr>
          <w:rFonts w:ascii="Calibri" w:cs="Calibri" w:eastAsia="Calibri" w:hAnsi="Calibri"/>
          <w:color w:val="1A1A2E"/>
          <w:sz w:val="22"/>
          <w:szCs w:val="22"/>
        </w:rPr>
        <w:t xml:space="preserve">Acceda al módulo 'Ajustes' desde el menú lateral. Ahí puede cambiar el logo, seleccionar una paleta de colores predefinida o personalizar cada componente de color. La vista previa muestra el resultado antes de guardar.</w:t>
      </w:r>
    </w:p>
    <w:p>
      <w:pPr>
        <w:spacing w:after="0" w:before="120"/>
      </w:pPr>
      <w:r>
        <w:t xml:space="preserve"/>
      </w:r>
    </w:p>
    <w:p>
      <w:pPr>
        <w:spacing w:after="40" w:before="140"/>
      </w:pPr>
      <w:r>
        <w:rPr>
          <w:rFonts w:ascii="Calibri" w:cs="Calibri" w:eastAsia="Calibri" w:hAnsi="Calibri"/>
          <w:b/>
          <w:bCs/>
          <w:color w:val="1A237E"/>
          <w:sz w:val="22"/>
          <w:szCs w:val="22"/>
        </w:rPr>
        <w:t xml:space="preserve">P19 — No aparece el botón de imprimir QR en un bien</w:t>
      </w:r>
    </w:p>
    <w:p>
      <w:pPr>
        <w:spacing w:after="80" w:before="0"/>
      </w:pPr>
      <w:r>
        <w:rPr>
          <w:rFonts w:ascii="Calibri" w:cs="Calibri" w:eastAsia="Calibri" w:hAnsi="Calibri"/>
          <w:color w:val="1A1A2E"/>
          <w:sz w:val="22"/>
          <w:szCs w:val="22"/>
        </w:rPr>
        <w:t xml:space="preserve">El modo QR y la impresión de etiquetas están disponibles según los permisos de su cuenta. Si no ve la opción, puede ser porque está en modo offline o su rol no tiene acceso a esa función.</w:t>
      </w:r>
    </w:p>
    <w:p>
      <w:pPr>
        <w:spacing w:after="0" w:before="120"/>
      </w:pPr>
      <w:r>
        <w:t xml:space="preserve"/>
      </w:r>
    </w:p>
    <w:p>
      <w:pPr>
        <w:spacing w:after="40" w:before="140"/>
      </w:pPr>
      <w:r>
        <w:rPr>
          <w:rFonts w:ascii="Calibri" w:cs="Calibri" w:eastAsia="Calibri" w:hAnsi="Calibri"/>
          <w:b/>
          <w:bCs/>
          <w:color w:val="1A237E"/>
          <w:sz w:val="22"/>
          <w:szCs w:val="22"/>
        </w:rPr>
        <w:t xml:space="preserve">P20 — ¿Puedo exportar solo los bienes de una categoría?</w:t>
      </w:r>
    </w:p>
    <w:p>
      <w:pPr>
        <w:spacing w:after="80" w:before="0"/>
      </w:pPr>
      <w:r>
        <w:rPr>
          <w:rFonts w:ascii="Calibri" w:cs="Calibri" w:eastAsia="Calibri" w:hAnsi="Calibri"/>
          <w:color w:val="1A1A2E"/>
          <w:sz w:val="22"/>
          <w:szCs w:val="22"/>
        </w:rPr>
        <w:t xml:space="preserve">Sí. Seleccione la categoría deseada en el panel lateral del inventario, luego haga clic en Exportar. El archivo resultante contendrá solo los bienes de esa categoría.</w:t>
      </w:r>
    </w:p>
    <w:p>
      <w:pPr>
        <w:spacing w:after="0" w:before="120"/>
      </w:pPr>
      <w:r>
        <w:t xml:space="preserve"/>
      </w:r>
    </w:p>
    <w:p>
      <w:r>
        <w:br w:type="page"/>
      </w:r>
    </w:p>
    <w:p>
      <w:pPr>
        <w:spacing w:after="0" w:before="160"/>
      </w:pPr>
      <w:r>
        <w:t xml:space="preserve"/>
      </w:r>
    </w:p>
    <w:p>
      <w:pPr>
        <w:pStyle w:val="Heading1"/>
        <w:spacing w:after="40" w:before="280"/>
      </w:pPr>
      <w:bookmarkStart w:name="ch14" w:id="1"/>
      <w:r>
        <w:rPr>
          <w:rFonts w:ascii="Calibri" w:cs="Calibri" w:eastAsia="Calibri" w:hAnsi="Calibri"/>
          <w:b/>
          <w:bCs/>
          <w:color w:val="1A237E"/>
          <w:sz w:val="36"/>
          <w:szCs w:val="36"/>
        </w:rPr>
        <w:t xml:space="preserve">CAPÍTULO 14 — BUENAS PRÁCTICAS</w:t>
      </w:r>
      <w:bookmarkEnd w:id="1"/>
    </w:p>
    <w:p>
      <w:pPr>
        <w:pBdr>
          <w:bottom w:val="single" w:color="D4A017" w:sz="16" w:space="1"/>
        </w:pBdr>
        <w:spacing w:after="80" w:before="0"/>
      </w:pPr>
      <w:r>
        <w:t xml:space="preserve"/>
      </w:r>
    </w:p>
    <w:p>
      <w:pPr>
        <w:spacing w:after="0" w:before="80"/>
      </w:pPr>
      <w:r>
        <w:t xml:space="preserve"/>
      </w:r>
    </w:p>
    <w:p>
      <w:pPr>
        <w:spacing w:after="80" w:before="0"/>
      </w:pPr>
      <w:r>
        <w:rPr>
          <w:rFonts w:ascii="Calibri" w:cs="Calibri" w:eastAsia="Calibri" w:hAnsi="Calibri"/>
          <w:color w:val="1A1A2E"/>
          <w:sz w:val="22"/>
          <w:szCs w:val="22"/>
        </w:rPr>
        <w:t xml:space="preserve">El correcto funcionamiento del sistema depende en gran medida de los hábitos de todos los usuarios. A continuación se presentan las principales buenas prácticas recomendadas.</w:t>
      </w:r>
    </w:p>
    <w:p>
      <w:pPr>
        <w:spacing w:after="0" w:before="200"/>
      </w:pPr>
      <w:r>
        <w:t xml:space="preserve"/>
      </w:r>
    </w:p>
    <w:p>
      <w:pPr>
        <w:spacing w:after="60" w:before="140"/>
      </w:pPr>
      <w:r>
        <w:rPr>
          <w:rFonts w:ascii="Calibri" w:cs="Calibri" w:eastAsia="Calibri" w:hAnsi="Calibri"/>
          <w:b/>
          <w:bCs/>
          <w:color w:val="1A237E"/>
          <w:sz w:val="22"/>
          <w:szCs w:val="22"/>
        </w:rPr>
        <w:t xml:space="preserve">14.1  Mantenga el inventario actualizado al día</w:t>
      </w:r>
    </w:p>
    <w:p>
      <w:pPr>
        <w:spacing w:after="80" w:before="0"/>
      </w:pPr>
      <w:r>
        <w:rPr>
          <w:rFonts w:ascii="Calibri" w:cs="Calibri" w:eastAsia="Calibri" w:hAnsi="Calibri"/>
          <w:color w:val="1A1A2E"/>
          <w:sz w:val="22"/>
          <w:szCs w:val="22"/>
        </w:rPr>
        <w:t xml:space="preserve">Registre inmediatamente cada bien nuevo que ingrese. No acumule registros pendientes; las inconsistencias entre el inventario físico y el digital son difíciles de resolver con el tiempo.</w:t>
      </w:r>
    </w:p>
    <w:p>
      <w:pPr>
        <w:spacing w:after="0" w:before="120"/>
      </w:pPr>
      <w:r>
        <w:t xml:space="preserve"/>
      </w:r>
    </w:p>
    <w:p>
      <w:pPr>
        <w:spacing w:after="60" w:before="140"/>
      </w:pPr>
      <w:r>
        <w:rPr>
          <w:rFonts w:ascii="Calibri" w:cs="Calibri" w:eastAsia="Calibri" w:hAnsi="Calibri"/>
          <w:b/>
          <w:bCs/>
          <w:color w:val="1A237E"/>
          <w:sz w:val="22"/>
          <w:szCs w:val="22"/>
        </w:rPr>
        <w:t xml:space="preserve">14.2  Use el estado 'Baja' en lugar de eliminar</w:t>
      </w:r>
    </w:p>
    <w:p>
      <w:pPr>
        <w:spacing w:after="80" w:before="0"/>
      </w:pPr>
      <w:r>
        <w:rPr>
          <w:rFonts w:ascii="Calibri" w:cs="Calibri" w:eastAsia="Calibri" w:hAnsi="Calibri"/>
          <w:color w:val="1A1A2E"/>
          <w:sz w:val="22"/>
          <w:szCs w:val="22"/>
        </w:rPr>
        <w:t xml:space="preserve">Cuando un bien ya no está en uso activo, cámbielo a estado 'Baja' en lugar de eliminarlo. Esto conserva el historial para auditorías futuras.</w:t>
      </w:r>
    </w:p>
    <w:p>
      <w:pPr>
        <w:spacing w:after="0" w:before="120"/>
      </w:pPr>
      <w:r>
        <w:t xml:space="preserve"/>
      </w:r>
    </w:p>
    <w:p>
      <w:pPr>
        <w:spacing w:after="60" w:before="140"/>
      </w:pPr>
      <w:r>
        <w:rPr>
          <w:rFonts w:ascii="Calibri" w:cs="Calibri" w:eastAsia="Calibri" w:hAnsi="Calibri"/>
          <w:b/>
          <w:bCs/>
          <w:color w:val="1A237E"/>
          <w:sz w:val="22"/>
          <w:szCs w:val="22"/>
        </w:rPr>
        <w:t xml:space="preserve">14.3  Complete la información técnica de los computadores</w:t>
      </w:r>
    </w:p>
    <w:p>
      <w:pPr>
        <w:spacing w:after="80" w:before="0"/>
      </w:pPr>
      <w:r>
        <w:rPr>
          <w:rFonts w:ascii="Calibri" w:cs="Calibri" w:eastAsia="Calibri" w:hAnsi="Calibri"/>
          <w:color w:val="1A1A2E"/>
          <w:sz w:val="22"/>
          <w:szCs w:val="22"/>
        </w:rPr>
        <w:t xml:space="preserve">El formulario de computadores incluye campos de licencia de Windows y Office. Llenar esta información permite controlar las licencias y facilita las renovaciones.</w:t>
      </w:r>
    </w:p>
    <w:p>
      <w:pPr>
        <w:spacing w:after="0" w:before="120"/>
      </w:pPr>
      <w:r>
        <w:t xml:space="preserve"/>
      </w:r>
    </w:p>
    <w:p>
      <w:pPr>
        <w:spacing w:after="60" w:before="140"/>
      </w:pPr>
      <w:r>
        <w:rPr>
          <w:rFonts w:ascii="Calibri" w:cs="Calibri" w:eastAsia="Calibri" w:hAnsi="Calibri"/>
          <w:b/>
          <w:bCs/>
          <w:color w:val="1A237E"/>
          <w:sz w:val="22"/>
          <w:szCs w:val="22"/>
        </w:rPr>
        <w:t xml:space="preserve">14.4  Imprima y adhiera los códigos QR en los bienes</w:t>
      </w:r>
    </w:p>
    <w:p>
      <w:pPr>
        <w:spacing w:after="80" w:before="0"/>
      </w:pPr>
      <w:r>
        <w:rPr>
          <w:rFonts w:ascii="Calibri" w:cs="Calibri" w:eastAsia="Calibri" w:hAnsi="Calibri"/>
          <w:color w:val="1A1A2E"/>
          <w:sz w:val="22"/>
          <w:szCs w:val="22"/>
        </w:rPr>
        <w:t xml:space="preserve">Pegue el código QR en cada bien físico. Esto permite identificar instantáneamente cualquier bien durante revisiones, préstamos o inventarios físicos.</w:t>
      </w:r>
    </w:p>
    <w:p>
      <w:pPr>
        <w:spacing w:after="0" w:before="120"/>
      </w:pPr>
      <w:r>
        <w:t xml:space="preserve"/>
      </w:r>
    </w:p>
    <w:p>
      <w:pPr>
        <w:spacing w:after="60" w:before="140"/>
      </w:pPr>
      <w:r>
        <w:rPr>
          <w:rFonts w:ascii="Calibri" w:cs="Calibri" w:eastAsia="Calibri" w:hAnsi="Calibri"/>
          <w:b/>
          <w:bCs/>
          <w:color w:val="1A237E"/>
          <w:sz w:val="22"/>
          <w:szCs w:val="22"/>
        </w:rPr>
        <w:t xml:space="preserve">14.5  Registre los préstamos en el sistema</w:t>
      </w:r>
    </w:p>
    <w:p>
      <w:pPr>
        <w:spacing w:after="80" w:before="0"/>
      </w:pPr>
      <w:r>
        <w:rPr>
          <w:rFonts w:ascii="Calibri" w:cs="Calibri" w:eastAsia="Calibri" w:hAnsi="Calibri"/>
          <w:color w:val="1A1A2E"/>
          <w:sz w:val="22"/>
          <w:szCs w:val="22"/>
        </w:rPr>
        <w:t xml:space="preserve">Cada vez que preste un bien a un docente, sala u otra dependencia, registre el préstamo en el sistema. Esto evita pérdidas y permite rastrear dónde está cada bien en cualquier momento.</w:t>
      </w:r>
    </w:p>
    <w:p>
      <w:pPr>
        <w:spacing w:after="0" w:before="120"/>
      </w:pPr>
      <w:r>
        <w:t xml:space="preserve"/>
      </w:r>
    </w:p>
    <w:p>
      <w:pPr>
        <w:spacing w:after="60" w:before="140"/>
      </w:pPr>
      <w:r>
        <w:rPr>
          <w:rFonts w:ascii="Calibri" w:cs="Calibri" w:eastAsia="Calibri" w:hAnsi="Calibri"/>
          <w:b/>
          <w:bCs/>
          <w:color w:val="1A237E"/>
          <w:sz w:val="22"/>
          <w:szCs w:val="22"/>
        </w:rPr>
        <w:t xml:space="preserve">14.6  Describa con detalle los tickets de soporte</w:t>
      </w:r>
    </w:p>
    <w:p>
      <w:pPr>
        <w:spacing w:after="80" w:before="0"/>
      </w:pPr>
      <w:r>
        <w:rPr>
          <w:rFonts w:ascii="Calibri" w:cs="Calibri" w:eastAsia="Calibri" w:hAnsi="Calibri"/>
          <w:color w:val="1A1A2E"/>
          <w:sz w:val="22"/>
          <w:szCs w:val="22"/>
        </w:rPr>
        <w:t xml:space="preserve">Al crear un requerimiento técnico, incluya el lugar exacto, el dispositivo afectado, la marca y modelo, y desde cuándo ocurre el problema. Un ticket bien descrito se resuelve más rápido.</w:t>
      </w:r>
    </w:p>
    <w:p>
      <w:pPr>
        <w:spacing w:after="0" w:before="120"/>
      </w:pPr>
      <w:r>
        <w:t xml:space="preserve"/>
      </w:r>
    </w:p>
    <w:p>
      <w:pPr>
        <w:spacing w:after="60" w:before="140"/>
      </w:pPr>
      <w:r>
        <w:rPr>
          <w:rFonts w:ascii="Calibri" w:cs="Calibri" w:eastAsia="Calibri" w:hAnsi="Calibri"/>
          <w:b/>
          <w:bCs/>
          <w:color w:val="1A237E"/>
          <w:sz w:val="22"/>
          <w:szCs w:val="22"/>
        </w:rPr>
        <w:t xml:space="preserve">14.7  Registre las ausencias en el momento</w:t>
      </w:r>
    </w:p>
    <w:p>
      <w:pPr>
        <w:spacing w:after="80" w:before="0"/>
      </w:pPr>
      <w:r>
        <w:rPr>
          <w:rFonts w:ascii="Calibri" w:cs="Calibri" w:eastAsia="Calibri" w:hAnsi="Calibri"/>
          <w:color w:val="1A1A2E"/>
          <w:sz w:val="22"/>
          <w:szCs w:val="22"/>
        </w:rPr>
        <w:t xml:space="preserve">No acumule ausencias para registrarlas todas al final del mes. Registrar en el momento asegura la exactitud de las fechas y facilita la gestión de cuotas.</w:t>
      </w:r>
    </w:p>
    <w:p>
      <w:pPr>
        <w:spacing w:after="0" w:before="120"/>
      </w:pPr>
      <w:r>
        <w:t xml:space="preserve"/>
      </w:r>
    </w:p>
    <w:p>
      <w:pPr>
        <w:spacing w:after="60" w:before="140"/>
      </w:pPr>
      <w:r>
        <w:rPr>
          <w:rFonts w:ascii="Calibri" w:cs="Calibri" w:eastAsia="Calibri" w:hAnsi="Calibri"/>
          <w:b/>
          <w:bCs/>
          <w:color w:val="1A237E"/>
          <w:sz w:val="22"/>
          <w:szCs w:val="22"/>
        </w:rPr>
        <w:t xml:space="preserve">14.8  Revise la auditoría periódicamente</w:t>
      </w:r>
    </w:p>
    <w:p>
      <w:pPr>
        <w:spacing w:after="80" w:before="0"/>
      </w:pPr>
      <w:r>
        <w:rPr>
          <w:rFonts w:ascii="Calibri" w:cs="Calibri" w:eastAsia="Calibri" w:hAnsi="Calibri"/>
          <w:color w:val="1A1A2E"/>
          <w:sz w:val="22"/>
          <w:szCs w:val="22"/>
        </w:rPr>
        <w:t xml:space="preserve">Administradores y directivos deben revisar la auditoría al menos una vez al mes para detectar modificaciones inesperadas o actividad inusual en el sistema.</w:t>
      </w:r>
    </w:p>
    <w:p>
      <w:pPr>
        <w:spacing w:after="0" w:before="120"/>
      </w:pPr>
      <w:r>
        <w:t xml:space="preserve"/>
      </w:r>
    </w:p>
    <w:p>
      <w:pPr>
        <w:spacing w:after="60" w:before="140"/>
      </w:pPr>
      <w:r>
        <w:rPr>
          <w:rFonts w:ascii="Calibri" w:cs="Calibri" w:eastAsia="Calibri" w:hAnsi="Calibri"/>
          <w:b/>
          <w:bCs/>
          <w:color w:val="1A237E"/>
          <w:sz w:val="22"/>
          <w:szCs w:val="22"/>
        </w:rPr>
        <w:t xml:space="preserve">14.9  Cierre su sesión al terminar</w:t>
      </w:r>
    </w:p>
    <w:p>
      <w:pPr>
        <w:spacing w:after="80" w:before="0"/>
      </w:pPr>
      <w:r>
        <w:rPr>
          <w:rFonts w:ascii="Calibri" w:cs="Calibri" w:eastAsia="Calibri" w:hAnsi="Calibri"/>
          <w:color w:val="1A1A2E"/>
          <w:sz w:val="22"/>
          <w:szCs w:val="22"/>
        </w:rPr>
        <w:t xml:space="preserve">Siempre cierre sesión al finalizar, especialmente en computadores compartidos. Cada acción en el sistema queda registrada con su nombre de usuario.</w:t>
      </w:r>
    </w:p>
    <w:p>
      <w:pPr>
        <w:spacing w:after="0" w:before="120"/>
      </w:pPr>
      <w:r>
        <w:t xml:space="preserve"/>
      </w:r>
    </w:p>
    <w:p>
      <w:pPr>
        <w:spacing w:after="60" w:before="140"/>
      </w:pPr>
      <w:r>
        <w:rPr>
          <w:rFonts w:ascii="Calibri" w:cs="Calibri" w:eastAsia="Calibri" w:hAnsi="Calibri"/>
          <w:b/>
          <w:bCs/>
          <w:color w:val="1A237E"/>
          <w:sz w:val="22"/>
          <w:szCs w:val="22"/>
        </w:rPr>
        <w:t xml:space="preserve">14.10 No comparta sus credenciales</w:t>
      </w:r>
    </w:p>
    <w:p>
      <w:pPr>
        <w:spacing w:after="80" w:before="0"/>
      </w:pPr>
      <w:r>
        <w:rPr>
          <w:rFonts w:ascii="Calibri" w:cs="Calibri" w:eastAsia="Calibri" w:hAnsi="Calibri"/>
          <w:color w:val="1A1A2E"/>
          <w:sz w:val="22"/>
          <w:szCs w:val="22"/>
        </w:rPr>
        <w:t xml:space="preserve">Su usuario y contraseña son personales e intransferibles. Si sospecha que su contraseña fue comprometida, contacte al administrador para restablecerla de inmediato.</w:t>
      </w:r>
    </w:p>
    <w:p>
      <w:pPr>
        <w:spacing w:after="0" w:before="120"/>
      </w:pPr>
      <w:r>
        <w:t xml:space="preserve"/>
      </w:r>
    </w:p>
    <w:p>
      <w:r>
        <w:br w:type="page"/>
      </w:r>
    </w:p>
    <w:p>
      <w:pPr>
        <w:spacing w:after="0" w:before="160"/>
      </w:pPr>
      <w:r>
        <w:t xml:space="preserve"/>
      </w:r>
    </w:p>
    <w:p>
      <w:pPr>
        <w:pStyle w:val="Heading1"/>
        <w:spacing w:after="40" w:before="280"/>
      </w:pPr>
      <w:bookmarkStart w:name="ch15" w:id="1"/>
      <w:r>
        <w:rPr>
          <w:rFonts w:ascii="Calibri" w:cs="Calibri" w:eastAsia="Calibri" w:hAnsi="Calibri"/>
          <w:b/>
          <w:bCs/>
          <w:color w:val="1A237E"/>
          <w:sz w:val="36"/>
          <w:szCs w:val="36"/>
        </w:rPr>
        <w:t xml:space="preserve">CAPÍTULO 15 — GLOSARIO</w:t>
      </w:r>
      <w:bookmarkEnd w:id="1"/>
    </w:p>
    <w:p>
      <w:pPr>
        <w:pBdr>
          <w:bottom w:val="single" w:color="D4A017" w:sz="16" w:space="1"/>
        </w:pBdr>
        <w:spacing w:after="80" w:before="0"/>
      </w:pPr>
      <w:r>
        <w:t xml:space="preserve"/>
      </w:r>
    </w:p>
    <w:p>
      <w:pPr>
        <w:spacing w:after="0" w:before="80"/>
      </w:pPr>
      <w:r>
        <w:t xml:space="preserve"/>
      </w:r>
    </w:p>
    <w:p>
      <w:pPr>
        <w:spacing w:after="80" w:before="0"/>
      </w:pPr>
      <w:r>
        <w:rPr>
          <w:rFonts w:ascii="Calibri" w:cs="Calibri" w:eastAsia="Calibri" w:hAnsi="Calibri"/>
          <w:color w:val="1A1A2E"/>
          <w:sz w:val="22"/>
          <w:szCs w:val="22"/>
        </w:rPr>
        <w:t xml:space="preserve">Definición de los principales términos utilizados en el sistema y en este manual:</w:t>
      </w:r>
    </w:p>
    <w:p>
      <w:pPr>
        <w:spacing w:after="0" w:before="16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6804"/>
      </w:tblGrid>
      <w:tr>
        <w:trPr>
          <w:tblHeader/>
        </w:trPr>
        <w:tc>
          <w:tcPr>
            <w:tcW w:type="dxa" w:w="2268"/>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Término</w:t>
            </w:r>
          </w:p>
        </w:tc>
        <w:tc>
          <w:tcPr>
            <w:tcW w:type="dxa" w:w="6804"/>
            <w:tcBorders>
              <w:top w:val="single" w:color="DDDDDD" w:sz="4"/>
              <w:left w:val="single" w:color="DDDDDD" w:sz="4"/>
              <w:bottom w:val="single" w:color="DDDDDD" w:sz="4"/>
              <w:right w:val="single" w:color="DDDDDD" w:sz="4"/>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Definición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Auditoría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automático de todas las acciones realizadas en el sistema: quién hizo qué, qué datos cambió (valor anterior y nuevo) y cuándo ocurrió.</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Bien</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Cualquier objeto, equipo, mobiliario o material de propiedad del establecimiento registrado en el sistema de inventario.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Categoria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Clasificación que agrupa los bienes según su tipo (mobiliario, tecnología, material didáctico, etc.). Las categorías son personalizables por el administrador.</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Codigo QR</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Imagen cuadrada con patrón de puntos que codifica la información de un bien. Al escanearlo con un celular, muestra los datos del bien en pantalla.</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Cometido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autorizada por la dirección para realizar actividades oficiales fuera del establecimiento (visitas, reuniones, representación institucional).</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Compensatorio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Día de descanso al que tiene derecho un funcionario por haber trabajado en días festivos, fines de semana, desfiles u otras actividades institucionales fuera de su jornada habitual.</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Dashboard</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Panel principal del sistema. Muestra indicadores, gráficos, actividad reciente y tickets actuales.</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 de bien</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Condición física actual de un bien: Bueno, Regular, Malo o Baja.</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Estado de ticket</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Etapa actual de un requerimiento: Abierto, En proceso o Resuelto.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Filtro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Herramienta que permite mostrar solo los registros que cumplen ciertos criterios (fecha, tipo, estado, usuario, etc.).</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Incidencia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Reporte de falla, daño o problema físico asociado a un bien específico del inventario.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Inventario</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digital completo de todos los bienes de propiedad del establecimiento, con información detallada de cada uno.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Jornada (ausencia)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Duración de la ausencia: medio día, día completo, personalizado (con horas), o desde/hasta para reposos médicos.</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KPI</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Key Performance Indicator. Indicador clave de rendimiento o desempeño; en este sistema, son las tarjetas numéricas que resumen el estado del sistema.</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Licencia médica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por enfermedad o condición de salud, respaldada por un certificado médico oficial. No descuenta cupo.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Modo offline</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Funcionamiento del sistema sin conexión a internet. Los cambios se guardan localmente y se sincronizan al recuperar la conexión.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Permiso administrativo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Ausencia autorizada por la dirección del establecimiento por motivos personales o administrativos justificados. Descuenta cupo.</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Permiso (sistema)</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Autorización que habilita a un usuario para realizar una acción específica: ver, crear, editar, eliminar o exportar información.</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Prestamo</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Registro de un bien entregado temporalmente a un funcionario, sala u otra dependencia, con control de devolución.</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RBD</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Rol Base de Datos. Código numérico único asignado por el Ministerio de Educación de Chile que identifica al establecimiento.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Requerimiento de compra</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Solicitud formal de adquisición de bienes o servicios, con seguimiento desde la solicitud hasta la recepción.</w:t>
            </w:r>
          </w:p>
        </w:tc>
      </w:tr>
      <w:tr>
        <w:tc>
          <w:tcPr>
            <w:tcW w:type="dxa" w:w="2268"/>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Rol</w:t>
            </w:r>
          </w:p>
        </w:tc>
        <w:tc>
          <w:tcPr>
            <w:tcW w:type="dxa" w:w="6804"/>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pPr>
              <w:jc w:val="left"/>
            </w:pPr>
            <w:r>
              <w:rPr>
                <w:rFonts w:ascii="Calibri" w:cs="Calibri" w:eastAsia="Calibri" w:hAnsi="Calibri"/>
                <w:color w:val="1A1A2E"/>
                <w:sz w:val="20"/>
                <w:szCs w:val="20"/>
              </w:rPr>
              <w:t xml:space="preserve">Conjunto de permisos predefinido asignado a un usuario según su función: Administrador, Directivo, Coordinador, Docente, Asistente, Administrativo o Soporte Técnico.</w:t>
            </w:r>
          </w:p>
        </w:tc>
      </w:tr>
      <w:tr>
        <w:tc>
          <w:tcPr>
            <w:tcW w:type="dxa" w:w="2268"/>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Ticket</w:t>
            </w:r>
          </w:p>
        </w:tc>
        <w:tc>
          <w:tcPr>
            <w:tcW w:type="dxa" w:w="6804"/>
            <w:tcBorders>
              <w:top w:val="single" w:color="DDDDDD" w:sz="4"/>
              <w:left w:val="single" w:color="DDDDDD" w:sz="4"/>
              <w:bottom w:val="single" w:color="DDDDDD" w:sz="4"/>
              <w:right w:val="single" w:color="DDDDDD" w:sz="4"/>
            </w:tcBorders>
            <w:shd w:fill="F5F6FA" w:val="clear"/>
            <w:tcMar>
              <w:top w:type="dxa" w:w="80"/>
              <w:left w:type="dxa" w:w="140"/>
              <w:bottom w:type="dxa" w:w="80"/>
              <w:right w:type="dxa" w:w="140"/>
            </w:tcMar>
          </w:tcPr>
          <w:p>
            <w:pPr>
              <w:jc w:val="left"/>
            </w:pPr>
            <w:r>
              <w:rPr>
                <w:rFonts w:ascii="Calibri" w:cs="Calibri" w:eastAsia="Calibri" w:hAnsi="Calibri"/>
                <w:color w:val="1A1A2E"/>
                <w:sz w:val="20"/>
                <w:szCs w:val="20"/>
              </w:rPr>
              <w:t xml:space="preserve">Solicitud formal de soporte técnico, mantención o reparación de equipos, con seguimiento de estado y resolución.</w:t>
            </w:r>
          </w:p>
        </w:tc>
      </w:tr>
    </w:tbl>
    <w:p>
      <w:pPr>
        <w:spacing w:after="0" w:before="160"/>
      </w:pPr>
      <w:r>
        <w:t xml:space="preserve"/>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Calibri" w:cs="Calibri" w:eastAsia="Calibri" w:hAnsi="Calibri"/>
        <w:color w:val="888888"/>
        <w:sz w:val="18"/>
        <w:szCs w:val="18"/>
      </w:rPr>
      <w:t xml:space="preserve">Sistema Inventario Liceo JHJ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64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Calibri" w:cs="Calibri" w:eastAsia="Calibri" w:hAnsi="Calibri"/>
      <w:b/>
      <w:bCs/>
      <w:color w:val="1A237E"/>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1A237E"/>
      <w:sz w:val="28"/>
      <w:szCs w:val="28"/>
    </w:rPr>
  </w:style>
  <w:style w:type="paragraph" w:styleId="Heading3">
    <w:name w:val="Heading 3"/>
    <w:basedOn w:val="Normal"/>
    <w:next w:val="Normal"/>
    <w:qFormat/>
    <w:pPr>
      <w:spacing w:after="60" w:before="140"/>
      <w:outlineLvl w:val="2"/>
    </w:pPr>
    <w:rPr>
      <w:rFonts w:ascii="Calibri" w:cs="Calibri" w:eastAsia="Calibri" w:hAnsi="Calibri"/>
      <w:b/>
      <w:bCs/>
      <w:i/>
      <w:i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2026-06-12T16:20:06.829Z</dcterms:created>
  <dcterms:modified xsi:type="dcterms:W3CDTF">2026-06-12T16:20:06.830Z</dcterms:modified>
</cp:coreProperties>
</file>

<file path=docProps/custom.xml><?xml version="1.0" encoding="utf-8"?>
<Properties xmlns="http://schemas.openxmlformats.org/officeDocument/2006/custom-properties" xmlns:vt="http://schemas.openxmlformats.org/officeDocument/2006/docPropsVTypes"/>
</file>