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D7A1C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0722747E" w14:textId="77777777" w:rsidR="00DC4E91" w:rsidRDefault="004F7EE7">
      <w:pPr>
        <w:rPr>
          <w:rFonts w:ascii="Times New Roman" w:hAnsi="Times New Roman" w:cs="Times New Roman"/>
          <w:b/>
          <w:sz w:val="28"/>
        </w:rPr>
      </w:pPr>
      <w:r w:rsidRPr="004F7EE7">
        <w:rPr>
          <w:rFonts w:ascii="Times New Roman" w:hAnsi="Times New Roman" w:cs="Times New Roman"/>
          <w:b/>
          <w:sz w:val="28"/>
        </w:rPr>
        <w:t>Atlas de Puebla</w:t>
      </w:r>
      <w:r>
        <w:rPr>
          <w:rFonts w:ascii="Times New Roman" w:hAnsi="Times New Roman" w:cs="Times New Roman"/>
          <w:b/>
          <w:sz w:val="28"/>
        </w:rPr>
        <w:t xml:space="preserve"> - </w:t>
      </w:r>
      <w:proofErr w:type="spellStart"/>
      <w:r>
        <w:rPr>
          <w:rFonts w:ascii="Times New Roman" w:hAnsi="Times New Roman" w:cs="Times New Roman"/>
          <w:b/>
          <w:sz w:val="28"/>
        </w:rPr>
        <w:t>Backend</w:t>
      </w:r>
      <w:proofErr w:type="spellEnd"/>
      <w:r w:rsidRPr="004F7EE7">
        <w:rPr>
          <w:rFonts w:ascii="Times New Roman" w:hAnsi="Times New Roman" w:cs="Times New Roman"/>
          <w:b/>
          <w:sz w:val="28"/>
        </w:rPr>
        <w:t xml:space="preserve"> -&gt; Avances al 15 de agosto del 2025</w:t>
      </w:r>
    </w:p>
    <w:p w14:paraId="4FDBC40A" w14:textId="77777777" w:rsidR="004F7EE7" w:rsidRDefault="004F7EE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Luis Mario Juárez Luna </w:t>
      </w:r>
    </w:p>
    <w:p w14:paraId="3CFC8B4D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3F78D061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18DEF70D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3CB87115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0AD717C9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78B835BC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4DF26495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6709888F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73C8CD62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797C16F8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288A175D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54AF1A95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5C9BB120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5BE70126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4823F78E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26DCD9E1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019F57AC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58F3072C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7E670AD5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52178F9A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6CECFB75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5A77A2A6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3AA7B0EB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4E3AEF74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460104F0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30275630" w14:textId="77777777" w:rsidR="004F7EE7" w:rsidRDefault="004F7EE7">
      <w:pPr>
        <w:rPr>
          <w:rFonts w:ascii="Times New Roman" w:hAnsi="Times New Roman" w:cs="Times New Roman"/>
          <w:b/>
          <w:sz w:val="28"/>
        </w:rPr>
      </w:pPr>
    </w:p>
    <w:p w14:paraId="70223199" w14:textId="77777777" w:rsidR="00C15931" w:rsidRDefault="00C15931">
      <w:pPr>
        <w:rPr>
          <w:rFonts w:ascii="Times New Roman" w:hAnsi="Times New Roman" w:cs="Times New Roman"/>
          <w:b/>
          <w:sz w:val="28"/>
        </w:rPr>
      </w:pPr>
    </w:p>
    <w:p w14:paraId="6AD5A354" w14:textId="77777777" w:rsidR="004F7EE7" w:rsidRDefault="004F7EE7" w:rsidP="004F7EE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Avance semanal</w:t>
      </w:r>
    </w:p>
    <w:p w14:paraId="20E7CB53" w14:textId="77777777" w:rsidR="004F7EE7" w:rsidRDefault="004F7EE7" w:rsidP="004F7EE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El ultimo avance del 4 de agosto mostré la inclusión de buscadores dinámicos para la gestión de usuarios y planteles, haciendo uso de AJAX (</w:t>
      </w:r>
      <w:proofErr w:type="spellStart"/>
      <w:r w:rsidRPr="004F7EE7">
        <w:rPr>
          <w:rFonts w:ascii="Times New Roman" w:hAnsi="Times New Roman" w:cs="Times New Roman"/>
          <w:sz w:val="28"/>
        </w:rPr>
        <w:t>Asynchronous</w:t>
      </w:r>
      <w:proofErr w:type="spellEnd"/>
      <w:r w:rsidRPr="004F7EE7">
        <w:rPr>
          <w:rFonts w:ascii="Times New Roman" w:hAnsi="Times New Roman" w:cs="Times New Roman"/>
          <w:sz w:val="28"/>
        </w:rPr>
        <w:t xml:space="preserve"> JavaScript and XML</w:t>
      </w:r>
      <w:r>
        <w:rPr>
          <w:rFonts w:ascii="Times New Roman" w:hAnsi="Times New Roman" w:cs="Times New Roman"/>
          <w:sz w:val="28"/>
        </w:rPr>
        <w:t xml:space="preserve">) y la creación de sus respectivas rutas para llevar a cabo la búsqueda. Además de incluir parte del diseño web proporcionado por las encargadas de llevar a cabo el </w:t>
      </w:r>
      <w:proofErr w:type="spellStart"/>
      <w:r>
        <w:rPr>
          <w:rFonts w:ascii="Times New Roman" w:hAnsi="Times New Roman" w:cs="Times New Roman"/>
          <w:sz w:val="28"/>
        </w:rPr>
        <w:t>front</w:t>
      </w:r>
      <w:proofErr w:type="spellEnd"/>
      <w:r>
        <w:rPr>
          <w:rFonts w:ascii="Times New Roman" w:hAnsi="Times New Roman" w:cs="Times New Roman"/>
          <w:sz w:val="28"/>
        </w:rPr>
        <w:t xml:space="preserve"> -</w:t>
      </w:r>
      <w:proofErr w:type="spellStart"/>
      <w:r>
        <w:rPr>
          <w:rFonts w:ascii="Times New Roman" w:hAnsi="Times New Roman" w:cs="Times New Roman"/>
          <w:sz w:val="28"/>
        </w:rPr>
        <w:t>end</w:t>
      </w:r>
      <w:proofErr w:type="spellEnd"/>
      <w:r>
        <w:rPr>
          <w:rFonts w:ascii="Times New Roman" w:hAnsi="Times New Roman" w:cs="Times New Roman"/>
          <w:sz w:val="28"/>
        </w:rPr>
        <w:t xml:space="preserve">. Durante esta semana realice otras tres secciones importantes del sistema: gestión de reportes, buscador avanzado y panel de supervisión agregando sus respectivos controladores, rutas y vistas. Además de seguir incluyendo más diseño web como los componentes dinámicos mediante el uso de JavaScript. </w:t>
      </w:r>
    </w:p>
    <w:p w14:paraId="776FE1BA" w14:textId="77777777" w:rsidR="004F7EE7" w:rsidRPr="00C15931" w:rsidRDefault="004F7EE7" w:rsidP="00C15931">
      <w:pPr>
        <w:jc w:val="center"/>
        <w:rPr>
          <w:rFonts w:ascii="Times New Roman" w:hAnsi="Times New Roman" w:cs="Times New Roman"/>
          <w:b/>
          <w:sz w:val="28"/>
        </w:rPr>
      </w:pPr>
      <w:r w:rsidRPr="004F7EE7">
        <w:rPr>
          <w:rFonts w:ascii="Times New Roman" w:hAnsi="Times New Roman" w:cs="Times New Roman"/>
          <w:b/>
          <w:sz w:val="28"/>
        </w:rPr>
        <w:t>Actividades realizadas</w:t>
      </w:r>
      <w:r>
        <w:rPr>
          <w:rFonts w:ascii="Times New Roman" w:hAnsi="Times New Roman" w:cs="Times New Roman"/>
          <w:b/>
          <w:sz w:val="28"/>
        </w:rPr>
        <w:t xml:space="preserve">: </w:t>
      </w:r>
    </w:p>
    <w:p w14:paraId="1A338DB7" w14:textId="77777777" w:rsidR="004F7EE7" w:rsidRDefault="006B2608" w:rsidP="004F7E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Gestión de reportes: la gestión de reportes es una sección que esta disponible para el rol de administrador y analista, sirve para generar informes a modo de reporte sobre información determinada de los planteles, esa información es posible ser observada en tablas y ser exportada en formato </w:t>
      </w:r>
      <w:proofErr w:type="spellStart"/>
      <w:r>
        <w:rPr>
          <w:rFonts w:ascii="Times New Roman" w:hAnsi="Times New Roman" w:cs="Times New Roman"/>
          <w:sz w:val="28"/>
        </w:rPr>
        <w:t>csv</w:t>
      </w:r>
      <w:proofErr w:type="spellEnd"/>
      <w:r>
        <w:rPr>
          <w:rFonts w:ascii="Times New Roman" w:hAnsi="Times New Roman" w:cs="Times New Roman"/>
          <w:sz w:val="28"/>
        </w:rPr>
        <w:t xml:space="preserve"> y </w:t>
      </w:r>
      <w:proofErr w:type="spellStart"/>
      <w:r>
        <w:rPr>
          <w:rFonts w:ascii="Times New Roman" w:hAnsi="Times New Roman" w:cs="Times New Roman"/>
          <w:sz w:val="28"/>
        </w:rPr>
        <w:t>pdf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</w:p>
    <w:p w14:paraId="46D063BF" w14:textId="77777777" w:rsidR="006B2608" w:rsidRDefault="006B2608" w:rsidP="004F7E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Reportes para Planteles por Municipio, Reporte de Estatus por plantel y Reporte de infraestructura. </w:t>
      </w:r>
      <w:r w:rsidR="00C365D7">
        <w:rPr>
          <w:rFonts w:ascii="Times New Roman" w:hAnsi="Times New Roman" w:cs="Times New Roman"/>
          <w:sz w:val="28"/>
        </w:rPr>
        <w:t xml:space="preserve"> </w:t>
      </w:r>
    </w:p>
    <w:p w14:paraId="438F6E0E" w14:textId="77777777" w:rsidR="00C50ED3" w:rsidRDefault="00C50ED3" w:rsidP="004F7E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Mas campos para reporte por municipio: Municipio, Localidad, Nombre de los planteles, Total de planteles registrados  </w:t>
      </w:r>
    </w:p>
    <w:p w14:paraId="707DD67D" w14:textId="77777777" w:rsidR="00C15931" w:rsidRDefault="00C15931" w:rsidP="004F7E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Instalación de </w:t>
      </w:r>
      <w:proofErr w:type="spellStart"/>
      <w:r>
        <w:rPr>
          <w:rFonts w:ascii="Times New Roman" w:hAnsi="Times New Roman" w:cs="Times New Roman"/>
          <w:sz w:val="28"/>
        </w:rPr>
        <w:t>Dompdf</w:t>
      </w:r>
      <w:proofErr w:type="spellEnd"/>
      <w:r>
        <w:rPr>
          <w:rFonts w:ascii="Times New Roman" w:hAnsi="Times New Roman" w:cs="Times New Roman"/>
          <w:sz w:val="28"/>
        </w:rPr>
        <w:t xml:space="preserve">, una plataforma que permite convertir código </w:t>
      </w:r>
      <w:proofErr w:type="spellStart"/>
      <w:r>
        <w:rPr>
          <w:rFonts w:ascii="Times New Roman" w:hAnsi="Times New Roman" w:cs="Times New Roman"/>
          <w:sz w:val="28"/>
        </w:rPr>
        <w:t>html</w:t>
      </w:r>
      <w:proofErr w:type="spellEnd"/>
      <w:r>
        <w:rPr>
          <w:rFonts w:ascii="Times New Roman" w:hAnsi="Times New Roman" w:cs="Times New Roman"/>
          <w:sz w:val="28"/>
        </w:rPr>
        <w:t xml:space="preserve"> y </w:t>
      </w:r>
      <w:proofErr w:type="spellStart"/>
      <w:r>
        <w:rPr>
          <w:rFonts w:ascii="Times New Roman" w:hAnsi="Times New Roman" w:cs="Times New Roman"/>
          <w:sz w:val="28"/>
        </w:rPr>
        <w:t>css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pdf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</w:p>
    <w:p w14:paraId="269A7D96" w14:textId="77777777" w:rsidR="00C15931" w:rsidRDefault="00C15931" w:rsidP="004F7E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Creación del buscador avanzado  </w:t>
      </w:r>
    </w:p>
    <w:p w14:paraId="0FD0A6DB" w14:textId="77777777" w:rsidR="00C15931" w:rsidRDefault="00C15931" w:rsidP="004F7E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Creación de la sección de panel de supervisión. </w:t>
      </w:r>
    </w:p>
    <w:p w14:paraId="529DDE59" w14:textId="77777777" w:rsidR="00C15931" w:rsidRPr="004F7EE7" w:rsidRDefault="00C15931" w:rsidP="004F7E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Inclusión de diseño web </w:t>
      </w:r>
    </w:p>
    <w:p w14:paraId="0D67DE6B" w14:textId="77777777" w:rsidR="004F7EE7" w:rsidRDefault="004F7EE7" w:rsidP="004F7EE7">
      <w:pPr>
        <w:jc w:val="both"/>
        <w:rPr>
          <w:rFonts w:ascii="Times New Roman" w:hAnsi="Times New Roman" w:cs="Times New Roman"/>
          <w:sz w:val="28"/>
        </w:rPr>
      </w:pPr>
    </w:p>
    <w:p w14:paraId="64CC596E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0E8FB166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399540C4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2DE26736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619E4B72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10C14389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6148A08E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3A4453DC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6A51E474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62B6258F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00CBBC9D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</w:p>
    <w:p w14:paraId="230F8876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6193FF0" wp14:editId="61B69DFF">
            <wp:extent cx="6858000" cy="31692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DDE7" w14:textId="77777777" w:rsidR="00C15931" w:rsidRDefault="00C15931" w:rsidP="004F7EE7">
      <w:pPr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5D8283D" wp14:editId="408C7584">
            <wp:extent cx="6858000" cy="36391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AD63" w14:textId="77777777" w:rsidR="00C15931" w:rsidRPr="00CF51AF" w:rsidRDefault="00C15931" w:rsidP="004F7EE7">
      <w:pPr>
        <w:jc w:val="both"/>
        <w:rPr>
          <w:rFonts w:ascii="Times New Roman" w:hAnsi="Times New Roman" w:cs="Times New Roman"/>
          <w:i/>
          <w:sz w:val="28"/>
          <w:u w:val="single"/>
        </w:rPr>
      </w:pPr>
      <w:r w:rsidRPr="00CF51AF">
        <w:rPr>
          <w:rFonts w:ascii="Times New Roman" w:hAnsi="Times New Roman" w:cs="Times New Roman"/>
          <w:i/>
          <w:sz w:val="28"/>
          <w:u w:val="single"/>
        </w:rPr>
        <w:t>Creación de nuevas rutas</w:t>
      </w:r>
      <w:r w:rsidR="00C50ED3" w:rsidRPr="00CF51AF">
        <w:rPr>
          <w:rFonts w:ascii="Times New Roman" w:hAnsi="Times New Roman" w:cs="Times New Roman"/>
          <w:i/>
          <w:sz w:val="28"/>
          <w:u w:val="single"/>
        </w:rPr>
        <w:t xml:space="preserve"> en </w:t>
      </w:r>
      <w:proofErr w:type="spellStart"/>
      <w:r w:rsidR="00C50ED3" w:rsidRPr="00CF51AF">
        <w:rPr>
          <w:rFonts w:ascii="Times New Roman" w:hAnsi="Times New Roman" w:cs="Times New Roman"/>
          <w:i/>
          <w:sz w:val="28"/>
          <w:u w:val="single"/>
        </w:rPr>
        <w:t>laravel</w:t>
      </w:r>
      <w:proofErr w:type="spellEnd"/>
      <w:r w:rsidRPr="00CF51AF">
        <w:rPr>
          <w:rFonts w:ascii="Times New Roman" w:hAnsi="Times New Roman" w:cs="Times New Roman"/>
          <w:i/>
          <w:sz w:val="28"/>
          <w:u w:val="single"/>
        </w:rPr>
        <w:t xml:space="preserve"> para las secciones: gestión de reportes, buscador avanzado, panel de supervisión y todas </w:t>
      </w:r>
      <w:r w:rsidR="00C50ED3" w:rsidRPr="00CF51AF">
        <w:rPr>
          <w:rFonts w:ascii="Times New Roman" w:hAnsi="Times New Roman" w:cs="Times New Roman"/>
          <w:i/>
          <w:sz w:val="28"/>
          <w:u w:val="single"/>
        </w:rPr>
        <w:t xml:space="preserve">las opciones que hay dentro de las secciones. </w:t>
      </w:r>
      <w:r w:rsidRPr="00CF51AF">
        <w:rPr>
          <w:rFonts w:ascii="Times New Roman" w:hAnsi="Times New Roman" w:cs="Times New Roman"/>
          <w:i/>
          <w:sz w:val="28"/>
          <w:u w:val="single"/>
        </w:rPr>
        <w:t xml:space="preserve"> </w:t>
      </w:r>
    </w:p>
    <w:p w14:paraId="00039595" w14:textId="77777777" w:rsidR="00C50ED3" w:rsidRDefault="00C50ED3" w:rsidP="004F7EE7">
      <w:pPr>
        <w:jc w:val="both"/>
        <w:rPr>
          <w:rFonts w:ascii="Times New Roman" w:hAnsi="Times New Roman" w:cs="Times New Roman"/>
          <w:sz w:val="28"/>
        </w:rPr>
      </w:pPr>
    </w:p>
    <w:p w14:paraId="248E327F" w14:textId="77777777" w:rsidR="00C50ED3" w:rsidRDefault="00C50ED3" w:rsidP="004F7EE7">
      <w:pPr>
        <w:jc w:val="both"/>
        <w:rPr>
          <w:rFonts w:ascii="Times New Roman" w:hAnsi="Times New Roman" w:cs="Times New Roman"/>
          <w:sz w:val="28"/>
        </w:rPr>
      </w:pPr>
    </w:p>
    <w:p w14:paraId="7E3402E8" w14:textId="77777777" w:rsidR="00C50ED3" w:rsidRDefault="00C50ED3" w:rsidP="004F7EE7">
      <w:pPr>
        <w:jc w:val="both"/>
        <w:rPr>
          <w:rFonts w:ascii="Times New Roman" w:hAnsi="Times New Roman" w:cs="Times New Roman"/>
          <w:sz w:val="28"/>
        </w:rPr>
      </w:pPr>
    </w:p>
    <w:p w14:paraId="2C6084F7" w14:textId="77777777" w:rsidR="00C50ED3" w:rsidRDefault="00C50ED3" w:rsidP="004F7EE7">
      <w:pPr>
        <w:jc w:val="both"/>
        <w:rPr>
          <w:rFonts w:ascii="Times New Roman" w:hAnsi="Times New Roman" w:cs="Times New Roman"/>
          <w:sz w:val="28"/>
        </w:rPr>
      </w:pPr>
    </w:p>
    <w:p w14:paraId="0DD9D193" w14:textId="77777777" w:rsidR="00C50ED3" w:rsidRDefault="00C50ED3" w:rsidP="00C50ED3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7851C1F" wp14:editId="7894C2ED">
            <wp:extent cx="5905948" cy="3039923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2103" cy="304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9FB5" w14:textId="77777777" w:rsidR="00C50ED3" w:rsidRPr="00CF51AF" w:rsidRDefault="00C50ED3" w:rsidP="004F7EE7">
      <w:pPr>
        <w:jc w:val="both"/>
        <w:rPr>
          <w:rFonts w:ascii="Times New Roman" w:hAnsi="Times New Roman" w:cs="Times New Roman"/>
          <w:i/>
          <w:sz w:val="28"/>
          <w:u w:val="single"/>
        </w:rPr>
      </w:pPr>
      <w:r w:rsidRPr="00CF51AF">
        <w:rPr>
          <w:rFonts w:ascii="Times New Roman" w:hAnsi="Times New Roman" w:cs="Times New Roman"/>
          <w:i/>
          <w:sz w:val="28"/>
          <w:u w:val="single"/>
        </w:rPr>
        <w:t xml:space="preserve">Fragmento del controlador para la gestión de reportes. Dentro de este controlador se gestionan </w:t>
      </w:r>
      <w:proofErr w:type="gramStart"/>
      <w:r w:rsidRPr="00CF51AF">
        <w:rPr>
          <w:rFonts w:ascii="Times New Roman" w:hAnsi="Times New Roman" w:cs="Times New Roman"/>
          <w:i/>
          <w:sz w:val="28"/>
          <w:u w:val="single"/>
        </w:rPr>
        <w:t>las tres tipos</w:t>
      </w:r>
      <w:proofErr w:type="gramEnd"/>
      <w:r w:rsidRPr="00CF51AF">
        <w:rPr>
          <w:rFonts w:ascii="Times New Roman" w:hAnsi="Times New Roman" w:cs="Times New Roman"/>
          <w:i/>
          <w:sz w:val="28"/>
          <w:u w:val="single"/>
        </w:rPr>
        <w:t xml:space="preserve"> de reportes al momento: planteles por municipio, reporte de estatus por plantel y reporte por infraestructura además de exportarlos a formato </w:t>
      </w:r>
      <w:proofErr w:type="spellStart"/>
      <w:r w:rsidRPr="00CF51AF">
        <w:rPr>
          <w:rFonts w:ascii="Times New Roman" w:hAnsi="Times New Roman" w:cs="Times New Roman"/>
          <w:i/>
          <w:sz w:val="28"/>
          <w:u w:val="single"/>
        </w:rPr>
        <w:t>pdf</w:t>
      </w:r>
      <w:proofErr w:type="spellEnd"/>
      <w:r w:rsidRPr="00CF51AF">
        <w:rPr>
          <w:rFonts w:ascii="Times New Roman" w:hAnsi="Times New Roman" w:cs="Times New Roman"/>
          <w:i/>
          <w:sz w:val="28"/>
          <w:u w:val="single"/>
        </w:rPr>
        <w:t xml:space="preserve"> y </w:t>
      </w:r>
      <w:proofErr w:type="spellStart"/>
      <w:r w:rsidRPr="00CF51AF">
        <w:rPr>
          <w:rFonts w:ascii="Times New Roman" w:hAnsi="Times New Roman" w:cs="Times New Roman"/>
          <w:i/>
          <w:sz w:val="28"/>
          <w:u w:val="single"/>
        </w:rPr>
        <w:t>csv</w:t>
      </w:r>
      <w:proofErr w:type="spellEnd"/>
      <w:r w:rsidRPr="00CF51AF">
        <w:rPr>
          <w:rFonts w:ascii="Times New Roman" w:hAnsi="Times New Roman" w:cs="Times New Roman"/>
          <w:i/>
          <w:sz w:val="28"/>
          <w:u w:val="single"/>
        </w:rPr>
        <w:t xml:space="preserve">. </w:t>
      </w:r>
    </w:p>
    <w:p w14:paraId="3B80E282" w14:textId="77777777" w:rsidR="00C50ED3" w:rsidRDefault="00C50ED3" w:rsidP="00C50ED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2ABAA03" wp14:editId="7EA60855">
            <wp:extent cx="4475181" cy="2083860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2903" cy="209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6386" w14:textId="77777777" w:rsidR="00C50ED3" w:rsidRDefault="00C50ED3" w:rsidP="00C50ED3">
      <w:pPr>
        <w:jc w:val="both"/>
        <w:rPr>
          <w:rFonts w:ascii="Times New Roman" w:hAnsi="Times New Roman" w:cs="Times New Roman"/>
          <w:sz w:val="28"/>
        </w:rPr>
      </w:pPr>
    </w:p>
    <w:p w14:paraId="3DBD04C4" w14:textId="77777777" w:rsidR="00C50ED3" w:rsidRDefault="00C50ED3" w:rsidP="00C50ED3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29A9D83" wp14:editId="40999583">
            <wp:extent cx="4421393" cy="2126772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1873" cy="213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9B10" w14:textId="77777777" w:rsidR="00C50ED3" w:rsidRPr="00CF51AF" w:rsidRDefault="00C50ED3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 w:rsidRPr="00CF51AF">
        <w:rPr>
          <w:rFonts w:ascii="Times New Roman" w:hAnsi="Times New Roman" w:cs="Times New Roman"/>
          <w:i/>
          <w:sz w:val="28"/>
          <w:u w:val="single"/>
        </w:rPr>
        <w:t xml:space="preserve">Interfaz para panel de reportes y de reporte de plantel por municipio. </w:t>
      </w:r>
    </w:p>
    <w:p w14:paraId="3C856FB5" w14:textId="77777777" w:rsidR="00CF51AF" w:rsidRDefault="00CF51AF" w:rsidP="00C50ED3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F9EFA36" wp14:editId="40F1DF2E">
            <wp:extent cx="5610225" cy="35909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43C0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 w:rsidRPr="00CF51AF">
        <w:rPr>
          <w:rFonts w:ascii="Times New Roman" w:hAnsi="Times New Roman" w:cs="Times New Roman"/>
          <w:i/>
          <w:sz w:val="28"/>
          <w:u w:val="single"/>
        </w:rPr>
        <w:t xml:space="preserve">Línea de comando para instalar </w:t>
      </w:r>
      <w:proofErr w:type="spellStart"/>
      <w:r w:rsidRPr="00CF51AF">
        <w:rPr>
          <w:rFonts w:ascii="Times New Roman" w:hAnsi="Times New Roman" w:cs="Times New Roman"/>
          <w:i/>
          <w:sz w:val="28"/>
          <w:u w:val="single"/>
        </w:rPr>
        <w:t>dompdf</w:t>
      </w:r>
      <w:proofErr w:type="spellEnd"/>
      <w:r w:rsidRPr="00CF51AF">
        <w:rPr>
          <w:rFonts w:ascii="Times New Roman" w:hAnsi="Times New Roman" w:cs="Times New Roman"/>
          <w:i/>
          <w:sz w:val="28"/>
          <w:u w:val="single"/>
        </w:rPr>
        <w:t xml:space="preserve"> para exportar a formato </w:t>
      </w:r>
      <w:proofErr w:type="spellStart"/>
      <w:r w:rsidRPr="00CF51AF">
        <w:rPr>
          <w:rFonts w:ascii="Times New Roman" w:hAnsi="Times New Roman" w:cs="Times New Roman"/>
          <w:i/>
          <w:sz w:val="28"/>
          <w:u w:val="single"/>
        </w:rPr>
        <w:t>pdf</w:t>
      </w:r>
      <w:proofErr w:type="spellEnd"/>
    </w:p>
    <w:p w14:paraId="3F030427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71C3191E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drawing>
          <wp:inline distT="0" distB="0" distL="0" distR="0" wp14:anchorId="1A0BC167" wp14:editId="50075027">
            <wp:extent cx="6858000" cy="36137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82A4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Fragmento de controlador para el buscador avanzado </w:t>
      </w:r>
    </w:p>
    <w:p w14:paraId="094BB967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39146681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5EAD44A5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39AC9CD" wp14:editId="243C8AF3">
            <wp:extent cx="6858000" cy="32715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495B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Interfaz para el buscador avanzado. </w:t>
      </w:r>
    </w:p>
    <w:p w14:paraId="091DF29E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5CF1409C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drawing>
          <wp:inline distT="0" distB="0" distL="0" distR="0" wp14:anchorId="41AB5F13" wp14:editId="666B2ABA">
            <wp:extent cx="6858000" cy="36233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76C4" w14:textId="77777777" w:rsidR="00CF51AF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Fragmento del controlador para la sección de supervisión </w:t>
      </w:r>
    </w:p>
    <w:p w14:paraId="2D010BBB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1C2BC633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565F4E05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2140F833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852FEB5" wp14:editId="63023720">
            <wp:extent cx="6858000" cy="327152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82F6" w14:textId="77777777" w:rsidR="00CF51AF" w:rsidRDefault="00CF51AF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drawing>
          <wp:inline distT="0" distB="0" distL="0" distR="0" wp14:anchorId="6709AA81" wp14:editId="78DEF592">
            <wp:extent cx="6858000" cy="32715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E752" w14:textId="77777777" w:rsidR="00CF51AF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Interfaz para el panel de supervisión de los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corde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 y el detalle de supervisión por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corde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 </w:t>
      </w:r>
    </w:p>
    <w:p w14:paraId="1720E100" w14:textId="77777777" w:rsidR="00F000B1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636476EB" w14:textId="77777777" w:rsidR="00F000B1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2032FEDF" w14:textId="77777777" w:rsidR="00F000B1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5F688142" w14:textId="77777777" w:rsidR="00F000B1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4733AF6C" w14:textId="77777777" w:rsidR="00F000B1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24DD9209" w14:textId="77777777" w:rsidR="00F000B1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633827E7" w14:textId="77777777" w:rsidR="00F000B1" w:rsidRDefault="00F000B1" w:rsidP="00C50ED3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C7FD2A9" wp14:editId="6EC1512B">
            <wp:extent cx="3390900" cy="60102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B171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Inclusión de diseño web: se agregó los scripts de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js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 para darle dinamismo a la aplicación y se agregaron los nuevos diseños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css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. En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laravel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 los recursos para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front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 –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end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 se incluyen en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public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>/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css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/style.css y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public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>/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js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>/</w:t>
      </w:r>
    </w:p>
    <w:p w14:paraId="7E2724CC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</w:p>
    <w:p w14:paraId="3EBBA3EA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</w:p>
    <w:p w14:paraId="3F8C20F3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</w:p>
    <w:p w14:paraId="7DD8D50D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</w:p>
    <w:p w14:paraId="02725E92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</w:p>
    <w:p w14:paraId="78A2AA7A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</w:p>
    <w:p w14:paraId="1373074E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</w:p>
    <w:p w14:paraId="3EEC04FE" w14:textId="77777777" w:rsidR="00F000B1" w:rsidRDefault="00F000B1" w:rsidP="00F000B1">
      <w:pPr>
        <w:jc w:val="both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953CC2C" wp14:editId="6ECC56AC">
            <wp:extent cx="6858000" cy="32664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4CF3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Nuevo diseño para la navegación y diseño dinámico de las tablas </w:t>
      </w:r>
    </w:p>
    <w:p w14:paraId="2AFD0DD3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drawing>
          <wp:inline distT="0" distB="0" distL="0" distR="0" wp14:anchorId="30260882" wp14:editId="3E213F2A">
            <wp:extent cx="6610574" cy="3180421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2054" cy="31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21C2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Mensaje emergente para eliminación de un archivo mediante JavaScript. </w:t>
      </w:r>
    </w:p>
    <w:p w14:paraId="5803DB9A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270C91C4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2840D87B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5ABDBD13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3C0B6C4D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1D469D1E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390644E4" w14:textId="77777777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C81033B" wp14:editId="1C65A12A">
            <wp:extent cx="6858000" cy="3235960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B31F" w14:textId="7A2633DD" w:rsidR="00F000B1" w:rsidRDefault="00F000B1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Nueva navegación por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tabs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 o pestañas. </w:t>
      </w:r>
    </w:p>
    <w:p w14:paraId="26A0AA5C" w14:textId="7CB455AC" w:rsidR="00E01A33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2D47A7EA" w14:textId="179D6667" w:rsidR="00E01A33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noProof/>
        </w:rPr>
        <w:drawing>
          <wp:inline distT="0" distB="0" distL="0" distR="0" wp14:anchorId="0C6E347E" wp14:editId="61419E3C">
            <wp:extent cx="6858000" cy="31229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935E" w14:textId="535E46F3" w:rsidR="00F000B1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t xml:space="preserve">Interfaz del </w:t>
      </w:r>
      <w:proofErr w:type="spellStart"/>
      <w:r>
        <w:rPr>
          <w:rFonts w:ascii="Times New Roman" w:hAnsi="Times New Roman" w:cs="Times New Roman"/>
          <w:i/>
          <w:sz w:val="28"/>
          <w:u w:val="single"/>
        </w:rPr>
        <w:t>dashboa</w:t>
      </w:r>
      <w:bookmarkStart w:id="0" w:name="_GoBack"/>
      <w:bookmarkEnd w:id="0"/>
      <w:r>
        <w:rPr>
          <w:rFonts w:ascii="Times New Roman" w:hAnsi="Times New Roman" w:cs="Times New Roman"/>
          <w:i/>
          <w:sz w:val="28"/>
          <w:u w:val="single"/>
        </w:rPr>
        <w:t>rd</w:t>
      </w:r>
      <w:proofErr w:type="spellEnd"/>
      <w:r>
        <w:rPr>
          <w:rFonts w:ascii="Times New Roman" w:hAnsi="Times New Roman" w:cs="Times New Roman"/>
          <w:i/>
          <w:sz w:val="28"/>
          <w:u w:val="single"/>
        </w:rPr>
        <w:t xml:space="preserve"> al momento </w:t>
      </w:r>
    </w:p>
    <w:p w14:paraId="497642E4" w14:textId="2D605A69" w:rsidR="00E01A33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64793639" w14:textId="19221EDF" w:rsidR="00E01A33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4D0715A5" w14:textId="23D64378" w:rsidR="00E01A33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6DE714FA" w14:textId="551CB879" w:rsidR="00E01A33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49DDEB53" w14:textId="77777777" w:rsidR="00E01A33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</w:p>
    <w:p w14:paraId="2E27D1A9" w14:textId="704BC2C1" w:rsidR="00E01A33" w:rsidRPr="00E01A33" w:rsidRDefault="00E01A33" w:rsidP="00F000B1">
      <w:pPr>
        <w:jc w:val="center"/>
        <w:rPr>
          <w:rFonts w:ascii="Times New Roman" w:hAnsi="Times New Roman" w:cs="Times New Roman"/>
          <w:b/>
          <w:sz w:val="28"/>
        </w:rPr>
      </w:pPr>
      <w:r w:rsidRPr="00E01A33">
        <w:rPr>
          <w:rFonts w:ascii="Times New Roman" w:hAnsi="Times New Roman" w:cs="Times New Roman"/>
          <w:b/>
          <w:sz w:val="28"/>
        </w:rPr>
        <w:lastRenderedPageBreak/>
        <w:t xml:space="preserve">Porcentaje de avance estimado 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01A33" w14:paraId="244712A0" w14:textId="77777777" w:rsidTr="00E01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10B1E9F" w14:textId="7FB366E4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Apartado</w:t>
            </w:r>
          </w:p>
        </w:tc>
        <w:tc>
          <w:tcPr>
            <w:tcW w:w="5395" w:type="dxa"/>
          </w:tcPr>
          <w:p w14:paraId="32A2A2AA" w14:textId="0A22DA1C" w:rsidR="00E01A33" w:rsidRDefault="00E01A33" w:rsidP="00F000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 xml:space="preserve">% de avance </w:t>
            </w:r>
          </w:p>
        </w:tc>
      </w:tr>
      <w:tr w:rsidR="00E01A33" w14:paraId="44FADE98" w14:textId="77777777" w:rsidTr="00E01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5A246CF" w14:textId="2E20D9F7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Login</w:t>
            </w:r>
            <w:proofErr w:type="spellEnd"/>
          </w:p>
        </w:tc>
        <w:tc>
          <w:tcPr>
            <w:tcW w:w="5395" w:type="dxa"/>
          </w:tcPr>
          <w:p w14:paraId="4D83665D" w14:textId="57730A04" w:rsidR="00E01A33" w:rsidRDefault="00E01A33" w:rsidP="00F00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100%</w:t>
            </w:r>
          </w:p>
        </w:tc>
      </w:tr>
      <w:tr w:rsidR="00E01A33" w14:paraId="03153D91" w14:textId="77777777" w:rsidTr="00E01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CF19F2D" w14:textId="606BB878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Roles</w:t>
            </w:r>
          </w:p>
        </w:tc>
        <w:tc>
          <w:tcPr>
            <w:tcW w:w="5395" w:type="dxa"/>
          </w:tcPr>
          <w:p w14:paraId="2C744203" w14:textId="25E8DEE1" w:rsidR="00E01A33" w:rsidRDefault="00E01A33" w:rsidP="00F00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100%</w:t>
            </w:r>
          </w:p>
        </w:tc>
      </w:tr>
      <w:tr w:rsidR="00E01A33" w14:paraId="5DB27F4C" w14:textId="77777777" w:rsidTr="00E01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F4C6D2D" w14:textId="15B24A89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Dashboard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 xml:space="preserve"> </w:t>
            </w:r>
          </w:p>
        </w:tc>
        <w:tc>
          <w:tcPr>
            <w:tcW w:w="5395" w:type="dxa"/>
          </w:tcPr>
          <w:p w14:paraId="42053AED" w14:textId="546C7851" w:rsidR="00E01A33" w:rsidRDefault="00E01A33" w:rsidP="00F00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90%</w:t>
            </w:r>
          </w:p>
        </w:tc>
      </w:tr>
      <w:tr w:rsidR="00E01A33" w14:paraId="2195C846" w14:textId="77777777" w:rsidTr="00E01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20F800F" w14:textId="4B987593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 xml:space="preserve">Gestión de usuarios </w:t>
            </w:r>
          </w:p>
        </w:tc>
        <w:tc>
          <w:tcPr>
            <w:tcW w:w="5395" w:type="dxa"/>
          </w:tcPr>
          <w:p w14:paraId="07B0B82A" w14:textId="0A52475D" w:rsidR="00E01A33" w:rsidRDefault="00E01A33" w:rsidP="00F00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100%</w:t>
            </w:r>
          </w:p>
        </w:tc>
      </w:tr>
      <w:tr w:rsidR="00E01A33" w14:paraId="48EEDBB4" w14:textId="77777777" w:rsidTr="00E01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4218BF1" w14:textId="59EEC2AA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 xml:space="preserve">Gestión de planteles </w:t>
            </w:r>
          </w:p>
        </w:tc>
        <w:tc>
          <w:tcPr>
            <w:tcW w:w="5395" w:type="dxa"/>
          </w:tcPr>
          <w:p w14:paraId="26027FD5" w14:textId="2E78E747" w:rsidR="00E01A33" w:rsidRDefault="00E01A33" w:rsidP="00F00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100%</w:t>
            </w:r>
          </w:p>
        </w:tc>
      </w:tr>
      <w:tr w:rsidR="00E01A33" w14:paraId="46875A16" w14:textId="77777777" w:rsidTr="00E01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24968F6" w14:textId="292227AC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Panel de reportes</w:t>
            </w:r>
          </w:p>
        </w:tc>
        <w:tc>
          <w:tcPr>
            <w:tcW w:w="5395" w:type="dxa"/>
          </w:tcPr>
          <w:p w14:paraId="654C989B" w14:textId="3133C3B6" w:rsidR="00E01A33" w:rsidRDefault="00E01A33" w:rsidP="00F00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80%</w:t>
            </w:r>
          </w:p>
        </w:tc>
      </w:tr>
      <w:tr w:rsidR="00E01A33" w14:paraId="0BD008D4" w14:textId="77777777" w:rsidTr="00E01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65C798B" w14:textId="1FC3DBA4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 xml:space="preserve">Panel de supervisión </w:t>
            </w:r>
          </w:p>
        </w:tc>
        <w:tc>
          <w:tcPr>
            <w:tcW w:w="5395" w:type="dxa"/>
          </w:tcPr>
          <w:p w14:paraId="74AF800A" w14:textId="71F6520C" w:rsidR="00E01A33" w:rsidRDefault="00E01A33" w:rsidP="00F00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90%</w:t>
            </w:r>
          </w:p>
        </w:tc>
      </w:tr>
      <w:tr w:rsidR="00E01A33" w14:paraId="083241C5" w14:textId="77777777" w:rsidTr="00E01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0FB2674" w14:textId="0D01B6BE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 xml:space="preserve">Buscador avanzado </w:t>
            </w:r>
          </w:p>
        </w:tc>
        <w:tc>
          <w:tcPr>
            <w:tcW w:w="5395" w:type="dxa"/>
          </w:tcPr>
          <w:p w14:paraId="0DFEEF62" w14:textId="27FB4ED9" w:rsidR="00E01A33" w:rsidRDefault="00E01A33" w:rsidP="00F00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100%</w:t>
            </w:r>
          </w:p>
        </w:tc>
      </w:tr>
      <w:tr w:rsidR="00E01A33" w14:paraId="29EB3BDD" w14:textId="77777777" w:rsidTr="00E01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4833591" w14:textId="682F867C" w:rsidR="00E01A33" w:rsidRDefault="00E01A33" w:rsidP="00F000B1">
            <w:pPr>
              <w:jc w:val="center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Inclusión de diseño web</w:t>
            </w:r>
          </w:p>
        </w:tc>
        <w:tc>
          <w:tcPr>
            <w:tcW w:w="5395" w:type="dxa"/>
          </w:tcPr>
          <w:p w14:paraId="58AAC242" w14:textId="31A3F622" w:rsidR="00E01A33" w:rsidRDefault="00E01A33" w:rsidP="00F00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i/>
                <w:sz w:val="28"/>
                <w:u w:val="single"/>
              </w:rPr>
              <w:t>85%</w:t>
            </w:r>
          </w:p>
        </w:tc>
      </w:tr>
    </w:tbl>
    <w:p w14:paraId="64AB2E39" w14:textId="11B684E2" w:rsidR="00F000B1" w:rsidRPr="00CF51AF" w:rsidRDefault="00E01A33" w:rsidP="00F000B1">
      <w:pPr>
        <w:jc w:val="center"/>
        <w:rPr>
          <w:rFonts w:ascii="Times New Roman" w:hAnsi="Times New Roman" w:cs="Times New Roman"/>
          <w:i/>
          <w:sz w:val="28"/>
          <w:u w:val="single"/>
        </w:rPr>
      </w:pPr>
      <w:r>
        <w:rPr>
          <w:rFonts w:ascii="Times New Roman" w:hAnsi="Times New Roman" w:cs="Times New Roman"/>
          <w:i/>
          <w:sz w:val="28"/>
          <w:u w:val="single"/>
        </w:rPr>
        <w:br/>
      </w:r>
      <w:r>
        <w:rPr>
          <w:rFonts w:ascii="Times New Roman" w:hAnsi="Times New Roman" w:cs="Times New Roman"/>
          <w:i/>
          <w:sz w:val="28"/>
          <w:u w:val="single"/>
        </w:rPr>
        <w:br/>
      </w:r>
    </w:p>
    <w:sectPr w:rsidR="00F000B1" w:rsidRPr="00CF51AF" w:rsidSect="004F7EE7">
      <w:pgSz w:w="12240" w:h="15840"/>
      <w:pgMar w:top="720" w:right="720" w:bottom="720" w:left="720" w:header="708" w:footer="708" w:gutter="0"/>
      <w:pgBorders w:offsetFrom="page">
        <w:top w:val="thickThinMediumGap" w:sz="24" w:space="24" w:color="auto" w:shadow="1"/>
        <w:left w:val="thickThinMediumGap" w:sz="24" w:space="24" w:color="auto" w:shadow="1"/>
        <w:bottom w:val="thickThinMediumGap" w:sz="24" w:space="24" w:color="auto" w:shadow="1"/>
        <w:right w:val="thickThinMedium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EC0029"/>
    <w:multiLevelType w:val="hybridMultilevel"/>
    <w:tmpl w:val="BADC11F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E7"/>
    <w:rsid w:val="004F7EE7"/>
    <w:rsid w:val="006B2608"/>
    <w:rsid w:val="00C15931"/>
    <w:rsid w:val="00C365D7"/>
    <w:rsid w:val="00C50ED3"/>
    <w:rsid w:val="00CF51AF"/>
    <w:rsid w:val="00DC4E91"/>
    <w:rsid w:val="00E01A33"/>
    <w:rsid w:val="00F0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7A34"/>
  <w15:chartTrackingRefBased/>
  <w15:docId w15:val="{A377C71B-5BBC-4186-989B-01BB06A9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7EE7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E01A3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01A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4-nfasis6">
    <w:name w:val="Grid Table 4 Accent 6"/>
    <w:basedOn w:val="Tablanormal"/>
    <w:uiPriority w:val="49"/>
    <w:rsid w:val="00E01A3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4">
    <w:name w:val="Grid Table 4"/>
    <w:basedOn w:val="Tablanormal"/>
    <w:uiPriority w:val="49"/>
    <w:rsid w:val="00E01A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E01A3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476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Tecnológico de Puebla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</dc:creator>
  <cp:keywords/>
  <dc:description/>
  <cp:lastModifiedBy>Luis Mario</cp:lastModifiedBy>
  <cp:revision>2</cp:revision>
  <cp:lastPrinted>2025-08-15T04:28:00Z</cp:lastPrinted>
  <dcterms:created xsi:type="dcterms:W3CDTF">2025-08-15T03:08:00Z</dcterms:created>
  <dcterms:modified xsi:type="dcterms:W3CDTF">2025-08-15T17:38:00Z</dcterms:modified>
</cp:coreProperties>
</file>