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Atividade — Máquinas de Turing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Computabilidade e limites computacionais</w:t>
      </w:r>
    </w:p>
    <w:p>
      <w:pPr>
        <w:pStyle w:val="Heading1"/>
        <w:pBdr>
          <w:bottom w:val="single" w:color="2563E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3. Desenvolvimento da atividade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Etapa 1 — Introdução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O que é uma Máquina de Turing?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um modelo matemático abstrato de computação, criado por Alan Turing em 1936. Ela simula um dispositivo que lê e escreve símbolos numa fita infinita, seguindo um conjunto de regras. Mesmo sendo simples, consegue representar qualquer cálculo que um computador real é capaz de fazer.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Quais são os principais componentes de uma Máquina de Turing?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Fita: </w:t>
      </w:r>
      <w:r>
        <w:rPr>
          <w:rFonts w:ascii="Calibri" w:cs="Calibri" w:eastAsia="Calibri" w:hAnsi="Calibri"/>
          <w:sz w:val="22"/>
          <w:szCs w:val="22"/>
        </w:rPr>
        <w:t xml:space="preserve">infinita e dividida em células, cada uma com um símbolo (ou vazia). Funciona como memória.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Cabeçote de leitura/escrita: </w:t>
      </w:r>
      <w:r>
        <w:rPr>
          <w:rFonts w:ascii="Calibri" w:cs="Calibri" w:eastAsia="Calibri" w:hAnsi="Calibri"/>
          <w:sz w:val="22"/>
          <w:szCs w:val="22"/>
        </w:rPr>
        <w:t xml:space="preserve">lê o símbolo da célula atual, pode escrever um novo símbolo e se move para a esquerda ou para a direita.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Conjunto de estados: </w:t>
      </w:r>
      <w:r>
        <w:rPr>
          <w:rFonts w:ascii="Calibri" w:cs="Calibri" w:eastAsia="Calibri" w:hAnsi="Calibri"/>
          <w:sz w:val="22"/>
          <w:szCs w:val="22"/>
        </w:rPr>
        <w:t xml:space="preserve">inclui um estado inicial e estados finais (de aceitação ou parada).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Função de transição (regras): </w:t>
      </w:r>
      <w:r>
        <w:rPr>
          <w:rFonts w:ascii="Calibri" w:cs="Calibri" w:eastAsia="Calibri" w:hAnsi="Calibri"/>
          <w:sz w:val="22"/>
          <w:szCs w:val="22"/>
        </w:rPr>
        <w:t xml:space="preserve">define o que a máquina faz com base no estado atual e no símbolo lido: o que escrever, para onde mover e qual o próximo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Alfabeto: </w:t>
      </w:r>
      <w:r>
        <w:rPr>
          <w:rFonts w:ascii="Calibri" w:cs="Calibri" w:eastAsia="Calibri" w:hAnsi="Calibri"/>
          <w:sz w:val="22"/>
          <w:szCs w:val="22"/>
        </w:rPr>
        <w:t xml:space="preserve">conjunto de símbolos que podem aparecer na fita.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Qual é a importância das Máquinas de Turing para a computação?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Ela formalizou o conceito de "computar". Com ela é possível definir o que pode e o que não pode ser resolvido por um computador; um exemplo de problema sem solução é o Problema da Parada. A Máquina de Turing é a base da teoria da computação e da complexidade. A ideia da Máquina de Turing Universal, que executa qualquer outra máquina a partir da sua descrição, inspirou os computadores modernos com programa armazenado.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Qual é a relação entre Máquina de Turing e algoritmo?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Máquina de Turing dá uma definição formal de algoritmo. Segundo a Tese de Church-Turing, todo procedimento que pode ser descrito como um algoritmo pode ser executado por uma Máquina de Turing. Assim, um problema é considerado "algoritmicamente solucionável" quando existe uma Máquina de Turing que o resolve e para com a resposta correta.</w:t>
      </w:r>
    </w:p>
    <w:p>
      <w:pPr>
        <w:pStyle w:val="Heading2"/>
        <w:pageBreakBefore/>
        <w:spacing w:after="12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Etapa 3 — Registro da simulação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Simulador utilizado: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turingmachinesimulator.com</w:t>
      </w:r>
      <w:r>
        <w:rPr>
          <w:rFonts w:ascii="Calibri" w:cs="Calibri" w:eastAsia="Calibri" w:hAnsi="Calibri"/>
          <w:sz w:val="22"/>
          <w:szCs w:val="22"/>
        </w:rPr>
        <w:t xml:space="preserve">. A máquina criada reconhece palavras da forma 0ⁿ1ⁿ.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dos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500"/>
        <w:gridCol w:w="1900"/>
        <w:gridCol w:w="3526"/>
      </w:tblGrid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Estados percorridos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 (fita: XXYY)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 → q1 → q1 → q2 → q2 → q0 → q1 → q1 → q2 → q2 → q0 → q3 → q3 → qA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 (fita: XY)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 → q1 → q2 → q0 → q3 → qA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REJEITA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REJEITA (fita: XXY)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 → q1 → q1 → q2 → q2 → q0 → q1 → q1 → (para sem transição: rejeita)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 da Máquina de Turing criada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máquina reconhece palavras do tipo 0ⁿ1ⁿ, ou seja, com a mesma quantidade de 0s seguida da mesma quantidade de 1s. Em q0 ela marca um 0 como X e vai para q1, que avança para a direita até encontrar um 1 e o marca como Y. Em q2 ela volta para a esquerda até o último X e retorna a q0 para repetir o processo. Quando não há mais 0s, q3 verifica se restam apenas Ys até o espaço em branco; nesse caso, vai para qA e aceita. Se sobrar algum 0 ou 1 sem par, a máquina para sem transição e rejeita a palavra.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Código da máquina no simulador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name: 0n1n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init: q0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accept: qA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q0,0    →  q1,X,&gt;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q0,Y    →  q3,Y,&gt;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q1,0    →  q1,0,&gt;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q1,Y    →  q1,Y,&gt;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q1,1    →  q2,Y,&lt;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q2,0    →  q2,0,&lt;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q2,Y    →  q2,Y,&lt;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q2,X    →  q0,X,&gt;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q3,Y    →  q3,Y,&gt;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q3,_    →  qA,_,-</w:t>
      </w:r>
    </w:p>
    <w:p>
      <w:pPr>
        <w:pageBreakBefore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Capturas de tela da simulação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Teste 1 — entrada 0011: aceita em 13 passos, estado final qA, fita XXYY.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Teste 2 — entrada 01: aceita em 5 passos, estado final qA, fita XY.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Teste 3 — entrada 001: rejeitada em 7 passos, parou no estado q1, fita XXY.</w:t>
      </w:r>
    </w:p>
    <w:p>
      <w:pPr>
        <w:pStyle w:val="Heading1"/>
        <w:pBdr>
          <w:bottom w:val="single" w:color="2563E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Etapa 4 — Reflexão sobre os limites computacionais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Máquina de Turing consegue resolver qualquer problema? Explique por que existem problemas que não podem ser resolvidos por algoritmos.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Não. Apesar de ser um modelo muito poderoso, capaz de representar qualquer algoritmo, a Máquina de Turing tem limites. Existem problemas indecidíveis, para os quais nenhum algoritmo consegue dar a resposta correta em todos os casos. O exemplo mais conhecido é o Problema da Parada: descobrir, para qualquer programa e qualquer entrada, se ele vai terminar ou rodar para sempre. Turing provou que isso é impossível. Se existisse uma máquina que resolvesse esse problema, daria para construir outra que usasse a primeira para contradizer a si mesma, o que gera um paradoxo. Isso mostra que o limite não vem da falta de memória ou de velocidade, e sim da própria natureza desses problemas. Por isso, mesmo os computadores mais modernos, que seguem o mesmo modelo, não conseguem resolver todos os problemas.</w:t>
      </w:r>
    </w:p>
    <w:p>
      <w:pPr>
        <w:pStyle w:val="Heading1"/>
        <w:pBdr>
          <w:bottom w:val="single" w:color="2563E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6. Questão final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saber se um problema é apenas difícil de resolver ou se não existe nenhum algoritmo capaz de resolvê-lo para todos os casos?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responder isso, é preciso separar dois conceitos: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computabilidade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complexidade</w:t>
      </w:r>
      <w:r>
        <w:rPr>
          <w:rFonts w:ascii="Calibri" w:cs="Calibri" w:eastAsia="Calibri" w:hAnsi="Calibri"/>
          <w:sz w:val="22"/>
          <w:szCs w:val="22"/>
        </w:rPr>
        <w:t xml:space="preserve">. Um problema é computável (decidível) quando existe uma Máquina de Turing que sempre para e dá a resposta correta para qualquer entrada, mesmo que demore muito. Já um problema indecidível é aquele para o qual nenhuma Máquina de Turing, e portanto nenhum algoritmo (pela Tese de Church-Turing), consegue responder corretamente em todos os casos.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o problema é apenas difícil, conseguimos descrever um algoritmo que o resolve, ainda que de forma lenta. Um exemplo é testar todas as combinações possíveis, como no problema do caixeiro-viajante. Esses problemas são estudados pela teoria da complexidade, que analisa o tempo e a memória necessários, como nas classes P e NP. Eles são resolvíveis em teoria, mas podem ser inviáveis na prática para entradas grandes.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mostrar que um problema é impossível, não basta dizer que ninguém encontrou uma solução. É preciso provar. Uma técnica comum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redução</w:t>
      </w:r>
      <w:r>
        <w:rPr>
          <w:rFonts w:ascii="Calibri" w:cs="Calibri" w:eastAsia="Calibri" w:hAnsi="Calibri"/>
          <w:sz w:val="22"/>
          <w:szCs w:val="22"/>
        </w:rPr>
        <w:t xml:space="preserve">: mostrar que, se o novo problema pudesse ser resolvido, também seria possível resolver um problema já conhecido como indecidível, como o Problema da Parada. Como Turing provou que o Problema da Parada não tem solução, o novo problema também não pode ter. Outra forma é a prova por contradição, como a usada pelo próprio Turing.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Assim, a diferença está no tipo de limite: problemas difíceis esbarram em limites de tempo e recursos, que podem ser amenizados com computadores mais rápidos, heurísticas ou aproximações. Já problemas indecidíveis esbarram em um limite lógico, que nenhuma tecnologia consegue superar.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1c81eef6d061a0a8c11643d33bce7b4dafe07c.png"/><Relationship Id="rId8" Type="http://schemas.openxmlformats.org/officeDocument/2006/relationships/image" Target="media/94a4a0c8d72cd46626d4510c00cbc59ae21a456c.png"/><Relationship Id="rId9" Type="http://schemas.openxmlformats.org/officeDocument/2006/relationships/image" Target="media/585eb46cd6bdeded11675bc1490e197de40faf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2026-09-30T20:51:28.289Z</dcterms:created>
  <dcterms:modified xsi:type="dcterms:W3CDTF">2026-09-30T20:51:28.289Z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