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AC" w:rsidRPr="002C31AC" w:rsidRDefault="002C31AC" w:rsidP="002C31A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</w:pP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fldChar w:fldCharType="begin"/>
      </w: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instrText xml:space="preserve"> HYPERLINK "https://www.dfconectado.com.br/cobit-5-implementacao-como-se-certificar" \t "_blank" </w:instrText>
      </w: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fldChar w:fldCharType="separate"/>
      </w:r>
      <w:r w:rsidRPr="002C31AC">
        <w:rPr>
          <w:rFonts w:ascii="inherit" w:eastAsia="Times New Roman" w:hAnsi="inherit" w:cs="Helvetica"/>
          <w:color w:val="1EAAF1"/>
          <w:sz w:val="23"/>
          <w:u w:val="single"/>
          <w:lang w:eastAsia="pt-BR"/>
        </w:rPr>
        <w:t xml:space="preserve">O COBIT </w:t>
      </w:r>
      <w:proofErr w:type="gramStart"/>
      <w:r w:rsidRPr="002C31AC">
        <w:rPr>
          <w:rFonts w:ascii="inherit" w:eastAsia="Times New Roman" w:hAnsi="inherit" w:cs="Helvetica"/>
          <w:color w:val="1EAAF1"/>
          <w:sz w:val="23"/>
          <w:u w:val="single"/>
          <w:lang w:eastAsia="pt-BR"/>
        </w:rPr>
        <w:t>5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fldChar w:fldCharType="end"/>
      </w: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 fornece um modelo abrangente e genérico que apóia as empresas a atingirem seus objetivos de Governança e gestão de TI. O COBIT </w:t>
      </w:r>
      <w:proofErr w:type="gramStart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>5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 auxilia as organizações a criar valor por meio da TI mantendo determinado equilíbrio entre os níveis de riscos e o uso de recursos. Para trabalhar com esse auxílio o COBIT se estrutura em </w:t>
      </w:r>
      <w:proofErr w:type="gramStart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>5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 importantes, sendo: 1 – Atender as necessidades das partes interessadas, 2 – Cobrir a empresa de ponta a ponta, 3 – Aplicar um framework único e integrado, 4 – Permitir a abordagem holística, 5 – Distinguir a Governança da Gestão. Vamos ver cada um deles.</w:t>
      </w:r>
    </w:p>
    <w:p w:rsidR="002C31AC" w:rsidRPr="002C31AC" w:rsidRDefault="002C31AC" w:rsidP="002C31AC">
      <w:pPr>
        <w:shd w:val="clear" w:color="auto" w:fill="FFFFFF"/>
        <w:spacing w:after="192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</w:pPr>
      <w:r w:rsidRPr="002C31AC"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  <w:t xml:space="preserve">Princípios do COBIT 5 #Princípio 1 – </w:t>
      </w:r>
      <w:proofErr w:type="gramStart"/>
      <w:r w:rsidRPr="002C31AC"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  <w:t>Atendes</w:t>
      </w:r>
      <w:proofErr w:type="gramEnd"/>
      <w:r w:rsidRPr="002C31AC"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  <w:t xml:space="preserve"> as necessidades das partes interessadas</w:t>
      </w:r>
    </w:p>
    <w:p w:rsidR="002C31AC" w:rsidRPr="002C31AC" w:rsidRDefault="002C31AC" w:rsidP="002C31AC">
      <w:pPr>
        <w:shd w:val="clear" w:color="auto" w:fill="FFFFFF"/>
        <w:spacing w:after="335" w:line="240" w:lineRule="auto"/>
        <w:textAlignment w:val="baseline"/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</w:pP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As organizações existem para criar valor </w:t>
      </w:r>
      <w:proofErr w:type="gramStart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>as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 partes interessadas. O COBIT </w:t>
      </w:r>
      <w:proofErr w:type="gramStart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>5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 fornece todos os processos necessários e demais habilitadores para apoiar essa criação de valor.</w:t>
      </w:r>
    </w:p>
    <w:p w:rsidR="002C31AC" w:rsidRPr="002C31AC" w:rsidRDefault="002C31AC" w:rsidP="002C31AC">
      <w:pPr>
        <w:shd w:val="clear" w:color="auto" w:fill="FFFFFF"/>
        <w:spacing w:after="192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</w:pPr>
      <w:r w:rsidRPr="002C31AC"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  <w:t>Princípios do COBIT 5 #Princípio 2 – Cobrir a empresa de ponta a ponta</w:t>
      </w:r>
    </w:p>
    <w:p w:rsidR="002C31AC" w:rsidRPr="002C31AC" w:rsidRDefault="002C31AC" w:rsidP="002C31AC">
      <w:pPr>
        <w:shd w:val="clear" w:color="auto" w:fill="FFFFFF"/>
        <w:spacing w:after="335" w:line="240" w:lineRule="auto"/>
        <w:textAlignment w:val="baseline"/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</w:pPr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O COBIT </w:t>
      </w:r>
      <w:proofErr w:type="gramStart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>5</w:t>
      </w:r>
      <w:proofErr w:type="gramEnd"/>
      <w:r w:rsidRPr="002C31AC">
        <w:rPr>
          <w:rFonts w:ascii="Helvetica" w:eastAsia="Times New Roman" w:hAnsi="Helvetica" w:cs="Helvetica"/>
          <w:color w:val="777777"/>
          <w:sz w:val="23"/>
          <w:szCs w:val="23"/>
          <w:lang w:eastAsia="pt-BR"/>
        </w:rPr>
        <w:t xml:space="preserve"> integra a Governança Corporativa de TI a Governança Corporativa, cobrindo todas as funções e processos necessários, considerando os habilitadores de governança e gestão de TI.</w:t>
      </w:r>
    </w:p>
    <w:p w:rsidR="002C31AC" w:rsidRPr="002C31AC" w:rsidRDefault="002C31AC" w:rsidP="002C31AC">
      <w:pPr>
        <w:shd w:val="clear" w:color="auto" w:fill="FFFFFF"/>
        <w:spacing w:after="192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</w:pPr>
      <w:r w:rsidRPr="002C31AC">
        <w:rPr>
          <w:rFonts w:ascii="Helvetica" w:eastAsia="Times New Roman" w:hAnsi="Helvetica" w:cs="Helvetica"/>
          <w:b/>
          <w:bCs/>
          <w:color w:val="1E1E1E"/>
          <w:sz w:val="34"/>
          <w:szCs w:val="34"/>
          <w:lang w:eastAsia="pt-BR"/>
        </w:rPr>
        <w:t>Princípios do COBIT 5 #Princípio 3 – Aplicar um modelo único e integrado</w:t>
      </w:r>
    </w:p>
    <w:p w:rsidR="002C31AC" w:rsidRDefault="002C31AC" w:rsidP="002C31AC">
      <w:pPr>
        <w:pStyle w:val="NormalWeb"/>
        <w:shd w:val="clear" w:color="auto" w:fill="FFFFFF"/>
        <w:spacing w:before="0" w:beforeAutospacing="0" w:after="335" w:afterAutospacing="0"/>
        <w:textAlignment w:val="baseline"/>
        <w:rPr>
          <w:rFonts w:ascii="Helvetica" w:hAnsi="Helvetica" w:cs="Helvetica"/>
          <w:color w:val="777777"/>
          <w:sz w:val="23"/>
          <w:szCs w:val="23"/>
        </w:rPr>
      </w:pPr>
      <w:hyperlink r:id="rId4" w:history="1">
        <w:r w:rsidRPr="002C31AC">
          <w:rPr>
            <w:rFonts w:ascii="inherit" w:hAnsi="inherit" w:cs="Helvetica"/>
            <w:color w:val="1EAAF1"/>
            <w:sz w:val="23"/>
            <w:szCs w:val="23"/>
            <w:bdr w:val="none" w:sz="0" w:space="0" w:color="auto" w:frame="1"/>
          </w:rPr>
          <w:br/>
        </w:r>
      </w:hyperlink>
      <w:r>
        <w:rPr>
          <w:rFonts w:ascii="Helvetica" w:hAnsi="Helvetica" w:cs="Helvetica"/>
          <w:color w:val="777777"/>
          <w:sz w:val="23"/>
          <w:szCs w:val="23"/>
        </w:rPr>
        <w:t>O COBIT se alinha a vários frameworks e modelos importantes em um alto nível, servindo como um modelo único e integrado.</w:t>
      </w:r>
    </w:p>
    <w:p w:rsidR="002C31AC" w:rsidRDefault="002C31AC" w:rsidP="002C31AC">
      <w:pPr>
        <w:pStyle w:val="Ttulo3"/>
        <w:shd w:val="clear" w:color="auto" w:fill="FFFFFF"/>
        <w:spacing w:before="0" w:beforeAutospacing="0" w:after="192" w:afterAutospacing="0"/>
        <w:textAlignment w:val="baseline"/>
        <w:rPr>
          <w:rFonts w:ascii="Helvetica" w:hAnsi="Helvetica" w:cs="Helvetica"/>
          <w:color w:val="1E1E1E"/>
          <w:sz w:val="34"/>
          <w:szCs w:val="34"/>
        </w:rPr>
      </w:pPr>
      <w:r>
        <w:rPr>
          <w:rFonts w:ascii="Helvetica" w:hAnsi="Helvetica" w:cs="Helvetica"/>
          <w:color w:val="1E1E1E"/>
          <w:sz w:val="34"/>
          <w:szCs w:val="34"/>
        </w:rPr>
        <w:t>Princípios do COBIT 5 #Princípio 4 – Permitir uma abordagem holística</w:t>
      </w:r>
    </w:p>
    <w:p w:rsidR="002C31AC" w:rsidRDefault="002C31AC" w:rsidP="002C31AC">
      <w:pPr>
        <w:pStyle w:val="NormalWeb"/>
        <w:shd w:val="clear" w:color="auto" w:fill="FFFFFF"/>
        <w:spacing w:before="0" w:beforeAutospacing="0" w:after="335" w:afterAutospacing="0"/>
        <w:textAlignment w:val="baseline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 xml:space="preserve">O COBIT5 entrega uma série de habilitadores para apoiar a </w:t>
      </w:r>
      <w:proofErr w:type="gramStart"/>
      <w:r>
        <w:rPr>
          <w:rFonts w:ascii="Helvetica" w:hAnsi="Helvetica" w:cs="Helvetica"/>
          <w:color w:val="777777"/>
          <w:sz w:val="23"/>
          <w:szCs w:val="23"/>
        </w:rPr>
        <w:t>implementação</w:t>
      </w:r>
      <w:proofErr w:type="gramEnd"/>
      <w:r>
        <w:rPr>
          <w:rFonts w:ascii="Helvetica" w:hAnsi="Helvetica" w:cs="Helvetica"/>
          <w:color w:val="777777"/>
          <w:sz w:val="23"/>
          <w:szCs w:val="23"/>
        </w:rPr>
        <w:t xml:space="preserve"> de um sistema abrangente, definindo as categorias de habilitadores suas fases e objetivos.</w:t>
      </w:r>
    </w:p>
    <w:p w:rsidR="002C31AC" w:rsidRDefault="002C31AC" w:rsidP="002C31AC">
      <w:pPr>
        <w:pStyle w:val="Ttulo3"/>
        <w:shd w:val="clear" w:color="auto" w:fill="FFFFFF"/>
        <w:spacing w:before="0" w:beforeAutospacing="0" w:after="192" w:afterAutospacing="0"/>
        <w:textAlignment w:val="baseline"/>
        <w:rPr>
          <w:rFonts w:ascii="Helvetica" w:hAnsi="Helvetica" w:cs="Helvetica"/>
          <w:color w:val="1E1E1E"/>
          <w:sz w:val="34"/>
          <w:szCs w:val="34"/>
        </w:rPr>
      </w:pPr>
      <w:r>
        <w:rPr>
          <w:rFonts w:ascii="Helvetica" w:hAnsi="Helvetica" w:cs="Helvetica"/>
          <w:color w:val="1E1E1E"/>
          <w:sz w:val="34"/>
          <w:szCs w:val="34"/>
        </w:rPr>
        <w:t>Princípios do COBIT 5 #Princípio 5 – Distinguir Governança de Gestão</w:t>
      </w:r>
    </w:p>
    <w:p w:rsidR="002C31AC" w:rsidRDefault="002C31AC" w:rsidP="002C31AC">
      <w:pPr>
        <w:pStyle w:val="NormalWeb"/>
        <w:shd w:val="clear" w:color="auto" w:fill="FFFFFF"/>
        <w:spacing w:before="0" w:beforeAutospacing="0" w:after="335" w:afterAutospacing="0"/>
        <w:textAlignment w:val="baseline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 xml:space="preserve">O COBIT </w:t>
      </w:r>
      <w:proofErr w:type="gramStart"/>
      <w:r>
        <w:rPr>
          <w:rFonts w:ascii="Helvetica" w:hAnsi="Helvetica" w:cs="Helvetica"/>
          <w:color w:val="777777"/>
          <w:sz w:val="23"/>
          <w:szCs w:val="23"/>
        </w:rPr>
        <w:t>5</w:t>
      </w:r>
      <w:proofErr w:type="gramEnd"/>
      <w:r>
        <w:rPr>
          <w:rFonts w:ascii="Helvetica" w:hAnsi="Helvetica" w:cs="Helvetica"/>
          <w:color w:val="777777"/>
          <w:sz w:val="23"/>
          <w:szCs w:val="23"/>
        </w:rPr>
        <w:t xml:space="preserve"> faz uma clara distinção de Governança e Gestão. Essas duas disciplinas compreendem diferentes tipos de atividades e finalidades.</w:t>
      </w:r>
    </w:p>
    <w:p w:rsidR="002C31AC" w:rsidRDefault="002C31AC" w:rsidP="002C31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 xml:space="preserve">Deseja fazer um curso de COBIT </w:t>
      </w:r>
      <w:proofErr w:type="gramStart"/>
      <w:r>
        <w:rPr>
          <w:rFonts w:ascii="Helvetica" w:hAnsi="Helvetica" w:cs="Helvetica"/>
          <w:color w:val="777777"/>
          <w:sz w:val="23"/>
          <w:szCs w:val="23"/>
        </w:rPr>
        <w:t>5</w:t>
      </w:r>
      <w:proofErr w:type="gramEnd"/>
      <w:r>
        <w:rPr>
          <w:rFonts w:ascii="Helvetica" w:hAnsi="Helvetica" w:cs="Helvetica"/>
          <w:color w:val="777777"/>
          <w:sz w:val="23"/>
          <w:szCs w:val="23"/>
        </w:rPr>
        <w:t xml:space="preserve"> Implementação? </w:t>
      </w:r>
      <w:hyperlink r:id="rId5" w:tgtFrame="_blank" w:history="1">
        <w:r>
          <w:rPr>
            <w:rStyle w:val="Hyperlink"/>
            <w:rFonts w:ascii="inherit" w:hAnsi="inherit" w:cs="Helvetica"/>
            <w:color w:val="1EAAF1"/>
            <w:sz w:val="23"/>
            <w:szCs w:val="23"/>
            <w:u w:val="none"/>
            <w:bdr w:val="none" w:sz="0" w:space="0" w:color="auto" w:frame="1"/>
          </w:rPr>
          <w:t>Fale conosco</w:t>
        </w:r>
      </w:hyperlink>
    </w:p>
    <w:p w:rsidR="002C31AC" w:rsidRDefault="002C31AC" w:rsidP="002C31AC">
      <w:pPr>
        <w:pStyle w:val="NormalWeb"/>
        <w:shd w:val="clear" w:color="auto" w:fill="FFFFFF"/>
        <w:spacing w:before="0" w:beforeAutospacing="0" w:after="335" w:afterAutospacing="0"/>
        <w:textAlignment w:val="baseline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Conheça nossa loja virtual: Cursos em TI, Cursos Online de Informática, Cursos de TI em PDF.</w:t>
      </w:r>
    </w:p>
    <w:p w:rsidR="007C30CD" w:rsidRDefault="002C31AC" w:rsidP="002C31AC"/>
    <w:sectPr w:rsidR="007C30CD" w:rsidSect="006C5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C31AC"/>
    <w:rsid w:val="002C31AC"/>
    <w:rsid w:val="006C5AA1"/>
    <w:rsid w:val="00B87CE0"/>
    <w:rsid w:val="00DC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AA1"/>
  </w:style>
  <w:style w:type="paragraph" w:styleId="Ttulo3">
    <w:name w:val="heading 3"/>
    <w:basedOn w:val="Normal"/>
    <w:link w:val="Ttulo3Char"/>
    <w:uiPriority w:val="9"/>
    <w:qFormat/>
    <w:rsid w:val="002C3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31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31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fconectado.com.br/contato" TargetMode="External"/><Relationship Id="rId4" Type="http://schemas.openxmlformats.org/officeDocument/2006/relationships/hyperlink" Target="https://www.dfconectado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1777</Characters>
  <Application>Microsoft Office Word</Application>
  <DocSecurity>0</DocSecurity>
  <Lines>14</Lines>
  <Paragraphs>4</Paragraphs>
  <ScaleCrop>false</ScaleCrop>
  <Company>Grizli777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1</cp:revision>
  <dcterms:created xsi:type="dcterms:W3CDTF">2025-03-03T15:32:00Z</dcterms:created>
  <dcterms:modified xsi:type="dcterms:W3CDTF">2025-03-03T15:32:00Z</dcterms:modified>
</cp:coreProperties>
</file>