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920240"/>
            <wp:docPr id="1" name="Picture 1" descr="Logotipo de Papelería de So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peleria-de-sol-transpar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40" w:after="320"/>
        <w:jc w:val="center"/>
      </w:pPr>
      <w:r>
        <w:rPr>
          <w:rFonts w:ascii="Calibri" w:hAnsi="Calibri"/>
          <w:b/>
          <w:color w:val="9B58C5"/>
          <w:sz w:val="22"/>
        </w:rPr>
        <w:t>GUÍA DE USO</w:t>
      </w:r>
    </w:p>
    <w:p>
      <w:pPr>
        <w:spacing w:after="200"/>
        <w:jc w:val="center"/>
      </w:pPr>
      <w:r>
        <w:rPr>
          <w:rFonts w:ascii="Calibri" w:hAnsi="Calibri"/>
          <w:b/>
          <w:color w:val="252434"/>
          <w:sz w:val="54"/>
        </w:rPr>
        <w:t>Manual de uso para administración</w:t>
      </w:r>
    </w:p>
    <w:p>
      <w:pPr>
        <w:spacing w:after="840"/>
        <w:jc w:val="center"/>
        <w:pBdr>
          <w:bottom w:val="single" w:sz="12" w:space="6" w:color="9B58C5"/>
        </w:pBdr>
      </w:pPr>
      <w:r>
        <w:rPr>
          <w:rFonts w:ascii="Calibri" w:hAnsi="Calibri"/>
          <w:color w:val="646373"/>
          <w:sz w:val="26"/>
        </w:rPr>
        <w:t>Guía para actualizar productos, categorías, contenidos y apariencia de la tienda.</w:t>
      </w:r>
    </w:p>
    <w:p>
      <w:pPr>
        <w:jc w:val="center"/>
      </w:pPr>
      <w:r>
        <w:rPr>
          <w:rFonts w:ascii="Calibri" w:hAnsi="Calibri"/>
          <w:b/>
          <w:color w:val="9B58C5"/>
          <w:sz w:val="20"/>
        </w:rPr>
        <w:t>Versión inicial | 26/08/2026</w:t>
      </w:r>
    </w:p>
    <w:p>
      <w:r>
        <w:br w:type="page"/>
      </w:r>
    </w:p>
    <w:p>
      <w:pPr>
        <w:pStyle w:val="Heading1"/>
      </w:pPr>
      <w:r>
        <w:t>1. Alcance y acceso seguro</w:t>
      </w:r>
    </w:p>
    <w:p>
      <w:r>
        <w:rPr>
          <w:rFonts w:ascii="Calibri" w:hAnsi="Calibri"/>
          <w:sz w:val="22"/>
        </w:rPr>
        <w:t>El dashboard es exclusivo para administradores autorizados. Se accede desde /admin con el correo y la contraseña de administración.</w:t>
      </w:r>
    </w:p>
    <w:p>
      <w:pPr>
        <w:pStyle w:val="ListBullet"/>
      </w:pPr>
      <w:r>
        <w:rPr>
          <w:rFonts w:ascii="Calibri" w:hAnsi="Calibri"/>
          <w:sz w:val="22"/>
        </w:rPr>
        <w:t>No comparta la contraseña ni deje abierta la sesión en equipos compartidos.</w:t>
      </w:r>
    </w:p>
    <w:p>
      <w:pPr>
        <w:pStyle w:val="ListBullet"/>
      </w:pPr>
      <w:r>
        <w:rPr>
          <w:rFonts w:ascii="Calibri" w:hAnsi="Calibri"/>
          <w:sz w:val="22"/>
        </w:rPr>
        <w:t>La sesión expira después de 30 minutos sin actividad.</w:t>
      </w:r>
    </w:p>
    <w:p>
      <w:pPr>
        <w:pStyle w:val="ListBullet"/>
      </w:pPr>
      <w:r>
        <w:rPr>
          <w:rFonts w:ascii="Calibri" w:hAnsi="Calibri"/>
          <w:sz w:val="22"/>
        </w:rPr>
        <w:t>Use Cerrar sesión al terminar. La tienda solicitará confirmación antes de cerrar la sesión manualmente.</w:t>
      </w:r>
    </w:p>
    <w:p>
      <w:pPr>
        <w:pStyle w:val="Notaimportante"/>
        <w:shd w:fill="F6F0FA"/>
      </w:pPr>
      <w:r>
        <w:rPr>
          <w:rFonts w:ascii="Calibri" w:hAnsi="Calibri"/>
          <w:b/>
          <w:color w:val="9B58C5"/>
          <w:sz w:val="22"/>
        </w:rPr>
        <w:t xml:space="preserve">Importante. </w:t>
      </w:r>
      <w:r>
        <w:rPr>
          <w:rFonts w:ascii="Calibri" w:hAnsi="Calibri"/>
          <w:sz w:val="22"/>
        </w:rPr>
        <w:t>No publique un producto hasta revisar sus datos e imágenes. La opción No publicado permite preparar el contenido sin que aparezca en la tienda.</w:t>
      </w:r>
    </w:p>
    <w:p>
      <w:pPr>
        <w:pStyle w:val="Heading1"/>
      </w:pPr>
      <w:r>
        <w:t>2. Resumen del dashboard</w:t>
      </w:r>
    </w:p>
    <w:p>
      <w:r>
        <w:rPr>
          <w:rFonts w:ascii="Calibri" w:hAnsi="Calibri"/>
          <w:sz w:val="22"/>
        </w:rPr>
        <w:t>Al ingresar verá un resumen de productos, publicaciones, categorías, temas y secciones. Use el menú lateral para abrir Productos, Categorías, Temas de stickers, Secciones del sitio, Datos comerciales, Contenido del sitio o Ayuda.</w:t>
      </w:r>
    </w:p>
    <w:p>
      <w:pPr>
        <w:pStyle w:val="Heading1"/>
      </w:pPr>
      <w:r>
        <w:t>3. Crear y editar productos</w:t>
      </w:r>
    </w:p>
    <w:p>
      <w:pPr>
        <w:pStyle w:val="Heading2"/>
      </w:pPr>
      <w:r>
        <w:t>Antes de crear</w:t>
      </w:r>
    </w:p>
    <w:p>
      <w:r>
        <w:rPr>
          <w:rFonts w:ascii="Calibri" w:hAnsi="Calibri"/>
          <w:sz w:val="22"/>
        </w:rPr>
        <w:t>Si el producto pertenece a un grupo nuevo, cree primero una categoría del tipo adecuado. Los tipos disponibles son Sticker, Plantilla y Producto físico.</w:t>
      </w:r>
    </w:p>
    <w:p>
      <w:pPr>
        <w:pStyle w:val="Heading2"/>
      </w:pPr>
      <w:r>
        <w:t>Completar el formulario</w:t>
      </w:r>
    </w:p>
    <w:p>
      <w:pPr>
        <w:pStyle w:val="ListBullet"/>
      </w:pPr>
      <w:r>
        <w:rPr>
          <w:rFonts w:ascii="Calibri" w:hAnsi="Calibri"/>
          <w:sz w:val="22"/>
        </w:rPr>
        <w:t>Seleccione Crear nuevo producto y escriba el nombre.</w:t>
      </w:r>
    </w:p>
    <w:p>
      <w:pPr>
        <w:pStyle w:val="ListBullet"/>
      </w:pPr>
      <w:r>
        <w:rPr>
          <w:rFonts w:ascii="Calibri" w:hAnsi="Calibri"/>
          <w:sz w:val="22"/>
        </w:rPr>
        <w:t>Elija el tipo de producto. Esto habilita las categorías correspondientes y permite sugerir el SKU.</w:t>
      </w:r>
    </w:p>
    <w:p>
      <w:pPr>
        <w:pStyle w:val="ListBullet"/>
      </w:pPr>
      <w:r>
        <w:rPr>
          <w:rFonts w:ascii="Calibri" w:hAnsi="Calibri"/>
          <w:sz w:val="22"/>
        </w:rPr>
        <w:t>Use el icono ! junto a SKU para leer la ayuda. La sugerencia se completa al elegir el tipo, pero puede ajustarse si es necesario.</w:t>
      </w:r>
    </w:p>
    <w:p>
      <w:pPr>
        <w:pStyle w:val="ListBullet"/>
      </w:pPr>
      <w:r>
        <w:rPr>
          <w:rFonts w:ascii="Calibri" w:hAnsi="Calibri"/>
          <w:sz w:val="22"/>
        </w:rPr>
        <w:t>Escriba una descripción clara y un precio en pesos. Ambos datos son obligatorios.</w:t>
      </w:r>
    </w:p>
    <w:p>
      <w:pPr>
        <w:pStyle w:val="ListBullet"/>
      </w:pPr>
      <w:r>
        <w:rPr>
          <w:rFonts w:ascii="Calibri" w:hAnsi="Calibri"/>
          <w:sz w:val="22"/>
        </w:rPr>
        <w:t>Elija No publicado para guardar el producto sin mostrarlo o Publicado para que aparezca al público.</w:t>
      </w:r>
    </w:p>
    <w:p>
      <w:pPr>
        <w:pStyle w:val="ListBullet"/>
      </w:pPr>
      <w:r>
        <w:rPr>
          <w:rFonts w:ascii="Calibri" w:hAnsi="Calibri"/>
          <w:sz w:val="22"/>
        </w:rPr>
        <w:t>Active Controlar stock solo si desea indicar unidades disponibles.</w:t>
      </w:r>
    </w:p>
    <w:p>
      <w:pPr>
        <w:pStyle w:val="ListBullet"/>
      </w:pPr>
      <w:r>
        <w:rPr>
          <w:rFonts w:ascii="Calibri" w:hAnsi="Calibri"/>
          <w:sz w:val="22"/>
        </w:rPr>
        <w:t>Marque Mostrar como destacado solo cuando deba aparecer en los espacios destacados de la tienda.</w:t>
      </w:r>
    </w:p>
    <w:p>
      <w:pPr>
        <w:pStyle w:val="ListBullet"/>
      </w:pPr>
      <w:r>
        <w:rPr>
          <w:rFonts w:ascii="Calibri" w:hAnsi="Calibri"/>
          <w:sz w:val="22"/>
        </w:rPr>
        <w:t>Cargue hasta cinco imágenes. Cada archivo debe pesar como máximo 5 MB.</w:t>
      </w:r>
    </w:p>
    <w:p>
      <w:pPr>
        <w:pStyle w:val="Heading2"/>
      </w:pPr>
      <w:r>
        <w:t>Opciones avanzadas</w:t>
      </w:r>
    </w:p>
    <w:p>
      <w:r>
        <w:rPr>
          <w:rFonts w:ascii="Calibri" w:hAnsi="Calibri"/>
          <w:sz w:val="22"/>
        </w:rPr>
        <w:t>El desplegable Opciones avanzadas contiene el título y la descripción para buscadores. Déjelos vacíos para usar el nombre y la descripción del producto; complételos únicamente cuando necesite una versión específica para resultados de búsqueda.</w:t>
      </w:r>
    </w:p>
    <w:p>
      <w:pPr>
        <w:pStyle w:val="Heading2"/>
      </w:pPr>
      <w:r>
        <w:t>Modificar, archivar o restaurar</w:t>
      </w:r>
    </w:p>
    <w:p>
      <w:r>
        <w:rPr>
          <w:rFonts w:ascii="Calibri" w:hAnsi="Calibri"/>
          <w:sz w:val="22"/>
        </w:rPr>
        <w:t>Desde el listado seleccione Editar para corregir un registro. En productos, Archivar lo retira del listado activo sin borrarlo; el filtro de archivados permite restaurarlo como No publicado cuando vuelva a ser necesario.</w:t>
      </w:r>
    </w:p>
    <w:p>
      <w:pPr>
        <w:pStyle w:val="Heading1"/>
      </w:pPr>
      <w:r>
        <w:t>4. Administrar categorías y temas</w:t>
      </w:r>
    </w:p>
    <w:p>
      <w:r>
        <w:rPr>
          <w:rFonts w:ascii="Calibri" w:hAnsi="Calibri"/>
          <w:sz w:val="22"/>
        </w:rPr>
        <w:t>Las categorías ordenan productos dentro de cada tipo. Para stickers pueden representar temas como fútbol, memes o Star Wars.</w:t>
      </w:r>
    </w:p>
    <w:p>
      <w:pPr>
        <w:pStyle w:val="ListBullet"/>
      </w:pPr>
      <w:r>
        <w:rPr>
          <w:rFonts w:ascii="Calibri" w:hAnsi="Calibri"/>
          <w:sz w:val="22"/>
        </w:rPr>
        <w:t>Cree una categoría con su nombre y tipo de producto correcto.</w:t>
      </w:r>
    </w:p>
    <w:p>
      <w:pPr>
        <w:pStyle w:val="ListBullet"/>
      </w:pPr>
      <w:r>
        <w:rPr>
          <w:rFonts w:ascii="Calibri" w:hAnsi="Calibri"/>
          <w:sz w:val="22"/>
        </w:rPr>
        <w:t>Agregue una descripción si ayuda a identificar su uso interno o público.</w:t>
      </w:r>
    </w:p>
    <w:p>
      <w:pPr>
        <w:pStyle w:val="ListBullet"/>
      </w:pPr>
      <w:r>
        <w:rPr>
          <w:rFonts w:ascii="Calibri" w:hAnsi="Calibri"/>
          <w:sz w:val="22"/>
        </w:rPr>
        <w:t>Marque Publicada cuando deba estar disponible en los filtros o secciones públicas.</w:t>
      </w:r>
    </w:p>
    <w:p>
      <w:pPr>
        <w:pStyle w:val="ListBullet"/>
      </w:pPr>
      <w:r>
        <w:rPr>
          <w:rFonts w:ascii="Calibri" w:hAnsi="Calibri"/>
          <w:sz w:val="22"/>
        </w:rPr>
        <w:t>Use Orden para decidir la prioridad de aparición cuando exista más de una categoría del mismo tipo.</w:t>
      </w:r>
    </w:p>
    <w:p>
      <w:pPr>
        <w:pStyle w:val="Heading1"/>
      </w:pPr>
      <w:r>
        <w:t>5. Editar secciones y contenidos</w:t>
      </w:r>
    </w:p>
    <w:p>
      <w:pPr>
        <w:pStyle w:val="Heading2"/>
      </w:pPr>
      <w:r>
        <w:t>Secciones del sitio</w:t>
      </w:r>
    </w:p>
    <w:p>
      <w:r>
        <w:rPr>
          <w:rFonts w:ascii="Calibri" w:hAnsi="Calibri"/>
          <w:sz w:val="22"/>
        </w:rPr>
        <w:t>Aquí se modifican las secciones existentes de la tienda. Se pueden actualizar título, subtítulo, contenido, texto y enlace de botón, publicación y datos SEO. No se crean secciones nuevas desde este lugar cuando no existe un bloque visual que las utilice.</w:t>
      </w:r>
    </w:p>
    <w:p>
      <w:pPr>
        <w:pStyle w:val="Heading2"/>
      </w:pPr>
      <w:r>
        <w:t>Apariencia independiente</w:t>
      </w:r>
    </w:p>
    <w:p>
      <w:r>
        <w:rPr>
          <w:rFonts w:ascii="Calibri" w:hAnsi="Calibri"/>
          <w:sz w:val="22"/>
        </w:rPr>
        <w:t>Dentro de una sección, Apariencia de cada texto permite cambiar color, fuente, tamaño, negrita y cursiva de título, subtítulo y contenido de forma independiente. Estos ajustes afectan solo esa sección.</w:t>
      </w:r>
    </w:p>
    <w:p>
      <w:pPr>
        <w:pStyle w:val="Heading2"/>
      </w:pPr>
      <w:r>
        <w:t>Contenido del sitio</w:t>
      </w:r>
    </w:p>
    <w:p>
      <w:r>
        <w:rPr>
          <w:rFonts w:ascii="Calibri" w:hAnsi="Calibri"/>
          <w:sz w:val="22"/>
        </w:rPr>
        <w:t>Los desplegables de Contenido del sitio reúnen los textos del encabezado, inicio, catálogo, páginas de productos, selección, WhatsApp y Ayuda. Guarde cada bloque después de modificarlo.</w:t>
      </w:r>
    </w:p>
    <w:p>
      <w:pPr>
        <w:pStyle w:val="Heading1"/>
      </w:pPr>
      <w:r>
        <w:t>6. Datos comerciales e identidad visual</w:t>
      </w:r>
    </w:p>
    <w:p>
      <w:r>
        <w:rPr>
          <w:rFonts w:ascii="Calibri" w:hAnsi="Calibri"/>
          <w:sz w:val="22"/>
        </w:rPr>
        <w:t>En Datos comerciales se actualizan los datos que aparecen en la tienda, como WhatsApp, correo, redes y referencias de atención. Revise cuidadosamente los enlaces antes de guardar.</w:t>
      </w:r>
    </w:p>
    <w:p>
      <w:r>
        <w:rPr>
          <w:rFonts w:ascii="Calibri" w:hAnsi="Calibri"/>
          <w:sz w:val="22"/>
        </w:rPr>
        <w:t>En Paleta y tipografía general se define la identidad visual completa. Puede cambiar la paleta y elegir una fuente general. Estas opciones afectan a toda la tienda; los estilos de una sección son más específicos.</w:t>
      </w:r>
    </w:p>
    <w:p>
      <w:pPr>
        <w:pStyle w:val="Notaimportante"/>
        <w:shd w:fill="F6F0FA"/>
      </w:pPr>
      <w:r>
        <w:rPr>
          <w:rFonts w:ascii="Calibri" w:hAnsi="Calibri"/>
          <w:b/>
          <w:color w:val="9B58C5"/>
          <w:sz w:val="22"/>
        </w:rPr>
        <w:t xml:space="preserve">Importante. </w:t>
      </w:r>
      <w:r>
        <w:rPr>
          <w:rFonts w:ascii="Calibri" w:hAnsi="Calibri"/>
          <w:sz w:val="22"/>
        </w:rPr>
        <w:t>Después de guardar, actualice una pestaña pública de la tienda para comprobar el resultado. Pruebe siempre también en un teléfono o con el navegador en tamaño reducido.</w:t>
      </w:r>
    </w:p>
    <w:p>
      <w:pPr>
        <w:pStyle w:val="Heading1"/>
      </w:pPr>
      <w:r>
        <w:t>7. Flujo recomendado antes de publicar</w:t>
      </w:r>
    </w:p>
    <w:p>
      <w:pPr>
        <w:pStyle w:val="ListBullet"/>
      </w:pPr>
      <w:r>
        <w:rPr>
          <w:rFonts w:ascii="Calibri" w:hAnsi="Calibri"/>
          <w:sz w:val="22"/>
        </w:rPr>
        <w:t>Cree o edite el contenido como No publicado.</w:t>
      </w:r>
    </w:p>
    <w:p>
      <w:pPr>
        <w:pStyle w:val="ListBullet"/>
      </w:pPr>
      <w:r>
        <w:rPr>
          <w:rFonts w:ascii="Calibri" w:hAnsi="Calibri"/>
          <w:sz w:val="22"/>
        </w:rPr>
        <w:t>Revise nombre, precio, descripción, categoría, SKU e imágenes.</w:t>
      </w:r>
    </w:p>
    <w:p>
      <w:pPr>
        <w:pStyle w:val="ListBullet"/>
      </w:pPr>
      <w:r>
        <w:rPr>
          <w:rFonts w:ascii="Calibri" w:hAnsi="Calibri"/>
          <w:sz w:val="22"/>
        </w:rPr>
        <w:t>Abra la vista pública en otra pestaña y verifique cómo se muestra en computadora y celular.</w:t>
      </w:r>
    </w:p>
    <w:p>
      <w:pPr>
        <w:pStyle w:val="ListBullet"/>
      </w:pPr>
      <w:r>
        <w:rPr>
          <w:rFonts w:ascii="Calibri" w:hAnsi="Calibri"/>
          <w:sz w:val="22"/>
        </w:rPr>
        <w:t>Cambie el estado a Publicado cuando todo esté listo.</w:t>
      </w:r>
    </w:p>
    <w:p>
      <w:pPr>
        <w:pStyle w:val="ListBullet"/>
      </w:pPr>
      <w:r>
        <w:rPr>
          <w:rFonts w:ascii="Calibri" w:hAnsi="Calibri"/>
          <w:sz w:val="22"/>
        </w:rPr>
        <w:t>Pruebe el botón de WhatsApp para confirmar que el mensaje y el número son correctos.</w:t>
      </w:r>
    </w:p>
    <w:p>
      <w:pPr>
        <w:pStyle w:val="Heading1"/>
      </w:pPr>
      <w:r>
        <w:t>8. Problemas frecuentes</w:t>
      </w:r>
    </w:p>
    <w:p>
      <w:pPr>
        <w:pStyle w:val="Heading2"/>
      </w:pPr>
      <w:r>
        <w:t>No puedo iniciar sesión</w:t>
      </w:r>
    </w:p>
    <w:p>
      <w:r>
        <w:rPr>
          <w:rFonts w:ascii="Calibri" w:hAnsi="Calibri"/>
          <w:sz w:val="22"/>
        </w:rPr>
        <w:t>Verifique el correo y contraseña. Si el mensaje indica falta de permisos, confirme que esa cuenta fue dada de alta como administradora en Supabase. No cree cuentas públicas para administrar la tienda.</w:t>
      </w:r>
    </w:p>
    <w:p>
      <w:pPr>
        <w:pStyle w:val="Heading2"/>
      </w:pPr>
      <w:r>
        <w:t>No se guardan los cambios</w:t>
      </w:r>
    </w:p>
    <w:p>
      <w:r>
        <w:rPr>
          <w:rFonts w:ascii="Calibri" w:hAnsi="Calibri"/>
          <w:sz w:val="22"/>
        </w:rPr>
        <w:t>Compruebe que la sesión siga activa y que los campos obligatorios estén completos. Si la sesión venció, vuelva a iniciar sesión y repita el cambio.</w:t>
      </w:r>
    </w:p>
    <w:p>
      <w:pPr>
        <w:pStyle w:val="Heading2"/>
      </w:pPr>
      <w:r>
        <w:t>No aparece una imagen o producto</w:t>
      </w:r>
    </w:p>
    <w:p>
      <w:r>
        <w:rPr>
          <w:rFonts w:ascii="Calibri" w:hAnsi="Calibri"/>
          <w:sz w:val="22"/>
        </w:rPr>
        <w:t>Revise que la carga de imagen haya terminado y que el producto esté en estado Publicado. Si corresponde a una categoría, confirme también que la categoría esté publicada.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373"/>
        <w:sz w:val="18"/>
      </w:rPr>
      <w:t xml:space="preserve">Papelería de Sol | Página </w:t>
    </w:r>
    <w:r>
      <w:rPr>
        <w:rFonts w:ascii="Calibri" w:hAnsi="Calibri"/>
        <w:color w:val="6463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6373"/>
        <w:sz w:val="18"/>
      </w:rPr>
      <w:t>Papelería de Sol | Manual para administración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importante">
    <w:name w:val="Nota importante"/>
    <w:basedOn w:val="Normal"/>
    <w:pPr>
      <w:spacing w:before="120" w:after="160"/>
      <w:ind w:left="259" w:right="25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Uso Administracion</dc:title>
  <dc:subject>Manual de uso</dc:subject>
  <dc:creator>Papelería de Sol</dc:creator>
  <cp:keywords/>
  <dc:description>Documento generado para la operación de Papelería de Sol.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