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C103F" w14:textId="77777777" w:rsidR="000C2D52" w:rsidRPr="00B70D8D" w:rsidRDefault="000C2D52" w:rsidP="000C2D52">
      <w:pPr>
        <w:tabs>
          <w:tab w:val="num" w:pos="1134"/>
        </w:tabs>
        <w:jc w:val="center"/>
        <w:rPr>
          <w:rFonts w:ascii="Calibri" w:hAnsi="Calibri"/>
          <w:b/>
          <w:szCs w:val="24"/>
        </w:rPr>
      </w:pPr>
      <w:r w:rsidRPr="00B70D8D">
        <w:rPr>
          <w:rFonts w:ascii="Calibri" w:hAnsi="Calibri"/>
          <w:b/>
          <w:szCs w:val="24"/>
        </w:rPr>
        <w:t>ANEXO II – ESPECIFICAÇÕES TÉCNICAS</w:t>
      </w:r>
    </w:p>
    <w:p w14:paraId="14882DC3" w14:textId="77777777" w:rsidR="00660902" w:rsidRDefault="00660902">
      <w:pPr>
        <w:rPr>
          <w:rFonts w:ascii="Calibri" w:hAnsi="Calibri"/>
          <w:b/>
          <w:szCs w:val="24"/>
        </w:rPr>
      </w:pPr>
    </w:p>
    <w:p w14:paraId="5F3C647B" w14:textId="77777777" w:rsidR="00A931BC" w:rsidRDefault="00A931BC">
      <w:pPr>
        <w:rPr>
          <w:rFonts w:ascii="Calibri" w:hAnsi="Calibri"/>
          <w:b/>
          <w:szCs w:val="24"/>
        </w:rPr>
      </w:pPr>
    </w:p>
    <w:p w14:paraId="30ADAAB9" w14:textId="527DBA9E" w:rsidR="00965154" w:rsidRDefault="00F144D7" w:rsidP="00F144D7">
      <w:pPr>
        <w:ind w:firstLine="1134"/>
        <w:rPr>
          <w:rFonts w:ascii="Calibri" w:hAnsi="Calibri"/>
          <w:b/>
          <w:szCs w:val="24"/>
        </w:rPr>
      </w:pPr>
      <w:r>
        <w:rPr>
          <w:rFonts w:ascii="Calibri" w:hAnsi="Calibri"/>
          <w:b/>
          <w:szCs w:val="24"/>
        </w:rPr>
        <w:t>O presente documento é composto pelos seguintes cadernos:</w:t>
      </w:r>
    </w:p>
    <w:p w14:paraId="4DEBFFAF" w14:textId="58E1A2A5" w:rsidR="00F144D7" w:rsidRDefault="00F144D7">
      <w:pPr>
        <w:rPr>
          <w:rFonts w:ascii="Calibri" w:hAnsi="Calibri"/>
          <w:b/>
          <w:szCs w:val="24"/>
        </w:rPr>
      </w:pPr>
    </w:p>
    <w:p w14:paraId="47504265" w14:textId="77777777" w:rsidR="004D3C0D" w:rsidRPr="00A931BC" w:rsidRDefault="0080389B" w:rsidP="00965154">
      <w:pPr>
        <w:rPr>
          <w:rFonts w:ascii="Calibri" w:hAnsi="Calibri"/>
          <w:szCs w:val="24"/>
        </w:rPr>
      </w:pPr>
      <w:r w:rsidRPr="00A931BC">
        <w:rPr>
          <w:rFonts w:ascii="Calibri" w:hAnsi="Calibri"/>
          <w:szCs w:val="24"/>
        </w:rPr>
        <w:t xml:space="preserve">1 </w:t>
      </w:r>
      <w:r w:rsidR="004D3C0D" w:rsidRPr="00A931BC">
        <w:rPr>
          <w:rFonts w:ascii="Calibri" w:hAnsi="Calibri"/>
          <w:szCs w:val="24"/>
        </w:rPr>
        <w:t>–</w:t>
      </w:r>
      <w:r w:rsidRPr="00A931BC">
        <w:rPr>
          <w:rFonts w:ascii="Calibri" w:hAnsi="Calibri"/>
          <w:szCs w:val="24"/>
        </w:rPr>
        <w:t xml:space="preserve"> </w:t>
      </w:r>
      <w:r w:rsidR="004D3C0D" w:rsidRPr="00A931BC">
        <w:rPr>
          <w:rFonts w:ascii="Calibri" w:hAnsi="Calibri"/>
          <w:szCs w:val="24"/>
        </w:rPr>
        <w:t>Disposições Gerais</w:t>
      </w:r>
    </w:p>
    <w:p w14:paraId="6D0FEB24" w14:textId="77777777" w:rsidR="004D3C0D" w:rsidRPr="00A931BC" w:rsidRDefault="004D3C0D" w:rsidP="00965154">
      <w:pPr>
        <w:rPr>
          <w:rFonts w:ascii="Calibri" w:hAnsi="Calibri"/>
          <w:szCs w:val="24"/>
        </w:rPr>
      </w:pPr>
      <w:r w:rsidRPr="00A931BC">
        <w:rPr>
          <w:rFonts w:ascii="Calibri" w:hAnsi="Calibri"/>
          <w:szCs w:val="24"/>
        </w:rPr>
        <w:t>2 – Serviços Iniciais</w:t>
      </w:r>
    </w:p>
    <w:p w14:paraId="16BCA4BD" w14:textId="10F2DD8A" w:rsidR="004D3C0D" w:rsidRPr="00A931BC" w:rsidRDefault="004D3C0D" w:rsidP="00965154">
      <w:pPr>
        <w:rPr>
          <w:rFonts w:ascii="Calibri" w:hAnsi="Calibri"/>
          <w:szCs w:val="24"/>
        </w:rPr>
      </w:pPr>
      <w:r w:rsidRPr="00A931BC">
        <w:rPr>
          <w:rFonts w:ascii="Calibri" w:hAnsi="Calibri"/>
          <w:szCs w:val="24"/>
        </w:rPr>
        <w:t>3 –</w:t>
      </w:r>
      <w:r w:rsidR="00F144D7">
        <w:rPr>
          <w:rFonts w:ascii="Calibri" w:hAnsi="Calibri"/>
          <w:szCs w:val="24"/>
        </w:rPr>
        <w:t xml:space="preserve"> </w:t>
      </w:r>
      <w:r w:rsidRPr="00A931BC">
        <w:rPr>
          <w:rFonts w:ascii="Calibri" w:hAnsi="Calibri"/>
          <w:szCs w:val="24"/>
        </w:rPr>
        <w:t>Despesas Administrativas</w:t>
      </w:r>
    </w:p>
    <w:p w14:paraId="5E08A66C" w14:textId="2D0536B4" w:rsidR="004D3C0D" w:rsidRPr="00A931BC" w:rsidRDefault="004D3C0D" w:rsidP="00965154">
      <w:pPr>
        <w:rPr>
          <w:rFonts w:ascii="Calibri" w:hAnsi="Calibri"/>
          <w:szCs w:val="24"/>
        </w:rPr>
      </w:pPr>
      <w:r w:rsidRPr="00A931BC">
        <w:rPr>
          <w:rFonts w:ascii="Calibri" w:hAnsi="Calibri"/>
          <w:szCs w:val="24"/>
        </w:rPr>
        <w:t xml:space="preserve">4 </w:t>
      </w:r>
      <w:r w:rsidR="00F144D7">
        <w:rPr>
          <w:rFonts w:ascii="Calibri" w:hAnsi="Calibri"/>
          <w:szCs w:val="24"/>
        </w:rPr>
        <w:t>– Itens de Adesão da Ata de Registro de Preço</w:t>
      </w:r>
    </w:p>
    <w:p w14:paraId="0CE56D2E" w14:textId="77777777" w:rsidR="004D3C0D" w:rsidRPr="00A931BC" w:rsidRDefault="004D3C0D" w:rsidP="00965154">
      <w:pPr>
        <w:rPr>
          <w:rFonts w:ascii="Calibri" w:hAnsi="Calibri"/>
          <w:szCs w:val="24"/>
        </w:rPr>
      </w:pPr>
      <w:r w:rsidRPr="00A931BC">
        <w:rPr>
          <w:rFonts w:ascii="Calibri" w:hAnsi="Calibri"/>
          <w:szCs w:val="24"/>
        </w:rPr>
        <w:t>5 – Normas</w:t>
      </w:r>
    </w:p>
    <w:p w14:paraId="589A3F6C" w14:textId="1F5AFD50" w:rsidR="004D3C0D" w:rsidRPr="00A931BC" w:rsidRDefault="004D3C0D" w:rsidP="00965154">
      <w:pPr>
        <w:rPr>
          <w:rFonts w:ascii="Calibri" w:hAnsi="Calibri"/>
          <w:szCs w:val="24"/>
        </w:rPr>
      </w:pPr>
      <w:r w:rsidRPr="00A931BC">
        <w:rPr>
          <w:rFonts w:ascii="Calibri" w:hAnsi="Calibri"/>
          <w:szCs w:val="24"/>
        </w:rPr>
        <w:t xml:space="preserve">6 </w:t>
      </w:r>
      <w:r w:rsidR="00F144D7">
        <w:rPr>
          <w:rFonts w:ascii="Calibri" w:hAnsi="Calibri"/>
          <w:szCs w:val="24"/>
        </w:rPr>
        <w:t>–</w:t>
      </w:r>
      <w:r w:rsidRPr="00A931BC">
        <w:rPr>
          <w:rFonts w:ascii="Calibri" w:hAnsi="Calibri"/>
          <w:szCs w:val="24"/>
        </w:rPr>
        <w:t xml:space="preserve"> </w:t>
      </w:r>
      <w:r w:rsidR="00965154" w:rsidRPr="00A931BC">
        <w:rPr>
          <w:rFonts w:ascii="Calibri" w:hAnsi="Calibri"/>
          <w:szCs w:val="24"/>
        </w:rPr>
        <w:t>Escopo</w:t>
      </w:r>
      <w:r w:rsidR="00F144D7">
        <w:rPr>
          <w:rFonts w:ascii="Calibri" w:hAnsi="Calibri"/>
          <w:szCs w:val="24"/>
        </w:rPr>
        <w:t xml:space="preserve"> </w:t>
      </w:r>
      <w:r w:rsidR="00965154" w:rsidRPr="00A931BC">
        <w:rPr>
          <w:rFonts w:ascii="Calibri" w:hAnsi="Calibri"/>
          <w:szCs w:val="24"/>
        </w:rPr>
        <w:t xml:space="preserve">e </w:t>
      </w:r>
      <w:r w:rsidR="00F144D7">
        <w:rPr>
          <w:rFonts w:ascii="Calibri" w:hAnsi="Calibri"/>
          <w:szCs w:val="24"/>
        </w:rPr>
        <w:t>C</w:t>
      </w:r>
      <w:r w:rsidR="005F3D07" w:rsidRPr="00A931BC">
        <w:rPr>
          <w:rFonts w:ascii="Calibri" w:hAnsi="Calibri"/>
          <w:szCs w:val="24"/>
        </w:rPr>
        <w:t>aracterísticas</w:t>
      </w:r>
      <w:r w:rsidR="00965154" w:rsidRPr="00A931BC">
        <w:rPr>
          <w:rFonts w:ascii="Calibri" w:hAnsi="Calibri"/>
          <w:szCs w:val="24"/>
        </w:rPr>
        <w:t xml:space="preserve"> </w:t>
      </w:r>
      <w:r w:rsidR="00F144D7">
        <w:rPr>
          <w:rFonts w:ascii="Calibri" w:hAnsi="Calibri"/>
          <w:szCs w:val="24"/>
        </w:rPr>
        <w:t>Ge</w:t>
      </w:r>
      <w:r w:rsidR="00965154" w:rsidRPr="00A931BC">
        <w:rPr>
          <w:rFonts w:ascii="Calibri" w:hAnsi="Calibri"/>
          <w:szCs w:val="24"/>
        </w:rPr>
        <w:t xml:space="preserve">rais da </w:t>
      </w:r>
      <w:r w:rsidR="00F144D7">
        <w:rPr>
          <w:rFonts w:ascii="Calibri" w:hAnsi="Calibri"/>
          <w:szCs w:val="24"/>
        </w:rPr>
        <w:t>C</w:t>
      </w:r>
      <w:r w:rsidR="00965154" w:rsidRPr="00A931BC">
        <w:rPr>
          <w:rFonts w:ascii="Calibri" w:hAnsi="Calibri"/>
          <w:szCs w:val="24"/>
        </w:rPr>
        <w:t>ontratação</w:t>
      </w:r>
    </w:p>
    <w:p w14:paraId="307FF78A" w14:textId="77777777" w:rsidR="004D3C0D" w:rsidRPr="00A931BC" w:rsidRDefault="004D3C0D" w:rsidP="00965154">
      <w:pPr>
        <w:rPr>
          <w:rFonts w:ascii="Calibri" w:hAnsi="Calibri"/>
          <w:szCs w:val="24"/>
        </w:rPr>
      </w:pPr>
      <w:r w:rsidRPr="00A931BC">
        <w:rPr>
          <w:rFonts w:ascii="Calibri" w:hAnsi="Calibri"/>
          <w:szCs w:val="24"/>
        </w:rPr>
        <w:t>7 – Projeto Executivo</w:t>
      </w:r>
    </w:p>
    <w:p w14:paraId="384832CA" w14:textId="41A16B7C" w:rsidR="004D3C0D" w:rsidRPr="00A931BC" w:rsidRDefault="004D3C0D" w:rsidP="00965154">
      <w:pPr>
        <w:rPr>
          <w:rFonts w:ascii="Calibri" w:hAnsi="Calibri"/>
          <w:szCs w:val="24"/>
        </w:rPr>
      </w:pPr>
      <w:r w:rsidRPr="00A931BC">
        <w:rPr>
          <w:rFonts w:ascii="Calibri" w:hAnsi="Calibri"/>
          <w:szCs w:val="24"/>
        </w:rPr>
        <w:t xml:space="preserve">8 </w:t>
      </w:r>
      <w:r w:rsidR="00F144D7">
        <w:rPr>
          <w:rFonts w:ascii="Calibri" w:hAnsi="Calibri"/>
          <w:szCs w:val="24"/>
        </w:rPr>
        <w:t>–</w:t>
      </w:r>
      <w:r w:rsidRPr="00A931BC">
        <w:rPr>
          <w:rFonts w:ascii="Calibri" w:hAnsi="Calibri"/>
          <w:szCs w:val="24"/>
        </w:rPr>
        <w:t xml:space="preserve"> </w:t>
      </w:r>
      <w:r w:rsidR="00F144D7">
        <w:rPr>
          <w:rFonts w:ascii="Calibri" w:hAnsi="Calibri"/>
          <w:szCs w:val="24"/>
        </w:rPr>
        <w:t xml:space="preserve">Especificações dos </w:t>
      </w:r>
      <w:r w:rsidR="00965154" w:rsidRPr="00A931BC">
        <w:rPr>
          <w:rFonts w:ascii="Calibri" w:hAnsi="Calibri"/>
          <w:szCs w:val="24"/>
        </w:rPr>
        <w:t>Materiais</w:t>
      </w:r>
      <w:r w:rsidR="00F144D7">
        <w:rPr>
          <w:rFonts w:ascii="Calibri" w:hAnsi="Calibri"/>
          <w:szCs w:val="24"/>
        </w:rPr>
        <w:t xml:space="preserve"> </w:t>
      </w:r>
      <w:r w:rsidR="00965154" w:rsidRPr="00A931BC">
        <w:rPr>
          <w:rFonts w:ascii="Calibri" w:hAnsi="Calibri"/>
          <w:szCs w:val="24"/>
        </w:rPr>
        <w:t xml:space="preserve">e </w:t>
      </w:r>
      <w:r w:rsidR="00F144D7">
        <w:rPr>
          <w:rFonts w:ascii="Calibri" w:hAnsi="Calibri"/>
          <w:szCs w:val="24"/>
        </w:rPr>
        <w:t>E</w:t>
      </w:r>
      <w:r w:rsidR="00965154" w:rsidRPr="00A931BC">
        <w:rPr>
          <w:rFonts w:ascii="Calibri" w:hAnsi="Calibri"/>
          <w:szCs w:val="24"/>
        </w:rPr>
        <w:t>quipamentos</w:t>
      </w:r>
      <w:r w:rsidRPr="00A931BC" w:rsidDel="004D3C0D">
        <w:rPr>
          <w:rFonts w:ascii="Calibri" w:hAnsi="Calibri"/>
          <w:szCs w:val="24"/>
        </w:rPr>
        <w:t xml:space="preserve"> </w:t>
      </w:r>
    </w:p>
    <w:p w14:paraId="44D13810" w14:textId="73496117" w:rsidR="004D3C0D" w:rsidRPr="00A931BC" w:rsidRDefault="004D3C0D" w:rsidP="00965154">
      <w:pPr>
        <w:rPr>
          <w:rFonts w:ascii="Calibri" w:hAnsi="Calibri"/>
          <w:szCs w:val="24"/>
        </w:rPr>
      </w:pPr>
      <w:r w:rsidRPr="00A931BC">
        <w:rPr>
          <w:rFonts w:ascii="Calibri" w:hAnsi="Calibri"/>
          <w:szCs w:val="24"/>
        </w:rPr>
        <w:t xml:space="preserve">9 </w:t>
      </w:r>
      <w:r w:rsidR="00F144D7">
        <w:rPr>
          <w:rFonts w:ascii="Calibri" w:hAnsi="Calibri"/>
          <w:szCs w:val="24"/>
        </w:rPr>
        <w:t>–</w:t>
      </w:r>
      <w:r w:rsidRPr="00A931BC">
        <w:rPr>
          <w:rFonts w:ascii="Calibri" w:hAnsi="Calibri"/>
          <w:szCs w:val="24"/>
        </w:rPr>
        <w:t xml:space="preserve"> </w:t>
      </w:r>
      <w:r w:rsidR="00965154" w:rsidRPr="00A931BC">
        <w:rPr>
          <w:rFonts w:ascii="Calibri" w:hAnsi="Calibri"/>
          <w:szCs w:val="24"/>
        </w:rPr>
        <w:t>Sistema</w:t>
      </w:r>
      <w:r w:rsidR="00F144D7">
        <w:rPr>
          <w:rFonts w:ascii="Calibri" w:hAnsi="Calibri"/>
          <w:szCs w:val="24"/>
        </w:rPr>
        <w:t xml:space="preserve"> </w:t>
      </w:r>
      <w:r w:rsidR="00965154" w:rsidRPr="00A931BC">
        <w:rPr>
          <w:rFonts w:ascii="Calibri" w:hAnsi="Calibri"/>
          <w:szCs w:val="24"/>
        </w:rPr>
        <w:t xml:space="preserve">de </w:t>
      </w:r>
      <w:r w:rsidR="00F144D7">
        <w:rPr>
          <w:rFonts w:ascii="Calibri" w:hAnsi="Calibri"/>
          <w:szCs w:val="24"/>
        </w:rPr>
        <w:t>G</w:t>
      </w:r>
      <w:r w:rsidR="00965154" w:rsidRPr="00A931BC">
        <w:rPr>
          <w:rFonts w:ascii="Calibri" w:hAnsi="Calibri"/>
          <w:szCs w:val="24"/>
        </w:rPr>
        <w:t xml:space="preserve">erenciamento e </w:t>
      </w:r>
      <w:r w:rsidR="00F144D7">
        <w:rPr>
          <w:rFonts w:ascii="Calibri" w:hAnsi="Calibri"/>
          <w:szCs w:val="24"/>
        </w:rPr>
        <w:t>M</w:t>
      </w:r>
      <w:r w:rsidR="00965154" w:rsidRPr="00A931BC">
        <w:rPr>
          <w:rFonts w:ascii="Calibri" w:hAnsi="Calibri"/>
          <w:szCs w:val="24"/>
        </w:rPr>
        <w:t xml:space="preserve">onitoramento </w:t>
      </w:r>
    </w:p>
    <w:p w14:paraId="29609EFF" w14:textId="77777777" w:rsidR="004D3C0D" w:rsidRPr="00A931BC" w:rsidRDefault="004D3C0D" w:rsidP="00965154">
      <w:pPr>
        <w:rPr>
          <w:rFonts w:ascii="Calibri" w:hAnsi="Calibri"/>
          <w:szCs w:val="24"/>
        </w:rPr>
      </w:pPr>
      <w:r w:rsidRPr="00A931BC">
        <w:rPr>
          <w:rFonts w:ascii="Calibri" w:hAnsi="Calibri"/>
          <w:szCs w:val="24"/>
        </w:rPr>
        <w:t>10 – Testes</w:t>
      </w:r>
    </w:p>
    <w:p w14:paraId="7AC066AA" w14:textId="77777777" w:rsidR="004D3C0D" w:rsidRPr="00A931BC" w:rsidRDefault="004D3C0D" w:rsidP="00965154">
      <w:pPr>
        <w:rPr>
          <w:rFonts w:ascii="Calibri" w:hAnsi="Calibri"/>
          <w:szCs w:val="24"/>
        </w:rPr>
      </w:pPr>
      <w:r w:rsidRPr="00A931BC">
        <w:rPr>
          <w:rFonts w:ascii="Calibri" w:hAnsi="Calibri"/>
          <w:szCs w:val="24"/>
        </w:rPr>
        <w:t>11 – Aferição de Performance</w:t>
      </w:r>
    </w:p>
    <w:p w14:paraId="1BC7EE82" w14:textId="350A7BDB" w:rsidR="00A942CB" w:rsidRPr="00A931BC" w:rsidRDefault="00A942CB" w:rsidP="00965154">
      <w:pPr>
        <w:rPr>
          <w:rFonts w:ascii="Calibri" w:hAnsi="Calibri"/>
          <w:szCs w:val="24"/>
        </w:rPr>
      </w:pPr>
      <w:r w:rsidRPr="00A931BC">
        <w:rPr>
          <w:rFonts w:ascii="Calibri" w:hAnsi="Calibri"/>
          <w:szCs w:val="24"/>
        </w:rPr>
        <w:t xml:space="preserve">12 </w:t>
      </w:r>
      <w:r w:rsidR="00F144D7">
        <w:rPr>
          <w:rFonts w:ascii="Calibri" w:hAnsi="Calibri"/>
          <w:szCs w:val="24"/>
        </w:rPr>
        <w:t>–</w:t>
      </w:r>
      <w:r w:rsidRPr="00A931BC">
        <w:rPr>
          <w:rFonts w:ascii="Calibri" w:hAnsi="Calibri"/>
          <w:szCs w:val="24"/>
        </w:rPr>
        <w:t xml:space="preserve"> Anexos</w:t>
      </w:r>
    </w:p>
    <w:p w14:paraId="422F7348" w14:textId="77777777" w:rsidR="004D3C0D" w:rsidRDefault="004D3C0D">
      <w:pPr>
        <w:rPr>
          <w:rFonts w:ascii="Calibri" w:hAnsi="Calibri"/>
          <w:b/>
          <w:szCs w:val="24"/>
        </w:rPr>
      </w:pPr>
    </w:p>
    <w:p w14:paraId="31665DCF" w14:textId="77777777" w:rsidR="0087248B" w:rsidRDefault="0087248B">
      <w:pPr>
        <w:rPr>
          <w:rFonts w:ascii="Calibri" w:hAnsi="Calibri"/>
          <w:b/>
          <w:szCs w:val="24"/>
        </w:rPr>
      </w:pPr>
      <w:r>
        <w:rPr>
          <w:rFonts w:ascii="Calibri" w:hAnsi="Calibri"/>
          <w:b/>
          <w:szCs w:val="24"/>
        </w:rPr>
        <w:br w:type="page"/>
      </w:r>
    </w:p>
    <w:p w14:paraId="3F29A112" w14:textId="77777777" w:rsidR="000C2D52" w:rsidRPr="00B70D8D" w:rsidRDefault="000C2D52" w:rsidP="0087248B">
      <w:pPr>
        <w:rPr>
          <w:rFonts w:ascii="Calibri" w:hAnsi="Calibri"/>
          <w:b/>
          <w:szCs w:val="24"/>
        </w:rPr>
      </w:pPr>
    </w:p>
    <w:p w14:paraId="3B150555" w14:textId="77777777" w:rsidR="000C2D52" w:rsidRPr="00B70D8D" w:rsidRDefault="000C2D52" w:rsidP="000C2D52">
      <w:pPr>
        <w:tabs>
          <w:tab w:val="num" w:pos="709"/>
        </w:tabs>
        <w:rPr>
          <w:rFonts w:ascii="Calibri" w:hAnsi="Calibri"/>
          <w:b/>
          <w:szCs w:val="24"/>
          <w:u w:val="single"/>
        </w:rPr>
      </w:pPr>
    </w:p>
    <w:p w14:paraId="307A66E5" w14:textId="77777777" w:rsidR="004500C5" w:rsidRPr="006463B8" w:rsidRDefault="004500C5" w:rsidP="00AC7111">
      <w:pPr>
        <w:pStyle w:val="PargrafodaLista"/>
        <w:numPr>
          <w:ilvl w:val="0"/>
          <w:numId w:val="20"/>
        </w:numPr>
        <w:pBdr>
          <w:bottom w:val="single" w:sz="4" w:space="1" w:color="auto"/>
        </w:pBdr>
        <w:spacing w:after="120"/>
        <w:ind w:right="-1"/>
        <w:jc w:val="right"/>
        <w:rPr>
          <w:rFonts w:ascii="Calibri" w:hAnsi="Calibri"/>
          <w:b/>
          <w:sz w:val="36"/>
          <w:szCs w:val="36"/>
        </w:rPr>
      </w:pPr>
      <w:bookmarkStart w:id="0" w:name="_Ref184029465"/>
      <w:bookmarkStart w:id="1" w:name="_Toc184120542"/>
      <w:r>
        <w:rPr>
          <w:rFonts w:ascii="Calibri" w:hAnsi="Calibri"/>
          <w:b/>
          <w:sz w:val="36"/>
          <w:szCs w:val="36"/>
        </w:rPr>
        <w:t>DIS</w:t>
      </w:r>
      <w:r w:rsidR="00E675C9">
        <w:rPr>
          <w:rFonts w:ascii="Calibri" w:hAnsi="Calibri"/>
          <w:b/>
          <w:sz w:val="36"/>
          <w:szCs w:val="36"/>
        </w:rPr>
        <w:t>P</w:t>
      </w:r>
      <w:r>
        <w:rPr>
          <w:rFonts w:ascii="Calibri" w:hAnsi="Calibri"/>
          <w:b/>
          <w:sz w:val="36"/>
          <w:szCs w:val="36"/>
        </w:rPr>
        <w:t>OSIÇÕES GERAIS</w:t>
      </w:r>
    </w:p>
    <w:bookmarkEnd w:id="0"/>
    <w:bookmarkEnd w:id="1"/>
    <w:p w14:paraId="62CA30F0" w14:textId="77777777" w:rsidR="00497D3F" w:rsidRPr="00183E46" w:rsidRDefault="00497D3F" w:rsidP="00497D3F">
      <w:pPr>
        <w:widowControl w:val="0"/>
        <w:spacing w:after="120"/>
        <w:ind w:firstLine="709"/>
        <w:jc w:val="both"/>
        <w:rPr>
          <w:rFonts w:ascii="Calibri" w:hAnsi="Calibri"/>
          <w:snapToGrid w:val="0"/>
          <w:szCs w:val="24"/>
        </w:rPr>
      </w:pPr>
      <w:r w:rsidRPr="00183E46">
        <w:rPr>
          <w:rFonts w:ascii="Calibri" w:hAnsi="Calibri"/>
          <w:snapToGrid w:val="0"/>
          <w:szCs w:val="24"/>
        </w:rPr>
        <w:t>Para efeito das presentes especificações, o termo CONTRATAD</w:t>
      </w:r>
      <w:r>
        <w:rPr>
          <w:rFonts w:ascii="Calibri" w:hAnsi="Calibri"/>
          <w:snapToGrid w:val="0"/>
          <w:szCs w:val="24"/>
        </w:rPr>
        <w:t>A</w:t>
      </w:r>
      <w:r w:rsidRPr="00183E46">
        <w:rPr>
          <w:rFonts w:ascii="Calibri" w:hAnsi="Calibri"/>
          <w:snapToGrid w:val="0"/>
          <w:szCs w:val="24"/>
        </w:rPr>
        <w:t xml:space="preserve"> define o proponente vencedor do certame licitatório, a quem for adjudicad</w:t>
      </w:r>
      <w:r>
        <w:rPr>
          <w:rFonts w:ascii="Calibri" w:hAnsi="Calibri"/>
          <w:snapToGrid w:val="0"/>
          <w:szCs w:val="24"/>
        </w:rPr>
        <w:t>o o objeto</w:t>
      </w:r>
      <w:r w:rsidRPr="00183E46">
        <w:rPr>
          <w:rFonts w:ascii="Calibri" w:hAnsi="Calibri"/>
          <w:snapToGrid w:val="0"/>
          <w:szCs w:val="24"/>
        </w:rPr>
        <w:t xml:space="preserve">, o termo FISCALIZAÇÃO define a equipe que representa o Tribunal de Contas da União perante </w:t>
      </w:r>
      <w:r>
        <w:rPr>
          <w:rFonts w:ascii="Calibri" w:hAnsi="Calibri"/>
          <w:snapToGrid w:val="0"/>
          <w:szCs w:val="24"/>
        </w:rPr>
        <w:t>a</w:t>
      </w:r>
      <w:r w:rsidRPr="00183E46">
        <w:rPr>
          <w:rFonts w:ascii="Calibri" w:hAnsi="Calibri"/>
          <w:snapToGrid w:val="0"/>
          <w:szCs w:val="24"/>
        </w:rPr>
        <w:t xml:space="preserve"> CONTRATAD</w:t>
      </w:r>
      <w:r>
        <w:rPr>
          <w:rFonts w:ascii="Calibri" w:hAnsi="Calibri"/>
          <w:snapToGrid w:val="0"/>
          <w:szCs w:val="24"/>
        </w:rPr>
        <w:t>A</w:t>
      </w:r>
      <w:r w:rsidRPr="00183E46">
        <w:rPr>
          <w:rFonts w:ascii="Calibri" w:hAnsi="Calibri"/>
          <w:snapToGrid w:val="0"/>
          <w:szCs w:val="24"/>
        </w:rPr>
        <w:t xml:space="preserve"> e a quem esta última </w:t>
      </w:r>
      <w:r>
        <w:rPr>
          <w:rFonts w:ascii="Calibri" w:hAnsi="Calibri"/>
          <w:snapToGrid w:val="0"/>
          <w:szCs w:val="24"/>
        </w:rPr>
        <w:t>deverá</w:t>
      </w:r>
      <w:r w:rsidRPr="00183E46">
        <w:rPr>
          <w:rFonts w:ascii="Calibri" w:hAnsi="Calibri"/>
          <w:snapToGrid w:val="0"/>
          <w:szCs w:val="24"/>
        </w:rPr>
        <w:t xml:space="preserve"> reportar</w:t>
      </w:r>
      <w:r>
        <w:rPr>
          <w:rFonts w:ascii="Calibri" w:hAnsi="Calibri"/>
          <w:snapToGrid w:val="0"/>
          <w:szCs w:val="24"/>
        </w:rPr>
        <w:t>-se</w:t>
      </w:r>
      <w:r w:rsidRPr="00183E46">
        <w:rPr>
          <w:rFonts w:ascii="Calibri" w:hAnsi="Calibri"/>
          <w:snapToGrid w:val="0"/>
          <w:szCs w:val="24"/>
        </w:rPr>
        <w:t xml:space="preserve"> e o termo CONTRATANTE define o Tribunal de Contas da União – TCU.</w:t>
      </w:r>
    </w:p>
    <w:p w14:paraId="01C4478D" w14:textId="77777777" w:rsidR="00497D3F" w:rsidRPr="00183E46" w:rsidRDefault="00497D3F" w:rsidP="00497D3F">
      <w:pPr>
        <w:widowControl w:val="0"/>
        <w:spacing w:after="120"/>
        <w:ind w:firstLine="709"/>
        <w:jc w:val="both"/>
        <w:rPr>
          <w:rFonts w:ascii="Calibri" w:hAnsi="Calibri"/>
          <w:snapToGrid w:val="0"/>
          <w:szCs w:val="24"/>
        </w:rPr>
      </w:pPr>
      <w:r w:rsidRPr="00183E46">
        <w:rPr>
          <w:rFonts w:ascii="Calibri" w:hAnsi="Calibri"/>
          <w:snapToGrid w:val="0"/>
          <w:szCs w:val="24"/>
        </w:rPr>
        <w:t xml:space="preserve">Antes de apresentar sua proposta, o licitante deverá analisar todos os documentos do edital, sendo </w:t>
      </w:r>
      <w:r w:rsidRPr="006C00FD">
        <w:rPr>
          <w:rFonts w:ascii="Calibri" w:hAnsi="Calibri"/>
          <w:snapToGrid w:val="0"/>
          <w:szCs w:val="24"/>
          <w:u w:val="single"/>
        </w:rPr>
        <w:t>recomendada</w:t>
      </w:r>
      <w:r w:rsidRPr="00183E46">
        <w:rPr>
          <w:rFonts w:ascii="Calibri" w:hAnsi="Calibri"/>
          <w:snapToGrid w:val="0"/>
          <w:szCs w:val="24"/>
        </w:rPr>
        <w:t xml:space="preserve"> a vistoria do local d</w:t>
      </w:r>
      <w:r>
        <w:rPr>
          <w:rFonts w:ascii="Calibri" w:hAnsi="Calibri"/>
          <w:snapToGrid w:val="0"/>
          <w:szCs w:val="24"/>
        </w:rPr>
        <w:t>os serviços</w:t>
      </w:r>
      <w:r w:rsidRPr="00183E46">
        <w:rPr>
          <w:rFonts w:ascii="Calibri" w:hAnsi="Calibri"/>
          <w:snapToGrid w:val="0"/>
          <w:szCs w:val="24"/>
        </w:rPr>
        <w:t>, executando todos os levantamentos necessários ao desenvolvimento de seus trabalhos, de modo a não incorrer em omissões, as quais não poderão ser alegadas em favor de eventuais pretensões de acréscimo de preços.</w:t>
      </w:r>
    </w:p>
    <w:p w14:paraId="61F98FF6" w14:textId="77777777" w:rsidR="00497D3F" w:rsidRPr="00183E46" w:rsidRDefault="00497D3F" w:rsidP="00497D3F">
      <w:pPr>
        <w:widowControl w:val="0"/>
        <w:spacing w:after="120"/>
        <w:ind w:firstLine="709"/>
        <w:jc w:val="both"/>
        <w:rPr>
          <w:rFonts w:ascii="Calibri" w:hAnsi="Calibri"/>
          <w:snapToGrid w:val="0"/>
          <w:szCs w:val="24"/>
        </w:rPr>
      </w:pPr>
      <w:r w:rsidRPr="00183E46">
        <w:rPr>
          <w:rFonts w:ascii="Calibri" w:hAnsi="Calibri"/>
          <w:snapToGrid w:val="0"/>
          <w:szCs w:val="24"/>
        </w:rPr>
        <w:t>Possíveis indefinições, omissões, falhas ou incorreções dos projetos ora fornecidos não po</w:t>
      </w:r>
      <w:r>
        <w:rPr>
          <w:rFonts w:ascii="Calibri" w:hAnsi="Calibri"/>
          <w:snapToGrid w:val="0"/>
          <w:szCs w:val="24"/>
        </w:rPr>
        <w:t>derão constituir pretexto para a</w:t>
      </w:r>
      <w:r w:rsidRPr="00183E46">
        <w:rPr>
          <w:rFonts w:ascii="Calibri" w:hAnsi="Calibri"/>
          <w:snapToGrid w:val="0"/>
          <w:szCs w:val="24"/>
        </w:rPr>
        <w:t xml:space="preserve"> CONTRATAD</w:t>
      </w:r>
      <w:r>
        <w:rPr>
          <w:rFonts w:ascii="Calibri" w:hAnsi="Calibri"/>
          <w:snapToGrid w:val="0"/>
          <w:szCs w:val="24"/>
        </w:rPr>
        <w:t>A</w:t>
      </w:r>
      <w:r w:rsidRPr="00183E46">
        <w:rPr>
          <w:rFonts w:ascii="Calibri" w:hAnsi="Calibri"/>
          <w:snapToGrid w:val="0"/>
          <w:szCs w:val="24"/>
        </w:rPr>
        <w:t xml:space="preserve"> cobrar “serviços extras” e/ou alterar a composição de preços unitários. </w:t>
      </w:r>
    </w:p>
    <w:p w14:paraId="3E14C2DC" w14:textId="77777777" w:rsidR="00497D3F" w:rsidRPr="00A679A4" w:rsidRDefault="00497D3F" w:rsidP="00497D3F">
      <w:pPr>
        <w:spacing w:after="120"/>
        <w:ind w:firstLine="709"/>
        <w:jc w:val="both"/>
        <w:rPr>
          <w:rFonts w:ascii="Calibri" w:hAnsi="Calibri"/>
          <w:szCs w:val="24"/>
        </w:rPr>
      </w:pPr>
      <w:r w:rsidRPr="00A679A4">
        <w:rPr>
          <w:rFonts w:ascii="Calibri" w:hAnsi="Calibri"/>
          <w:szCs w:val="24"/>
        </w:rPr>
        <w:t xml:space="preserve">Se, para facilitar seus trabalhos, </w:t>
      </w:r>
      <w:r>
        <w:rPr>
          <w:rFonts w:ascii="Calibri" w:hAnsi="Calibri"/>
          <w:szCs w:val="24"/>
        </w:rPr>
        <w:t>a</w:t>
      </w:r>
      <w:r w:rsidRPr="00A679A4">
        <w:rPr>
          <w:rFonts w:ascii="Calibri" w:hAnsi="Calibri"/>
          <w:szCs w:val="24"/>
        </w:rPr>
        <w:t xml:space="preserve"> CONTRATAD</w:t>
      </w:r>
      <w:r>
        <w:rPr>
          <w:rFonts w:ascii="Calibri" w:hAnsi="Calibri"/>
          <w:szCs w:val="24"/>
        </w:rPr>
        <w:t>A</w:t>
      </w:r>
      <w:r w:rsidRPr="00A679A4">
        <w:rPr>
          <w:rFonts w:ascii="Calibri" w:hAnsi="Calibri"/>
          <w:szCs w:val="24"/>
        </w:rPr>
        <w:t xml:space="preserve"> necessitar elaborar desenhos de execução adicionais, além dos detalhamentos constantes dos desenhos apresentados pela FISCALIZAÇÃO, deverá fazê</w:t>
      </w:r>
      <w:r w:rsidRPr="00A679A4">
        <w:rPr>
          <w:rFonts w:ascii="Calibri" w:hAnsi="Calibri"/>
          <w:szCs w:val="24"/>
        </w:rPr>
        <w:noBreakHyphen/>
        <w:t>lo às suas expensas exclusivas, submetendo</w:t>
      </w:r>
      <w:r w:rsidRPr="00A679A4">
        <w:rPr>
          <w:rFonts w:ascii="Calibri" w:hAnsi="Calibri"/>
          <w:szCs w:val="24"/>
        </w:rPr>
        <w:noBreakHyphen/>
        <w:t xml:space="preserve">os à aprovação da FISCALIZAÇÃO. </w:t>
      </w:r>
    </w:p>
    <w:p w14:paraId="3D845162"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Os desenhos de execução adicionais, cuja responsabilidade for d</w:t>
      </w:r>
      <w:r>
        <w:rPr>
          <w:rFonts w:ascii="Calibri" w:hAnsi="Calibri"/>
          <w:snapToGrid w:val="0"/>
          <w:szCs w:val="24"/>
        </w:rPr>
        <w:t>a CONTRATADA</w:t>
      </w:r>
      <w:r w:rsidRPr="00A679A4">
        <w:rPr>
          <w:rFonts w:ascii="Calibri" w:hAnsi="Calibri"/>
          <w:snapToGrid w:val="0"/>
          <w:szCs w:val="24"/>
        </w:rPr>
        <w:t xml:space="preserve">, se necessários, poderão ser entregues por partes, de acordo com as prioridades e </w:t>
      </w:r>
      <w:r>
        <w:rPr>
          <w:rFonts w:ascii="Calibri" w:hAnsi="Calibri"/>
          <w:snapToGrid w:val="0"/>
          <w:szCs w:val="24"/>
        </w:rPr>
        <w:t>em função do cronograma dos serviços</w:t>
      </w:r>
      <w:r w:rsidRPr="00A679A4">
        <w:rPr>
          <w:rFonts w:ascii="Calibri" w:hAnsi="Calibri"/>
          <w:snapToGrid w:val="0"/>
          <w:szCs w:val="24"/>
        </w:rPr>
        <w:t>. Os serviços contidos nestes desenhos não poderão ser iniciados sem aprovação formal da FISCALIZAÇÃO.</w:t>
      </w:r>
    </w:p>
    <w:p w14:paraId="1832DFD1" w14:textId="77777777" w:rsidR="00497D3F" w:rsidRPr="00183E46" w:rsidRDefault="00497D3F" w:rsidP="00497D3F">
      <w:pPr>
        <w:widowControl w:val="0"/>
        <w:spacing w:after="120"/>
        <w:ind w:firstLine="709"/>
        <w:jc w:val="both"/>
        <w:rPr>
          <w:rFonts w:ascii="Calibri" w:hAnsi="Calibri"/>
          <w:snapToGrid w:val="0"/>
          <w:szCs w:val="24"/>
        </w:rPr>
      </w:pPr>
      <w:r w:rsidRPr="00183E46">
        <w:rPr>
          <w:rFonts w:ascii="Calibri" w:hAnsi="Calibri"/>
          <w:snapToGrid w:val="0"/>
          <w:szCs w:val="24"/>
        </w:rPr>
        <w:t>Considerar</w:t>
      </w:r>
      <w:r w:rsidRPr="00183E46">
        <w:rPr>
          <w:rFonts w:ascii="Calibri" w:hAnsi="Calibri"/>
          <w:snapToGrid w:val="0"/>
          <w:szCs w:val="24"/>
        </w:rPr>
        <w:noBreakHyphen/>
        <w:t>se</w:t>
      </w:r>
      <w:r w:rsidRPr="00183E46">
        <w:rPr>
          <w:rFonts w:ascii="Calibri" w:hAnsi="Calibri"/>
          <w:snapToGrid w:val="0"/>
          <w:szCs w:val="24"/>
        </w:rPr>
        <w:noBreakHyphen/>
        <w:t xml:space="preserve">á </w:t>
      </w:r>
      <w:r>
        <w:rPr>
          <w:rFonts w:ascii="Calibri" w:hAnsi="Calibri"/>
          <w:snapToGrid w:val="0"/>
          <w:szCs w:val="24"/>
        </w:rPr>
        <w:t>a</w:t>
      </w:r>
      <w:r w:rsidRPr="00183E46">
        <w:rPr>
          <w:rFonts w:ascii="Calibri" w:hAnsi="Calibri"/>
          <w:snapToGrid w:val="0"/>
          <w:szCs w:val="24"/>
        </w:rPr>
        <w:t xml:space="preserve"> CONTRATAD</w:t>
      </w:r>
      <w:r>
        <w:rPr>
          <w:rFonts w:ascii="Calibri" w:hAnsi="Calibri"/>
          <w:snapToGrid w:val="0"/>
          <w:szCs w:val="24"/>
        </w:rPr>
        <w:t>A</w:t>
      </w:r>
      <w:r w:rsidRPr="00183E46">
        <w:rPr>
          <w:rFonts w:ascii="Calibri" w:hAnsi="Calibri"/>
          <w:snapToGrid w:val="0"/>
          <w:szCs w:val="24"/>
        </w:rPr>
        <w:t xml:space="preserve"> como altamente especializad</w:t>
      </w:r>
      <w:r>
        <w:rPr>
          <w:rFonts w:ascii="Calibri" w:hAnsi="Calibri"/>
          <w:snapToGrid w:val="0"/>
          <w:szCs w:val="24"/>
        </w:rPr>
        <w:t>a</w:t>
      </w:r>
      <w:r w:rsidRPr="00183E46">
        <w:rPr>
          <w:rFonts w:ascii="Calibri" w:hAnsi="Calibri"/>
          <w:snapToGrid w:val="0"/>
          <w:szCs w:val="24"/>
        </w:rPr>
        <w:t xml:space="preserve"> nos serviços em questão e que, por conseguinte, deverá ter computado, no valor global da sua proposta, também, as complementações e acessórios por acaso omitidos nos projetos, mas implícitos e necessários ao perfeito e completo funcionamento de todas as instalações, máquinas, equipamentos e aparelhos.</w:t>
      </w:r>
    </w:p>
    <w:p w14:paraId="72C105C7" w14:textId="77777777" w:rsidR="00497D3F" w:rsidRPr="00A679A4" w:rsidRDefault="00497D3F" w:rsidP="00497D3F">
      <w:pPr>
        <w:widowControl w:val="0"/>
        <w:spacing w:after="120"/>
        <w:ind w:firstLine="709"/>
        <w:jc w:val="both"/>
        <w:rPr>
          <w:rFonts w:ascii="Calibri" w:hAnsi="Calibri"/>
          <w:szCs w:val="24"/>
        </w:rPr>
      </w:pP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fornecerá </w:t>
      </w:r>
      <w:r w:rsidRPr="00A679A4">
        <w:rPr>
          <w:rFonts w:ascii="Calibri" w:hAnsi="Calibri"/>
          <w:szCs w:val="24"/>
        </w:rPr>
        <w:t xml:space="preserve">as máquinas, os equipamentos, as ferramentas, os materiais, a </w:t>
      </w:r>
      <w:r>
        <w:rPr>
          <w:rFonts w:ascii="Calibri" w:hAnsi="Calibri"/>
          <w:szCs w:val="24"/>
        </w:rPr>
        <w:t>mão de obra</w:t>
      </w:r>
      <w:r w:rsidRPr="00A679A4">
        <w:rPr>
          <w:rFonts w:ascii="Calibri" w:hAnsi="Calibri"/>
          <w:szCs w:val="24"/>
        </w:rPr>
        <w:t xml:space="preserve"> (inclusive os encargos sociais e trabalhistas), os insumos, todos os tipos de transporte e tudo mais</w:t>
      </w:r>
      <w:r w:rsidRPr="00A679A4">
        <w:rPr>
          <w:rFonts w:ascii="Calibri" w:hAnsi="Calibri"/>
          <w:snapToGrid w:val="0"/>
          <w:szCs w:val="24"/>
        </w:rPr>
        <w:t xml:space="preserve"> que for necessário para a execução, a conclusão e a manutenção </w:t>
      </w:r>
      <w:r>
        <w:rPr>
          <w:rFonts w:ascii="Calibri" w:hAnsi="Calibri"/>
          <w:snapToGrid w:val="0"/>
          <w:szCs w:val="24"/>
        </w:rPr>
        <w:t>dos serviços</w:t>
      </w:r>
      <w:r w:rsidRPr="00A679A4">
        <w:rPr>
          <w:rFonts w:ascii="Calibri" w:hAnsi="Calibri"/>
          <w:snapToGrid w:val="0"/>
          <w:szCs w:val="24"/>
        </w:rPr>
        <w:t>, sejam eles definitivos ou temporários.</w:t>
      </w:r>
      <w:r w:rsidRPr="00A679A4">
        <w:rPr>
          <w:rFonts w:ascii="Calibri" w:hAnsi="Calibri"/>
          <w:szCs w:val="24"/>
        </w:rPr>
        <w:t xml:space="preserve"> Os custos relativos a esses itens deverão estar embutidos n</w:t>
      </w:r>
      <w:r>
        <w:rPr>
          <w:rFonts w:ascii="Calibri" w:hAnsi="Calibri"/>
          <w:szCs w:val="24"/>
        </w:rPr>
        <w:t>as propostas apresentadas</w:t>
      </w:r>
      <w:r w:rsidRPr="00A679A4">
        <w:rPr>
          <w:rFonts w:ascii="Calibri" w:hAnsi="Calibri"/>
          <w:szCs w:val="24"/>
        </w:rPr>
        <w:t>.</w:t>
      </w:r>
    </w:p>
    <w:p w14:paraId="72078D9D" w14:textId="77777777" w:rsidR="00497D3F" w:rsidRPr="00753AB1" w:rsidRDefault="00497D3F" w:rsidP="00497D3F">
      <w:pPr>
        <w:widowControl w:val="0"/>
        <w:spacing w:after="120"/>
        <w:ind w:firstLine="709"/>
        <w:jc w:val="both"/>
        <w:rPr>
          <w:rFonts w:ascii="Calibri" w:hAnsi="Calibri"/>
          <w:snapToGrid w:val="0"/>
          <w:szCs w:val="24"/>
        </w:rPr>
      </w:pPr>
      <w:r w:rsidRPr="00753AB1">
        <w:rPr>
          <w:rFonts w:ascii="Calibri" w:hAnsi="Calibri"/>
          <w:snapToGrid w:val="0"/>
          <w:szCs w:val="24"/>
        </w:rPr>
        <w:t>Também serão de responsabilidade da CONTRATADA todos os tributos, emolumentos, alvarás e encargos necessários à execução dos serviços. Nenhum pagamento adicional será efetuado em remuneração aos serviços descritos nesse documento.</w:t>
      </w:r>
    </w:p>
    <w:p w14:paraId="26D0B6A6"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 xml:space="preserve">Considera-se sempre que a </w:t>
      </w:r>
      <w:r w:rsidRPr="00A679A4">
        <w:rPr>
          <w:rFonts w:ascii="Calibri" w:hAnsi="Calibri"/>
          <w:snapToGrid w:val="0"/>
          <w:szCs w:val="24"/>
        </w:rPr>
        <w:t>CONTRATAD</w:t>
      </w:r>
      <w:r>
        <w:rPr>
          <w:rFonts w:ascii="Calibri" w:hAnsi="Calibri"/>
          <w:snapToGrid w:val="0"/>
          <w:szCs w:val="24"/>
        </w:rPr>
        <w:t>A</w:t>
      </w:r>
      <w:r w:rsidRPr="00A679A4">
        <w:rPr>
          <w:rFonts w:ascii="Calibri" w:hAnsi="Calibri"/>
          <w:snapToGrid w:val="0"/>
          <w:szCs w:val="24"/>
        </w:rPr>
        <w:t xml:space="preserve"> dispõe da totalidade dos conhecimentos técnicos, gerenciais, operacionais e administrativos e dos meios de produção necessários, suficientes e adequados à execução dos serviços para a realização do objeto, os quais deverá mobilizar e empregar com eficiência e eficácia no cumprimento do Contrato que celebrar. Não caberá qualquer pleito de alteração dos valores </w:t>
      </w:r>
      <w:r>
        <w:rPr>
          <w:rFonts w:ascii="Calibri" w:hAnsi="Calibri"/>
          <w:snapToGrid w:val="0"/>
          <w:szCs w:val="24"/>
        </w:rPr>
        <w:t>contratados</w:t>
      </w:r>
      <w:r w:rsidRPr="00A679A4">
        <w:rPr>
          <w:rFonts w:ascii="Calibri" w:hAnsi="Calibri"/>
          <w:snapToGrid w:val="0"/>
          <w:szCs w:val="24"/>
        </w:rPr>
        <w:t xml:space="preserve"> pela substituição de métodos e meios de produção incompatíveis com o conjunto dos serviços a realizar nas quantidades, prazos e qualidade requeridos.</w:t>
      </w:r>
    </w:p>
    <w:p w14:paraId="2FFBC676" w14:textId="77777777" w:rsidR="00497D3F" w:rsidRPr="003267C9" w:rsidRDefault="00497D3F" w:rsidP="00497D3F">
      <w:pPr>
        <w:spacing w:after="120"/>
        <w:ind w:firstLine="708"/>
        <w:jc w:val="both"/>
        <w:rPr>
          <w:rFonts w:ascii="Calibri" w:hAnsi="Calibri"/>
          <w:b/>
          <w:snapToGrid w:val="0"/>
          <w:szCs w:val="24"/>
        </w:rPr>
      </w:pPr>
      <w:r w:rsidRPr="004F5E29">
        <w:rPr>
          <w:rFonts w:ascii="Calibri" w:hAnsi="Calibri"/>
          <w:b/>
          <w:snapToGrid w:val="0"/>
          <w:szCs w:val="24"/>
        </w:rPr>
        <w:t xml:space="preserve">As </w:t>
      </w:r>
      <w:r>
        <w:rPr>
          <w:rFonts w:ascii="Calibri" w:hAnsi="Calibri"/>
          <w:b/>
          <w:snapToGrid w:val="0"/>
          <w:szCs w:val="24"/>
        </w:rPr>
        <w:t>propostas elaboradas pela</w:t>
      </w:r>
      <w:r w:rsidRPr="004F5E29">
        <w:rPr>
          <w:rFonts w:ascii="Calibri" w:hAnsi="Calibri"/>
          <w:b/>
          <w:snapToGrid w:val="0"/>
          <w:szCs w:val="24"/>
        </w:rPr>
        <w:t xml:space="preserve"> CONTRATANTE são instrumentos para a elaboração do orçamento estimativo. Cada licitante deve elaborar suas </w:t>
      </w:r>
      <w:r>
        <w:rPr>
          <w:rFonts w:ascii="Calibri" w:hAnsi="Calibri"/>
          <w:b/>
          <w:snapToGrid w:val="0"/>
          <w:szCs w:val="24"/>
        </w:rPr>
        <w:t>próprias propostas</w:t>
      </w:r>
      <w:r w:rsidRPr="004F5E29">
        <w:rPr>
          <w:rFonts w:ascii="Calibri" w:hAnsi="Calibri"/>
          <w:b/>
          <w:snapToGrid w:val="0"/>
          <w:szCs w:val="24"/>
        </w:rPr>
        <w:t xml:space="preserve"> incluindo todos os </w:t>
      </w:r>
      <w:r w:rsidRPr="004F5E29">
        <w:rPr>
          <w:rFonts w:ascii="Calibri" w:hAnsi="Calibri"/>
          <w:b/>
          <w:snapToGrid w:val="0"/>
          <w:szCs w:val="24"/>
        </w:rPr>
        <w:lastRenderedPageBreak/>
        <w:t xml:space="preserve">materiais, equipamentos e </w:t>
      </w:r>
      <w:r>
        <w:rPr>
          <w:rFonts w:ascii="Calibri" w:hAnsi="Calibri"/>
          <w:b/>
          <w:snapToGrid w:val="0"/>
          <w:szCs w:val="24"/>
        </w:rPr>
        <w:t>mão de obra</w:t>
      </w:r>
      <w:r w:rsidRPr="004F5E29">
        <w:rPr>
          <w:rFonts w:ascii="Calibri" w:hAnsi="Calibri"/>
          <w:b/>
          <w:snapToGrid w:val="0"/>
          <w:szCs w:val="24"/>
        </w:rPr>
        <w:t xml:space="preserve"> que entenderem necessário para a conclusão do serviço de acordo com a especificação técnica. Não poderá haver nenhum pleito de </w:t>
      </w:r>
      <w:r w:rsidRPr="003267C9">
        <w:rPr>
          <w:rFonts w:ascii="Calibri" w:hAnsi="Calibri"/>
          <w:b/>
          <w:snapToGrid w:val="0"/>
          <w:szCs w:val="24"/>
        </w:rPr>
        <w:t>alteração de valores do contrato em função d</w:t>
      </w:r>
      <w:r>
        <w:rPr>
          <w:rFonts w:ascii="Calibri" w:hAnsi="Calibri"/>
          <w:b/>
          <w:snapToGrid w:val="0"/>
          <w:szCs w:val="24"/>
        </w:rPr>
        <w:t>as propostas apresentadas pela</w:t>
      </w:r>
      <w:r w:rsidRPr="003267C9">
        <w:rPr>
          <w:rFonts w:ascii="Calibri" w:hAnsi="Calibri"/>
          <w:b/>
          <w:snapToGrid w:val="0"/>
          <w:szCs w:val="24"/>
        </w:rPr>
        <w:t xml:space="preserve"> CONTRATANTE.</w:t>
      </w:r>
    </w:p>
    <w:p w14:paraId="68F973A2" w14:textId="77777777" w:rsidR="00497D3F" w:rsidRPr="00A679A4" w:rsidRDefault="00497D3F" w:rsidP="00497D3F">
      <w:pPr>
        <w:spacing w:after="120"/>
        <w:ind w:firstLine="708"/>
        <w:jc w:val="both"/>
        <w:rPr>
          <w:rFonts w:ascii="Calibri" w:hAnsi="Calibri"/>
          <w:szCs w:val="24"/>
        </w:rPr>
      </w:pPr>
      <w:r w:rsidRPr="00A679A4">
        <w:rPr>
          <w:rFonts w:ascii="Calibri" w:hAnsi="Calibri"/>
          <w:szCs w:val="24"/>
        </w:rPr>
        <w:t>Os serviços serão medidos e pagos de acordo com itens específicos constantes dos cadernos desta especificação, seguindo criteriosamente as unidades de medida estabelecidas.</w:t>
      </w:r>
    </w:p>
    <w:p w14:paraId="44D5F4BA" w14:textId="77777777" w:rsidR="00497D3F" w:rsidRPr="00A679A4" w:rsidRDefault="00497D3F" w:rsidP="00497D3F">
      <w:pPr>
        <w:spacing w:after="120"/>
        <w:ind w:firstLine="708"/>
        <w:jc w:val="both"/>
        <w:rPr>
          <w:rFonts w:ascii="Calibri" w:hAnsi="Calibri"/>
          <w:b/>
          <w:szCs w:val="24"/>
        </w:rPr>
      </w:pPr>
      <w:r w:rsidRPr="00A679A4">
        <w:rPr>
          <w:rFonts w:ascii="Calibri" w:hAnsi="Calibri"/>
          <w:b/>
          <w:szCs w:val="24"/>
        </w:rPr>
        <w:t xml:space="preserve">Perdas, sobras, quebras de unidades, ineficiência de </w:t>
      </w:r>
      <w:r>
        <w:rPr>
          <w:rFonts w:ascii="Calibri" w:hAnsi="Calibri"/>
          <w:b/>
          <w:szCs w:val="24"/>
        </w:rPr>
        <w:t>mão de obra</w:t>
      </w:r>
      <w:r w:rsidRPr="00A679A4">
        <w:rPr>
          <w:rFonts w:ascii="Calibri" w:hAnsi="Calibri"/>
          <w:b/>
          <w:szCs w:val="24"/>
        </w:rPr>
        <w:t xml:space="preserve"> e outros, deverão ser considerados na </w:t>
      </w:r>
      <w:r>
        <w:rPr>
          <w:rFonts w:ascii="Calibri" w:hAnsi="Calibri"/>
          <w:b/>
          <w:szCs w:val="24"/>
        </w:rPr>
        <w:t>proposta</w:t>
      </w:r>
      <w:r w:rsidRPr="00A679A4">
        <w:rPr>
          <w:rFonts w:ascii="Calibri" w:hAnsi="Calibri"/>
          <w:b/>
          <w:szCs w:val="24"/>
        </w:rPr>
        <w:t>, não sendo, em hipótese alguma, considerados na medição.</w:t>
      </w:r>
    </w:p>
    <w:p w14:paraId="5F1A6C78" w14:textId="77777777" w:rsidR="00497D3F" w:rsidRPr="00497D3F" w:rsidRDefault="00497D3F" w:rsidP="00497D3F">
      <w:pPr>
        <w:ind w:firstLine="709"/>
        <w:jc w:val="both"/>
        <w:rPr>
          <w:rFonts w:ascii="Calibri" w:hAnsi="Calibri"/>
          <w:szCs w:val="24"/>
        </w:rPr>
      </w:pPr>
      <w:r w:rsidRPr="00497D3F">
        <w:rPr>
          <w:rFonts w:ascii="Calibri" w:hAnsi="Calibri"/>
          <w:szCs w:val="24"/>
        </w:rPr>
        <w:t>Os materiais a serem empregados e os serviços a serem executados deverão obedecer, rigorosamente:</w:t>
      </w:r>
    </w:p>
    <w:p w14:paraId="13C01CD3"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Às normas e especificações constantes deste caderno;</w:t>
      </w:r>
    </w:p>
    <w:p w14:paraId="4C1E8D57"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Às normas da ABNT;</w:t>
      </w:r>
    </w:p>
    <w:p w14:paraId="4B210F68"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Às disposições legais da União;</w:t>
      </w:r>
    </w:p>
    <w:p w14:paraId="4E58E997"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Aos regulamentos das empresas concessionárias;</w:t>
      </w:r>
    </w:p>
    <w:p w14:paraId="44061368"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 xml:space="preserve">Às prescrições e recomendações dos </w:t>
      </w:r>
      <w:r>
        <w:rPr>
          <w:rFonts w:ascii="Calibri" w:hAnsi="Calibri"/>
          <w:snapToGrid w:val="0"/>
          <w:szCs w:val="24"/>
        </w:rPr>
        <w:t>fabricantes</w:t>
      </w:r>
      <w:r w:rsidRPr="00A679A4">
        <w:rPr>
          <w:rFonts w:ascii="Calibri" w:hAnsi="Calibri"/>
          <w:snapToGrid w:val="0"/>
          <w:szCs w:val="24"/>
        </w:rPr>
        <w:t>;</w:t>
      </w:r>
    </w:p>
    <w:p w14:paraId="3823568C"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Às normas internacionais consagradas, na falta das normas da ABNT;</w:t>
      </w:r>
    </w:p>
    <w:p w14:paraId="3EBC0390"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zCs w:val="24"/>
        </w:rPr>
        <w:t>Às normas regulamentadoras do Ministério do Trabalho;</w:t>
      </w:r>
    </w:p>
    <w:p w14:paraId="4DE188D3" w14:textId="77777777" w:rsidR="00497D3F" w:rsidRPr="00A679A4" w:rsidRDefault="00497D3F" w:rsidP="00497D3F">
      <w:pPr>
        <w:widowControl w:val="0"/>
        <w:numPr>
          <w:ilvl w:val="0"/>
          <w:numId w:val="15"/>
        </w:numPr>
        <w:ind w:left="993" w:hanging="284"/>
        <w:jc w:val="both"/>
        <w:rPr>
          <w:rFonts w:ascii="Calibri" w:hAnsi="Calibri"/>
          <w:snapToGrid w:val="0"/>
          <w:szCs w:val="24"/>
        </w:rPr>
      </w:pPr>
      <w:r w:rsidRPr="00A679A4">
        <w:rPr>
          <w:rFonts w:ascii="Calibri" w:hAnsi="Calibri"/>
          <w:snapToGrid w:val="0"/>
          <w:szCs w:val="24"/>
        </w:rPr>
        <w:t xml:space="preserve">Às práticas SEAP – </w:t>
      </w:r>
      <w:r w:rsidRPr="00A679A4">
        <w:rPr>
          <w:rFonts w:ascii="Calibri" w:hAnsi="Calibri"/>
          <w:szCs w:val="24"/>
        </w:rPr>
        <w:t>Projetos, execução e manutenção</w:t>
      </w:r>
      <w:r>
        <w:rPr>
          <w:rFonts w:ascii="Calibri" w:hAnsi="Calibri"/>
          <w:snapToGrid w:val="0"/>
          <w:szCs w:val="24"/>
        </w:rPr>
        <w:t>.</w:t>
      </w:r>
    </w:p>
    <w:p w14:paraId="604AD480" w14:textId="77777777" w:rsidR="00497D3F" w:rsidRPr="00A679A4" w:rsidRDefault="00497D3F" w:rsidP="00497D3F">
      <w:pPr>
        <w:widowControl w:val="0"/>
        <w:spacing w:before="120" w:after="120"/>
        <w:ind w:firstLine="709"/>
        <w:jc w:val="both"/>
        <w:rPr>
          <w:rFonts w:ascii="Calibri" w:hAnsi="Calibri"/>
          <w:szCs w:val="24"/>
        </w:rPr>
      </w:pPr>
      <w:r w:rsidRPr="00A679A4">
        <w:rPr>
          <w:rFonts w:ascii="Calibri" w:hAnsi="Calibri"/>
          <w:szCs w:val="24"/>
        </w:rPr>
        <w:t xml:space="preserve">Para elaboração das estratégias sustentáveis deverão ser seguidos os manuais e recomendações do CBCS (Conselho Brasileiro de Construção Sustentável), bem como a legislação específica vigente, em especial a Lei nº 12.305, de 2010, que trata da Política Nacional de Resíduos Sólidos, a IN nº 1 – SLTI/MPOG, de 2010, que estabelece critérios de sustentabilidade ambiental na contratação de obras pela administração pública federal e o </w:t>
      </w:r>
      <w:r w:rsidRPr="00A679A4">
        <w:rPr>
          <w:rFonts w:ascii="Calibri" w:hAnsi="Calibri"/>
          <w:bCs/>
          <w:szCs w:val="24"/>
        </w:rPr>
        <w:t>Decreto nº 7.746, de 2012</w:t>
      </w:r>
      <w:r w:rsidRPr="00A679A4">
        <w:rPr>
          <w:rFonts w:ascii="Calibri" w:hAnsi="Calibri"/>
          <w:szCs w:val="24"/>
        </w:rPr>
        <w:t>, que regulamenta o artigo 3º da Lei nº 8.666, de 1993, e estabelece critérios, práticas e diretrizes para a promoção do desenvolvimento nacional sustentável nas contratações realizadas pela administração pública federal.</w:t>
      </w:r>
    </w:p>
    <w:p w14:paraId="31C72823" w14:textId="77777777" w:rsidR="00497D3F" w:rsidRPr="00A679A4" w:rsidRDefault="00497D3F" w:rsidP="00497D3F">
      <w:pPr>
        <w:widowControl w:val="0"/>
        <w:spacing w:after="120"/>
        <w:ind w:firstLine="708"/>
        <w:jc w:val="both"/>
        <w:rPr>
          <w:rFonts w:ascii="Calibri" w:hAnsi="Calibri"/>
          <w:snapToGrid w:val="0"/>
          <w:szCs w:val="24"/>
        </w:rPr>
      </w:pPr>
      <w:r w:rsidRPr="00A679A4">
        <w:rPr>
          <w:rFonts w:ascii="Calibri" w:hAnsi="Calibri"/>
          <w:szCs w:val="24"/>
        </w:rPr>
        <w:t>A análise</w:t>
      </w:r>
      <w:r>
        <w:rPr>
          <w:rFonts w:ascii="Calibri" w:hAnsi="Calibri"/>
          <w:szCs w:val="24"/>
        </w:rPr>
        <w:t xml:space="preserve">, pela FISCALIZAÇÃO, </w:t>
      </w:r>
      <w:r w:rsidRPr="00A679A4">
        <w:rPr>
          <w:rFonts w:ascii="Calibri" w:hAnsi="Calibri"/>
          <w:szCs w:val="24"/>
        </w:rPr>
        <w:t>dos materiais e sistemas aplicados n</w:t>
      </w:r>
      <w:r>
        <w:rPr>
          <w:rFonts w:ascii="Calibri" w:hAnsi="Calibri"/>
          <w:szCs w:val="24"/>
        </w:rPr>
        <w:t>os serviços</w:t>
      </w:r>
      <w:r w:rsidRPr="00A679A4">
        <w:rPr>
          <w:rFonts w:ascii="Calibri" w:hAnsi="Calibri"/>
          <w:szCs w:val="24"/>
        </w:rPr>
        <w:t xml:space="preserve"> ser</w:t>
      </w:r>
      <w:r>
        <w:rPr>
          <w:rFonts w:ascii="Calibri" w:hAnsi="Calibri"/>
          <w:szCs w:val="24"/>
        </w:rPr>
        <w:t>á</w:t>
      </w:r>
      <w:r w:rsidRPr="00A679A4">
        <w:rPr>
          <w:rFonts w:ascii="Calibri" w:hAnsi="Calibri"/>
          <w:szCs w:val="24"/>
        </w:rPr>
        <w:t xml:space="preserve"> rigoros</w:t>
      </w:r>
      <w:r>
        <w:rPr>
          <w:rFonts w:ascii="Calibri" w:hAnsi="Calibri"/>
          <w:szCs w:val="24"/>
        </w:rPr>
        <w:t>a</w:t>
      </w:r>
      <w:r w:rsidRPr="00A679A4">
        <w:rPr>
          <w:rFonts w:ascii="Calibri" w:hAnsi="Calibri"/>
          <w:szCs w:val="24"/>
        </w:rPr>
        <w:t xml:space="preserve"> quanto aos critérios de eficiência energética, redução de impactos ambientais e sustentabilidade. </w:t>
      </w:r>
    </w:p>
    <w:p w14:paraId="405BA74C" w14:textId="77777777" w:rsidR="00497D3F" w:rsidRPr="00A679A4" w:rsidRDefault="00497D3F" w:rsidP="00497D3F">
      <w:pPr>
        <w:pStyle w:val="Corpodetexto"/>
        <w:ind w:firstLine="708"/>
        <w:jc w:val="both"/>
        <w:rPr>
          <w:rFonts w:ascii="Calibri" w:hAnsi="Calibri"/>
          <w:sz w:val="24"/>
          <w:szCs w:val="24"/>
        </w:rPr>
      </w:pPr>
      <w:r w:rsidRPr="00A679A4">
        <w:rPr>
          <w:rFonts w:ascii="Calibri" w:hAnsi="Calibri"/>
          <w:sz w:val="24"/>
          <w:szCs w:val="24"/>
        </w:rPr>
        <w:t>Deverão ser utilizados materiais e tecnologias de baixo impacto ambiental, que promovam a conservação e o uso racional da água, a eficiência energética e a especificação de produtos com certificação ambiental, sempre que possível e que os custos forem compatíveis com o praticado no mercado.</w:t>
      </w:r>
    </w:p>
    <w:p w14:paraId="172DED9F" w14:textId="77777777" w:rsidR="00497D3F" w:rsidRPr="00A679A4" w:rsidRDefault="00497D3F" w:rsidP="00497D3F">
      <w:pPr>
        <w:spacing w:after="120"/>
        <w:ind w:firstLine="709"/>
        <w:jc w:val="both"/>
        <w:rPr>
          <w:rFonts w:ascii="Calibri" w:hAnsi="Calibri"/>
          <w:snapToGrid w:val="0"/>
        </w:rPr>
      </w:pPr>
      <w:r w:rsidRPr="00A679A4">
        <w:rPr>
          <w:rFonts w:ascii="Calibri" w:hAnsi="Calibri"/>
          <w:snapToGrid w:val="0"/>
        </w:rPr>
        <w:t xml:space="preserve">Quaisquer dos itens mencionados no presente caderno e não incluídos nos </w:t>
      </w:r>
      <w:r w:rsidRPr="00A679A4">
        <w:rPr>
          <w:rFonts w:ascii="Calibri" w:hAnsi="Calibri"/>
        </w:rPr>
        <w:t>desenhos de execução dos projetos</w:t>
      </w:r>
      <w:r w:rsidRPr="00A679A4">
        <w:rPr>
          <w:rFonts w:ascii="Calibri" w:hAnsi="Calibri"/>
          <w:snapToGrid w:val="0"/>
        </w:rPr>
        <w:t>, ou vice-versa, terão a mesma significação como se figurassem em ambos, sendo a sua execução de responsabilidade d</w:t>
      </w:r>
      <w:r>
        <w:rPr>
          <w:rFonts w:ascii="Calibri" w:hAnsi="Calibri"/>
          <w:snapToGrid w:val="0"/>
        </w:rPr>
        <w:t>a</w:t>
      </w:r>
      <w:r w:rsidRPr="00A679A4">
        <w:rPr>
          <w:rFonts w:ascii="Calibri" w:hAnsi="Calibri"/>
          <w:snapToGrid w:val="0"/>
        </w:rPr>
        <w:t xml:space="preserve"> CONTRATAD</w:t>
      </w:r>
      <w:r>
        <w:rPr>
          <w:rFonts w:ascii="Calibri" w:hAnsi="Calibri"/>
          <w:snapToGrid w:val="0"/>
        </w:rPr>
        <w:t>A</w:t>
      </w:r>
      <w:r w:rsidRPr="00A679A4">
        <w:rPr>
          <w:rFonts w:ascii="Calibri" w:hAnsi="Calibri"/>
          <w:snapToGrid w:val="0"/>
        </w:rPr>
        <w:t xml:space="preserve">. </w:t>
      </w:r>
    </w:p>
    <w:p w14:paraId="5801AC86"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Os casos não abordados nes</w:t>
      </w:r>
      <w:r>
        <w:rPr>
          <w:rFonts w:ascii="Calibri" w:hAnsi="Calibri"/>
          <w:snapToGrid w:val="0"/>
          <w:szCs w:val="24"/>
        </w:rPr>
        <w:t>t</w:t>
      </w:r>
      <w:r w:rsidRPr="00A679A4">
        <w:rPr>
          <w:rFonts w:ascii="Calibri" w:hAnsi="Calibri"/>
          <w:snapToGrid w:val="0"/>
          <w:szCs w:val="24"/>
        </w:rPr>
        <w:t xml:space="preserve">a especificação serão definidos pela FISCALIZAÇÃO, de maneira a manter o padrão de qualidade previsto para </w:t>
      </w:r>
      <w:r>
        <w:rPr>
          <w:rFonts w:ascii="Calibri" w:hAnsi="Calibri"/>
          <w:snapToGrid w:val="0"/>
          <w:szCs w:val="24"/>
        </w:rPr>
        <w:t>os serviços</w:t>
      </w:r>
      <w:r w:rsidRPr="00A679A4">
        <w:rPr>
          <w:rFonts w:ascii="Calibri" w:hAnsi="Calibri"/>
          <w:snapToGrid w:val="0"/>
          <w:szCs w:val="24"/>
        </w:rPr>
        <w:t xml:space="preserve"> em questão.</w:t>
      </w:r>
    </w:p>
    <w:p w14:paraId="5344809F"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No caso de divergência de informações entre os desenhos de execução dos projetos</w:t>
      </w:r>
      <w:r>
        <w:rPr>
          <w:rFonts w:ascii="Calibri" w:hAnsi="Calibri"/>
          <w:snapToGrid w:val="0"/>
          <w:szCs w:val="24"/>
        </w:rPr>
        <w:t>, a planilha orçamentária</w:t>
      </w:r>
      <w:r w:rsidRPr="00A679A4">
        <w:rPr>
          <w:rFonts w:ascii="Calibri" w:hAnsi="Calibri"/>
          <w:snapToGrid w:val="0"/>
          <w:szCs w:val="24"/>
        </w:rPr>
        <w:t xml:space="preserve"> e as especificações, prevalecerá primeiramente o contido nas especificações, seguido da planilha orçamentária e, por último, dos desenhos, sempre consultada a FISCALIZAÇÃO.</w:t>
      </w:r>
    </w:p>
    <w:p w14:paraId="06073BD7" w14:textId="77777777" w:rsidR="00497D3F"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Em</w:t>
      </w:r>
      <w:r>
        <w:rPr>
          <w:rFonts w:ascii="Calibri" w:hAnsi="Calibri"/>
          <w:snapToGrid w:val="0"/>
          <w:szCs w:val="24"/>
        </w:rPr>
        <w:t xml:space="preserve"> </w:t>
      </w:r>
      <w:r w:rsidRPr="00A679A4">
        <w:rPr>
          <w:rFonts w:ascii="Calibri" w:hAnsi="Calibri"/>
          <w:snapToGrid w:val="0"/>
          <w:szCs w:val="24"/>
        </w:rPr>
        <w:t xml:space="preserve">caso de divergência entre desenho de escalas diferentes, prevalecerão sempre os de maior </w:t>
      </w:r>
      <w:r w:rsidRPr="00FD5F13">
        <w:rPr>
          <w:rFonts w:ascii="Calibri" w:hAnsi="Calibri"/>
          <w:snapToGrid w:val="0"/>
          <w:szCs w:val="24"/>
        </w:rPr>
        <w:t>escala. Na divergência entre cotas dos desenhos e suas dimensões medidas em escala, prevalecerão as primeiras, sempre consultada a FISCALIZAÇÃO.</w:t>
      </w:r>
    </w:p>
    <w:p w14:paraId="5E8F660B" w14:textId="77777777" w:rsidR="00E73464" w:rsidRDefault="00E73464" w:rsidP="00497D3F">
      <w:pPr>
        <w:widowControl w:val="0"/>
        <w:spacing w:after="120"/>
        <w:ind w:firstLine="709"/>
        <w:jc w:val="both"/>
        <w:rPr>
          <w:rFonts w:ascii="Calibri" w:hAnsi="Calibri" w:cs="Arial"/>
          <w:szCs w:val="24"/>
        </w:rPr>
      </w:pPr>
      <w:r w:rsidRPr="00805160">
        <w:rPr>
          <w:rFonts w:ascii="Calibri" w:hAnsi="Calibri" w:cs="Arial"/>
          <w:szCs w:val="24"/>
        </w:rPr>
        <w:lastRenderedPageBreak/>
        <w:t>Caso haja dúvidas entre as especificações, detalhamentos e plantas do projeto, prevalecerão as informações com a seguinte ordem: 1º Caderno de especificações; 2º Detalhamentos; 3º Plantas</w:t>
      </w:r>
      <w:r>
        <w:rPr>
          <w:rFonts w:ascii="Calibri" w:hAnsi="Calibri" w:cs="Arial"/>
          <w:szCs w:val="24"/>
        </w:rPr>
        <w:t xml:space="preserve">, </w:t>
      </w:r>
      <w:r w:rsidRPr="00FD5F13">
        <w:rPr>
          <w:rFonts w:ascii="Calibri" w:hAnsi="Calibri"/>
          <w:snapToGrid w:val="0"/>
          <w:szCs w:val="24"/>
        </w:rPr>
        <w:t>sempre consultada a FISCALIZAÇÃO</w:t>
      </w:r>
      <w:r w:rsidRPr="00805160">
        <w:rPr>
          <w:rFonts w:ascii="Calibri" w:hAnsi="Calibri" w:cs="Arial"/>
          <w:szCs w:val="24"/>
        </w:rPr>
        <w:t>.</w:t>
      </w:r>
    </w:p>
    <w:p w14:paraId="3E4AA404" w14:textId="77777777" w:rsidR="00E4379B" w:rsidRDefault="00E4379B" w:rsidP="00E4379B">
      <w:pPr>
        <w:widowControl w:val="0"/>
        <w:spacing w:after="120"/>
        <w:ind w:firstLine="709"/>
        <w:jc w:val="both"/>
        <w:rPr>
          <w:rFonts w:ascii="Calibri" w:hAnsi="Calibri" w:cs="Arial"/>
          <w:szCs w:val="24"/>
        </w:rPr>
      </w:pPr>
      <w:r w:rsidRPr="007C4E4C">
        <w:rPr>
          <w:rFonts w:ascii="Calibri" w:hAnsi="Calibri" w:cs="Arial"/>
          <w:szCs w:val="24"/>
        </w:rPr>
        <w:t>Durante a execução, deverá ser comunicado à FISCALIZAÇÃO qualquer divergência encontrada entre o projeto de instalações e os demais projetos de execução, com a finalidade de definir a solução a ser adotada.</w:t>
      </w:r>
    </w:p>
    <w:p w14:paraId="5082F622" w14:textId="77777777" w:rsidR="00497D3F" w:rsidRPr="008F6376" w:rsidRDefault="00497D3F" w:rsidP="00497D3F">
      <w:pPr>
        <w:widowControl w:val="0"/>
        <w:spacing w:after="120"/>
        <w:ind w:firstLine="709"/>
        <w:jc w:val="both"/>
        <w:rPr>
          <w:rFonts w:ascii="Calibri" w:hAnsi="Calibri"/>
          <w:snapToGrid w:val="0"/>
          <w:szCs w:val="24"/>
        </w:rPr>
      </w:pPr>
      <w:r w:rsidRPr="00FD5F13">
        <w:rPr>
          <w:rFonts w:ascii="Calibri" w:hAnsi="Calibri"/>
          <w:snapToGrid w:val="0"/>
          <w:szCs w:val="24"/>
        </w:rPr>
        <w:t xml:space="preserve">Nenhuma modificação poderá ser feita nos desenhos e nas especificações dos projetos sem </w:t>
      </w:r>
      <w:r w:rsidRPr="008F6376">
        <w:rPr>
          <w:rFonts w:ascii="Calibri" w:hAnsi="Calibri"/>
          <w:snapToGrid w:val="0"/>
          <w:szCs w:val="24"/>
        </w:rPr>
        <w:t>autorização expressa da FISCALIZAÇÃO.</w:t>
      </w:r>
    </w:p>
    <w:p w14:paraId="4B295788"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Os equipamentos que a</w:t>
      </w:r>
      <w:r w:rsidRPr="00FD5F13">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levar para o canteiro, ou as instalações por el</w:t>
      </w:r>
      <w:r>
        <w:rPr>
          <w:rFonts w:ascii="Calibri" w:hAnsi="Calibri"/>
          <w:snapToGrid w:val="0"/>
          <w:szCs w:val="24"/>
        </w:rPr>
        <w:t>a</w:t>
      </w:r>
      <w:r w:rsidRPr="00A679A4">
        <w:rPr>
          <w:rFonts w:ascii="Calibri" w:hAnsi="Calibri"/>
          <w:snapToGrid w:val="0"/>
          <w:szCs w:val="24"/>
        </w:rPr>
        <w:t xml:space="preserve"> executadas e destinadas ao desenvolvimento de seus trabalhos, só poderão ser retirados com autorização formal da FISCALIZAÇÃO.</w:t>
      </w:r>
    </w:p>
    <w:p w14:paraId="0C0FECCD" w14:textId="77777777" w:rsidR="00497D3F" w:rsidRDefault="00497D3F" w:rsidP="00497D3F">
      <w:pPr>
        <w:spacing w:after="120"/>
        <w:ind w:firstLine="709"/>
        <w:jc w:val="both"/>
        <w:rPr>
          <w:rFonts w:ascii="Calibri" w:hAnsi="Calibri"/>
          <w:szCs w:val="24"/>
        </w:rPr>
      </w:pPr>
      <w:r w:rsidRPr="00A679A4">
        <w:rPr>
          <w:rFonts w:ascii="Calibri" w:hAnsi="Calibri"/>
          <w:szCs w:val="24"/>
        </w:rPr>
        <w:t>Todos os materiais a serem empregados deverão obedecer às especificações dos projetos e deste memorial</w:t>
      </w:r>
      <w:r>
        <w:rPr>
          <w:rFonts w:ascii="Calibri" w:hAnsi="Calibri"/>
          <w:szCs w:val="24"/>
        </w:rPr>
        <w:t xml:space="preserve"> e serem de primeiro uso</w:t>
      </w:r>
      <w:r w:rsidRPr="00A679A4">
        <w:rPr>
          <w:rFonts w:ascii="Calibri" w:hAnsi="Calibri"/>
          <w:szCs w:val="24"/>
        </w:rPr>
        <w:t xml:space="preserve">. </w:t>
      </w:r>
    </w:p>
    <w:p w14:paraId="59FC39A1" w14:textId="77777777" w:rsidR="00497D3F" w:rsidRPr="00A679A4" w:rsidRDefault="00497D3F" w:rsidP="00497D3F">
      <w:pPr>
        <w:spacing w:after="120"/>
        <w:ind w:firstLine="709"/>
        <w:jc w:val="both"/>
        <w:rPr>
          <w:rFonts w:ascii="Calibri" w:hAnsi="Calibri"/>
          <w:szCs w:val="24"/>
        </w:rPr>
      </w:pPr>
      <w:r w:rsidRPr="00A679A4">
        <w:rPr>
          <w:rFonts w:ascii="Calibri" w:hAnsi="Calibri"/>
          <w:szCs w:val="24"/>
        </w:rPr>
        <w:t>A substituição de materiais especificados por outros equivalentes pressupõe, para que seja autorizada, que o novo material proposto possua, comprovadamente, equivalência nos itens qualidade, resistência e aspecto.</w:t>
      </w:r>
    </w:p>
    <w:p w14:paraId="3C3BC86E" w14:textId="77777777" w:rsidR="00497D3F" w:rsidRPr="001E6257" w:rsidRDefault="00497D3F" w:rsidP="00497D3F">
      <w:pPr>
        <w:widowControl w:val="0"/>
        <w:spacing w:after="120"/>
        <w:ind w:firstLine="709"/>
        <w:jc w:val="both"/>
        <w:rPr>
          <w:rFonts w:ascii="Calibri" w:hAnsi="Calibri"/>
          <w:b/>
          <w:snapToGrid w:val="0"/>
          <w:szCs w:val="24"/>
        </w:rPr>
      </w:pPr>
      <w:r w:rsidRPr="001E6257">
        <w:rPr>
          <w:rFonts w:ascii="Calibri" w:hAnsi="Calibri"/>
          <w:b/>
          <w:snapToGrid w:val="0"/>
          <w:szCs w:val="24"/>
        </w:rPr>
        <w:t xml:space="preserve">As marcas e produtos referenciados nas plantas, especificações e listas de material admitem o equivalente, se devidamente comprovado seu desempenho por meio de testes e ensaios previstos por normas, desde que previamente aceitos pela FISCALIZAÇÃO. </w:t>
      </w:r>
    </w:p>
    <w:p w14:paraId="5C84EFDD" w14:textId="77777777" w:rsidR="00497D3F" w:rsidRPr="001E6257" w:rsidRDefault="00497D3F" w:rsidP="00497D3F">
      <w:pPr>
        <w:widowControl w:val="0"/>
        <w:spacing w:after="120"/>
        <w:ind w:firstLine="709"/>
        <w:jc w:val="both"/>
        <w:rPr>
          <w:rFonts w:ascii="Calibri" w:hAnsi="Calibri"/>
          <w:b/>
          <w:szCs w:val="24"/>
        </w:rPr>
      </w:pPr>
      <w:r w:rsidRPr="001E6257">
        <w:rPr>
          <w:rFonts w:ascii="Calibri" w:hAnsi="Calibri"/>
          <w:b/>
          <w:szCs w:val="24"/>
        </w:rPr>
        <w:t xml:space="preserve">A equivalência indicada é em relação ao atendimento aos requisitos e critérios mínimos de desempenho especificados e normatizados, coincidência de aspectos visuais (aparência/acabamento), de materiais de fabricação, de funcionalidade e de ergonomia. A equivalência será avaliada pela FISCALIZAÇÃO, antes do fornecimento efetivo, mediante apresentação do material proposto pela CONTRATADA, juntamente com laudos técnicos do material ou produto, laudos técnicos comparativos entre o produto especificado e o produto alternativo, emitidos por laboratórios autorizados pelo INMETRO, com ônus para a CONTRATADA. </w:t>
      </w:r>
    </w:p>
    <w:p w14:paraId="72F2CB32" w14:textId="77777777" w:rsidR="00497D3F" w:rsidRPr="001E6257" w:rsidRDefault="00497D3F" w:rsidP="00497D3F">
      <w:pPr>
        <w:widowControl w:val="0"/>
        <w:spacing w:after="120"/>
        <w:ind w:firstLine="709"/>
        <w:jc w:val="both"/>
        <w:rPr>
          <w:rFonts w:ascii="Calibri" w:hAnsi="Calibri"/>
          <w:snapToGrid w:val="0"/>
          <w:szCs w:val="24"/>
        </w:rPr>
      </w:pPr>
      <w:r w:rsidRPr="001E6257">
        <w:rPr>
          <w:rFonts w:ascii="Calibri" w:hAnsi="Calibri"/>
          <w:snapToGrid w:val="0"/>
          <w:szCs w:val="24"/>
        </w:rPr>
        <w:t xml:space="preserve">Se julgar necessário, a FISCALIZAÇÃO poderá solicitar à CONTRATADA a apresentação de informação, por escrito, dos locais de origem ou de certificados de conformidade ou de ensaios relativos aos materiais, aparelhos e equipamentos que pretende aplicar, empregar ou utilizar, para comprovação da sua qualidade. Os ensaios e as verificações serão providenciados pela CONTRATADA sem ônus para a CONTRATANTE e executados por laboratórios reconhecidos pela ABNT ou outros aprovados pela FISCALIZAÇÃO. </w:t>
      </w:r>
    </w:p>
    <w:p w14:paraId="719312F6" w14:textId="77777777" w:rsidR="00497D3F" w:rsidRPr="0078044D" w:rsidRDefault="00497D3F" w:rsidP="00497D3F">
      <w:pPr>
        <w:widowControl w:val="0"/>
        <w:spacing w:after="120"/>
        <w:ind w:firstLine="709"/>
        <w:jc w:val="both"/>
        <w:rPr>
          <w:rFonts w:ascii="Calibri" w:hAnsi="Calibri"/>
          <w:snapToGrid w:val="0"/>
          <w:szCs w:val="24"/>
        </w:rPr>
      </w:pPr>
      <w:r w:rsidRPr="0078044D">
        <w:rPr>
          <w:rFonts w:ascii="Calibri" w:hAnsi="Calibri"/>
          <w:snapToGrid w:val="0"/>
          <w:szCs w:val="24"/>
        </w:rPr>
        <w:t>Cada lote ou partida de material será confrontado com respectiva amostra previamente aprovada pela FISCALIZAÇÃO.</w:t>
      </w:r>
    </w:p>
    <w:p w14:paraId="324B634D"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Os materiais que não atenderem às especificações não poderão ser estocados no canteiro de obras.</w:t>
      </w:r>
    </w:p>
    <w:p w14:paraId="112D453C" w14:textId="77777777" w:rsidR="00497D3F" w:rsidRPr="00C05DB5" w:rsidRDefault="00497D3F" w:rsidP="00497D3F">
      <w:pPr>
        <w:pStyle w:val="Corpodetexto"/>
        <w:ind w:firstLine="709"/>
        <w:jc w:val="both"/>
        <w:rPr>
          <w:rFonts w:ascii="Calibri" w:hAnsi="Calibri"/>
          <w:sz w:val="24"/>
          <w:szCs w:val="24"/>
        </w:rPr>
      </w:pPr>
      <w:r w:rsidRPr="00C05DB5">
        <w:rPr>
          <w:rFonts w:ascii="Calibri" w:hAnsi="Calibri"/>
          <w:sz w:val="24"/>
          <w:szCs w:val="24"/>
        </w:rPr>
        <w:t>A FISCALIZAÇÃO não aceitará a alegação de atraso dos serviços devido ao não fornecimento tempestivo dos materiais pelos fornecedores de materiais e insumos e/ou de serviços subempreitados.</w:t>
      </w:r>
    </w:p>
    <w:p w14:paraId="10C5D47C" w14:textId="77777777" w:rsidR="00497D3F"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 xml:space="preserve">Os materiais inflamáveis só poderão ser depositados em áreas autorizadas pela FISCALIZAÇÃO, devendo </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providenciar para estas áreas os dispositivos de proteção contra incêndios determinados pelos órgãos competentes.</w:t>
      </w:r>
    </w:p>
    <w:p w14:paraId="107549AE" w14:textId="77777777" w:rsidR="00497D3F" w:rsidRPr="00AD5919" w:rsidRDefault="00497D3F" w:rsidP="00497D3F">
      <w:pPr>
        <w:widowControl w:val="0"/>
        <w:spacing w:after="120"/>
        <w:ind w:firstLine="709"/>
        <w:jc w:val="both"/>
        <w:rPr>
          <w:rFonts w:ascii="Calibri" w:hAnsi="Calibri"/>
          <w:b/>
          <w:snapToGrid w:val="0"/>
          <w:szCs w:val="24"/>
        </w:rPr>
      </w:pPr>
      <w:r w:rsidRPr="00497D3F">
        <w:rPr>
          <w:rFonts w:ascii="Calibri" w:hAnsi="Calibri" w:cs="Arial"/>
          <w:b/>
          <w:szCs w:val="24"/>
        </w:rPr>
        <w:lastRenderedPageBreak/>
        <w:t>A CONTRATADA deverá efetuar todos os procedimentos técnicos e administrativos para a realização da ligação definitiva de energia elétrica.</w:t>
      </w:r>
    </w:p>
    <w:p w14:paraId="7E984743" w14:textId="77777777" w:rsidR="00497D3F" w:rsidRPr="00A679A4" w:rsidRDefault="00497D3F" w:rsidP="00497D3F">
      <w:pPr>
        <w:pStyle w:val="Corpodetexto"/>
        <w:ind w:firstLine="708"/>
        <w:jc w:val="both"/>
        <w:rPr>
          <w:rFonts w:ascii="Calibri" w:hAnsi="Calibri"/>
          <w:sz w:val="24"/>
          <w:szCs w:val="24"/>
        </w:rPr>
      </w:pPr>
      <w:r>
        <w:rPr>
          <w:rFonts w:ascii="Calibri" w:hAnsi="Calibri"/>
          <w:sz w:val="24"/>
          <w:szCs w:val="24"/>
        </w:rPr>
        <w:t>A</w:t>
      </w:r>
      <w:r w:rsidRPr="00A679A4">
        <w:rPr>
          <w:rFonts w:ascii="Calibri" w:hAnsi="Calibri"/>
          <w:sz w:val="24"/>
          <w:szCs w:val="24"/>
        </w:rPr>
        <w:t xml:space="preserve"> CONTRATAD</w:t>
      </w:r>
      <w:r>
        <w:rPr>
          <w:rFonts w:ascii="Calibri" w:hAnsi="Calibri"/>
          <w:sz w:val="24"/>
          <w:szCs w:val="24"/>
        </w:rPr>
        <w:t>A</w:t>
      </w:r>
      <w:r w:rsidRPr="00A679A4">
        <w:rPr>
          <w:rFonts w:ascii="Calibri" w:hAnsi="Calibri"/>
          <w:sz w:val="24"/>
          <w:szCs w:val="24"/>
        </w:rPr>
        <w:t xml:space="preserve"> deverá </w:t>
      </w:r>
      <w:r>
        <w:rPr>
          <w:rFonts w:ascii="Calibri" w:hAnsi="Calibri"/>
          <w:sz w:val="24"/>
          <w:szCs w:val="24"/>
        </w:rPr>
        <w:t>considerar</w:t>
      </w:r>
      <w:r w:rsidRPr="00A679A4">
        <w:rPr>
          <w:rFonts w:ascii="Calibri" w:hAnsi="Calibri"/>
          <w:sz w:val="24"/>
          <w:szCs w:val="24"/>
        </w:rPr>
        <w:t xml:space="preserve"> todas as precauções e zelar permanentemente para que as suas operações não provoquem danos físicos ou materiais a terceiros, cabendo-lhe, exclusivamente, todos os ônus para reparação de eventuais danos causados.</w:t>
      </w:r>
    </w:p>
    <w:p w14:paraId="32F2D83E" w14:textId="77777777" w:rsidR="00497D3F" w:rsidRPr="008C4D79" w:rsidRDefault="00497D3F" w:rsidP="00497D3F">
      <w:pPr>
        <w:pStyle w:val="Corpodetexto"/>
        <w:ind w:firstLine="708"/>
        <w:jc w:val="both"/>
        <w:rPr>
          <w:rFonts w:ascii="Calibri" w:hAnsi="Calibri"/>
          <w:b/>
          <w:sz w:val="24"/>
          <w:szCs w:val="24"/>
        </w:rPr>
      </w:pPr>
      <w:r w:rsidRPr="008C4D79">
        <w:rPr>
          <w:rFonts w:ascii="Calibri" w:hAnsi="Calibri"/>
          <w:b/>
          <w:sz w:val="24"/>
          <w:szCs w:val="24"/>
        </w:rPr>
        <w:t xml:space="preserve">No caso em que </w:t>
      </w:r>
      <w:r>
        <w:rPr>
          <w:rFonts w:ascii="Calibri" w:hAnsi="Calibri"/>
          <w:b/>
          <w:sz w:val="24"/>
          <w:szCs w:val="24"/>
        </w:rPr>
        <w:t>a CONTRATADA</w:t>
      </w:r>
      <w:r w:rsidRPr="008C4D79">
        <w:rPr>
          <w:rFonts w:ascii="Calibri" w:hAnsi="Calibri"/>
          <w:b/>
          <w:sz w:val="24"/>
          <w:szCs w:val="24"/>
        </w:rPr>
        <w:t xml:space="preserve"> venha a, como resultado das suas operações, </w:t>
      </w:r>
      <w:r>
        <w:rPr>
          <w:rFonts w:ascii="Calibri" w:hAnsi="Calibri"/>
          <w:b/>
          <w:sz w:val="24"/>
          <w:szCs w:val="24"/>
        </w:rPr>
        <w:t>danificar</w:t>
      </w:r>
      <w:r w:rsidRPr="008C4D79">
        <w:rPr>
          <w:rFonts w:ascii="Calibri" w:hAnsi="Calibri"/>
          <w:b/>
          <w:sz w:val="24"/>
          <w:szCs w:val="24"/>
        </w:rPr>
        <w:t xml:space="preserve"> áreas não incluídas no setor de seu trabalho</w:t>
      </w:r>
      <w:r>
        <w:rPr>
          <w:rFonts w:ascii="Calibri" w:hAnsi="Calibri"/>
          <w:b/>
          <w:sz w:val="24"/>
          <w:szCs w:val="24"/>
        </w:rPr>
        <w:t xml:space="preserve"> ou, mesmo, prejudicar o funcionamento ou operação das demais unidades do prédio, ela</w:t>
      </w:r>
      <w:r w:rsidRPr="008C4D79">
        <w:rPr>
          <w:rFonts w:ascii="Calibri" w:hAnsi="Calibri"/>
          <w:b/>
          <w:sz w:val="24"/>
          <w:szCs w:val="24"/>
        </w:rPr>
        <w:t xml:space="preserve"> deverá recuperá-las deixando</w:t>
      </w:r>
      <w:r w:rsidRPr="008C4D79">
        <w:rPr>
          <w:rFonts w:ascii="Calibri" w:hAnsi="Calibri"/>
          <w:b/>
          <w:sz w:val="24"/>
          <w:szCs w:val="24"/>
        </w:rPr>
        <w:noBreakHyphen/>
        <w:t>as conforme seu estado original.</w:t>
      </w:r>
    </w:p>
    <w:p w14:paraId="295E8297"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cuidará para que o </w:t>
      </w:r>
      <w:r>
        <w:rPr>
          <w:rFonts w:ascii="Calibri" w:hAnsi="Calibri"/>
          <w:snapToGrid w:val="0"/>
          <w:szCs w:val="24"/>
        </w:rPr>
        <w:t xml:space="preserve">estoque e </w:t>
      </w:r>
      <w:r w:rsidRPr="00A679A4">
        <w:rPr>
          <w:rFonts w:ascii="Calibri" w:hAnsi="Calibri"/>
          <w:snapToGrid w:val="0"/>
          <w:szCs w:val="24"/>
        </w:rPr>
        <w:t xml:space="preserve">transporte de </w:t>
      </w:r>
      <w:r>
        <w:rPr>
          <w:rFonts w:ascii="Calibri" w:hAnsi="Calibri"/>
          <w:snapToGrid w:val="0"/>
          <w:szCs w:val="24"/>
        </w:rPr>
        <w:t>todo o material, equipamentos</w:t>
      </w:r>
      <w:r w:rsidRPr="00A679A4">
        <w:rPr>
          <w:rFonts w:ascii="Calibri" w:hAnsi="Calibri"/>
          <w:snapToGrid w:val="0"/>
          <w:szCs w:val="24"/>
        </w:rPr>
        <w:t xml:space="preserve"> </w:t>
      </w:r>
      <w:r>
        <w:rPr>
          <w:rFonts w:ascii="Calibri" w:hAnsi="Calibri"/>
          <w:snapToGrid w:val="0"/>
          <w:szCs w:val="24"/>
        </w:rPr>
        <w:t xml:space="preserve">e entulho </w:t>
      </w:r>
      <w:r w:rsidRPr="00A679A4">
        <w:rPr>
          <w:rFonts w:ascii="Calibri" w:hAnsi="Calibri"/>
          <w:snapToGrid w:val="0"/>
          <w:szCs w:val="24"/>
        </w:rPr>
        <w:t>seja</w:t>
      </w:r>
      <w:r>
        <w:rPr>
          <w:rFonts w:ascii="Calibri" w:hAnsi="Calibri"/>
          <w:snapToGrid w:val="0"/>
          <w:szCs w:val="24"/>
        </w:rPr>
        <w:t>m</w:t>
      </w:r>
      <w:r w:rsidRPr="00A679A4">
        <w:rPr>
          <w:rFonts w:ascii="Calibri" w:hAnsi="Calibri"/>
          <w:snapToGrid w:val="0"/>
          <w:szCs w:val="24"/>
        </w:rPr>
        <w:t xml:space="preserve"> feito</w:t>
      </w:r>
      <w:r>
        <w:rPr>
          <w:rFonts w:ascii="Calibri" w:hAnsi="Calibri"/>
          <w:snapToGrid w:val="0"/>
          <w:szCs w:val="24"/>
        </w:rPr>
        <w:t>s</w:t>
      </w:r>
      <w:r w:rsidRPr="00A679A4">
        <w:rPr>
          <w:rFonts w:ascii="Calibri" w:hAnsi="Calibri"/>
          <w:snapToGrid w:val="0"/>
          <w:szCs w:val="24"/>
        </w:rPr>
        <w:t xml:space="preserve"> sem causar danos ou interrupções nas </w:t>
      </w:r>
      <w:r>
        <w:rPr>
          <w:rFonts w:ascii="Calibri" w:hAnsi="Calibri"/>
          <w:snapToGrid w:val="0"/>
          <w:szCs w:val="24"/>
        </w:rPr>
        <w:t>áreas comuns do prédio</w:t>
      </w:r>
      <w:r w:rsidRPr="00A679A4">
        <w:rPr>
          <w:rFonts w:ascii="Calibri" w:hAnsi="Calibri"/>
          <w:snapToGrid w:val="0"/>
          <w:szCs w:val="24"/>
        </w:rPr>
        <w:t xml:space="preserve">. </w:t>
      </w:r>
      <w:r>
        <w:rPr>
          <w:rFonts w:ascii="Calibri" w:hAnsi="Calibri"/>
          <w:snapToGrid w:val="0"/>
          <w:szCs w:val="24"/>
        </w:rPr>
        <w:t>A movimentação e o estoque deverão ser previamente avaliados</w:t>
      </w:r>
      <w:r w:rsidRPr="00A679A4">
        <w:rPr>
          <w:rFonts w:ascii="Calibri" w:hAnsi="Calibri"/>
          <w:snapToGrid w:val="0"/>
          <w:szCs w:val="24"/>
        </w:rPr>
        <w:t xml:space="preserve"> a fim de compatibilizar as solicitações com os meios de acesso disponíveis.</w:t>
      </w:r>
    </w:p>
    <w:p w14:paraId="29C499F2" w14:textId="77777777" w:rsidR="00497D3F" w:rsidRDefault="00497D3F" w:rsidP="00497D3F">
      <w:pPr>
        <w:widowControl w:val="0"/>
        <w:spacing w:after="120"/>
        <w:ind w:firstLine="709"/>
        <w:jc w:val="both"/>
        <w:rPr>
          <w:rFonts w:ascii="Calibri" w:hAnsi="Calibri"/>
          <w:snapToGrid w:val="0"/>
          <w:szCs w:val="24"/>
        </w:rPr>
      </w:pPr>
      <w:r>
        <w:rPr>
          <w:rFonts w:ascii="Calibri" w:hAnsi="Calibri"/>
          <w:snapToGrid w:val="0"/>
          <w:szCs w:val="24"/>
        </w:rPr>
        <w:t>Atenção especial deverá ser dada ao estoque de material, equipamento ou entulho sobre as lajes da edificação, de forma que seja respeitada a sobrecarga prevista no cálculo estrutural.</w:t>
      </w:r>
    </w:p>
    <w:p w14:paraId="7652B081"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cuidará para que </w:t>
      </w:r>
      <w:r>
        <w:rPr>
          <w:rFonts w:ascii="Calibri" w:hAnsi="Calibri"/>
          <w:snapToGrid w:val="0"/>
          <w:szCs w:val="24"/>
        </w:rPr>
        <w:t>os serviços</w:t>
      </w:r>
      <w:r w:rsidRPr="00A679A4">
        <w:rPr>
          <w:rFonts w:ascii="Calibri" w:hAnsi="Calibri"/>
          <w:snapToGrid w:val="0"/>
          <w:szCs w:val="24"/>
        </w:rPr>
        <w:t xml:space="preserve"> a serem executad</w:t>
      </w:r>
      <w:r>
        <w:rPr>
          <w:rFonts w:ascii="Calibri" w:hAnsi="Calibri"/>
          <w:snapToGrid w:val="0"/>
          <w:szCs w:val="24"/>
        </w:rPr>
        <w:t>o</w:t>
      </w:r>
      <w:r w:rsidRPr="00A679A4">
        <w:rPr>
          <w:rFonts w:ascii="Calibri" w:hAnsi="Calibri"/>
          <w:snapToGrid w:val="0"/>
          <w:szCs w:val="24"/>
        </w:rPr>
        <w:t xml:space="preserve">s acarretem a menor perturbação possível aos </w:t>
      </w:r>
      <w:r>
        <w:rPr>
          <w:rFonts w:ascii="Calibri" w:hAnsi="Calibri"/>
          <w:snapToGrid w:val="0"/>
          <w:szCs w:val="24"/>
        </w:rPr>
        <w:t xml:space="preserve">demais condôminos, aos </w:t>
      </w:r>
      <w:r w:rsidRPr="00A679A4">
        <w:rPr>
          <w:rFonts w:ascii="Calibri" w:hAnsi="Calibri"/>
          <w:snapToGrid w:val="0"/>
          <w:szCs w:val="24"/>
        </w:rPr>
        <w:t xml:space="preserve">serviços públicos, às vias de acesso, e a todo e qualquer bem, público ou privado, </w:t>
      </w:r>
      <w:r>
        <w:rPr>
          <w:rFonts w:ascii="Calibri" w:hAnsi="Calibri"/>
          <w:snapToGrid w:val="0"/>
          <w:szCs w:val="24"/>
        </w:rPr>
        <w:t>interno ou externo</w:t>
      </w:r>
      <w:r w:rsidRPr="00A679A4">
        <w:rPr>
          <w:rFonts w:ascii="Calibri" w:hAnsi="Calibri"/>
          <w:snapToGrid w:val="0"/>
          <w:szCs w:val="24"/>
        </w:rPr>
        <w:t xml:space="preserve"> ao </w:t>
      </w:r>
      <w:r>
        <w:rPr>
          <w:rFonts w:ascii="Calibri" w:hAnsi="Calibri"/>
          <w:snapToGrid w:val="0"/>
          <w:szCs w:val="24"/>
        </w:rPr>
        <w:t>prédio</w:t>
      </w:r>
      <w:r w:rsidRPr="00A679A4">
        <w:rPr>
          <w:rFonts w:ascii="Calibri" w:hAnsi="Calibri"/>
          <w:snapToGrid w:val="0"/>
          <w:szCs w:val="24"/>
        </w:rPr>
        <w:t>.</w:t>
      </w:r>
    </w:p>
    <w:p w14:paraId="5D4A2BAA" w14:textId="77777777" w:rsidR="00497D3F" w:rsidRPr="00A679A4" w:rsidRDefault="00497D3F" w:rsidP="00497D3F">
      <w:pPr>
        <w:widowControl w:val="0"/>
        <w:spacing w:after="120"/>
        <w:ind w:firstLine="709"/>
        <w:jc w:val="both"/>
        <w:rPr>
          <w:rFonts w:ascii="Calibri" w:hAnsi="Calibri"/>
          <w:szCs w:val="24"/>
        </w:rPr>
      </w:pPr>
      <w:r>
        <w:rPr>
          <w:rFonts w:ascii="Calibri" w:hAnsi="Calibri"/>
          <w:szCs w:val="24"/>
        </w:rPr>
        <w:t>A</w:t>
      </w:r>
      <w:r w:rsidRPr="00A679A4">
        <w:rPr>
          <w:rFonts w:ascii="Calibri" w:hAnsi="Calibri"/>
          <w:szCs w:val="24"/>
        </w:rPr>
        <w:t xml:space="preserve"> CONTRATAD</w:t>
      </w:r>
      <w:r>
        <w:rPr>
          <w:rFonts w:ascii="Calibri" w:hAnsi="Calibri"/>
          <w:szCs w:val="24"/>
        </w:rPr>
        <w:t>A</w:t>
      </w:r>
      <w:r w:rsidRPr="00A679A4">
        <w:rPr>
          <w:rFonts w:ascii="Calibri" w:hAnsi="Calibri"/>
          <w:szCs w:val="24"/>
        </w:rPr>
        <w:t xml:space="preserve"> será responsável, nas áreas em que estiver executando os serviços, pela proteção de toda a propriedade pública e privada, linhas de transmissão de energia elétrica, adutoras, telefone, fibra ótica, dutos de água, esgoto e drenagem pluvial e outros serviços de utilidade pública, nas áreas d</w:t>
      </w:r>
      <w:r>
        <w:rPr>
          <w:rFonts w:ascii="Calibri" w:hAnsi="Calibri"/>
          <w:szCs w:val="24"/>
        </w:rPr>
        <w:t>a</w:t>
      </w:r>
      <w:r w:rsidRPr="00A679A4">
        <w:rPr>
          <w:rFonts w:ascii="Calibri" w:hAnsi="Calibri"/>
          <w:szCs w:val="24"/>
        </w:rPr>
        <w:t xml:space="preserve"> </w:t>
      </w:r>
      <w:r w:rsidRPr="00A679A4">
        <w:rPr>
          <w:rFonts w:ascii="Calibri" w:hAnsi="Calibri"/>
          <w:snapToGrid w:val="0"/>
          <w:szCs w:val="24"/>
        </w:rPr>
        <w:t>CONTRATANTE</w:t>
      </w:r>
      <w:r w:rsidRPr="00A679A4">
        <w:rPr>
          <w:rFonts w:ascii="Calibri" w:hAnsi="Calibri"/>
          <w:szCs w:val="24"/>
        </w:rPr>
        <w:t xml:space="preserve"> e adjacentes, devendo corrigir imediatamente, às suas expensas, quaisquer avarias que nelas provocar, deixando</w:t>
      </w:r>
      <w:r w:rsidRPr="00A679A4">
        <w:rPr>
          <w:rFonts w:ascii="Calibri" w:hAnsi="Calibri"/>
          <w:szCs w:val="24"/>
        </w:rPr>
        <w:noBreakHyphen/>
        <w:t>as conforme seu estado original.</w:t>
      </w:r>
    </w:p>
    <w:p w14:paraId="0179FAB1"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Os detritos resultantes das operações de transporte ao longo de qualquer via pública serão removidos imediatamente pel</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às suas expensas.</w:t>
      </w:r>
    </w:p>
    <w:p w14:paraId="3F931B49" w14:textId="77777777" w:rsidR="00497D3F" w:rsidRPr="00C900A5" w:rsidRDefault="00497D3F" w:rsidP="00497D3F">
      <w:pPr>
        <w:widowControl w:val="0"/>
        <w:spacing w:after="120"/>
        <w:ind w:firstLine="708"/>
        <w:jc w:val="both"/>
        <w:rPr>
          <w:rFonts w:ascii="Calibri" w:hAnsi="Calibri"/>
          <w:b/>
          <w:snapToGrid w:val="0"/>
          <w:szCs w:val="24"/>
        </w:rPr>
      </w:pPr>
      <w:r w:rsidRPr="00C900A5">
        <w:rPr>
          <w:rFonts w:ascii="Calibri" w:hAnsi="Calibri"/>
          <w:b/>
          <w:snapToGrid w:val="0"/>
          <w:szCs w:val="24"/>
        </w:rPr>
        <w:t xml:space="preserve">A remoção de todo entulho gerado nos serviços para fora do canteiro e para local permitido pela </w:t>
      </w:r>
      <w:r>
        <w:rPr>
          <w:rFonts w:ascii="Calibri" w:hAnsi="Calibri"/>
          <w:b/>
          <w:snapToGrid w:val="0"/>
          <w:szCs w:val="24"/>
        </w:rPr>
        <w:t>administração</w:t>
      </w:r>
      <w:r w:rsidRPr="00C900A5">
        <w:rPr>
          <w:rFonts w:ascii="Calibri" w:hAnsi="Calibri"/>
          <w:b/>
          <w:snapToGrid w:val="0"/>
          <w:szCs w:val="24"/>
        </w:rPr>
        <w:t xml:space="preserve"> da cidade de </w:t>
      </w:r>
      <w:r>
        <w:rPr>
          <w:rFonts w:ascii="Calibri" w:hAnsi="Calibri"/>
          <w:b/>
          <w:snapToGrid w:val="0"/>
          <w:szCs w:val="24"/>
        </w:rPr>
        <w:t>Brasília-DF</w:t>
      </w:r>
      <w:r w:rsidRPr="00CA2BD1">
        <w:rPr>
          <w:rFonts w:ascii="Calibri" w:hAnsi="Calibri"/>
          <w:b/>
          <w:snapToGrid w:val="0"/>
          <w:szCs w:val="24"/>
        </w:rPr>
        <w:t xml:space="preserve"> será </w:t>
      </w:r>
      <w:r w:rsidRPr="00C900A5">
        <w:rPr>
          <w:rFonts w:ascii="Calibri" w:hAnsi="Calibri"/>
          <w:b/>
          <w:snapToGrid w:val="0"/>
          <w:szCs w:val="24"/>
        </w:rPr>
        <w:t>feita pela CONTRATADA.</w:t>
      </w:r>
    </w:p>
    <w:p w14:paraId="098AA833"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Correrá por conta exclusiva d</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a responsabilidade por quaisquer acidentes na e</w:t>
      </w:r>
      <w:r>
        <w:rPr>
          <w:rFonts w:ascii="Calibri" w:hAnsi="Calibri"/>
          <w:snapToGrid w:val="0"/>
          <w:szCs w:val="24"/>
        </w:rPr>
        <w:t>xecução dos serviços contratado</w:t>
      </w:r>
      <w:r w:rsidRPr="00A679A4">
        <w:rPr>
          <w:rFonts w:ascii="Calibri" w:hAnsi="Calibri"/>
          <w:snapToGrid w:val="0"/>
          <w:szCs w:val="24"/>
        </w:rPr>
        <w:t>s, pelo uso indevido de patentes registradas e pela destruição ou danificação d</w:t>
      </w:r>
      <w:r>
        <w:rPr>
          <w:rFonts w:ascii="Calibri" w:hAnsi="Calibri"/>
          <w:snapToGrid w:val="0"/>
          <w:szCs w:val="24"/>
        </w:rPr>
        <w:t>os</w:t>
      </w:r>
      <w:r w:rsidRPr="00A679A4">
        <w:rPr>
          <w:rFonts w:ascii="Calibri" w:hAnsi="Calibri"/>
          <w:snapToGrid w:val="0"/>
          <w:szCs w:val="24"/>
        </w:rPr>
        <w:t xml:space="preserve"> demais </w:t>
      </w:r>
      <w:r>
        <w:rPr>
          <w:rFonts w:ascii="Calibri" w:hAnsi="Calibri"/>
          <w:snapToGrid w:val="0"/>
          <w:szCs w:val="24"/>
        </w:rPr>
        <w:t>serviços</w:t>
      </w:r>
      <w:r w:rsidRPr="00A679A4">
        <w:rPr>
          <w:rFonts w:ascii="Calibri" w:hAnsi="Calibri"/>
          <w:snapToGrid w:val="0"/>
          <w:szCs w:val="24"/>
        </w:rPr>
        <w:t xml:space="preserve"> em </w:t>
      </w:r>
      <w:r>
        <w:rPr>
          <w:rFonts w:ascii="Calibri" w:hAnsi="Calibri"/>
          <w:snapToGrid w:val="0"/>
          <w:szCs w:val="24"/>
        </w:rPr>
        <w:t>execução</w:t>
      </w:r>
      <w:r w:rsidRPr="00A679A4">
        <w:rPr>
          <w:rFonts w:ascii="Calibri" w:hAnsi="Calibri"/>
          <w:snapToGrid w:val="0"/>
          <w:szCs w:val="24"/>
        </w:rPr>
        <w:t xml:space="preserve"> até sua definitiva aceitação.</w:t>
      </w:r>
    </w:p>
    <w:p w14:paraId="276361F4"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N</w:t>
      </w:r>
      <w:r w:rsidRPr="00A679A4">
        <w:rPr>
          <w:rFonts w:ascii="Calibri" w:hAnsi="Calibri"/>
          <w:snapToGrid w:val="0"/>
          <w:szCs w:val="24"/>
        </w:rPr>
        <w:t>ão acarretarão quaisquer acréscimos aos preços propostos as exigências da FISCALIZAÇÃO relativas à instalação, colocação, emprego ou utilização de equipamentos de proteção individual, coletiva e ambiental e outros que julgar necessários, visto que já deverão estar previstos em seus preços unitários.</w:t>
      </w:r>
    </w:p>
    <w:p w14:paraId="2AB194AD" w14:textId="77777777" w:rsidR="00497D3F"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As normas de segurança constantes destas</w:t>
      </w:r>
      <w:r>
        <w:rPr>
          <w:rFonts w:ascii="Calibri" w:hAnsi="Calibri"/>
          <w:snapToGrid w:val="0"/>
          <w:szCs w:val="24"/>
        </w:rPr>
        <w:t xml:space="preserve"> especificações não desobrigam 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do cumprimento de outras disposições legais, federais e estaduais pertinentes, sendo de sua inteira responsabilidade os processos, ações ou reclamações movidas, por pessoas físicas ou jurídicas, em decorrência de culpa nas precauções exigidas no trabalho ou da utilização de materiais inaceitáveis na execução dos serviços.</w:t>
      </w:r>
    </w:p>
    <w:p w14:paraId="79A16BD0" w14:textId="77777777" w:rsidR="00497D3F" w:rsidRPr="00616563" w:rsidRDefault="00497D3F" w:rsidP="00497D3F">
      <w:pPr>
        <w:widowControl w:val="0"/>
        <w:spacing w:after="120"/>
        <w:ind w:firstLine="709"/>
        <w:jc w:val="both"/>
        <w:rPr>
          <w:rFonts w:ascii="Calibri" w:hAnsi="Calibri"/>
          <w:b/>
          <w:snapToGrid w:val="0"/>
          <w:szCs w:val="24"/>
        </w:rPr>
      </w:pPr>
      <w:r w:rsidRPr="00616563">
        <w:rPr>
          <w:rFonts w:ascii="Calibri" w:hAnsi="Calibri"/>
          <w:b/>
          <w:snapToGrid w:val="0"/>
          <w:szCs w:val="24"/>
        </w:rPr>
        <w:t xml:space="preserve">Não será admitida a utilização do canteiro </w:t>
      </w:r>
      <w:r>
        <w:rPr>
          <w:rFonts w:ascii="Calibri" w:hAnsi="Calibri"/>
          <w:b/>
          <w:snapToGrid w:val="0"/>
          <w:szCs w:val="24"/>
        </w:rPr>
        <w:t xml:space="preserve">e dos </w:t>
      </w:r>
      <w:r w:rsidRPr="00616563">
        <w:rPr>
          <w:rFonts w:ascii="Calibri" w:hAnsi="Calibri"/>
          <w:b/>
          <w:snapToGrid w:val="0"/>
          <w:szCs w:val="24"/>
        </w:rPr>
        <w:t>locais de execução dos serviços como dormitório pelos funcionários da CONTRATADA e suas subcontratadas.</w:t>
      </w:r>
    </w:p>
    <w:p w14:paraId="40B208E4" w14:textId="77777777" w:rsidR="00497D3F" w:rsidRPr="00A679A4" w:rsidRDefault="00497D3F" w:rsidP="00497D3F">
      <w:pPr>
        <w:widowControl w:val="0"/>
        <w:spacing w:after="120"/>
        <w:ind w:firstLine="709"/>
        <w:jc w:val="both"/>
        <w:rPr>
          <w:rFonts w:ascii="Calibri" w:hAnsi="Calibri"/>
          <w:b/>
          <w:snapToGrid w:val="0"/>
          <w:szCs w:val="24"/>
        </w:rPr>
      </w:pPr>
      <w:r w:rsidRPr="00A679A4">
        <w:rPr>
          <w:rFonts w:ascii="Calibri" w:hAnsi="Calibri"/>
          <w:b/>
          <w:snapToGrid w:val="0"/>
          <w:szCs w:val="24"/>
        </w:rPr>
        <w:lastRenderedPageBreak/>
        <w:t>Todas as questões, reclamações, demandas judiciais, ações por perdas ou danos e indenizações</w:t>
      </w:r>
      <w:r>
        <w:rPr>
          <w:rFonts w:ascii="Calibri" w:hAnsi="Calibri"/>
          <w:b/>
          <w:snapToGrid w:val="0"/>
          <w:szCs w:val="24"/>
        </w:rPr>
        <w:t xml:space="preserve"> oriundas de danos causados pela</w:t>
      </w:r>
      <w:r w:rsidRPr="00A679A4">
        <w:rPr>
          <w:rFonts w:ascii="Calibri" w:hAnsi="Calibri"/>
          <w:b/>
          <w:snapToGrid w:val="0"/>
          <w:szCs w:val="24"/>
        </w:rPr>
        <w:t xml:space="preserve"> CONTRATAD</w:t>
      </w:r>
      <w:r>
        <w:rPr>
          <w:rFonts w:ascii="Calibri" w:hAnsi="Calibri"/>
          <w:b/>
          <w:snapToGrid w:val="0"/>
          <w:szCs w:val="24"/>
        </w:rPr>
        <w:t>A</w:t>
      </w:r>
      <w:r w:rsidRPr="00A679A4">
        <w:rPr>
          <w:rFonts w:ascii="Calibri" w:hAnsi="Calibri"/>
          <w:b/>
          <w:snapToGrid w:val="0"/>
          <w:szCs w:val="24"/>
        </w:rPr>
        <w:t xml:space="preserve"> serão de sua inteira responsabilidade</w:t>
      </w:r>
      <w:r w:rsidRPr="00A679A4">
        <w:rPr>
          <w:rFonts w:ascii="Calibri" w:hAnsi="Calibri"/>
          <w:b/>
          <w:szCs w:val="24"/>
        </w:rPr>
        <w:t>, não cabendo responsabilidade solidária ou subsidiária por parte d</w:t>
      </w:r>
      <w:r>
        <w:rPr>
          <w:rFonts w:ascii="Calibri" w:hAnsi="Calibri"/>
          <w:b/>
          <w:szCs w:val="24"/>
        </w:rPr>
        <w:t>a</w:t>
      </w:r>
      <w:r w:rsidRPr="00A679A4">
        <w:rPr>
          <w:rFonts w:ascii="Calibri" w:hAnsi="Calibri"/>
          <w:b/>
          <w:szCs w:val="24"/>
        </w:rPr>
        <w:t xml:space="preserve"> CONTRATANTE</w:t>
      </w:r>
      <w:r w:rsidRPr="00A679A4">
        <w:rPr>
          <w:rFonts w:ascii="Calibri" w:hAnsi="Calibri"/>
          <w:b/>
          <w:snapToGrid w:val="0"/>
          <w:szCs w:val="24"/>
        </w:rPr>
        <w:t>.</w:t>
      </w:r>
    </w:p>
    <w:p w14:paraId="090BF643"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Cumpre à</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providenciar o pessoal habilitado necessário para a execução d</w:t>
      </w:r>
      <w:r>
        <w:rPr>
          <w:rFonts w:ascii="Calibri" w:hAnsi="Calibri"/>
          <w:snapToGrid w:val="0"/>
          <w:szCs w:val="24"/>
        </w:rPr>
        <w:t>os serviços</w:t>
      </w:r>
      <w:r w:rsidRPr="00A679A4">
        <w:rPr>
          <w:rFonts w:ascii="Calibri" w:hAnsi="Calibri"/>
          <w:snapToGrid w:val="0"/>
          <w:szCs w:val="24"/>
        </w:rPr>
        <w:t xml:space="preserve"> até o cumprimento integral do Contrato.</w:t>
      </w:r>
    </w:p>
    <w:p w14:paraId="2AF31D3E"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Os representantes da FISCALIZAÇÃO d</w:t>
      </w:r>
      <w:r>
        <w:rPr>
          <w:rFonts w:ascii="Calibri" w:hAnsi="Calibri"/>
          <w:snapToGrid w:val="0"/>
          <w:szCs w:val="24"/>
        </w:rPr>
        <w:t>os serviços</w:t>
      </w:r>
      <w:r w:rsidRPr="00A679A4">
        <w:rPr>
          <w:rFonts w:ascii="Calibri" w:hAnsi="Calibri"/>
          <w:snapToGrid w:val="0"/>
          <w:szCs w:val="24"/>
        </w:rPr>
        <w:t xml:space="preserve"> darão suas instruções diretamente ao preposto d</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w:t>
      </w:r>
    </w:p>
    <w:p w14:paraId="4BB59024"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A equipe técnica d</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responsável pelos serviços deverá contar com profissionais especializados e devidamente habilitados para desenvolverem as diversas atividades necessárias à execução d</w:t>
      </w:r>
      <w:r>
        <w:rPr>
          <w:rFonts w:ascii="Calibri" w:hAnsi="Calibri"/>
          <w:snapToGrid w:val="0"/>
          <w:szCs w:val="24"/>
        </w:rPr>
        <w:t>os serviços</w:t>
      </w:r>
      <w:r w:rsidRPr="00A679A4">
        <w:rPr>
          <w:rFonts w:ascii="Calibri" w:hAnsi="Calibri"/>
          <w:snapToGrid w:val="0"/>
          <w:szCs w:val="24"/>
        </w:rPr>
        <w:t>.</w:t>
      </w:r>
    </w:p>
    <w:p w14:paraId="0F678CE6" w14:textId="77777777" w:rsidR="00497D3F"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A qualquer tempo a FISCALIZAÇÃO poderá solicitar</w:t>
      </w:r>
      <w:r>
        <w:rPr>
          <w:rFonts w:ascii="Calibri" w:hAnsi="Calibri"/>
          <w:snapToGrid w:val="0"/>
          <w:szCs w:val="24"/>
        </w:rPr>
        <w:t>, justificadamente,</w:t>
      </w:r>
      <w:r w:rsidRPr="00A679A4">
        <w:rPr>
          <w:rFonts w:ascii="Calibri" w:hAnsi="Calibri"/>
          <w:snapToGrid w:val="0"/>
          <w:szCs w:val="24"/>
        </w:rPr>
        <w:t xml:space="preserve"> a substituição de membro da equipe técnica d</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desde que entenda benéfico ao desenvolvimento dos trabalhos.</w:t>
      </w:r>
    </w:p>
    <w:p w14:paraId="1295028A" w14:textId="77777777" w:rsidR="00497D3F" w:rsidRPr="008D2AB0" w:rsidRDefault="00497D3F" w:rsidP="00497D3F">
      <w:pPr>
        <w:pStyle w:val="Corpodetexto"/>
        <w:ind w:firstLine="708"/>
        <w:jc w:val="both"/>
        <w:rPr>
          <w:rFonts w:ascii="Calibri" w:hAnsi="Calibri"/>
          <w:sz w:val="24"/>
          <w:szCs w:val="24"/>
        </w:rPr>
      </w:pPr>
      <w:r w:rsidRPr="008D2AB0">
        <w:rPr>
          <w:rFonts w:ascii="Calibri" w:hAnsi="Calibri"/>
          <w:sz w:val="24"/>
          <w:szCs w:val="24"/>
        </w:rPr>
        <w:t xml:space="preserve">Os representantes da FISCALIZAÇÃO e toda pessoa autorizada pela mesma terão livre acesso </w:t>
      </w:r>
      <w:r>
        <w:rPr>
          <w:rFonts w:ascii="Calibri" w:hAnsi="Calibri"/>
          <w:sz w:val="24"/>
          <w:szCs w:val="24"/>
        </w:rPr>
        <w:t>aos locais dos serviços, ao</w:t>
      </w:r>
      <w:r w:rsidRPr="008D2AB0">
        <w:rPr>
          <w:rFonts w:ascii="Calibri" w:hAnsi="Calibri"/>
          <w:sz w:val="24"/>
          <w:szCs w:val="24"/>
        </w:rPr>
        <w:t xml:space="preserve"> canteiro e a tod</w:t>
      </w:r>
      <w:r>
        <w:rPr>
          <w:rFonts w:ascii="Calibri" w:hAnsi="Calibri"/>
          <w:sz w:val="24"/>
          <w:szCs w:val="24"/>
        </w:rPr>
        <w:t>a</w:t>
      </w:r>
      <w:r w:rsidRPr="008D2AB0">
        <w:rPr>
          <w:rFonts w:ascii="Calibri" w:hAnsi="Calibri"/>
          <w:sz w:val="24"/>
          <w:szCs w:val="24"/>
        </w:rPr>
        <w:t xml:space="preserve">s </w:t>
      </w:r>
      <w:r>
        <w:rPr>
          <w:rFonts w:ascii="Calibri" w:hAnsi="Calibri"/>
          <w:sz w:val="24"/>
          <w:szCs w:val="24"/>
        </w:rPr>
        <w:t>a</w:t>
      </w:r>
      <w:r w:rsidRPr="008D2AB0">
        <w:rPr>
          <w:rFonts w:ascii="Calibri" w:hAnsi="Calibri"/>
          <w:sz w:val="24"/>
          <w:szCs w:val="24"/>
        </w:rPr>
        <w:t xml:space="preserve">s </w:t>
      </w:r>
      <w:r>
        <w:rPr>
          <w:rFonts w:ascii="Calibri" w:hAnsi="Calibri"/>
          <w:sz w:val="24"/>
          <w:szCs w:val="24"/>
        </w:rPr>
        <w:t xml:space="preserve">áreas </w:t>
      </w:r>
      <w:r w:rsidRPr="008D2AB0">
        <w:rPr>
          <w:rFonts w:ascii="Calibri" w:hAnsi="Calibri"/>
          <w:sz w:val="24"/>
          <w:szCs w:val="24"/>
        </w:rPr>
        <w:t xml:space="preserve">onde estejam sendo realizados trabalhos, estocados e/ou fabricados materiais e equipamentos relativos à execução dos serviços </w:t>
      </w:r>
      <w:r>
        <w:rPr>
          <w:rFonts w:ascii="Calibri" w:hAnsi="Calibri"/>
          <w:sz w:val="24"/>
          <w:szCs w:val="24"/>
        </w:rPr>
        <w:t>contratados</w:t>
      </w:r>
      <w:r w:rsidRPr="008D2AB0">
        <w:rPr>
          <w:rFonts w:ascii="Calibri" w:hAnsi="Calibri"/>
          <w:sz w:val="24"/>
          <w:szCs w:val="24"/>
        </w:rPr>
        <w:t>.</w:t>
      </w:r>
    </w:p>
    <w:p w14:paraId="798F1756"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interromperá total ou parcialmente a execução dos trabalhos sempre que:</w:t>
      </w:r>
    </w:p>
    <w:p w14:paraId="017F28B8" w14:textId="77777777" w:rsidR="00497D3F" w:rsidRPr="00A679A4" w:rsidRDefault="00497D3F" w:rsidP="00497D3F">
      <w:pPr>
        <w:widowControl w:val="0"/>
        <w:numPr>
          <w:ilvl w:val="0"/>
          <w:numId w:val="14"/>
        </w:numPr>
        <w:ind w:left="993" w:hanging="284"/>
        <w:jc w:val="both"/>
        <w:rPr>
          <w:rFonts w:ascii="Calibri" w:hAnsi="Calibri"/>
          <w:snapToGrid w:val="0"/>
          <w:szCs w:val="24"/>
        </w:rPr>
      </w:pPr>
      <w:r w:rsidRPr="00A679A4">
        <w:rPr>
          <w:rFonts w:ascii="Calibri" w:hAnsi="Calibri"/>
          <w:snapToGrid w:val="0"/>
          <w:szCs w:val="24"/>
        </w:rPr>
        <w:t>Assim estiver previsto e determinado no Contrato;</w:t>
      </w:r>
    </w:p>
    <w:p w14:paraId="0649D2AB" w14:textId="77777777" w:rsidR="00497D3F" w:rsidRPr="00A679A4" w:rsidRDefault="00497D3F" w:rsidP="00497D3F">
      <w:pPr>
        <w:widowControl w:val="0"/>
        <w:numPr>
          <w:ilvl w:val="0"/>
          <w:numId w:val="14"/>
        </w:numPr>
        <w:ind w:left="993" w:hanging="284"/>
        <w:jc w:val="both"/>
        <w:rPr>
          <w:rFonts w:ascii="Calibri" w:hAnsi="Calibri"/>
          <w:snapToGrid w:val="0"/>
          <w:szCs w:val="24"/>
        </w:rPr>
      </w:pPr>
      <w:r w:rsidRPr="00A679A4">
        <w:rPr>
          <w:rFonts w:ascii="Calibri" w:hAnsi="Calibri"/>
          <w:snapToGrid w:val="0"/>
          <w:szCs w:val="24"/>
        </w:rPr>
        <w:t>For necessário para execução correta e fiel dos trabalhos, nos termos de Contrato e de acordo com o projeto;</w:t>
      </w:r>
    </w:p>
    <w:p w14:paraId="5923A9F6" w14:textId="77777777" w:rsidR="00497D3F" w:rsidRPr="00A679A4" w:rsidRDefault="00497D3F" w:rsidP="00497D3F">
      <w:pPr>
        <w:widowControl w:val="0"/>
        <w:numPr>
          <w:ilvl w:val="0"/>
          <w:numId w:val="14"/>
        </w:numPr>
        <w:ind w:left="993" w:hanging="284"/>
        <w:jc w:val="both"/>
        <w:rPr>
          <w:rFonts w:ascii="Calibri" w:hAnsi="Calibri"/>
          <w:snapToGrid w:val="0"/>
          <w:szCs w:val="24"/>
        </w:rPr>
      </w:pPr>
      <w:r w:rsidRPr="00A679A4">
        <w:rPr>
          <w:rFonts w:ascii="Calibri" w:hAnsi="Calibri"/>
          <w:snapToGrid w:val="0"/>
          <w:szCs w:val="24"/>
        </w:rPr>
        <w:t>Houver influências atmosféricas sobre a qualidade ou a segurança dos trabalhos na forma prevista no Contrato;</w:t>
      </w:r>
    </w:p>
    <w:p w14:paraId="483C1E69" w14:textId="77777777" w:rsidR="00497D3F" w:rsidRPr="00A679A4" w:rsidRDefault="00497D3F" w:rsidP="00497D3F">
      <w:pPr>
        <w:widowControl w:val="0"/>
        <w:numPr>
          <w:ilvl w:val="0"/>
          <w:numId w:val="14"/>
        </w:numPr>
        <w:ind w:left="993" w:hanging="284"/>
        <w:jc w:val="both"/>
        <w:rPr>
          <w:rFonts w:ascii="Calibri" w:hAnsi="Calibri"/>
          <w:snapToGrid w:val="0"/>
          <w:szCs w:val="24"/>
        </w:rPr>
      </w:pPr>
      <w:r w:rsidRPr="00A679A4">
        <w:rPr>
          <w:rFonts w:ascii="Calibri" w:hAnsi="Calibri"/>
          <w:snapToGrid w:val="0"/>
          <w:szCs w:val="24"/>
        </w:rPr>
        <w:t>Houver alguma falta cometida pel</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desde que esta, a juízo da FISCALIZAÇÃO, possa comprometer a qualidade dos trabalhos subsequentes; e </w:t>
      </w:r>
    </w:p>
    <w:p w14:paraId="45678D24" w14:textId="77777777" w:rsidR="00497D3F" w:rsidRPr="00A679A4" w:rsidRDefault="00497D3F" w:rsidP="00497D3F">
      <w:pPr>
        <w:widowControl w:val="0"/>
        <w:numPr>
          <w:ilvl w:val="0"/>
          <w:numId w:val="14"/>
        </w:numPr>
        <w:spacing w:after="120"/>
        <w:ind w:left="993" w:hanging="284"/>
        <w:jc w:val="both"/>
        <w:rPr>
          <w:rFonts w:ascii="Calibri" w:hAnsi="Calibri"/>
          <w:snapToGrid w:val="0"/>
          <w:szCs w:val="24"/>
        </w:rPr>
      </w:pPr>
      <w:r w:rsidRPr="00A679A4">
        <w:rPr>
          <w:rFonts w:ascii="Calibri" w:hAnsi="Calibri"/>
          <w:snapToGrid w:val="0"/>
          <w:szCs w:val="24"/>
        </w:rPr>
        <w:t>A FISCALIZAÇÃO assim o determinar ou autorizar por escrito, no Diário de Obra.</w:t>
      </w:r>
    </w:p>
    <w:p w14:paraId="309E869B" w14:textId="77777777" w:rsidR="00497D3F" w:rsidRPr="00A679A4" w:rsidRDefault="00497D3F" w:rsidP="00497D3F">
      <w:pPr>
        <w:widowControl w:val="0"/>
        <w:spacing w:after="120"/>
        <w:ind w:firstLine="720"/>
        <w:jc w:val="both"/>
        <w:rPr>
          <w:rFonts w:ascii="Calibri" w:hAnsi="Calibri"/>
          <w:snapToGrid w:val="0"/>
          <w:szCs w:val="24"/>
        </w:rPr>
      </w:pP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deverá providenciar Diário de Obra como disposto nas condições do Edital e de acordo com padrão fornecido pel</w:t>
      </w:r>
      <w:r>
        <w:rPr>
          <w:rFonts w:ascii="Calibri" w:hAnsi="Calibri"/>
          <w:snapToGrid w:val="0"/>
          <w:szCs w:val="24"/>
        </w:rPr>
        <w:t>a</w:t>
      </w:r>
      <w:r w:rsidRPr="00A679A4">
        <w:rPr>
          <w:rFonts w:ascii="Calibri" w:hAnsi="Calibri"/>
          <w:snapToGrid w:val="0"/>
          <w:szCs w:val="24"/>
        </w:rPr>
        <w:t xml:space="preserve"> CONTRATANTE.</w:t>
      </w:r>
    </w:p>
    <w:p w14:paraId="4C9EAAB2"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É da competência da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registrar no Diário de Obras todas as ocorrências diárias, bem como especificar detalhadamente os serviços em execução, devendo a FISCALIZAÇÃO, neste mesmo Diário, confirmar ou retificar o registro. </w:t>
      </w:r>
    </w:p>
    <w:p w14:paraId="7E0745F4" w14:textId="77777777" w:rsidR="00497D3F" w:rsidRPr="00002C82" w:rsidRDefault="00497D3F" w:rsidP="00497D3F">
      <w:pPr>
        <w:widowControl w:val="0"/>
        <w:spacing w:after="120"/>
        <w:ind w:firstLine="709"/>
        <w:jc w:val="both"/>
        <w:rPr>
          <w:rFonts w:ascii="Calibri" w:hAnsi="Calibri"/>
          <w:b/>
          <w:snapToGrid w:val="0"/>
          <w:szCs w:val="24"/>
        </w:rPr>
      </w:pPr>
      <w:r w:rsidRPr="00D9401F">
        <w:rPr>
          <w:rFonts w:ascii="Calibri" w:hAnsi="Calibri"/>
          <w:b/>
          <w:snapToGrid w:val="0"/>
          <w:szCs w:val="24"/>
        </w:rPr>
        <w:t xml:space="preserve">O pagamento das medições dos serviços </w:t>
      </w:r>
      <w:r>
        <w:rPr>
          <w:rFonts w:ascii="Calibri" w:hAnsi="Calibri"/>
          <w:b/>
          <w:snapToGrid w:val="0"/>
          <w:szCs w:val="24"/>
        </w:rPr>
        <w:t xml:space="preserve">de instalação </w:t>
      </w:r>
      <w:r w:rsidRPr="00D9401F">
        <w:rPr>
          <w:rFonts w:ascii="Calibri" w:hAnsi="Calibri"/>
          <w:b/>
          <w:snapToGrid w:val="0"/>
          <w:szCs w:val="24"/>
        </w:rPr>
        <w:t>realizados e aprovados pela FISCALIZAÇÃO somente ocorrerá mediante a apresentação, pela CONTRATADA, do Diário de Obras devidamente preenchido até a data final do período da medição.</w:t>
      </w:r>
    </w:p>
    <w:p w14:paraId="781392EE" w14:textId="77777777" w:rsidR="00497D3F" w:rsidRPr="00A679A4" w:rsidRDefault="00497D3F" w:rsidP="00497D3F">
      <w:pPr>
        <w:widowControl w:val="0"/>
        <w:spacing w:after="120"/>
        <w:ind w:firstLine="709"/>
        <w:jc w:val="both"/>
        <w:rPr>
          <w:rFonts w:ascii="Calibri" w:hAnsi="Calibri"/>
          <w:snapToGrid w:val="0"/>
          <w:szCs w:val="24"/>
        </w:rPr>
      </w:pP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cuidará para que todas as partes do canteiro e d</w:t>
      </w:r>
      <w:r>
        <w:rPr>
          <w:rFonts w:ascii="Calibri" w:hAnsi="Calibri"/>
          <w:snapToGrid w:val="0"/>
          <w:szCs w:val="24"/>
        </w:rPr>
        <w:t>os locais dos serviços</w:t>
      </w:r>
      <w:r w:rsidRPr="00A679A4">
        <w:rPr>
          <w:rFonts w:ascii="Calibri" w:hAnsi="Calibri"/>
          <w:snapToGrid w:val="0"/>
          <w:szCs w:val="24"/>
        </w:rPr>
        <w:t xml:space="preserve"> permaneçam sempre limp</w:t>
      </w:r>
      <w:r>
        <w:rPr>
          <w:rFonts w:ascii="Calibri" w:hAnsi="Calibri"/>
          <w:snapToGrid w:val="0"/>
          <w:szCs w:val="24"/>
        </w:rPr>
        <w:t>o</w:t>
      </w:r>
      <w:r w:rsidRPr="00A679A4">
        <w:rPr>
          <w:rFonts w:ascii="Calibri" w:hAnsi="Calibri"/>
          <w:snapToGrid w:val="0"/>
          <w:szCs w:val="24"/>
        </w:rPr>
        <w:t>s e organizad</w:t>
      </w:r>
      <w:r>
        <w:rPr>
          <w:rFonts w:ascii="Calibri" w:hAnsi="Calibri"/>
          <w:snapToGrid w:val="0"/>
          <w:szCs w:val="24"/>
        </w:rPr>
        <w:t>o</w:t>
      </w:r>
      <w:r w:rsidRPr="00A679A4">
        <w:rPr>
          <w:rFonts w:ascii="Calibri" w:hAnsi="Calibri"/>
          <w:snapToGrid w:val="0"/>
          <w:szCs w:val="24"/>
        </w:rPr>
        <w:t xml:space="preserve">s, com os materiais estocados e empilhados em local apropriado, por tipo e qualidade. </w:t>
      </w:r>
    </w:p>
    <w:p w14:paraId="21F8A6E1" w14:textId="77777777" w:rsidR="00497D3F" w:rsidRPr="00A679A4" w:rsidRDefault="00497D3F" w:rsidP="00497D3F">
      <w:pPr>
        <w:widowControl w:val="0"/>
        <w:spacing w:after="120"/>
        <w:ind w:firstLine="709"/>
        <w:jc w:val="both"/>
        <w:rPr>
          <w:rFonts w:ascii="Calibri" w:hAnsi="Calibri"/>
          <w:b/>
          <w:snapToGrid w:val="0"/>
          <w:szCs w:val="24"/>
        </w:rPr>
      </w:pPr>
      <w:r w:rsidRPr="00A679A4">
        <w:rPr>
          <w:rFonts w:ascii="Calibri" w:hAnsi="Calibri"/>
          <w:b/>
          <w:snapToGrid w:val="0"/>
          <w:szCs w:val="24"/>
        </w:rPr>
        <w:t xml:space="preserve">É obrigatório que </w:t>
      </w:r>
      <w:r>
        <w:rPr>
          <w:rFonts w:ascii="Calibri" w:hAnsi="Calibri"/>
          <w:b/>
          <w:snapToGrid w:val="0"/>
          <w:szCs w:val="24"/>
        </w:rPr>
        <w:t>a</w:t>
      </w:r>
      <w:r w:rsidRPr="00A679A4">
        <w:rPr>
          <w:rFonts w:ascii="Calibri" w:hAnsi="Calibri"/>
          <w:b/>
          <w:snapToGrid w:val="0"/>
          <w:szCs w:val="24"/>
        </w:rPr>
        <w:t xml:space="preserve"> CONTRATAD</w:t>
      </w:r>
      <w:r>
        <w:rPr>
          <w:rFonts w:ascii="Calibri" w:hAnsi="Calibri"/>
          <w:b/>
          <w:snapToGrid w:val="0"/>
          <w:szCs w:val="24"/>
        </w:rPr>
        <w:t>A</w:t>
      </w:r>
      <w:r w:rsidRPr="00A679A4">
        <w:rPr>
          <w:rFonts w:ascii="Calibri" w:hAnsi="Calibri"/>
          <w:b/>
          <w:snapToGrid w:val="0"/>
          <w:szCs w:val="24"/>
        </w:rPr>
        <w:t xml:space="preserve"> promova e cumpra a Gestão dos Resíduos Sólidos, conforme estabelece a Resolução do CONAMA nº 307, de 5 de julho de 2002. Tem-se, ainda, que observar, </w:t>
      </w:r>
      <w:r>
        <w:rPr>
          <w:rFonts w:ascii="Calibri" w:hAnsi="Calibri"/>
          <w:b/>
          <w:snapToGrid w:val="0"/>
          <w:szCs w:val="24"/>
        </w:rPr>
        <w:t>prevenir</w:t>
      </w:r>
      <w:r w:rsidRPr="00A679A4">
        <w:rPr>
          <w:rFonts w:ascii="Calibri" w:hAnsi="Calibri"/>
          <w:b/>
          <w:snapToGrid w:val="0"/>
          <w:szCs w:val="24"/>
        </w:rPr>
        <w:t xml:space="preserve"> e fazer cumprir os artigos 46, 49 e 60 da Lei nº 9.605, de 12 de fevereiro de 1998, que dispõe sobre as sanções penais e administrativas derivadas de condutas e atividades lesivas ao meio ambiente.</w:t>
      </w:r>
    </w:p>
    <w:p w14:paraId="5B26C74D"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lastRenderedPageBreak/>
        <w:t xml:space="preserve"> As instalações deverão apresentar sempre bom aspecto, não sendo admitidas construções desalinhadas, desleixo, barracões que não inspirem segurança e que sejam desconfortáveis à vista e ao uso.</w:t>
      </w:r>
    </w:p>
    <w:p w14:paraId="79B8AC56"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Os níveis de segurança e higiene a serem providenciados pel</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aos usuários das instalações n</w:t>
      </w:r>
      <w:r>
        <w:rPr>
          <w:rFonts w:ascii="Calibri" w:hAnsi="Calibri"/>
          <w:snapToGrid w:val="0"/>
          <w:szCs w:val="24"/>
        </w:rPr>
        <w:t>o canteiro</w:t>
      </w:r>
      <w:r w:rsidRPr="00A679A4">
        <w:rPr>
          <w:rFonts w:ascii="Calibri" w:hAnsi="Calibri"/>
          <w:snapToGrid w:val="0"/>
          <w:szCs w:val="24"/>
        </w:rPr>
        <w:t xml:space="preserve"> serão, no mínimo, os determinados pelo Departamento Nacional de Higiene e Segurança do Trabalho do Ministério do Trabalho.</w:t>
      </w:r>
    </w:p>
    <w:p w14:paraId="3CB85781"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 xml:space="preserve">Para </w:t>
      </w:r>
      <w:r>
        <w:rPr>
          <w:rFonts w:ascii="Calibri" w:hAnsi="Calibri"/>
          <w:snapToGrid w:val="0"/>
          <w:szCs w:val="24"/>
        </w:rPr>
        <w:t xml:space="preserve">os </w:t>
      </w:r>
      <w:r w:rsidRPr="00A679A4">
        <w:rPr>
          <w:rFonts w:ascii="Calibri" w:hAnsi="Calibri"/>
          <w:snapToGrid w:val="0"/>
          <w:szCs w:val="24"/>
        </w:rPr>
        <w:t xml:space="preserve">serviços objetos destas especificações e projetos, caberá </w:t>
      </w:r>
      <w:r>
        <w:rPr>
          <w:rFonts w:ascii="Calibri" w:hAnsi="Calibri"/>
          <w:snapToGrid w:val="0"/>
          <w:szCs w:val="24"/>
        </w:rPr>
        <w:t>à</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fornecer e conservar equipamento mecânico e o ferramental necessários, usar </w:t>
      </w:r>
      <w:r>
        <w:rPr>
          <w:rFonts w:ascii="Calibri" w:hAnsi="Calibri"/>
          <w:snapToGrid w:val="0"/>
          <w:szCs w:val="24"/>
        </w:rPr>
        <w:t>mão de obra</w:t>
      </w:r>
      <w:r w:rsidRPr="00A679A4">
        <w:rPr>
          <w:rFonts w:ascii="Calibri" w:hAnsi="Calibri"/>
          <w:snapToGrid w:val="0"/>
          <w:szCs w:val="24"/>
        </w:rPr>
        <w:t xml:space="preserve"> hábil e idônea, agrupando permanentemente em serviço uma equipe homogênea e suficiente de operários, mestres e encarregados que assegurem progresso satisfatório </w:t>
      </w:r>
      <w:r>
        <w:rPr>
          <w:rFonts w:ascii="Calibri" w:hAnsi="Calibri"/>
          <w:snapToGrid w:val="0"/>
          <w:szCs w:val="24"/>
        </w:rPr>
        <w:t>aos serviços</w:t>
      </w:r>
      <w:r w:rsidRPr="00A679A4">
        <w:rPr>
          <w:rFonts w:ascii="Calibri" w:hAnsi="Calibri"/>
          <w:snapToGrid w:val="0"/>
          <w:szCs w:val="24"/>
        </w:rPr>
        <w:t>, bem como obter os materiais necessários e em quantidades suficientes para a conclusão no prazo fixado.</w:t>
      </w:r>
    </w:p>
    <w:p w14:paraId="0701B7E0" w14:textId="77777777" w:rsidR="00497D3F" w:rsidRDefault="00497D3F" w:rsidP="00497D3F">
      <w:pPr>
        <w:widowControl w:val="0"/>
        <w:spacing w:after="120"/>
        <w:ind w:firstLine="709"/>
        <w:jc w:val="both"/>
        <w:rPr>
          <w:rFonts w:ascii="Calibri" w:hAnsi="Calibri"/>
          <w:b/>
          <w:snapToGrid w:val="0"/>
          <w:szCs w:val="24"/>
        </w:rPr>
      </w:pPr>
      <w:r w:rsidRPr="00A679A4">
        <w:rPr>
          <w:rFonts w:ascii="Calibri" w:hAnsi="Calibri"/>
          <w:snapToGrid w:val="0"/>
          <w:szCs w:val="24"/>
        </w:rPr>
        <w:t>A FISCALIZAÇÃO não aceitará a transferência de qualquer responsabilidade d</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para outras entidades, sejam </w:t>
      </w:r>
      <w:r>
        <w:rPr>
          <w:rFonts w:ascii="Calibri" w:hAnsi="Calibri"/>
          <w:snapToGrid w:val="0"/>
          <w:szCs w:val="24"/>
        </w:rPr>
        <w:t>fornecedores</w:t>
      </w:r>
      <w:r w:rsidRPr="00A679A4">
        <w:rPr>
          <w:rFonts w:ascii="Calibri" w:hAnsi="Calibri"/>
          <w:snapToGrid w:val="0"/>
          <w:szCs w:val="24"/>
        </w:rPr>
        <w:t xml:space="preserve">, técnicos, subempreiteiros, entre outros. </w:t>
      </w:r>
    </w:p>
    <w:p w14:paraId="67F7AED7" w14:textId="77777777" w:rsidR="00497D3F" w:rsidRPr="00F15319" w:rsidRDefault="00497D3F" w:rsidP="00497D3F">
      <w:pPr>
        <w:widowControl w:val="0"/>
        <w:spacing w:after="120"/>
        <w:ind w:firstLine="709"/>
        <w:jc w:val="both"/>
        <w:rPr>
          <w:rFonts w:ascii="Calibri" w:hAnsi="Calibri"/>
          <w:b/>
          <w:snapToGrid w:val="0"/>
          <w:szCs w:val="24"/>
        </w:rPr>
      </w:pPr>
      <w:r w:rsidRPr="00E82290">
        <w:rPr>
          <w:rFonts w:ascii="Calibri" w:hAnsi="Calibri"/>
          <w:b/>
          <w:snapToGrid w:val="0"/>
          <w:szCs w:val="24"/>
        </w:rPr>
        <w:t>Qualquer profissional que porventura tenha prestado serviços de consultoria na fase de desenvolvimento de projetos básicos ou executivos d</w:t>
      </w:r>
      <w:r>
        <w:rPr>
          <w:rFonts w:ascii="Calibri" w:hAnsi="Calibri"/>
          <w:b/>
          <w:snapToGrid w:val="0"/>
          <w:szCs w:val="24"/>
        </w:rPr>
        <w:t xml:space="preserve">o objeto dessa contratação </w:t>
      </w:r>
      <w:r w:rsidRPr="00E82290">
        <w:rPr>
          <w:rFonts w:ascii="Calibri" w:hAnsi="Calibri"/>
          <w:b/>
          <w:snapToGrid w:val="0"/>
          <w:szCs w:val="24"/>
        </w:rPr>
        <w:t xml:space="preserve">não poderá ter vínculo empregatício ou societário com a CONTRATADA ou de qualquer dos subempreiteiros eventualmente </w:t>
      </w:r>
      <w:r w:rsidRPr="00F15319">
        <w:rPr>
          <w:rFonts w:ascii="Calibri" w:hAnsi="Calibri"/>
          <w:b/>
          <w:snapToGrid w:val="0"/>
          <w:szCs w:val="24"/>
        </w:rPr>
        <w:t>contratados no decorrer d</w:t>
      </w:r>
      <w:r>
        <w:rPr>
          <w:rFonts w:ascii="Calibri" w:hAnsi="Calibri"/>
          <w:b/>
          <w:snapToGrid w:val="0"/>
          <w:szCs w:val="24"/>
        </w:rPr>
        <w:t>os serviços</w:t>
      </w:r>
      <w:r w:rsidRPr="00F15319">
        <w:rPr>
          <w:rFonts w:ascii="Calibri" w:hAnsi="Calibri"/>
          <w:b/>
          <w:snapToGrid w:val="0"/>
          <w:szCs w:val="24"/>
        </w:rPr>
        <w:t>.</w:t>
      </w:r>
    </w:p>
    <w:p w14:paraId="23FB5D3A"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Não será permitido que o pessoal d</w:t>
      </w:r>
      <w:r>
        <w:rPr>
          <w:rFonts w:ascii="Calibri" w:hAnsi="Calibri"/>
          <w:snapToGrid w:val="0"/>
          <w:szCs w:val="24"/>
        </w:rPr>
        <w:t>a</w:t>
      </w:r>
      <w:r w:rsidRPr="00A679A4">
        <w:rPr>
          <w:rFonts w:ascii="Calibri" w:hAnsi="Calibri"/>
          <w:snapToGrid w:val="0"/>
          <w:szCs w:val="24"/>
        </w:rPr>
        <w:t xml:space="preserve"> CONTRATAD</w:t>
      </w:r>
      <w:r>
        <w:rPr>
          <w:rFonts w:ascii="Calibri" w:hAnsi="Calibri"/>
          <w:snapToGrid w:val="0"/>
          <w:szCs w:val="24"/>
        </w:rPr>
        <w:t>A</w:t>
      </w:r>
      <w:r w:rsidRPr="00A679A4">
        <w:rPr>
          <w:rFonts w:ascii="Calibri" w:hAnsi="Calibri"/>
          <w:snapToGrid w:val="0"/>
          <w:szCs w:val="24"/>
        </w:rPr>
        <w:t xml:space="preserve"> permaneça no canteiro fora dos horários de trabalho definidos, exceto no caso dos postos de guardião de obra e de vigilante.</w:t>
      </w:r>
    </w:p>
    <w:p w14:paraId="7D343BDB"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Não poderão ser realizados n</w:t>
      </w:r>
      <w:r>
        <w:rPr>
          <w:rFonts w:ascii="Calibri" w:hAnsi="Calibri"/>
          <w:snapToGrid w:val="0"/>
          <w:szCs w:val="24"/>
        </w:rPr>
        <w:t>os locais dos serviços</w:t>
      </w:r>
      <w:r w:rsidRPr="00A679A4">
        <w:rPr>
          <w:rFonts w:ascii="Calibri" w:hAnsi="Calibri"/>
          <w:snapToGrid w:val="0"/>
          <w:szCs w:val="24"/>
        </w:rPr>
        <w:t xml:space="preserve"> processos industria</w:t>
      </w:r>
      <w:r>
        <w:rPr>
          <w:rFonts w:ascii="Calibri" w:hAnsi="Calibri"/>
          <w:snapToGrid w:val="0"/>
          <w:szCs w:val="24"/>
        </w:rPr>
        <w:t>i</w:t>
      </w:r>
      <w:r w:rsidRPr="00A679A4">
        <w:rPr>
          <w:rFonts w:ascii="Calibri" w:hAnsi="Calibri"/>
          <w:snapToGrid w:val="0"/>
          <w:szCs w:val="24"/>
        </w:rPr>
        <w:t xml:space="preserve">s que empreguem produtos ou produzam e/ou desprendam resíduos corrosivos ou tóxicos sólidos, líquidos, pulverulentos ou gasosos, nem que sejam origem </w:t>
      </w:r>
      <w:r>
        <w:rPr>
          <w:rFonts w:ascii="Calibri" w:hAnsi="Calibri"/>
          <w:snapToGrid w:val="0"/>
          <w:szCs w:val="24"/>
        </w:rPr>
        <w:t xml:space="preserve">de ruídos que causem incômodo aos usuários do edifício </w:t>
      </w:r>
      <w:r w:rsidRPr="00A679A4">
        <w:rPr>
          <w:rFonts w:ascii="Calibri" w:hAnsi="Calibri"/>
          <w:snapToGrid w:val="0"/>
          <w:szCs w:val="24"/>
        </w:rPr>
        <w:t xml:space="preserve">ou à vizinhança. </w:t>
      </w:r>
    </w:p>
    <w:p w14:paraId="57E92CD4"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São inaceitáveis n</w:t>
      </w:r>
      <w:r>
        <w:rPr>
          <w:rFonts w:ascii="Calibri" w:hAnsi="Calibri"/>
          <w:snapToGrid w:val="0"/>
          <w:szCs w:val="24"/>
        </w:rPr>
        <w:t>os locais dos serviços</w:t>
      </w:r>
      <w:r w:rsidRPr="00A679A4">
        <w:rPr>
          <w:rFonts w:ascii="Calibri" w:hAnsi="Calibri"/>
          <w:snapToGrid w:val="0"/>
          <w:szCs w:val="24"/>
        </w:rPr>
        <w:t xml:space="preserve"> a decapagem ou limpeza química de metais ou qualquer processo de eletrodeposição química.</w:t>
      </w:r>
    </w:p>
    <w:p w14:paraId="2769ACFD"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Processos industriais ruidosos, a exclusivo critério da FISCALIZAÇÃO, poderão ser empregados</w:t>
      </w:r>
      <w:r>
        <w:rPr>
          <w:rFonts w:ascii="Calibri" w:hAnsi="Calibri"/>
          <w:snapToGrid w:val="0"/>
          <w:szCs w:val="24"/>
        </w:rPr>
        <w:t>,</w:t>
      </w:r>
      <w:r w:rsidRPr="00A679A4">
        <w:rPr>
          <w:rFonts w:ascii="Calibri" w:hAnsi="Calibri"/>
          <w:snapToGrid w:val="0"/>
          <w:szCs w:val="24"/>
        </w:rPr>
        <w:t xml:space="preserve"> desde que o local onde se desenvolvam sejam providos de tratamento acústico para que os níveis de ruído externo junto ao elemento divisor sejam inferiores a 85 dB em frequências &lt; 100 Hz; 75 dB em frequências entre 100 e 500 Hz; 70 dB em frequências entre 500 e 1000 Hz e 65 dB em frequências &gt; 1000 Hz.</w:t>
      </w:r>
    </w:p>
    <w:p w14:paraId="1C1E35F0"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 impedimento de realização de processos de industrialização n</w:t>
      </w:r>
      <w:r>
        <w:rPr>
          <w:rFonts w:ascii="Calibri" w:hAnsi="Calibri"/>
          <w:snapToGrid w:val="0"/>
          <w:szCs w:val="24"/>
        </w:rPr>
        <w:t>os locais dos serviços</w:t>
      </w:r>
      <w:r w:rsidRPr="00A679A4">
        <w:rPr>
          <w:rFonts w:ascii="Calibri" w:hAnsi="Calibri"/>
          <w:snapToGrid w:val="0"/>
          <w:szCs w:val="24"/>
        </w:rPr>
        <w:t>, apontado pela FISCALIZAÇÃO, não acarretará acréscimos aos preços propostos, sejam decorrentes de transportes, carga e descarga, embalagem ou acondicionamento, tributos de qualquer natureza, aumento de mão de obra ou quaisquer outros.</w:t>
      </w:r>
    </w:p>
    <w:p w14:paraId="4E07EB5D" w14:textId="77777777" w:rsidR="00497D3F" w:rsidRPr="00A679A4" w:rsidRDefault="00497D3F" w:rsidP="00497D3F">
      <w:pPr>
        <w:widowControl w:val="0"/>
        <w:spacing w:after="120"/>
        <w:ind w:firstLine="709"/>
        <w:jc w:val="both"/>
        <w:rPr>
          <w:rFonts w:ascii="Calibri" w:hAnsi="Calibri"/>
          <w:snapToGrid w:val="0"/>
          <w:szCs w:val="24"/>
        </w:rPr>
      </w:pPr>
      <w:r w:rsidRPr="00A679A4">
        <w:rPr>
          <w:rFonts w:ascii="Calibri" w:hAnsi="Calibri"/>
          <w:snapToGrid w:val="0"/>
          <w:szCs w:val="24"/>
        </w:rPr>
        <w:t>O julgamento da compatibilidade de mé</w:t>
      </w:r>
      <w:r>
        <w:rPr>
          <w:rFonts w:ascii="Calibri" w:hAnsi="Calibri"/>
          <w:snapToGrid w:val="0"/>
          <w:szCs w:val="24"/>
        </w:rPr>
        <w:t xml:space="preserve">todos e meios de produção com os serviços </w:t>
      </w:r>
      <w:r w:rsidRPr="00A679A4">
        <w:rPr>
          <w:rFonts w:ascii="Calibri" w:hAnsi="Calibri"/>
          <w:snapToGrid w:val="0"/>
          <w:szCs w:val="24"/>
        </w:rPr>
        <w:t>será sempre faculdade intransferível e irrecorrível da FISCALIZAÇÃO.</w:t>
      </w:r>
    </w:p>
    <w:p w14:paraId="20DD2AF3" w14:textId="77777777" w:rsidR="00497D3F" w:rsidRPr="00A679A4" w:rsidRDefault="00497D3F" w:rsidP="00497D3F">
      <w:pPr>
        <w:spacing w:after="120"/>
        <w:ind w:firstLine="709"/>
        <w:jc w:val="both"/>
        <w:rPr>
          <w:rFonts w:ascii="Calibri" w:hAnsi="Calibri"/>
          <w:color w:val="00B050"/>
          <w:szCs w:val="24"/>
        </w:rPr>
      </w:pPr>
      <w:r>
        <w:rPr>
          <w:rFonts w:ascii="Calibri" w:hAnsi="Calibri"/>
          <w:szCs w:val="24"/>
        </w:rPr>
        <w:t>A</w:t>
      </w:r>
      <w:r w:rsidRPr="00A679A4">
        <w:rPr>
          <w:rFonts w:ascii="Calibri" w:hAnsi="Calibri"/>
          <w:szCs w:val="24"/>
        </w:rPr>
        <w:t xml:space="preserve"> CONTRATAD</w:t>
      </w:r>
      <w:r>
        <w:rPr>
          <w:rFonts w:ascii="Calibri" w:hAnsi="Calibri"/>
          <w:szCs w:val="24"/>
        </w:rPr>
        <w:t>A</w:t>
      </w:r>
      <w:r w:rsidRPr="00A679A4">
        <w:rPr>
          <w:rFonts w:ascii="Calibri" w:hAnsi="Calibri"/>
          <w:szCs w:val="24"/>
        </w:rPr>
        <w:t xml:space="preserve"> </w:t>
      </w:r>
      <w:r>
        <w:rPr>
          <w:rFonts w:ascii="Calibri" w:hAnsi="Calibri"/>
          <w:szCs w:val="24"/>
        </w:rPr>
        <w:t>deverá</w:t>
      </w:r>
      <w:r w:rsidRPr="00A679A4">
        <w:rPr>
          <w:rFonts w:ascii="Calibri" w:hAnsi="Calibri"/>
          <w:szCs w:val="24"/>
        </w:rPr>
        <w:t xml:space="preserve"> efetuar rigoroso controle tecnológico d</w:t>
      </w:r>
      <w:r>
        <w:rPr>
          <w:rFonts w:ascii="Calibri" w:hAnsi="Calibri"/>
          <w:szCs w:val="24"/>
        </w:rPr>
        <w:t>os elementos utilizados nos serviços</w:t>
      </w:r>
      <w:r w:rsidRPr="00A679A4">
        <w:rPr>
          <w:rFonts w:ascii="Calibri" w:hAnsi="Calibri"/>
          <w:szCs w:val="24"/>
        </w:rPr>
        <w:t>.</w:t>
      </w:r>
      <w:r>
        <w:rPr>
          <w:rFonts w:ascii="Calibri" w:hAnsi="Calibri"/>
          <w:szCs w:val="24"/>
        </w:rPr>
        <w:t xml:space="preserve"> Deverá também</w:t>
      </w:r>
      <w:r w:rsidRPr="00A679A4">
        <w:rPr>
          <w:rFonts w:ascii="Calibri" w:hAnsi="Calibri"/>
          <w:szCs w:val="24"/>
        </w:rPr>
        <w:t xml:space="preserve"> verificar e ensaiar os elementos </w:t>
      </w:r>
      <w:r>
        <w:rPr>
          <w:rFonts w:ascii="Calibri" w:hAnsi="Calibri"/>
          <w:szCs w:val="24"/>
        </w:rPr>
        <w:t>do</w:t>
      </w:r>
      <w:r w:rsidRPr="00A679A4">
        <w:rPr>
          <w:rFonts w:ascii="Calibri" w:hAnsi="Calibri"/>
          <w:szCs w:val="24"/>
        </w:rPr>
        <w:t xml:space="preserve"> serviço onde for realizado processo de impermeabilização, a fim de garantir a adequada execução da mesma.</w:t>
      </w:r>
    </w:p>
    <w:p w14:paraId="5FC56FC9" w14:textId="77777777" w:rsidR="00497D3F" w:rsidRPr="00A679A4" w:rsidRDefault="00497D3F" w:rsidP="00497D3F">
      <w:pPr>
        <w:pStyle w:val="Recuodecorpodetexto3"/>
        <w:spacing w:after="120"/>
        <w:ind w:left="0" w:firstLine="0"/>
        <w:rPr>
          <w:rFonts w:ascii="Calibri" w:hAnsi="Calibri"/>
          <w:szCs w:val="24"/>
        </w:rPr>
      </w:pPr>
      <w:r w:rsidRPr="00A679A4">
        <w:rPr>
          <w:rFonts w:ascii="Calibri" w:hAnsi="Calibri"/>
          <w:szCs w:val="24"/>
        </w:rPr>
        <w:tab/>
        <w:t xml:space="preserve">Até o recebimento definitivo </w:t>
      </w:r>
      <w:r>
        <w:rPr>
          <w:rFonts w:ascii="Calibri" w:hAnsi="Calibri"/>
          <w:szCs w:val="24"/>
        </w:rPr>
        <w:t>dos</w:t>
      </w:r>
      <w:r w:rsidRPr="00A679A4">
        <w:rPr>
          <w:rFonts w:ascii="Calibri" w:hAnsi="Calibri"/>
          <w:szCs w:val="24"/>
        </w:rPr>
        <w:t xml:space="preserve"> serviço</w:t>
      </w:r>
      <w:r>
        <w:rPr>
          <w:rFonts w:ascii="Calibri" w:hAnsi="Calibri"/>
          <w:szCs w:val="24"/>
        </w:rPr>
        <w:t>s</w:t>
      </w:r>
      <w:r w:rsidR="007F66ED">
        <w:rPr>
          <w:rFonts w:ascii="Calibri" w:hAnsi="Calibri"/>
          <w:szCs w:val="24"/>
        </w:rPr>
        <w:t xml:space="preserve"> e da usina</w:t>
      </w:r>
      <w:r w:rsidRPr="00A679A4">
        <w:rPr>
          <w:rFonts w:ascii="Calibri" w:hAnsi="Calibri"/>
          <w:szCs w:val="24"/>
        </w:rPr>
        <w:t>, e durante todo o período d</w:t>
      </w:r>
      <w:r>
        <w:rPr>
          <w:rFonts w:ascii="Calibri" w:hAnsi="Calibri"/>
          <w:szCs w:val="24"/>
        </w:rPr>
        <w:t>e garantia, de 5 (cinco) anos, a</w:t>
      </w:r>
      <w:r w:rsidRPr="00A679A4">
        <w:rPr>
          <w:rFonts w:ascii="Calibri" w:hAnsi="Calibri"/>
          <w:szCs w:val="24"/>
        </w:rPr>
        <w:t xml:space="preserve"> CONTRATAD</w:t>
      </w:r>
      <w:r>
        <w:rPr>
          <w:rFonts w:ascii="Calibri" w:hAnsi="Calibri"/>
          <w:szCs w:val="24"/>
        </w:rPr>
        <w:t>A</w:t>
      </w:r>
      <w:r w:rsidRPr="00A679A4">
        <w:rPr>
          <w:rFonts w:ascii="Calibri" w:hAnsi="Calibri"/>
          <w:szCs w:val="24"/>
        </w:rPr>
        <w:t xml:space="preserve"> deverá fornecer toda a assistência técnica necessária à solução das </w:t>
      </w:r>
      <w:r w:rsidRPr="00A679A4">
        <w:rPr>
          <w:rFonts w:ascii="Calibri" w:hAnsi="Calibri"/>
          <w:szCs w:val="24"/>
        </w:rPr>
        <w:lastRenderedPageBreak/>
        <w:t>imperfeições detectadas na execução, independentemente de terem sido consignadas na vistoria final, bem como as decorrentes de serviços mal executados, independentemente de sua responsabilidade civil.</w:t>
      </w:r>
    </w:p>
    <w:p w14:paraId="345E651C" w14:textId="77777777" w:rsidR="00497D3F" w:rsidRPr="00A679A4" w:rsidRDefault="00497D3F" w:rsidP="00497D3F">
      <w:pPr>
        <w:spacing w:after="120"/>
        <w:ind w:firstLine="709"/>
        <w:jc w:val="both"/>
        <w:rPr>
          <w:rFonts w:ascii="Calibri" w:hAnsi="Calibri"/>
          <w:szCs w:val="24"/>
        </w:rPr>
      </w:pPr>
      <w:r w:rsidRPr="00A679A4">
        <w:rPr>
          <w:rFonts w:ascii="Calibri" w:hAnsi="Calibri"/>
          <w:szCs w:val="24"/>
        </w:rPr>
        <w:t>Em caso de necessidade de revalidação e/ou regularização da aprovação dos projetos, esta será de responsabilidade d</w:t>
      </w:r>
      <w:r>
        <w:rPr>
          <w:rFonts w:ascii="Calibri" w:hAnsi="Calibri"/>
          <w:szCs w:val="24"/>
        </w:rPr>
        <w:t>a</w:t>
      </w:r>
      <w:r w:rsidRPr="00A679A4">
        <w:rPr>
          <w:rFonts w:ascii="Calibri" w:hAnsi="Calibri"/>
          <w:szCs w:val="24"/>
        </w:rPr>
        <w:t xml:space="preserve"> CONTRATAD</w:t>
      </w:r>
      <w:r>
        <w:rPr>
          <w:rFonts w:ascii="Calibri" w:hAnsi="Calibri"/>
          <w:szCs w:val="24"/>
        </w:rPr>
        <w:t>A</w:t>
      </w:r>
      <w:r w:rsidRPr="00A679A4">
        <w:rPr>
          <w:rFonts w:ascii="Calibri" w:hAnsi="Calibri"/>
          <w:szCs w:val="24"/>
        </w:rPr>
        <w:t>.</w:t>
      </w:r>
    </w:p>
    <w:p w14:paraId="2459BD03" w14:textId="77777777" w:rsidR="00497D3F" w:rsidRPr="00A679A4" w:rsidRDefault="00497D3F" w:rsidP="00497D3F">
      <w:pPr>
        <w:spacing w:after="120"/>
        <w:ind w:firstLine="709"/>
        <w:jc w:val="both"/>
        <w:rPr>
          <w:rFonts w:ascii="Calibri" w:hAnsi="Calibri"/>
          <w:szCs w:val="24"/>
        </w:rPr>
      </w:pPr>
      <w:r w:rsidRPr="00A679A4">
        <w:rPr>
          <w:rFonts w:ascii="Calibri" w:hAnsi="Calibri"/>
          <w:szCs w:val="24"/>
        </w:rPr>
        <w:t>Qualquer serviço de consultoria e/ou detalhamento complementar será executado pel</w:t>
      </w:r>
      <w:r>
        <w:rPr>
          <w:rFonts w:ascii="Calibri" w:hAnsi="Calibri"/>
          <w:szCs w:val="24"/>
        </w:rPr>
        <w:t>a</w:t>
      </w:r>
      <w:r w:rsidRPr="00A679A4">
        <w:rPr>
          <w:rFonts w:ascii="Calibri" w:hAnsi="Calibri"/>
          <w:szCs w:val="24"/>
        </w:rPr>
        <w:t xml:space="preserve"> CONTRATAD</w:t>
      </w:r>
      <w:r>
        <w:rPr>
          <w:rFonts w:ascii="Calibri" w:hAnsi="Calibri"/>
          <w:szCs w:val="24"/>
        </w:rPr>
        <w:t>A</w:t>
      </w:r>
      <w:r w:rsidRPr="00A679A4">
        <w:rPr>
          <w:rFonts w:ascii="Calibri" w:hAnsi="Calibri"/>
          <w:szCs w:val="24"/>
        </w:rPr>
        <w:t>, com o acompanhamento da FISCALIZAÇÃO ou de empresa de projetos e/ou consultoria indicada pela FISCALIZAÇÃO. Poderá ser analisada a possibilidade de auxílio no desenvolvimento de algum detalhamento por parte d</w:t>
      </w:r>
      <w:r>
        <w:rPr>
          <w:rFonts w:ascii="Calibri" w:hAnsi="Calibri"/>
          <w:szCs w:val="24"/>
        </w:rPr>
        <w:t>a</w:t>
      </w:r>
      <w:r w:rsidRPr="00A679A4">
        <w:rPr>
          <w:rFonts w:ascii="Calibri" w:hAnsi="Calibri"/>
          <w:szCs w:val="24"/>
        </w:rPr>
        <w:t xml:space="preserve"> </w:t>
      </w:r>
      <w:r w:rsidRPr="00A679A4">
        <w:rPr>
          <w:rFonts w:ascii="Calibri" w:hAnsi="Calibri"/>
          <w:snapToGrid w:val="0"/>
          <w:szCs w:val="24"/>
        </w:rPr>
        <w:t>CONTRATANTE</w:t>
      </w:r>
      <w:r w:rsidRPr="00A679A4">
        <w:rPr>
          <w:rFonts w:ascii="Calibri" w:hAnsi="Calibri"/>
          <w:szCs w:val="24"/>
        </w:rPr>
        <w:t xml:space="preserve">, o que em momento nenhum poderá justificar </w:t>
      </w:r>
      <w:r>
        <w:rPr>
          <w:rFonts w:ascii="Calibri" w:hAnsi="Calibri"/>
          <w:szCs w:val="24"/>
        </w:rPr>
        <w:t>qualquer atraso no cronograma dos serviços</w:t>
      </w:r>
      <w:r w:rsidRPr="00A679A4">
        <w:rPr>
          <w:rFonts w:ascii="Calibri" w:hAnsi="Calibri"/>
          <w:szCs w:val="24"/>
        </w:rPr>
        <w:t>, independentemente do prazo de execução do detalhamento por parte d</w:t>
      </w:r>
      <w:r>
        <w:rPr>
          <w:rFonts w:ascii="Calibri" w:hAnsi="Calibri"/>
          <w:szCs w:val="24"/>
        </w:rPr>
        <w:t>a</w:t>
      </w:r>
      <w:r w:rsidRPr="00A679A4">
        <w:rPr>
          <w:rFonts w:ascii="Calibri" w:hAnsi="Calibri"/>
          <w:szCs w:val="24"/>
        </w:rPr>
        <w:t xml:space="preserve"> </w:t>
      </w:r>
      <w:r w:rsidRPr="00A679A4">
        <w:rPr>
          <w:rFonts w:ascii="Calibri" w:hAnsi="Calibri"/>
          <w:snapToGrid w:val="0"/>
          <w:szCs w:val="24"/>
        </w:rPr>
        <w:t>CONTRATANTE</w:t>
      </w:r>
      <w:r w:rsidRPr="00A679A4">
        <w:rPr>
          <w:rFonts w:ascii="Calibri" w:hAnsi="Calibri"/>
          <w:szCs w:val="24"/>
        </w:rPr>
        <w:t>.</w:t>
      </w:r>
    </w:p>
    <w:p w14:paraId="21B4EDC4" w14:textId="77777777" w:rsidR="00497D3F" w:rsidRDefault="00497D3F" w:rsidP="00497D3F">
      <w:pPr>
        <w:spacing w:after="120"/>
        <w:ind w:firstLine="709"/>
        <w:jc w:val="both"/>
        <w:rPr>
          <w:rFonts w:ascii="Calibri" w:hAnsi="Calibri"/>
          <w:szCs w:val="24"/>
        </w:rPr>
      </w:pPr>
      <w:r w:rsidRPr="00A679A4">
        <w:rPr>
          <w:rFonts w:ascii="Calibri" w:hAnsi="Calibri"/>
          <w:szCs w:val="24"/>
        </w:rPr>
        <w:t xml:space="preserve">Após a conclusão dos serviços de limpeza, </w:t>
      </w:r>
      <w:r>
        <w:rPr>
          <w:rFonts w:ascii="Calibri" w:hAnsi="Calibri"/>
          <w:szCs w:val="24"/>
        </w:rPr>
        <w:t>a</w:t>
      </w:r>
      <w:r w:rsidRPr="00A679A4">
        <w:rPr>
          <w:rFonts w:ascii="Calibri" w:hAnsi="Calibri"/>
          <w:szCs w:val="24"/>
        </w:rPr>
        <w:t xml:space="preserve"> CONTRATAD</w:t>
      </w:r>
      <w:r>
        <w:rPr>
          <w:rFonts w:ascii="Calibri" w:hAnsi="Calibri"/>
          <w:szCs w:val="24"/>
        </w:rPr>
        <w:t>A</w:t>
      </w:r>
      <w:r w:rsidRPr="00A679A4">
        <w:rPr>
          <w:rFonts w:ascii="Calibri" w:hAnsi="Calibri"/>
          <w:szCs w:val="24"/>
        </w:rPr>
        <w:t xml:space="preserve"> </w:t>
      </w:r>
      <w:r>
        <w:rPr>
          <w:rFonts w:ascii="Calibri" w:hAnsi="Calibri"/>
          <w:szCs w:val="24"/>
        </w:rPr>
        <w:t>deverá</w:t>
      </w:r>
      <w:r w:rsidRPr="00A679A4">
        <w:rPr>
          <w:rFonts w:ascii="Calibri" w:hAnsi="Calibri"/>
          <w:szCs w:val="24"/>
        </w:rPr>
        <w:t xml:space="preserve"> executar todos os retoques e arremates necessários apontados pela FISCALIZAÇÃO.</w:t>
      </w:r>
    </w:p>
    <w:p w14:paraId="3C92E66B" w14:textId="77777777" w:rsidR="0023677F" w:rsidRPr="00497D3F" w:rsidRDefault="0023677F" w:rsidP="00497D3F">
      <w:pPr>
        <w:spacing w:after="120"/>
        <w:ind w:firstLine="709"/>
        <w:jc w:val="both"/>
        <w:rPr>
          <w:rFonts w:ascii="Calibri" w:hAnsi="Calibri"/>
          <w:szCs w:val="24"/>
        </w:rPr>
      </w:pPr>
    </w:p>
    <w:p w14:paraId="35122B3B" w14:textId="77777777" w:rsidR="00241FD8" w:rsidRDefault="00241FD8" w:rsidP="00241FD8">
      <w:pPr>
        <w:spacing w:after="120"/>
        <w:ind w:firstLine="709"/>
        <w:jc w:val="both"/>
        <w:rPr>
          <w:rFonts w:ascii="Calibri" w:hAnsi="Calibri"/>
          <w:szCs w:val="24"/>
        </w:rPr>
      </w:pPr>
    </w:p>
    <w:p w14:paraId="151144A9" w14:textId="77777777" w:rsidR="000C2D52" w:rsidRPr="00B70D8D" w:rsidRDefault="00241FD8" w:rsidP="00241FD8">
      <w:pPr>
        <w:spacing w:after="120"/>
        <w:ind w:firstLine="709"/>
        <w:jc w:val="both"/>
        <w:rPr>
          <w:rFonts w:ascii="Calibri" w:hAnsi="Calibri"/>
          <w:b/>
          <w:szCs w:val="24"/>
        </w:rPr>
      </w:pPr>
      <w:r>
        <w:rPr>
          <w:rFonts w:ascii="Calibri" w:hAnsi="Calibri"/>
          <w:szCs w:val="24"/>
        </w:rPr>
        <w:br w:type="page"/>
      </w:r>
    </w:p>
    <w:p w14:paraId="5283D325" w14:textId="77777777" w:rsidR="000C2D52" w:rsidRPr="006463B8" w:rsidRDefault="000C2D52" w:rsidP="00AC7111">
      <w:pPr>
        <w:pStyle w:val="PargrafodaLista"/>
        <w:numPr>
          <w:ilvl w:val="0"/>
          <w:numId w:val="20"/>
        </w:numPr>
        <w:pBdr>
          <w:bottom w:val="single" w:sz="4" w:space="1" w:color="auto"/>
        </w:pBdr>
        <w:spacing w:after="120"/>
        <w:ind w:right="-1"/>
        <w:jc w:val="right"/>
        <w:rPr>
          <w:rFonts w:ascii="Calibri" w:hAnsi="Calibri"/>
          <w:b/>
          <w:sz w:val="36"/>
          <w:szCs w:val="36"/>
        </w:rPr>
      </w:pPr>
      <w:bookmarkStart w:id="2" w:name="_Toc212467094"/>
      <w:bookmarkStart w:id="3" w:name="_Toc212467759"/>
      <w:r w:rsidRPr="006463B8">
        <w:rPr>
          <w:rFonts w:ascii="Calibri" w:hAnsi="Calibri"/>
          <w:b/>
          <w:sz w:val="36"/>
          <w:szCs w:val="36"/>
        </w:rPr>
        <w:lastRenderedPageBreak/>
        <w:t>SERVIÇOS INICIAIS</w:t>
      </w:r>
      <w:bookmarkEnd w:id="2"/>
      <w:bookmarkEnd w:id="3"/>
    </w:p>
    <w:p w14:paraId="264824C9" w14:textId="77777777" w:rsidR="000C2D52" w:rsidRPr="00B70D8D" w:rsidRDefault="00C94566" w:rsidP="00AC7111">
      <w:pPr>
        <w:pStyle w:val="Ttulo1"/>
        <w:numPr>
          <w:ilvl w:val="1"/>
          <w:numId w:val="20"/>
        </w:numPr>
        <w:tabs>
          <w:tab w:val="clear" w:pos="1701"/>
        </w:tabs>
        <w:spacing w:before="120" w:after="120"/>
        <w:rPr>
          <w:rFonts w:ascii="Calibri" w:hAnsi="Calibri"/>
          <w:szCs w:val="24"/>
        </w:rPr>
      </w:pPr>
      <w:bookmarkStart w:id="4" w:name="_Toc184027432"/>
      <w:bookmarkStart w:id="5" w:name="_Toc185149533"/>
      <w:r>
        <w:rPr>
          <w:rFonts w:ascii="Calibri" w:hAnsi="Calibri"/>
          <w:szCs w:val="24"/>
        </w:rPr>
        <w:t>INSTALAÇÕES PROVISÓRIAS</w:t>
      </w:r>
    </w:p>
    <w:bookmarkEnd w:id="4"/>
    <w:bookmarkEnd w:id="5"/>
    <w:p w14:paraId="38B7ED8A" w14:textId="77777777" w:rsidR="00C94566" w:rsidRPr="00C94566" w:rsidRDefault="00C94566" w:rsidP="00C94566">
      <w:pPr>
        <w:spacing w:after="120"/>
        <w:ind w:firstLine="709"/>
        <w:jc w:val="both"/>
        <w:rPr>
          <w:rFonts w:ascii="Calibri" w:hAnsi="Calibri"/>
          <w:szCs w:val="24"/>
        </w:rPr>
      </w:pPr>
      <w:r w:rsidRPr="00C94566">
        <w:rPr>
          <w:rFonts w:ascii="Calibri" w:hAnsi="Calibri"/>
          <w:szCs w:val="24"/>
        </w:rPr>
        <w:t>A CONTRATADA deverá providenciar o canteiro de obras, de acordo com as recomendações da NR 18, contendo escritórios, vestiários, sanitários, almoxarifado, refeitório, depósitos e demais ambientes para a sua completa instalação durante a execução da obra.</w:t>
      </w:r>
    </w:p>
    <w:p w14:paraId="03209BA8" w14:textId="77777777" w:rsidR="00C94566" w:rsidRPr="00C94566" w:rsidRDefault="00C94566" w:rsidP="00C94566">
      <w:pPr>
        <w:spacing w:after="120"/>
        <w:ind w:firstLine="709"/>
        <w:jc w:val="both"/>
        <w:rPr>
          <w:rFonts w:ascii="Calibri" w:hAnsi="Calibri"/>
          <w:szCs w:val="24"/>
        </w:rPr>
      </w:pPr>
      <w:r w:rsidRPr="00C94566">
        <w:rPr>
          <w:rFonts w:ascii="Calibri" w:hAnsi="Calibri"/>
          <w:szCs w:val="24"/>
        </w:rPr>
        <w:t xml:space="preserve">Os projetos dos barracões deverão ser fornecidos pela CONTRATADA e submetidos à aprovação prévia da FISCALIZAÇÃO. </w:t>
      </w:r>
    </w:p>
    <w:p w14:paraId="15002B50" w14:textId="30B390E4" w:rsidR="00C94566" w:rsidRPr="00C94566" w:rsidRDefault="00C94566" w:rsidP="00C94566">
      <w:pPr>
        <w:spacing w:after="120"/>
        <w:ind w:firstLine="709"/>
        <w:jc w:val="both"/>
        <w:rPr>
          <w:rFonts w:ascii="Calibri" w:hAnsi="Calibri"/>
          <w:szCs w:val="24"/>
        </w:rPr>
      </w:pPr>
      <w:r w:rsidRPr="00C94566">
        <w:rPr>
          <w:rFonts w:ascii="Calibri" w:hAnsi="Calibri"/>
          <w:szCs w:val="24"/>
        </w:rPr>
        <w:t xml:space="preserve">Não poderão ser utilizadas vagas internas para do TCU para edificação do barracão. </w:t>
      </w:r>
      <w:r w:rsidR="00EC6F96">
        <w:rPr>
          <w:rFonts w:ascii="Calibri" w:hAnsi="Calibri"/>
          <w:szCs w:val="24"/>
        </w:rPr>
        <w:t>A</w:t>
      </w:r>
      <w:r w:rsidRPr="00C94566">
        <w:rPr>
          <w:rFonts w:ascii="Calibri" w:hAnsi="Calibri"/>
          <w:szCs w:val="24"/>
        </w:rPr>
        <w:t xml:space="preserve"> Contratada deverá executar</w:t>
      </w:r>
      <w:r w:rsidR="00EC6F96">
        <w:rPr>
          <w:rFonts w:ascii="Calibri" w:hAnsi="Calibri"/>
          <w:szCs w:val="24"/>
        </w:rPr>
        <w:t>,</w:t>
      </w:r>
      <w:r w:rsidRPr="00C94566">
        <w:rPr>
          <w:rFonts w:ascii="Calibri" w:hAnsi="Calibri"/>
          <w:szCs w:val="24"/>
        </w:rPr>
        <w:t xml:space="preserve"> em local designado pela </w:t>
      </w:r>
      <w:r w:rsidR="00EC6F96">
        <w:rPr>
          <w:rFonts w:ascii="Calibri" w:hAnsi="Calibri"/>
          <w:szCs w:val="24"/>
        </w:rPr>
        <w:t>F</w:t>
      </w:r>
      <w:r w:rsidRPr="00C94566">
        <w:rPr>
          <w:rFonts w:ascii="Calibri" w:hAnsi="Calibri"/>
          <w:szCs w:val="24"/>
        </w:rPr>
        <w:t>iscalização, instalações de container para escritório</w:t>
      </w:r>
      <w:r w:rsidR="00EC6F96">
        <w:rPr>
          <w:rFonts w:ascii="Calibri" w:hAnsi="Calibri"/>
          <w:szCs w:val="24"/>
        </w:rPr>
        <w:t xml:space="preserve">, </w:t>
      </w:r>
      <w:r w:rsidRPr="00C94566">
        <w:rPr>
          <w:rFonts w:ascii="Calibri" w:hAnsi="Calibri"/>
          <w:szCs w:val="24"/>
        </w:rPr>
        <w:t>banheiro</w:t>
      </w:r>
      <w:r w:rsidR="00EC6F96">
        <w:rPr>
          <w:rFonts w:ascii="Calibri" w:hAnsi="Calibri"/>
          <w:szCs w:val="24"/>
        </w:rPr>
        <w:t>,</w:t>
      </w:r>
      <w:r w:rsidRPr="00C94566">
        <w:rPr>
          <w:rFonts w:ascii="Calibri" w:hAnsi="Calibri"/>
          <w:szCs w:val="24"/>
        </w:rPr>
        <w:t xml:space="preserve"> </w:t>
      </w:r>
      <w:r w:rsidR="00DA52E3">
        <w:rPr>
          <w:rFonts w:ascii="Calibri" w:hAnsi="Calibri"/>
          <w:szCs w:val="24"/>
        </w:rPr>
        <w:t xml:space="preserve">vestiário e refeitório, </w:t>
      </w:r>
      <w:r w:rsidRPr="00C94566">
        <w:rPr>
          <w:rFonts w:ascii="Calibri" w:hAnsi="Calibri"/>
          <w:szCs w:val="24"/>
        </w:rPr>
        <w:t xml:space="preserve">adequadas para </w:t>
      </w:r>
      <w:r w:rsidR="00DA52E3">
        <w:rPr>
          <w:rFonts w:ascii="Calibri" w:hAnsi="Calibri"/>
          <w:szCs w:val="24"/>
        </w:rPr>
        <w:t>utilização de seus funcionários e para a</w:t>
      </w:r>
      <w:r w:rsidRPr="00C94566">
        <w:rPr>
          <w:rFonts w:ascii="Calibri" w:hAnsi="Calibri"/>
          <w:szCs w:val="24"/>
        </w:rPr>
        <w:t xml:space="preserve"> guarda de ferramentas, </w:t>
      </w:r>
      <w:r w:rsidR="00DA52E3">
        <w:rPr>
          <w:rFonts w:ascii="Calibri" w:hAnsi="Calibri"/>
          <w:szCs w:val="24"/>
        </w:rPr>
        <w:t xml:space="preserve">móveis, utensílios, arquivos e demais </w:t>
      </w:r>
      <w:r w:rsidR="00DA52E3" w:rsidRPr="00C94566">
        <w:rPr>
          <w:rFonts w:ascii="Calibri" w:hAnsi="Calibri"/>
          <w:szCs w:val="24"/>
        </w:rPr>
        <w:t xml:space="preserve">materiais </w:t>
      </w:r>
      <w:r w:rsidR="00DA52E3">
        <w:rPr>
          <w:rFonts w:ascii="Calibri" w:hAnsi="Calibri"/>
          <w:szCs w:val="24"/>
        </w:rPr>
        <w:t xml:space="preserve">necessários à realização dos serviços, </w:t>
      </w:r>
      <w:r w:rsidRPr="00C94566">
        <w:rPr>
          <w:rFonts w:ascii="Calibri" w:hAnsi="Calibri"/>
          <w:szCs w:val="24"/>
        </w:rPr>
        <w:t>responsabilizando-se por sua segurança e limpeza, de acordo com as normas técnicas e orientações da Delegacia Regional do Trabalho.</w:t>
      </w:r>
    </w:p>
    <w:p w14:paraId="428A6725" w14:textId="15D74A77" w:rsidR="00C94566" w:rsidRPr="00C94566" w:rsidRDefault="00C94566" w:rsidP="00C94566">
      <w:pPr>
        <w:spacing w:after="120"/>
        <w:ind w:firstLine="709"/>
        <w:jc w:val="both"/>
        <w:rPr>
          <w:rFonts w:ascii="Calibri" w:hAnsi="Calibri"/>
          <w:szCs w:val="24"/>
        </w:rPr>
      </w:pPr>
      <w:r w:rsidRPr="00C94566">
        <w:rPr>
          <w:rFonts w:ascii="Calibri" w:hAnsi="Calibri"/>
          <w:szCs w:val="24"/>
        </w:rPr>
        <w:t>A CONTRATADA deverá se responsabilizar por todos os custos associados aos serviços e instalações durante suas atividades na obra, incluindo todos os serviços públicos, escritórios temporários, alojamentos/acomodações e facilidades de transporte fornecidas por ela.</w:t>
      </w:r>
      <w:bookmarkStart w:id="6" w:name="_Toc437019461"/>
      <w:bookmarkEnd w:id="6"/>
    </w:p>
    <w:p w14:paraId="52A3C112" w14:textId="77777777" w:rsidR="00C94566" w:rsidRPr="00C94566" w:rsidRDefault="00C94566" w:rsidP="00C94566">
      <w:pPr>
        <w:spacing w:after="120"/>
        <w:ind w:firstLine="709"/>
        <w:jc w:val="both"/>
        <w:rPr>
          <w:rFonts w:ascii="Calibri" w:hAnsi="Calibri"/>
          <w:szCs w:val="24"/>
        </w:rPr>
      </w:pPr>
      <w:r w:rsidRPr="00C94566">
        <w:rPr>
          <w:rFonts w:ascii="Calibri" w:hAnsi="Calibri"/>
          <w:szCs w:val="24"/>
        </w:rPr>
        <w:t>A CONTRATADA receberá água e eletricidade sem custo na quantidade necessária para a obra.</w:t>
      </w:r>
      <w:bookmarkStart w:id="7" w:name="_Toc437019463"/>
      <w:bookmarkStart w:id="8" w:name="_Toc437019464"/>
      <w:bookmarkEnd w:id="7"/>
      <w:bookmarkEnd w:id="8"/>
    </w:p>
    <w:p w14:paraId="6F32A614" w14:textId="0E36D071" w:rsidR="00C94566" w:rsidRDefault="00C94566" w:rsidP="00C94566">
      <w:pPr>
        <w:spacing w:after="120"/>
        <w:ind w:firstLine="709"/>
        <w:jc w:val="both"/>
        <w:rPr>
          <w:rFonts w:ascii="Calibri" w:hAnsi="Calibri"/>
          <w:szCs w:val="24"/>
        </w:rPr>
      </w:pPr>
      <w:r w:rsidRPr="00C94566">
        <w:rPr>
          <w:rFonts w:ascii="Calibri" w:hAnsi="Calibri"/>
          <w:szCs w:val="24"/>
        </w:rPr>
        <w:t>O pessoal da CONTRATADA não será acomodado na propriedade da CONTRATANTE. A CONTRATADA será responsável por organizar acomodações adequadas para o seu pessoal.</w:t>
      </w:r>
    </w:p>
    <w:p w14:paraId="67E73B84" w14:textId="15233989" w:rsidR="004B3D08" w:rsidRPr="00C94566" w:rsidRDefault="004B3D08" w:rsidP="00C94566">
      <w:pPr>
        <w:spacing w:after="120"/>
        <w:ind w:firstLine="709"/>
        <w:jc w:val="both"/>
        <w:rPr>
          <w:rFonts w:ascii="Calibri" w:hAnsi="Calibri"/>
          <w:szCs w:val="24"/>
        </w:rPr>
      </w:pPr>
      <w:r>
        <w:rPr>
          <w:rFonts w:ascii="Calibri" w:hAnsi="Calibri"/>
          <w:szCs w:val="24"/>
        </w:rPr>
        <w:t xml:space="preserve">Para armazenamento temporário dos equipamentos e acessórios que serão aplicados na consecução da usina, poderá ser utilizada área em trechos do estacionamento subterrâneo, mediante </w:t>
      </w:r>
      <w:r w:rsidR="001520C9">
        <w:rPr>
          <w:rFonts w:ascii="Calibri" w:hAnsi="Calibri"/>
          <w:szCs w:val="24"/>
        </w:rPr>
        <w:t xml:space="preserve">prévia </w:t>
      </w:r>
      <w:r>
        <w:rPr>
          <w:rFonts w:ascii="Calibri" w:hAnsi="Calibri"/>
          <w:szCs w:val="24"/>
        </w:rPr>
        <w:t xml:space="preserve">autorização da Fiscalização. A CONTRATADA deverá realizar o fechamento </w:t>
      </w:r>
      <w:r w:rsidR="001520C9">
        <w:rPr>
          <w:rFonts w:ascii="Calibri" w:hAnsi="Calibri"/>
          <w:szCs w:val="24"/>
        </w:rPr>
        <w:t xml:space="preserve">da área </w:t>
      </w:r>
      <w:r>
        <w:rPr>
          <w:rFonts w:ascii="Calibri" w:hAnsi="Calibri"/>
          <w:szCs w:val="24"/>
        </w:rPr>
        <w:t>com tapume</w:t>
      </w:r>
      <w:r w:rsidR="0040121B">
        <w:rPr>
          <w:rFonts w:ascii="Calibri" w:hAnsi="Calibri"/>
          <w:szCs w:val="24"/>
        </w:rPr>
        <w:t xml:space="preserve"> adequadamente</w:t>
      </w:r>
      <w:r w:rsidR="001520C9" w:rsidRPr="001520C9">
        <w:rPr>
          <w:rFonts w:ascii="Calibri" w:hAnsi="Calibri"/>
          <w:szCs w:val="24"/>
        </w:rPr>
        <w:t xml:space="preserve"> </w:t>
      </w:r>
      <w:r w:rsidR="001520C9">
        <w:rPr>
          <w:rFonts w:ascii="Calibri" w:hAnsi="Calibri"/>
          <w:szCs w:val="24"/>
        </w:rPr>
        <w:t>vedado</w:t>
      </w:r>
      <w:r w:rsidR="0040121B">
        <w:rPr>
          <w:rFonts w:ascii="Calibri" w:hAnsi="Calibri"/>
          <w:szCs w:val="24"/>
        </w:rPr>
        <w:t xml:space="preserve">, com pintura de acabamento, bem como </w:t>
      </w:r>
      <w:r w:rsidR="001520C9">
        <w:rPr>
          <w:rFonts w:ascii="Calibri" w:hAnsi="Calibri"/>
          <w:szCs w:val="24"/>
        </w:rPr>
        <w:t xml:space="preserve">as </w:t>
      </w:r>
      <w:r w:rsidR="0040121B">
        <w:rPr>
          <w:rFonts w:ascii="Calibri" w:hAnsi="Calibri"/>
          <w:szCs w:val="24"/>
        </w:rPr>
        <w:t>portas de acesso e entrada e saída dos bens.</w:t>
      </w:r>
    </w:p>
    <w:p w14:paraId="051A459B" w14:textId="591AD351" w:rsidR="000C2D52" w:rsidRDefault="00C94566" w:rsidP="00C94566">
      <w:pPr>
        <w:spacing w:after="120"/>
        <w:ind w:firstLine="709"/>
        <w:jc w:val="both"/>
        <w:rPr>
          <w:rFonts w:ascii="Calibri" w:hAnsi="Calibri"/>
          <w:szCs w:val="24"/>
        </w:rPr>
      </w:pPr>
      <w:r w:rsidRPr="00C94566">
        <w:rPr>
          <w:rFonts w:ascii="Calibri" w:hAnsi="Calibri"/>
          <w:szCs w:val="24"/>
        </w:rPr>
        <w:t>A depender da necessidade, as instalações provisórias poderão ser remanejadas, devendo também ser apresentado o projeto para aprovação da fiscalização.</w:t>
      </w:r>
    </w:p>
    <w:p w14:paraId="7529B5F2" w14:textId="77777777" w:rsidR="00460B5F" w:rsidRPr="00C94566" w:rsidRDefault="00460B5F" w:rsidP="00C94566">
      <w:pPr>
        <w:spacing w:after="120"/>
        <w:ind w:firstLine="709"/>
        <w:jc w:val="both"/>
        <w:rPr>
          <w:rFonts w:ascii="Calibri" w:hAnsi="Calibri"/>
          <w:szCs w:val="24"/>
        </w:rPr>
      </w:pPr>
    </w:p>
    <w:p w14:paraId="5BECF3FE" w14:textId="77777777" w:rsidR="000C2D52" w:rsidRPr="00B70D8D" w:rsidRDefault="00C94566"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PLACA DE OBRA</w:t>
      </w:r>
    </w:p>
    <w:p w14:paraId="2C594951" w14:textId="77777777" w:rsidR="000C2D52" w:rsidRPr="00B70D8D" w:rsidRDefault="000C2D52" w:rsidP="000C2D52">
      <w:pPr>
        <w:ind w:firstLine="851"/>
        <w:contextualSpacing/>
        <w:jc w:val="both"/>
        <w:rPr>
          <w:rFonts w:ascii="Calibri" w:hAnsi="Calibri"/>
          <w:szCs w:val="24"/>
        </w:rPr>
      </w:pPr>
    </w:p>
    <w:p w14:paraId="785E6D6E" w14:textId="07475554" w:rsidR="000C2D52" w:rsidRPr="00DF365A" w:rsidRDefault="00C94566" w:rsidP="00DF365A">
      <w:pPr>
        <w:spacing w:after="120"/>
        <w:ind w:firstLine="709"/>
        <w:jc w:val="both"/>
        <w:rPr>
          <w:rFonts w:ascii="Calibri" w:hAnsi="Calibri"/>
          <w:szCs w:val="24"/>
        </w:rPr>
      </w:pPr>
      <w:r w:rsidRPr="00C94566">
        <w:rPr>
          <w:rFonts w:ascii="Calibri" w:hAnsi="Calibri"/>
          <w:szCs w:val="24"/>
        </w:rPr>
        <w:t>A placa indicativa da obra deverá ser em chapa galvanizada montada em estrutura de madeira, pintada com tinta esmalte sintético, contendo as principais características do contrato, como nome da obra, órgão contratante e valor investido, conforme modelo a ser apresentado pelo TCU. Suas dimensões deverão ser de, no mínimo, 1,0m x 2,0m (altura x base), em local visível, de acordo com as exigências do CREA/DF.</w:t>
      </w:r>
    </w:p>
    <w:p w14:paraId="59992054" w14:textId="77777777" w:rsidR="000C2D52" w:rsidRPr="00B70D8D" w:rsidRDefault="000C2D52" w:rsidP="000C2D52">
      <w:pPr>
        <w:ind w:firstLine="851"/>
        <w:contextualSpacing/>
        <w:jc w:val="both"/>
        <w:rPr>
          <w:rFonts w:ascii="Calibri" w:hAnsi="Calibri"/>
          <w:b/>
          <w:szCs w:val="24"/>
        </w:rPr>
      </w:pPr>
    </w:p>
    <w:p w14:paraId="7EF7CE8E" w14:textId="77777777" w:rsidR="00C94566" w:rsidRDefault="00C94566" w:rsidP="000C2D52">
      <w:pPr>
        <w:spacing w:before="120" w:after="120"/>
        <w:ind w:firstLine="851"/>
        <w:contextualSpacing/>
        <w:jc w:val="both"/>
        <w:rPr>
          <w:rFonts w:ascii="Calibri" w:hAnsi="Calibri"/>
          <w:b/>
          <w:szCs w:val="24"/>
        </w:rPr>
      </w:pPr>
    </w:p>
    <w:p w14:paraId="03BC23A3" w14:textId="77777777" w:rsidR="00C94566" w:rsidRDefault="00C94566" w:rsidP="000C2D52">
      <w:pPr>
        <w:spacing w:before="120" w:after="120"/>
        <w:ind w:firstLine="851"/>
        <w:contextualSpacing/>
        <w:jc w:val="both"/>
        <w:rPr>
          <w:rFonts w:ascii="Calibri" w:hAnsi="Calibri"/>
          <w:b/>
          <w:szCs w:val="24"/>
        </w:rPr>
      </w:pPr>
    </w:p>
    <w:p w14:paraId="63AFD60A" w14:textId="77777777" w:rsidR="00C94566" w:rsidRDefault="00C94566" w:rsidP="000C2D52">
      <w:pPr>
        <w:spacing w:before="120" w:after="120"/>
        <w:ind w:firstLine="851"/>
        <w:contextualSpacing/>
        <w:jc w:val="both"/>
        <w:rPr>
          <w:rFonts w:ascii="Calibri" w:hAnsi="Calibri"/>
          <w:b/>
          <w:szCs w:val="24"/>
        </w:rPr>
      </w:pPr>
    </w:p>
    <w:p w14:paraId="6BB335D1" w14:textId="77777777" w:rsidR="00C94566" w:rsidRPr="00B70D8D" w:rsidRDefault="00C94566" w:rsidP="000C2D52">
      <w:pPr>
        <w:spacing w:before="120" w:after="120"/>
        <w:ind w:firstLine="851"/>
        <w:contextualSpacing/>
        <w:jc w:val="both"/>
        <w:rPr>
          <w:rFonts w:ascii="Calibri" w:hAnsi="Calibri"/>
          <w:b/>
          <w:szCs w:val="24"/>
        </w:rPr>
      </w:pPr>
    </w:p>
    <w:p w14:paraId="55247A40" w14:textId="77777777" w:rsidR="000C2D52" w:rsidRPr="00B70D8D" w:rsidRDefault="000C2D52" w:rsidP="000C2D52">
      <w:pPr>
        <w:rPr>
          <w:rFonts w:ascii="Calibri" w:hAnsi="Calibri"/>
          <w:b/>
          <w:szCs w:val="24"/>
        </w:rPr>
      </w:pPr>
      <w:r w:rsidRPr="00B70D8D">
        <w:rPr>
          <w:rFonts w:ascii="Calibri" w:hAnsi="Calibri"/>
          <w:b/>
          <w:szCs w:val="24"/>
        </w:rPr>
        <w:br w:type="page"/>
      </w:r>
    </w:p>
    <w:p w14:paraId="7372D5AB" w14:textId="77777777" w:rsidR="000C2D52" w:rsidRPr="00FD5A5A" w:rsidRDefault="000C2D52" w:rsidP="00AC7111">
      <w:pPr>
        <w:pStyle w:val="PargrafodaLista"/>
        <w:numPr>
          <w:ilvl w:val="0"/>
          <w:numId w:val="20"/>
        </w:numPr>
        <w:pBdr>
          <w:bottom w:val="single" w:sz="4" w:space="1" w:color="auto"/>
        </w:pBdr>
        <w:spacing w:after="120"/>
        <w:ind w:right="-1"/>
        <w:jc w:val="right"/>
        <w:rPr>
          <w:rFonts w:ascii="Calibri" w:hAnsi="Calibri"/>
          <w:b/>
          <w:sz w:val="36"/>
          <w:szCs w:val="36"/>
        </w:rPr>
      </w:pPr>
      <w:r w:rsidRPr="00FD5A5A">
        <w:rPr>
          <w:rFonts w:ascii="Calibri" w:hAnsi="Calibri"/>
          <w:b/>
          <w:sz w:val="36"/>
          <w:szCs w:val="36"/>
        </w:rPr>
        <w:lastRenderedPageBreak/>
        <w:t>DESPESAS ADMINISTRATIVAS</w:t>
      </w:r>
    </w:p>
    <w:p w14:paraId="177BFAF5" w14:textId="77777777" w:rsidR="000C2D52" w:rsidRPr="00B70D8D" w:rsidRDefault="000C2D52" w:rsidP="000C2D52">
      <w:pPr>
        <w:pStyle w:val="Contrato"/>
        <w:numPr>
          <w:ilvl w:val="0"/>
          <w:numId w:val="0"/>
        </w:numPr>
        <w:spacing w:after="0"/>
        <w:rPr>
          <w:rFonts w:ascii="Calibri" w:hAnsi="Calibri"/>
          <w:b/>
          <w:szCs w:val="24"/>
        </w:rPr>
      </w:pPr>
    </w:p>
    <w:p w14:paraId="0A5749F8" w14:textId="77777777" w:rsidR="000C2D52" w:rsidRPr="00B70D8D" w:rsidRDefault="001876D4"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EQUIPE TÉCNICA</w:t>
      </w:r>
    </w:p>
    <w:p w14:paraId="51BD7513" w14:textId="77777777" w:rsidR="001876D4" w:rsidRPr="00605A86" w:rsidRDefault="001876D4" w:rsidP="00960246">
      <w:pPr>
        <w:spacing w:after="120"/>
        <w:ind w:firstLine="709"/>
        <w:jc w:val="both"/>
        <w:rPr>
          <w:rFonts w:ascii="Calibri" w:hAnsi="Calibri" w:cs="Arial"/>
          <w:szCs w:val="24"/>
        </w:rPr>
      </w:pPr>
      <w:r w:rsidRPr="00605A86">
        <w:rPr>
          <w:rFonts w:ascii="Calibri" w:hAnsi="Calibri"/>
        </w:rPr>
        <w:t>Constituem</w:t>
      </w:r>
      <w:r w:rsidRPr="00605A86">
        <w:rPr>
          <w:rFonts w:ascii="Calibri" w:hAnsi="Calibri" w:cs="Arial"/>
          <w:szCs w:val="24"/>
        </w:rPr>
        <w:t>-se nas despesas com pessoal da CONTRATADA ligadas diretamente aos serviços.</w:t>
      </w:r>
    </w:p>
    <w:p w14:paraId="6C414CC4" w14:textId="4CFEC85D" w:rsidR="001876D4" w:rsidRPr="00605A86" w:rsidRDefault="00960246" w:rsidP="00960246">
      <w:pPr>
        <w:spacing w:after="120"/>
        <w:ind w:firstLine="709"/>
        <w:jc w:val="both"/>
        <w:rPr>
          <w:rFonts w:ascii="Calibri" w:hAnsi="Calibri" w:cs="Arial"/>
          <w:szCs w:val="24"/>
        </w:rPr>
      </w:pPr>
      <w:r w:rsidRPr="00605A86">
        <w:rPr>
          <w:rFonts w:ascii="Calibri" w:hAnsi="Calibri" w:cs="Arial"/>
          <w:szCs w:val="24"/>
        </w:rPr>
        <w:t>C</w:t>
      </w:r>
      <w:r w:rsidR="001876D4" w:rsidRPr="00605A86">
        <w:rPr>
          <w:rFonts w:ascii="Calibri" w:hAnsi="Calibri" w:cs="Arial"/>
          <w:szCs w:val="24"/>
        </w:rPr>
        <w:t>omo referência</w:t>
      </w:r>
      <w:r w:rsidR="005A05C7">
        <w:rPr>
          <w:rFonts w:ascii="Calibri" w:hAnsi="Calibri" w:cs="Arial"/>
          <w:szCs w:val="24"/>
        </w:rPr>
        <w:t>,</w:t>
      </w:r>
      <w:r w:rsidR="001876D4" w:rsidRPr="00605A86">
        <w:rPr>
          <w:rFonts w:ascii="Calibri" w:hAnsi="Calibri" w:cs="Arial"/>
          <w:szCs w:val="24"/>
        </w:rPr>
        <w:t xml:space="preserve"> </w:t>
      </w:r>
      <w:r w:rsidR="005A05C7">
        <w:rPr>
          <w:rFonts w:ascii="Calibri" w:hAnsi="Calibri" w:cs="Arial"/>
          <w:szCs w:val="24"/>
        </w:rPr>
        <w:t xml:space="preserve">foi </w:t>
      </w:r>
      <w:r w:rsidR="001876D4" w:rsidRPr="00605A86">
        <w:rPr>
          <w:rFonts w:ascii="Calibri" w:hAnsi="Calibri" w:cs="Arial"/>
          <w:szCs w:val="24"/>
        </w:rPr>
        <w:t>considerada a seguinte equipe técnica e administrativa da CONTRATADA:</w:t>
      </w:r>
    </w:p>
    <w:p w14:paraId="202AE681" w14:textId="77777777" w:rsidR="001876D4" w:rsidRPr="008672CF" w:rsidRDefault="001876D4" w:rsidP="00960246">
      <w:pPr>
        <w:pStyle w:val="A4"/>
        <w:numPr>
          <w:ilvl w:val="2"/>
          <w:numId w:val="13"/>
        </w:numPr>
        <w:rPr>
          <w:rFonts w:ascii="Calibri" w:hAnsi="Calibri"/>
        </w:rPr>
      </w:pPr>
      <w:r w:rsidRPr="008672CF">
        <w:rPr>
          <w:rFonts w:ascii="Calibri" w:hAnsi="Calibri"/>
        </w:rPr>
        <w:t xml:space="preserve">01 (um) engenheiro eletricista pleno </w:t>
      </w:r>
      <w:r w:rsidR="00DF6C33" w:rsidRPr="008672CF">
        <w:rPr>
          <w:rFonts w:ascii="Calibri" w:hAnsi="Calibri"/>
        </w:rPr>
        <w:t>para</w:t>
      </w:r>
      <w:r w:rsidRPr="008672CF">
        <w:rPr>
          <w:rFonts w:ascii="Calibri" w:hAnsi="Calibri"/>
        </w:rPr>
        <w:t xml:space="preserve"> planejamento</w:t>
      </w:r>
      <w:r w:rsidR="00DF6C33" w:rsidRPr="008672CF">
        <w:rPr>
          <w:rFonts w:ascii="Calibri" w:hAnsi="Calibri"/>
        </w:rPr>
        <w:t xml:space="preserve"> e execução</w:t>
      </w:r>
      <w:r w:rsidRPr="008672CF">
        <w:rPr>
          <w:rFonts w:ascii="Calibri" w:hAnsi="Calibri"/>
        </w:rPr>
        <w:t>: 44h/mês (quarenta e quatro horas por mês);</w:t>
      </w:r>
    </w:p>
    <w:p w14:paraId="28D99A89" w14:textId="77777777" w:rsidR="001876D4" w:rsidRPr="00605A86" w:rsidRDefault="001876D4" w:rsidP="00960246">
      <w:pPr>
        <w:pStyle w:val="A4"/>
        <w:numPr>
          <w:ilvl w:val="2"/>
          <w:numId w:val="13"/>
        </w:numPr>
        <w:rPr>
          <w:rFonts w:ascii="Calibri" w:hAnsi="Calibri"/>
        </w:rPr>
      </w:pPr>
      <w:r w:rsidRPr="00605A86">
        <w:rPr>
          <w:rFonts w:ascii="Calibri" w:hAnsi="Calibri"/>
        </w:rPr>
        <w:t>01 (um) encarregado de obras: período integral.</w:t>
      </w:r>
    </w:p>
    <w:p w14:paraId="3F0A5209" w14:textId="77777777" w:rsidR="00960246" w:rsidRPr="00605A86" w:rsidRDefault="00960246" w:rsidP="00960246">
      <w:pPr>
        <w:pStyle w:val="A4"/>
        <w:ind w:left="1224"/>
        <w:rPr>
          <w:rFonts w:ascii="Calibri" w:hAnsi="Calibri"/>
        </w:rPr>
      </w:pPr>
    </w:p>
    <w:p w14:paraId="09F9FC10" w14:textId="3C042593" w:rsidR="000C2D52" w:rsidRPr="00605A86" w:rsidRDefault="006C48AB" w:rsidP="00960246">
      <w:pPr>
        <w:spacing w:after="120"/>
        <w:ind w:firstLine="709"/>
        <w:jc w:val="both"/>
        <w:rPr>
          <w:rFonts w:ascii="Calibri" w:hAnsi="Calibri" w:cs="Arial"/>
          <w:szCs w:val="24"/>
        </w:rPr>
      </w:pPr>
      <w:r>
        <w:rPr>
          <w:rFonts w:ascii="Calibri" w:hAnsi="Calibri" w:cs="Arial"/>
          <w:szCs w:val="24"/>
        </w:rPr>
        <w:t xml:space="preserve">O engenheiro será responsável pela </w:t>
      </w:r>
      <w:r w:rsidRPr="00605A86">
        <w:rPr>
          <w:rFonts w:ascii="Calibri" w:hAnsi="Calibri" w:cs="Arial"/>
          <w:szCs w:val="24"/>
        </w:rPr>
        <w:t>supervisão e execução dos trabalhos</w:t>
      </w:r>
      <w:r>
        <w:rPr>
          <w:rFonts w:ascii="Calibri" w:hAnsi="Calibri" w:cs="Arial"/>
          <w:szCs w:val="24"/>
        </w:rPr>
        <w:t>.</w:t>
      </w:r>
      <w:r w:rsidRPr="00605A86">
        <w:rPr>
          <w:rFonts w:ascii="Calibri" w:hAnsi="Calibri" w:cs="Arial"/>
          <w:szCs w:val="24"/>
        </w:rPr>
        <w:t xml:space="preserve"> </w:t>
      </w:r>
      <w:r w:rsidR="001876D4" w:rsidRPr="00605A86">
        <w:rPr>
          <w:rFonts w:ascii="Calibri" w:hAnsi="Calibri" w:cs="Arial"/>
          <w:szCs w:val="24"/>
        </w:rPr>
        <w:t>O encarregado de obra auxiliará o engenheiro e deverá possuir experiência comprovada, adquirida no exercício de função idêntica, em obras de características semelhantes à deste contrato.</w:t>
      </w:r>
      <w:r w:rsidR="00960246" w:rsidRPr="00605A86">
        <w:rPr>
          <w:rFonts w:ascii="Calibri" w:hAnsi="Calibri" w:cs="Arial"/>
          <w:szCs w:val="24"/>
        </w:rPr>
        <w:t xml:space="preserve"> </w:t>
      </w:r>
    </w:p>
    <w:p w14:paraId="5647AEA7" w14:textId="77777777" w:rsidR="000C2D52" w:rsidRPr="00B70D8D" w:rsidRDefault="000C2D52" w:rsidP="000C2D52">
      <w:pPr>
        <w:pStyle w:val="Contrato"/>
        <w:numPr>
          <w:ilvl w:val="0"/>
          <w:numId w:val="0"/>
        </w:numPr>
        <w:spacing w:after="0"/>
        <w:ind w:firstLine="851"/>
        <w:contextualSpacing/>
        <w:rPr>
          <w:rFonts w:ascii="Calibri" w:hAnsi="Calibri"/>
        </w:rPr>
      </w:pPr>
    </w:p>
    <w:p w14:paraId="17042964" w14:textId="77777777" w:rsidR="000C2D52" w:rsidRPr="00B70D8D" w:rsidRDefault="00960246"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MÓVEIS E UTENSÍLIOS</w:t>
      </w:r>
    </w:p>
    <w:p w14:paraId="15B4AA50" w14:textId="77777777" w:rsidR="00960246" w:rsidRPr="00960246" w:rsidRDefault="00960246" w:rsidP="00960246">
      <w:pPr>
        <w:spacing w:after="120"/>
        <w:ind w:firstLine="709"/>
        <w:jc w:val="both"/>
        <w:rPr>
          <w:rFonts w:ascii="Calibri" w:hAnsi="Calibri"/>
          <w:szCs w:val="24"/>
        </w:rPr>
      </w:pPr>
      <w:r w:rsidRPr="00960246">
        <w:rPr>
          <w:rFonts w:ascii="Calibri" w:hAnsi="Calibri"/>
          <w:szCs w:val="24"/>
        </w:rPr>
        <w:t>A CONTRATADA deverá manter seu escritório dotado de móveis, equipamentos e utensílios mínimos capazes de permitir a adequada realização de todos os serviços, dentro do padrão técnico aqui especificados.</w:t>
      </w:r>
    </w:p>
    <w:p w14:paraId="4EF66F64" w14:textId="77777777" w:rsidR="000C2D52" w:rsidRPr="00B70D8D" w:rsidRDefault="000C2D52" w:rsidP="000C2D52">
      <w:pPr>
        <w:spacing w:before="120" w:after="120"/>
        <w:ind w:firstLine="851"/>
        <w:jc w:val="both"/>
        <w:rPr>
          <w:rFonts w:ascii="Calibri" w:hAnsi="Calibri"/>
          <w:szCs w:val="24"/>
        </w:rPr>
      </w:pPr>
    </w:p>
    <w:p w14:paraId="5F1C2F3C" w14:textId="77777777" w:rsidR="000C2D52" w:rsidRPr="00B70D8D" w:rsidRDefault="00960246"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LIMPEZA PERMANENTE DA OBRA</w:t>
      </w:r>
    </w:p>
    <w:p w14:paraId="574CFDD1" w14:textId="77777777" w:rsidR="00960246" w:rsidRDefault="00960246" w:rsidP="00960246">
      <w:pPr>
        <w:spacing w:after="120"/>
        <w:ind w:firstLine="709"/>
        <w:jc w:val="both"/>
        <w:rPr>
          <w:rFonts w:ascii="Calibri" w:hAnsi="Calibri"/>
          <w:szCs w:val="24"/>
        </w:rPr>
      </w:pPr>
      <w:r w:rsidRPr="00960246">
        <w:rPr>
          <w:rFonts w:ascii="Calibri" w:hAnsi="Calibri"/>
          <w:szCs w:val="24"/>
        </w:rPr>
        <w:t>Refere-se à limpeza permanente da obra, incluindo pessoal e caçambas necessárias para o entulho</w:t>
      </w:r>
      <w:r>
        <w:rPr>
          <w:rFonts w:ascii="Calibri" w:hAnsi="Calibri"/>
          <w:szCs w:val="24"/>
        </w:rPr>
        <w:t xml:space="preserve">. </w:t>
      </w:r>
    </w:p>
    <w:p w14:paraId="3FB21FC8" w14:textId="77777777" w:rsidR="00960246" w:rsidRDefault="00960246" w:rsidP="00960246">
      <w:pPr>
        <w:spacing w:after="120"/>
        <w:ind w:firstLine="709"/>
        <w:jc w:val="both"/>
        <w:rPr>
          <w:rFonts w:ascii="Calibri" w:hAnsi="Calibri"/>
          <w:szCs w:val="24"/>
        </w:rPr>
      </w:pPr>
      <w:r w:rsidRPr="00960246">
        <w:rPr>
          <w:rFonts w:ascii="Calibri" w:hAnsi="Calibri"/>
          <w:szCs w:val="24"/>
        </w:rPr>
        <w:t>A área de trabalho deverá ser limpa pelo menos uma vez por dia, devendo ser instalada caçamba específica para entulhos, em loca</w:t>
      </w:r>
      <w:r>
        <w:rPr>
          <w:rFonts w:ascii="Calibri" w:hAnsi="Calibri"/>
          <w:szCs w:val="24"/>
        </w:rPr>
        <w:t>l acordado com a FISCALIZAÇÃO.</w:t>
      </w:r>
    </w:p>
    <w:p w14:paraId="2F7A01DE" w14:textId="77777777" w:rsidR="00960246" w:rsidRDefault="00960246" w:rsidP="00960246">
      <w:pPr>
        <w:spacing w:after="120"/>
        <w:ind w:firstLine="709"/>
        <w:jc w:val="both"/>
        <w:rPr>
          <w:rFonts w:ascii="Calibri" w:hAnsi="Calibri"/>
          <w:szCs w:val="24"/>
        </w:rPr>
      </w:pPr>
      <w:r w:rsidRPr="00960246">
        <w:rPr>
          <w:rFonts w:ascii="Calibri" w:hAnsi="Calibri"/>
          <w:szCs w:val="24"/>
        </w:rPr>
        <w:t>A caçamba de entulho deverá ser periodicamente removida e encaminhada à área de deposição liberada pelo órgão regional competente.</w:t>
      </w:r>
    </w:p>
    <w:p w14:paraId="76A65CB0" w14:textId="77777777" w:rsidR="00960246" w:rsidRPr="00960246" w:rsidRDefault="00960246" w:rsidP="00960246">
      <w:pPr>
        <w:spacing w:after="120"/>
        <w:ind w:firstLine="709"/>
        <w:jc w:val="both"/>
        <w:rPr>
          <w:rFonts w:ascii="Calibri" w:hAnsi="Calibri"/>
          <w:szCs w:val="24"/>
        </w:rPr>
      </w:pPr>
      <w:r w:rsidRPr="00960246">
        <w:rPr>
          <w:rFonts w:ascii="Calibri" w:hAnsi="Calibri"/>
          <w:szCs w:val="24"/>
        </w:rPr>
        <w:t xml:space="preserve">Em hipótese alguma será permitido o despejo próximo ao local da obra, ainda que fora do canteiro, ou em locais proibidos, sendo de responsabilidade da CONTRATADA o transporte até local </w:t>
      </w:r>
      <w:r>
        <w:rPr>
          <w:rFonts w:ascii="Calibri" w:hAnsi="Calibri"/>
          <w:szCs w:val="24"/>
        </w:rPr>
        <w:t>adequado</w:t>
      </w:r>
      <w:r w:rsidRPr="00960246">
        <w:rPr>
          <w:rFonts w:ascii="Calibri" w:hAnsi="Calibri"/>
          <w:szCs w:val="24"/>
        </w:rPr>
        <w:t>.</w:t>
      </w:r>
    </w:p>
    <w:p w14:paraId="673ED13C" w14:textId="77777777" w:rsidR="000C2D52" w:rsidRPr="00B70D8D" w:rsidRDefault="000C2D52" w:rsidP="000C2D52">
      <w:pPr>
        <w:ind w:firstLine="851"/>
        <w:jc w:val="both"/>
        <w:rPr>
          <w:rFonts w:ascii="Calibri" w:hAnsi="Calibri"/>
          <w:szCs w:val="24"/>
        </w:rPr>
      </w:pPr>
    </w:p>
    <w:p w14:paraId="6FEDCA07" w14:textId="77777777" w:rsidR="000C2D52" w:rsidRPr="00B70D8D" w:rsidRDefault="00960246"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MÁQUINAS E FERRAMENTAS</w:t>
      </w:r>
    </w:p>
    <w:p w14:paraId="106C6994" w14:textId="77777777" w:rsidR="000C2D52" w:rsidRPr="00605A86" w:rsidRDefault="00960246" w:rsidP="008672CF">
      <w:pPr>
        <w:spacing w:after="120"/>
        <w:ind w:firstLine="709"/>
        <w:jc w:val="both"/>
        <w:rPr>
          <w:rFonts w:ascii="Calibri" w:hAnsi="Calibri"/>
        </w:rPr>
      </w:pPr>
      <w:r w:rsidRPr="00605A86">
        <w:rPr>
          <w:rFonts w:ascii="Calibri" w:hAnsi="Calibri"/>
          <w:szCs w:val="24"/>
        </w:rPr>
        <w:t>Deve ser englobado nos custos do objeto os gastos com máquinas, ferramental e mão e obra que não estejam diretamente envolvidos com serviços específicos, mas necessários à execução dos trabalhos</w:t>
      </w:r>
      <w:r w:rsidR="00973FDB">
        <w:rPr>
          <w:rFonts w:ascii="Calibri" w:hAnsi="Calibri"/>
          <w:szCs w:val="24"/>
        </w:rPr>
        <w:t>.</w:t>
      </w:r>
    </w:p>
    <w:p w14:paraId="2A1B1022" w14:textId="77777777" w:rsidR="00DF365A" w:rsidRPr="00605A86" w:rsidRDefault="00DF365A" w:rsidP="00DF365A">
      <w:pPr>
        <w:pStyle w:val="A4"/>
        <w:rPr>
          <w:rFonts w:ascii="Calibri" w:hAnsi="Calibri"/>
        </w:rPr>
      </w:pPr>
    </w:p>
    <w:p w14:paraId="6B46B91F" w14:textId="77777777" w:rsidR="000C2D52" w:rsidRPr="00B70D8D" w:rsidRDefault="00960246"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REUNIÕES</w:t>
      </w:r>
    </w:p>
    <w:p w14:paraId="1338D320" w14:textId="55AE3859" w:rsidR="00960246" w:rsidRPr="00960246" w:rsidRDefault="00960246" w:rsidP="00960246">
      <w:pPr>
        <w:spacing w:after="120"/>
        <w:ind w:firstLine="709"/>
        <w:jc w:val="both"/>
        <w:rPr>
          <w:rFonts w:ascii="Calibri" w:hAnsi="Calibri"/>
          <w:szCs w:val="24"/>
        </w:rPr>
      </w:pPr>
      <w:r w:rsidRPr="00960246">
        <w:rPr>
          <w:rFonts w:ascii="Calibri" w:hAnsi="Calibri"/>
          <w:szCs w:val="24"/>
        </w:rPr>
        <w:t>As reuniões de coordenação de projeto durante a construção deverão ser realizadas na Sede do TCU e deverão ter a participação do gerente da obra, no mínimo. Em até 07 (sete) dias consecutivos após emissão da ordem de serviço a CONTRATADA deverá agendar reunião (“kick-off meeting”) junto aos responsáveis técnicos da CONTRATANTE, objetivando dar início ao acompan</w:t>
      </w:r>
      <w:r w:rsidR="003E680E">
        <w:rPr>
          <w:rFonts w:ascii="Calibri" w:hAnsi="Calibri"/>
          <w:szCs w:val="24"/>
        </w:rPr>
        <w:t>hamento da execução do Contrato.</w:t>
      </w:r>
    </w:p>
    <w:p w14:paraId="060825A8" w14:textId="77777777" w:rsidR="00960246" w:rsidRDefault="00960246" w:rsidP="00960246">
      <w:pPr>
        <w:spacing w:after="120"/>
        <w:ind w:firstLine="709"/>
        <w:jc w:val="both"/>
        <w:rPr>
          <w:rFonts w:ascii="Calibri" w:hAnsi="Calibri"/>
          <w:szCs w:val="24"/>
        </w:rPr>
      </w:pPr>
      <w:r w:rsidRPr="00960246">
        <w:rPr>
          <w:rFonts w:ascii="Calibri" w:hAnsi="Calibri"/>
          <w:szCs w:val="24"/>
        </w:rPr>
        <w:lastRenderedPageBreak/>
        <w:t>Na reunião de “kick-off”, a CONTRATADA deverá apresentar sua equipe de trabalho</w:t>
      </w:r>
      <w:r w:rsidR="00973FDB">
        <w:rPr>
          <w:rFonts w:ascii="Calibri" w:hAnsi="Calibri"/>
          <w:szCs w:val="24"/>
        </w:rPr>
        <w:t xml:space="preserve"> (administrativa e técnica)</w:t>
      </w:r>
      <w:r w:rsidRPr="00960246">
        <w:rPr>
          <w:rFonts w:ascii="Calibri" w:hAnsi="Calibri"/>
          <w:szCs w:val="24"/>
        </w:rPr>
        <w:t>.</w:t>
      </w:r>
    </w:p>
    <w:p w14:paraId="019945E6" w14:textId="77777777" w:rsidR="000C2D52" w:rsidRPr="00B70D8D" w:rsidRDefault="000C2D52" w:rsidP="000C2D52">
      <w:pPr>
        <w:autoSpaceDE w:val="0"/>
        <w:autoSpaceDN w:val="0"/>
        <w:adjustRightInd w:val="0"/>
        <w:ind w:firstLine="851"/>
        <w:contextualSpacing/>
        <w:jc w:val="both"/>
        <w:rPr>
          <w:rFonts w:ascii="Calibri" w:hAnsi="Calibri"/>
          <w:szCs w:val="24"/>
        </w:rPr>
      </w:pPr>
    </w:p>
    <w:p w14:paraId="701B2DF1" w14:textId="77777777" w:rsidR="000C2D52" w:rsidRPr="00B70D8D" w:rsidRDefault="00960246" w:rsidP="00AC7111">
      <w:pPr>
        <w:pStyle w:val="Ttulo1"/>
        <w:numPr>
          <w:ilvl w:val="1"/>
          <w:numId w:val="20"/>
        </w:numPr>
        <w:tabs>
          <w:tab w:val="clear" w:pos="1701"/>
        </w:tabs>
        <w:spacing w:after="0"/>
        <w:contextualSpacing/>
        <w:jc w:val="both"/>
        <w:rPr>
          <w:rFonts w:ascii="Calibri" w:hAnsi="Calibri"/>
          <w:szCs w:val="24"/>
        </w:rPr>
      </w:pPr>
      <w:r>
        <w:rPr>
          <w:rFonts w:ascii="Calibri" w:hAnsi="Calibri"/>
          <w:szCs w:val="24"/>
        </w:rPr>
        <w:t>SEGURANÇA E SAÚDE NO TRABALHO</w:t>
      </w:r>
    </w:p>
    <w:p w14:paraId="5DBE68E4" w14:textId="77777777" w:rsidR="004B58D0" w:rsidRPr="004B58D0" w:rsidRDefault="004B58D0" w:rsidP="004B58D0">
      <w:pPr>
        <w:spacing w:after="120"/>
        <w:ind w:firstLine="709"/>
        <w:jc w:val="both"/>
        <w:rPr>
          <w:rFonts w:ascii="Calibri" w:hAnsi="Calibri"/>
          <w:szCs w:val="24"/>
        </w:rPr>
      </w:pPr>
      <w:bookmarkStart w:id="9" w:name="_Toc467229857"/>
      <w:r w:rsidRPr="004B58D0">
        <w:rPr>
          <w:rFonts w:ascii="Calibri" w:hAnsi="Calibri"/>
          <w:szCs w:val="24"/>
        </w:rPr>
        <w:t>A CONTRATADA fornecerá aos funcionários todos os equipamentos de proteção individual exigidos pela NR 6 - Equipamentos de Proteção Individual (EPI), tais como: capacetes e óculos especiais de segurança, protetores faciais, luvas e mangas de proteção, botas de borracha e cintos de segurança, de conformidade com a natureza dos serviços e obras em execução</w:t>
      </w:r>
      <w:bookmarkEnd w:id="9"/>
      <w:r>
        <w:rPr>
          <w:rFonts w:ascii="Calibri" w:hAnsi="Calibri"/>
          <w:szCs w:val="24"/>
        </w:rPr>
        <w:t>.</w:t>
      </w:r>
      <w:r w:rsidRPr="004B58D0">
        <w:rPr>
          <w:rFonts w:ascii="Calibri" w:hAnsi="Calibri"/>
          <w:szCs w:val="24"/>
        </w:rPr>
        <w:t xml:space="preserve"> </w:t>
      </w:r>
      <w:bookmarkStart w:id="10" w:name="_Toc467229858"/>
    </w:p>
    <w:p w14:paraId="6CCADF3F" w14:textId="163A095D" w:rsidR="004B58D0" w:rsidRPr="004B58D0" w:rsidRDefault="004B58D0" w:rsidP="004B58D0">
      <w:pPr>
        <w:spacing w:after="120"/>
        <w:ind w:firstLine="709"/>
        <w:jc w:val="both"/>
        <w:rPr>
          <w:rFonts w:ascii="Calibri" w:hAnsi="Calibri"/>
          <w:szCs w:val="24"/>
        </w:rPr>
      </w:pPr>
      <w:r w:rsidRPr="004B58D0">
        <w:rPr>
          <w:rFonts w:ascii="Calibri" w:hAnsi="Calibri"/>
          <w:szCs w:val="24"/>
        </w:rPr>
        <w:t xml:space="preserve">Os operários deverão </w:t>
      </w:r>
      <w:r w:rsidR="003E680E">
        <w:rPr>
          <w:rFonts w:ascii="Calibri" w:hAnsi="Calibri"/>
          <w:szCs w:val="24"/>
        </w:rPr>
        <w:t xml:space="preserve">ser adequadamente treinados e </w:t>
      </w:r>
      <w:r w:rsidRPr="004B58D0">
        <w:rPr>
          <w:rFonts w:ascii="Calibri" w:hAnsi="Calibri"/>
          <w:szCs w:val="24"/>
        </w:rPr>
        <w:t>usar uniformes, identificações e equipamentos de proteção individual previsto</w:t>
      </w:r>
      <w:r w:rsidR="003E680E">
        <w:rPr>
          <w:rFonts w:ascii="Calibri" w:hAnsi="Calibri"/>
          <w:szCs w:val="24"/>
        </w:rPr>
        <w:t>s</w:t>
      </w:r>
      <w:r w:rsidRPr="004B58D0">
        <w:rPr>
          <w:rFonts w:ascii="Calibri" w:hAnsi="Calibri"/>
          <w:szCs w:val="24"/>
        </w:rPr>
        <w:t xml:space="preserve"> pelas normas de medicina sobre higiene e segurança do trabalho, cujo não atendimento poderá resultar na paralisação das obras pela FISCALIZAÇÃO</w:t>
      </w:r>
      <w:bookmarkStart w:id="11" w:name="_Toc467229859"/>
      <w:bookmarkEnd w:id="10"/>
      <w:r>
        <w:rPr>
          <w:rFonts w:ascii="Calibri" w:hAnsi="Calibri"/>
          <w:szCs w:val="24"/>
        </w:rPr>
        <w:t>.</w:t>
      </w:r>
    </w:p>
    <w:p w14:paraId="2D3C4673" w14:textId="77777777" w:rsidR="00622824" w:rsidRDefault="004B58D0" w:rsidP="004B58D0">
      <w:pPr>
        <w:spacing w:after="120"/>
        <w:ind w:firstLine="709"/>
        <w:jc w:val="both"/>
        <w:rPr>
          <w:rFonts w:ascii="Calibri" w:hAnsi="Calibri"/>
          <w:szCs w:val="24"/>
        </w:rPr>
      </w:pPr>
      <w:r w:rsidRPr="004B58D0">
        <w:rPr>
          <w:rFonts w:ascii="Calibri" w:hAnsi="Calibri"/>
          <w:szCs w:val="24"/>
        </w:rPr>
        <w:t>A CONTRATADA manterá organizadas, limpas e em bom estado de higiene as instalações do canteiro de serviço, especialmente as vias de circulação, passagens e escadarias, coletando e removendo regularmente as sobras de materiais, entulhos e detritos em geral</w:t>
      </w:r>
      <w:bookmarkStart w:id="12" w:name="_Toc467229860"/>
      <w:bookmarkEnd w:id="11"/>
      <w:r>
        <w:rPr>
          <w:rFonts w:ascii="Calibri" w:hAnsi="Calibri"/>
          <w:szCs w:val="24"/>
        </w:rPr>
        <w:t>.</w:t>
      </w:r>
    </w:p>
    <w:p w14:paraId="3DE36DB8" w14:textId="106E9A35" w:rsidR="004B58D0" w:rsidRPr="004B58D0" w:rsidRDefault="00622824" w:rsidP="004B58D0">
      <w:pPr>
        <w:spacing w:after="120"/>
        <w:ind w:firstLine="709"/>
        <w:jc w:val="both"/>
        <w:rPr>
          <w:rFonts w:ascii="Calibri" w:hAnsi="Calibri"/>
          <w:szCs w:val="24"/>
        </w:rPr>
      </w:pPr>
      <w:r>
        <w:rPr>
          <w:rFonts w:ascii="Calibri" w:hAnsi="Calibri"/>
          <w:szCs w:val="24"/>
        </w:rPr>
        <w:t>Caberá também à CONTRATADA a limpeza diária das áreas de uso do TCU (corredores, halls, salas técnicas etc.) que venham a receber qualquer sujeira decorrente da realização dos serviços.</w:t>
      </w:r>
    </w:p>
    <w:p w14:paraId="58F5132B" w14:textId="77777777" w:rsidR="004B58D0" w:rsidRPr="004B58D0" w:rsidRDefault="004B58D0" w:rsidP="004B58D0">
      <w:pPr>
        <w:spacing w:after="120"/>
        <w:ind w:firstLine="709"/>
        <w:jc w:val="both"/>
        <w:rPr>
          <w:rFonts w:ascii="Calibri" w:hAnsi="Calibri"/>
          <w:szCs w:val="24"/>
        </w:rPr>
      </w:pPr>
      <w:r w:rsidRPr="004B58D0">
        <w:rPr>
          <w:rFonts w:ascii="Calibri" w:hAnsi="Calibri"/>
          <w:szCs w:val="24"/>
        </w:rPr>
        <w:t>A CONTRATADA deverá estocar e armazenar os materiais de forma a não prejudicar o trânsito de pessoas e a circulação de materiais, obstruir portas e saídas de emergência e impedir o acesso de equipamentos de combate a incêndio</w:t>
      </w:r>
      <w:bookmarkStart w:id="13" w:name="_Toc467229861"/>
      <w:bookmarkEnd w:id="12"/>
      <w:r>
        <w:rPr>
          <w:rFonts w:ascii="Calibri" w:hAnsi="Calibri"/>
          <w:szCs w:val="24"/>
        </w:rPr>
        <w:t>.</w:t>
      </w:r>
    </w:p>
    <w:p w14:paraId="4CED44F8" w14:textId="77777777" w:rsidR="004B58D0" w:rsidRDefault="004B58D0" w:rsidP="004B58D0">
      <w:pPr>
        <w:spacing w:after="120"/>
        <w:ind w:firstLine="709"/>
        <w:jc w:val="both"/>
        <w:rPr>
          <w:rFonts w:ascii="Calibri" w:hAnsi="Calibri"/>
          <w:szCs w:val="24"/>
        </w:rPr>
      </w:pPr>
      <w:r w:rsidRPr="004B58D0">
        <w:rPr>
          <w:rFonts w:ascii="Calibri" w:hAnsi="Calibri"/>
          <w:szCs w:val="24"/>
        </w:rPr>
        <w:t>Caberá à CONTRATADA comunicar à FISCALIZAÇÃO e, nos casos de acidentes fatais, à autoridade competente, da maneira mais detalhada possível, por escrito, todo tipo de acidente que ocorrer durante a execução dos serviços e obras, inclusive princípios de incêndio</w:t>
      </w:r>
      <w:bookmarkStart w:id="14" w:name="_Toc467229862"/>
      <w:bookmarkEnd w:id="13"/>
      <w:r>
        <w:rPr>
          <w:rFonts w:ascii="Calibri" w:hAnsi="Calibri"/>
          <w:szCs w:val="24"/>
        </w:rPr>
        <w:t>.</w:t>
      </w:r>
    </w:p>
    <w:p w14:paraId="457BAA98" w14:textId="77777777" w:rsidR="004C7DDE" w:rsidRDefault="004C7DDE" w:rsidP="004B58D0">
      <w:pPr>
        <w:spacing w:after="120"/>
        <w:ind w:firstLine="709"/>
        <w:jc w:val="both"/>
        <w:rPr>
          <w:rFonts w:ascii="Calibri" w:hAnsi="Calibri"/>
          <w:szCs w:val="24"/>
        </w:rPr>
      </w:pPr>
      <w:r>
        <w:rPr>
          <w:rFonts w:ascii="Calibri" w:hAnsi="Calibri"/>
          <w:szCs w:val="24"/>
        </w:rPr>
        <w:t xml:space="preserve">Caberá a CONTRATADA obedecer a todas </w:t>
      </w:r>
      <w:r w:rsidR="00576D2B">
        <w:rPr>
          <w:rFonts w:ascii="Calibri" w:hAnsi="Calibri"/>
          <w:szCs w:val="24"/>
        </w:rPr>
        <w:t>normas de segurança no trabalho (</w:t>
      </w:r>
      <w:r>
        <w:rPr>
          <w:rFonts w:ascii="Calibri" w:hAnsi="Calibri"/>
          <w:szCs w:val="24"/>
        </w:rPr>
        <w:t>NR</w:t>
      </w:r>
      <w:r w:rsidR="00576D2B">
        <w:rPr>
          <w:rFonts w:ascii="Calibri" w:hAnsi="Calibri"/>
          <w:szCs w:val="24"/>
        </w:rPr>
        <w:t>)</w:t>
      </w:r>
      <w:r>
        <w:rPr>
          <w:rFonts w:ascii="Calibri" w:hAnsi="Calibri"/>
          <w:szCs w:val="24"/>
        </w:rPr>
        <w:t xml:space="preserve"> pertinentes ao objeto contratado.</w:t>
      </w:r>
    </w:p>
    <w:p w14:paraId="344C7484" w14:textId="77777777" w:rsidR="00704A44" w:rsidRDefault="00704A44">
      <w:pPr>
        <w:rPr>
          <w:rFonts w:ascii="Calibri" w:hAnsi="Calibri"/>
          <w:szCs w:val="24"/>
        </w:rPr>
      </w:pPr>
    </w:p>
    <w:p w14:paraId="741EC9FC" w14:textId="77777777" w:rsidR="00704A44" w:rsidRPr="00B70D8D" w:rsidRDefault="00704A44" w:rsidP="00704A44">
      <w:pPr>
        <w:pStyle w:val="Ttulo1"/>
        <w:numPr>
          <w:ilvl w:val="1"/>
          <w:numId w:val="20"/>
        </w:numPr>
        <w:tabs>
          <w:tab w:val="clear" w:pos="1701"/>
        </w:tabs>
        <w:spacing w:after="0"/>
        <w:contextualSpacing/>
        <w:jc w:val="both"/>
        <w:rPr>
          <w:rFonts w:ascii="Calibri" w:hAnsi="Calibri"/>
          <w:szCs w:val="24"/>
        </w:rPr>
      </w:pPr>
      <w:r>
        <w:rPr>
          <w:rFonts w:ascii="Calibri" w:hAnsi="Calibri"/>
          <w:szCs w:val="24"/>
        </w:rPr>
        <w:t>ART – ANOTAÇÃO DE RESPONSABILIDADE TÉCNICA</w:t>
      </w:r>
    </w:p>
    <w:p w14:paraId="5C37C72D" w14:textId="77777777" w:rsidR="00704A44" w:rsidRDefault="00704A44">
      <w:pPr>
        <w:rPr>
          <w:rFonts w:ascii="Calibri" w:hAnsi="Calibri"/>
          <w:szCs w:val="24"/>
        </w:rPr>
      </w:pPr>
    </w:p>
    <w:p w14:paraId="62E0E249" w14:textId="72652211" w:rsidR="00576D2B" w:rsidRDefault="00704A44" w:rsidP="00F35001">
      <w:pPr>
        <w:ind w:firstLine="360"/>
        <w:jc w:val="both"/>
        <w:rPr>
          <w:rFonts w:ascii="Calibri" w:hAnsi="Calibri"/>
          <w:szCs w:val="24"/>
        </w:rPr>
      </w:pPr>
      <w:r w:rsidRPr="00704A44">
        <w:rPr>
          <w:rFonts w:ascii="Calibri" w:hAnsi="Calibri"/>
          <w:szCs w:val="24"/>
        </w:rPr>
        <w:t>A CONTRATADA deverá fornecer ART (Anotação de Responsabilidade Técnica) de todos os serviços executados</w:t>
      </w:r>
      <w:r w:rsidR="00F35001">
        <w:rPr>
          <w:rFonts w:ascii="Calibri" w:hAnsi="Calibri"/>
          <w:szCs w:val="24"/>
        </w:rPr>
        <w:t>,</w:t>
      </w:r>
      <w:r w:rsidRPr="00704A44">
        <w:rPr>
          <w:rFonts w:ascii="Calibri" w:hAnsi="Calibri"/>
          <w:szCs w:val="24"/>
        </w:rPr>
        <w:t xml:space="preserve"> incluindo projetos e laudos. Todas as despesas relacionadas aos registros no CREA serão a cargo da CONTRATADA</w:t>
      </w:r>
      <w:r>
        <w:rPr>
          <w:rFonts w:ascii="Calibri" w:hAnsi="Calibri"/>
          <w:szCs w:val="24"/>
        </w:rPr>
        <w:t>.</w:t>
      </w:r>
      <w:r w:rsidR="00576D2B">
        <w:rPr>
          <w:rFonts w:ascii="Calibri" w:hAnsi="Calibri"/>
          <w:szCs w:val="24"/>
        </w:rPr>
        <w:br w:type="page"/>
      </w:r>
    </w:p>
    <w:bookmarkEnd w:id="14"/>
    <w:p w14:paraId="6855FBA9" w14:textId="77777777" w:rsidR="00DF365A" w:rsidRPr="00B70D8D" w:rsidRDefault="00DF365A" w:rsidP="000C2D52">
      <w:pPr>
        <w:rPr>
          <w:rFonts w:ascii="Calibri" w:hAnsi="Calibri" w:cs="Arial"/>
          <w:szCs w:val="24"/>
        </w:rPr>
      </w:pPr>
    </w:p>
    <w:p w14:paraId="45A466E0" w14:textId="1D079E02" w:rsidR="000C2D52" w:rsidRPr="00736998" w:rsidRDefault="00F35001" w:rsidP="00AC7111">
      <w:pPr>
        <w:pStyle w:val="PargrafodaLista"/>
        <w:numPr>
          <w:ilvl w:val="0"/>
          <w:numId w:val="20"/>
        </w:numPr>
        <w:pBdr>
          <w:bottom w:val="single" w:sz="4" w:space="1" w:color="auto"/>
        </w:pBdr>
        <w:spacing w:after="120"/>
        <w:ind w:right="-1"/>
        <w:jc w:val="right"/>
        <w:rPr>
          <w:rFonts w:ascii="Calibri" w:hAnsi="Calibri"/>
          <w:b/>
          <w:sz w:val="36"/>
          <w:szCs w:val="36"/>
        </w:rPr>
      </w:pPr>
      <w:r w:rsidRPr="00F35001">
        <w:rPr>
          <w:rFonts w:ascii="Calibri" w:hAnsi="Calibri"/>
          <w:b/>
          <w:sz w:val="36"/>
          <w:szCs w:val="36"/>
        </w:rPr>
        <w:t>ITENS DE ADESÃO DA ATA DE REGISTRO DE PREÇO</w:t>
      </w:r>
    </w:p>
    <w:p w14:paraId="4F0B691B" w14:textId="77777777" w:rsidR="005A55BD" w:rsidRPr="005A55BD" w:rsidRDefault="005A55BD" w:rsidP="005A55BD">
      <w:pPr>
        <w:spacing w:after="120"/>
        <w:ind w:firstLine="709"/>
        <w:jc w:val="both"/>
        <w:rPr>
          <w:rFonts w:ascii="Calibri" w:hAnsi="Calibri"/>
        </w:rPr>
      </w:pPr>
      <w:r w:rsidRPr="005A55BD">
        <w:rPr>
          <w:rFonts w:ascii="Calibri" w:hAnsi="Calibri"/>
        </w:rPr>
        <w:t xml:space="preserve">Sistema de Minigeração Fotovoltaico a ser implantado nas coberturas dos Edifícios do Tribunal de Contas da União (TCU) sendo: Edifício Sede, Anexo I e Anexo II, e Anexo III. </w:t>
      </w:r>
    </w:p>
    <w:p w14:paraId="03CC0076" w14:textId="77777777" w:rsidR="005A55BD" w:rsidRPr="005A55BD" w:rsidRDefault="005A55BD" w:rsidP="005A55BD">
      <w:pPr>
        <w:spacing w:after="120"/>
        <w:ind w:firstLine="709"/>
        <w:jc w:val="both"/>
        <w:rPr>
          <w:rFonts w:ascii="Calibri" w:hAnsi="Calibri"/>
        </w:rPr>
      </w:pPr>
      <w:r w:rsidRPr="005A55BD">
        <w:rPr>
          <w:rFonts w:ascii="Calibri" w:hAnsi="Calibri"/>
        </w:rPr>
        <w:t>Cada usina minigeradora constitui um item de adesão da Ata de Registro de Preços, podendo ser contratadas individualmente ou em conjunto, conforme as necessidades do Contratante.</w:t>
      </w:r>
    </w:p>
    <w:p w14:paraId="443A6591" w14:textId="403626B1" w:rsidR="005A55BD" w:rsidRPr="005A55BD" w:rsidRDefault="005A55BD" w:rsidP="005A55BD">
      <w:pPr>
        <w:spacing w:after="120"/>
        <w:ind w:firstLine="709"/>
        <w:jc w:val="both"/>
        <w:rPr>
          <w:rFonts w:ascii="Calibri" w:hAnsi="Calibri"/>
        </w:rPr>
      </w:pPr>
      <w:r w:rsidRPr="005A55BD">
        <w:rPr>
          <w:rFonts w:ascii="Calibri" w:hAnsi="Calibri"/>
        </w:rPr>
        <w:t xml:space="preserve">Além das três usinas, constitui item independente da </w:t>
      </w:r>
      <w:r w:rsidR="003A18B7">
        <w:rPr>
          <w:rFonts w:ascii="Calibri" w:hAnsi="Calibri"/>
        </w:rPr>
        <w:t>a</w:t>
      </w:r>
      <w:r w:rsidRPr="005A55BD">
        <w:rPr>
          <w:rFonts w:ascii="Calibri" w:hAnsi="Calibri"/>
        </w:rPr>
        <w:t xml:space="preserve">ta a </w:t>
      </w:r>
      <w:r w:rsidR="003A18B7">
        <w:rPr>
          <w:rFonts w:ascii="Calibri" w:hAnsi="Calibri"/>
        </w:rPr>
        <w:t>E</w:t>
      </w:r>
      <w:r w:rsidRPr="005A55BD">
        <w:rPr>
          <w:rFonts w:ascii="Calibri" w:hAnsi="Calibri"/>
        </w:rPr>
        <w:t xml:space="preserve">stação </w:t>
      </w:r>
      <w:r w:rsidR="003A18B7">
        <w:rPr>
          <w:rFonts w:ascii="Calibri" w:hAnsi="Calibri"/>
        </w:rPr>
        <w:t>M</w:t>
      </w:r>
      <w:r w:rsidRPr="005A55BD">
        <w:rPr>
          <w:rFonts w:ascii="Calibri" w:hAnsi="Calibri"/>
        </w:rPr>
        <w:t>eteorológica, que fornecerá as informações necessárias à avaliação da performance da</w:t>
      </w:r>
      <w:r w:rsidR="003A18B7">
        <w:rPr>
          <w:rFonts w:ascii="Calibri" w:hAnsi="Calibri"/>
        </w:rPr>
        <w:t>(</w:t>
      </w:r>
      <w:r w:rsidRPr="005A55BD">
        <w:rPr>
          <w:rFonts w:ascii="Calibri" w:hAnsi="Calibri"/>
        </w:rPr>
        <w:t>s</w:t>
      </w:r>
      <w:r w:rsidR="003A18B7">
        <w:rPr>
          <w:rFonts w:ascii="Calibri" w:hAnsi="Calibri"/>
        </w:rPr>
        <w:t>)</w:t>
      </w:r>
      <w:r w:rsidRPr="005A55BD">
        <w:rPr>
          <w:rFonts w:ascii="Calibri" w:hAnsi="Calibri"/>
        </w:rPr>
        <w:t xml:space="preserve"> usina</w:t>
      </w:r>
      <w:r w:rsidR="003A18B7">
        <w:rPr>
          <w:rFonts w:ascii="Calibri" w:hAnsi="Calibri"/>
        </w:rPr>
        <w:t>(</w:t>
      </w:r>
      <w:r w:rsidRPr="005A55BD">
        <w:rPr>
          <w:rFonts w:ascii="Calibri" w:hAnsi="Calibri"/>
        </w:rPr>
        <w:t>s</w:t>
      </w:r>
      <w:r w:rsidR="003A18B7">
        <w:rPr>
          <w:rFonts w:ascii="Calibri" w:hAnsi="Calibri"/>
        </w:rPr>
        <w:t>)</w:t>
      </w:r>
      <w:r w:rsidRPr="005A55BD">
        <w:rPr>
          <w:rFonts w:ascii="Calibri" w:hAnsi="Calibri"/>
        </w:rPr>
        <w:t xml:space="preserve"> após a entrada em operação.</w:t>
      </w:r>
    </w:p>
    <w:p w14:paraId="0F573615" w14:textId="77777777" w:rsidR="00497D3F" w:rsidRPr="00736998" w:rsidRDefault="00497D3F" w:rsidP="00497D3F">
      <w:pPr>
        <w:spacing w:after="120"/>
        <w:ind w:firstLine="709"/>
        <w:jc w:val="both"/>
        <w:rPr>
          <w:rFonts w:ascii="Calibri" w:hAnsi="Calibri"/>
          <w:szCs w:val="24"/>
        </w:rPr>
      </w:pPr>
    </w:p>
    <w:p w14:paraId="1FC28545" w14:textId="07E194BA" w:rsidR="000C2D52" w:rsidRDefault="00497D3F" w:rsidP="00AC7111">
      <w:pPr>
        <w:pStyle w:val="Cabealho"/>
        <w:numPr>
          <w:ilvl w:val="1"/>
          <w:numId w:val="20"/>
        </w:numPr>
        <w:tabs>
          <w:tab w:val="clear" w:pos="4419"/>
          <w:tab w:val="clear" w:pos="8838"/>
        </w:tabs>
        <w:jc w:val="both"/>
        <w:rPr>
          <w:rFonts w:ascii="Calibri" w:hAnsi="Calibri"/>
          <w:b/>
          <w:szCs w:val="24"/>
        </w:rPr>
      </w:pPr>
      <w:r>
        <w:rPr>
          <w:rFonts w:ascii="Calibri" w:hAnsi="Calibri"/>
          <w:b/>
          <w:szCs w:val="24"/>
        </w:rPr>
        <w:t>EDIFÍC</w:t>
      </w:r>
      <w:r w:rsidR="00200BE2">
        <w:rPr>
          <w:rFonts w:ascii="Calibri" w:hAnsi="Calibri"/>
          <w:b/>
          <w:szCs w:val="24"/>
        </w:rPr>
        <w:t>IO SEDE</w:t>
      </w:r>
    </w:p>
    <w:p w14:paraId="047F600B" w14:textId="7C6FD059" w:rsidR="00497D3F" w:rsidRPr="00497D3F" w:rsidRDefault="00497D3F" w:rsidP="00200BE2">
      <w:pPr>
        <w:ind w:firstLine="1134"/>
        <w:rPr>
          <w:rFonts w:ascii="Calibri" w:hAnsi="Calibri"/>
          <w:szCs w:val="24"/>
        </w:rPr>
      </w:pPr>
      <w:r w:rsidRPr="00497D3F">
        <w:rPr>
          <w:rFonts w:ascii="Calibri" w:hAnsi="Calibri"/>
        </w:rPr>
        <w:t>Implantação</w:t>
      </w:r>
      <w:r w:rsidRPr="00497D3F">
        <w:rPr>
          <w:rFonts w:ascii="Calibri" w:hAnsi="Calibri"/>
          <w:szCs w:val="24"/>
        </w:rPr>
        <w:t xml:space="preserve"> de </w:t>
      </w:r>
      <w:r w:rsidR="00243F28">
        <w:rPr>
          <w:rFonts w:ascii="Calibri" w:hAnsi="Calibri"/>
          <w:szCs w:val="24"/>
        </w:rPr>
        <w:t>S</w:t>
      </w:r>
      <w:r w:rsidRPr="00497D3F">
        <w:rPr>
          <w:rFonts w:ascii="Calibri" w:hAnsi="Calibri"/>
          <w:szCs w:val="24"/>
        </w:rPr>
        <w:t xml:space="preserve">istema de </w:t>
      </w:r>
      <w:r w:rsidR="00204775" w:rsidRPr="005A55BD">
        <w:rPr>
          <w:rFonts w:ascii="Calibri" w:hAnsi="Calibri"/>
          <w:szCs w:val="24"/>
        </w:rPr>
        <w:t>Minigeração</w:t>
      </w:r>
      <w:r>
        <w:rPr>
          <w:rFonts w:ascii="Calibri" w:hAnsi="Calibri"/>
          <w:szCs w:val="24"/>
        </w:rPr>
        <w:t xml:space="preserve"> </w:t>
      </w:r>
      <w:r w:rsidR="00243F28">
        <w:rPr>
          <w:rFonts w:ascii="Calibri" w:hAnsi="Calibri"/>
          <w:szCs w:val="24"/>
        </w:rPr>
        <w:t>F</w:t>
      </w:r>
      <w:r>
        <w:rPr>
          <w:rFonts w:ascii="Calibri" w:hAnsi="Calibri"/>
          <w:szCs w:val="24"/>
        </w:rPr>
        <w:t>otovoltaica</w:t>
      </w:r>
      <w:r w:rsidR="00200BE2">
        <w:rPr>
          <w:rFonts w:ascii="Calibri" w:hAnsi="Calibri"/>
          <w:szCs w:val="24"/>
        </w:rPr>
        <w:t xml:space="preserve"> na cobertura do Edifico Sede.</w:t>
      </w:r>
    </w:p>
    <w:p w14:paraId="25942D69" w14:textId="77777777" w:rsidR="00497D3F" w:rsidRPr="00497D3F" w:rsidRDefault="00497D3F" w:rsidP="00497D3F">
      <w:pPr>
        <w:pStyle w:val="PargrafodaLista"/>
        <w:ind w:left="360"/>
        <w:jc w:val="both"/>
        <w:rPr>
          <w:rFonts w:ascii="Calibri" w:hAnsi="Calibri"/>
          <w:szCs w:val="24"/>
        </w:rPr>
      </w:pPr>
    </w:p>
    <w:p w14:paraId="409EDD73" w14:textId="77777777" w:rsidR="00497D3F" w:rsidRPr="00497D3F" w:rsidRDefault="00AC7111" w:rsidP="00497D3F">
      <w:pPr>
        <w:pStyle w:val="PargrafodaLista"/>
        <w:ind w:left="360"/>
        <w:jc w:val="center"/>
        <w:rPr>
          <w:rFonts w:ascii="Calibri" w:hAnsi="Calibri"/>
          <w:szCs w:val="24"/>
        </w:rPr>
      </w:pPr>
      <w:r w:rsidRPr="00497D3F">
        <w:rPr>
          <w:rFonts w:ascii="Calibri" w:hAnsi="Calibri"/>
          <w:noProof/>
          <w:szCs w:val="24"/>
        </w:rPr>
        <w:drawing>
          <wp:inline distT="0" distB="0" distL="0" distR="0" wp14:anchorId="78D7ED22" wp14:editId="0EB130CF">
            <wp:extent cx="2157730" cy="17995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7730" cy="1799590"/>
                    </a:xfrm>
                    <a:prstGeom prst="rect">
                      <a:avLst/>
                    </a:prstGeom>
                    <a:noFill/>
                    <a:ln>
                      <a:noFill/>
                    </a:ln>
                  </pic:spPr>
                </pic:pic>
              </a:graphicData>
            </a:graphic>
          </wp:inline>
        </w:drawing>
      </w:r>
    </w:p>
    <w:p w14:paraId="29A2697C" w14:textId="77777777" w:rsidR="00497D3F" w:rsidRPr="00497D3F" w:rsidRDefault="00497D3F" w:rsidP="00497D3F">
      <w:pPr>
        <w:pStyle w:val="PargrafodaLista"/>
        <w:ind w:left="360"/>
        <w:jc w:val="center"/>
        <w:rPr>
          <w:rFonts w:ascii="Calibri" w:hAnsi="Calibri"/>
          <w:sz w:val="20"/>
        </w:rPr>
      </w:pPr>
      <w:r w:rsidRPr="00497D3F">
        <w:rPr>
          <w:rFonts w:ascii="Calibri" w:hAnsi="Calibri"/>
          <w:sz w:val="20"/>
        </w:rPr>
        <w:t>Imagem 01: Vista da cobertura do Edifício Sede do TCU</w:t>
      </w:r>
    </w:p>
    <w:p w14:paraId="56B57251" w14:textId="77777777" w:rsidR="00497D3F" w:rsidRPr="00B70D8D" w:rsidRDefault="00497D3F" w:rsidP="00497D3F">
      <w:pPr>
        <w:pStyle w:val="Cabealho"/>
        <w:tabs>
          <w:tab w:val="clear" w:pos="4419"/>
          <w:tab w:val="clear" w:pos="8838"/>
        </w:tabs>
        <w:jc w:val="both"/>
        <w:rPr>
          <w:rFonts w:ascii="Calibri" w:hAnsi="Calibri"/>
          <w:b/>
          <w:szCs w:val="24"/>
        </w:rPr>
      </w:pPr>
    </w:p>
    <w:tbl>
      <w:tblPr>
        <w:tblW w:w="8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46"/>
        <w:gridCol w:w="5019"/>
      </w:tblGrid>
      <w:tr w:rsidR="00497D3F" w:rsidRPr="00C307A0" w14:paraId="25CF1C32" w14:textId="77777777" w:rsidTr="00C307A0">
        <w:trPr>
          <w:trHeight w:val="283"/>
          <w:jc w:val="center"/>
        </w:trPr>
        <w:tc>
          <w:tcPr>
            <w:tcW w:w="3946" w:type="dxa"/>
            <w:shd w:val="clear" w:color="auto" w:fill="auto"/>
            <w:vAlign w:val="bottom"/>
            <w:hideMark/>
          </w:tcPr>
          <w:p w14:paraId="09EF7714" w14:textId="77777777" w:rsidR="00497D3F" w:rsidRPr="00C307A0" w:rsidRDefault="00497D3F" w:rsidP="001663B8">
            <w:pPr>
              <w:jc w:val="center"/>
              <w:rPr>
                <w:rFonts w:ascii="Calibri" w:hAnsi="Calibri"/>
                <w:bCs/>
                <w:color w:val="000000"/>
                <w:szCs w:val="24"/>
              </w:rPr>
            </w:pPr>
            <w:r w:rsidRPr="00C307A0">
              <w:rPr>
                <w:rFonts w:ascii="Calibri" w:hAnsi="Calibri"/>
                <w:bCs/>
                <w:color w:val="000000"/>
                <w:szCs w:val="24"/>
              </w:rPr>
              <w:t>CARACTERÍSTICAS</w:t>
            </w:r>
          </w:p>
        </w:tc>
        <w:tc>
          <w:tcPr>
            <w:tcW w:w="5019" w:type="dxa"/>
            <w:shd w:val="clear" w:color="auto" w:fill="auto"/>
            <w:vAlign w:val="bottom"/>
            <w:hideMark/>
          </w:tcPr>
          <w:p w14:paraId="42B7F216" w14:textId="77777777" w:rsidR="00497D3F" w:rsidRPr="00C307A0" w:rsidRDefault="00497D3F" w:rsidP="001663B8">
            <w:pPr>
              <w:jc w:val="center"/>
              <w:rPr>
                <w:rFonts w:ascii="Calibri" w:hAnsi="Calibri"/>
                <w:bCs/>
                <w:color w:val="000000"/>
                <w:szCs w:val="24"/>
              </w:rPr>
            </w:pPr>
            <w:r w:rsidRPr="00C307A0">
              <w:rPr>
                <w:rFonts w:ascii="Calibri" w:hAnsi="Calibri"/>
                <w:bCs/>
                <w:color w:val="000000"/>
                <w:szCs w:val="24"/>
              </w:rPr>
              <w:t>REQUISITOS</w:t>
            </w:r>
          </w:p>
        </w:tc>
      </w:tr>
      <w:tr w:rsidR="00497D3F" w:rsidRPr="00C307A0" w14:paraId="0055A439" w14:textId="77777777" w:rsidTr="00C307A0">
        <w:trPr>
          <w:trHeight w:val="270"/>
          <w:jc w:val="center"/>
        </w:trPr>
        <w:tc>
          <w:tcPr>
            <w:tcW w:w="3946" w:type="dxa"/>
            <w:shd w:val="clear" w:color="auto" w:fill="auto"/>
            <w:vAlign w:val="center"/>
          </w:tcPr>
          <w:p w14:paraId="15797AB7"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Área disponível</w:t>
            </w:r>
          </w:p>
        </w:tc>
        <w:tc>
          <w:tcPr>
            <w:tcW w:w="5019" w:type="dxa"/>
            <w:shd w:val="clear" w:color="auto" w:fill="auto"/>
            <w:vAlign w:val="center"/>
          </w:tcPr>
          <w:p w14:paraId="70657C12"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4.000m²</w:t>
            </w:r>
          </w:p>
        </w:tc>
      </w:tr>
      <w:tr w:rsidR="00497D3F" w:rsidRPr="00C307A0" w14:paraId="5237F5CF" w14:textId="77777777" w:rsidTr="00C307A0">
        <w:trPr>
          <w:trHeight w:val="270"/>
          <w:jc w:val="center"/>
        </w:trPr>
        <w:tc>
          <w:tcPr>
            <w:tcW w:w="3946" w:type="dxa"/>
            <w:shd w:val="clear" w:color="auto" w:fill="auto"/>
            <w:vAlign w:val="center"/>
            <w:hideMark/>
          </w:tcPr>
          <w:p w14:paraId="7089BE8D"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Potência Instalada</w:t>
            </w:r>
          </w:p>
        </w:tc>
        <w:tc>
          <w:tcPr>
            <w:tcW w:w="5019" w:type="dxa"/>
            <w:shd w:val="clear" w:color="auto" w:fill="auto"/>
            <w:vAlign w:val="center"/>
            <w:hideMark/>
          </w:tcPr>
          <w:p w14:paraId="6F6008A1"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Maior ou igual a 500kWp</w:t>
            </w:r>
          </w:p>
        </w:tc>
      </w:tr>
      <w:tr w:rsidR="00497D3F" w:rsidRPr="00C307A0" w14:paraId="5D1A25D9" w14:textId="77777777" w:rsidTr="00C307A0">
        <w:trPr>
          <w:trHeight w:val="270"/>
          <w:jc w:val="center"/>
        </w:trPr>
        <w:tc>
          <w:tcPr>
            <w:tcW w:w="3946" w:type="dxa"/>
            <w:shd w:val="clear" w:color="auto" w:fill="auto"/>
            <w:vAlign w:val="center"/>
            <w:hideMark/>
          </w:tcPr>
          <w:p w14:paraId="47DDE0A3"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Local de instalação dos módulos</w:t>
            </w:r>
          </w:p>
        </w:tc>
        <w:tc>
          <w:tcPr>
            <w:tcW w:w="5019" w:type="dxa"/>
            <w:shd w:val="clear" w:color="auto" w:fill="auto"/>
            <w:vAlign w:val="center"/>
            <w:hideMark/>
          </w:tcPr>
          <w:p w14:paraId="25FFB046"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Cobertura do Edifício Sede</w:t>
            </w:r>
          </w:p>
        </w:tc>
      </w:tr>
      <w:tr w:rsidR="00497D3F" w:rsidRPr="00C307A0" w14:paraId="6A49CD83" w14:textId="77777777" w:rsidTr="00C307A0">
        <w:trPr>
          <w:trHeight w:val="270"/>
          <w:jc w:val="center"/>
        </w:trPr>
        <w:tc>
          <w:tcPr>
            <w:tcW w:w="3946" w:type="dxa"/>
            <w:shd w:val="clear" w:color="auto" w:fill="auto"/>
            <w:vAlign w:val="center"/>
            <w:hideMark/>
          </w:tcPr>
          <w:p w14:paraId="4F2AED6B"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Local de instalação dos inversores</w:t>
            </w:r>
          </w:p>
        </w:tc>
        <w:tc>
          <w:tcPr>
            <w:tcW w:w="5019" w:type="dxa"/>
            <w:shd w:val="clear" w:color="auto" w:fill="auto"/>
            <w:vAlign w:val="center"/>
            <w:hideMark/>
          </w:tcPr>
          <w:p w14:paraId="3CE2F7D0"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Subsolo do Edifício Sede</w:t>
            </w:r>
          </w:p>
        </w:tc>
      </w:tr>
      <w:tr w:rsidR="00497D3F" w:rsidRPr="00C307A0" w14:paraId="31FE4919" w14:textId="77777777" w:rsidTr="00C307A0">
        <w:trPr>
          <w:trHeight w:val="270"/>
          <w:jc w:val="center"/>
        </w:trPr>
        <w:tc>
          <w:tcPr>
            <w:tcW w:w="3946" w:type="dxa"/>
            <w:shd w:val="clear" w:color="auto" w:fill="auto"/>
            <w:vAlign w:val="center"/>
            <w:hideMark/>
          </w:tcPr>
          <w:p w14:paraId="2C5E0A76"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Paralelismo com a rede da Concessionária</w:t>
            </w:r>
          </w:p>
        </w:tc>
        <w:tc>
          <w:tcPr>
            <w:tcW w:w="5019" w:type="dxa"/>
            <w:shd w:val="clear" w:color="auto" w:fill="auto"/>
            <w:vAlign w:val="center"/>
            <w:hideMark/>
          </w:tcPr>
          <w:p w14:paraId="2EC40B9D"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Sim</w:t>
            </w:r>
          </w:p>
        </w:tc>
      </w:tr>
      <w:tr w:rsidR="00497D3F" w:rsidRPr="00C307A0" w14:paraId="260CDD57" w14:textId="77777777" w:rsidTr="00C307A0">
        <w:trPr>
          <w:trHeight w:val="270"/>
          <w:jc w:val="center"/>
        </w:trPr>
        <w:tc>
          <w:tcPr>
            <w:tcW w:w="3946" w:type="dxa"/>
            <w:shd w:val="clear" w:color="auto" w:fill="auto"/>
            <w:vAlign w:val="center"/>
            <w:hideMark/>
          </w:tcPr>
          <w:p w14:paraId="03470D5E"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Potência dos Inversores de tensão</w:t>
            </w:r>
          </w:p>
        </w:tc>
        <w:tc>
          <w:tcPr>
            <w:tcW w:w="5019" w:type="dxa"/>
            <w:shd w:val="clear" w:color="auto" w:fill="auto"/>
            <w:vAlign w:val="center"/>
            <w:hideMark/>
          </w:tcPr>
          <w:p w14:paraId="57D874FC" w14:textId="77777777" w:rsidR="00497D3F" w:rsidRPr="00C307A0" w:rsidRDefault="00DF05B2" w:rsidP="00DF05B2">
            <w:pPr>
              <w:ind w:firstLineChars="100" w:firstLine="240"/>
              <w:rPr>
                <w:rFonts w:ascii="Calibri" w:hAnsi="Calibri"/>
                <w:color w:val="000000"/>
                <w:szCs w:val="24"/>
              </w:rPr>
            </w:pPr>
            <w:r w:rsidRPr="00C307A0">
              <w:rPr>
                <w:rFonts w:ascii="Calibri" w:hAnsi="Calibri"/>
                <w:color w:val="000000"/>
                <w:szCs w:val="24"/>
              </w:rPr>
              <w:t xml:space="preserve">Potência do Inversor </w:t>
            </w:r>
            <w:r w:rsidR="00C307A0" w:rsidRPr="00C307A0">
              <w:rPr>
                <w:rFonts w:ascii="Calibri" w:hAnsi="Calibri"/>
                <w:color w:val="000000"/>
                <w:szCs w:val="24"/>
              </w:rPr>
              <w:t xml:space="preserve">≥ </w:t>
            </w:r>
            <w:r w:rsidRPr="00C307A0">
              <w:rPr>
                <w:rFonts w:ascii="Calibri" w:hAnsi="Calibri"/>
                <w:color w:val="000000"/>
                <w:szCs w:val="24"/>
              </w:rPr>
              <w:t>50kW</w:t>
            </w:r>
            <w:r>
              <w:rPr>
                <w:rFonts w:ascii="Calibri" w:hAnsi="Calibri"/>
                <w:color w:val="000000"/>
                <w:szCs w:val="24"/>
              </w:rPr>
              <w:t>*</w:t>
            </w:r>
          </w:p>
        </w:tc>
      </w:tr>
      <w:tr w:rsidR="00497D3F" w:rsidRPr="00C307A0" w14:paraId="20BD329A" w14:textId="77777777" w:rsidTr="00C307A0">
        <w:trPr>
          <w:trHeight w:val="270"/>
          <w:jc w:val="center"/>
        </w:trPr>
        <w:tc>
          <w:tcPr>
            <w:tcW w:w="3946" w:type="dxa"/>
            <w:shd w:val="clear" w:color="auto" w:fill="auto"/>
            <w:vAlign w:val="center"/>
            <w:hideMark/>
          </w:tcPr>
          <w:p w14:paraId="56940B66" w14:textId="77777777" w:rsidR="00497D3F" w:rsidRPr="00C307A0" w:rsidRDefault="00497D3F" w:rsidP="001663B8">
            <w:pPr>
              <w:ind w:firstLineChars="100" w:firstLine="240"/>
              <w:rPr>
                <w:rFonts w:ascii="Calibri" w:hAnsi="Calibri"/>
                <w:color w:val="000000"/>
                <w:szCs w:val="24"/>
              </w:rPr>
            </w:pPr>
            <w:r w:rsidRPr="00C307A0">
              <w:rPr>
                <w:rFonts w:ascii="Calibri" w:hAnsi="Calibri"/>
                <w:color w:val="000000"/>
                <w:szCs w:val="24"/>
              </w:rPr>
              <w:t>Potência dos módulos</w:t>
            </w:r>
          </w:p>
        </w:tc>
        <w:tc>
          <w:tcPr>
            <w:tcW w:w="5019" w:type="dxa"/>
            <w:shd w:val="clear" w:color="auto" w:fill="auto"/>
            <w:vAlign w:val="center"/>
            <w:hideMark/>
          </w:tcPr>
          <w:p w14:paraId="08863C1F" w14:textId="77777777" w:rsidR="00497D3F" w:rsidRPr="00C307A0" w:rsidRDefault="00497D3F" w:rsidP="00C307A0">
            <w:pPr>
              <w:ind w:firstLineChars="100" w:firstLine="240"/>
              <w:rPr>
                <w:rFonts w:ascii="Calibri" w:hAnsi="Calibri"/>
                <w:color w:val="000000"/>
                <w:szCs w:val="24"/>
              </w:rPr>
            </w:pPr>
            <w:r w:rsidRPr="00C307A0">
              <w:rPr>
                <w:rFonts w:ascii="Calibri" w:hAnsi="Calibri"/>
                <w:color w:val="000000"/>
                <w:szCs w:val="24"/>
              </w:rPr>
              <w:t>Maior ou igual a 32</w:t>
            </w:r>
            <w:r w:rsidR="00C307A0" w:rsidRPr="00C307A0">
              <w:rPr>
                <w:rFonts w:ascii="Calibri" w:hAnsi="Calibri"/>
                <w:color w:val="000000"/>
                <w:szCs w:val="24"/>
              </w:rPr>
              <w:t>5</w:t>
            </w:r>
            <w:r w:rsidRPr="00C307A0">
              <w:rPr>
                <w:rFonts w:ascii="Calibri" w:hAnsi="Calibri"/>
                <w:color w:val="000000"/>
                <w:szCs w:val="24"/>
              </w:rPr>
              <w:t>Wp</w:t>
            </w:r>
          </w:p>
        </w:tc>
      </w:tr>
    </w:tbl>
    <w:p w14:paraId="154B0069" w14:textId="77777777" w:rsidR="00497D3F" w:rsidRPr="00A3022B" w:rsidRDefault="00C307A0" w:rsidP="00C307A0">
      <w:pPr>
        <w:pStyle w:val="PargrafodaLista"/>
        <w:ind w:left="360"/>
        <w:jc w:val="center"/>
        <w:rPr>
          <w:rFonts w:ascii="Calibri" w:hAnsi="Calibri"/>
          <w:sz w:val="20"/>
        </w:rPr>
      </w:pPr>
      <w:r w:rsidRPr="00A3022B">
        <w:rPr>
          <w:rFonts w:ascii="Calibri" w:hAnsi="Calibri"/>
          <w:sz w:val="20"/>
        </w:rPr>
        <w:t>Tabela 01: Características gerais da Minigeração Fotovoltaica do Edifício Sede do TCU.</w:t>
      </w:r>
    </w:p>
    <w:p w14:paraId="795B740A" w14:textId="77777777" w:rsidR="00511B4D" w:rsidRPr="00A3022B" w:rsidRDefault="00511B4D" w:rsidP="00C307A0">
      <w:pPr>
        <w:pStyle w:val="PargrafodaLista"/>
        <w:ind w:left="360"/>
        <w:jc w:val="center"/>
        <w:rPr>
          <w:rFonts w:ascii="Calibri" w:hAnsi="Calibri"/>
          <w:sz w:val="20"/>
        </w:rPr>
      </w:pPr>
      <w:r w:rsidRPr="00A3022B">
        <w:rPr>
          <w:rFonts w:ascii="Calibri" w:hAnsi="Calibri"/>
          <w:sz w:val="20"/>
        </w:rPr>
        <w:t>*</w:t>
      </w:r>
      <w:r w:rsidR="0099470A" w:rsidRPr="00A3022B">
        <w:rPr>
          <w:rFonts w:ascii="Calibri" w:hAnsi="Calibri"/>
          <w:sz w:val="20"/>
        </w:rPr>
        <w:t xml:space="preserve"> </w:t>
      </w:r>
      <w:r w:rsidR="002D1B84" w:rsidRPr="005A55BD">
        <w:rPr>
          <w:rFonts w:ascii="Calibri" w:hAnsi="Calibri"/>
          <w:sz w:val="20"/>
        </w:rPr>
        <w:t>Serão admitidas outras combinações de inversores de potência diferente</w:t>
      </w:r>
      <w:r w:rsidR="00EA4FDA" w:rsidRPr="005A55BD">
        <w:rPr>
          <w:rFonts w:ascii="Calibri" w:hAnsi="Calibri"/>
          <w:sz w:val="20"/>
        </w:rPr>
        <w:t>s</w:t>
      </w:r>
      <w:r w:rsidR="002D1B84" w:rsidRPr="005A55BD">
        <w:rPr>
          <w:rFonts w:ascii="Calibri" w:hAnsi="Calibri"/>
          <w:sz w:val="20"/>
        </w:rPr>
        <w:t xml:space="preserve"> da referência</w:t>
      </w:r>
      <w:r w:rsidR="00EA4FDA" w:rsidRPr="005A55BD">
        <w:rPr>
          <w:rFonts w:ascii="Calibri" w:hAnsi="Calibri"/>
          <w:sz w:val="20"/>
        </w:rPr>
        <w:t xml:space="preserve"> para cada Usina</w:t>
      </w:r>
      <w:r w:rsidR="002D1B84" w:rsidRPr="005A55BD">
        <w:rPr>
          <w:rFonts w:ascii="Calibri" w:hAnsi="Calibri"/>
          <w:sz w:val="20"/>
        </w:rPr>
        <w:t xml:space="preserve">, </w:t>
      </w:r>
      <w:r w:rsidR="008779D6" w:rsidRPr="005A55BD">
        <w:rPr>
          <w:rFonts w:ascii="Calibri" w:hAnsi="Calibri"/>
          <w:sz w:val="20"/>
        </w:rPr>
        <w:t xml:space="preserve">desde que maior ou igual a </w:t>
      </w:r>
      <w:r w:rsidR="002D1B84" w:rsidRPr="005A55BD">
        <w:rPr>
          <w:rFonts w:ascii="Calibri" w:hAnsi="Calibri"/>
          <w:sz w:val="20"/>
        </w:rPr>
        <w:t>50KW</w:t>
      </w:r>
      <w:r w:rsidR="00EA4FDA" w:rsidRPr="005A55BD">
        <w:rPr>
          <w:rFonts w:ascii="Calibri" w:hAnsi="Calibri"/>
          <w:sz w:val="20"/>
        </w:rPr>
        <w:t>,</w:t>
      </w:r>
      <w:r w:rsidR="002D1B84" w:rsidRPr="005A55BD">
        <w:rPr>
          <w:rFonts w:ascii="Calibri" w:hAnsi="Calibri"/>
          <w:sz w:val="20"/>
        </w:rPr>
        <w:t xml:space="preserve"> que sejam da mesma marca</w:t>
      </w:r>
      <w:r w:rsidR="00EA4FDA" w:rsidRPr="005A55BD">
        <w:rPr>
          <w:rFonts w:ascii="Calibri" w:hAnsi="Calibri"/>
          <w:sz w:val="20"/>
        </w:rPr>
        <w:t>,</w:t>
      </w:r>
      <w:r w:rsidR="002D1B84" w:rsidRPr="005A55BD">
        <w:rPr>
          <w:rFonts w:ascii="Calibri" w:hAnsi="Calibri"/>
          <w:sz w:val="20"/>
        </w:rPr>
        <w:t xml:space="preserve"> mesma linha</w:t>
      </w:r>
      <w:r w:rsidR="00EA4FDA" w:rsidRPr="005A55BD">
        <w:rPr>
          <w:rFonts w:ascii="Calibri" w:hAnsi="Calibri"/>
          <w:sz w:val="20"/>
        </w:rPr>
        <w:t xml:space="preserve"> e mesma potência nominal</w:t>
      </w:r>
      <w:r w:rsidR="002D1B84" w:rsidRPr="005A55BD">
        <w:rPr>
          <w:rFonts w:ascii="Calibri" w:hAnsi="Calibri"/>
          <w:sz w:val="20"/>
        </w:rPr>
        <w:t>. O somatório da</w:t>
      </w:r>
      <w:r w:rsidR="00EA4FDA" w:rsidRPr="005A55BD">
        <w:rPr>
          <w:rFonts w:ascii="Calibri" w:hAnsi="Calibri"/>
          <w:sz w:val="20"/>
        </w:rPr>
        <w:t>s</w:t>
      </w:r>
      <w:r w:rsidR="002D1B84" w:rsidRPr="005A55BD">
        <w:rPr>
          <w:rFonts w:ascii="Calibri" w:hAnsi="Calibri"/>
          <w:sz w:val="20"/>
        </w:rPr>
        <w:t xml:space="preserve"> potência</w:t>
      </w:r>
      <w:r w:rsidR="00EA4FDA" w:rsidRPr="005A55BD">
        <w:rPr>
          <w:rFonts w:ascii="Calibri" w:hAnsi="Calibri"/>
          <w:sz w:val="20"/>
        </w:rPr>
        <w:t>s</w:t>
      </w:r>
      <w:r w:rsidR="002D1B84" w:rsidRPr="005A55BD">
        <w:rPr>
          <w:rFonts w:ascii="Calibri" w:hAnsi="Calibri"/>
          <w:sz w:val="20"/>
        </w:rPr>
        <w:t xml:space="preserve"> dos inversores instalados não poderá ser inferior </w:t>
      </w:r>
      <w:r w:rsidR="00A3022B" w:rsidRPr="005A55BD">
        <w:rPr>
          <w:rFonts w:ascii="Calibri" w:hAnsi="Calibri"/>
          <w:sz w:val="20"/>
        </w:rPr>
        <w:t>a</w:t>
      </w:r>
      <w:r w:rsidR="00EA4FDA" w:rsidRPr="005A55BD">
        <w:rPr>
          <w:rFonts w:ascii="Calibri" w:hAnsi="Calibri"/>
          <w:sz w:val="20"/>
        </w:rPr>
        <w:t xml:space="preserve"> 85% da potência total instalada em módulos fotovoltaicos.</w:t>
      </w:r>
      <w:r w:rsidR="00F15A91" w:rsidRPr="005A55BD">
        <w:rPr>
          <w:rFonts w:ascii="Calibri" w:hAnsi="Calibri"/>
          <w:sz w:val="20"/>
        </w:rPr>
        <w:t xml:space="preserve"> Todas as demais especificações previstas neste Termo de Referência deverão ser atendidas.</w:t>
      </w:r>
    </w:p>
    <w:p w14:paraId="447F90CE" w14:textId="77777777" w:rsidR="00497D3F" w:rsidRDefault="00497D3F" w:rsidP="000C2D52">
      <w:pPr>
        <w:rPr>
          <w:rFonts w:ascii="Calibri" w:hAnsi="Calibri"/>
        </w:rPr>
      </w:pPr>
    </w:p>
    <w:p w14:paraId="6CE2FB56" w14:textId="77777777" w:rsidR="00F024EF" w:rsidRDefault="00F024EF" w:rsidP="000C2D52">
      <w:pPr>
        <w:rPr>
          <w:rFonts w:ascii="Calibri" w:hAnsi="Calibri"/>
        </w:rPr>
      </w:pPr>
    </w:p>
    <w:p w14:paraId="5AD0FD8A" w14:textId="1D730187" w:rsidR="00C307A0" w:rsidRPr="00C307A0" w:rsidRDefault="00200BE2" w:rsidP="00AC7111">
      <w:pPr>
        <w:pStyle w:val="Cabealho"/>
        <w:numPr>
          <w:ilvl w:val="1"/>
          <w:numId w:val="20"/>
        </w:numPr>
        <w:tabs>
          <w:tab w:val="clear" w:pos="4419"/>
          <w:tab w:val="clear" w:pos="8838"/>
        </w:tabs>
        <w:jc w:val="both"/>
        <w:rPr>
          <w:rFonts w:ascii="Calibri" w:hAnsi="Calibri"/>
          <w:b/>
          <w:szCs w:val="24"/>
        </w:rPr>
      </w:pPr>
      <w:r>
        <w:rPr>
          <w:rFonts w:ascii="Calibri" w:hAnsi="Calibri"/>
          <w:b/>
          <w:szCs w:val="24"/>
        </w:rPr>
        <w:t>ANEXOS I E II</w:t>
      </w:r>
    </w:p>
    <w:p w14:paraId="1E9B752C" w14:textId="77777777" w:rsidR="00C307A0" w:rsidRPr="00C307A0" w:rsidRDefault="00C307A0" w:rsidP="00C307A0">
      <w:pPr>
        <w:pStyle w:val="PargrafodaLista"/>
        <w:tabs>
          <w:tab w:val="num" w:pos="1134"/>
        </w:tabs>
        <w:jc w:val="both"/>
        <w:rPr>
          <w:rFonts w:ascii="Calibri" w:hAnsi="Calibri"/>
          <w:szCs w:val="24"/>
        </w:rPr>
      </w:pPr>
      <w:r w:rsidRPr="00C307A0">
        <w:rPr>
          <w:rFonts w:ascii="Calibri" w:hAnsi="Calibri"/>
          <w:szCs w:val="24"/>
        </w:rPr>
        <w:tab/>
      </w:r>
      <w:r w:rsidR="00243F28" w:rsidRPr="00497D3F">
        <w:rPr>
          <w:rFonts w:ascii="Calibri" w:hAnsi="Calibri"/>
        </w:rPr>
        <w:t>Implantação</w:t>
      </w:r>
      <w:r w:rsidR="00243F28" w:rsidRPr="00497D3F">
        <w:rPr>
          <w:rFonts w:ascii="Calibri" w:hAnsi="Calibri"/>
          <w:szCs w:val="24"/>
        </w:rPr>
        <w:t xml:space="preserve"> de </w:t>
      </w:r>
      <w:r w:rsidR="00243F28">
        <w:rPr>
          <w:rFonts w:ascii="Calibri" w:hAnsi="Calibri"/>
          <w:szCs w:val="24"/>
        </w:rPr>
        <w:t>S</w:t>
      </w:r>
      <w:r w:rsidR="00243F28" w:rsidRPr="00497D3F">
        <w:rPr>
          <w:rFonts w:ascii="Calibri" w:hAnsi="Calibri"/>
          <w:szCs w:val="24"/>
        </w:rPr>
        <w:t xml:space="preserve">istema de </w:t>
      </w:r>
      <w:r w:rsidR="00204775" w:rsidRPr="005A55BD">
        <w:rPr>
          <w:rFonts w:ascii="Calibri" w:hAnsi="Calibri"/>
          <w:szCs w:val="24"/>
        </w:rPr>
        <w:t>Minigeração</w:t>
      </w:r>
      <w:r w:rsidR="00243F28">
        <w:rPr>
          <w:rFonts w:ascii="Calibri" w:hAnsi="Calibri"/>
          <w:szCs w:val="24"/>
        </w:rPr>
        <w:t xml:space="preserve"> Fotovoltaica</w:t>
      </w:r>
      <w:r w:rsidR="00243F28" w:rsidRPr="00C307A0">
        <w:rPr>
          <w:rFonts w:ascii="Calibri" w:hAnsi="Calibri"/>
          <w:szCs w:val="24"/>
        </w:rPr>
        <w:t xml:space="preserve"> </w:t>
      </w:r>
      <w:r w:rsidRPr="00C307A0">
        <w:rPr>
          <w:rFonts w:ascii="Calibri" w:hAnsi="Calibri"/>
          <w:szCs w:val="24"/>
        </w:rPr>
        <w:t>nas coberturas dos Anexos I e II;</w:t>
      </w:r>
    </w:p>
    <w:p w14:paraId="4CEACAE3" w14:textId="77777777" w:rsidR="00C307A0" w:rsidRPr="00C307A0" w:rsidRDefault="00C307A0" w:rsidP="00C307A0">
      <w:pPr>
        <w:pStyle w:val="PargrafodaLista"/>
        <w:tabs>
          <w:tab w:val="num" w:pos="709"/>
        </w:tabs>
        <w:ind w:left="1077"/>
        <w:jc w:val="both"/>
        <w:rPr>
          <w:rFonts w:ascii="Calibri" w:hAnsi="Calibri"/>
          <w:szCs w:val="24"/>
        </w:rPr>
      </w:pPr>
    </w:p>
    <w:p w14:paraId="66763F41" w14:textId="77777777" w:rsidR="00C307A0" w:rsidRPr="00C307A0" w:rsidRDefault="00AC7111" w:rsidP="00C307A0">
      <w:pPr>
        <w:pStyle w:val="PargrafodaLista"/>
        <w:tabs>
          <w:tab w:val="num" w:pos="709"/>
        </w:tabs>
        <w:ind w:left="1077"/>
        <w:jc w:val="center"/>
        <w:rPr>
          <w:rFonts w:ascii="Calibri" w:hAnsi="Calibri"/>
          <w:szCs w:val="24"/>
        </w:rPr>
      </w:pPr>
      <w:r w:rsidRPr="00C307A0">
        <w:rPr>
          <w:rFonts w:ascii="Calibri" w:hAnsi="Calibri"/>
          <w:noProof/>
          <w:szCs w:val="24"/>
        </w:rPr>
        <w:lastRenderedPageBreak/>
        <w:drawing>
          <wp:inline distT="0" distB="0" distL="0" distR="0" wp14:anchorId="3EAA27A0" wp14:editId="20BF0855">
            <wp:extent cx="3101340" cy="1799590"/>
            <wp:effectExtent l="0" t="0" r="381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1340" cy="1799590"/>
                    </a:xfrm>
                    <a:prstGeom prst="rect">
                      <a:avLst/>
                    </a:prstGeom>
                    <a:noFill/>
                    <a:ln>
                      <a:noFill/>
                    </a:ln>
                  </pic:spPr>
                </pic:pic>
              </a:graphicData>
            </a:graphic>
          </wp:inline>
        </w:drawing>
      </w:r>
    </w:p>
    <w:p w14:paraId="616583D1" w14:textId="77777777" w:rsidR="00C307A0" w:rsidRPr="00C307A0" w:rsidRDefault="00C307A0" w:rsidP="00C307A0">
      <w:pPr>
        <w:pStyle w:val="PargrafodaLista"/>
        <w:tabs>
          <w:tab w:val="num" w:pos="709"/>
        </w:tabs>
        <w:ind w:left="1077"/>
        <w:jc w:val="center"/>
        <w:rPr>
          <w:rFonts w:ascii="Calibri" w:hAnsi="Calibri"/>
          <w:sz w:val="20"/>
        </w:rPr>
      </w:pPr>
      <w:r w:rsidRPr="00C307A0">
        <w:rPr>
          <w:rFonts w:ascii="Calibri" w:hAnsi="Calibri"/>
          <w:sz w:val="20"/>
        </w:rPr>
        <w:t>Imagem 02: Vista da cobertura dos Anexos I e II do TCU</w:t>
      </w:r>
    </w:p>
    <w:p w14:paraId="0E7ED5A6" w14:textId="77777777" w:rsidR="00497D3F" w:rsidRDefault="00497D3F" w:rsidP="00C307A0">
      <w:pPr>
        <w:ind w:left="792"/>
        <w:rPr>
          <w:rFonts w:ascii="Calibri" w:hAnsi="Calibri"/>
        </w:rPr>
      </w:pPr>
    </w:p>
    <w:tbl>
      <w:tblPr>
        <w:tblW w:w="8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46"/>
        <w:gridCol w:w="5019"/>
      </w:tblGrid>
      <w:tr w:rsidR="00F024EF" w:rsidRPr="00C307A0" w14:paraId="1D7B1C87" w14:textId="77777777" w:rsidTr="001663B8">
        <w:trPr>
          <w:trHeight w:val="283"/>
          <w:jc w:val="center"/>
        </w:trPr>
        <w:tc>
          <w:tcPr>
            <w:tcW w:w="3946" w:type="dxa"/>
            <w:shd w:val="clear" w:color="auto" w:fill="auto"/>
            <w:vAlign w:val="bottom"/>
            <w:hideMark/>
          </w:tcPr>
          <w:p w14:paraId="32D70A49" w14:textId="77777777" w:rsidR="00F024EF" w:rsidRPr="00C307A0" w:rsidRDefault="00F024EF" w:rsidP="001663B8">
            <w:pPr>
              <w:jc w:val="center"/>
              <w:rPr>
                <w:rFonts w:ascii="Calibri" w:hAnsi="Calibri"/>
                <w:bCs/>
                <w:color w:val="000000"/>
                <w:szCs w:val="24"/>
              </w:rPr>
            </w:pPr>
            <w:r w:rsidRPr="00C307A0">
              <w:rPr>
                <w:rFonts w:ascii="Calibri" w:hAnsi="Calibri"/>
                <w:bCs/>
                <w:color w:val="000000"/>
                <w:szCs w:val="24"/>
              </w:rPr>
              <w:t>CARACTERÍSTICAS</w:t>
            </w:r>
          </w:p>
        </w:tc>
        <w:tc>
          <w:tcPr>
            <w:tcW w:w="5019" w:type="dxa"/>
            <w:shd w:val="clear" w:color="auto" w:fill="auto"/>
            <w:vAlign w:val="bottom"/>
            <w:hideMark/>
          </w:tcPr>
          <w:p w14:paraId="7EB26935" w14:textId="77777777" w:rsidR="00F024EF" w:rsidRPr="00C307A0" w:rsidRDefault="00F024EF" w:rsidP="001663B8">
            <w:pPr>
              <w:jc w:val="center"/>
              <w:rPr>
                <w:rFonts w:ascii="Calibri" w:hAnsi="Calibri"/>
                <w:bCs/>
                <w:color w:val="000000"/>
                <w:szCs w:val="24"/>
              </w:rPr>
            </w:pPr>
            <w:r w:rsidRPr="00C307A0">
              <w:rPr>
                <w:rFonts w:ascii="Calibri" w:hAnsi="Calibri"/>
                <w:bCs/>
                <w:color w:val="000000"/>
                <w:szCs w:val="24"/>
              </w:rPr>
              <w:t>REQUISITOS</w:t>
            </w:r>
          </w:p>
        </w:tc>
      </w:tr>
      <w:tr w:rsidR="00F024EF" w:rsidRPr="00C307A0" w14:paraId="1CB47450" w14:textId="77777777" w:rsidTr="001663B8">
        <w:trPr>
          <w:trHeight w:val="270"/>
          <w:jc w:val="center"/>
        </w:trPr>
        <w:tc>
          <w:tcPr>
            <w:tcW w:w="3946" w:type="dxa"/>
            <w:shd w:val="clear" w:color="auto" w:fill="auto"/>
            <w:vAlign w:val="center"/>
          </w:tcPr>
          <w:p w14:paraId="17022DB4"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Área disponível</w:t>
            </w:r>
          </w:p>
        </w:tc>
        <w:tc>
          <w:tcPr>
            <w:tcW w:w="5019" w:type="dxa"/>
            <w:shd w:val="clear" w:color="auto" w:fill="auto"/>
            <w:vAlign w:val="center"/>
          </w:tcPr>
          <w:p w14:paraId="49A010E1" w14:textId="77777777" w:rsidR="00F024EF" w:rsidRPr="00C307A0" w:rsidRDefault="00F024EF" w:rsidP="001663B8">
            <w:pPr>
              <w:ind w:firstLineChars="100" w:firstLine="240"/>
              <w:rPr>
                <w:rFonts w:ascii="Calibri" w:hAnsi="Calibri"/>
                <w:color w:val="000000"/>
                <w:szCs w:val="24"/>
              </w:rPr>
            </w:pPr>
            <w:r>
              <w:rPr>
                <w:rFonts w:ascii="Calibri" w:hAnsi="Calibri"/>
                <w:color w:val="000000"/>
                <w:szCs w:val="24"/>
              </w:rPr>
              <w:t>2</w:t>
            </w:r>
            <w:r w:rsidRPr="00C307A0">
              <w:rPr>
                <w:rFonts w:ascii="Calibri" w:hAnsi="Calibri"/>
                <w:color w:val="000000"/>
                <w:szCs w:val="24"/>
              </w:rPr>
              <w:t>.000m²</w:t>
            </w:r>
          </w:p>
        </w:tc>
      </w:tr>
      <w:tr w:rsidR="00F024EF" w:rsidRPr="00C307A0" w14:paraId="6771162E" w14:textId="77777777" w:rsidTr="001663B8">
        <w:trPr>
          <w:trHeight w:val="270"/>
          <w:jc w:val="center"/>
        </w:trPr>
        <w:tc>
          <w:tcPr>
            <w:tcW w:w="3946" w:type="dxa"/>
            <w:shd w:val="clear" w:color="auto" w:fill="auto"/>
            <w:vAlign w:val="center"/>
            <w:hideMark/>
          </w:tcPr>
          <w:p w14:paraId="51DEDC1B"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Potência Instalada</w:t>
            </w:r>
          </w:p>
        </w:tc>
        <w:tc>
          <w:tcPr>
            <w:tcW w:w="5019" w:type="dxa"/>
            <w:shd w:val="clear" w:color="auto" w:fill="auto"/>
            <w:vAlign w:val="center"/>
            <w:hideMark/>
          </w:tcPr>
          <w:p w14:paraId="6DAED6BE" w14:textId="77777777" w:rsidR="00F024EF" w:rsidRPr="00C307A0" w:rsidRDefault="00F024EF" w:rsidP="001663B8">
            <w:pPr>
              <w:ind w:firstLineChars="100" w:firstLine="240"/>
              <w:rPr>
                <w:rFonts w:ascii="Calibri" w:hAnsi="Calibri"/>
                <w:color w:val="000000"/>
                <w:szCs w:val="24"/>
              </w:rPr>
            </w:pPr>
            <w:r>
              <w:rPr>
                <w:rFonts w:ascii="Calibri" w:hAnsi="Calibri"/>
                <w:color w:val="000000"/>
                <w:szCs w:val="24"/>
              </w:rPr>
              <w:t>Maior ou igual a: 115kWp para o Anexo I e 140kWp para o Anexo II</w:t>
            </w:r>
          </w:p>
        </w:tc>
      </w:tr>
      <w:tr w:rsidR="00F024EF" w:rsidRPr="00C307A0" w14:paraId="396D4A3F" w14:textId="77777777" w:rsidTr="001663B8">
        <w:trPr>
          <w:trHeight w:val="270"/>
          <w:jc w:val="center"/>
        </w:trPr>
        <w:tc>
          <w:tcPr>
            <w:tcW w:w="3946" w:type="dxa"/>
            <w:shd w:val="clear" w:color="auto" w:fill="auto"/>
            <w:vAlign w:val="center"/>
            <w:hideMark/>
          </w:tcPr>
          <w:p w14:paraId="786CD6EC"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Local de instalação dos módulos</w:t>
            </w:r>
          </w:p>
        </w:tc>
        <w:tc>
          <w:tcPr>
            <w:tcW w:w="5019" w:type="dxa"/>
            <w:shd w:val="clear" w:color="auto" w:fill="auto"/>
            <w:vAlign w:val="center"/>
            <w:hideMark/>
          </w:tcPr>
          <w:p w14:paraId="027E1160" w14:textId="77777777" w:rsidR="00F024EF" w:rsidRPr="00C307A0" w:rsidRDefault="00F024EF" w:rsidP="00F024EF">
            <w:pPr>
              <w:ind w:firstLineChars="100" w:firstLine="240"/>
              <w:rPr>
                <w:rFonts w:ascii="Calibri" w:hAnsi="Calibri"/>
                <w:color w:val="000000"/>
                <w:szCs w:val="24"/>
              </w:rPr>
            </w:pPr>
            <w:r w:rsidRPr="00C307A0">
              <w:rPr>
                <w:rFonts w:ascii="Calibri" w:hAnsi="Calibri"/>
                <w:color w:val="000000"/>
                <w:szCs w:val="24"/>
              </w:rPr>
              <w:t>Cobertura</w:t>
            </w:r>
            <w:r>
              <w:rPr>
                <w:rFonts w:ascii="Calibri" w:hAnsi="Calibri"/>
                <w:color w:val="000000"/>
                <w:szCs w:val="24"/>
              </w:rPr>
              <w:t>s</w:t>
            </w:r>
            <w:r w:rsidRPr="00C307A0">
              <w:rPr>
                <w:rFonts w:ascii="Calibri" w:hAnsi="Calibri"/>
                <w:color w:val="000000"/>
                <w:szCs w:val="24"/>
              </w:rPr>
              <w:t xml:space="preserve"> do</w:t>
            </w:r>
            <w:r>
              <w:rPr>
                <w:rFonts w:ascii="Calibri" w:hAnsi="Calibri"/>
                <w:color w:val="000000"/>
                <w:szCs w:val="24"/>
              </w:rPr>
              <w:t>s</w:t>
            </w:r>
            <w:r w:rsidRPr="00C307A0">
              <w:rPr>
                <w:rFonts w:ascii="Calibri" w:hAnsi="Calibri"/>
                <w:color w:val="000000"/>
                <w:szCs w:val="24"/>
              </w:rPr>
              <w:t xml:space="preserve"> </w:t>
            </w:r>
            <w:r>
              <w:rPr>
                <w:rFonts w:ascii="Calibri" w:hAnsi="Calibri"/>
                <w:color w:val="000000"/>
                <w:szCs w:val="24"/>
              </w:rPr>
              <w:t>Anexos I e II</w:t>
            </w:r>
          </w:p>
        </w:tc>
      </w:tr>
      <w:tr w:rsidR="00F024EF" w:rsidRPr="00C307A0" w14:paraId="3FFB274F" w14:textId="77777777" w:rsidTr="001663B8">
        <w:trPr>
          <w:trHeight w:val="270"/>
          <w:jc w:val="center"/>
        </w:trPr>
        <w:tc>
          <w:tcPr>
            <w:tcW w:w="3946" w:type="dxa"/>
            <w:shd w:val="clear" w:color="auto" w:fill="auto"/>
            <w:vAlign w:val="center"/>
            <w:hideMark/>
          </w:tcPr>
          <w:p w14:paraId="30C61979"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Local de instalação dos inversores</w:t>
            </w:r>
          </w:p>
        </w:tc>
        <w:tc>
          <w:tcPr>
            <w:tcW w:w="5019" w:type="dxa"/>
            <w:shd w:val="clear" w:color="auto" w:fill="auto"/>
            <w:vAlign w:val="center"/>
            <w:hideMark/>
          </w:tcPr>
          <w:p w14:paraId="3ACC057C" w14:textId="77777777" w:rsidR="00F024EF" w:rsidRPr="00C307A0" w:rsidRDefault="00F024EF" w:rsidP="00F024EF">
            <w:pPr>
              <w:ind w:firstLineChars="100" w:firstLine="240"/>
              <w:rPr>
                <w:rFonts w:ascii="Calibri" w:hAnsi="Calibri"/>
                <w:color w:val="000000"/>
                <w:szCs w:val="24"/>
              </w:rPr>
            </w:pPr>
            <w:r w:rsidRPr="00C307A0">
              <w:rPr>
                <w:rFonts w:ascii="Calibri" w:hAnsi="Calibri"/>
                <w:color w:val="000000"/>
                <w:szCs w:val="24"/>
              </w:rPr>
              <w:t xml:space="preserve">Subsolo do </w:t>
            </w:r>
            <w:r>
              <w:rPr>
                <w:rFonts w:ascii="Calibri" w:hAnsi="Calibri"/>
                <w:color w:val="000000"/>
                <w:szCs w:val="24"/>
              </w:rPr>
              <w:t>Anexo II</w:t>
            </w:r>
          </w:p>
        </w:tc>
      </w:tr>
      <w:tr w:rsidR="00F024EF" w:rsidRPr="00C307A0" w14:paraId="72511086" w14:textId="77777777" w:rsidTr="001663B8">
        <w:trPr>
          <w:trHeight w:val="270"/>
          <w:jc w:val="center"/>
        </w:trPr>
        <w:tc>
          <w:tcPr>
            <w:tcW w:w="3946" w:type="dxa"/>
            <w:shd w:val="clear" w:color="auto" w:fill="auto"/>
            <w:vAlign w:val="center"/>
            <w:hideMark/>
          </w:tcPr>
          <w:p w14:paraId="211FE38F"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Paralelismo com a rede da Concessionária</w:t>
            </w:r>
          </w:p>
        </w:tc>
        <w:tc>
          <w:tcPr>
            <w:tcW w:w="5019" w:type="dxa"/>
            <w:shd w:val="clear" w:color="auto" w:fill="auto"/>
            <w:vAlign w:val="center"/>
            <w:hideMark/>
          </w:tcPr>
          <w:p w14:paraId="5F69A0F7"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Sim</w:t>
            </w:r>
          </w:p>
        </w:tc>
      </w:tr>
      <w:tr w:rsidR="00F024EF" w:rsidRPr="00C307A0" w14:paraId="71A0629F" w14:textId="77777777" w:rsidTr="001663B8">
        <w:trPr>
          <w:trHeight w:val="270"/>
          <w:jc w:val="center"/>
        </w:trPr>
        <w:tc>
          <w:tcPr>
            <w:tcW w:w="3946" w:type="dxa"/>
            <w:shd w:val="clear" w:color="auto" w:fill="auto"/>
            <w:vAlign w:val="center"/>
            <w:hideMark/>
          </w:tcPr>
          <w:p w14:paraId="2AF3DAFE"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Potência dos Inversores de tensão</w:t>
            </w:r>
          </w:p>
        </w:tc>
        <w:tc>
          <w:tcPr>
            <w:tcW w:w="5019" w:type="dxa"/>
            <w:shd w:val="clear" w:color="auto" w:fill="auto"/>
            <w:vAlign w:val="center"/>
            <w:hideMark/>
          </w:tcPr>
          <w:p w14:paraId="682514EB" w14:textId="77777777" w:rsidR="00F024EF" w:rsidRPr="00C307A0" w:rsidRDefault="00A3022B" w:rsidP="001663B8">
            <w:pPr>
              <w:ind w:firstLineChars="100" w:firstLine="240"/>
              <w:rPr>
                <w:rFonts w:ascii="Calibri" w:hAnsi="Calibri"/>
                <w:color w:val="000000"/>
                <w:szCs w:val="24"/>
              </w:rPr>
            </w:pPr>
            <w:r w:rsidRPr="00C307A0">
              <w:rPr>
                <w:rFonts w:ascii="Calibri" w:hAnsi="Calibri"/>
                <w:color w:val="000000"/>
                <w:szCs w:val="24"/>
              </w:rPr>
              <w:t>Potência do Inversor ≥ 50kW</w:t>
            </w:r>
            <w:r>
              <w:rPr>
                <w:rFonts w:ascii="Calibri" w:hAnsi="Calibri"/>
                <w:color w:val="000000"/>
                <w:szCs w:val="24"/>
              </w:rPr>
              <w:t>*</w:t>
            </w:r>
          </w:p>
        </w:tc>
      </w:tr>
      <w:tr w:rsidR="00F024EF" w:rsidRPr="00C307A0" w14:paraId="62C209D2" w14:textId="77777777" w:rsidTr="001663B8">
        <w:trPr>
          <w:trHeight w:val="270"/>
          <w:jc w:val="center"/>
        </w:trPr>
        <w:tc>
          <w:tcPr>
            <w:tcW w:w="3946" w:type="dxa"/>
            <w:shd w:val="clear" w:color="auto" w:fill="auto"/>
            <w:vAlign w:val="center"/>
            <w:hideMark/>
          </w:tcPr>
          <w:p w14:paraId="30F45324"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Potência dos módulos</w:t>
            </w:r>
          </w:p>
        </w:tc>
        <w:tc>
          <w:tcPr>
            <w:tcW w:w="5019" w:type="dxa"/>
            <w:shd w:val="clear" w:color="auto" w:fill="auto"/>
            <w:vAlign w:val="center"/>
            <w:hideMark/>
          </w:tcPr>
          <w:p w14:paraId="28265CC7" w14:textId="77777777" w:rsidR="00F024EF" w:rsidRPr="00C307A0" w:rsidRDefault="00F024EF" w:rsidP="001663B8">
            <w:pPr>
              <w:ind w:firstLineChars="100" w:firstLine="240"/>
              <w:rPr>
                <w:rFonts w:ascii="Calibri" w:hAnsi="Calibri"/>
                <w:color w:val="000000"/>
                <w:szCs w:val="24"/>
              </w:rPr>
            </w:pPr>
            <w:r w:rsidRPr="00C307A0">
              <w:rPr>
                <w:rFonts w:ascii="Calibri" w:hAnsi="Calibri"/>
                <w:color w:val="000000"/>
                <w:szCs w:val="24"/>
              </w:rPr>
              <w:t>Maior ou igual a 325Wp</w:t>
            </w:r>
          </w:p>
        </w:tc>
      </w:tr>
    </w:tbl>
    <w:p w14:paraId="48FF9AB9" w14:textId="77777777" w:rsidR="00F024EF" w:rsidRDefault="00F024EF" w:rsidP="00F024EF">
      <w:pPr>
        <w:pStyle w:val="PargrafodaLista"/>
        <w:ind w:left="360"/>
        <w:jc w:val="center"/>
        <w:rPr>
          <w:rFonts w:ascii="Calibri" w:hAnsi="Calibri"/>
          <w:sz w:val="20"/>
        </w:rPr>
      </w:pPr>
      <w:r w:rsidRPr="00C307A0">
        <w:rPr>
          <w:rFonts w:ascii="Calibri" w:hAnsi="Calibri"/>
          <w:sz w:val="20"/>
        </w:rPr>
        <w:t>Tabela 0</w:t>
      </w:r>
      <w:r>
        <w:rPr>
          <w:rFonts w:ascii="Calibri" w:hAnsi="Calibri"/>
          <w:sz w:val="20"/>
        </w:rPr>
        <w:t>2</w:t>
      </w:r>
      <w:r w:rsidRPr="00C307A0">
        <w:rPr>
          <w:rFonts w:ascii="Calibri" w:hAnsi="Calibri"/>
          <w:sz w:val="20"/>
        </w:rPr>
        <w:t>: Características gerais da Minigeração Fotovoltaica do</w:t>
      </w:r>
      <w:r>
        <w:rPr>
          <w:rFonts w:ascii="Calibri" w:hAnsi="Calibri"/>
          <w:sz w:val="20"/>
        </w:rPr>
        <w:t>s</w:t>
      </w:r>
      <w:r w:rsidRPr="00C307A0">
        <w:rPr>
          <w:rFonts w:ascii="Calibri" w:hAnsi="Calibri"/>
          <w:sz w:val="20"/>
        </w:rPr>
        <w:t xml:space="preserve"> </w:t>
      </w:r>
      <w:r>
        <w:rPr>
          <w:rFonts w:ascii="Calibri" w:hAnsi="Calibri"/>
          <w:sz w:val="20"/>
        </w:rPr>
        <w:t>Anexos I e II</w:t>
      </w:r>
      <w:r w:rsidRPr="00C307A0">
        <w:rPr>
          <w:rFonts w:ascii="Calibri" w:hAnsi="Calibri"/>
          <w:sz w:val="20"/>
        </w:rPr>
        <w:t xml:space="preserve"> do TCU.</w:t>
      </w:r>
    </w:p>
    <w:p w14:paraId="10DF9875" w14:textId="77777777" w:rsidR="00F15A91" w:rsidRPr="0019553F" w:rsidRDefault="00F15A91" w:rsidP="0019553F">
      <w:pPr>
        <w:pStyle w:val="PargrafodaLista"/>
        <w:ind w:left="360"/>
        <w:jc w:val="center"/>
        <w:rPr>
          <w:rFonts w:ascii="Calibri" w:hAnsi="Calibri"/>
          <w:sz w:val="20"/>
        </w:rPr>
      </w:pPr>
      <w:r>
        <w:rPr>
          <w:rFonts w:ascii="Calibri" w:hAnsi="Calibri"/>
          <w:sz w:val="20"/>
        </w:rPr>
        <w:t>*</w:t>
      </w:r>
      <w:r w:rsidR="0099470A" w:rsidRPr="0099470A">
        <w:rPr>
          <w:rFonts w:ascii="Calibri" w:hAnsi="Calibri"/>
          <w:sz w:val="20"/>
        </w:rPr>
        <w:t xml:space="preserve"> </w:t>
      </w:r>
      <w:r w:rsidR="00EA4FDA" w:rsidRPr="005A55BD">
        <w:rPr>
          <w:rFonts w:ascii="Calibri" w:hAnsi="Calibri"/>
          <w:sz w:val="20"/>
        </w:rPr>
        <w:t>Serão admitidas outras combinações de inversores de potência diferentes da referência para cada Usina, desde que maior ou igual a 50KW, que sejam da mesma marca, mesma linha e mesma potência nominal. O somatório das potências dos inversores instalados não poderá ser inferior a 85% da potência total instalada em módulos fotovoltaicos. Todas as demais especificações previstas neste Termo de Referência deverão ser atendidas.</w:t>
      </w:r>
    </w:p>
    <w:p w14:paraId="6CE86D89" w14:textId="77777777" w:rsidR="00F15A91" w:rsidRPr="00C307A0" w:rsidRDefault="00F15A91" w:rsidP="00F024EF">
      <w:pPr>
        <w:pStyle w:val="PargrafodaLista"/>
        <w:ind w:left="360"/>
        <w:jc w:val="center"/>
        <w:rPr>
          <w:rFonts w:ascii="Calibri" w:hAnsi="Calibri"/>
          <w:sz w:val="20"/>
        </w:rPr>
      </w:pPr>
    </w:p>
    <w:p w14:paraId="2BBF00FB" w14:textId="77777777" w:rsidR="00C307A0" w:rsidRDefault="00C307A0" w:rsidP="000C2D52">
      <w:pPr>
        <w:rPr>
          <w:rFonts w:ascii="Calibri" w:hAnsi="Calibri"/>
        </w:rPr>
      </w:pPr>
    </w:p>
    <w:p w14:paraId="5995595A" w14:textId="757045AB" w:rsidR="00243F28" w:rsidRPr="00605A86" w:rsidRDefault="00200BE2" w:rsidP="00AC7111">
      <w:pPr>
        <w:pStyle w:val="Nvel2"/>
        <w:numPr>
          <w:ilvl w:val="1"/>
          <w:numId w:val="20"/>
        </w:numPr>
        <w:rPr>
          <w:rFonts w:ascii="Calibri" w:hAnsi="Calibri"/>
          <w:caps/>
        </w:rPr>
      </w:pPr>
      <w:r>
        <w:rPr>
          <w:rFonts w:ascii="Calibri" w:hAnsi="Calibri"/>
          <w:caps/>
        </w:rPr>
        <w:t>anexo iii</w:t>
      </w:r>
    </w:p>
    <w:p w14:paraId="5191A610" w14:textId="19EE0020" w:rsidR="00243F28" w:rsidRPr="00200BE2" w:rsidRDefault="00243F28" w:rsidP="00200BE2">
      <w:pPr>
        <w:ind w:firstLine="1134"/>
        <w:rPr>
          <w:rFonts w:ascii="Calibri" w:hAnsi="Calibri"/>
        </w:rPr>
      </w:pPr>
      <w:r w:rsidRPr="00497D3F">
        <w:rPr>
          <w:rFonts w:ascii="Calibri" w:hAnsi="Calibri"/>
        </w:rPr>
        <w:t>Implantação</w:t>
      </w:r>
      <w:r w:rsidRPr="00200BE2">
        <w:rPr>
          <w:rFonts w:ascii="Calibri" w:hAnsi="Calibri"/>
        </w:rPr>
        <w:t xml:space="preserve"> de Sistema de </w:t>
      </w:r>
      <w:r w:rsidR="00204775" w:rsidRPr="00200BE2">
        <w:rPr>
          <w:rFonts w:ascii="Calibri" w:hAnsi="Calibri"/>
        </w:rPr>
        <w:t>Minigeração</w:t>
      </w:r>
      <w:r w:rsidRPr="00200BE2">
        <w:rPr>
          <w:rFonts w:ascii="Calibri" w:hAnsi="Calibri"/>
        </w:rPr>
        <w:t xml:space="preserve"> Fotovoltaica na cobertura do Anexo III.</w:t>
      </w:r>
    </w:p>
    <w:p w14:paraId="5B9CA1E1" w14:textId="77777777" w:rsidR="00243F28" w:rsidRPr="00243F28" w:rsidRDefault="00243F28" w:rsidP="00243F28">
      <w:pPr>
        <w:pStyle w:val="PargrafodaLista"/>
        <w:tabs>
          <w:tab w:val="num" w:pos="709"/>
        </w:tabs>
        <w:ind w:left="1077"/>
        <w:jc w:val="both"/>
        <w:rPr>
          <w:rFonts w:ascii="Calibri" w:hAnsi="Calibri"/>
          <w:szCs w:val="24"/>
        </w:rPr>
      </w:pPr>
    </w:p>
    <w:p w14:paraId="22FB2E6D" w14:textId="77777777" w:rsidR="00243F28" w:rsidRPr="00243F28" w:rsidRDefault="00AC7111" w:rsidP="00243F28">
      <w:pPr>
        <w:pStyle w:val="PargrafodaLista"/>
        <w:tabs>
          <w:tab w:val="num" w:pos="709"/>
        </w:tabs>
        <w:ind w:left="1077"/>
        <w:jc w:val="center"/>
        <w:rPr>
          <w:rFonts w:ascii="Calibri" w:hAnsi="Calibri"/>
          <w:szCs w:val="24"/>
        </w:rPr>
      </w:pPr>
      <w:r>
        <w:rPr>
          <w:rFonts w:ascii="Calibri" w:hAnsi="Calibri"/>
          <w:noProof/>
          <w:szCs w:val="24"/>
        </w:rPr>
        <w:drawing>
          <wp:inline distT="0" distB="0" distL="0" distR="0" wp14:anchorId="5BAF6B3C" wp14:editId="73B1CC23">
            <wp:extent cx="4023360" cy="1440815"/>
            <wp:effectExtent l="0" t="0" r="0" b="6985"/>
            <wp:docPr id="3" name="Imagem 3" descr="Anexo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exo II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3360" cy="1440815"/>
                    </a:xfrm>
                    <a:prstGeom prst="rect">
                      <a:avLst/>
                    </a:prstGeom>
                    <a:noFill/>
                    <a:ln>
                      <a:noFill/>
                    </a:ln>
                  </pic:spPr>
                </pic:pic>
              </a:graphicData>
            </a:graphic>
          </wp:inline>
        </w:drawing>
      </w:r>
    </w:p>
    <w:p w14:paraId="1930BE7A" w14:textId="77777777" w:rsidR="00243F28" w:rsidRDefault="00243F28" w:rsidP="00243F28">
      <w:pPr>
        <w:pStyle w:val="PargrafodaLista"/>
        <w:tabs>
          <w:tab w:val="num" w:pos="709"/>
        </w:tabs>
        <w:ind w:left="1077"/>
        <w:jc w:val="center"/>
        <w:rPr>
          <w:rFonts w:ascii="Calibri" w:hAnsi="Calibri"/>
          <w:sz w:val="20"/>
        </w:rPr>
      </w:pPr>
      <w:r w:rsidRPr="00243F28">
        <w:rPr>
          <w:rFonts w:ascii="Calibri" w:hAnsi="Calibri"/>
          <w:sz w:val="20"/>
        </w:rPr>
        <w:t>Imagem 03: Vista da cobertura Anexo III do TCU.</w:t>
      </w:r>
    </w:p>
    <w:tbl>
      <w:tblPr>
        <w:tblW w:w="8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46"/>
        <w:gridCol w:w="5019"/>
      </w:tblGrid>
      <w:tr w:rsidR="00243F28" w:rsidRPr="00C307A0" w14:paraId="2FAE4D6D" w14:textId="77777777" w:rsidTr="001663B8">
        <w:trPr>
          <w:trHeight w:val="283"/>
          <w:jc w:val="center"/>
        </w:trPr>
        <w:tc>
          <w:tcPr>
            <w:tcW w:w="3946" w:type="dxa"/>
            <w:shd w:val="clear" w:color="auto" w:fill="auto"/>
            <w:vAlign w:val="bottom"/>
            <w:hideMark/>
          </w:tcPr>
          <w:p w14:paraId="7E080E9B" w14:textId="77777777" w:rsidR="00243F28" w:rsidRPr="00C307A0" w:rsidRDefault="00243F28" w:rsidP="001663B8">
            <w:pPr>
              <w:jc w:val="center"/>
              <w:rPr>
                <w:rFonts w:ascii="Calibri" w:hAnsi="Calibri"/>
                <w:bCs/>
                <w:color w:val="000000"/>
                <w:szCs w:val="24"/>
              </w:rPr>
            </w:pPr>
            <w:r w:rsidRPr="00C307A0">
              <w:rPr>
                <w:rFonts w:ascii="Calibri" w:hAnsi="Calibri"/>
                <w:bCs/>
                <w:color w:val="000000"/>
                <w:szCs w:val="24"/>
              </w:rPr>
              <w:t>CARACTERÍSTICAS</w:t>
            </w:r>
          </w:p>
        </w:tc>
        <w:tc>
          <w:tcPr>
            <w:tcW w:w="5019" w:type="dxa"/>
            <w:shd w:val="clear" w:color="auto" w:fill="auto"/>
            <w:vAlign w:val="bottom"/>
            <w:hideMark/>
          </w:tcPr>
          <w:p w14:paraId="16254AAB" w14:textId="77777777" w:rsidR="00243F28" w:rsidRPr="00C307A0" w:rsidRDefault="00243F28" w:rsidP="001663B8">
            <w:pPr>
              <w:jc w:val="center"/>
              <w:rPr>
                <w:rFonts w:ascii="Calibri" w:hAnsi="Calibri"/>
                <w:bCs/>
                <w:color w:val="000000"/>
                <w:szCs w:val="24"/>
              </w:rPr>
            </w:pPr>
            <w:r w:rsidRPr="00C307A0">
              <w:rPr>
                <w:rFonts w:ascii="Calibri" w:hAnsi="Calibri"/>
                <w:bCs/>
                <w:color w:val="000000"/>
                <w:szCs w:val="24"/>
              </w:rPr>
              <w:t>REQUISITOS</w:t>
            </w:r>
          </w:p>
        </w:tc>
      </w:tr>
      <w:tr w:rsidR="00243F28" w:rsidRPr="00C307A0" w14:paraId="505A7011" w14:textId="77777777" w:rsidTr="001663B8">
        <w:trPr>
          <w:trHeight w:val="270"/>
          <w:jc w:val="center"/>
        </w:trPr>
        <w:tc>
          <w:tcPr>
            <w:tcW w:w="3946" w:type="dxa"/>
            <w:shd w:val="clear" w:color="auto" w:fill="auto"/>
            <w:vAlign w:val="center"/>
          </w:tcPr>
          <w:p w14:paraId="4CDD1721"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Área disponível</w:t>
            </w:r>
          </w:p>
        </w:tc>
        <w:tc>
          <w:tcPr>
            <w:tcW w:w="5019" w:type="dxa"/>
            <w:shd w:val="clear" w:color="auto" w:fill="auto"/>
            <w:vAlign w:val="center"/>
          </w:tcPr>
          <w:p w14:paraId="58CD203C" w14:textId="77777777" w:rsidR="00243F28" w:rsidRPr="00C307A0" w:rsidRDefault="00243F28" w:rsidP="001663B8">
            <w:pPr>
              <w:ind w:firstLineChars="100" w:firstLine="240"/>
              <w:rPr>
                <w:rFonts w:ascii="Calibri" w:hAnsi="Calibri"/>
                <w:color w:val="000000"/>
                <w:szCs w:val="24"/>
              </w:rPr>
            </w:pPr>
            <w:r>
              <w:rPr>
                <w:rFonts w:ascii="Calibri" w:hAnsi="Calibri"/>
                <w:color w:val="000000"/>
                <w:szCs w:val="24"/>
              </w:rPr>
              <w:t>1</w:t>
            </w:r>
            <w:r w:rsidRPr="00C307A0">
              <w:rPr>
                <w:rFonts w:ascii="Calibri" w:hAnsi="Calibri"/>
                <w:color w:val="000000"/>
                <w:szCs w:val="24"/>
              </w:rPr>
              <w:t>.000m²</w:t>
            </w:r>
          </w:p>
        </w:tc>
      </w:tr>
      <w:tr w:rsidR="00243F28" w:rsidRPr="00C307A0" w14:paraId="07A6454F" w14:textId="77777777" w:rsidTr="001663B8">
        <w:trPr>
          <w:trHeight w:val="270"/>
          <w:jc w:val="center"/>
        </w:trPr>
        <w:tc>
          <w:tcPr>
            <w:tcW w:w="3946" w:type="dxa"/>
            <w:shd w:val="clear" w:color="auto" w:fill="auto"/>
            <w:vAlign w:val="center"/>
            <w:hideMark/>
          </w:tcPr>
          <w:p w14:paraId="388A26F3"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Potência Instalada</w:t>
            </w:r>
          </w:p>
        </w:tc>
        <w:tc>
          <w:tcPr>
            <w:tcW w:w="5019" w:type="dxa"/>
            <w:shd w:val="clear" w:color="auto" w:fill="auto"/>
            <w:vAlign w:val="center"/>
            <w:hideMark/>
          </w:tcPr>
          <w:p w14:paraId="27050BE6" w14:textId="77777777" w:rsidR="00243F28" w:rsidRPr="00C307A0" w:rsidRDefault="00243F28" w:rsidP="00243F28">
            <w:pPr>
              <w:ind w:firstLineChars="100" w:firstLine="240"/>
              <w:rPr>
                <w:rFonts w:ascii="Calibri" w:hAnsi="Calibri"/>
                <w:color w:val="000000"/>
                <w:szCs w:val="24"/>
              </w:rPr>
            </w:pPr>
            <w:r>
              <w:rPr>
                <w:rFonts w:ascii="Calibri" w:hAnsi="Calibri"/>
                <w:color w:val="000000"/>
                <w:szCs w:val="24"/>
              </w:rPr>
              <w:t xml:space="preserve">Maior ou igual a 115kWp </w:t>
            </w:r>
          </w:p>
        </w:tc>
      </w:tr>
      <w:tr w:rsidR="00243F28" w:rsidRPr="00C307A0" w14:paraId="025C5791" w14:textId="77777777" w:rsidTr="001663B8">
        <w:trPr>
          <w:trHeight w:val="270"/>
          <w:jc w:val="center"/>
        </w:trPr>
        <w:tc>
          <w:tcPr>
            <w:tcW w:w="3946" w:type="dxa"/>
            <w:shd w:val="clear" w:color="auto" w:fill="auto"/>
            <w:vAlign w:val="center"/>
            <w:hideMark/>
          </w:tcPr>
          <w:p w14:paraId="10BD9782"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Local de instalação dos módulos</w:t>
            </w:r>
          </w:p>
        </w:tc>
        <w:tc>
          <w:tcPr>
            <w:tcW w:w="5019" w:type="dxa"/>
            <w:shd w:val="clear" w:color="auto" w:fill="auto"/>
            <w:vAlign w:val="center"/>
            <w:hideMark/>
          </w:tcPr>
          <w:p w14:paraId="546A055B" w14:textId="77777777" w:rsidR="00243F28" w:rsidRPr="00C307A0" w:rsidRDefault="00243F28" w:rsidP="00243F28">
            <w:pPr>
              <w:ind w:firstLineChars="100" w:firstLine="240"/>
              <w:rPr>
                <w:rFonts w:ascii="Calibri" w:hAnsi="Calibri"/>
                <w:color w:val="000000"/>
                <w:szCs w:val="24"/>
              </w:rPr>
            </w:pPr>
            <w:r w:rsidRPr="00C307A0">
              <w:rPr>
                <w:rFonts w:ascii="Calibri" w:hAnsi="Calibri"/>
                <w:color w:val="000000"/>
                <w:szCs w:val="24"/>
              </w:rPr>
              <w:t xml:space="preserve">Cobertura do </w:t>
            </w:r>
            <w:r>
              <w:rPr>
                <w:rFonts w:ascii="Calibri" w:hAnsi="Calibri"/>
                <w:color w:val="000000"/>
                <w:szCs w:val="24"/>
              </w:rPr>
              <w:t>Anexo III</w:t>
            </w:r>
          </w:p>
        </w:tc>
      </w:tr>
      <w:tr w:rsidR="00243F28" w:rsidRPr="00C307A0" w14:paraId="24DCF241" w14:textId="77777777" w:rsidTr="001663B8">
        <w:trPr>
          <w:trHeight w:val="270"/>
          <w:jc w:val="center"/>
        </w:trPr>
        <w:tc>
          <w:tcPr>
            <w:tcW w:w="3946" w:type="dxa"/>
            <w:shd w:val="clear" w:color="auto" w:fill="auto"/>
            <w:vAlign w:val="center"/>
            <w:hideMark/>
          </w:tcPr>
          <w:p w14:paraId="2B98118C"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Local de instalação dos inversores</w:t>
            </w:r>
          </w:p>
        </w:tc>
        <w:tc>
          <w:tcPr>
            <w:tcW w:w="5019" w:type="dxa"/>
            <w:shd w:val="clear" w:color="auto" w:fill="auto"/>
            <w:vAlign w:val="center"/>
            <w:hideMark/>
          </w:tcPr>
          <w:p w14:paraId="03E5E05D"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 xml:space="preserve">Subsolo do </w:t>
            </w:r>
            <w:r>
              <w:rPr>
                <w:rFonts w:ascii="Calibri" w:hAnsi="Calibri"/>
                <w:color w:val="000000"/>
                <w:szCs w:val="24"/>
              </w:rPr>
              <w:t>Anexo III</w:t>
            </w:r>
          </w:p>
        </w:tc>
      </w:tr>
      <w:tr w:rsidR="00243F28" w:rsidRPr="00C307A0" w14:paraId="209885E2" w14:textId="77777777" w:rsidTr="001663B8">
        <w:trPr>
          <w:trHeight w:val="270"/>
          <w:jc w:val="center"/>
        </w:trPr>
        <w:tc>
          <w:tcPr>
            <w:tcW w:w="3946" w:type="dxa"/>
            <w:shd w:val="clear" w:color="auto" w:fill="auto"/>
            <w:vAlign w:val="center"/>
            <w:hideMark/>
          </w:tcPr>
          <w:p w14:paraId="4B46705E"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lastRenderedPageBreak/>
              <w:t>Paralelismo com a rede da Concessionária</w:t>
            </w:r>
          </w:p>
        </w:tc>
        <w:tc>
          <w:tcPr>
            <w:tcW w:w="5019" w:type="dxa"/>
            <w:shd w:val="clear" w:color="auto" w:fill="auto"/>
            <w:vAlign w:val="center"/>
            <w:hideMark/>
          </w:tcPr>
          <w:p w14:paraId="6851AE4C"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Sim</w:t>
            </w:r>
          </w:p>
        </w:tc>
      </w:tr>
      <w:tr w:rsidR="00243F28" w:rsidRPr="00C307A0" w14:paraId="4A7766BA" w14:textId="77777777" w:rsidTr="001663B8">
        <w:trPr>
          <w:trHeight w:val="270"/>
          <w:jc w:val="center"/>
        </w:trPr>
        <w:tc>
          <w:tcPr>
            <w:tcW w:w="3946" w:type="dxa"/>
            <w:shd w:val="clear" w:color="auto" w:fill="auto"/>
            <w:vAlign w:val="center"/>
            <w:hideMark/>
          </w:tcPr>
          <w:p w14:paraId="1654F4A3"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Potência dos Inversores de tensão</w:t>
            </w:r>
          </w:p>
        </w:tc>
        <w:tc>
          <w:tcPr>
            <w:tcW w:w="5019" w:type="dxa"/>
            <w:shd w:val="clear" w:color="auto" w:fill="auto"/>
            <w:vAlign w:val="center"/>
            <w:hideMark/>
          </w:tcPr>
          <w:p w14:paraId="5439DA45" w14:textId="77777777" w:rsidR="00243F28" w:rsidRPr="00C307A0" w:rsidRDefault="00A3022B" w:rsidP="001663B8">
            <w:pPr>
              <w:ind w:firstLineChars="100" w:firstLine="240"/>
              <w:rPr>
                <w:rFonts w:ascii="Calibri" w:hAnsi="Calibri"/>
                <w:color w:val="000000"/>
                <w:szCs w:val="24"/>
              </w:rPr>
            </w:pPr>
            <w:r w:rsidRPr="00C307A0">
              <w:rPr>
                <w:rFonts w:ascii="Calibri" w:hAnsi="Calibri"/>
                <w:color w:val="000000"/>
                <w:szCs w:val="24"/>
              </w:rPr>
              <w:t>Potência do Inversor ≥ 50kW</w:t>
            </w:r>
            <w:r>
              <w:rPr>
                <w:rFonts w:ascii="Calibri" w:hAnsi="Calibri"/>
                <w:color w:val="000000"/>
                <w:szCs w:val="24"/>
              </w:rPr>
              <w:t>*</w:t>
            </w:r>
          </w:p>
        </w:tc>
      </w:tr>
      <w:tr w:rsidR="00243F28" w:rsidRPr="00C307A0" w14:paraId="1D33647A" w14:textId="77777777" w:rsidTr="001663B8">
        <w:trPr>
          <w:trHeight w:val="270"/>
          <w:jc w:val="center"/>
        </w:trPr>
        <w:tc>
          <w:tcPr>
            <w:tcW w:w="3946" w:type="dxa"/>
            <w:shd w:val="clear" w:color="auto" w:fill="auto"/>
            <w:vAlign w:val="center"/>
            <w:hideMark/>
          </w:tcPr>
          <w:p w14:paraId="61ACC95B"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Potência dos módulos</w:t>
            </w:r>
          </w:p>
        </w:tc>
        <w:tc>
          <w:tcPr>
            <w:tcW w:w="5019" w:type="dxa"/>
            <w:shd w:val="clear" w:color="auto" w:fill="auto"/>
            <w:vAlign w:val="center"/>
            <w:hideMark/>
          </w:tcPr>
          <w:p w14:paraId="3CB59574" w14:textId="77777777" w:rsidR="00243F28" w:rsidRPr="00C307A0" w:rsidRDefault="00243F28" w:rsidP="001663B8">
            <w:pPr>
              <w:ind w:firstLineChars="100" w:firstLine="240"/>
              <w:rPr>
                <w:rFonts w:ascii="Calibri" w:hAnsi="Calibri"/>
                <w:color w:val="000000"/>
                <w:szCs w:val="24"/>
              </w:rPr>
            </w:pPr>
            <w:r w:rsidRPr="00C307A0">
              <w:rPr>
                <w:rFonts w:ascii="Calibri" w:hAnsi="Calibri"/>
                <w:color w:val="000000"/>
                <w:szCs w:val="24"/>
              </w:rPr>
              <w:t>Maior ou igual a 325Wp</w:t>
            </w:r>
          </w:p>
        </w:tc>
      </w:tr>
    </w:tbl>
    <w:p w14:paraId="57A24DEC" w14:textId="77777777" w:rsidR="00243F28" w:rsidRDefault="00243F28" w:rsidP="00243F28">
      <w:pPr>
        <w:pStyle w:val="PargrafodaLista"/>
        <w:ind w:left="360"/>
        <w:jc w:val="center"/>
        <w:rPr>
          <w:rFonts w:ascii="Calibri" w:hAnsi="Calibri"/>
          <w:sz w:val="20"/>
        </w:rPr>
      </w:pPr>
      <w:r w:rsidRPr="00C307A0">
        <w:rPr>
          <w:rFonts w:ascii="Calibri" w:hAnsi="Calibri"/>
          <w:sz w:val="20"/>
        </w:rPr>
        <w:t>Tabela 0</w:t>
      </w:r>
      <w:r>
        <w:rPr>
          <w:rFonts w:ascii="Calibri" w:hAnsi="Calibri"/>
          <w:sz w:val="20"/>
        </w:rPr>
        <w:t>3</w:t>
      </w:r>
      <w:r w:rsidRPr="00C307A0">
        <w:rPr>
          <w:rFonts w:ascii="Calibri" w:hAnsi="Calibri"/>
          <w:sz w:val="20"/>
        </w:rPr>
        <w:t xml:space="preserve">: Características gerais da Minigeração Fotovoltaica do </w:t>
      </w:r>
      <w:r>
        <w:rPr>
          <w:rFonts w:ascii="Calibri" w:hAnsi="Calibri"/>
          <w:sz w:val="20"/>
        </w:rPr>
        <w:t>Anexo III</w:t>
      </w:r>
      <w:r w:rsidRPr="00C307A0">
        <w:rPr>
          <w:rFonts w:ascii="Calibri" w:hAnsi="Calibri"/>
          <w:sz w:val="20"/>
        </w:rPr>
        <w:t xml:space="preserve"> do TCU.</w:t>
      </w:r>
    </w:p>
    <w:p w14:paraId="08943A05" w14:textId="77777777" w:rsidR="00F15A91" w:rsidRDefault="00F15A91" w:rsidP="003D7B95">
      <w:pPr>
        <w:pStyle w:val="PargrafodaLista"/>
        <w:ind w:left="360"/>
        <w:jc w:val="center"/>
        <w:rPr>
          <w:rFonts w:ascii="Calibri" w:hAnsi="Calibri"/>
          <w:sz w:val="20"/>
        </w:rPr>
      </w:pPr>
      <w:r>
        <w:rPr>
          <w:rFonts w:ascii="Calibri" w:hAnsi="Calibri"/>
          <w:sz w:val="20"/>
        </w:rPr>
        <w:t>*</w:t>
      </w:r>
      <w:r w:rsidR="0099470A" w:rsidRPr="0099470A">
        <w:rPr>
          <w:rFonts w:ascii="Calibri" w:hAnsi="Calibri"/>
          <w:sz w:val="20"/>
        </w:rPr>
        <w:t xml:space="preserve"> </w:t>
      </w:r>
      <w:r w:rsidR="00EA4FDA" w:rsidRPr="005E1405">
        <w:rPr>
          <w:rFonts w:ascii="Calibri" w:hAnsi="Calibri"/>
          <w:sz w:val="20"/>
        </w:rPr>
        <w:t>Serão admitidas outras combinações de inversores de potência diferentes da referência para cada Usina, desde que maior ou igual a 50KW, que sejam da mesma marca, mesma linha e mesma potência nominal. O somatório das potências dos inversores instalados não poderá ser inferior a 85% da potência total instalada em módulos fotovoltaicos. Todas as demais especificações previstas neste Termo de Referência deverão ser atendidas.</w:t>
      </w:r>
    </w:p>
    <w:p w14:paraId="398278C8" w14:textId="7718BB3F" w:rsidR="007E6220" w:rsidRDefault="007E6220" w:rsidP="003D7B95">
      <w:pPr>
        <w:pStyle w:val="PargrafodaLista"/>
        <w:ind w:left="360"/>
        <w:jc w:val="center"/>
        <w:rPr>
          <w:rFonts w:ascii="Calibri" w:hAnsi="Calibri"/>
          <w:sz w:val="20"/>
        </w:rPr>
      </w:pPr>
    </w:p>
    <w:p w14:paraId="0AD45826" w14:textId="77777777" w:rsidR="00200BE2" w:rsidRDefault="00200BE2" w:rsidP="003D7B95">
      <w:pPr>
        <w:pStyle w:val="PargrafodaLista"/>
        <w:ind w:left="360"/>
        <w:jc w:val="center"/>
        <w:rPr>
          <w:rFonts w:ascii="Calibri" w:hAnsi="Calibri"/>
          <w:sz w:val="20"/>
        </w:rPr>
      </w:pPr>
    </w:p>
    <w:p w14:paraId="5D605584" w14:textId="7351F0FA" w:rsidR="007E6220" w:rsidRPr="00605A86" w:rsidRDefault="007E6220" w:rsidP="007E6220">
      <w:pPr>
        <w:pStyle w:val="Nvel2"/>
        <w:numPr>
          <w:ilvl w:val="1"/>
          <w:numId w:val="20"/>
        </w:numPr>
        <w:rPr>
          <w:rFonts w:ascii="Calibri" w:hAnsi="Calibri"/>
          <w:caps/>
        </w:rPr>
      </w:pPr>
      <w:r>
        <w:rPr>
          <w:rFonts w:ascii="Calibri" w:hAnsi="Calibri"/>
          <w:caps/>
        </w:rPr>
        <w:t>Estação meteorológica</w:t>
      </w:r>
    </w:p>
    <w:p w14:paraId="53BD8005" w14:textId="72927FB9" w:rsidR="007E5928" w:rsidRDefault="007E5928" w:rsidP="00200BE2">
      <w:pPr>
        <w:ind w:firstLine="1134"/>
        <w:rPr>
          <w:rFonts w:ascii="Calibri" w:hAnsi="Calibri"/>
        </w:rPr>
      </w:pPr>
      <w:r w:rsidRPr="00200BE2">
        <w:rPr>
          <w:rFonts w:ascii="Calibri" w:hAnsi="Calibri"/>
        </w:rPr>
        <w:t>Será utilizada para coleta de dados a serem adotados para a Aferição de Performance da Usina Minigeradora.</w:t>
      </w:r>
    </w:p>
    <w:p w14:paraId="793AC315" w14:textId="77777777" w:rsidR="00200BE2" w:rsidRPr="00200BE2" w:rsidRDefault="00200BE2" w:rsidP="00200BE2">
      <w:pPr>
        <w:ind w:firstLine="1134"/>
        <w:rPr>
          <w:rFonts w:ascii="Calibri" w:hAnsi="Calibri"/>
        </w:rPr>
      </w:pPr>
    </w:p>
    <w:p w14:paraId="27E51C34" w14:textId="77777777" w:rsidR="007E5928" w:rsidRPr="00200BE2" w:rsidRDefault="007E5928" w:rsidP="00200BE2">
      <w:pPr>
        <w:ind w:firstLine="1134"/>
        <w:rPr>
          <w:rFonts w:ascii="Calibri" w:hAnsi="Calibri"/>
        </w:rPr>
      </w:pPr>
      <w:r w:rsidRPr="00200BE2">
        <w:rPr>
          <w:rFonts w:ascii="Calibri" w:hAnsi="Calibri"/>
        </w:rPr>
        <w:t>Seus principais elementos são: piranômetro, anemômetro, sensor de umidade, sensor de temperatura e sistema coletor de dados.</w:t>
      </w:r>
    </w:p>
    <w:p w14:paraId="1B77CF4F" w14:textId="77777777" w:rsidR="007E6220" w:rsidRPr="003D7B95" w:rsidRDefault="007E6220" w:rsidP="003D7B95">
      <w:pPr>
        <w:pStyle w:val="PargrafodaLista"/>
        <w:ind w:left="360"/>
        <w:jc w:val="center"/>
        <w:rPr>
          <w:rFonts w:ascii="Calibri" w:hAnsi="Calibri"/>
          <w:sz w:val="20"/>
        </w:rPr>
      </w:pPr>
    </w:p>
    <w:p w14:paraId="5E58CA10" w14:textId="77777777" w:rsidR="00F15A91" w:rsidRPr="00C307A0" w:rsidRDefault="00F15A91" w:rsidP="00243F28">
      <w:pPr>
        <w:pStyle w:val="PargrafodaLista"/>
        <w:ind w:left="360"/>
        <w:jc w:val="center"/>
        <w:rPr>
          <w:rFonts w:ascii="Calibri" w:hAnsi="Calibri"/>
          <w:sz w:val="20"/>
        </w:rPr>
      </w:pPr>
    </w:p>
    <w:p w14:paraId="0F4CA2C7" w14:textId="77777777" w:rsidR="00497D3F" w:rsidRDefault="004500C5" w:rsidP="007E6220">
      <w:pPr>
        <w:pStyle w:val="Nvel2"/>
        <w:numPr>
          <w:ilvl w:val="0"/>
          <w:numId w:val="0"/>
        </w:numPr>
        <w:ind w:left="792"/>
        <w:rPr>
          <w:rFonts w:ascii="Calibri" w:hAnsi="Calibri"/>
        </w:rPr>
      </w:pPr>
      <w:r>
        <w:rPr>
          <w:rFonts w:ascii="Calibri" w:hAnsi="Calibri"/>
        </w:rPr>
        <w:br w:type="page"/>
      </w:r>
    </w:p>
    <w:p w14:paraId="0A0D7367" w14:textId="77777777" w:rsidR="000C2D52" w:rsidRPr="000A77D6" w:rsidRDefault="007C1EF5" w:rsidP="00AC7111">
      <w:pPr>
        <w:pStyle w:val="PargrafodaLista"/>
        <w:numPr>
          <w:ilvl w:val="0"/>
          <w:numId w:val="20"/>
        </w:numPr>
        <w:pBdr>
          <w:bottom w:val="single" w:sz="4" w:space="1" w:color="auto"/>
        </w:pBdr>
        <w:spacing w:after="120"/>
        <w:ind w:right="-1"/>
        <w:jc w:val="right"/>
        <w:rPr>
          <w:rFonts w:ascii="Calibri" w:hAnsi="Calibri"/>
          <w:b/>
          <w:sz w:val="36"/>
          <w:szCs w:val="36"/>
        </w:rPr>
      </w:pPr>
      <w:r>
        <w:rPr>
          <w:rFonts w:ascii="Calibri" w:hAnsi="Calibri"/>
          <w:b/>
          <w:sz w:val="36"/>
          <w:szCs w:val="36"/>
        </w:rPr>
        <w:lastRenderedPageBreak/>
        <w:t>NORMAS</w:t>
      </w:r>
    </w:p>
    <w:p w14:paraId="4110F85B" w14:textId="77777777" w:rsidR="007C1EF5" w:rsidRDefault="007C1EF5" w:rsidP="007C1EF5">
      <w:pPr>
        <w:spacing w:after="120"/>
        <w:ind w:firstLine="709"/>
        <w:jc w:val="both"/>
        <w:rPr>
          <w:rStyle w:val="fontstyle01"/>
          <w:rFonts w:ascii="Calibri" w:hAnsi="Calibri"/>
        </w:rPr>
      </w:pPr>
    </w:p>
    <w:p w14:paraId="43148EE7" w14:textId="45978ED8" w:rsidR="007C1EF5" w:rsidRPr="007C1EF5" w:rsidRDefault="007C1EF5" w:rsidP="007C1EF5">
      <w:pPr>
        <w:spacing w:after="120"/>
        <w:ind w:firstLine="709"/>
        <w:jc w:val="both"/>
        <w:rPr>
          <w:rFonts w:ascii="Calibri" w:hAnsi="Calibri"/>
        </w:rPr>
      </w:pPr>
      <w:r w:rsidRPr="007C1EF5">
        <w:rPr>
          <w:rStyle w:val="fontstyle01"/>
          <w:rFonts w:ascii="Calibri" w:hAnsi="Calibri"/>
        </w:rPr>
        <w:t>Deverão ser observadas, no desenvolvimento deste empreendimento,</w:t>
      </w:r>
      <w:r w:rsidRPr="007C1EF5">
        <w:rPr>
          <w:rFonts w:ascii="Calibri" w:hAnsi="Calibri"/>
        </w:rPr>
        <w:t xml:space="preserve"> </w:t>
      </w:r>
      <w:r w:rsidRPr="007C1EF5">
        <w:rPr>
          <w:rStyle w:val="fontstyle01"/>
          <w:rFonts w:ascii="Calibri" w:hAnsi="Calibri"/>
        </w:rPr>
        <w:t>as normas e códigos aplicáveis, sendo que as especificações da ABNT (Associação Brasileira de Normas</w:t>
      </w:r>
      <w:r w:rsidRPr="007C1EF5">
        <w:rPr>
          <w:rFonts w:ascii="Calibri" w:hAnsi="Calibri"/>
        </w:rPr>
        <w:t xml:space="preserve"> </w:t>
      </w:r>
      <w:r w:rsidRPr="007C1EF5">
        <w:rPr>
          <w:rStyle w:val="fontstyle01"/>
          <w:rFonts w:ascii="Calibri" w:hAnsi="Calibri"/>
        </w:rPr>
        <w:t>Técnicas), Normas e Regulamentos Internos do TCU, em especial às</w:t>
      </w:r>
      <w:r w:rsidR="009A13E3">
        <w:rPr>
          <w:rStyle w:val="fontstyle01"/>
          <w:rFonts w:ascii="Calibri" w:hAnsi="Calibri"/>
        </w:rPr>
        <w:t xml:space="preserve"> </w:t>
      </w:r>
      <w:r w:rsidRPr="007C1EF5">
        <w:rPr>
          <w:rStyle w:val="fontstyle01"/>
          <w:rFonts w:ascii="Calibri" w:hAnsi="Calibri"/>
        </w:rPr>
        <w:t>especificações gerais e normas abaixo relacionadas, serão consideradas como elementos base para quaisquer serviços ou fornecimentos de materiais e equipamentos.</w:t>
      </w:r>
    </w:p>
    <w:p w14:paraId="06BB1794" w14:textId="72C48C62" w:rsidR="007C1EF5" w:rsidRPr="007C1EF5" w:rsidRDefault="007C1EF5" w:rsidP="007C1EF5">
      <w:pPr>
        <w:spacing w:after="120"/>
        <w:ind w:firstLine="709"/>
        <w:jc w:val="both"/>
        <w:rPr>
          <w:rStyle w:val="fontstyle01"/>
          <w:rFonts w:ascii="Calibri" w:hAnsi="Calibri"/>
        </w:rPr>
      </w:pPr>
      <w:r w:rsidRPr="007C1EF5">
        <w:rPr>
          <w:rStyle w:val="fontstyle01"/>
          <w:rFonts w:ascii="Calibri" w:hAnsi="Calibri"/>
        </w:rPr>
        <w:t>Onde essas faltarem ou forem omissas, deverão ser consideradas as prescrições, indicações, especificações normas e regulamentos internacionais reconhecidos pelo setor como referência técnica, bem como condições de instalação de equipamentos que compõem os</w:t>
      </w:r>
      <w:r w:rsidR="009A13E3">
        <w:rPr>
          <w:rStyle w:val="fontstyle01"/>
          <w:rFonts w:ascii="Calibri" w:hAnsi="Calibri"/>
        </w:rPr>
        <w:t xml:space="preserve"> </w:t>
      </w:r>
      <w:r w:rsidRPr="007C1EF5">
        <w:rPr>
          <w:rStyle w:val="fontstyle01"/>
          <w:rFonts w:ascii="Calibri" w:hAnsi="Calibri"/>
        </w:rPr>
        <w:t>sistemas.</w:t>
      </w:r>
    </w:p>
    <w:p w14:paraId="52842C35" w14:textId="77777777" w:rsidR="007C1EF5" w:rsidRPr="007C1EF5" w:rsidRDefault="007C1EF5" w:rsidP="007C1EF5">
      <w:pPr>
        <w:spacing w:after="120"/>
        <w:ind w:firstLine="709"/>
        <w:jc w:val="both"/>
        <w:rPr>
          <w:rStyle w:val="fontstyle01"/>
          <w:rFonts w:ascii="Calibri" w:hAnsi="Calibri"/>
        </w:rPr>
      </w:pPr>
      <w:r w:rsidRPr="007C1EF5">
        <w:rPr>
          <w:rStyle w:val="fontstyle01"/>
          <w:rFonts w:ascii="Calibri" w:hAnsi="Calibri"/>
        </w:rPr>
        <w:t>Todas as instalações deverão ser executadas, ensaiadas e testadas de acordo com as especificações.</w:t>
      </w:r>
    </w:p>
    <w:p w14:paraId="33A0C3DF" w14:textId="77777777" w:rsidR="007C1EF5" w:rsidRPr="007C1EF5" w:rsidRDefault="007C1EF5" w:rsidP="007C1EF5">
      <w:pPr>
        <w:spacing w:after="120"/>
        <w:ind w:firstLine="709"/>
        <w:jc w:val="both"/>
        <w:rPr>
          <w:rStyle w:val="fontstyle01"/>
          <w:rFonts w:ascii="Calibri" w:hAnsi="Calibri"/>
        </w:rPr>
      </w:pPr>
      <w:r w:rsidRPr="007C1EF5">
        <w:rPr>
          <w:rStyle w:val="fontstyle01"/>
          <w:rFonts w:ascii="Calibri" w:hAnsi="Calibri"/>
        </w:rPr>
        <w:t>Devem ser observados os seguintes normativos, mas sem se limitar a isso:</w:t>
      </w:r>
    </w:p>
    <w:p w14:paraId="5F18B06F"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5410 – Execução de instalações elétricas de baixa tensão;</w:t>
      </w:r>
    </w:p>
    <w:p w14:paraId="2BA71CB2"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5471 – Condutores elétricos;</w:t>
      </w:r>
    </w:p>
    <w:p w14:paraId="62878D5A"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5419:2015 – proteção contra descargas atmosféricas;</w:t>
      </w:r>
    </w:p>
    <w:p w14:paraId="25310519"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16274:2014 – Sistemas fotovoltaicos conectados à rede – Requisitos mínimos para documentação, ensaios de comissionamento, inspeção e avaliação de desempenho;</w:t>
      </w:r>
    </w:p>
    <w:p w14:paraId="4DBB2DC3"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11876:2010 - Módulos fotovoltaicos - Especificação;</w:t>
      </w:r>
    </w:p>
    <w:p w14:paraId="17592E3B"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16149:2013 - Sistemas fotovoltaicos (FV) -</w:t>
      </w:r>
      <w:r w:rsidRPr="0081078C">
        <w:t xml:space="preserve"> </w:t>
      </w:r>
      <w:r w:rsidRPr="009E7D76">
        <w:rPr>
          <w:rStyle w:val="fontstyle01"/>
          <w:rFonts w:ascii="Calibri" w:hAnsi="Calibri"/>
        </w:rPr>
        <w:t>Características da interface de conexão com a rede elétrica de</w:t>
      </w:r>
      <w:r w:rsidRPr="0081078C">
        <w:t xml:space="preserve"> </w:t>
      </w:r>
      <w:r w:rsidRPr="009E7D76">
        <w:rPr>
          <w:rStyle w:val="fontstyle01"/>
          <w:rFonts w:ascii="Calibri" w:hAnsi="Calibri"/>
        </w:rPr>
        <w:t>distribuição;</w:t>
      </w:r>
    </w:p>
    <w:p w14:paraId="1735B066"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16150:2013 - Sistemas fotovoltaicos (FV) -</w:t>
      </w:r>
      <w:r w:rsidRPr="0081078C">
        <w:t xml:space="preserve"> </w:t>
      </w:r>
      <w:r w:rsidRPr="009E7D76">
        <w:rPr>
          <w:rStyle w:val="fontstyle01"/>
          <w:rFonts w:ascii="Calibri" w:hAnsi="Calibri"/>
        </w:rPr>
        <w:t>Características da interface de conexão com a rede elétrica de</w:t>
      </w:r>
      <w:r w:rsidRPr="0081078C">
        <w:t xml:space="preserve"> </w:t>
      </w:r>
      <w:r w:rsidRPr="009E7D76">
        <w:rPr>
          <w:rStyle w:val="fontstyle01"/>
          <w:rFonts w:ascii="Calibri" w:hAnsi="Calibri"/>
        </w:rPr>
        <w:t>distribuição - Procedimento de ensaio de conformidade;</w:t>
      </w:r>
    </w:p>
    <w:p w14:paraId="2EB52224" w14:textId="77777777" w:rsidR="009E7D76" w:rsidRDefault="007C1EF5" w:rsidP="00B33E71">
      <w:pPr>
        <w:numPr>
          <w:ilvl w:val="2"/>
          <w:numId w:val="13"/>
        </w:numPr>
        <w:spacing w:after="120"/>
        <w:jc w:val="both"/>
        <w:rPr>
          <w:rStyle w:val="fontstyle01"/>
          <w:rFonts w:ascii="Calibri" w:hAnsi="Calibri"/>
        </w:rPr>
      </w:pPr>
      <w:r w:rsidRPr="009E7D76">
        <w:rPr>
          <w:rStyle w:val="fontstyle01"/>
          <w:rFonts w:ascii="Calibri" w:hAnsi="Calibri"/>
        </w:rPr>
        <w:t>NBR IEC 62116:2012</w:t>
      </w:r>
      <w:r w:rsidR="00646AAA" w:rsidRPr="009E7D76">
        <w:rPr>
          <w:rStyle w:val="fontstyle01"/>
          <w:rFonts w:ascii="Calibri" w:hAnsi="Calibri"/>
        </w:rPr>
        <w:t xml:space="preserve"> -</w:t>
      </w:r>
      <w:r w:rsidRPr="009E7D76">
        <w:rPr>
          <w:rStyle w:val="fontstyle01"/>
          <w:rFonts w:ascii="Calibri" w:hAnsi="Calibri"/>
        </w:rPr>
        <w:t xml:space="preserve"> Procedimento de ensaios de encilhamento para inversores de sistemas fotovoltaicos</w:t>
      </w:r>
      <w:r w:rsidRPr="0081078C">
        <w:t xml:space="preserve"> </w:t>
      </w:r>
      <w:r w:rsidRPr="009E7D76">
        <w:rPr>
          <w:rStyle w:val="fontstyle01"/>
          <w:rFonts w:ascii="Calibri" w:hAnsi="Calibri"/>
        </w:rPr>
        <w:t>conectados à rede elétrica;</w:t>
      </w:r>
    </w:p>
    <w:p w14:paraId="66455FB2" w14:textId="77777777" w:rsidR="009E7D76" w:rsidRDefault="00A62534" w:rsidP="00B33E71">
      <w:pPr>
        <w:numPr>
          <w:ilvl w:val="2"/>
          <w:numId w:val="13"/>
        </w:numPr>
        <w:spacing w:after="120"/>
        <w:jc w:val="both"/>
        <w:rPr>
          <w:rStyle w:val="fontstyle01"/>
          <w:rFonts w:ascii="Calibri" w:hAnsi="Calibri"/>
        </w:rPr>
      </w:pPr>
      <w:r w:rsidRPr="009E7D76">
        <w:rPr>
          <w:rStyle w:val="fontstyle01"/>
          <w:rFonts w:ascii="Calibri" w:hAnsi="Calibri"/>
        </w:rPr>
        <w:t>NBR 6813 –</w:t>
      </w:r>
      <w:r w:rsidR="007E57B7" w:rsidRPr="009E7D76">
        <w:rPr>
          <w:rStyle w:val="fontstyle01"/>
          <w:rFonts w:ascii="Calibri" w:hAnsi="Calibri"/>
        </w:rPr>
        <w:t xml:space="preserve"> F</w:t>
      </w:r>
      <w:r w:rsidRPr="009E7D76">
        <w:rPr>
          <w:rStyle w:val="fontstyle01"/>
          <w:rFonts w:ascii="Calibri" w:hAnsi="Calibri"/>
        </w:rPr>
        <w:t>ios e cabos elétricos: Ensaio de resistência de isolamento;</w:t>
      </w:r>
    </w:p>
    <w:p w14:paraId="400CFF02" w14:textId="77777777" w:rsidR="009E7D76" w:rsidRDefault="007E57B7" w:rsidP="00B33E71">
      <w:pPr>
        <w:numPr>
          <w:ilvl w:val="2"/>
          <w:numId w:val="13"/>
        </w:numPr>
        <w:spacing w:after="120"/>
        <w:jc w:val="both"/>
        <w:rPr>
          <w:rStyle w:val="fontstyle01"/>
          <w:rFonts w:ascii="Calibri" w:hAnsi="Calibri"/>
        </w:rPr>
      </w:pPr>
      <w:r w:rsidRPr="009E7D76">
        <w:rPr>
          <w:rStyle w:val="fontstyle01"/>
          <w:rFonts w:ascii="Calibri" w:hAnsi="Calibri"/>
        </w:rPr>
        <w:t>NBR 13248 – Cabos de potência e condutores isolados;</w:t>
      </w:r>
    </w:p>
    <w:p w14:paraId="1AA620B1" w14:textId="77777777" w:rsidR="009E7D76" w:rsidRDefault="00EB1BF7" w:rsidP="00B33E71">
      <w:pPr>
        <w:numPr>
          <w:ilvl w:val="2"/>
          <w:numId w:val="13"/>
        </w:numPr>
        <w:spacing w:after="120"/>
        <w:jc w:val="both"/>
        <w:rPr>
          <w:rStyle w:val="fontstyle01"/>
          <w:rFonts w:ascii="Calibri" w:hAnsi="Calibri"/>
        </w:rPr>
      </w:pPr>
      <w:r w:rsidRPr="009E7D76">
        <w:rPr>
          <w:rStyle w:val="fontstyle01"/>
          <w:rFonts w:ascii="Calibri" w:hAnsi="Calibri"/>
        </w:rPr>
        <w:t>NBR 10476 – Revestimento de zinco eletrodepositados sobre ferro ou aço;</w:t>
      </w:r>
    </w:p>
    <w:p w14:paraId="163C2004" w14:textId="77777777" w:rsidR="009E7D76" w:rsidRDefault="00EB1BF7" w:rsidP="00B33E71">
      <w:pPr>
        <w:numPr>
          <w:ilvl w:val="2"/>
          <w:numId w:val="13"/>
        </w:numPr>
        <w:spacing w:after="120"/>
        <w:jc w:val="both"/>
        <w:rPr>
          <w:rStyle w:val="fontstyle01"/>
          <w:rFonts w:ascii="Calibri" w:hAnsi="Calibri"/>
        </w:rPr>
      </w:pPr>
      <w:r w:rsidRPr="009E7D76">
        <w:rPr>
          <w:rStyle w:val="fontstyle01"/>
          <w:rFonts w:ascii="Calibri" w:hAnsi="Calibri"/>
        </w:rPr>
        <w:t>NBR 5624/2012 – Eletroduto rígido de aço-carbono, com costura, com revestimento protetor e rosca;</w:t>
      </w:r>
    </w:p>
    <w:p w14:paraId="2045715D" w14:textId="77777777" w:rsidR="009E7D76" w:rsidRDefault="007954D7" w:rsidP="00B33E71">
      <w:pPr>
        <w:numPr>
          <w:ilvl w:val="2"/>
          <w:numId w:val="13"/>
        </w:numPr>
        <w:spacing w:after="120"/>
        <w:jc w:val="both"/>
        <w:rPr>
          <w:rStyle w:val="fontstyle01"/>
          <w:rFonts w:ascii="Calibri" w:hAnsi="Calibri"/>
        </w:rPr>
      </w:pPr>
      <w:r w:rsidRPr="009E7D76">
        <w:rPr>
          <w:rStyle w:val="fontstyle01"/>
          <w:rFonts w:ascii="Calibri" w:hAnsi="Calibri"/>
        </w:rPr>
        <w:t>NBR 11888/2015 – bobinas e chapas finas a frio e a quente de aço carbono e aço de alta resistência;</w:t>
      </w:r>
    </w:p>
    <w:p w14:paraId="5E26E02C" w14:textId="77777777" w:rsidR="009E7D76" w:rsidRDefault="007954D7" w:rsidP="00B33E71">
      <w:pPr>
        <w:numPr>
          <w:ilvl w:val="2"/>
          <w:numId w:val="13"/>
        </w:numPr>
        <w:spacing w:after="120"/>
        <w:jc w:val="both"/>
        <w:rPr>
          <w:rStyle w:val="fontstyle01"/>
          <w:rFonts w:ascii="Calibri" w:hAnsi="Calibri"/>
        </w:rPr>
      </w:pPr>
      <w:r w:rsidRPr="009E7D76">
        <w:rPr>
          <w:rStyle w:val="fontstyle01"/>
          <w:rFonts w:ascii="Calibri" w:hAnsi="Calibri"/>
        </w:rPr>
        <w:t>NBR 7013: Chapas e bobinas de aço revestidas pelo processo contínuo de imersão a quente;</w:t>
      </w:r>
    </w:p>
    <w:p w14:paraId="1890896E" w14:textId="1472E874" w:rsidR="007954D7" w:rsidRPr="009E7D76" w:rsidRDefault="007954D7" w:rsidP="00B33E71">
      <w:pPr>
        <w:numPr>
          <w:ilvl w:val="2"/>
          <w:numId w:val="13"/>
        </w:numPr>
        <w:spacing w:after="120"/>
        <w:jc w:val="both"/>
        <w:rPr>
          <w:rStyle w:val="fontstyle01"/>
          <w:rFonts w:ascii="Calibri" w:hAnsi="Calibri"/>
        </w:rPr>
      </w:pPr>
      <w:r w:rsidRPr="009E7D76">
        <w:rPr>
          <w:rStyle w:val="fontstyle01"/>
          <w:rFonts w:ascii="Calibri" w:hAnsi="Calibri"/>
        </w:rPr>
        <w:t>NBR IEC 61643-1/2007</w:t>
      </w:r>
      <w:r w:rsidR="00646AAA" w:rsidRPr="009E7D76">
        <w:rPr>
          <w:rStyle w:val="fontstyle01"/>
          <w:rFonts w:ascii="Calibri" w:hAnsi="Calibri"/>
        </w:rPr>
        <w:t xml:space="preserve"> -</w:t>
      </w:r>
      <w:r w:rsidRPr="009E7D76">
        <w:rPr>
          <w:rStyle w:val="fontstyle01"/>
          <w:rFonts w:ascii="Calibri" w:hAnsi="Calibri"/>
        </w:rPr>
        <w:t xml:space="preserve"> Dispositivos de proteção contra surtos em baixa tensão;</w:t>
      </w:r>
    </w:p>
    <w:p w14:paraId="7BF4FA6D" w14:textId="77777777" w:rsidR="007954D7" w:rsidRDefault="007954D7" w:rsidP="009E7D76">
      <w:pPr>
        <w:numPr>
          <w:ilvl w:val="2"/>
          <w:numId w:val="13"/>
        </w:numPr>
        <w:spacing w:after="120"/>
        <w:jc w:val="both"/>
        <w:rPr>
          <w:rStyle w:val="fontstyle01"/>
          <w:rFonts w:ascii="Calibri" w:hAnsi="Calibri"/>
        </w:rPr>
      </w:pPr>
      <w:r w:rsidRPr="007954D7">
        <w:rPr>
          <w:rStyle w:val="fontstyle01"/>
          <w:rFonts w:ascii="Calibri" w:hAnsi="Calibri"/>
        </w:rPr>
        <w:t>NBR 14039</w:t>
      </w:r>
      <w:r w:rsidR="00646AAA">
        <w:rPr>
          <w:rStyle w:val="fontstyle01"/>
          <w:rFonts w:ascii="Calibri" w:hAnsi="Calibri"/>
        </w:rPr>
        <w:t xml:space="preserve"> -</w:t>
      </w:r>
      <w:r w:rsidRPr="007954D7">
        <w:rPr>
          <w:rStyle w:val="fontstyle01"/>
          <w:rFonts w:ascii="Calibri" w:hAnsi="Calibri"/>
        </w:rPr>
        <w:t xml:space="preserve"> Instalações Elétricas de média tensão</w:t>
      </w:r>
      <w:r>
        <w:rPr>
          <w:rStyle w:val="fontstyle01"/>
          <w:rFonts w:ascii="Calibri" w:hAnsi="Calibri"/>
        </w:rPr>
        <w:t>;</w:t>
      </w:r>
    </w:p>
    <w:p w14:paraId="00383404" w14:textId="77777777" w:rsidR="00952D69" w:rsidRDefault="00952D69" w:rsidP="009E7D76">
      <w:pPr>
        <w:numPr>
          <w:ilvl w:val="2"/>
          <w:numId w:val="13"/>
        </w:numPr>
        <w:spacing w:after="120"/>
        <w:jc w:val="both"/>
        <w:rPr>
          <w:rStyle w:val="fontstyle01"/>
          <w:rFonts w:ascii="Calibri" w:hAnsi="Calibri"/>
        </w:rPr>
      </w:pPr>
      <w:r w:rsidRPr="00952D69">
        <w:rPr>
          <w:rStyle w:val="fontstyle01"/>
          <w:rFonts w:ascii="Calibri" w:hAnsi="Calibri"/>
        </w:rPr>
        <w:lastRenderedPageBreak/>
        <w:t>NBR 11876/2010</w:t>
      </w:r>
      <w:r w:rsidR="00646AAA">
        <w:rPr>
          <w:rStyle w:val="fontstyle01"/>
          <w:rFonts w:ascii="Calibri" w:hAnsi="Calibri"/>
        </w:rPr>
        <w:t xml:space="preserve"> -</w:t>
      </w:r>
      <w:r w:rsidRPr="00952D69">
        <w:rPr>
          <w:rStyle w:val="fontstyle01"/>
          <w:rFonts w:ascii="Calibri" w:hAnsi="Calibri"/>
        </w:rPr>
        <w:t xml:space="preserve"> Módulos Fotovoltaicos</w:t>
      </w:r>
      <w:r>
        <w:rPr>
          <w:rStyle w:val="fontstyle01"/>
          <w:rFonts w:ascii="Calibri" w:hAnsi="Calibri"/>
        </w:rPr>
        <w:t>;</w:t>
      </w:r>
    </w:p>
    <w:p w14:paraId="07304038" w14:textId="77777777" w:rsidR="00952D69" w:rsidRDefault="00952D69" w:rsidP="009E7D76">
      <w:pPr>
        <w:numPr>
          <w:ilvl w:val="2"/>
          <w:numId w:val="13"/>
        </w:numPr>
        <w:spacing w:after="120"/>
        <w:jc w:val="both"/>
        <w:rPr>
          <w:rStyle w:val="fontstyle01"/>
          <w:rFonts w:ascii="Calibri" w:hAnsi="Calibri"/>
        </w:rPr>
      </w:pPr>
      <w:r w:rsidRPr="00952D69">
        <w:rPr>
          <w:rStyle w:val="fontstyle01"/>
          <w:rFonts w:ascii="Calibri" w:hAnsi="Calibri"/>
        </w:rPr>
        <w:t>NBR 15749:2009 -  Medições de resistência de aterramento e potenciais na superfície do solo</w:t>
      </w:r>
      <w:r>
        <w:rPr>
          <w:rStyle w:val="fontstyle01"/>
          <w:rFonts w:ascii="Calibri" w:hAnsi="Calibri"/>
        </w:rPr>
        <w:t>;</w:t>
      </w:r>
    </w:p>
    <w:p w14:paraId="611C51C0" w14:textId="77777777" w:rsidR="00952D69" w:rsidRDefault="00952D69" w:rsidP="009E7D76">
      <w:pPr>
        <w:numPr>
          <w:ilvl w:val="2"/>
          <w:numId w:val="13"/>
        </w:numPr>
        <w:spacing w:after="120"/>
        <w:jc w:val="both"/>
        <w:rPr>
          <w:rStyle w:val="fontstyle01"/>
          <w:rFonts w:ascii="Calibri" w:hAnsi="Calibri"/>
        </w:rPr>
      </w:pPr>
      <w:r w:rsidRPr="00952D69">
        <w:rPr>
          <w:rStyle w:val="fontstyle01"/>
          <w:rFonts w:ascii="Calibri" w:hAnsi="Calibri"/>
        </w:rPr>
        <w:t>NBR 7117:2012 - Medição da resistividade e determinação da estratificação do solo</w:t>
      </w:r>
      <w:r>
        <w:rPr>
          <w:rStyle w:val="fontstyle01"/>
          <w:rFonts w:ascii="Calibri" w:hAnsi="Calibri"/>
        </w:rPr>
        <w:t>;</w:t>
      </w:r>
    </w:p>
    <w:p w14:paraId="16791DD1" w14:textId="77777777" w:rsidR="00952D69" w:rsidRDefault="00952D69" w:rsidP="009E7D76">
      <w:pPr>
        <w:numPr>
          <w:ilvl w:val="2"/>
          <w:numId w:val="13"/>
        </w:numPr>
        <w:spacing w:after="120"/>
        <w:jc w:val="both"/>
        <w:rPr>
          <w:rStyle w:val="fontstyle01"/>
          <w:rFonts w:ascii="Calibri" w:hAnsi="Calibri"/>
        </w:rPr>
      </w:pPr>
      <w:r w:rsidRPr="00952D69">
        <w:rPr>
          <w:rStyle w:val="fontstyle01"/>
          <w:rFonts w:ascii="Calibri" w:hAnsi="Calibri"/>
        </w:rPr>
        <w:t>NBR 15751:2009 - Sistemas de aterramento de subestações</w:t>
      </w:r>
      <w:r>
        <w:rPr>
          <w:rStyle w:val="fontstyle01"/>
          <w:rFonts w:ascii="Calibri" w:hAnsi="Calibri"/>
        </w:rPr>
        <w:t>;</w:t>
      </w:r>
    </w:p>
    <w:p w14:paraId="3F7994C5" w14:textId="77777777" w:rsidR="00077ACD" w:rsidRDefault="00077ACD" w:rsidP="009E7D76">
      <w:pPr>
        <w:numPr>
          <w:ilvl w:val="2"/>
          <w:numId w:val="13"/>
        </w:numPr>
        <w:spacing w:after="120"/>
        <w:jc w:val="both"/>
        <w:rPr>
          <w:rStyle w:val="fontstyle01"/>
          <w:rFonts w:ascii="Calibri" w:hAnsi="Calibri"/>
        </w:rPr>
      </w:pPr>
      <w:r w:rsidRPr="00077ACD">
        <w:rPr>
          <w:rStyle w:val="fontstyle01"/>
          <w:rFonts w:ascii="Calibri" w:hAnsi="Calibri"/>
        </w:rPr>
        <w:t xml:space="preserve">NBR 6649 - Bobinas e chapas finas a frio de </w:t>
      </w:r>
      <w:r>
        <w:rPr>
          <w:rStyle w:val="fontstyle01"/>
          <w:rFonts w:ascii="Calibri" w:hAnsi="Calibri"/>
        </w:rPr>
        <w:t>aço-carbono para uso estrutural;</w:t>
      </w:r>
    </w:p>
    <w:p w14:paraId="364D2C19" w14:textId="77777777" w:rsidR="00077ACD" w:rsidRPr="00077ACD" w:rsidRDefault="00077ACD" w:rsidP="009E7D76">
      <w:pPr>
        <w:numPr>
          <w:ilvl w:val="2"/>
          <w:numId w:val="13"/>
        </w:numPr>
        <w:spacing w:after="120"/>
        <w:jc w:val="both"/>
        <w:rPr>
          <w:rStyle w:val="fontstyle01"/>
          <w:rFonts w:ascii="Calibri" w:hAnsi="Calibri"/>
        </w:rPr>
      </w:pPr>
      <w:r>
        <w:rPr>
          <w:rStyle w:val="fontstyle01"/>
          <w:rFonts w:ascii="Calibri" w:hAnsi="Calibri"/>
        </w:rPr>
        <w:t>NBR 7348 - Pintura industrial;</w:t>
      </w:r>
    </w:p>
    <w:p w14:paraId="49A18F73" w14:textId="77777777" w:rsidR="008C6FC9" w:rsidRDefault="008C6FC9" w:rsidP="009E7D76">
      <w:pPr>
        <w:numPr>
          <w:ilvl w:val="2"/>
          <w:numId w:val="13"/>
        </w:numPr>
        <w:spacing w:after="120"/>
        <w:jc w:val="both"/>
        <w:rPr>
          <w:rStyle w:val="fontstyle01"/>
          <w:rFonts w:ascii="Calibri" w:hAnsi="Calibri"/>
        </w:rPr>
      </w:pPr>
      <w:r w:rsidRPr="008C6FC9">
        <w:rPr>
          <w:rStyle w:val="fontstyle01"/>
          <w:rFonts w:ascii="Calibri" w:hAnsi="Calibri"/>
        </w:rPr>
        <w:t>NBR IEC 60947 - Dispositivos de manobra e comando de baixa tensão;</w:t>
      </w:r>
    </w:p>
    <w:p w14:paraId="56091CD9" w14:textId="77777777" w:rsidR="008C6FC9" w:rsidRDefault="008C6FC9" w:rsidP="009E7D76">
      <w:pPr>
        <w:numPr>
          <w:ilvl w:val="2"/>
          <w:numId w:val="13"/>
        </w:numPr>
        <w:spacing w:after="120"/>
        <w:jc w:val="both"/>
        <w:rPr>
          <w:rStyle w:val="fontstyle01"/>
          <w:rFonts w:ascii="Calibri" w:hAnsi="Calibri"/>
        </w:rPr>
      </w:pPr>
      <w:r w:rsidRPr="008C6FC9">
        <w:rPr>
          <w:rStyle w:val="fontstyle01"/>
          <w:rFonts w:ascii="Calibri" w:hAnsi="Calibri"/>
        </w:rPr>
        <w:t>NBR IEC 60898: Disjuntores para proteção de sobrecorrentes para ins</w:t>
      </w:r>
      <w:r>
        <w:rPr>
          <w:rStyle w:val="fontstyle01"/>
          <w:rFonts w:ascii="Calibri" w:hAnsi="Calibri"/>
        </w:rPr>
        <w:t>talações domésticas e similares;</w:t>
      </w:r>
    </w:p>
    <w:p w14:paraId="36A48427" w14:textId="77777777" w:rsidR="008C6FC9" w:rsidRPr="008C6FC9" w:rsidRDefault="008C6FC9" w:rsidP="009E7D76">
      <w:pPr>
        <w:numPr>
          <w:ilvl w:val="2"/>
          <w:numId w:val="13"/>
        </w:numPr>
        <w:spacing w:after="120"/>
        <w:jc w:val="both"/>
        <w:rPr>
          <w:rStyle w:val="fontstyle01"/>
          <w:rFonts w:ascii="Calibri" w:hAnsi="Calibri"/>
        </w:rPr>
      </w:pPr>
      <w:r w:rsidRPr="008C6FC9">
        <w:rPr>
          <w:rStyle w:val="fontstyle01"/>
          <w:rFonts w:ascii="Calibri" w:hAnsi="Calibri"/>
        </w:rPr>
        <w:t>NBR IEC 60439 - Conjuntos com ensaio de tipo totalmente testados (TTA) e conjuntos com ensaio de t</w:t>
      </w:r>
      <w:r>
        <w:rPr>
          <w:rStyle w:val="fontstyle01"/>
          <w:rFonts w:ascii="Calibri" w:hAnsi="Calibri"/>
        </w:rPr>
        <w:t>ipo parcialmente testado (PTTA);</w:t>
      </w:r>
    </w:p>
    <w:p w14:paraId="606EA568" w14:textId="77777777" w:rsidR="00AE2162" w:rsidRPr="007C1EF5" w:rsidRDefault="00AE2162" w:rsidP="009E7D76">
      <w:pPr>
        <w:numPr>
          <w:ilvl w:val="2"/>
          <w:numId w:val="13"/>
        </w:numPr>
        <w:spacing w:after="120"/>
        <w:jc w:val="both"/>
        <w:rPr>
          <w:rStyle w:val="fontstyle01"/>
          <w:rFonts w:ascii="Calibri" w:hAnsi="Calibri"/>
        </w:rPr>
      </w:pPr>
      <w:r w:rsidRPr="00AE2162">
        <w:rPr>
          <w:rStyle w:val="fontstyle01"/>
          <w:rFonts w:ascii="Calibri" w:hAnsi="Calibri"/>
        </w:rPr>
        <w:t xml:space="preserve">Portarias 004/2011 e 351/2014 </w:t>
      </w:r>
      <w:r>
        <w:rPr>
          <w:rStyle w:val="fontstyle01"/>
          <w:rFonts w:ascii="Calibri" w:hAnsi="Calibri"/>
        </w:rPr>
        <w:t>–</w:t>
      </w:r>
      <w:r w:rsidRPr="00AE2162">
        <w:rPr>
          <w:rStyle w:val="fontstyle01"/>
          <w:rFonts w:ascii="Calibri" w:hAnsi="Calibri"/>
        </w:rPr>
        <w:t xml:space="preserve"> INMETRO</w:t>
      </w:r>
      <w:r>
        <w:rPr>
          <w:rStyle w:val="fontstyle01"/>
          <w:rFonts w:ascii="Calibri" w:hAnsi="Calibri"/>
        </w:rPr>
        <w:t>;</w:t>
      </w:r>
    </w:p>
    <w:p w14:paraId="0FCC6D70" w14:textId="77777777" w:rsidR="007C1EF5" w:rsidRP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IEC 61215</w:t>
      </w:r>
      <w:r w:rsidR="00646AAA">
        <w:rPr>
          <w:rStyle w:val="fontstyle01"/>
          <w:rFonts w:ascii="Calibri" w:hAnsi="Calibri"/>
        </w:rPr>
        <w:t xml:space="preserve"> -</w:t>
      </w:r>
      <w:r w:rsidRPr="007C1EF5">
        <w:rPr>
          <w:rStyle w:val="fontstyle01"/>
          <w:rFonts w:ascii="Calibri" w:hAnsi="Calibri"/>
        </w:rPr>
        <w:t xml:space="preserve"> Qualificação de Módulos Fotovoltaicos;</w:t>
      </w:r>
    </w:p>
    <w:p w14:paraId="308F0F52" w14:textId="77777777" w:rsid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 xml:space="preserve">IEC 61646 </w:t>
      </w:r>
      <w:r w:rsidR="00646AAA">
        <w:rPr>
          <w:rStyle w:val="fontstyle01"/>
          <w:rFonts w:ascii="Calibri" w:hAnsi="Calibri"/>
        </w:rPr>
        <w:t xml:space="preserve">- </w:t>
      </w:r>
      <w:r w:rsidRPr="007C1EF5">
        <w:rPr>
          <w:rStyle w:val="fontstyle01"/>
          <w:rFonts w:ascii="Calibri" w:hAnsi="Calibri"/>
        </w:rPr>
        <w:t>Módulos Fotovoltaicos;</w:t>
      </w:r>
    </w:p>
    <w:p w14:paraId="7B4B8804" w14:textId="78B5EF82" w:rsidR="00AE2162" w:rsidRDefault="00AE2162" w:rsidP="009E7D76">
      <w:pPr>
        <w:numPr>
          <w:ilvl w:val="2"/>
          <w:numId w:val="13"/>
        </w:numPr>
        <w:spacing w:after="120"/>
        <w:jc w:val="both"/>
        <w:rPr>
          <w:rStyle w:val="fontstyle01"/>
          <w:rFonts w:ascii="Calibri" w:hAnsi="Calibri"/>
        </w:rPr>
      </w:pPr>
      <w:r w:rsidRPr="00AE2162">
        <w:rPr>
          <w:rStyle w:val="fontstyle01"/>
          <w:rFonts w:ascii="Calibri" w:hAnsi="Calibri"/>
        </w:rPr>
        <w:t xml:space="preserve">IEC 62116 - Procedimento de ensaio anti-ilhamento para inversores de sistemas fotovoltaicos conectados </w:t>
      </w:r>
      <w:r w:rsidR="005E582D" w:rsidRPr="00AE2162">
        <w:rPr>
          <w:rStyle w:val="fontstyle01"/>
          <w:rFonts w:ascii="Calibri" w:hAnsi="Calibri"/>
        </w:rPr>
        <w:t>à</w:t>
      </w:r>
      <w:r w:rsidRPr="00AE2162">
        <w:rPr>
          <w:rStyle w:val="fontstyle01"/>
          <w:rFonts w:ascii="Calibri" w:hAnsi="Calibri"/>
        </w:rPr>
        <w:t xml:space="preserve"> rede elétrica</w:t>
      </w:r>
      <w:r>
        <w:rPr>
          <w:rStyle w:val="fontstyle01"/>
          <w:rFonts w:ascii="Calibri" w:hAnsi="Calibri"/>
        </w:rPr>
        <w:t>;</w:t>
      </w:r>
    </w:p>
    <w:p w14:paraId="1BADE962" w14:textId="77777777" w:rsidR="00D814A9" w:rsidRPr="00D814A9" w:rsidRDefault="00D814A9" w:rsidP="009E7D76">
      <w:pPr>
        <w:numPr>
          <w:ilvl w:val="2"/>
          <w:numId w:val="13"/>
        </w:numPr>
        <w:spacing w:after="120"/>
        <w:jc w:val="both"/>
        <w:rPr>
          <w:rStyle w:val="fontstyle01"/>
          <w:rFonts w:ascii="Calibri" w:hAnsi="Calibri"/>
        </w:rPr>
      </w:pPr>
      <w:r w:rsidRPr="00D814A9">
        <w:rPr>
          <w:rStyle w:val="fontstyle01"/>
          <w:rFonts w:ascii="Calibri" w:hAnsi="Calibri"/>
        </w:rPr>
        <w:t>IEC 61730</w:t>
      </w:r>
      <w:r w:rsidR="00646AAA">
        <w:rPr>
          <w:rStyle w:val="fontstyle01"/>
          <w:rFonts w:ascii="Calibri" w:hAnsi="Calibri"/>
        </w:rPr>
        <w:t xml:space="preserve"> -</w:t>
      </w:r>
      <w:r w:rsidRPr="00D814A9">
        <w:rPr>
          <w:rStyle w:val="fontstyle01"/>
          <w:rFonts w:ascii="Calibri" w:hAnsi="Calibri"/>
        </w:rPr>
        <w:t xml:space="preserve"> Qualificação de segurança do módulo FV, Partes 1 e 2; requisitos para construção e testes, in</w:t>
      </w:r>
      <w:r>
        <w:rPr>
          <w:rStyle w:val="fontstyle01"/>
          <w:rFonts w:ascii="Calibri" w:hAnsi="Calibri"/>
        </w:rPr>
        <w:t>cluindo a classe de proteção II;</w:t>
      </w:r>
    </w:p>
    <w:p w14:paraId="79DF05AD" w14:textId="77777777" w:rsidR="00D814A9" w:rsidRDefault="00D814A9" w:rsidP="009E7D76">
      <w:pPr>
        <w:numPr>
          <w:ilvl w:val="2"/>
          <w:numId w:val="13"/>
        </w:numPr>
        <w:spacing w:after="120"/>
        <w:jc w:val="both"/>
        <w:rPr>
          <w:rStyle w:val="fontstyle01"/>
          <w:rFonts w:ascii="Calibri" w:hAnsi="Calibri"/>
        </w:rPr>
      </w:pPr>
      <w:r w:rsidRPr="00D814A9">
        <w:rPr>
          <w:rStyle w:val="fontstyle01"/>
          <w:rFonts w:ascii="Calibri" w:hAnsi="Calibri"/>
        </w:rPr>
        <w:t>IEC 62108</w:t>
      </w:r>
      <w:r w:rsidR="00646AAA">
        <w:rPr>
          <w:rStyle w:val="fontstyle01"/>
          <w:rFonts w:ascii="Calibri" w:hAnsi="Calibri"/>
        </w:rPr>
        <w:t xml:space="preserve"> -</w:t>
      </w:r>
      <w:r w:rsidRPr="00D814A9">
        <w:rPr>
          <w:rStyle w:val="fontstyle01"/>
          <w:rFonts w:ascii="Calibri" w:hAnsi="Calibri"/>
        </w:rPr>
        <w:t xml:space="preserve"> Qualificação do design e aprovação de tipo dos módulos CPV (concentrador fotovoltaico), de acordo com a IEC 62108:2007/EN 62108:2008</w:t>
      </w:r>
      <w:r>
        <w:rPr>
          <w:rStyle w:val="fontstyle01"/>
          <w:rFonts w:ascii="Calibri" w:hAnsi="Calibri"/>
        </w:rPr>
        <w:t>;</w:t>
      </w:r>
    </w:p>
    <w:p w14:paraId="7BE9BD13" w14:textId="77777777" w:rsidR="00D814A9" w:rsidRDefault="00D814A9" w:rsidP="009E7D76">
      <w:pPr>
        <w:numPr>
          <w:ilvl w:val="2"/>
          <w:numId w:val="13"/>
        </w:numPr>
        <w:spacing w:after="120"/>
        <w:jc w:val="both"/>
        <w:rPr>
          <w:rStyle w:val="fontstyle01"/>
          <w:rFonts w:ascii="Calibri" w:hAnsi="Calibri"/>
        </w:rPr>
      </w:pPr>
      <w:r w:rsidRPr="00D814A9">
        <w:rPr>
          <w:rStyle w:val="fontstyle01"/>
          <w:rFonts w:ascii="Calibri" w:hAnsi="Calibri"/>
        </w:rPr>
        <w:t>IEC 61701</w:t>
      </w:r>
      <w:r w:rsidR="00646AAA">
        <w:rPr>
          <w:rStyle w:val="fontstyle01"/>
          <w:rFonts w:ascii="Calibri" w:hAnsi="Calibri"/>
        </w:rPr>
        <w:t xml:space="preserve"> -</w:t>
      </w:r>
      <w:r w:rsidRPr="00D814A9">
        <w:rPr>
          <w:rStyle w:val="fontstyle01"/>
          <w:rFonts w:ascii="Calibri" w:hAnsi="Calibri"/>
        </w:rPr>
        <w:t xml:space="preserve"> Teste de corrosão para neblina salina (maresia); requisitos dos módulos FV numa atmosfera rica em sais</w:t>
      </w:r>
      <w:r>
        <w:rPr>
          <w:rStyle w:val="fontstyle01"/>
          <w:rFonts w:ascii="Calibri" w:hAnsi="Calibri"/>
        </w:rPr>
        <w:t>;</w:t>
      </w:r>
    </w:p>
    <w:p w14:paraId="51076C3A" w14:textId="77777777" w:rsidR="005706D7" w:rsidRPr="00250135" w:rsidRDefault="005706D7" w:rsidP="009E7D76">
      <w:pPr>
        <w:numPr>
          <w:ilvl w:val="2"/>
          <w:numId w:val="13"/>
        </w:numPr>
        <w:spacing w:after="120"/>
        <w:jc w:val="both"/>
        <w:rPr>
          <w:rStyle w:val="fontstyle01"/>
          <w:rFonts w:ascii="Calibri" w:hAnsi="Calibri"/>
          <w:lang w:val="en-US"/>
        </w:rPr>
      </w:pPr>
      <w:r w:rsidRPr="00250135">
        <w:rPr>
          <w:rStyle w:val="fontstyle01"/>
          <w:rFonts w:ascii="Calibri" w:hAnsi="Calibri"/>
          <w:lang w:val="en-US"/>
        </w:rPr>
        <w:t>IEC 62446 - Grid connected photovoltaic systems;</w:t>
      </w:r>
    </w:p>
    <w:p w14:paraId="24CFBD52" w14:textId="77777777" w:rsidR="005706D7" w:rsidRDefault="005706D7" w:rsidP="009E7D76">
      <w:pPr>
        <w:numPr>
          <w:ilvl w:val="2"/>
          <w:numId w:val="13"/>
        </w:numPr>
        <w:spacing w:after="120"/>
        <w:jc w:val="both"/>
        <w:rPr>
          <w:rStyle w:val="fontstyle01"/>
          <w:rFonts w:ascii="Calibri" w:hAnsi="Calibri"/>
        </w:rPr>
      </w:pPr>
      <w:r w:rsidRPr="005706D7">
        <w:rPr>
          <w:rStyle w:val="fontstyle01"/>
          <w:rFonts w:ascii="Calibri" w:hAnsi="Calibri"/>
        </w:rPr>
        <w:t>IEC 60364 - Eficiência energética para instalações elétricas</w:t>
      </w:r>
      <w:r>
        <w:rPr>
          <w:rStyle w:val="fontstyle01"/>
          <w:rFonts w:ascii="Calibri" w:hAnsi="Calibri"/>
        </w:rPr>
        <w:t>;</w:t>
      </w:r>
    </w:p>
    <w:p w14:paraId="509EBADF" w14:textId="77777777" w:rsidR="005706D7" w:rsidRPr="005706D7" w:rsidRDefault="005706D7" w:rsidP="009E7D76">
      <w:pPr>
        <w:numPr>
          <w:ilvl w:val="2"/>
          <w:numId w:val="13"/>
        </w:numPr>
        <w:spacing w:after="120"/>
        <w:jc w:val="both"/>
        <w:rPr>
          <w:rStyle w:val="fontstyle01"/>
          <w:rFonts w:ascii="Calibri" w:hAnsi="Calibri"/>
        </w:rPr>
      </w:pPr>
      <w:r w:rsidRPr="005706D7">
        <w:rPr>
          <w:rStyle w:val="fontstyle01"/>
          <w:rFonts w:ascii="Calibri" w:hAnsi="Calibri"/>
        </w:rPr>
        <w:t xml:space="preserve">IEC 61000 - </w:t>
      </w:r>
      <w:r>
        <w:rPr>
          <w:rStyle w:val="fontstyle01"/>
          <w:rFonts w:ascii="Calibri" w:hAnsi="Calibri"/>
        </w:rPr>
        <w:t>Compatibilidade eletromagnética;</w:t>
      </w:r>
    </w:p>
    <w:p w14:paraId="7473CCCF" w14:textId="77777777" w:rsidR="005706D7" w:rsidRDefault="005706D7" w:rsidP="009E7D76">
      <w:pPr>
        <w:numPr>
          <w:ilvl w:val="2"/>
          <w:numId w:val="13"/>
        </w:numPr>
        <w:spacing w:after="120"/>
        <w:jc w:val="both"/>
        <w:rPr>
          <w:rStyle w:val="fontstyle01"/>
          <w:rFonts w:ascii="Calibri" w:hAnsi="Calibri"/>
        </w:rPr>
      </w:pPr>
      <w:r w:rsidRPr="005706D7">
        <w:rPr>
          <w:rStyle w:val="fontstyle01"/>
          <w:rFonts w:ascii="Calibri" w:hAnsi="Calibri"/>
        </w:rPr>
        <w:t>IEC 62109 - Segurança de conversores de energia para uso em sistemas fotovoltaicos</w:t>
      </w:r>
      <w:r>
        <w:rPr>
          <w:rStyle w:val="fontstyle01"/>
          <w:rFonts w:ascii="Calibri" w:hAnsi="Calibri"/>
        </w:rPr>
        <w:t>;</w:t>
      </w:r>
    </w:p>
    <w:p w14:paraId="19850C33" w14:textId="77777777" w:rsidR="005706D7" w:rsidRDefault="005706D7" w:rsidP="009E7D76">
      <w:pPr>
        <w:numPr>
          <w:ilvl w:val="2"/>
          <w:numId w:val="13"/>
        </w:numPr>
        <w:spacing w:after="120"/>
        <w:jc w:val="both"/>
        <w:rPr>
          <w:rStyle w:val="fontstyle01"/>
          <w:rFonts w:ascii="Calibri" w:hAnsi="Calibri"/>
        </w:rPr>
      </w:pPr>
      <w:r w:rsidRPr="005706D7">
        <w:rPr>
          <w:rStyle w:val="fontstyle01"/>
          <w:rFonts w:ascii="Calibri" w:hAnsi="Calibri"/>
        </w:rPr>
        <w:t>IEC 62103 - Equipamentos eletrônicos para uso em instalações de potência</w:t>
      </w:r>
      <w:r>
        <w:rPr>
          <w:rStyle w:val="fontstyle01"/>
          <w:rFonts w:ascii="Calibri" w:hAnsi="Calibri"/>
        </w:rPr>
        <w:t>;</w:t>
      </w:r>
    </w:p>
    <w:p w14:paraId="2031C2B1" w14:textId="77777777" w:rsidR="008136DF" w:rsidRDefault="008136DF" w:rsidP="009E7D76">
      <w:pPr>
        <w:numPr>
          <w:ilvl w:val="2"/>
          <w:numId w:val="13"/>
        </w:numPr>
        <w:spacing w:after="120"/>
        <w:jc w:val="both"/>
        <w:rPr>
          <w:rStyle w:val="fontstyle01"/>
          <w:rFonts w:ascii="Calibri" w:hAnsi="Calibri"/>
        </w:rPr>
      </w:pPr>
      <w:r w:rsidRPr="008136DF">
        <w:rPr>
          <w:rStyle w:val="fontstyle01"/>
          <w:rFonts w:ascii="Calibri" w:hAnsi="Calibri"/>
        </w:rPr>
        <w:t>IEC 61730 - Segurança de módulos fotovoltaicos classe 2</w:t>
      </w:r>
      <w:r>
        <w:rPr>
          <w:rStyle w:val="fontstyle01"/>
          <w:rFonts w:ascii="Calibri" w:hAnsi="Calibri"/>
        </w:rPr>
        <w:t>;</w:t>
      </w:r>
    </w:p>
    <w:p w14:paraId="3006C2B0" w14:textId="77777777" w:rsidR="008136DF" w:rsidRDefault="008136DF" w:rsidP="009E7D76">
      <w:pPr>
        <w:numPr>
          <w:ilvl w:val="2"/>
          <w:numId w:val="13"/>
        </w:numPr>
        <w:spacing w:after="120"/>
        <w:jc w:val="both"/>
        <w:rPr>
          <w:rStyle w:val="fontstyle01"/>
          <w:rFonts w:ascii="Calibri" w:hAnsi="Calibri"/>
        </w:rPr>
      </w:pPr>
      <w:r w:rsidRPr="008136DF">
        <w:rPr>
          <w:rStyle w:val="fontstyle01"/>
          <w:rFonts w:ascii="Calibri" w:hAnsi="Calibri"/>
        </w:rPr>
        <w:t>IEC 61140 - Proteção contra choques elétricos</w:t>
      </w:r>
      <w:r>
        <w:rPr>
          <w:rStyle w:val="fontstyle01"/>
          <w:rFonts w:ascii="Calibri" w:hAnsi="Calibri"/>
        </w:rPr>
        <w:t>;</w:t>
      </w:r>
    </w:p>
    <w:p w14:paraId="0E67B13B" w14:textId="77777777" w:rsidR="00704A44" w:rsidRDefault="00704A44" w:rsidP="009E7D76">
      <w:pPr>
        <w:numPr>
          <w:ilvl w:val="2"/>
          <w:numId w:val="13"/>
        </w:numPr>
        <w:spacing w:after="120"/>
        <w:jc w:val="both"/>
        <w:rPr>
          <w:rStyle w:val="fontstyle01"/>
          <w:rFonts w:ascii="Calibri" w:hAnsi="Calibri"/>
        </w:rPr>
      </w:pPr>
      <w:r w:rsidRPr="00704A44">
        <w:rPr>
          <w:rStyle w:val="fontstyle01"/>
          <w:rFonts w:ascii="Calibri" w:hAnsi="Calibri"/>
        </w:rPr>
        <w:t xml:space="preserve">IEC 60269-4 </w:t>
      </w:r>
      <w:r>
        <w:rPr>
          <w:rStyle w:val="fontstyle01"/>
          <w:rFonts w:ascii="Calibri" w:hAnsi="Calibri"/>
        </w:rPr>
        <w:t>-</w:t>
      </w:r>
      <w:r w:rsidRPr="00704A44">
        <w:rPr>
          <w:rStyle w:val="fontstyle01"/>
          <w:rFonts w:ascii="Calibri" w:hAnsi="Calibri"/>
        </w:rPr>
        <w:t xml:space="preserve"> Fusíveis de baixa tensão para proteção</w:t>
      </w:r>
      <w:r>
        <w:rPr>
          <w:rStyle w:val="fontstyle01"/>
          <w:rFonts w:ascii="Calibri" w:hAnsi="Calibri"/>
        </w:rPr>
        <w:t xml:space="preserve"> de dispositivos semicondutores;</w:t>
      </w:r>
    </w:p>
    <w:p w14:paraId="3B06EF5D" w14:textId="77777777" w:rsidR="00704A44" w:rsidRPr="007C1EF5" w:rsidRDefault="00704A44" w:rsidP="009E7D76">
      <w:pPr>
        <w:numPr>
          <w:ilvl w:val="2"/>
          <w:numId w:val="13"/>
        </w:numPr>
        <w:spacing w:after="120"/>
        <w:jc w:val="both"/>
        <w:rPr>
          <w:rStyle w:val="fontstyle01"/>
          <w:rFonts w:ascii="Calibri" w:hAnsi="Calibri"/>
        </w:rPr>
      </w:pPr>
      <w:r w:rsidRPr="00704A44">
        <w:rPr>
          <w:rStyle w:val="fontstyle01"/>
          <w:rFonts w:ascii="Calibri" w:hAnsi="Calibri"/>
        </w:rPr>
        <w:t>Norma EN 50539-11</w:t>
      </w:r>
      <w:r>
        <w:rPr>
          <w:rStyle w:val="fontstyle01"/>
          <w:rFonts w:ascii="Calibri" w:hAnsi="Calibri"/>
        </w:rPr>
        <w:t xml:space="preserve"> -</w:t>
      </w:r>
      <w:r w:rsidRPr="00704A44">
        <w:rPr>
          <w:rStyle w:val="fontstyle01"/>
          <w:rFonts w:ascii="Calibri" w:hAnsi="Calibri"/>
        </w:rPr>
        <w:t xml:space="preserve"> Dispositivos de proteção contra surtos de baixa tensão</w:t>
      </w:r>
      <w:r>
        <w:rPr>
          <w:rStyle w:val="fontstyle01"/>
          <w:rFonts w:ascii="Calibri" w:hAnsi="Calibri"/>
        </w:rPr>
        <w:t>;</w:t>
      </w:r>
    </w:p>
    <w:p w14:paraId="14198ED7" w14:textId="77777777" w:rsidR="007C1EF5" w:rsidRP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Normas da Companhia Energética de Brasília (CEB)</w:t>
      </w:r>
      <w:r w:rsidR="00646AAA">
        <w:rPr>
          <w:rStyle w:val="fontstyle01"/>
          <w:rFonts w:ascii="Calibri" w:hAnsi="Calibri"/>
        </w:rPr>
        <w:t>;</w:t>
      </w:r>
    </w:p>
    <w:p w14:paraId="33898F98" w14:textId="77777777" w:rsidR="007C1EF5" w:rsidRP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NTD - 6.01, NTD - 6.05 e NTD - 6.09;</w:t>
      </w:r>
    </w:p>
    <w:p w14:paraId="3F568A9E" w14:textId="77777777" w:rsidR="007C1EF5" w:rsidRP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Documentos normativos da Agência Nacional de Energia</w:t>
      </w:r>
      <w:r w:rsidRPr="009E7D76">
        <w:rPr>
          <w:rStyle w:val="fontstyle01"/>
          <w:rFonts w:ascii="Calibri" w:hAnsi="Calibri"/>
        </w:rPr>
        <w:t xml:space="preserve"> </w:t>
      </w:r>
      <w:r w:rsidRPr="007C1EF5">
        <w:rPr>
          <w:rStyle w:val="fontstyle01"/>
          <w:rFonts w:ascii="Calibri" w:hAnsi="Calibri"/>
        </w:rPr>
        <w:t>Elétrica (ANEEL):</w:t>
      </w:r>
    </w:p>
    <w:p w14:paraId="7610A56A" w14:textId="77777777" w:rsidR="007C1EF5" w:rsidRP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lastRenderedPageBreak/>
        <w:t>PRODIST MÓDULO 3</w:t>
      </w:r>
      <w:r w:rsidR="008D58CA">
        <w:rPr>
          <w:rStyle w:val="fontstyle01"/>
          <w:rFonts w:ascii="Calibri" w:hAnsi="Calibri"/>
        </w:rPr>
        <w:t>;</w:t>
      </w:r>
    </w:p>
    <w:p w14:paraId="77A6C16D" w14:textId="77777777" w:rsidR="007C1EF5" w:rsidRP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RESOLUÇÃO 482/2012</w:t>
      </w:r>
      <w:r w:rsidR="008D58CA">
        <w:rPr>
          <w:rStyle w:val="fontstyle01"/>
          <w:rFonts w:ascii="Calibri" w:hAnsi="Calibri"/>
        </w:rPr>
        <w:t>;</w:t>
      </w:r>
    </w:p>
    <w:p w14:paraId="53575E6B" w14:textId="77777777" w:rsidR="007C1EF5" w:rsidRDefault="007C1EF5" w:rsidP="009E7D76">
      <w:pPr>
        <w:numPr>
          <w:ilvl w:val="2"/>
          <w:numId w:val="13"/>
        </w:numPr>
        <w:spacing w:after="120"/>
        <w:jc w:val="both"/>
        <w:rPr>
          <w:rStyle w:val="fontstyle01"/>
          <w:rFonts w:ascii="Calibri" w:hAnsi="Calibri"/>
        </w:rPr>
      </w:pPr>
      <w:r w:rsidRPr="007C1EF5">
        <w:rPr>
          <w:rStyle w:val="fontstyle01"/>
          <w:rFonts w:ascii="Calibri" w:hAnsi="Calibri"/>
        </w:rPr>
        <w:t>RESOLUÇÃO 687/2015.</w:t>
      </w:r>
    </w:p>
    <w:p w14:paraId="59CE1765" w14:textId="77777777" w:rsidR="008136DF" w:rsidRPr="007C1EF5" w:rsidRDefault="008136DF" w:rsidP="006A0CA5">
      <w:pPr>
        <w:rPr>
          <w:rStyle w:val="fontstyle01"/>
          <w:rFonts w:ascii="Calibri" w:hAnsi="Calibri"/>
        </w:rPr>
      </w:pPr>
      <w:r>
        <w:rPr>
          <w:rStyle w:val="fontstyle01"/>
          <w:rFonts w:ascii="Calibri" w:hAnsi="Calibri"/>
        </w:rPr>
        <w:br w:type="page"/>
      </w:r>
    </w:p>
    <w:p w14:paraId="70BAD457" w14:textId="4FEE7099" w:rsidR="000C2D52" w:rsidRPr="006F0141" w:rsidRDefault="007C1EF5" w:rsidP="00AC7111">
      <w:pPr>
        <w:numPr>
          <w:ilvl w:val="0"/>
          <w:numId w:val="20"/>
        </w:numPr>
        <w:pBdr>
          <w:bottom w:val="single" w:sz="4" w:space="1" w:color="auto"/>
        </w:pBdr>
        <w:spacing w:after="120"/>
        <w:ind w:right="-1"/>
        <w:jc w:val="right"/>
        <w:rPr>
          <w:rFonts w:ascii="Calibri" w:hAnsi="Calibri"/>
          <w:b/>
          <w:sz w:val="36"/>
          <w:szCs w:val="36"/>
        </w:rPr>
      </w:pPr>
      <w:r>
        <w:rPr>
          <w:rFonts w:ascii="Calibri" w:hAnsi="Calibri"/>
          <w:b/>
          <w:sz w:val="36"/>
          <w:szCs w:val="36"/>
        </w:rPr>
        <w:lastRenderedPageBreak/>
        <w:t xml:space="preserve">ESCOPO </w:t>
      </w:r>
      <w:r w:rsidR="00E4379B">
        <w:rPr>
          <w:rFonts w:ascii="Calibri" w:hAnsi="Calibri"/>
          <w:b/>
          <w:sz w:val="36"/>
          <w:szCs w:val="36"/>
        </w:rPr>
        <w:t>E CARACTERÍSTI</w:t>
      </w:r>
      <w:r w:rsidR="00BC7C7A">
        <w:rPr>
          <w:rFonts w:ascii="Calibri" w:hAnsi="Calibri"/>
          <w:b/>
          <w:sz w:val="36"/>
          <w:szCs w:val="36"/>
        </w:rPr>
        <w:t>C</w:t>
      </w:r>
      <w:r w:rsidR="00E4379B">
        <w:rPr>
          <w:rFonts w:ascii="Calibri" w:hAnsi="Calibri"/>
          <w:b/>
          <w:sz w:val="36"/>
          <w:szCs w:val="36"/>
        </w:rPr>
        <w:t xml:space="preserve">AS GERAIS </w:t>
      </w:r>
      <w:r>
        <w:rPr>
          <w:rFonts w:ascii="Calibri" w:hAnsi="Calibri"/>
          <w:b/>
          <w:sz w:val="36"/>
          <w:szCs w:val="36"/>
        </w:rPr>
        <w:t>DA CONTRATAÇÃO</w:t>
      </w:r>
    </w:p>
    <w:p w14:paraId="4A70FEE6" w14:textId="4BC3B61C" w:rsidR="008D0351" w:rsidRPr="00605A86" w:rsidRDefault="00CD4323" w:rsidP="006D2E67">
      <w:pPr>
        <w:numPr>
          <w:ilvl w:val="1"/>
          <w:numId w:val="20"/>
        </w:numPr>
        <w:spacing w:after="120"/>
        <w:jc w:val="both"/>
        <w:rPr>
          <w:rFonts w:ascii="Calibri" w:hAnsi="Calibri"/>
        </w:rPr>
      </w:pPr>
      <w:r w:rsidRPr="00CD4323">
        <w:rPr>
          <w:rFonts w:ascii="Calibri" w:hAnsi="Calibri"/>
        </w:rPr>
        <w:t xml:space="preserve">A </w:t>
      </w:r>
      <w:r w:rsidR="008D0351">
        <w:rPr>
          <w:rFonts w:ascii="Calibri" w:hAnsi="Calibri"/>
        </w:rPr>
        <w:t>CONTRATADA</w:t>
      </w:r>
      <w:r w:rsidR="008D0351" w:rsidRPr="00CD4323">
        <w:rPr>
          <w:rFonts w:ascii="Calibri" w:hAnsi="Calibri"/>
        </w:rPr>
        <w:t xml:space="preserve"> </w:t>
      </w:r>
      <w:r w:rsidRPr="00CD4323">
        <w:rPr>
          <w:rFonts w:ascii="Calibri" w:hAnsi="Calibri"/>
        </w:rPr>
        <w:t>deverá fornecer todos os equipamentos, materiais e componentes necessários para instalar a Usina Minigeradora Fotovoltaica</w:t>
      </w:r>
      <w:r w:rsidR="006D2E67">
        <w:rPr>
          <w:rFonts w:ascii="Calibri" w:hAnsi="Calibri"/>
        </w:rPr>
        <w:t>.</w:t>
      </w:r>
    </w:p>
    <w:p w14:paraId="6BEF899B" w14:textId="3ECEDC94" w:rsidR="009C453E" w:rsidRPr="00605A86" w:rsidRDefault="006D2E67" w:rsidP="00AC7111">
      <w:pPr>
        <w:numPr>
          <w:ilvl w:val="1"/>
          <w:numId w:val="20"/>
        </w:numPr>
        <w:spacing w:after="120"/>
        <w:jc w:val="both"/>
        <w:rPr>
          <w:rFonts w:ascii="Calibri" w:hAnsi="Calibri"/>
        </w:rPr>
      </w:pPr>
      <w:r>
        <w:rPr>
          <w:rFonts w:ascii="Calibri" w:hAnsi="Calibri"/>
        </w:rPr>
        <w:t>Para a consecução da Usina, o escopo inclui</w:t>
      </w:r>
      <w:r w:rsidR="007C1EF5" w:rsidRPr="00605A86">
        <w:rPr>
          <w:rFonts w:ascii="Calibri" w:hAnsi="Calibri"/>
        </w:rPr>
        <w:t>, mas sem se limitar a:</w:t>
      </w:r>
    </w:p>
    <w:p w14:paraId="54F81368" w14:textId="08E1FD89" w:rsidR="00FD2DF4" w:rsidRDefault="00FD2DF4" w:rsidP="00AC7111">
      <w:pPr>
        <w:numPr>
          <w:ilvl w:val="2"/>
          <w:numId w:val="20"/>
        </w:numPr>
        <w:spacing w:after="120"/>
        <w:jc w:val="both"/>
        <w:rPr>
          <w:rStyle w:val="fontstyle01"/>
          <w:rFonts w:ascii="Calibri" w:hAnsi="Calibri"/>
          <w:color w:val="auto"/>
          <w:szCs w:val="20"/>
        </w:rPr>
      </w:pPr>
      <w:r>
        <w:rPr>
          <w:rStyle w:val="fontstyle01"/>
          <w:rFonts w:ascii="Calibri" w:hAnsi="Calibri"/>
          <w:color w:val="auto"/>
          <w:szCs w:val="20"/>
        </w:rPr>
        <w:t>Elaboração de Projeto Executivo</w:t>
      </w:r>
      <w:r w:rsidR="00127373">
        <w:rPr>
          <w:rStyle w:val="fontstyle01"/>
          <w:rFonts w:ascii="Calibri" w:hAnsi="Calibri"/>
          <w:color w:val="auto"/>
          <w:szCs w:val="20"/>
        </w:rPr>
        <w:t xml:space="preserve">, incluindo </w:t>
      </w:r>
      <w:r w:rsidR="00127373">
        <w:rPr>
          <w:rStyle w:val="fontstyle01"/>
          <w:rFonts w:ascii="Calibri" w:hAnsi="Calibri"/>
        </w:rPr>
        <w:t>e</w:t>
      </w:r>
      <w:r w:rsidR="00127373" w:rsidRPr="00CD4323">
        <w:rPr>
          <w:rStyle w:val="fontstyle01"/>
          <w:rFonts w:ascii="Calibri" w:hAnsi="Calibri"/>
        </w:rPr>
        <w:t>studo de proteção e seletividade considerando as subestações existentes e a entrada da usina minigeradora fotovoltaica</w:t>
      </w:r>
      <w:r>
        <w:rPr>
          <w:rStyle w:val="fontstyle01"/>
          <w:rFonts w:ascii="Calibri" w:hAnsi="Calibri"/>
          <w:color w:val="auto"/>
          <w:szCs w:val="20"/>
        </w:rPr>
        <w:t>;</w:t>
      </w:r>
    </w:p>
    <w:p w14:paraId="60C8236B" w14:textId="5204B929" w:rsidR="00F53203" w:rsidRPr="00FD2DF4" w:rsidRDefault="00F53203" w:rsidP="00AC7111">
      <w:pPr>
        <w:numPr>
          <w:ilvl w:val="2"/>
          <w:numId w:val="20"/>
        </w:numPr>
        <w:spacing w:after="120"/>
        <w:jc w:val="both"/>
        <w:rPr>
          <w:rStyle w:val="fontstyle01"/>
          <w:rFonts w:ascii="Calibri" w:hAnsi="Calibri"/>
          <w:color w:val="auto"/>
          <w:szCs w:val="20"/>
        </w:rPr>
      </w:pPr>
      <w:r>
        <w:rPr>
          <w:rStyle w:val="fontstyle01"/>
          <w:rFonts w:ascii="Calibri" w:hAnsi="Calibri"/>
        </w:rPr>
        <w:t>A</w:t>
      </w:r>
      <w:r w:rsidRPr="00876148">
        <w:rPr>
          <w:rStyle w:val="fontstyle01"/>
          <w:rFonts w:ascii="Calibri" w:hAnsi="Calibri"/>
        </w:rPr>
        <w:t xml:space="preserve">provação de projeto </w:t>
      </w:r>
      <w:r>
        <w:rPr>
          <w:rStyle w:val="fontstyle01"/>
          <w:rFonts w:ascii="Calibri" w:hAnsi="Calibri"/>
        </w:rPr>
        <w:t xml:space="preserve">junto à concessionária local de energia </w:t>
      </w:r>
      <w:r w:rsidRPr="00876148">
        <w:rPr>
          <w:rStyle w:val="fontstyle01"/>
          <w:rFonts w:ascii="Calibri" w:hAnsi="Calibri"/>
        </w:rPr>
        <w:t>e demais órgão</w:t>
      </w:r>
      <w:r>
        <w:rPr>
          <w:rStyle w:val="fontstyle01"/>
          <w:rFonts w:ascii="Calibri" w:hAnsi="Calibri"/>
        </w:rPr>
        <w:t>s</w:t>
      </w:r>
      <w:r w:rsidRPr="00876148">
        <w:rPr>
          <w:rStyle w:val="fontstyle01"/>
          <w:rFonts w:ascii="Calibri" w:hAnsi="Calibri"/>
        </w:rPr>
        <w:t xml:space="preserve"> necessários;</w:t>
      </w:r>
    </w:p>
    <w:p w14:paraId="5F7EE728" w14:textId="1A4144C6" w:rsidR="007C1EF5" w:rsidRPr="00605A86" w:rsidRDefault="007C1EF5" w:rsidP="00AC7111">
      <w:pPr>
        <w:numPr>
          <w:ilvl w:val="2"/>
          <w:numId w:val="20"/>
        </w:numPr>
        <w:spacing w:after="120"/>
        <w:jc w:val="both"/>
        <w:rPr>
          <w:rStyle w:val="fontstyle01"/>
          <w:rFonts w:ascii="Calibri" w:hAnsi="Calibri"/>
          <w:color w:val="auto"/>
          <w:szCs w:val="20"/>
        </w:rPr>
      </w:pPr>
      <w:r w:rsidRPr="007C1EF5">
        <w:rPr>
          <w:rStyle w:val="fontstyle01"/>
          <w:rFonts w:ascii="Calibri" w:hAnsi="Calibri"/>
        </w:rPr>
        <w:t>Fornecimento e Instalação dos Módulos Fotovoltaicos e Suportes;</w:t>
      </w:r>
      <w:bookmarkStart w:id="15" w:name="_Toc467229379"/>
      <w:bookmarkStart w:id="16" w:name="_Toc467230905"/>
    </w:p>
    <w:p w14:paraId="2276E072" w14:textId="77777777" w:rsidR="007C1EF5" w:rsidRPr="007C1EF5" w:rsidRDefault="007C1EF5" w:rsidP="00AC7111">
      <w:pPr>
        <w:numPr>
          <w:ilvl w:val="2"/>
          <w:numId w:val="20"/>
        </w:numPr>
        <w:spacing w:after="120"/>
        <w:jc w:val="both"/>
        <w:rPr>
          <w:rStyle w:val="fontstyle01"/>
          <w:rFonts w:ascii="Calibri" w:hAnsi="Calibri"/>
        </w:rPr>
      </w:pPr>
      <w:r w:rsidRPr="007C1EF5">
        <w:rPr>
          <w:rStyle w:val="fontstyle01"/>
          <w:rFonts w:ascii="Calibri" w:hAnsi="Calibri"/>
        </w:rPr>
        <w:t>Fornecimento e Instalação das Caixas de Conexões dos Arranjos;</w:t>
      </w:r>
      <w:bookmarkStart w:id="17" w:name="_Toc467229380"/>
      <w:bookmarkStart w:id="18" w:name="_Toc467230906"/>
      <w:bookmarkEnd w:id="15"/>
      <w:bookmarkEnd w:id="16"/>
    </w:p>
    <w:p w14:paraId="458D3301" w14:textId="77777777" w:rsidR="007C1EF5" w:rsidRPr="007C1EF5" w:rsidRDefault="007C1EF5" w:rsidP="00AC7111">
      <w:pPr>
        <w:numPr>
          <w:ilvl w:val="2"/>
          <w:numId w:val="20"/>
        </w:numPr>
        <w:spacing w:after="120"/>
        <w:jc w:val="both"/>
        <w:rPr>
          <w:rStyle w:val="fontstyle01"/>
          <w:rFonts w:ascii="Calibri" w:hAnsi="Calibri"/>
        </w:rPr>
      </w:pPr>
      <w:r w:rsidRPr="007C1EF5">
        <w:rPr>
          <w:rStyle w:val="fontstyle01"/>
          <w:rFonts w:ascii="Calibri" w:hAnsi="Calibri"/>
        </w:rPr>
        <w:t>Fornecimento e Instalação dos Inversores;</w:t>
      </w:r>
      <w:bookmarkStart w:id="19" w:name="_Toc467229381"/>
      <w:bookmarkStart w:id="20" w:name="_Toc467230907"/>
      <w:bookmarkEnd w:id="17"/>
      <w:bookmarkEnd w:id="18"/>
    </w:p>
    <w:p w14:paraId="54EA930A" w14:textId="77777777" w:rsidR="007C1EF5" w:rsidRDefault="007C1EF5" w:rsidP="00AC7111">
      <w:pPr>
        <w:numPr>
          <w:ilvl w:val="2"/>
          <w:numId w:val="20"/>
        </w:numPr>
        <w:spacing w:after="120"/>
        <w:jc w:val="both"/>
        <w:rPr>
          <w:rStyle w:val="fontstyle01"/>
          <w:rFonts w:ascii="Calibri" w:hAnsi="Calibri"/>
        </w:rPr>
      </w:pPr>
      <w:r w:rsidRPr="007C1EF5">
        <w:rPr>
          <w:rStyle w:val="fontstyle01"/>
          <w:rFonts w:ascii="Calibri" w:hAnsi="Calibri"/>
        </w:rPr>
        <w:t>Fornecimento e Instalação do Sistema de Aterramento;</w:t>
      </w:r>
      <w:bookmarkStart w:id="21" w:name="_Toc467229382"/>
      <w:bookmarkStart w:id="22" w:name="_Toc467230908"/>
      <w:bookmarkEnd w:id="19"/>
      <w:bookmarkEnd w:id="20"/>
    </w:p>
    <w:p w14:paraId="4617D321" w14:textId="77777777" w:rsidR="00CE4DE1" w:rsidRPr="008D0351" w:rsidRDefault="00CE4DE1" w:rsidP="00AC7111">
      <w:pPr>
        <w:numPr>
          <w:ilvl w:val="2"/>
          <w:numId w:val="20"/>
        </w:numPr>
        <w:spacing w:after="120"/>
        <w:jc w:val="both"/>
        <w:rPr>
          <w:rStyle w:val="fontstyle01"/>
          <w:rFonts w:ascii="Calibri" w:hAnsi="Calibri"/>
        </w:rPr>
      </w:pPr>
      <w:r w:rsidRPr="008D0351">
        <w:rPr>
          <w:rStyle w:val="fontstyle01"/>
          <w:rFonts w:ascii="Calibri" w:hAnsi="Calibri"/>
        </w:rPr>
        <w:t>Fornecimento e Instalação de Estação Meteorológica;</w:t>
      </w:r>
    </w:p>
    <w:p w14:paraId="1B0B736E" w14:textId="3CB3CA3B" w:rsidR="007C1EF5" w:rsidRPr="008D0351" w:rsidRDefault="007C1EF5" w:rsidP="00047771">
      <w:pPr>
        <w:numPr>
          <w:ilvl w:val="2"/>
          <w:numId w:val="20"/>
        </w:numPr>
        <w:spacing w:after="120"/>
        <w:jc w:val="both"/>
        <w:rPr>
          <w:rStyle w:val="fontstyle01"/>
          <w:rFonts w:ascii="Calibri" w:hAnsi="Calibri"/>
        </w:rPr>
      </w:pPr>
      <w:r w:rsidRPr="008D0351">
        <w:rPr>
          <w:rStyle w:val="fontstyle01"/>
          <w:rFonts w:ascii="Calibri" w:hAnsi="Calibri"/>
        </w:rPr>
        <w:t xml:space="preserve">Fornecimento e Instalação do Sistema de </w:t>
      </w:r>
      <w:r w:rsidR="00047771" w:rsidRPr="008D0351">
        <w:rPr>
          <w:rStyle w:val="fontstyle01"/>
          <w:rFonts w:ascii="Calibri" w:hAnsi="Calibri"/>
        </w:rPr>
        <w:t xml:space="preserve">Gerenciamento e Monitoramento </w:t>
      </w:r>
      <w:r w:rsidR="00A31282" w:rsidRPr="008D0351">
        <w:rPr>
          <w:rStyle w:val="fontstyle01"/>
          <w:rFonts w:ascii="Calibri" w:hAnsi="Calibri"/>
        </w:rPr>
        <w:t xml:space="preserve">para atender todas as usinas </w:t>
      </w:r>
      <w:r w:rsidR="001C7978" w:rsidRPr="008D0351">
        <w:rPr>
          <w:rStyle w:val="fontstyle01"/>
          <w:rFonts w:ascii="Calibri" w:hAnsi="Calibri"/>
        </w:rPr>
        <w:t>previstas no objeto</w:t>
      </w:r>
      <w:r w:rsidR="008D0351" w:rsidRPr="008D0351">
        <w:rPr>
          <w:rStyle w:val="fontstyle01"/>
          <w:rFonts w:ascii="Calibri" w:hAnsi="Calibri"/>
        </w:rPr>
        <w:t>, incluindo toda a estrutura física de comunicação</w:t>
      </w:r>
      <w:r w:rsidRPr="008D0351">
        <w:rPr>
          <w:rStyle w:val="fontstyle01"/>
          <w:rFonts w:ascii="Calibri" w:hAnsi="Calibri"/>
        </w:rPr>
        <w:t>;</w:t>
      </w:r>
      <w:bookmarkStart w:id="23" w:name="_Toc467229383"/>
      <w:bookmarkStart w:id="24" w:name="_Toc467230909"/>
      <w:bookmarkEnd w:id="21"/>
      <w:bookmarkEnd w:id="22"/>
    </w:p>
    <w:p w14:paraId="2157FFA8" w14:textId="5C6FD76C" w:rsidR="007C1EF5" w:rsidRPr="007C1EF5" w:rsidRDefault="008D0351" w:rsidP="00AC7111">
      <w:pPr>
        <w:numPr>
          <w:ilvl w:val="2"/>
          <w:numId w:val="20"/>
        </w:numPr>
        <w:spacing w:after="120"/>
        <w:jc w:val="both"/>
        <w:rPr>
          <w:rStyle w:val="fontstyle01"/>
          <w:rFonts w:ascii="Calibri" w:hAnsi="Calibri"/>
        </w:rPr>
      </w:pPr>
      <w:r w:rsidRPr="008D0351">
        <w:rPr>
          <w:rStyle w:val="fontstyle01"/>
          <w:rFonts w:ascii="Calibri" w:hAnsi="Calibri"/>
        </w:rPr>
        <w:t>Fornecimento</w:t>
      </w:r>
      <w:r>
        <w:rPr>
          <w:rStyle w:val="fontstyle01"/>
          <w:rFonts w:ascii="Calibri" w:hAnsi="Calibri"/>
        </w:rPr>
        <w:t xml:space="preserve"> </w:t>
      </w:r>
      <w:r w:rsidR="006D2E67">
        <w:rPr>
          <w:rStyle w:val="fontstyle01"/>
          <w:rFonts w:ascii="Calibri" w:hAnsi="Calibri"/>
        </w:rPr>
        <w:t xml:space="preserve">e Instalação </w:t>
      </w:r>
      <w:r>
        <w:rPr>
          <w:rStyle w:val="fontstyle01"/>
          <w:rFonts w:ascii="Calibri" w:hAnsi="Calibri"/>
        </w:rPr>
        <w:t>de t</w:t>
      </w:r>
      <w:r w:rsidR="007C1EF5" w:rsidRPr="007C1EF5">
        <w:rPr>
          <w:rStyle w:val="fontstyle01"/>
          <w:rFonts w:ascii="Calibri" w:hAnsi="Calibri"/>
        </w:rPr>
        <w:t>odos os componentes necessários para as conexões elétricas de DC</w:t>
      </w:r>
      <w:r w:rsidR="006D2E67">
        <w:rPr>
          <w:rStyle w:val="fontstyle01"/>
          <w:rFonts w:ascii="Calibri" w:hAnsi="Calibri"/>
        </w:rPr>
        <w:t xml:space="preserve"> (corrente contínua)</w:t>
      </w:r>
      <w:r w:rsidR="007C1EF5" w:rsidRPr="007C1EF5">
        <w:rPr>
          <w:rStyle w:val="fontstyle01"/>
          <w:rFonts w:ascii="Calibri" w:hAnsi="Calibri"/>
        </w:rPr>
        <w:t>;</w:t>
      </w:r>
      <w:bookmarkStart w:id="25" w:name="_Toc467229384"/>
      <w:bookmarkStart w:id="26" w:name="_Toc467230910"/>
      <w:bookmarkEnd w:id="23"/>
      <w:bookmarkEnd w:id="24"/>
    </w:p>
    <w:p w14:paraId="47F78874" w14:textId="3628F2FD" w:rsidR="007C1EF5" w:rsidRPr="007C1EF5" w:rsidRDefault="008D0351" w:rsidP="00AC7111">
      <w:pPr>
        <w:numPr>
          <w:ilvl w:val="2"/>
          <w:numId w:val="20"/>
        </w:numPr>
        <w:spacing w:after="120"/>
        <w:jc w:val="both"/>
        <w:rPr>
          <w:rStyle w:val="fontstyle01"/>
          <w:rFonts w:ascii="Calibri" w:hAnsi="Calibri"/>
        </w:rPr>
      </w:pPr>
      <w:r w:rsidRPr="008D0351">
        <w:rPr>
          <w:rStyle w:val="fontstyle01"/>
          <w:rFonts w:ascii="Calibri" w:hAnsi="Calibri"/>
        </w:rPr>
        <w:t>Fornecimento</w:t>
      </w:r>
      <w:r>
        <w:rPr>
          <w:rStyle w:val="fontstyle01"/>
          <w:rFonts w:ascii="Calibri" w:hAnsi="Calibri"/>
        </w:rPr>
        <w:t xml:space="preserve"> </w:t>
      </w:r>
      <w:r w:rsidR="006D2E67">
        <w:rPr>
          <w:rStyle w:val="fontstyle01"/>
          <w:rFonts w:ascii="Calibri" w:hAnsi="Calibri"/>
        </w:rPr>
        <w:t xml:space="preserve">e Instalação </w:t>
      </w:r>
      <w:r>
        <w:rPr>
          <w:rStyle w:val="fontstyle01"/>
          <w:rFonts w:ascii="Calibri" w:hAnsi="Calibri"/>
        </w:rPr>
        <w:t>de t</w:t>
      </w:r>
      <w:r w:rsidRPr="007C1EF5">
        <w:rPr>
          <w:rStyle w:val="fontstyle01"/>
          <w:rFonts w:ascii="Calibri" w:hAnsi="Calibri"/>
        </w:rPr>
        <w:t>odos</w:t>
      </w:r>
      <w:r w:rsidR="007C1EF5" w:rsidRPr="007C1EF5">
        <w:rPr>
          <w:rStyle w:val="fontstyle01"/>
          <w:rFonts w:ascii="Calibri" w:hAnsi="Calibri"/>
        </w:rPr>
        <w:t xml:space="preserve"> os componentes necessários para </w:t>
      </w:r>
      <w:r w:rsidR="006D2E67">
        <w:rPr>
          <w:rStyle w:val="fontstyle01"/>
          <w:rFonts w:ascii="Calibri" w:hAnsi="Calibri"/>
        </w:rPr>
        <w:t>as conexões elétricas</w:t>
      </w:r>
      <w:r w:rsidR="007C1EF5" w:rsidRPr="007C1EF5">
        <w:rPr>
          <w:rStyle w:val="fontstyle01"/>
          <w:rFonts w:ascii="Calibri" w:hAnsi="Calibri"/>
        </w:rPr>
        <w:t xml:space="preserve"> com a rede </w:t>
      </w:r>
      <w:r w:rsidR="00BB08BC">
        <w:rPr>
          <w:rStyle w:val="fontstyle01"/>
          <w:rFonts w:ascii="Calibri" w:hAnsi="Calibri"/>
        </w:rPr>
        <w:t>AC</w:t>
      </w:r>
      <w:r w:rsidR="006D2E67">
        <w:rPr>
          <w:rStyle w:val="fontstyle01"/>
          <w:rFonts w:ascii="Calibri" w:hAnsi="Calibri"/>
        </w:rPr>
        <w:t xml:space="preserve"> (corrente alternada)</w:t>
      </w:r>
      <w:r w:rsidR="007C1EF5" w:rsidRPr="007C1EF5">
        <w:rPr>
          <w:rStyle w:val="fontstyle01"/>
          <w:rFonts w:ascii="Calibri" w:hAnsi="Calibri"/>
        </w:rPr>
        <w:t>, incluindo transformadores, proteções e dispositivos de comutação;</w:t>
      </w:r>
      <w:bookmarkStart w:id="27" w:name="_Toc467229385"/>
      <w:bookmarkStart w:id="28" w:name="_Toc467230911"/>
      <w:bookmarkEnd w:id="25"/>
      <w:bookmarkEnd w:id="26"/>
    </w:p>
    <w:p w14:paraId="7E3A9B5C" w14:textId="1C045F7C" w:rsidR="007C1EF5" w:rsidRPr="007C1EF5" w:rsidRDefault="007C1EF5" w:rsidP="00AC7111">
      <w:pPr>
        <w:numPr>
          <w:ilvl w:val="2"/>
          <w:numId w:val="20"/>
        </w:numPr>
        <w:spacing w:after="120"/>
        <w:jc w:val="both"/>
        <w:rPr>
          <w:rStyle w:val="fontstyle01"/>
          <w:rFonts w:ascii="Calibri" w:hAnsi="Calibri"/>
        </w:rPr>
      </w:pPr>
      <w:r w:rsidRPr="007C1EF5">
        <w:rPr>
          <w:rStyle w:val="fontstyle01"/>
          <w:rFonts w:ascii="Calibri" w:hAnsi="Calibri"/>
        </w:rPr>
        <w:t>Fornecimento e Instalação de Relés de Proteções e DPS</w:t>
      </w:r>
      <w:r w:rsidR="00A354DE">
        <w:rPr>
          <w:rStyle w:val="fontstyle01"/>
          <w:rFonts w:ascii="Calibri" w:hAnsi="Calibri"/>
        </w:rPr>
        <w:t xml:space="preserve"> (dispositivos de proteção contra surtos)</w:t>
      </w:r>
      <w:r w:rsidRPr="007C1EF5">
        <w:rPr>
          <w:rStyle w:val="fontstyle01"/>
          <w:rFonts w:ascii="Calibri" w:hAnsi="Calibri"/>
        </w:rPr>
        <w:t>;</w:t>
      </w:r>
      <w:bookmarkStart w:id="29" w:name="_Toc467229386"/>
      <w:bookmarkStart w:id="30" w:name="_Toc467230912"/>
      <w:bookmarkEnd w:id="27"/>
      <w:bookmarkEnd w:id="28"/>
    </w:p>
    <w:p w14:paraId="296714BB" w14:textId="4A6F0B50" w:rsidR="007C1EF5" w:rsidRPr="007C1EF5" w:rsidRDefault="008D0351" w:rsidP="00AC7111">
      <w:pPr>
        <w:numPr>
          <w:ilvl w:val="2"/>
          <w:numId w:val="20"/>
        </w:numPr>
        <w:spacing w:after="120"/>
        <w:jc w:val="both"/>
        <w:rPr>
          <w:rStyle w:val="fontstyle01"/>
          <w:rFonts w:ascii="Calibri" w:hAnsi="Calibri"/>
        </w:rPr>
      </w:pPr>
      <w:r w:rsidRPr="008D0351">
        <w:rPr>
          <w:rStyle w:val="fontstyle01"/>
          <w:rFonts w:ascii="Calibri" w:hAnsi="Calibri"/>
        </w:rPr>
        <w:t>Fornecimento</w:t>
      </w:r>
      <w:r>
        <w:rPr>
          <w:rStyle w:val="fontstyle01"/>
          <w:rFonts w:ascii="Calibri" w:hAnsi="Calibri"/>
        </w:rPr>
        <w:t xml:space="preserve"> </w:t>
      </w:r>
      <w:r w:rsidR="00A354DE">
        <w:rPr>
          <w:rStyle w:val="fontstyle01"/>
          <w:rFonts w:ascii="Calibri" w:hAnsi="Calibri"/>
        </w:rPr>
        <w:t xml:space="preserve">e Instalação </w:t>
      </w:r>
      <w:r>
        <w:rPr>
          <w:rStyle w:val="fontstyle01"/>
          <w:rFonts w:ascii="Calibri" w:hAnsi="Calibri"/>
        </w:rPr>
        <w:t>de d</w:t>
      </w:r>
      <w:r w:rsidR="007C1EF5" w:rsidRPr="007C1EF5">
        <w:rPr>
          <w:rStyle w:val="fontstyle01"/>
          <w:rFonts w:ascii="Calibri" w:hAnsi="Calibri"/>
        </w:rPr>
        <w:t>ispositivos de medição;</w:t>
      </w:r>
      <w:bookmarkStart w:id="31" w:name="_Toc467229389"/>
      <w:bookmarkStart w:id="32" w:name="_Toc467230915"/>
      <w:bookmarkEnd w:id="29"/>
      <w:bookmarkEnd w:id="30"/>
    </w:p>
    <w:p w14:paraId="72930A98" w14:textId="65E14898" w:rsidR="007C1EF5" w:rsidRPr="009C453E" w:rsidRDefault="008D0351" w:rsidP="008D0351">
      <w:pPr>
        <w:numPr>
          <w:ilvl w:val="2"/>
          <w:numId w:val="20"/>
        </w:numPr>
        <w:spacing w:after="120"/>
        <w:jc w:val="both"/>
        <w:rPr>
          <w:rStyle w:val="fontstyle01"/>
          <w:rFonts w:ascii="Calibri" w:hAnsi="Calibri"/>
        </w:rPr>
      </w:pPr>
      <w:bookmarkStart w:id="33" w:name="_Toc467229390"/>
      <w:bookmarkStart w:id="34" w:name="_Toc467230916"/>
      <w:bookmarkEnd w:id="31"/>
      <w:bookmarkEnd w:id="32"/>
      <w:r w:rsidRPr="008D0351">
        <w:rPr>
          <w:rStyle w:val="fontstyle01"/>
          <w:rFonts w:ascii="Calibri" w:hAnsi="Calibri"/>
        </w:rPr>
        <w:t>Fornecimento</w:t>
      </w:r>
      <w:r>
        <w:rPr>
          <w:rStyle w:val="fontstyle01"/>
          <w:rFonts w:ascii="Calibri" w:hAnsi="Calibri"/>
        </w:rPr>
        <w:t xml:space="preserve"> de t</w:t>
      </w:r>
      <w:r w:rsidRPr="007C1EF5">
        <w:rPr>
          <w:rStyle w:val="fontstyle01"/>
          <w:rFonts w:ascii="Calibri" w:hAnsi="Calibri"/>
        </w:rPr>
        <w:t>odos</w:t>
      </w:r>
      <w:r w:rsidR="007C1EF5" w:rsidRPr="009C453E">
        <w:rPr>
          <w:rStyle w:val="fontstyle01"/>
          <w:rFonts w:ascii="Calibri" w:hAnsi="Calibri"/>
        </w:rPr>
        <w:t xml:space="preserve"> os sobressalentes e ferramentas necessárias para possibilitar que a CONTRATANTE execute os trabalhos de operação e manutenção da Usina Minigeradora Fotovoltaica.</w:t>
      </w:r>
      <w:bookmarkStart w:id="35" w:name="_Toc467229391"/>
      <w:bookmarkStart w:id="36" w:name="_Toc467230917"/>
      <w:bookmarkEnd w:id="33"/>
      <w:bookmarkEnd w:id="34"/>
    </w:p>
    <w:p w14:paraId="0E0A600F" w14:textId="77777777" w:rsidR="007C1EF5" w:rsidRPr="008D0351" w:rsidRDefault="008D0351" w:rsidP="008D0351">
      <w:pPr>
        <w:numPr>
          <w:ilvl w:val="1"/>
          <w:numId w:val="20"/>
        </w:numPr>
        <w:spacing w:after="120"/>
        <w:jc w:val="both"/>
        <w:rPr>
          <w:rFonts w:asciiTheme="minorHAnsi" w:hAnsiTheme="minorHAnsi" w:cstheme="minorHAnsi"/>
        </w:rPr>
      </w:pPr>
      <w:r>
        <w:rPr>
          <w:rFonts w:asciiTheme="minorHAnsi" w:hAnsiTheme="minorHAnsi" w:cstheme="minorHAnsi"/>
        </w:rPr>
        <w:t>A CONTRATADA deverá observar</w:t>
      </w:r>
      <w:r w:rsidR="007C1EF5" w:rsidRPr="008D0351">
        <w:rPr>
          <w:rFonts w:asciiTheme="minorHAnsi" w:hAnsiTheme="minorHAnsi" w:cstheme="minorHAnsi"/>
        </w:rPr>
        <w:t xml:space="preserve"> os mais altos padrões de qualidade existentes no mercado e atender aos requisitos mínimos da especificação técnica da ANEEL, CEB e INMETRO. Não serão aceitos itens usados, recondicionados ou de segunda mão.</w:t>
      </w:r>
      <w:bookmarkStart w:id="37" w:name="_Toc467229392"/>
      <w:bookmarkStart w:id="38" w:name="_Toc467230918"/>
      <w:bookmarkEnd w:id="35"/>
      <w:bookmarkEnd w:id="36"/>
    </w:p>
    <w:p w14:paraId="3F13D639" w14:textId="669EECA9" w:rsidR="00CD4323" w:rsidRPr="008D0351" w:rsidRDefault="008D0351" w:rsidP="008D0351">
      <w:pPr>
        <w:numPr>
          <w:ilvl w:val="1"/>
          <w:numId w:val="20"/>
        </w:numPr>
        <w:spacing w:after="120"/>
        <w:jc w:val="both"/>
        <w:rPr>
          <w:rFonts w:asciiTheme="minorHAnsi" w:hAnsiTheme="minorHAnsi" w:cstheme="minorHAnsi"/>
        </w:rPr>
      </w:pPr>
      <w:r>
        <w:rPr>
          <w:rFonts w:asciiTheme="minorHAnsi" w:hAnsiTheme="minorHAnsi" w:cstheme="minorHAnsi"/>
        </w:rPr>
        <w:t>A CONTRATADA deverá fornecer t</w:t>
      </w:r>
      <w:r w:rsidR="007C1EF5" w:rsidRPr="008D0351">
        <w:rPr>
          <w:rFonts w:asciiTheme="minorHAnsi" w:hAnsiTheme="minorHAnsi" w:cstheme="minorHAnsi"/>
        </w:rPr>
        <w:t>odos os componentes e materiais necessários para a conexão da Usina Minigeradora Fotovoltaica com a rede elétrica da Concessionária de Energia</w:t>
      </w:r>
      <w:r w:rsidR="00FD2DF4">
        <w:rPr>
          <w:rFonts w:asciiTheme="minorHAnsi" w:hAnsiTheme="minorHAnsi" w:cstheme="minorHAnsi"/>
        </w:rPr>
        <w:t>,</w:t>
      </w:r>
      <w:r w:rsidR="007C1EF5" w:rsidRPr="008D0351">
        <w:rPr>
          <w:rFonts w:asciiTheme="minorHAnsi" w:hAnsiTheme="minorHAnsi" w:cstheme="minorHAnsi"/>
        </w:rPr>
        <w:t xml:space="preserve"> </w:t>
      </w:r>
      <w:r w:rsidR="00FD2DF4">
        <w:rPr>
          <w:rFonts w:asciiTheme="minorHAnsi" w:hAnsiTheme="minorHAnsi" w:cstheme="minorHAnsi"/>
        </w:rPr>
        <w:t xml:space="preserve">incluindo </w:t>
      </w:r>
      <w:r w:rsidR="007C1EF5" w:rsidRPr="008D0351">
        <w:rPr>
          <w:rFonts w:asciiTheme="minorHAnsi" w:hAnsiTheme="minorHAnsi" w:cstheme="minorHAnsi"/>
        </w:rPr>
        <w:t xml:space="preserve">medidor de quatro quadrantes e aos “custos de eventuais melhorias ou reforços no sistema de distribuição em função exclusivamente da conexão de </w:t>
      </w:r>
      <w:r w:rsidR="00FD2DF4">
        <w:rPr>
          <w:rFonts w:asciiTheme="minorHAnsi" w:hAnsiTheme="minorHAnsi" w:cstheme="minorHAnsi"/>
        </w:rPr>
        <w:t>m</w:t>
      </w:r>
      <w:r w:rsidR="009C453E" w:rsidRPr="008D0351">
        <w:rPr>
          <w:rFonts w:asciiTheme="minorHAnsi" w:hAnsiTheme="minorHAnsi" w:cstheme="minorHAnsi"/>
        </w:rPr>
        <w:t>inigeração</w:t>
      </w:r>
      <w:r w:rsidR="007C1EF5" w:rsidRPr="008D0351">
        <w:rPr>
          <w:rFonts w:asciiTheme="minorHAnsi" w:hAnsiTheme="minorHAnsi" w:cstheme="minorHAnsi"/>
        </w:rPr>
        <w:t xml:space="preserve"> distribuída”, conforme RES </w:t>
      </w:r>
      <w:r w:rsidR="00FE159D" w:rsidRPr="006672E6">
        <w:rPr>
          <w:rFonts w:ascii="Calibri" w:hAnsi="Calibri"/>
          <w:color w:val="000000"/>
          <w:szCs w:val="24"/>
        </w:rPr>
        <w:t>687/2015</w:t>
      </w:r>
      <w:r w:rsidR="007C1EF5" w:rsidRPr="008D0351">
        <w:rPr>
          <w:rFonts w:asciiTheme="minorHAnsi" w:hAnsiTheme="minorHAnsi" w:cstheme="minorHAnsi"/>
        </w:rPr>
        <w:t xml:space="preserve"> da ANEEL.</w:t>
      </w:r>
      <w:bookmarkStart w:id="39" w:name="_Toc450299350"/>
      <w:bookmarkStart w:id="40" w:name="_Toc467229393"/>
      <w:bookmarkStart w:id="41" w:name="_Toc467230919"/>
      <w:bookmarkEnd w:id="37"/>
      <w:bookmarkEnd w:id="38"/>
      <w:r w:rsidR="00FE159D">
        <w:rPr>
          <w:rFonts w:asciiTheme="minorHAnsi" w:hAnsiTheme="minorHAnsi" w:cstheme="minorHAnsi"/>
        </w:rPr>
        <w:t xml:space="preserve"> </w:t>
      </w:r>
      <w:r w:rsidR="00FD2DF4">
        <w:rPr>
          <w:rFonts w:ascii="Calibri" w:hAnsi="Calibri"/>
          <w:color w:val="000000"/>
          <w:szCs w:val="24"/>
        </w:rPr>
        <w:t xml:space="preserve">Eventuais </w:t>
      </w:r>
      <w:r w:rsidR="00FE159D" w:rsidRPr="006672E6">
        <w:rPr>
          <w:rFonts w:ascii="Calibri" w:hAnsi="Calibri"/>
          <w:color w:val="000000"/>
          <w:szCs w:val="24"/>
        </w:rPr>
        <w:t xml:space="preserve">custos </w:t>
      </w:r>
      <w:r w:rsidR="00FD2DF4">
        <w:rPr>
          <w:rFonts w:ascii="Calibri" w:hAnsi="Calibri"/>
          <w:color w:val="000000"/>
          <w:szCs w:val="24"/>
        </w:rPr>
        <w:t xml:space="preserve">referentes ao </w:t>
      </w:r>
      <w:r w:rsidR="00FD2DF4" w:rsidRPr="006672E6">
        <w:rPr>
          <w:rFonts w:ascii="Calibri" w:hAnsi="Calibri"/>
          <w:color w:val="000000"/>
          <w:szCs w:val="24"/>
        </w:rPr>
        <w:t xml:space="preserve">medidor </w:t>
      </w:r>
      <w:r w:rsidR="00FE159D" w:rsidRPr="006672E6">
        <w:rPr>
          <w:rFonts w:ascii="Calibri" w:hAnsi="Calibri"/>
          <w:color w:val="000000"/>
          <w:szCs w:val="24"/>
        </w:rPr>
        <w:t xml:space="preserve">junto à </w:t>
      </w:r>
      <w:r w:rsidR="00FD2DF4">
        <w:rPr>
          <w:rFonts w:ascii="Calibri" w:hAnsi="Calibri"/>
          <w:color w:val="000000"/>
          <w:szCs w:val="24"/>
        </w:rPr>
        <w:t xml:space="preserve">concessionária local de energia serão arcados pela </w:t>
      </w:r>
      <w:r w:rsidR="00FE159D" w:rsidRPr="006672E6">
        <w:rPr>
          <w:rFonts w:ascii="Calibri" w:hAnsi="Calibri"/>
          <w:color w:val="000000"/>
          <w:szCs w:val="24"/>
        </w:rPr>
        <w:t>CONTRATANTE. A CONTRATADA deve atentar-se a todos os prazos estabelecidos em norma</w:t>
      </w:r>
      <w:r w:rsidR="00FE159D">
        <w:rPr>
          <w:rFonts w:ascii="Calibri" w:hAnsi="Calibri"/>
          <w:color w:val="000000"/>
          <w:szCs w:val="24"/>
        </w:rPr>
        <w:t>.</w:t>
      </w:r>
    </w:p>
    <w:p w14:paraId="7A67F247" w14:textId="572B8F4E" w:rsidR="00CD4323" w:rsidRDefault="002A5ECE" w:rsidP="00AC7111">
      <w:pPr>
        <w:numPr>
          <w:ilvl w:val="1"/>
          <w:numId w:val="20"/>
        </w:numPr>
        <w:spacing w:after="120"/>
        <w:jc w:val="both"/>
        <w:rPr>
          <w:rStyle w:val="fontstyle01"/>
          <w:rFonts w:ascii="Calibri" w:hAnsi="Calibri"/>
        </w:rPr>
      </w:pPr>
      <w:bookmarkStart w:id="42" w:name="_Toc450299358"/>
      <w:bookmarkStart w:id="43" w:name="_Toc467229401"/>
      <w:bookmarkStart w:id="44" w:name="_Toc467230927"/>
      <w:bookmarkEnd w:id="39"/>
      <w:bookmarkEnd w:id="40"/>
      <w:bookmarkEnd w:id="41"/>
      <w:r>
        <w:rPr>
          <w:rFonts w:asciiTheme="minorHAnsi" w:hAnsiTheme="minorHAnsi" w:cstheme="minorHAnsi"/>
        </w:rPr>
        <w:lastRenderedPageBreak/>
        <w:t>A CONTRATADA deverá</w:t>
      </w:r>
      <w:r w:rsidRPr="00CD4323">
        <w:rPr>
          <w:rStyle w:val="fontstyle01"/>
          <w:rFonts w:ascii="Calibri" w:hAnsi="Calibri"/>
        </w:rPr>
        <w:t xml:space="preserve"> </w:t>
      </w:r>
      <w:r>
        <w:rPr>
          <w:rStyle w:val="fontstyle01"/>
          <w:rFonts w:ascii="Calibri" w:hAnsi="Calibri"/>
        </w:rPr>
        <w:t>realizar a g</w:t>
      </w:r>
      <w:r w:rsidR="007C1EF5" w:rsidRPr="00CD4323">
        <w:rPr>
          <w:rStyle w:val="fontstyle01"/>
          <w:rFonts w:ascii="Calibri" w:hAnsi="Calibri"/>
        </w:rPr>
        <w:t>erência e supervisão d</w:t>
      </w:r>
      <w:r w:rsidR="002D032B">
        <w:rPr>
          <w:rStyle w:val="fontstyle01"/>
          <w:rFonts w:ascii="Calibri" w:hAnsi="Calibri"/>
        </w:rPr>
        <w:t>o</w:t>
      </w:r>
      <w:r w:rsidR="007C1EF5" w:rsidRPr="00CD4323">
        <w:rPr>
          <w:rStyle w:val="fontstyle01"/>
          <w:rFonts w:ascii="Calibri" w:hAnsi="Calibri"/>
        </w:rPr>
        <w:t xml:space="preserve"> projeto</w:t>
      </w:r>
      <w:bookmarkStart w:id="45" w:name="_Toc450299359"/>
      <w:bookmarkStart w:id="46" w:name="_Toc467229402"/>
      <w:bookmarkStart w:id="47" w:name="_Toc467230928"/>
      <w:bookmarkEnd w:id="42"/>
      <w:bookmarkEnd w:id="43"/>
      <w:bookmarkEnd w:id="44"/>
      <w:r w:rsidR="002D032B">
        <w:rPr>
          <w:rStyle w:val="fontstyle01"/>
          <w:rFonts w:ascii="Calibri" w:hAnsi="Calibri"/>
        </w:rPr>
        <w:t>, de modo a assegurar o cumprimento do contrato, inclusive o Termo de Referência e as presentes Especificações Técnicas, e do cronograma.</w:t>
      </w:r>
    </w:p>
    <w:p w14:paraId="343FF21F" w14:textId="0576DBA0" w:rsidR="00CD4323" w:rsidRPr="002C4638" w:rsidRDefault="004C759A" w:rsidP="00AC7111">
      <w:pPr>
        <w:numPr>
          <w:ilvl w:val="1"/>
          <w:numId w:val="20"/>
        </w:numPr>
        <w:spacing w:after="120"/>
        <w:jc w:val="both"/>
        <w:rPr>
          <w:rStyle w:val="fontstyle01"/>
          <w:rFonts w:ascii="Calibri" w:hAnsi="Calibri"/>
          <w:snapToGrid w:val="0"/>
        </w:rPr>
      </w:pPr>
      <w:bookmarkStart w:id="48" w:name="_Toc450299365"/>
      <w:bookmarkStart w:id="49" w:name="_Toc467229408"/>
      <w:bookmarkStart w:id="50" w:name="_Toc467230934"/>
      <w:bookmarkEnd w:id="45"/>
      <w:bookmarkEnd w:id="46"/>
      <w:bookmarkEnd w:id="47"/>
      <w:r>
        <w:rPr>
          <w:rFonts w:asciiTheme="minorHAnsi" w:hAnsiTheme="minorHAnsi" w:cstheme="minorHAnsi"/>
        </w:rPr>
        <w:t>A CONTRATADA deverá</w:t>
      </w:r>
      <w:r w:rsidRPr="00CD4323">
        <w:rPr>
          <w:rStyle w:val="fontstyle01"/>
          <w:rFonts w:ascii="Calibri" w:hAnsi="Calibri"/>
        </w:rPr>
        <w:t xml:space="preserve"> </w:t>
      </w:r>
      <w:r>
        <w:rPr>
          <w:rStyle w:val="fontstyle01"/>
          <w:rFonts w:ascii="Calibri" w:hAnsi="Calibri"/>
        </w:rPr>
        <w:t>realizar a c</w:t>
      </w:r>
      <w:r w:rsidR="007C1EF5" w:rsidRPr="00CD4323">
        <w:rPr>
          <w:rStyle w:val="fontstyle01"/>
          <w:rFonts w:ascii="Calibri" w:hAnsi="Calibri"/>
        </w:rPr>
        <w:t>onexão com a rede de MT</w:t>
      </w:r>
      <w:r w:rsidR="00F647CF">
        <w:rPr>
          <w:rStyle w:val="fontstyle01"/>
          <w:rFonts w:ascii="Calibri" w:hAnsi="Calibri"/>
        </w:rPr>
        <w:t xml:space="preserve"> (média tensão)</w:t>
      </w:r>
      <w:r w:rsidR="007C1EF5" w:rsidRPr="00CD4323">
        <w:rPr>
          <w:rStyle w:val="fontstyle01"/>
          <w:rFonts w:ascii="Calibri" w:hAnsi="Calibri"/>
        </w:rPr>
        <w:t xml:space="preserve">, incluindo os cabos de BT </w:t>
      </w:r>
      <w:r w:rsidR="00F647CF">
        <w:rPr>
          <w:rStyle w:val="fontstyle01"/>
          <w:rFonts w:ascii="Calibri" w:hAnsi="Calibri"/>
        </w:rPr>
        <w:t xml:space="preserve">(baixa tensão) </w:t>
      </w:r>
      <w:r w:rsidR="007C1EF5" w:rsidRPr="00CD4323">
        <w:rPr>
          <w:rStyle w:val="fontstyle01"/>
          <w:rFonts w:ascii="Calibri" w:hAnsi="Calibri"/>
        </w:rPr>
        <w:t>e MT até o ponto de entrega, transformador elevador e estação de medição, além dos dispositivos de proteção e comutação</w:t>
      </w:r>
      <w:bookmarkStart w:id="51" w:name="_Toc450299371"/>
      <w:bookmarkStart w:id="52" w:name="_Toc467229414"/>
      <w:bookmarkStart w:id="53" w:name="_Toc467230940"/>
      <w:bookmarkEnd w:id="48"/>
      <w:bookmarkEnd w:id="49"/>
      <w:bookmarkEnd w:id="50"/>
      <w:r w:rsidR="008770BE">
        <w:rPr>
          <w:rStyle w:val="fontstyle01"/>
          <w:rFonts w:ascii="Calibri" w:hAnsi="Calibri"/>
        </w:rPr>
        <w:t>.</w:t>
      </w:r>
    </w:p>
    <w:p w14:paraId="14385DA4" w14:textId="790F6755" w:rsidR="002C4638" w:rsidRPr="002C4638" w:rsidRDefault="008770BE" w:rsidP="004C759A">
      <w:pPr>
        <w:numPr>
          <w:ilvl w:val="2"/>
          <w:numId w:val="20"/>
        </w:numPr>
        <w:spacing w:after="120"/>
        <w:jc w:val="both"/>
        <w:rPr>
          <w:rStyle w:val="fontstyle01"/>
          <w:rFonts w:ascii="Calibri" w:hAnsi="Calibri"/>
          <w:snapToGrid w:val="0"/>
        </w:rPr>
      </w:pPr>
      <w:r>
        <w:rPr>
          <w:rFonts w:ascii="Calibri" w:hAnsi="Calibri"/>
          <w:szCs w:val="24"/>
        </w:rPr>
        <w:t xml:space="preserve">Caso, em decorrência de eventual limitação da concessionária local, não seja possível o </w:t>
      </w:r>
      <w:r w:rsidR="002C4638">
        <w:rPr>
          <w:rFonts w:ascii="Calibri" w:hAnsi="Calibri"/>
          <w:szCs w:val="24"/>
        </w:rPr>
        <w:t xml:space="preserve">aproveitamento </w:t>
      </w:r>
      <w:r>
        <w:rPr>
          <w:rFonts w:ascii="Calibri" w:hAnsi="Calibri"/>
          <w:szCs w:val="24"/>
        </w:rPr>
        <w:t xml:space="preserve">do excedente </w:t>
      </w:r>
      <w:r w:rsidR="002C4638">
        <w:rPr>
          <w:rFonts w:ascii="Calibri" w:hAnsi="Calibri"/>
          <w:szCs w:val="24"/>
        </w:rPr>
        <w:t>produzid</w:t>
      </w:r>
      <w:r>
        <w:rPr>
          <w:rFonts w:ascii="Calibri" w:hAnsi="Calibri"/>
          <w:szCs w:val="24"/>
        </w:rPr>
        <w:t>o</w:t>
      </w:r>
      <w:r w:rsidR="00CA3A34">
        <w:rPr>
          <w:rFonts w:ascii="Calibri" w:hAnsi="Calibri"/>
          <w:szCs w:val="24"/>
        </w:rPr>
        <w:t xml:space="preserve"> pel</w:t>
      </w:r>
      <w:r w:rsidR="004C759A">
        <w:rPr>
          <w:rFonts w:ascii="Calibri" w:hAnsi="Calibri"/>
          <w:szCs w:val="24"/>
        </w:rPr>
        <w:t>a usina</w:t>
      </w:r>
      <w:r w:rsidR="00CA3A34">
        <w:rPr>
          <w:rFonts w:ascii="Calibri" w:hAnsi="Calibri"/>
          <w:szCs w:val="24"/>
        </w:rPr>
        <w:t>, esta</w:t>
      </w:r>
      <w:r w:rsidR="004C759A">
        <w:rPr>
          <w:rFonts w:ascii="Calibri" w:hAnsi="Calibri"/>
          <w:szCs w:val="24"/>
        </w:rPr>
        <w:t xml:space="preserve"> </w:t>
      </w:r>
      <w:r w:rsidR="002C4638" w:rsidRPr="002C4638">
        <w:rPr>
          <w:rFonts w:ascii="Calibri" w:hAnsi="Calibri"/>
          <w:szCs w:val="24"/>
        </w:rPr>
        <w:t xml:space="preserve">deverá ser capaz de monitorar e gerenciar a potência elétrica injetada no barramento, com objetivo de </w:t>
      </w:r>
      <w:r w:rsidR="00CA3A34">
        <w:rPr>
          <w:rFonts w:ascii="Calibri" w:hAnsi="Calibri"/>
          <w:szCs w:val="24"/>
        </w:rPr>
        <w:t>não sobrecarregar a rede do CONTRATANTE.</w:t>
      </w:r>
    </w:p>
    <w:p w14:paraId="516D0FE7" w14:textId="3A0AD9A6" w:rsidR="00CD4323" w:rsidRPr="00CD4323" w:rsidRDefault="004C759A" w:rsidP="00AC7111">
      <w:pPr>
        <w:numPr>
          <w:ilvl w:val="1"/>
          <w:numId w:val="20"/>
        </w:numPr>
        <w:spacing w:after="120"/>
        <w:jc w:val="both"/>
        <w:rPr>
          <w:rStyle w:val="fontstyle01"/>
          <w:rFonts w:ascii="Calibri" w:hAnsi="Calibri"/>
          <w:snapToGrid w:val="0"/>
        </w:rPr>
      </w:pPr>
      <w:bookmarkStart w:id="54" w:name="_Toc450299372"/>
      <w:bookmarkStart w:id="55" w:name="_Toc467229415"/>
      <w:bookmarkStart w:id="56" w:name="_Toc467230941"/>
      <w:bookmarkEnd w:id="51"/>
      <w:bookmarkEnd w:id="52"/>
      <w:bookmarkEnd w:id="53"/>
      <w:r>
        <w:rPr>
          <w:rFonts w:asciiTheme="minorHAnsi" w:hAnsiTheme="minorHAnsi" w:cstheme="minorHAnsi"/>
        </w:rPr>
        <w:t>A CONTRATADA deverá</w:t>
      </w:r>
      <w:r w:rsidRPr="00CD4323">
        <w:rPr>
          <w:rStyle w:val="fontstyle01"/>
          <w:rFonts w:ascii="Calibri" w:hAnsi="Calibri"/>
        </w:rPr>
        <w:t xml:space="preserve"> </w:t>
      </w:r>
      <w:r>
        <w:rPr>
          <w:rStyle w:val="fontstyle01"/>
          <w:rFonts w:ascii="Calibri" w:hAnsi="Calibri"/>
        </w:rPr>
        <w:t>realizar a p</w:t>
      </w:r>
      <w:r w:rsidR="007C1EF5" w:rsidRPr="00CD4323">
        <w:rPr>
          <w:rStyle w:val="fontstyle01"/>
          <w:rFonts w:ascii="Calibri" w:hAnsi="Calibri"/>
        </w:rPr>
        <w:t>arametrização dos relés da</w:t>
      </w:r>
      <w:r w:rsidR="006C6C00">
        <w:rPr>
          <w:rStyle w:val="fontstyle01"/>
          <w:rFonts w:ascii="Calibri" w:hAnsi="Calibri"/>
        </w:rPr>
        <w:t>s subestações</w:t>
      </w:r>
      <w:r w:rsidR="007C1EF5" w:rsidRPr="00CD4323">
        <w:rPr>
          <w:rStyle w:val="fontstyle01"/>
          <w:rFonts w:ascii="Calibri" w:hAnsi="Calibri"/>
        </w:rPr>
        <w:t xml:space="preserve"> </w:t>
      </w:r>
      <w:r w:rsidR="00CA3A34">
        <w:rPr>
          <w:rStyle w:val="fontstyle01"/>
          <w:rFonts w:ascii="Calibri" w:hAnsi="Calibri"/>
        </w:rPr>
        <w:t>existentes</w:t>
      </w:r>
      <w:r w:rsidR="006C6C00">
        <w:rPr>
          <w:rStyle w:val="fontstyle01"/>
          <w:rFonts w:ascii="Calibri" w:hAnsi="Calibri"/>
        </w:rPr>
        <w:t>,</w:t>
      </w:r>
      <w:r w:rsidR="007C1EF5" w:rsidRPr="00CD4323">
        <w:rPr>
          <w:rStyle w:val="fontstyle01"/>
          <w:rFonts w:ascii="Calibri" w:hAnsi="Calibri"/>
        </w:rPr>
        <w:t xml:space="preserve"> para operação com fluxo bidirecional de corrente</w:t>
      </w:r>
      <w:r w:rsidR="00CA3A34">
        <w:rPr>
          <w:rStyle w:val="fontstyle01"/>
          <w:rFonts w:ascii="Calibri" w:hAnsi="Calibri"/>
        </w:rPr>
        <w:t>,</w:t>
      </w:r>
      <w:r w:rsidR="007C1EF5" w:rsidRPr="00CD4323">
        <w:rPr>
          <w:rStyle w:val="fontstyle01"/>
          <w:rFonts w:ascii="Calibri" w:hAnsi="Calibri"/>
        </w:rPr>
        <w:t xml:space="preserve"> e </w:t>
      </w:r>
      <w:r w:rsidR="00CA3A34">
        <w:rPr>
          <w:rStyle w:val="fontstyle01"/>
          <w:rFonts w:ascii="Calibri" w:hAnsi="Calibri"/>
        </w:rPr>
        <w:t xml:space="preserve">todas as demais </w:t>
      </w:r>
      <w:r w:rsidR="007C1EF5" w:rsidRPr="00CD4323">
        <w:rPr>
          <w:rStyle w:val="fontstyle01"/>
          <w:rFonts w:ascii="Calibri" w:hAnsi="Calibri"/>
        </w:rPr>
        <w:t>adaptações que se fizerem necessárias nas instalações da subestação, inclusive instalação de relés de proteção</w:t>
      </w:r>
      <w:bookmarkStart w:id="57" w:name="_Toc450299373"/>
      <w:bookmarkStart w:id="58" w:name="_Toc467229416"/>
      <w:bookmarkStart w:id="59" w:name="_Toc467230942"/>
      <w:bookmarkEnd w:id="54"/>
      <w:bookmarkEnd w:id="55"/>
      <w:bookmarkEnd w:id="56"/>
      <w:r w:rsidR="00CA3A34">
        <w:rPr>
          <w:rStyle w:val="fontstyle01"/>
          <w:rFonts w:ascii="Calibri" w:hAnsi="Calibri"/>
        </w:rPr>
        <w:t>.</w:t>
      </w:r>
    </w:p>
    <w:p w14:paraId="6007FB04" w14:textId="234BBC38" w:rsidR="00CD4323" w:rsidRPr="009266B2" w:rsidRDefault="004C759A" w:rsidP="00AC7111">
      <w:pPr>
        <w:numPr>
          <w:ilvl w:val="1"/>
          <w:numId w:val="20"/>
        </w:numPr>
        <w:spacing w:after="120"/>
        <w:jc w:val="both"/>
        <w:rPr>
          <w:rStyle w:val="fontstyle01"/>
          <w:rFonts w:ascii="Calibri" w:hAnsi="Calibri"/>
          <w:snapToGrid w:val="0"/>
        </w:rPr>
      </w:pPr>
      <w:r>
        <w:rPr>
          <w:rFonts w:asciiTheme="minorHAnsi" w:hAnsiTheme="minorHAnsi" w:cstheme="minorHAnsi"/>
        </w:rPr>
        <w:t>A CONTRATADA deverá</w:t>
      </w:r>
      <w:r w:rsidRPr="00CD4323">
        <w:rPr>
          <w:rStyle w:val="fontstyle01"/>
          <w:rFonts w:ascii="Calibri" w:hAnsi="Calibri"/>
        </w:rPr>
        <w:t xml:space="preserve"> </w:t>
      </w:r>
      <w:r>
        <w:rPr>
          <w:rStyle w:val="fontstyle01"/>
          <w:rFonts w:ascii="Calibri" w:hAnsi="Calibri"/>
        </w:rPr>
        <w:t>fornecer a d</w:t>
      </w:r>
      <w:r w:rsidR="007C1EF5" w:rsidRPr="00CD4323">
        <w:rPr>
          <w:rStyle w:val="fontstyle01"/>
          <w:rFonts w:ascii="Calibri" w:hAnsi="Calibri"/>
        </w:rPr>
        <w:t xml:space="preserve">ocumentação do Sistema FV </w:t>
      </w:r>
      <w:r w:rsidR="003124F8">
        <w:rPr>
          <w:rStyle w:val="fontstyle01"/>
          <w:rFonts w:ascii="Calibri" w:hAnsi="Calibri"/>
        </w:rPr>
        <w:t>(fotovoltaico), incluindo</w:t>
      </w:r>
      <w:r w:rsidR="007C1EF5" w:rsidRPr="00CD4323">
        <w:rPr>
          <w:rStyle w:val="fontstyle01"/>
          <w:rFonts w:ascii="Calibri" w:hAnsi="Calibri"/>
        </w:rPr>
        <w:t xml:space="preserve"> todos os </w:t>
      </w:r>
      <w:r w:rsidR="003124F8">
        <w:rPr>
          <w:rStyle w:val="fontstyle01"/>
          <w:rFonts w:ascii="Calibri" w:hAnsi="Calibri"/>
        </w:rPr>
        <w:t xml:space="preserve">seus </w:t>
      </w:r>
      <w:r w:rsidR="007C1EF5" w:rsidRPr="00CD4323">
        <w:rPr>
          <w:rStyle w:val="fontstyle01"/>
          <w:rFonts w:ascii="Calibri" w:hAnsi="Calibri"/>
        </w:rPr>
        <w:t>componentes</w:t>
      </w:r>
      <w:bookmarkStart w:id="60" w:name="_Toc450299374"/>
      <w:bookmarkStart w:id="61" w:name="_Toc467229417"/>
      <w:bookmarkStart w:id="62" w:name="_Toc467230943"/>
      <w:bookmarkEnd w:id="57"/>
      <w:bookmarkEnd w:id="58"/>
      <w:bookmarkEnd w:id="59"/>
      <w:r w:rsidR="003124F8">
        <w:rPr>
          <w:rStyle w:val="fontstyle01"/>
          <w:rFonts w:ascii="Calibri" w:hAnsi="Calibri"/>
        </w:rPr>
        <w:t>.</w:t>
      </w:r>
    </w:p>
    <w:p w14:paraId="2D35AA16" w14:textId="6BE4A95C" w:rsidR="00CD4323" w:rsidRPr="008C6FC9" w:rsidRDefault="004C759A" w:rsidP="00AC7111">
      <w:pPr>
        <w:numPr>
          <w:ilvl w:val="1"/>
          <w:numId w:val="20"/>
        </w:numPr>
        <w:spacing w:after="120"/>
        <w:jc w:val="both"/>
        <w:rPr>
          <w:rStyle w:val="fontstyle01"/>
          <w:rFonts w:ascii="Calibri" w:hAnsi="Calibri"/>
          <w:snapToGrid w:val="0"/>
        </w:rPr>
      </w:pPr>
      <w:bookmarkStart w:id="63" w:name="_Toc450299375"/>
      <w:bookmarkStart w:id="64" w:name="_Toc467229418"/>
      <w:bookmarkStart w:id="65" w:name="_Toc467230944"/>
      <w:bookmarkEnd w:id="60"/>
      <w:bookmarkEnd w:id="61"/>
      <w:bookmarkEnd w:id="62"/>
      <w:r>
        <w:rPr>
          <w:rFonts w:asciiTheme="minorHAnsi" w:hAnsiTheme="minorHAnsi" w:cstheme="minorHAnsi"/>
        </w:rPr>
        <w:t>A CONTRATADA deverá</w:t>
      </w:r>
      <w:r w:rsidRPr="00CD4323">
        <w:rPr>
          <w:rStyle w:val="fontstyle01"/>
          <w:rFonts w:ascii="Calibri" w:hAnsi="Calibri"/>
        </w:rPr>
        <w:t xml:space="preserve"> </w:t>
      </w:r>
      <w:r>
        <w:rPr>
          <w:rStyle w:val="fontstyle01"/>
          <w:rFonts w:ascii="Calibri" w:hAnsi="Calibri"/>
        </w:rPr>
        <w:t>realizar o m</w:t>
      </w:r>
      <w:r w:rsidR="007C1EF5" w:rsidRPr="00CD4323">
        <w:rPr>
          <w:rStyle w:val="fontstyle01"/>
          <w:rFonts w:ascii="Calibri" w:hAnsi="Calibri"/>
        </w:rPr>
        <w:t xml:space="preserve">onitoramento remoto </w:t>
      </w:r>
      <w:r>
        <w:rPr>
          <w:rStyle w:val="fontstyle01"/>
          <w:rFonts w:ascii="Calibri" w:hAnsi="Calibri"/>
        </w:rPr>
        <w:t xml:space="preserve">para </w:t>
      </w:r>
      <w:r w:rsidR="007C1EF5" w:rsidRPr="00CD4323">
        <w:rPr>
          <w:rStyle w:val="fontstyle01"/>
          <w:rFonts w:ascii="Calibri" w:hAnsi="Calibri"/>
        </w:rPr>
        <w:t>análise do desempenho da Usina Minigeradora Fotovoltaica por 60 meses</w:t>
      </w:r>
      <w:bookmarkStart w:id="66" w:name="_Toc450299376"/>
      <w:bookmarkStart w:id="67" w:name="_Toc467229419"/>
      <w:bookmarkStart w:id="68" w:name="_Toc467230945"/>
      <w:bookmarkEnd w:id="63"/>
      <w:bookmarkEnd w:id="64"/>
      <w:bookmarkEnd w:id="65"/>
      <w:r w:rsidR="003124F8">
        <w:rPr>
          <w:rStyle w:val="fontstyle01"/>
          <w:rFonts w:ascii="Calibri" w:hAnsi="Calibri"/>
        </w:rPr>
        <w:t>, mediante pagamento mensal</w:t>
      </w:r>
      <w:r w:rsidR="00091A21">
        <w:rPr>
          <w:rStyle w:val="fontstyle01"/>
          <w:rFonts w:ascii="Calibri" w:hAnsi="Calibri"/>
        </w:rPr>
        <w:t xml:space="preserve"> sujeito a ANS (acordo de nível de serviço)</w:t>
      </w:r>
      <w:r w:rsidR="003124F8">
        <w:rPr>
          <w:rStyle w:val="fontstyle01"/>
          <w:rFonts w:ascii="Calibri" w:hAnsi="Calibri"/>
        </w:rPr>
        <w:t>.</w:t>
      </w:r>
    </w:p>
    <w:p w14:paraId="47525D64" w14:textId="77777777" w:rsidR="00412168" w:rsidRPr="00412168" w:rsidRDefault="00412168" w:rsidP="00412168">
      <w:pPr>
        <w:numPr>
          <w:ilvl w:val="1"/>
          <w:numId w:val="20"/>
        </w:numPr>
        <w:spacing w:after="120"/>
        <w:jc w:val="both"/>
        <w:rPr>
          <w:rFonts w:asciiTheme="minorHAnsi" w:hAnsiTheme="minorHAnsi" w:cstheme="minorHAnsi"/>
        </w:rPr>
      </w:pPr>
      <w:r w:rsidRPr="00412168">
        <w:rPr>
          <w:rFonts w:asciiTheme="minorHAnsi" w:hAnsiTheme="minorHAnsi" w:cstheme="minorHAnsi"/>
        </w:rPr>
        <w:t>A CONTRATA</w:t>
      </w:r>
      <w:r>
        <w:rPr>
          <w:rFonts w:asciiTheme="minorHAnsi" w:hAnsiTheme="minorHAnsi" w:cstheme="minorHAnsi"/>
        </w:rPr>
        <w:t>DA</w:t>
      </w:r>
      <w:r w:rsidRPr="00412168">
        <w:rPr>
          <w:rFonts w:asciiTheme="minorHAnsi" w:hAnsiTheme="minorHAnsi" w:cstheme="minorHAnsi"/>
        </w:rPr>
        <w:t xml:space="preserve"> deverá obter as </w:t>
      </w:r>
      <w:r>
        <w:rPr>
          <w:rFonts w:asciiTheme="minorHAnsi" w:hAnsiTheme="minorHAnsi" w:cstheme="minorHAnsi"/>
        </w:rPr>
        <w:t>se</w:t>
      </w:r>
      <w:r w:rsidRPr="00412168">
        <w:rPr>
          <w:rFonts w:asciiTheme="minorHAnsi" w:hAnsiTheme="minorHAnsi" w:cstheme="minorHAnsi"/>
        </w:rPr>
        <w:t>guintes licenças, aprovações e solicitações:</w:t>
      </w:r>
    </w:p>
    <w:p w14:paraId="3DD5943A" w14:textId="77777777" w:rsidR="00412168" w:rsidRPr="00D46355" w:rsidRDefault="00412168" w:rsidP="00412168">
      <w:pPr>
        <w:numPr>
          <w:ilvl w:val="3"/>
          <w:numId w:val="20"/>
        </w:numPr>
        <w:spacing w:after="120"/>
        <w:jc w:val="both"/>
        <w:rPr>
          <w:rFonts w:ascii="Calibri" w:hAnsi="Calibri" w:cs="Arial"/>
          <w:szCs w:val="24"/>
        </w:rPr>
      </w:pPr>
      <w:r w:rsidRPr="0098152D">
        <w:rPr>
          <w:rFonts w:ascii="Calibri" w:hAnsi="Calibri"/>
          <w:szCs w:val="24"/>
        </w:rPr>
        <w:t>Licenciamento e registro da Usina Minigeradora Fotovoltaica junto à ANEEL e CEB;</w:t>
      </w:r>
    </w:p>
    <w:p w14:paraId="45A4592D" w14:textId="77777777" w:rsidR="00412168" w:rsidRPr="00533CA0" w:rsidRDefault="00412168" w:rsidP="00412168">
      <w:pPr>
        <w:numPr>
          <w:ilvl w:val="3"/>
          <w:numId w:val="20"/>
        </w:numPr>
        <w:spacing w:after="120"/>
        <w:jc w:val="both"/>
        <w:rPr>
          <w:rFonts w:ascii="Calibri" w:hAnsi="Calibri"/>
          <w:szCs w:val="24"/>
        </w:rPr>
      </w:pPr>
      <w:r w:rsidRPr="00533CA0">
        <w:rPr>
          <w:rFonts w:ascii="Calibri" w:hAnsi="Calibri"/>
          <w:szCs w:val="24"/>
        </w:rPr>
        <w:t>Conexão à rede</w:t>
      </w:r>
      <w:r w:rsidR="00533CA0" w:rsidRPr="00533CA0">
        <w:rPr>
          <w:rFonts w:ascii="Calibri" w:hAnsi="Calibri"/>
          <w:szCs w:val="24"/>
        </w:rPr>
        <w:t xml:space="preserve"> da concessionária</w:t>
      </w:r>
      <w:r w:rsidRPr="00533CA0">
        <w:rPr>
          <w:rFonts w:ascii="Calibri" w:hAnsi="Calibri"/>
          <w:szCs w:val="24"/>
        </w:rPr>
        <w:t>;</w:t>
      </w:r>
    </w:p>
    <w:p w14:paraId="4CFDE099" w14:textId="3C553BF2" w:rsidR="00412168" w:rsidRPr="00F52218" w:rsidRDefault="00412168" w:rsidP="00412168">
      <w:pPr>
        <w:numPr>
          <w:ilvl w:val="3"/>
          <w:numId w:val="20"/>
        </w:numPr>
        <w:spacing w:after="120"/>
        <w:jc w:val="both"/>
        <w:rPr>
          <w:rFonts w:ascii="Calibri" w:hAnsi="Calibri"/>
          <w:szCs w:val="24"/>
        </w:rPr>
      </w:pPr>
      <w:r w:rsidRPr="0098152D">
        <w:rPr>
          <w:rFonts w:ascii="Calibri" w:hAnsi="Calibri"/>
          <w:szCs w:val="24"/>
        </w:rPr>
        <w:t>Licença ambiental (IBRAM/SEMA)</w:t>
      </w:r>
      <w:r w:rsidR="00BB08BC">
        <w:rPr>
          <w:rFonts w:ascii="Calibri" w:hAnsi="Calibri"/>
          <w:szCs w:val="24"/>
        </w:rPr>
        <w:t>,</w:t>
      </w:r>
      <w:r w:rsidRPr="0098152D">
        <w:rPr>
          <w:rFonts w:ascii="Calibri" w:hAnsi="Calibri"/>
          <w:szCs w:val="24"/>
        </w:rPr>
        <w:t xml:space="preserve"> caso seja necessária;</w:t>
      </w:r>
    </w:p>
    <w:p w14:paraId="429E31D6" w14:textId="77777777" w:rsidR="00412168" w:rsidRPr="00F52218" w:rsidRDefault="00412168" w:rsidP="00412168">
      <w:pPr>
        <w:numPr>
          <w:ilvl w:val="3"/>
          <w:numId w:val="20"/>
        </w:numPr>
        <w:spacing w:after="120"/>
        <w:jc w:val="both"/>
        <w:rPr>
          <w:rFonts w:ascii="Calibri" w:hAnsi="Calibri"/>
          <w:szCs w:val="24"/>
        </w:rPr>
      </w:pPr>
      <w:r w:rsidRPr="0098152D">
        <w:rPr>
          <w:rFonts w:ascii="Calibri" w:hAnsi="Calibri"/>
          <w:szCs w:val="24"/>
        </w:rPr>
        <w:t>Proteção contra incêndios (Bombeiros);</w:t>
      </w:r>
    </w:p>
    <w:p w14:paraId="49EAB9EE" w14:textId="5FF011B7" w:rsidR="00412168" w:rsidRPr="00F52218" w:rsidRDefault="00412168" w:rsidP="00412168">
      <w:pPr>
        <w:numPr>
          <w:ilvl w:val="3"/>
          <w:numId w:val="20"/>
        </w:numPr>
        <w:spacing w:after="120"/>
        <w:jc w:val="both"/>
        <w:rPr>
          <w:rFonts w:ascii="Calibri" w:hAnsi="Calibri"/>
          <w:szCs w:val="24"/>
        </w:rPr>
      </w:pPr>
      <w:r w:rsidRPr="0098152D">
        <w:rPr>
          <w:rFonts w:ascii="Calibri" w:hAnsi="Calibri"/>
          <w:szCs w:val="24"/>
        </w:rPr>
        <w:t>Proteção contra descar</w:t>
      </w:r>
      <w:r w:rsidR="00BB08BC">
        <w:rPr>
          <w:rFonts w:ascii="Calibri" w:hAnsi="Calibri"/>
          <w:szCs w:val="24"/>
        </w:rPr>
        <w:t>gas atmosféricas (SPDA e DPS).</w:t>
      </w:r>
    </w:p>
    <w:bookmarkEnd w:id="66"/>
    <w:bookmarkEnd w:id="67"/>
    <w:bookmarkEnd w:id="68"/>
    <w:p w14:paraId="4CEBBB79" w14:textId="77777777" w:rsidR="00E10DA2" w:rsidRPr="00E10DA2" w:rsidRDefault="00E10DA2" w:rsidP="00E10DA2">
      <w:pPr>
        <w:spacing w:after="120"/>
        <w:ind w:left="792"/>
        <w:jc w:val="both"/>
        <w:rPr>
          <w:rStyle w:val="fontstyle01"/>
          <w:rFonts w:ascii="Calibri" w:hAnsi="Calibri"/>
          <w:snapToGrid w:val="0"/>
          <w:highlight w:val="yellow"/>
        </w:rPr>
      </w:pPr>
    </w:p>
    <w:p w14:paraId="0A83ECE6" w14:textId="77777777" w:rsidR="00815F87" w:rsidRPr="00815F87" w:rsidRDefault="00815F87" w:rsidP="00AC7111">
      <w:pPr>
        <w:numPr>
          <w:ilvl w:val="1"/>
          <w:numId w:val="20"/>
        </w:numPr>
        <w:spacing w:after="120"/>
        <w:jc w:val="both"/>
        <w:rPr>
          <w:rFonts w:ascii="Calibri" w:hAnsi="Calibri" w:cs="Arial"/>
          <w:b/>
          <w:szCs w:val="24"/>
        </w:rPr>
      </w:pPr>
      <w:r w:rsidRPr="00815F87">
        <w:rPr>
          <w:rFonts w:ascii="Calibri" w:hAnsi="Calibri" w:cs="Arial"/>
          <w:b/>
          <w:szCs w:val="24"/>
        </w:rPr>
        <w:t>OBRAS CIVIL E MECÂNICA</w:t>
      </w:r>
    </w:p>
    <w:p w14:paraId="0223E22A" w14:textId="77777777" w:rsidR="00815F87" w:rsidRPr="00815F87" w:rsidRDefault="00815F87" w:rsidP="00110C28">
      <w:pPr>
        <w:numPr>
          <w:ilvl w:val="2"/>
          <w:numId w:val="20"/>
        </w:numPr>
        <w:spacing w:after="120"/>
        <w:jc w:val="both"/>
        <w:rPr>
          <w:rFonts w:ascii="Calibri" w:hAnsi="Calibri" w:cs="Arial"/>
          <w:szCs w:val="24"/>
        </w:rPr>
      </w:pPr>
      <w:r w:rsidRPr="00815F87">
        <w:rPr>
          <w:rFonts w:ascii="Calibri" w:hAnsi="Calibri" w:cs="Arial"/>
          <w:szCs w:val="24"/>
        </w:rPr>
        <w:t>A CONTRATADA deverá emitir laudo estrutural, com o devido registro no CREA,</w:t>
      </w:r>
      <w:r w:rsidR="00412168">
        <w:rPr>
          <w:rFonts w:ascii="Calibri" w:hAnsi="Calibri" w:cs="Arial"/>
          <w:szCs w:val="24"/>
        </w:rPr>
        <w:t xml:space="preserve"> acompanhado das memórias de cálculo,</w:t>
      </w:r>
      <w:r w:rsidRPr="00815F87">
        <w:rPr>
          <w:rFonts w:ascii="Calibri" w:hAnsi="Calibri" w:cs="Arial"/>
          <w:szCs w:val="24"/>
        </w:rPr>
        <w:t xml:space="preserve"> no qual figure que a solução apresentada no projeto executivo atende às normas de engenharia e segurança. </w:t>
      </w:r>
      <w:bookmarkStart w:id="69" w:name="_Toc450299441"/>
      <w:bookmarkStart w:id="70" w:name="_Toc467229495"/>
    </w:p>
    <w:p w14:paraId="35A817FC" w14:textId="77777777" w:rsidR="00815F87" w:rsidRPr="00815F87" w:rsidRDefault="00815F87" w:rsidP="005706D7">
      <w:pPr>
        <w:numPr>
          <w:ilvl w:val="3"/>
          <w:numId w:val="20"/>
        </w:numPr>
        <w:spacing w:after="120"/>
        <w:jc w:val="both"/>
        <w:rPr>
          <w:rFonts w:ascii="Calibri" w:hAnsi="Calibri" w:cs="Arial"/>
          <w:szCs w:val="24"/>
        </w:rPr>
      </w:pPr>
      <w:r w:rsidRPr="00815F87">
        <w:rPr>
          <w:rFonts w:ascii="Calibri" w:hAnsi="Calibri" w:cs="Arial"/>
          <w:szCs w:val="24"/>
        </w:rPr>
        <w:t xml:space="preserve">O laudo estrutural deverá ser baseado no projeto estrutural dos edifícios. Tal Laudo Estrutural visará comprovar se a sobrecarga </w:t>
      </w:r>
      <w:r w:rsidR="00E10DA2">
        <w:rPr>
          <w:rFonts w:ascii="Calibri" w:hAnsi="Calibri" w:cs="Arial"/>
          <w:szCs w:val="24"/>
        </w:rPr>
        <w:t>da usina</w:t>
      </w:r>
      <w:r w:rsidR="008C6FC9">
        <w:rPr>
          <w:rFonts w:ascii="Calibri" w:hAnsi="Calibri" w:cs="Arial"/>
          <w:szCs w:val="24"/>
        </w:rPr>
        <w:t xml:space="preserve"> </w:t>
      </w:r>
      <w:r w:rsidRPr="00815F87">
        <w:rPr>
          <w:rFonts w:ascii="Calibri" w:hAnsi="Calibri" w:cs="Arial"/>
          <w:szCs w:val="24"/>
        </w:rPr>
        <w:t>será suportada pelas estruturas (lajes, vigas e pilares) com os suportes dos módulos das coberturas dos edifício</w:t>
      </w:r>
      <w:r w:rsidR="006C6C00">
        <w:rPr>
          <w:rFonts w:ascii="Calibri" w:hAnsi="Calibri" w:cs="Arial"/>
          <w:szCs w:val="24"/>
        </w:rPr>
        <w:t>s</w:t>
      </w:r>
      <w:r w:rsidRPr="00815F87">
        <w:rPr>
          <w:rFonts w:ascii="Calibri" w:hAnsi="Calibri" w:cs="Arial"/>
          <w:szCs w:val="24"/>
        </w:rPr>
        <w:t>.</w:t>
      </w:r>
      <w:bookmarkStart w:id="71" w:name="_Toc450299442"/>
      <w:bookmarkStart w:id="72" w:name="_Toc467229496"/>
      <w:bookmarkEnd w:id="69"/>
      <w:bookmarkEnd w:id="70"/>
    </w:p>
    <w:p w14:paraId="0CACF745" w14:textId="77777777" w:rsidR="00815F87" w:rsidRPr="00815F87" w:rsidRDefault="005706D7" w:rsidP="00110C28">
      <w:pPr>
        <w:numPr>
          <w:ilvl w:val="2"/>
          <w:numId w:val="20"/>
        </w:numPr>
        <w:spacing w:after="120"/>
        <w:jc w:val="both"/>
        <w:rPr>
          <w:rFonts w:ascii="Calibri" w:hAnsi="Calibri" w:cs="Arial"/>
          <w:szCs w:val="24"/>
        </w:rPr>
      </w:pPr>
      <w:bookmarkStart w:id="73" w:name="_Toc450299444"/>
      <w:bookmarkStart w:id="74" w:name="_Toc467229498"/>
      <w:bookmarkEnd w:id="71"/>
      <w:bookmarkEnd w:id="72"/>
      <w:r w:rsidRPr="00815F87">
        <w:rPr>
          <w:rFonts w:ascii="Calibri" w:hAnsi="Calibri" w:cs="Arial"/>
          <w:szCs w:val="24"/>
        </w:rPr>
        <w:t xml:space="preserve">A CONTRATADA deverá </w:t>
      </w:r>
      <w:r>
        <w:rPr>
          <w:rFonts w:ascii="Calibri" w:hAnsi="Calibri" w:cs="Arial"/>
          <w:szCs w:val="24"/>
        </w:rPr>
        <w:t>realizar a e</w:t>
      </w:r>
      <w:r w:rsidR="00815F87" w:rsidRPr="00815F87">
        <w:rPr>
          <w:rFonts w:ascii="Calibri" w:hAnsi="Calibri" w:cs="Arial"/>
          <w:szCs w:val="24"/>
        </w:rPr>
        <w:t>scavação de valas para cabos, construção das canaletas para cabos, colocação de dutos</w:t>
      </w:r>
      <w:r w:rsidR="00CE74D1">
        <w:rPr>
          <w:rFonts w:ascii="Calibri" w:hAnsi="Calibri" w:cs="Arial"/>
          <w:szCs w:val="24"/>
        </w:rPr>
        <w:t>.</w:t>
      </w:r>
      <w:bookmarkStart w:id="75" w:name="_Toc450299445"/>
      <w:bookmarkStart w:id="76" w:name="_Toc467229499"/>
      <w:bookmarkEnd w:id="73"/>
      <w:bookmarkEnd w:id="74"/>
    </w:p>
    <w:p w14:paraId="6296B894" w14:textId="77777777" w:rsidR="00815F87" w:rsidRPr="00815F87" w:rsidRDefault="005706D7" w:rsidP="00110C28">
      <w:pPr>
        <w:numPr>
          <w:ilvl w:val="2"/>
          <w:numId w:val="20"/>
        </w:numPr>
        <w:spacing w:after="120"/>
        <w:jc w:val="both"/>
        <w:rPr>
          <w:rFonts w:ascii="Calibri" w:hAnsi="Calibri" w:cs="Arial"/>
          <w:szCs w:val="24"/>
        </w:rPr>
      </w:pPr>
      <w:bookmarkStart w:id="77" w:name="_Toc450299446"/>
      <w:bookmarkStart w:id="78" w:name="_Toc467229500"/>
      <w:bookmarkEnd w:id="75"/>
      <w:bookmarkEnd w:id="76"/>
      <w:r w:rsidRPr="00815F87">
        <w:rPr>
          <w:rFonts w:ascii="Calibri" w:hAnsi="Calibri" w:cs="Arial"/>
          <w:szCs w:val="24"/>
        </w:rPr>
        <w:t xml:space="preserve">A CONTRATADA deverá </w:t>
      </w:r>
      <w:r>
        <w:rPr>
          <w:rFonts w:ascii="Calibri" w:hAnsi="Calibri" w:cs="Arial"/>
          <w:szCs w:val="24"/>
        </w:rPr>
        <w:t>realizar a c</w:t>
      </w:r>
      <w:r w:rsidR="00815F87" w:rsidRPr="00815F87">
        <w:rPr>
          <w:rFonts w:ascii="Calibri" w:hAnsi="Calibri" w:cs="Arial"/>
          <w:szCs w:val="24"/>
        </w:rPr>
        <w:t>onstrução de gabinetes para a estação de medição e subestação</w:t>
      </w:r>
      <w:bookmarkStart w:id="79" w:name="_Toc450299448"/>
      <w:bookmarkStart w:id="80" w:name="_Toc467229501"/>
      <w:bookmarkEnd w:id="77"/>
      <w:bookmarkEnd w:id="78"/>
      <w:r w:rsidR="00110C28">
        <w:rPr>
          <w:rFonts w:ascii="Calibri" w:hAnsi="Calibri" w:cs="Arial"/>
          <w:szCs w:val="24"/>
        </w:rPr>
        <w:t>.</w:t>
      </w:r>
    </w:p>
    <w:p w14:paraId="599EB396" w14:textId="17BE537E" w:rsidR="00202080" w:rsidRPr="00270855" w:rsidRDefault="005706D7" w:rsidP="00202080">
      <w:pPr>
        <w:numPr>
          <w:ilvl w:val="2"/>
          <w:numId w:val="20"/>
        </w:numPr>
        <w:spacing w:after="120"/>
        <w:jc w:val="both"/>
        <w:rPr>
          <w:rFonts w:asciiTheme="minorHAnsi" w:hAnsiTheme="minorHAnsi" w:cs="Arial"/>
          <w:b/>
          <w:szCs w:val="24"/>
        </w:rPr>
      </w:pPr>
      <w:r w:rsidRPr="00815F87">
        <w:rPr>
          <w:rFonts w:ascii="Calibri" w:hAnsi="Calibri" w:cs="Arial"/>
          <w:szCs w:val="24"/>
        </w:rPr>
        <w:lastRenderedPageBreak/>
        <w:t xml:space="preserve">A CONTRATADA deverá </w:t>
      </w:r>
      <w:r>
        <w:rPr>
          <w:rFonts w:ascii="Calibri" w:hAnsi="Calibri" w:cs="Arial"/>
          <w:szCs w:val="24"/>
        </w:rPr>
        <w:t>realizar a m</w:t>
      </w:r>
      <w:r w:rsidR="00815F87" w:rsidRPr="00815F87">
        <w:rPr>
          <w:rFonts w:ascii="Calibri" w:hAnsi="Calibri" w:cs="Arial"/>
          <w:szCs w:val="24"/>
        </w:rPr>
        <w:t>ontagem do sistema de suporte dos módulos no telhado</w:t>
      </w:r>
      <w:bookmarkStart w:id="81" w:name="_Toc450299449"/>
      <w:bookmarkStart w:id="82" w:name="_Toc467229502"/>
      <w:bookmarkEnd w:id="79"/>
      <w:bookmarkEnd w:id="80"/>
      <w:r w:rsidR="00110C28">
        <w:rPr>
          <w:rFonts w:ascii="Calibri" w:hAnsi="Calibri" w:cs="Arial"/>
          <w:szCs w:val="24"/>
        </w:rPr>
        <w:t>.</w:t>
      </w:r>
      <w:r w:rsidR="00202080">
        <w:rPr>
          <w:rFonts w:ascii="Calibri" w:hAnsi="Calibri" w:cs="Arial"/>
          <w:szCs w:val="24"/>
        </w:rPr>
        <w:t xml:space="preserve"> Para tanto, deverá considerar a seguinte situação das coberturas:</w:t>
      </w:r>
    </w:p>
    <w:p w14:paraId="385C5EC7" w14:textId="77777777" w:rsidR="00202080" w:rsidRPr="00A61E20" w:rsidRDefault="00202080" w:rsidP="00202080">
      <w:pPr>
        <w:numPr>
          <w:ilvl w:val="3"/>
          <w:numId w:val="20"/>
        </w:numPr>
        <w:spacing w:after="120"/>
        <w:jc w:val="both"/>
        <w:rPr>
          <w:rFonts w:asciiTheme="minorHAnsi" w:hAnsiTheme="minorHAnsi"/>
          <w:sz w:val="22"/>
        </w:rPr>
      </w:pPr>
      <w:r w:rsidRPr="00A61E20">
        <w:rPr>
          <w:rFonts w:asciiTheme="minorHAnsi" w:hAnsiTheme="minorHAnsi" w:cs="Arial"/>
          <w:szCs w:val="24"/>
        </w:rPr>
        <w:t xml:space="preserve">Edifício Sede, Anexos I e II: Cobertura composta por laje maciça, apoiadas sobre vigas invertidas. Sobre estes elementos (estruturais) há contrapiso de regularização sob manta. </w:t>
      </w:r>
    </w:p>
    <w:p w14:paraId="4AACD79A" w14:textId="77777777" w:rsidR="00202080" w:rsidRPr="00A61E20" w:rsidRDefault="00202080" w:rsidP="00202080">
      <w:pPr>
        <w:numPr>
          <w:ilvl w:val="3"/>
          <w:numId w:val="20"/>
        </w:numPr>
        <w:spacing w:after="120"/>
        <w:jc w:val="both"/>
        <w:rPr>
          <w:rFonts w:asciiTheme="minorHAnsi" w:hAnsiTheme="minorHAnsi" w:cs="Arial"/>
          <w:szCs w:val="24"/>
        </w:rPr>
      </w:pPr>
      <w:r w:rsidRPr="00A61E20">
        <w:rPr>
          <w:rFonts w:asciiTheme="minorHAnsi" w:hAnsiTheme="minorHAnsi"/>
        </w:rPr>
        <w:t xml:space="preserve">Especificação da Manta: Manta de PVC (Policloreto de vinila) reforçada com tela de poliéster e resistente às intempéries (inclusive UV), espessura de 1,2 mm. Especificação: </w:t>
      </w:r>
      <w:r w:rsidRPr="00453B4B">
        <w:rPr>
          <w:rFonts w:asciiTheme="minorHAnsi" w:hAnsiTheme="minorHAnsi"/>
          <w:bCs/>
          <w:szCs w:val="24"/>
        </w:rPr>
        <w:t>Sarnafil S327 -12 (Sika).</w:t>
      </w:r>
      <w:r w:rsidRPr="00A61E20">
        <w:rPr>
          <w:rFonts w:asciiTheme="minorHAnsi" w:hAnsiTheme="minorHAnsi"/>
        </w:rPr>
        <w:t xml:space="preserve"> Cor: branca</w:t>
      </w:r>
    </w:p>
    <w:p w14:paraId="63D80A95" w14:textId="77777777" w:rsidR="00202080" w:rsidRPr="00A61E20" w:rsidRDefault="00202080" w:rsidP="00202080">
      <w:pPr>
        <w:numPr>
          <w:ilvl w:val="3"/>
          <w:numId w:val="20"/>
        </w:numPr>
        <w:spacing w:after="120"/>
        <w:jc w:val="both"/>
        <w:rPr>
          <w:rFonts w:ascii="Calibri" w:hAnsi="Calibri" w:cs="Arial"/>
          <w:szCs w:val="24"/>
        </w:rPr>
      </w:pPr>
      <w:r w:rsidRPr="00A61E20">
        <w:rPr>
          <w:rFonts w:ascii="Calibri" w:hAnsi="Calibri" w:cs="Arial"/>
          <w:szCs w:val="24"/>
        </w:rPr>
        <w:t>Anexo III: Cobertura composta por laje maciça, apoiadas sobre vigas invertidas. Sobre estes elementos (estruturais) há contrapiso de regularização sob manta asfáltica e proteção mecânica sobre a manta.</w:t>
      </w:r>
    </w:p>
    <w:p w14:paraId="0A80C512" w14:textId="77777777" w:rsidR="00202080" w:rsidRPr="00A860CD" w:rsidRDefault="00202080" w:rsidP="00202080">
      <w:pPr>
        <w:pStyle w:val="Contrato"/>
        <w:numPr>
          <w:ilvl w:val="2"/>
          <w:numId w:val="20"/>
        </w:numPr>
        <w:rPr>
          <w:rFonts w:ascii="Calibri" w:hAnsi="Calibri"/>
          <w:szCs w:val="24"/>
        </w:rPr>
      </w:pPr>
      <w:r w:rsidRPr="00A860CD">
        <w:rPr>
          <w:rFonts w:ascii="Calibri" w:hAnsi="Calibri"/>
          <w:szCs w:val="24"/>
        </w:rPr>
        <w:t>A solução de fixação e instalação do sistema deverá respeitar a impermeabilização das coberturas. Caso a sugestão apresentada resulte no rompimento da impermeabilização, será obrigatória a recomposição desta sem ônus a CONTRATANTE;</w:t>
      </w:r>
    </w:p>
    <w:p w14:paraId="222CB6EE" w14:textId="77777777" w:rsidR="00815F87" w:rsidRPr="00815F87" w:rsidRDefault="005706D7" w:rsidP="00110C28">
      <w:pPr>
        <w:numPr>
          <w:ilvl w:val="2"/>
          <w:numId w:val="20"/>
        </w:numPr>
        <w:spacing w:after="120"/>
        <w:jc w:val="both"/>
        <w:rPr>
          <w:rFonts w:ascii="Calibri" w:hAnsi="Calibri" w:cs="Arial"/>
          <w:szCs w:val="24"/>
        </w:rPr>
      </w:pPr>
      <w:r w:rsidRPr="00815F87">
        <w:rPr>
          <w:rFonts w:ascii="Calibri" w:hAnsi="Calibri" w:cs="Arial"/>
          <w:szCs w:val="24"/>
        </w:rPr>
        <w:t xml:space="preserve">A CONTRATADA deverá </w:t>
      </w:r>
      <w:r>
        <w:rPr>
          <w:rFonts w:ascii="Calibri" w:hAnsi="Calibri" w:cs="Arial"/>
          <w:szCs w:val="24"/>
        </w:rPr>
        <w:t>realizar a f</w:t>
      </w:r>
      <w:r w:rsidR="00815F87" w:rsidRPr="00815F87">
        <w:rPr>
          <w:rFonts w:ascii="Calibri" w:hAnsi="Calibri" w:cs="Arial"/>
          <w:szCs w:val="24"/>
        </w:rPr>
        <w:t>ixação dos equipamentos elétricos e eletrônicos nos gabinetes ou nas respectivas salas</w:t>
      </w:r>
      <w:bookmarkStart w:id="83" w:name="_Toc450299450"/>
      <w:bookmarkStart w:id="84" w:name="_Toc467229503"/>
      <w:bookmarkEnd w:id="81"/>
      <w:bookmarkEnd w:id="82"/>
      <w:r w:rsidR="00110C28">
        <w:rPr>
          <w:rFonts w:ascii="Calibri" w:hAnsi="Calibri" w:cs="Arial"/>
          <w:szCs w:val="24"/>
        </w:rPr>
        <w:t>.</w:t>
      </w:r>
    </w:p>
    <w:p w14:paraId="28727C3D" w14:textId="41C7A617" w:rsidR="00815F87" w:rsidRDefault="005706D7" w:rsidP="00110C28">
      <w:pPr>
        <w:numPr>
          <w:ilvl w:val="2"/>
          <w:numId w:val="20"/>
        </w:numPr>
        <w:spacing w:after="120"/>
        <w:jc w:val="both"/>
        <w:rPr>
          <w:rFonts w:ascii="Calibri" w:hAnsi="Calibri" w:cs="Arial"/>
          <w:szCs w:val="24"/>
        </w:rPr>
      </w:pPr>
      <w:r w:rsidRPr="00815F87">
        <w:rPr>
          <w:rFonts w:ascii="Calibri" w:hAnsi="Calibri" w:cs="Arial"/>
          <w:szCs w:val="24"/>
        </w:rPr>
        <w:t xml:space="preserve">A CONTRATADA deverá </w:t>
      </w:r>
      <w:r>
        <w:rPr>
          <w:rFonts w:ascii="Calibri" w:hAnsi="Calibri" w:cs="Arial"/>
          <w:szCs w:val="24"/>
        </w:rPr>
        <w:t>realizar a m</w:t>
      </w:r>
      <w:r w:rsidR="00815F87" w:rsidRPr="00815F87">
        <w:rPr>
          <w:rFonts w:ascii="Calibri" w:hAnsi="Calibri" w:cs="Arial"/>
          <w:szCs w:val="24"/>
        </w:rPr>
        <w:t>ontagem dos módulos nas respectivas estruturas de suporte</w:t>
      </w:r>
      <w:bookmarkEnd w:id="83"/>
      <w:bookmarkEnd w:id="84"/>
      <w:r w:rsidR="00110C28">
        <w:rPr>
          <w:rFonts w:ascii="Calibri" w:hAnsi="Calibri" w:cs="Arial"/>
          <w:szCs w:val="24"/>
        </w:rPr>
        <w:t>.</w:t>
      </w:r>
    </w:p>
    <w:p w14:paraId="233B9374" w14:textId="77777777" w:rsidR="005A14B3" w:rsidRDefault="005A14B3" w:rsidP="005A14B3">
      <w:pPr>
        <w:spacing w:after="120"/>
        <w:ind w:left="1224"/>
        <w:jc w:val="both"/>
        <w:rPr>
          <w:rFonts w:ascii="Calibri" w:hAnsi="Calibri" w:cs="Arial"/>
          <w:szCs w:val="24"/>
        </w:rPr>
      </w:pPr>
    </w:p>
    <w:p w14:paraId="4B14F757" w14:textId="77777777" w:rsidR="001A18A2" w:rsidRPr="00D46355" w:rsidRDefault="00D46355" w:rsidP="00AC7111">
      <w:pPr>
        <w:numPr>
          <w:ilvl w:val="1"/>
          <w:numId w:val="20"/>
        </w:numPr>
        <w:spacing w:after="120"/>
        <w:jc w:val="both"/>
        <w:rPr>
          <w:rFonts w:ascii="Calibri" w:hAnsi="Calibri" w:cs="Arial"/>
          <w:b/>
          <w:szCs w:val="24"/>
        </w:rPr>
      </w:pPr>
      <w:r w:rsidRPr="00D46355">
        <w:rPr>
          <w:rFonts w:ascii="Calibri" w:hAnsi="Calibri" w:cs="Arial"/>
          <w:b/>
          <w:szCs w:val="24"/>
        </w:rPr>
        <w:t>INSTALAÇÕES ELÉTRICAS</w:t>
      </w:r>
    </w:p>
    <w:p w14:paraId="7E61B3DF" w14:textId="77777777" w:rsidR="00D46355" w:rsidRPr="00D46355" w:rsidRDefault="00D46355" w:rsidP="00D46355">
      <w:pPr>
        <w:spacing w:after="120"/>
        <w:ind w:firstLine="709"/>
        <w:jc w:val="both"/>
        <w:rPr>
          <w:rFonts w:ascii="Calibri" w:hAnsi="Calibri" w:cs="Arial"/>
          <w:szCs w:val="24"/>
        </w:rPr>
      </w:pPr>
      <w:r w:rsidRPr="00D46355">
        <w:rPr>
          <w:rFonts w:ascii="Calibri" w:hAnsi="Calibri" w:cs="Arial"/>
          <w:szCs w:val="24"/>
        </w:rPr>
        <w:t>As instalações elétricas devem incluir</w:t>
      </w:r>
      <w:r>
        <w:rPr>
          <w:rFonts w:ascii="Calibri" w:hAnsi="Calibri" w:cs="Arial"/>
          <w:szCs w:val="24"/>
        </w:rPr>
        <w:t>:</w:t>
      </w:r>
      <w:bookmarkStart w:id="85" w:name="_Toc450299460"/>
      <w:bookmarkStart w:id="86" w:name="_Toc467229514"/>
      <w:r w:rsidRPr="00D46355">
        <w:rPr>
          <w:rFonts w:ascii="Calibri" w:hAnsi="Calibri" w:cs="Arial"/>
          <w:szCs w:val="24"/>
        </w:rPr>
        <w:t xml:space="preserve"> </w:t>
      </w:r>
    </w:p>
    <w:p w14:paraId="053E681A" w14:textId="506F52FB" w:rsidR="00D46355" w:rsidRDefault="00D46355" w:rsidP="00AC7111">
      <w:pPr>
        <w:numPr>
          <w:ilvl w:val="2"/>
          <w:numId w:val="20"/>
        </w:numPr>
        <w:spacing w:after="120"/>
        <w:jc w:val="both"/>
        <w:rPr>
          <w:rFonts w:ascii="Calibri" w:hAnsi="Calibri" w:cs="Arial"/>
          <w:szCs w:val="24"/>
        </w:rPr>
      </w:pPr>
      <w:r w:rsidRPr="00D46355">
        <w:rPr>
          <w:rFonts w:ascii="Calibri" w:hAnsi="Calibri" w:cs="Arial"/>
          <w:szCs w:val="24"/>
        </w:rPr>
        <w:t xml:space="preserve">Instalação do sistema elétrico de </w:t>
      </w:r>
      <w:r w:rsidR="008B3B21">
        <w:rPr>
          <w:rFonts w:ascii="Calibri" w:hAnsi="Calibri" w:cs="Arial"/>
          <w:szCs w:val="24"/>
        </w:rPr>
        <w:t>DC</w:t>
      </w:r>
      <w:r w:rsidRPr="00D46355">
        <w:rPr>
          <w:rFonts w:ascii="Calibri" w:hAnsi="Calibri" w:cs="Arial"/>
          <w:szCs w:val="24"/>
        </w:rPr>
        <w:t>, incluindo:</w:t>
      </w:r>
      <w:bookmarkStart w:id="87" w:name="_Toc467229515"/>
      <w:bookmarkEnd w:id="85"/>
      <w:bookmarkEnd w:id="86"/>
    </w:p>
    <w:p w14:paraId="462C6B1C" w14:textId="77777777" w:rsidR="00D46355" w:rsidRPr="0073738B" w:rsidRDefault="00D46355" w:rsidP="0073738B">
      <w:pPr>
        <w:numPr>
          <w:ilvl w:val="3"/>
          <w:numId w:val="20"/>
        </w:numPr>
        <w:spacing w:after="120"/>
        <w:jc w:val="both"/>
        <w:rPr>
          <w:rFonts w:ascii="Calibri" w:hAnsi="Calibri" w:cs="Arial"/>
          <w:szCs w:val="24"/>
        </w:rPr>
      </w:pPr>
      <w:r w:rsidRPr="0073738B">
        <w:rPr>
          <w:rFonts w:ascii="Calibri" w:hAnsi="Calibri" w:cs="Arial"/>
          <w:szCs w:val="24"/>
        </w:rPr>
        <w:t>Conexão dos módulos FV;</w:t>
      </w:r>
      <w:bookmarkStart w:id="88" w:name="_Toc467229516"/>
      <w:bookmarkEnd w:id="87"/>
    </w:p>
    <w:p w14:paraId="3115FDD2" w14:textId="77777777" w:rsidR="00D46355" w:rsidRDefault="00D46355" w:rsidP="0073738B">
      <w:pPr>
        <w:numPr>
          <w:ilvl w:val="3"/>
          <w:numId w:val="20"/>
        </w:numPr>
        <w:spacing w:after="120"/>
        <w:jc w:val="both"/>
        <w:rPr>
          <w:rFonts w:ascii="Calibri" w:hAnsi="Calibri" w:cs="Arial"/>
          <w:szCs w:val="24"/>
        </w:rPr>
      </w:pPr>
      <w:bookmarkStart w:id="89" w:name="_Toc467229517"/>
      <w:bookmarkEnd w:id="88"/>
      <w:r w:rsidRPr="0073738B">
        <w:rPr>
          <w:rFonts w:ascii="Calibri" w:hAnsi="Calibri" w:cs="Arial"/>
          <w:szCs w:val="24"/>
        </w:rPr>
        <w:t>Instalação e configuração dos dispositivos de proteção como relés de proteção, DPS e caixas de distribuição;</w:t>
      </w:r>
      <w:bookmarkStart w:id="90" w:name="_Toc467229518"/>
      <w:bookmarkEnd w:id="89"/>
    </w:p>
    <w:p w14:paraId="33B7234D" w14:textId="77777777" w:rsidR="00D46355" w:rsidRPr="0073738B" w:rsidRDefault="00D46355" w:rsidP="0073738B">
      <w:pPr>
        <w:numPr>
          <w:ilvl w:val="3"/>
          <w:numId w:val="20"/>
        </w:numPr>
        <w:spacing w:after="120"/>
        <w:jc w:val="both"/>
        <w:rPr>
          <w:rFonts w:ascii="Calibri" w:hAnsi="Calibri" w:cs="Arial"/>
          <w:szCs w:val="24"/>
        </w:rPr>
      </w:pPr>
      <w:r w:rsidRPr="0073738B">
        <w:rPr>
          <w:rFonts w:ascii="Calibri" w:hAnsi="Calibri" w:cs="Arial"/>
          <w:szCs w:val="24"/>
        </w:rPr>
        <w:t>Instalação e configuração dos inversores.</w:t>
      </w:r>
      <w:bookmarkStart w:id="91" w:name="_Toc450299461"/>
      <w:bookmarkStart w:id="92" w:name="_Toc467229519"/>
      <w:bookmarkEnd w:id="90"/>
    </w:p>
    <w:p w14:paraId="13D21BCA" w14:textId="6A37CA16" w:rsidR="00D46355" w:rsidRPr="0073738B" w:rsidRDefault="00D46355" w:rsidP="0073738B">
      <w:pPr>
        <w:numPr>
          <w:ilvl w:val="2"/>
          <w:numId w:val="20"/>
        </w:numPr>
        <w:spacing w:after="120"/>
        <w:jc w:val="both"/>
        <w:rPr>
          <w:rFonts w:ascii="Calibri" w:hAnsi="Calibri" w:cs="Arial"/>
          <w:szCs w:val="24"/>
        </w:rPr>
      </w:pPr>
      <w:r w:rsidRPr="0073738B">
        <w:rPr>
          <w:rFonts w:ascii="Calibri" w:hAnsi="Calibri" w:cs="Arial"/>
          <w:szCs w:val="24"/>
        </w:rPr>
        <w:t xml:space="preserve">Instalação do sistema elétrico de </w:t>
      </w:r>
      <w:r w:rsidR="00BB08BC">
        <w:rPr>
          <w:rFonts w:ascii="Calibri" w:hAnsi="Calibri" w:cs="Arial"/>
          <w:szCs w:val="24"/>
        </w:rPr>
        <w:t>AC</w:t>
      </w:r>
      <w:r w:rsidRPr="0073738B">
        <w:rPr>
          <w:rFonts w:ascii="Calibri" w:hAnsi="Calibri" w:cs="Arial"/>
          <w:szCs w:val="24"/>
        </w:rPr>
        <w:t>, incluindo:</w:t>
      </w:r>
      <w:bookmarkStart w:id="93" w:name="_Toc467229520"/>
      <w:bookmarkEnd w:id="91"/>
      <w:bookmarkEnd w:id="92"/>
    </w:p>
    <w:p w14:paraId="7E80CD8D" w14:textId="16D54E68" w:rsidR="00D46355" w:rsidRPr="0073738B" w:rsidRDefault="00D46355" w:rsidP="0073738B">
      <w:pPr>
        <w:numPr>
          <w:ilvl w:val="3"/>
          <w:numId w:val="20"/>
        </w:numPr>
        <w:spacing w:after="120"/>
        <w:jc w:val="both"/>
        <w:rPr>
          <w:rFonts w:ascii="Calibri" w:hAnsi="Calibri" w:cs="Arial"/>
          <w:szCs w:val="24"/>
        </w:rPr>
      </w:pPr>
      <w:r w:rsidRPr="0073738B">
        <w:rPr>
          <w:rFonts w:ascii="Calibri" w:hAnsi="Calibri" w:cs="Arial"/>
          <w:szCs w:val="24"/>
        </w:rPr>
        <w:t>Instalação dos cabos de</w:t>
      </w:r>
      <w:r w:rsidR="008B3B21">
        <w:rPr>
          <w:rFonts w:ascii="Calibri" w:hAnsi="Calibri" w:cs="Arial"/>
          <w:szCs w:val="24"/>
        </w:rPr>
        <w:t xml:space="preserve"> AC </w:t>
      </w:r>
      <w:r w:rsidRPr="0073738B">
        <w:rPr>
          <w:rFonts w:ascii="Calibri" w:hAnsi="Calibri" w:cs="Arial"/>
          <w:szCs w:val="24"/>
        </w:rPr>
        <w:t>nos níveis de BT e MT, incluindo a linha de elétrica de conexão à rede até o ponto de alimentação;</w:t>
      </w:r>
      <w:bookmarkStart w:id="94" w:name="_Toc467229521"/>
      <w:bookmarkEnd w:id="93"/>
    </w:p>
    <w:p w14:paraId="2E5A8AC4" w14:textId="77777777" w:rsidR="00D46355" w:rsidRPr="0073738B" w:rsidRDefault="00D46355" w:rsidP="0073738B">
      <w:pPr>
        <w:numPr>
          <w:ilvl w:val="3"/>
          <w:numId w:val="20"/>
        </w:numPr>
        <w:spacing w:after="120"/>
        <w:jc w:val="both"/>
        <w:rPr>
          <w:rFonts w:ascii="Calibri" w:hAnsi="Calibri" w:cs="Arial"/>
          <w:szCs w:val="24"/>
        </w:rPr>
      </w:pPr>
      <w:r w:rsidRPr="0073738B">
        <w:rPr>
          <w:rFonts w:ascii="Calibri" w:hAnsi="Calibri" w:cs="Arial"/>
          <w:szCs w:val="24"/>
        </w:rPr>
        <w:t>Instalação e configuração dos dispositivos de proteção e comutação antes e depois do transformador;</w:t>
      </w:r>
      <w:bookmarkStart w:id="95" w:name="_Toc467229522"/>
      <w:bookmarkEnd w:id="94"/>
    </w:p>
    <w:p w14:paraId="628A5472" w14:textId="77777777" w:rsidR="00D46355" w:rsidRPr="0073738B" w:rsidRDefault="00D46355" w:rsidP="0073738B">
      <w:pPr>
        <w:numPr>
          <w:ilvl w:val="3"/>
          <w:numId w:val="20"/>
        </w:numPr>
        <w:spacing w:after="120"/>
        <w:jc w:val="both"/>
        <w:rPr>
          <w:rFonts w:ascii="Calibri" w:hAnsi="Calibri" w:cs="Arial"/>
          <w:szCs w:val="24"/>
        </w:rPr>
      </w:pPr>
      <w:r w:rsidRPr="0073738B">
        <w:rPr>
          <w:rFonts w:ascii="Calibri" w:hAnsi="Calibri" w:cs="Arial"/>
          <w:szCs w:val="24"/>
        </w:rPr>
        <w:t>Instalação e configuração das interfaces necessárias com a rede da CEB e todos os equipamentos necessários para atender aos requisitos de conexão</w:t>
      </w:r>
      <w:bookmarkStart w:id="96" w:name="_Toc467229523"/>
      <w:bookmarkEnd w:id="95"/>
      <w:r w:rsidRPr="0073738B">
        <w:rPr>
          <w:rFonts w:ascii="Calibri" w:hAnsi="Calibri" w:cs="Arial"/>
          <w:szCs w:val="24"/>
        </w:rPr>
        <w:t>;</w:t>
      </w:r>
    </w:p>
    <w:p w14:paraId="6FD6920C" w14:textId="77777777" w:rsidR="00D46355" w:rsidRPr="0073738B" w:rsidRDefault="00D46355" w:rsidP="0073738B">
      <w:pPr>
        <w:numPr>
          <w:ilvl w:val="3"/>
          <w:numId w:val="20"/>
        </w:numPr>
        <w:spacing w:after="120"/>
        <w:jc w:val="both"/>
        <w:rPr>
          <w:rFonts w:ascii="Calibri" w:hAnsi="Calibri" w:cs="Arial"/>
          <w:szCs w:val="24"/>
        </w:rPr>
      </w:pPr>
      <w:r w:rsidRPr="0073738B">
        <w:rPr>
          <w:rFonts w:ascii="Calibri" w:hAnsi="Calibri" w:cs="Arial"/>
          <w:szCs w:val="24"/>
        </w:rPr>
        <w:t>Instalação do gabinete de medição.</w:t>
      </w:r>
      <w:bookmarkEnd w:id="96"/>
    </w:p>
    <w:p w14:paraId="15ADC123" w14:textId="77777777" w:rsidR="00D46355" w:rsidRDefault="00D46355" w:rsidP="0073738B">
      <w:pPr>
        <w:numPr>
          <w:ilvl w:val="2"/>
          <w:numId w:val="20"/>
        </w:numPr>
        <w:spacing w:after="120"/>
        <w:jc w:val="both"/>
        <w:rPr>
          <w:rFonts w:ascii="Calibri" w:hAnsi="Calibri"/>
        </w:rPr>
      </w:pPr>
      <w:r w:rsidRPr="00D46355">
        <w:rPr>
          <w:rFonts w:ascii="Calibri" w:hAnsi="Calibri"/>
        </w:rPr>
        <w:t xml:space="preserve">Estabelecimento da conexão com a rede, incluindo: </w:t>
      </w:r>
    </w:p>
    <w:p w14:paraId="45D7090C" w14:textId="77777777" w:rsidR="00D46355" w:rsidRDefault="00D46355" w:rsidP="0073738B">
      <w:pPr>
        <w:numPr>
          <w:ilvl w:val="3"/>
          <w:numId w:val="20"/>
        </w:numPr>
        <w:spacing w:after="120"/>
        <w:jc w:val="both"/>
        <w:rPr>
          <w:rFonts w:ascii="Calibri" w:hAnsi="Calibri"/>
        </w:rPr>
      </w:pPr>
      <w:r w:rsidRPr="0073738B">
        <w:rPr>
          <w:rFonts w:ascii="Calibri" w:hAnsi="Calibri" w:cs="Arial"/>
          <w:szCs w:val="24"/>
        </w:rPr>
        <w:t>Instalação</w:t>
      </w:r>
      <w:r w:rsidRPr="00D46355">
        <w:rPr>
          <w:rFonts w:ascii="Calibri" w:hAnsi="Calibri"/>
        </w:rPr>
        <w:t xml:space="preserve"> dos dispositivos de medição </w:t>
      </w:r>
      <w:r w:rsidR="005078A9">
        <w:rPr>
          <w:rFonts w:ascii="Calibri" w:hAnsi="Calibri"/>
        </w:rPr>
        <w:t>em</w:t>
      </w:r>
      <w:r w:rsidR="005078A9" w:rsidRPr="00D46355">
        <w:rPr>
          <w:rFonts w:ascii="Calibri" w:hAnsi="Calibri"/>
        </w:rPr>
        <w:t xml:space="preserve"> </w:t>
      </w:r>
      <w:r w:rsidRPr="00D46355">
        <w:rPr>
          <w:rFonts w:ascii="Calibri" w:hAnsi="Calibri"/>
        </w:rPr>
        <w:t>cooperação com a CEB;</w:t>
      </w:r>
    </w:p>
    <w:p w14:paraId="6582E713" w14:textId="39030ACB" w:rsidR="00453B4B" w:rsidRDefault="00D46355" w:rsidP="0073738B">
      <w:pPr>
        <w:numPr>
          <w:ilvl w:val="3"/>
          <w:numId w:val="20"/>
        </w:numPr>
        <w:spacing w:after="120"/>
        <w:jc w:val="both"/>
        <w:rPr>
          <w:rFonts w:ascii="Calibri" w:hAnsi="Calibri"/>
        </w:rPr>
      </w:pPr>
      <w:r w:rsidRPr="00D46355">
        <w:rPr>
          <w:rFonts w:ascii="Calibri" w:hAnsi="Calibri"/>
        </w:rPr>
        <w:t xml:space="preserve">Estabelecimento da conexão com a rede em </w:t>
      </w:r>
      <w:r w:rsidR="00BB08BC">
        <w:rPr>
          <w:rFonts w:ascii="Calibri" w:hAnsi="Calibri"/>
        </w:rPr>
        <w:t>c</w:t>
      </w:r>
      <w:r w:rsidRPr="00D46355">
        <w:rPr>
          <w:rFonts w:ascii="Calibri" w:hAnsi="Calibri"/>
        </w:rPr>
        <w:t>oordenação com o TCU.</w:t>
      </w:r>
    </w:p>
    <w:p w14:paraId="10B80A92" w14:textId="77777777" w:rsidR="00CA5F19" w:rsidRPr="00FD5CAA" w:rsidRDefault="00CA5F19" w:rsidP="004246A5">
      <w:pPr>
        <w:numPr>
          <w:ilvl w:val="0"/>
          <w:numId w:val="20"/>
        </w:numPr>
        <w:pBdr>
          <w:bottom w:val="single" w:sz="4" w:space="1" w:color="auto"/>
        </w:pBdr>
        <w:spacing w:after="120"/>
        <w:ind w:right="-1"/>
        <w:jc w:val="right"/>
        <w:rPr>
          <w:rFonts w:ascii="Calibri" w:hAnsi="Calibri"/>
          <w:b/>
          <w:sz w:val="36"/>
          <w:szCs w:val="36"/>
        </w:rPr>
      </w:pPr>
      <w:r>
        <w:rPr>
          <w:rFonts w:ascii="Calibri" w:hAnsi="Calibri"/>
          <w:b/>
          <w:sz w:val="36"/>
          <w:szCs w:val="36"/>
        </w:rPr>
        <w:lastRenderedPageBreak/>
        <w:t xml:space="preserve">PROJETO EXECUTIVO </w:t>
      </w:r>
    </w:p>
    <w:p w14:paraId="7F7A2C05" w14:textId="2058F368" w:rsidR="00CA5F19" w:rsidRPr="006D58DF" w:rsidRDefault="00CA5F19" w:rsidP="004246A5">
      <w:pPr>
        <w:pStyle w:val="Contrato"/>
        <w:numPr>
          <w:ilvl w:val="1"/>
          <w:numId w:val="20"/>
        </w:numPr>
        <w:rPr>
          <w:rFonts w:ascii="Calibri" w:hAnsi="Calibri"/>
          <w:szCs w:val="24"/>
        </w:rPr>
      </w:pPr>
      <w:r w:rsidRPr="006D58DF">
        <w:rPr>
          <w:rFonts w:ascii="Calibri" w:hAnsi="Calibri"/>
          <w:szCs w:val="24"/>
        </w:rPr>
        <w:t xml:space="preserve">A CONTRATADA deverá elaborar os Projetos Executivo e Complementares da instalação de Minigeração Fotovoltaica distribuída, que será submetido à </w:t>
      </w:r>
      <w:r w:rsidR="006A25BB">
        <w:rPr>
          <w:rFonts w:ascii="Calibri" w:hAnsi="Calibri"/>
          <w:szCs w:val="24"/>
        </w:rPr>
        <w:t>concessionária local de energia elétrica,</w:t>
      </w:r>
      <w:r w:rsidRPr="006D58DF">
        <w:rPr>
          <w:rFonts w:ascii="Calibri" w:hAnsi="Calibri"/>
          <w:szCs w:val="24"/>
        </w:rPr>
        <w:t xml:space="preserve"> assegurando todo o acompanhamento das relações com a distribuidora de energia elétrica, desde a responsabilidade técnica, submissão do projeto, sua aprovação, conforme indicação da Norma Regulamentadora Aneel 687/2015 e Normas da CEB.</w:t>
      </w:r>
    </w:p>
    <w:p w14:paraId="0CF7C9BC" w14:textId="29FDBDE3" w:rsidR="00CA5F19" w:rsidRPr="0098152D" w:rsidRDefault="00CA5F19" w:rsidP="004246A5">
      <w:pPr>
        <w:pStyle w:val="Contrato"/>
        <w:numPr>
          <w:ilvl w:val="1"/>
          <w:numId w:val="20"/>
        </w:numPr>
        <w:rPr>
          <w:rFonts w:ascii="Calibri" w:hAnsi="Calibri"/>
          <w:szCs w:val="24"/>
        </w:rPr>
      </w:pPr>
      <w:r w:rsidRPr="0098152D">
        <w:rPr>
          <w:rFonts w:ascii="Calibri" w:hAnsi="Calibri"/>
          <w:szCs w:val="24"/>
        </w:rPr>
        <w:t xml:space="preserve">O projeto terá de responder aos requisitos impostos pela Resolução Normativa </w:t>
      </w:r>
      <w:r w:rsidR="0067212C">
        <w:rPr>
          <w:rFonts w:ascii="Calibri" w:hAnsi="Calibri"/>
          <w:szCs w:val="24"/>
        </w:rPr>
        <w:t>Aneel nº </w:t>
      </w:r>
      <w:r w:rsidRPr="0098152D">
        <w:rPr>
          <w:rFonts w:ascii="Calibri" w:hAnsi="Calibri"/>
          <w:szCs w:val="24"/>
        </w:rPr>
        <w:t>482/2012, e terá de ser elaborado em função das disposições dos Procedimentos de Distribuição de Energia Elétrica no Sistema Elétrico Nacional, PRODIST, nomeadamente no seu Módulo 3.</w:t>
      </w:r>
    </w:p>
    <w:p w14:paraId="1902E5F9" w14:textId="4DDB207B" w:rsidR="00CA5F19" w:rsidRPr="0098152D" w:rsidRDefault="00CA5F19" w:rsidP="004246A5">
      <w:pPr>
        <w:pStyle w:val="Contrato"/>
        <w:numPr>
          <w:ilvl w:val="1"/>
          <w:numId w:val="20"/>
        </w:numPr>
        <w:rPr>
          <w:rFonts w:ascii="Calibri" w:hAnsi="Calibri"/>
          <w:szCs w:val="24"/>
        </w:rPr>
      </w:pPr>
      <w:r w:rsidRPr="0098152D">
        <w:rPr>
          <w:rFonts w:ascii="Calibri" w:hAnsi="Calibri"/>
          <w:szCs w:val="24"/>
        </w:rPr>
        <w:t>Deverão igualmente ser observadas as disposições da Norma Técnica de Distribuição, NTD-6.09, da CEB, Requisitos para a Conexão de Acessantes ao Sistema de Distribuição CEB-D – Conexão em Baixa e Média Tensão.</w:t>
      </w:r>
    </w:p>
    <w:p w14:paraId="21ED66B7" w14:textId="61A28534" w:rsidR="00CA5F19" w:rsidRPr="0098152D" w:rsidRDefault="00CA5F19" w:rsidP="004246A5">
      <w:pPr>
        <w:pStyle w:val="Contrato"/>
        <w:numPr>
          <w:ilvl w:val="1"/>
          <w:numId w:val="20"/>
        </w:numPr>
        <w:rPr>
          <w:rFonts w:ascii="Calibri" w:hAnsi="Calibri"/>
          <w:szCs w:val="24"/>
        </w:rPr>
      </w:pPr>
      <w:r w:rsidRPr="0098152D">
        <w:rPr>
          <w:rFonts w:ascii="Calibri" w:hAnsi="Calibri"/>
          <w:szCs w:val="24"/>
        </w:rPr>
        <w:t xml:space="preserve">A CONTRATADA deverá garantir que seus projetistas tenham a experiência e a capacidade requeridas para o projeto. A CONTRATADA garantirá que os projetistas estarão disponíveis para participar de discussões com </w:t>
      </w:r>
      <w:r w:rsidR="00084A68">
        <w:rPr>
          <w:rFonts w:ascii="Calibri" w:hAnsi="Calibri"/>
          <w:szCs w:val="24"/>
        </w:rPr>
        <w:t>a Fiscalização</w:t>
      </w:r>
      <w:r w:rsidRPr="0098152D">
        <w:rPr>
          <w:rFonts w:ascii="Calibri" w:hAnsi="Calibri"/>
          <w:szCs w:val="24"/>
        </w:rPr>
        <w:t xml:space="preserve"> em qualquer momento necess</w:t>
      </w:r>
      <w:r w:rsidR="009A6BE8">
        <w:rPr>
          <w:rFonts w:ascii="Calibri" w:hAnsi="Calibri"/>
          <w:szCs w:val="24"/>
        </w:rPr>
        <w:t>ário até o final do p</w:t>
      </w:r>
      <w:r w:rsidRPr="0098152D">
        <w:rPr>
          <w:rFonts w:ascii="Calibri" w:hAnsi="Calibri"/>
          <w:szCs w:val="24"/>
        </w:rPr>
        <w:t>eríodo de Aferição de Performance.</w:t>
      </w:r>
    </w:p>
    <w:p w14:paraId="2B8A3440" w14:textId="77777777" w:rsidR="00CA5F19" w:rsidRPr="0098152D" w:rsidRDefault="00CA5F19" w:rsidP="004246A5">
      <w:pPr>
        <w:pStyle w:val="Contrato"/>
        <w:numPr>
          <w:ilvl w:val="1"/>
          <w:numId w:val="20"/>
        </w:numPr>
        <w:rPr>
          <w:rFonts w:ascii="Calibri" w:hAnsi="Calibri"/>
          <w:szCs w:val="24"/>
        </w:rPr>
      </w:pPr>
      <w:r w:rsidRPr="0098152D">
        <w:rPr>
          <w:rFonts w:ascii="Calibri" w:hAnsi="Calibri"/>
          <w:szCs w:val="24"/>
        </w:rPr>
        <w:t>As estimativas de produção deverão ser fundamentadas, com base nos dados disponíveis para cálculo de produção e com uso de software especializado, devidamente legalizado. Essa passa a ser denominada energia garantida pela Contratada e deverá ser efetivamente fornecida pela Usina Minigeradora Fotovoltaica, com as ressalvas previstas neste documento e em seus anexos.</w:t>
      </w:r>
    </w:p>
    <w:p w14:paraId="700356CF" w14:textId="77777777" w:rsidR="00CA5F19" w:rsidRDefault="00CA5F19" w:rsidP="004246A5">
      <w:pPr>
        <w:pStyle w:val="Contrato"/>
        <w:numPr>
          <w:ilvl w:val="1"/>
          <w:numId w:val="20"/>
        </w:numPr>
        <w:rPr>
          <w:rFonts w:ascii="Calibri" w:hAnsi="Calibri"/>
          <w:szCs w:val="24"/>
        </w:rPr>
      </w:pPr>
      <w:r w:rsidRPr="0098152D">
        <w:rPr>
          <w:rFonts w:ascii="Calibri" w:hAnsi="Calibri"/>
          <w:szCs w:val="24"/>
        </w:rPr>
        <w:t>O projeto deverá propor uma adequada disposição da Usina Minigeradora Fotovoltaica, no âmbito da distribuição dos módulos fotovoltaicos na cobertura e da organização das fileiras, que contribua para minimizar as perdas de sombreamento de proximidade. Deverá utilizar software de simulação de energia solar para análise e estudo do projeto da Usina Minigeradora Fotovoltaica.</w:t>
      </w:r>
    </w:p>
    <w:p w14:paraId="0A60B844" w14:textId="77777777" w:rsidR="00B424C4" w:rsidRPr="00B424C4" w:rsidRDefault="00B424C4" w:rsidP="00B424C4">
      <w:pPr>
        <w:numPr>
          <w:ilvl w:val="2"/>
          <w:numId w:val="20"/>
        </w:numPr>
        <w:spacing w:after="120"/>
        <w:jc w:val="both"/>
        <w:rPr>
          <w:rFonts w:ascii="Calibri" w:hAnsi="Calibri" w:cs="Arial"/>
          <w:szCs w:val="24"/>
        </w:rPr>
      </w:pPr>
      <w:r w:rsidRPr="00B424C4">
        <w:rPr>
          <w:rFonts w:ascii="Calibri" w:hAnsi="Calibri" w:cs="Arial"/>
          <w:szCs w:val="24"/>
        </w:rPr>
        <w:t>A CONTRATADA é responsável por determinar os arranjos dos módulos para minimizar perdas devido a mismatching (não homogeneidade entre a potência máxima de módulos individuais “idênticos”) e manter máxima potência, assim como garantir uma degradação anual máxima dos módulos fotovoltaicos de 0,5% (este parâmetro não será avaliado na proposta, porém será exigido durante a operação da Usina Minigeradora Fotovoltaica).</w:t>
      </w:r>
    </w:p>
    <w:p w14:paraId="3B89AEB1" w14:textId="77777777" w:rsidR="00B424C4" w:rsidRPr="00B424C4" w:rsidRDefault="00B424C4" w:rsidP="00B424C4">
      <w:pPr>
        <w:numPr>
          <w:ilvl w:val="2"/>
          <w:numId w:val="20"/>
        </w:numPr>
        <w:spacing w:after="120"/>
        <w:jc w:val="both"/>
        <w:rPr>
          <w:rFonts w:asciiTheme="minorHAnsi" w:hAnsiTheme="minorHAnsi" w:cstheme="minorHAnsi"/>
          <w:szCs w:val="24"/>
        </w:rPr>
      </w:pPr>
      <w:r w:rsidRPr="00B424C4">
        <w:rPr>
          <w:rFonts w:asciiTheme="minorHAnsi" w:hAnsiTheme="minorHAnsi" w:cstheme="minorHAnsi"/>
        </w:rPr>
        <w:t>O ângulo de inclinação dos módulos fotovoltaicos na cobertura deve ser ajustado às seguintes condições:</w:t>
      </w:r>
    </w:p>
    <w:p w14:paraId="2BFF99AA" w14:textId="77777777" w:rsidR="00B424C4" w:rsidRPr="00B424C4" w:rsidRDefault="00B424C4" w:rsidP="00B424C4">
      <w:pPr>
        <w:numPr>
          <w:ilvl w:val="3"/>
          <w:numId w:val="20"/>
        </w:numPr>
        <w:spacing w:after="120"/>
        <w:jc w:val="both"/>
        <w:rPr>
          <w:rFonts w:ascii="Calibri" w:hAnsi="Calibri" w:cs="Arial"/>
        </w:rPr>
      </w:pPr>
      <w:r w:rsidRPr="00B424C4">
        <w:rPr>
          <w:rFonts w:ascii="Calibri" w:hAnsi="Calibri" w:cs="Arial"/>
        </w:rPr>
        <w:t>A altura do arranjo fotovoltaico deve se adequar aos requisitos de visibilidade;</w:t>
      </w:r>
    </w:p>
    <w:p w14:paraId="07B6CEAD" w14:textId="77777777" w:rsidR="00B424C4" w:rsidRPr="00B424C4" w:rsidRDefault="00B424C4" w:rsidP="00B424C4">
      <w:pPr>
        <w:numPr>
          <w:ilvl w:val="3"/>
          <w:numId w:val="20"/>
        </w:numPr>
        <w:spacing w:after="120"/>
        <w:jc w:val="both"/>
        <w:rPr>
          <w:rFonts w:ascii="Calibri" w:hAnsi="Calibri" w:cs="Arial"/>
        </w:rPr>
      </w:pPr>
      <w:r w:rsidRPr="00B424C4">
        <w:rPr>
          <w:rFonts w:ascii="Calibri" w:hAnsi="Calibri" w:cs="Arial"/>
        </w:rPr>
        <w:t>O ângulo de inclinação deve permitir produção otimizada sob as orientações dadas acima observadas as premissas de projeto;</w:t>
      </w:r>
    </w:p>
    <w:p w14:paraId="0B237401" w14:textId="43D71764" w:rsidR="00B424C4" w:rsidRPr="00B424C4" w:rsidRDefault="00B424C4" w:rsidP="00B424C4">
      <w:pPr>
        <w:numPr>
          <w:ilvl w:val="3"/>
          <w:numId w:val="20"/>
        </w:numPr>
        <w:spacing w:after="120"/>
        <w:jc w:val="both"/>
        <w:rPr>
          <w:rFonts w:ascii="Calibri" w:hAnsi="Calibri" w:cs="Arial"/>
        </w:rPr>
      </w:pPr>
      <w:r w:rsidRPr="00B424C4">
        <w:rPr>
          <w:rFonts w:ascii="Calibri" w:hAnsi="Calibri" w:cs="Arial"/>
        </w:rPr>
        <w:lastRenderedPageBreak/>
        <w:t xml:space="preserve">É da responsabilidade da CONTRATADA configurar o ângulo de inclinação, a fim de alcançar desempenho otimizado, respeitando o máximo valor de perda por sombreamento e a restrição de visibilidade. Deve-se buscar maior capacidade de produção e redução de perdas de sombra </w:t>
      </w:r>
      <w:r w:rsidR="005E582D" w:rsidRPr="00B424C4">
        <w:rPr>
          <w:rFonts w:ascii="Calibri" w:hAnsi="Calibri" w:cs="Arial"/>
        </w:rPr>
        <w:t>entre</w:t>
      </w:r>
      <w:r w:rsidR="005E582D">
        <w:rPr>
          <w:rFonts w:ascii="Calibri" w:hAnsi="Calibri" w:cs="Arial"/>
        </w:rPr>
        <w:t xml:space="preserve"> </w:t>
      </w:r>
      <w:r w:rsidR="005E582D" w:rsidRPr="00B424C4">
        <w:rPr>
          <w:rFonts w:ascii="Calibri" w:hAnsi="Calibri" w:cs="Arial"/>
        </w:rPr>
        <w:t>linhas</w:t>
      </w:r>
      <w:r w:rsidRPr="00B424C4">
        <w:rPr>
          <w:rFonts w:ascii="Calibri" w:hAnsi="Calibri" w:cs="Arial"/>
        </w:rPr>
        <w:t>.</w:t>
      </w:r>
    </w:p>
    <w:p w14:paraId="6BB401E2" w14:textId="3C24834A" w:rsidR="00B12252" w:rsidRDefault="00B12252" w:rsidP="00B12252">
      <w:pPr>
        <w:numPr>
          <w:ilvl w:val="1"/>
          <w:numId w:val="20"/>
        </w:numPr>
        <w:spacing w:after="120"/>
        <w:jc w:val="both"/>
        <w:rPr>
          <w:rStyle w:val="fontstyle01"/>
          <w:rFonts w:ascii="Calibri" w:hAnsi="Calibri"/>
          <w:snapToGrid w:val="0"/>
        </w:rPr>
      </w:pPr>
      <w:bookmarkStart w:id="97" w:name="_Toc467229407"/>
      <w:bookmarkStart w:id="98" w:name="_Toc467230933"/>
      <w:r w:rsidRPr="00B12252">
        <w:rPr>
          <w:rFonts w:asciiTheme="minorHAnsi" w:hAnsiTheme="minorHAnsi" w:cstheme="minorHAnsi"/>
        </w:rPr>
        <w:t>A CONTRATADA</w:t>
      </w:r>
      <w:r w:rsidRPr="00B12252">
        <w:rPr>
          <w:rStyle w:val="fontstyle01"/>
          <w:rFonts w:ascii="Calibri" w:hAnsi="Calibri"/>
          <w:snapToGrid w:val="0"/>
        </w:rPr>
        <w:t xml:space="preserve"> determinará o melhor tipo de estrutura de montagem a ser implantada sobre as coberturas, sendo que ela deverá assumir todas as responsabilidades pela estrutura de fixação e suportes dos módulos</w:t>
      </w:r>
      <w:bookmarkEnd w:id="97"/>
      <w:bookmarkEnd w:id="98"/>
      <w:r w:rsidR="009A6BE8">
        <w:rPr>
          <w:rStyle w:val="fontstyle01"/>
          <w:rFonts w:ascii="Calibri" w:hAnsi="Calibri"/>
          <w:snapToGrid w:val="0"/>
        </w:rPr>
        <w:t>.</w:t>
      </w:r>
    </w:p>
    <w:p w14:paraId="08DCCA9E" w14:textId="17ED9DEB" w:rsidR="001A1F8C" w:rsidRPr="001A1F8C" w:rsidRDefault="001017DF" w:rsidP="001A1F8C">
      <w:pPr>
        <w:numPr>
          <w:ilvl w:val="1"/>
          <w:numId w:val="20"/>
        </w:numPr>
        <w:spacing w:after="120"/>
        <w:jc w:val="both"/>
        <w:rPr>
          <w:rFonts w:asciiTheme="minorHAnsi" w:hAnsiTheme="minorHAnsi" w:cstheme="minorHAnsi"/>
        </w:rPr>
      </w:pPr>
      <w:r>
        <w:rPr>
          <w:rFonts w:asciiTheme="minorHAnsi" w:hAnsiTheme="minorHAnsi" w:cstheme="minorHAnsi"/>
        </w:rPr>
        <w:t xml:space="preserve">Para elaboração do </w:t>
      </w:r>
      <w:r w:rsidR="001A1F8C" w:rsidRPr="001A1F8C">
        <w:rPr>
          <w:rFonts w:asciiTheme="minorHAnsi" w:hAnsiTheme="minorHAnsi" w:cstheme="minorHAnsi"/>
        </w:rPr>
        <w:t xml:space="preserve">projeto detalhado da solução de fixação, </w:t>
      </w:r>
      <w:r w:rsidRPr="001A1F8C">
        <w:rPr>
          <w:rFonts w:asciiTheme="minorHAnsi" w:hAnsiTheme="minorHAnsi" w:cstheme="minorHAnsi"/>
        </w:rPr>
        <w:t xml:space="preserve">CONTRATADA deverá </w:t>
      </w:r>
      <w:r w:rsidR="001A1F8C" w:rsidRPr="001A1F8C">
        <w:rPr>
          <w:rFonts w:asciiTheme="minorHAnsi" w:hAnsiTheme="minorHAnsi" w:cstheme="minorHAnsi"/>
        </w:rPr>
        <w:t>consultar previamente os projetos dos Edifícios, para conhecer todas as suas</w:t>
      </w:r>
      <w:r w:rsidR="001A1F8C" w:rsidRPr="001A1F8C">
        <w:rPr>
          <w:rFonts w:asciiTheme="minorHAnsi" w:hAnsiTheme="minorHAnsi" w:cstheme="minorHAnsi"/>
        </w:rPr>
        <w:br/>
        <w:t xml:space="preserve">características estruturais. Qualquer interferência da estrutura de suporte da Usina Fotovoltaica do TCU nas estruturas já existentes dos Edifícios </w:t>
      </w:r>
      <w:r>
        <w:rPr>
          <w:rFonts w:asciiTheme="minorHAnsi" w:hAnsiTheme="minorHAnsi" w:cstheme="minorHAnsi"/>
        </w:rPr>
        <w:t>dependerá de prévia aprovação da Fiscalização</w:t>
      </w:r>
      <w:r w:rsidR="001A1F8C" w:rsidRPr="001A1F8C">
        <w:rPr>
          <w:rFonts w:asciiTheme="minorHAnsi" w:hAnsiTheme="minorHAnsi" w:cstheme="minorHAnsi"/>
        </w:rPr>
        <w:t>.</w:t>
      </w:r>
    </w:p>
    <w:p w14:paraId="10E4AA30" w14:textId="64D19DDD" w:rsidR="0063714F" w:rsidRPr="0063714F" w:rsidRDefault="0063714F" w:rsidP="0063714F">
      <w:pPr>
        <w:numPr>
          <w:ilvl w:val="1"/>
          <w:numId w:val="20"/>
        </w:numPr>
        <w:spacing w:after="120"/>
        <w:jc w:val="both"/>
        <w:rPr>
          <w:rFonts w:ascii="Calibri" w:hAnsi="Calibri"/>
        </w:rPr>
      </w:pPr>
      <w:r w:rsidRPr="0063714F">
        <w:rPr>
          <w:rFonts w:ascii="Calibri" w:hAnsi="Calibri"/>
        </w:rPr>
        <w:t xml:space="preserve">A CONTRATADA deverá, </w:t>
      </w:r>
      <w:r w:rsidR="001A1F8C">
        <w:rPr>
          <w:rFonts w:ascii="Calibri" w:hAnsi="Calibri"/>
        </w:rPr>
        <w:t>em</w:t>
      </w:r>
      <w:r w:rsidRPr="0063714F">
        <w:rPr>
          <w:rFonts w:ascii="Calibri" w:hAnsi="Calibri"/>
        </w:rPr>
        <w:t xml:space="preserve"> princípio, utilizar as salas do QGBT (Quadro Geral de Baixa Tensão) dos Edifícios Sede, Anexo </w:t>
      </w:r>
      <w:r w:rsidR="009A6BE8">
        <w:rPr>
          <w:rFonts w:ascii="Calibri" w:hAnsi="Calibri"/>
        </w:rPr>
        <w:t>I</w:t>
      </w:r>
      <w:r w:rsidRPr="0063714F">
        <w:rPr>
          <w:rFonts w:ascii="Calibri" w:hAnsi="Calibri"/>
        </w:rPr>
        <w:t xml:space="preserve">I e Anexo </w:t>
      </w:r>
      <w:r w:rsidR="009A6BE8">
        <w:rPr>
          <w:rFonts w:ascii="Calibri" w:hAnsi="Calibri"/>
        </w:rPr>
        <w:t>I</w:t>
      </w:r>
      <w:r w:rsidRPr="0063714F">
        <w:rPr>
          <w:rFonts w:ascii="Calibri" w:hAnsi="Calibri"/>
        </w:rPr>
        <w:t xml:space="preserve">II, para a instalação dos inversores. Caso o estudo prévio a ser entregue pela CONTRATADA revele ser esta área inferior </w:t>
      </w:r>
      <w:r w:rsidR="009A6BE8">
        <w:rPr>
          <w:rFonts w:ascii="Calibri" w:hAnsi="Calibri"/>
        </w:rPr>
        <w:t>à</w:t>
      </w:r>
      <w:r w:rsidRPr="0063714F">
        <w:rPr>
          <w:rFonts w:ascii="Calibri" w:hAnsi="Calibri"/>
        </w:rPr>
        <w:t xml:space="preserve"> necessária, a </w:t>
      </w:r>
      <w:r w:rsidR="009A6BE8">
        <w:rPr>
          <w:rFonts w:ascii="Calibri" w:hAnsi="Calibri"/>
        </w:rPr>
        <w:t>F</w:t>
      </w:r>
      <w:r w:rsidRPr="0063714F">
        <w:rPr>
          <w:rFonts w:ascii="Calibri" w:hAnsi="Calibri"/>
        </w:rPr>
        <w:t xml:space="preserve">iscalização oferecerá outra (s) área (s) para a </w:t>
      </w:r>
      <w:r>
        <w:rPr>
          <w:rFonts w:ascii="Calibri" w:hAnsi="Calibri"/>
        </w:rPr>
        <w:t>instalação desses equipamentos.</w:t>
      </w:r>
    </w:p>
    <w:p w14:paraId="0907F23C" w14:textId="2F61A45E" w:rsidR="0063714F" w:rsidRPr="0063714F" w:rsidRDefault="0063714F" w:rsidP="0063714F">
      <w:pPr>
        <w:numPr>
          <w:ilvl w:val="2"/>
          <w:numId w:val="20"/>
        </w:numPr>
        <w:spacing w:after="120"/>
        <w:jc w:val="both"/>
        <w:rPr>
          <w:rFonts w:ascii="Calibri" w:hAnsi="Calibri"/>
          <w:snapToGrid w:val="0"/>
          <w:color w:val="000000"/>
          <w:szCs w:val="24"/>
        </w:rPr>
      </w:pPr>
      <w:r w:rsidRPr="00605A86">
        <w:rPr>
          <w:rFonts w:ascii="Calibri" w:hAnsi="Calibri"/>
        </w:rPr>
        <w:t>Todas intervenções nas salas dos QGBT’s, tais como furações para passagens de cabos e dutos, que deixem seu interior exposto a ações do meio externo, devem ser aprovadas pela CONTRATANTE.</w:t>
      </w:r>
    </w:p>
    <w:p w14:paraId="2B5438C5" w14:textId="6837A7F2" w:rsidR="0063714F" w:rsidRPr="0063714F" w:rsidRDefault="0063714F" w:rsidP="0063714F">
      <w:pPr>
        <w:numPr>
          <w:ilvl w:val="1"/>
          <w:numId w:val="20"/>
        </w:numPr>
        <w:spacing w:after="120"/>
        <w:jc w:val="both"/>
        <w:rPr>
          <w:rStyle w:val="fontstyle01"/>
          <w:rFonts w:ascii="Calibri" w:hAnsi="Calibri"/>
          <w:snapToGrid w:val="0"/>
        </w:rPr>
      </w:pPr>
      <w:r w:rsidRPr="0063714F">
        <w:rPr>
          <w:rStyle w:val="fontstyle01"/>
          <w:rFonts w:ascii="Calibri" w:hAnsi="Calibri"/>
          <w:snapToGrid w:val="0"/>
        </w:rPr>
        <w:t>A CONTRATADA deverá prever, se necessário, sistema de ventilação ou de climatização a fim de se atender as condições ideais de funcionamento dos equipamentos (inversores, transformadores, etc)</w:t>
      </w:r>
      <w:r w:rsidR="009A6BE8">
        <w:rPr>
          <w:rStyle w:val="fontstyle01"/>
          <w:rFonts w:ascii="Calibri" w:hAnsi="Calibri"/>
          <w:snapToGrid w:val="0"/>
        </w:rPr>
        <w:t>,</w:t>
      </w:r>
      <w:r w:rsidRPr="0063714F">
        <w:rPr>
          <w:rStyle w:val="fontstyle01"/>
          <w:rFonts w:ascii="Calibri" w:hAnsi="Calibri"/>
          <w:snapToGrid w:val="0"/>
        </w:rPr>
        <w:t xml:space="preserve"> conforme recomendações dos fabricantes. </w:t>
      </w:r>
    </w:p>
    <w:p w14:paraId="6FBA2269" w14:textId="77777777" w:rsidR="00CA5F19" w:rsidRPr="0098152D" w:rsidRDefault="00CA5F19" w:rsidP="00CA5F19">
      <w:pPr>
        <w:pStyle w:val="PargrafodaLista"/>
        <w:spacing w:after="120"/>
        <w:ind w:left="1080"/>
        <w:jc w:val="both"/>
        <w:rPr>
          <w:rFonts w:ascii="Calibri" w:hAnsi="Calibri"/>
          <w:szCs w:val="24"/>
        </w:rPr>
      </w:pPr>
    </w:p>
    <w:p w14:paraId="52C70D6E" w14:textId="3A314882" w:rsidR="00CA5F19" w:rsidRPr="00710E0F" w:rsidRDefault="009A6BE8" w:rsidP="004246A5">
      <w:pPr>
        <w:pStyle w:val="Contrato"/>
        <w:numPr>
          <w:ilvl w:val="1"/>
          <w:numId w:val="20"/>
        </w:numPr>
        <w:rPr>
          <w:rFonts w:ascii="Calibri" w:hAnsi="Calibri"/>
          <w:b/>
          <w:caps/>
          <w:szCs w:val="24"/>
        </w:rPr>
      </w:pPr>
      <w:r w:rsidRPr="00710E0F">
        <w:rPr>
          <w:rFonts w:ascii="Calibri" w:hAnsi="Calibri"/>
          <w:b/>
          <w:caps/>
          <w:szCs w:val="24"/>
        </w:rPr>
        <w:t>O Projeto Elétrico deverá ser composto, no mínimo, dos seguintes itens:</w:t>
      </w:r>
    </w:p>
    <w:p w14:paraId="395B1565" w14:textId="77777777" w:rsidR="00CA5F19" w:rsidRDefault="00CA5F19" w:rsidP="004246A5">
      <w:pPr>
        <w:pStyle w:val="Contrato"/>
        <w:numPr>
          <w:ilvl w:val="2"/>
          <w:numId w:val="20"/>
        </w:numPr>
        <w:rPr>
          <w:rFonts w:ascii="Calibri" w:hAnsi="Calibri"/>
          <w:szCs w:val="24"/>
        </w:rPr>
      </w:pPr>
      <w:r w:rsidRPr="0098152D">
        <w:rPr>
          <w:rFonts w:ascii="Calibri" w:hAnsi="Calibri"/>
          <w:szCs w:val="24"/>
        </w:rPr>
        <w:t>Diagrama unifilar/trifilar;</w:t>
      </w:r>
    </w:p>
    <w:p w14:paraId="5256210A" w14:textId="77777777" w:rsidR="00B424C4" w:rsidRPr="00B424C4" w:rsidRDefault="00B424C4" w:rsidP="00B424C4">
      <w:pPr>
        <w:numPr>
          <w:ilvl w:val="2"/>
          <w:numId w:val="20"/>
        </w:numPr>
        <w:spacing w:after="120"/>
        <w:jc w:val="both"/>
        <w:rPr>
          <w:rFonts w:ascii="Calibri" w:hAnsi="Calibri" w:cs="Arial"/>
          <w:szCs w:val="24"/>
        </w:rPr>
      </w:pPr>
      <w:r w:rsidRPr="00B424C4">
        <w:rPr>
          <w:rFonts w:ascii="Calibri" w:hAnsi="Calibri" w:cs="Arial"/>
          <w:szCs w:val="24"/>
        </w:rPr>
        <w:t>Uma descrição técnica dos componentes elétricos deve ser fornecida e deve determinar claramente o tipo de tecnologia do módulo a ser usado. Referências suficientes devem ser fornecidas para dar suporte à seleção da tecnologia.</w:t>
      </w:r>
    </w:p>
    <w:p w14:paraId="4D3E4BC2" w14:textId="77777777" w:rsidR="00B424C4" w:rsidRPr="00B424C4" w:rsidRDefault="00B424C4" w:rsidP="00B424C4">
      <w:pPr>
        <w:numPr>
          <w:ilvl w:val="2"/>
          <w:numId w:val="20"/>
        </w:numPr>
        <w:spacing w:after="120"/>
        <w:jc w:val="both"/>
        <w:rPr>
          <w:rFonts w:ascii="Calibri" w:hAnsi="Calibri" w:cs="Arial"/>
          <w:szCs w:val="24"/>
        </w:rPr>
      </w:pPr>
      <w:r w:rsidRPr="00B424C4">
        <w:rPr>
          <w:rFonts w:ascii="Calibri" w:hAnsi="Calibri" w:cs="Arial"/>
          <w:szCs w:val="24"/>
        </w:rPr>
        <w:t>Um diagrama de cabos deve identificar claramente o número de módulos conectados em série, número de strings conectadas e de seguidores de Ponto de Máxima Potência (MPPT – Maximum Power Point Tracker) por inversor, incluindo a localização dos dispositivos de proteção contra sobretensão e localização dos inversores e dos medidores de energia (medidor de faturamento).</w:t>
      </w:r>
    </w:p>
    <w:p w14:paraId="765094C3" w14:textId="77777777" w:rsidR="00CA5F19" w:rsidRDefault="00CA5F19" w:rsidP="004246A5">
      <w:pPr>
        <w:pStyle w:val="Contrato"/>
        <w:numPr>
          <w:ilvl w:val="2"/>
          <w:numId w:val="20"/>
        </w:numPr>
        <w:rPr>
          <w:rFonts w:ascii="Calibri" w:hAnsi="Calibri"/>
          <w:szCs w:val="24"/>
        </w:rPr>
      </w:pPr>
      <w:r w:rsidRPr="0098152D">
        <w:rPr>
          <w:rFonts w:ascii="Calibri" w:hAnsi="Calibri"/>
          <w:szCs w:val="24"/>
        </w:rPr>
        <w:t>Memorial descritivo contendo as características dos equipamentos que serão utilizados nas Usinas Minigeradoras Fotovoltaica;</w:t>
      </w:r>
    </w:p>
    <w:p w14:paraId="0C67EB36" w14:textId="77777777" w:rsidR="00CA5F19" w:rsidRDefault="00CA5F19" w:rsidP="004246A5">
      <w:pPr>
        <w:pStyle w:val="Contrato"/>
        <w:numPr>
          <w:ilvl w:val="2"/>
          <w:numId w:val="20"/>
        </w:numPr>
        <w:rPr>
          <w:rFonts w:ascii="Calibri" w:hAnsi="Calibri"/>
          <w:szCs w:val="24"/>
        </w:rPr>
      </w:pPr>
      <w:r w:rsidRPr="0098152D">
        <w:rPr>
          <w:rFonts w:ascii="Calibri" w:hAnsi="Calibri"/>
          <w:szCs w:val="24"/>
        </w:rPr>
        <w:t>Projeto de localização dos módulos fotovoltaicos, incluindo o estudo de visibilidade dos módulos, em maquete eletrônica, entregue em arquivo editável em extensão “.dwg”, com imagens renderizadas, em alta resolução, e com ângulos de visualização que serão definidos em conjunto com a Fiscalização do TCU e em arquivos com extensão “.ifc” compatíveis com o sistema BIM;</w:t>
      </w:r>
    </w:p>
    <w:p w14:paraId="09B73F87" w14:textId="6DA863F1" w:rsidR="00CA5F19" w:rsidRPr="0098152D" w:rsidRDefault="00CA5F19" w:rsidP="004246A5">
      <w:pPr>
        <w:pStyle w:val="Contrato"/>
        <w:numPr>
          <w:ilvl w:val="2"/>
          <w:numId w:val="20"/>
        </w:numPr>
        <w:rPr>
          <w:rFonts w:ascii="Calibri" w:hAnsi="Calibri"/>
          <w:szCs w:val="24"/>
        </w:rPr>
      </w:pPr>
      <w:r w:rsidRPr="0098152D">
        <w:rPr>
          <w:rFonts w:ascii="Calibri" w:hAnsi="Calibri"/>
          <w:szCs w:val="24"/>
        </w:rPr>
        <w:lastRenderedPageBreak/>
        <w:t>Projeto de localização dos demais componentes eletrônicos (inversores, transforma</w:t>
      </w:r>
      <w:r w:rsidR="00A860CD">
        <w:rPr>
          <w:rFonts w:ascii="Calibri" w:hAnsi="Calibri"/>
          <w:szCs w:val="24"/>
        </w:rPr>
        <w:t>dores, medidor, cabos elétricos</w:t>
      </w:r>
      <w:r w:rsidRPr="0098152D">
        <w:rPr>
          <w:rFonts w:ascii="Calibri" w:hAnsi="Calibri"/>
          <w:szCs w:val="24"/>
        </w:rPr>
        <w:t>.);</w:t>
      </w:r>
    </w:p>
    <w:p w14:paraId="560CC767" w14:textId="77777777" w:rsidR="00CA5F19" w:rsidRPr="0098152D" w:rsidRDefault="00CA5F19" w:rsidP="004246A5">
      <w:pPr>
        <w:pStyle w:val="Contrato"/>
        <w:numPr>
          <w:ilvl w:val="2"/>
          <w:numId w:val="20"/>
        </w:numPr>
        <w:rPr>
          <w:rFonts w:ascii="Calibri" w:hAnsi="Calibri"/>
          <w:szCs w:val="24"/>
        </w:rPr>
      </w:pPr>
      <w:r w:rsidRPr="0098152D">
        <w:rPr>
          <w:rFonts w:ascii="Calibri" w:hAnsi="Calibri"/>
          <w:szCs w:val="24"/>
        </w:rPr>
        <w:t>Estudo de Proteção e Seletividade das Subestações e nas Usinas Minigeradoras Fotovoltaica;</w:t>
      </w:r>
    </w:p>
    <w:p w14:paraId="434A9E73" w14:textId="77777777" w:rsidR="00CA5F19" w:rsidRPr="0098152D" w:rsidRDefault="00CA5F19" w:rsidP="004246A5">
      <w:pPr>
        <w:pStyle w:val="Contrato"/>
        <w:numPr>
          <w:ilvl w:val="2"/>
          <w:numId w:val="20"/>
        </w:numPr>
        <w:rPr>
          <w:rFonts w:ascii="Calibri" w:hAnsi="Calibri"/>
          <w:szCs w:val="24"/>
        </w:rPr>
      </w:pPr>
      <w:r w:rsidRPr="0098152D">
        <w:rPr>
          <w:rFonts w:ascii="Calibri" w:hAnsi="Calibri"/>
          <w:szCs w:val="24"/>
        </w:rPr>
        <w:t>Projetos de aterramento;</w:t>
      </w:r>
    </w:p>
    <w:p w14:paraId="20AD6810" w14:textId="77777777" w:rsidR="00CA5F19" w:rsidRPr="0098152D" w:rsidRDefault="00CA5F19" w:rsidP="004246A5">
      <w:pPr>
        <w:pStyle w:val="Contrato"/>
        <w:numPr>
          <w:ilvl w:val="2"/>
          <w:numId w:val="20"/>
        </w:numPr>
        <w:rPr>
          <w:rFonts w:ascii="Calibri" w:hAnsi="Calibri"/>
          <w:szCs w:val="24"/>
        </w:rPr>
      </w:pPr>
      <w:r w:rsidRPr="0098152D">
        <w:rPr>
          <w:rFonts w:ascii="Calibri" w:hAnsi="Calibri"/>
          <w:szCs w:val="24"/>
        </w:rPr>
        <w:t>Projetos de conexão à rede da concessionária;</w:t>
      </w:r>
    </w:p>
    <w:p w14:paraId="377DEFD3" w14:textId="5122833B" w:rsidR="00CA5F19" w:rsidRDefault="009A6BE8" w:rsidP="004246A5">
      <w:pPr>
        <w:pStyle w:val="Contrato"/>
        <w:numPr>
          <w:ilvl w:val="2"/>
          <w:numId w:val="20"/>
        </w:numPr>
        <w:rPr>
          <w:rFonts w:ascii="Calibri" w:hAnsi="Calibri"/>
          <w:szCs w:val="24"/>
        </w:rPr>
      </w:pPr>
      <w:r>
        <w:rPr>
          <w:rFonts w:ascii="Calibri" w:hAnsi="Calibri"/>
          <w:szCs w:val="24"/>
        </w:rPr>
        <w:t>Memórias</w:t>
      </w:r>
      <w:r w:rsidR="00CA4B1A">
        <w:rPr>
          <w:rFonts w:ascii="Calibri" w:hAnsi="Calibri"/>
          <w:szCs w:val="24"/>
        </w:rPr>
        <w:t xml:space="preserve"> de Cálculo:</w:t>
      </w:r>
    </w:p>
    <w:p w14:paraId="272E71F8" w14:textId="77777777" w:rsidR="00CA4B1A" w:rsidRPr="00CA4B1A" w:rsidRDefault="00CA4B1A" w:rsidP="00CA4B1A">
      <w:pPr>
        <w:numPr>
          <w:ilvl w:val="3"/>
          <w:numId w:val="20"/>
        </w:numPr>
        <w:spacing w:after="120"/>
        <w:jc w:val="both"/>
        <w:rPr>
          <w:rFonts w:ascii="Calibri" w:hAnsi="Calibri" w:cs="Arial"/>
          <w:szCs w:val="24"/>
        </w:rPr>
      </w:pPr>
      <w:bookmarkStart w:id="99" w:name="_Toc437019471"/>
      <w:bookmarkStart w:id="100" w:name="_Toc450299390"/>
      <w:bookmarkStart w:id="101" w:name="_Toc467229656"/>
      <w:r w:rsidRPr="00CA4B1A">
        <w:rPr>
          <w:rFonts w:ascii="Calibri" w:hAnsi="Calibri" w:cs="Arial"/>
          <w:szCs w:val="24"/>
        </w:rPr>
        <w:t>Cálculo de fluxo de potência e curto-circuito e demais estudos</w:t>
      </w:r>
      <w:bookmarkStart w:id="102" w:name="_Toc450299391"/>
      <w:bookmarkStart w:id="103" w:name="_Toc467229657"/>
      <w:bookmarkEnd w:id="99"/>
      <w:bookmarkEnd w:id="100"/>
      <w:bookmarkEnd w:id="101"/>
      <w:r w:rsidRPr="00CA4B1A">
        <w:rPr>
          <w:rFonts w:ascii="Calibri" w:hAnsi="Calibri" w:cs="Arial"/>
          <w:szCs w:val="24"/>
        </w:rPr>
        <w:t>.</w:t>
      </w:r>
    </w:p>
    <w:p w14:paraId="3BD6FC67"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Estudos de fluxo de carga e curto circuito, cálculos de falha cobrindo todos os sistemas DC</w:t>
      </w:r>
      <w:bookmarkStart w:id="104" w:name="_Toc450299392"/>
      <w:bookmarkStart w:id="105" w:name="_Toc467229658"/>
      <w:bookmarkEnd w:id="102"/>
      <w:bookmarkEnd w:id="103"/>
      <w:r w:rsidRPr="00CA4B1A">
        <w:rPr>
          <w:rFonts w:ascii="Calibri" w:hAnsi="Calibri" w:cs="Arial"/>
          <w:szCs w:val="24"/>
        </w:rPr>
        <w:t>.</w:t>
      </w:r>
    </w:p>
    <w:p w14:paraId="419DD5EE"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Estudos de fluxo de carga e curto circuito, cálculos de falha cobrindo todos os sistemas CA</w:t>
      </w:r>
      <w:bookmarkStart w:id="106" w:name="_Toc450299393"/>
      <w:bookmarkStart w:id="107" w:name="_Toc467229659"/>
      <w:bookmarkEnd w:id="104"/>
      <w:bookmarkEnd w:id="105"/>
      <w:r w:rsidRPr="00CA4B1A">
        <w:rPr>
          <w:rFonts w:ascii="Calibri" w:hAnsi="Calibri" w:cs="Arial"/>
          <w:szCs w:val="24"/>
        </w:rPr>
        <w:t>.</w:t>
      </w:r>
    </w:p>
    <w:p w14:paraId="5F24F57C"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Estudos de proteção e configurações de proteção cobrindo todos os sistemas DC</w:t>
      </w:r>
      <w:bookmarkStart w:id="108" w:name="_Toc450299394"/>
      <w:bookmarkStart w:id="109" w:name="_Toc467229660"/>
      <w:bookmarkEnd w:id="106"/>
      <w:bookmarkEnd w:id="107"/>
      <w:r w:rsidRPr="00CA4B1A">
        <w:rPr>
          <w:rFonts w:ascii="Calibri" w:hAnsi="Calibri" w:cs="Arial"/>
          <w:szCs w:val="24"/>
        </w:rPr>
        <w:t>.</w:t>
      </w:r>
    </w:p>
    <w:p w14:paraId="27EA70B6"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Estudos de proteção e configurações e instalação dos relés de proteção cobrindo todos os sistemas AC e a substituição dos existentes e instalação de novos relés; (incluindo inversores e conexão à rede de MT)</w:t>
      </w:r>
      <w:bookmarkStart w:id="110" w:name="_Toc450299395"/>
      <w:bookmarkStart w:id="111" w:name="_Toc467229661"/>
      <w:bookmarkEnd w:id="108"/>
      <w:bookmarkEnd w:id="109"/>
      <w:r w:rsidRPr="00CA4B1A">
        <w:rPr>
          <w:rFonts w:ascii="Calibri" w:hAnsi="Calibri" w:cs="Arial"/>
          <w:szCs w:val="24"/>
        </w:rPr>
        <w:t>.</w:t>
      </w:r>
    </w:p>
    <w:p w14:paraId="67F2C7B6"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Corrente de energização do transformador, estabilidade transitória e desempenho dinâmico, sobrecarga transitória, análise harmônica, flutuação de tensão, oscilação de tensão, estudos das condições de desbalanceamento da rede e correção do fator de potência como exigido pelo operador da rede</w:t>
      </w:r>
      <w:bookmarkStart w:id="112" w:name="_Toc450299396"/>
      <w:bookmarkStart w:id="113" w:name="_Toc467229662"/>
      <w:bookmarkEnd w:id="110"/>
      <w:bookmarkEnd w:id="111"/>
      <w:r w:rsidRPr="00CA4B1A">
        <w:rPr>
          <w:rFonts w:ascii="Calibri" w:hAnsi="Calibri" w:cs="Arial"/>
          <w:szCs w:val="24"/>
        </w:rPr>
        <w:t>.</w:t>
      </w:r>
    </w:p>
    <w:p w14:paraId="67E489E6"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Cálculos de dimensionamento dos cabos e lista de cabos</w:t>
      </w:r>
      <w:bookmarkStart w:id="114" w:name="_Toc450299397"/>
      <w:bookmarkStart w:id="115" w:name="_Toc467229663"/>
      <w:bookmarkEnd w:id="112"/>
      <w:bookmarkEnd w:id="113"/>
      <w:r w:rsidRPr="00CA4B1A">
        <w:rPr>
          <w:rFonts w:ascii="Calibri" w:hAnsi="Calibri" w:cs="Arial"/>
          <w:szCs w:val="24"/>
        </w:rPr>
        <w:t>.</w:t>
      </w:r>
    </w:p>
    <w:p w14:paraId="458B3544"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Estudos das perdas elétricas</w:t>
      </w:r>
      <w:bookmarkStart w:id="116" w:name="_Toc450299398"/>
      <w:bookmarkStart w:id="117" w:name="_Toc467229664"/>
      <w:bookmarkEnd w:id="114"/>
      <w:bookmarkEnd w:id="115"/>
      <w:r w:rsidRPr="00CA4B1A">
        <w:rPr>
          <w:rFonts w:ascii="Calibri" w:hAnsi="Calibri" w:cs="Arial"/>
          <w:szCs w:val="24"/>
        </w:rPr>
        <w:t>.</w:t>
      </w:r>
    </w:p>
    <w:p w14:paraId="08873D16" w14:textId="77777777" w:rsidR="00CA4B1A" w:rsidRPr="00CA4B1A" w:rsidRDefault="00CA4B1A" w:rsidP="00CA4B1A">
      <w:pPr>
        <w:numPr>
          <w:ilvl w:val="3"/>
          <w:numId w:val="20"/>
        </w:numPr>
        <w:spacing w:after="120"/>
        <w:jc w:val="both"/>
        <w:rPr>
          <w:rFonts w:ascii="Calibri" w:hAnsi="Calibri" w:cs="Arial"/>
          <w:szCs w:val="24"/>
        </w:rPr>
      </w:pPr>
      <w:r w:rsidRPr="00CA4B1A">
        <w:rPr>
          <w:rFonts w:ascii="Calibri" w:hAnsi="Calibri" w:cs="Arial"/>
          <w:szCs w:val="24"/>
        </w:rPr>
        <w:t>Cálculos do sistema de aterramento e de DPS para proteção contra descargas atmosféricas</w:t>
      </w:r>
      <w:bookmarkStart w:id="118" w:name="_Toc450299399"/>
      <w:bookmarkStart w:id="119" w:name="_Toc467229665"/>
      <w:bookmarkEnd w:id="116"/>
      <w:bookmarkEnd w:id="117"/>
      <w:r w:rsidRPr="00CA4B1A">
        <w:rPr>
          <w:rFonts w:ascii="Calibri" w:hAnsi="Calibri" w:cs="Arial"/>
          <w:szCs w:val="24"/>
        </w:rPr>
        <w:t>.</w:t>
      </w:r>
    </w:p>
    <w:bookmarkEnd w:id="118"/>
    <w:bookmarkEnd w:id="119"/>
    <w:p w14:paraId="709050C3" w14:textId="77777777" w:rsidR="00CA5F19" w:rsidRPr="0098152D" w:rsidRDefault="00CA5F19" w:rsidP="00CA5F19">
      <w:pPr>
        <w:pStyle w:val="PargrafodaLista"/>
        <w:spacing w:after="120"/>
        <w:ind w:left="1080"/>
        <w:jc w:val="both"/>
        <w:rPr>
          <w:rFonts w:ascii="Calibri" w:hAnsi="Calibri"/>
          <w:color w:val="000000"/>
          <w:szCs w:val="24"/>
        </w:rPr>
      </w:pPr>
    </w:p>
    <w:p w14:paraId="6B773974" w14:textId="77777777" w:rsidR="00CA5F19" w:rsidRPr="00B210F8" w:rsidRDefault="00CA5F19" w:rsidP="004246A5">
      <w:pPr>
        <w:pStyle w:val="Contrato"/>
        <w:numPr>
          <w:ilvl w:val="1"/>
          <w:numId w:val="20"/>
        </w:numPr>
        <w:rPr>
          <w:rFonts w:ascii="Calibri" w:hAnsi="Calibri"/>
          <w:b/>
          <w:caps/>
          <w:szCs w:val="24"/>
        </w:rPr>
      </w:pPr>
      <w:r w:rsidRPr="00B210F8">
        <w:rPr>
          <w:rFonts w:ascii="Calibri" w:hAnsi="Calibri"/>
          <w:b/>
          <w:caps/>
          <w:szCs w:val="24"/>
        </w:rPr>
        <w:t>Diagrama Unifilar-Trifilar</w:t>
      </w:r>
    </w:p>
    <w:p w14:paraId="57E417A4" w14:textId="77777777" w:rsidR="00CA5F19" w:rsidRPr="0098152D" w:rsidRDefault="00CA5F19" w:rsidP="00CA5F19">
      <w:pPr>
        <w:spacing w:after="120"/>
        <w:ind w:firstLine="709"/>
        <w:jc w:val="both"/>
        <w:rPr>
          <w:rFonts w:ascii="Calibri" w:hAnsi="Calibri"/>
          <w:szCs w:val="24"/>
        </w:rPr>
      </w:pPr>
      <w:r w:rsidRPr="0098152D">
        <w:rPr>
          <w:rFonts w:ascii="Calibri" w:hAnsi="Calibri"/>
          <w:szCs w:val="24"/>
        </w:rPr>
        <w:t>Uma configuração completa das Usinas Minigeradoras Fotovoltaica, incluindo a informação de número de módulos por string, número de strings por inversor/MPPT, número de transformadores, quadros elétricos, bitola/tamanho e comprimento de cabos (AC, DC, proteção), localização de fusíveis/disjuntores/DPS/dispositivos de segurança e proteção devem constar no diagrama elétrico unifilar e trifilar.</w:t>
      </w:r>
    </w:p>
    <w:p w14:paraId="646BDC32" w14:textId="77777777" w:rsidR="00CA5F19" w:rsidRPr="0098152D" w:rsidRDefault="00CA5F19" w:rsidP="00CA5F19">
      <w:pPr>
        <w:spacing w:after="120"/>
        <w:ind w:firstLine="709"/>
        <w:jc w:val="both"/>
        <w:rPr>
          <w:rFonts w:ascii="Calibri" w:hAnsi="Calibri"/>
          <w:szCs w:val="24"/>
        </w:rPr>
      </w:pPr>
      <w:r w:rsidRPr="0098152D">
        <w:rPr>
          <w:rFonts w:ascii="Calibri" w:hAnsi="Calibri"/>
          <w:szCs w:val="24"/>
        </w:rPr>
        <w:t>Informações como inclinação e orientação dos módulos, assim como a distância entre fileiras de módulos também devem ser demonstradas através dos seus respectivos desenhos.</w:t>
      </w:r>
    </w:p>
    <w:p w14:paraId="18EB6067" w14:textId="77777777" w:rsidR="00CA5F19" w:rsidRPr="0098152D" w:rsidRDefault="00CA5F19" w:rsidP="00CA5F19">
      <w:pPr>
        <w:pStyle w:val="PargrafodaLista"/>
        <w:spacing w:after="120"/>
        <w:ind w:left="1080"/>
        <w:jc w:val="both"/>
        <w:rPr>
          <w:rFonts w:ascii="Calibri" w:hAnsi="Calibri"/>
          <w:color w:val="000000"/>
          <w:szCs w:val="24"/>
        </w:rPr>
      </w:pPr>
    </w:p>
    <w:p w14:paraId="18DE1B06" w14:textId="77777777" w:rsidR="00CA5F19" w:rsidRPr="00B210F8" w:rsidRDefault="00CA5F19" w:rsidP="004246A5">
      <w:pPr>
        <w:pStyle w:val="Contrato"/>
        <w:numPr>
          <w:ilvl w:val="1"/>
          <w:numId w:val="20"/>
        </w:numPr>
        <w:rPr>
          <w:rFonts w:ascii="Calibri" w:hAnsi="Calibri"/>
          <w:b/>
          <w:caps/>
          <w:szCs w:val="24"/>
        </w:rPr>
      </w:pPr>
      <w:r w:rsidRPr="00B210F8">
        <w:rPr>
          <w:rFonts w:ascii="Calibri" w:hAnsi="Calibri"/>
          <w:b/>
          <w:caps/>
          <w:szCs w:val="24"/>
        </w:rPr>
        <w:lastRenderedPageBreak/>
        <w:t>Estudo de Proteção e Seletividade da Subestação e Usina Minigeradora Fotovoltaica:</w:t>
      </w:r>
    </w:p>
    <w:p w14:paraId="1BBF7339" w14:textId="77777777" w:rsidR="00CA5F19" w:rsidRPr="0098152D" w:rsidRDefault="00CA5F19" w:rsidP="004246A5">
      <w:pPr>
        <w:pStyle w:val="Contrato"/>
        <w:numPr>
          <w:ilvl w:val="2"/>
          <w:numId w:val="20"/>
        </w:numPr>
        <w:rPr>
          <w:rFonts w:ascii="Calibri" w:hAnsi="Calibri"/>
          <w:szCs w:val="24"/>
        </w:rPr>
      </w:pPr>
      <w:r w:rsidRPr="006D4C95">
        <w:rPr>
          <w:rFonts w:ascii="Calibri" w:hAnsi="Calibri"/>
          <w:szCs w:val="24"/>
        </w:rPr>
        <w:t xml:space="preserve">A </w:t>
      </w:r>
      <w:r w:rsidRPr="0098152D">
        <w:rPr>
          <w:rFonts w:ascii="Calibri" w:hAnsi="Calibri"/>
          <w:szCs w:val="24"/>
        </w:rPr>
        <w:t>CONTRATADA deverá fazer um estudo de seletividade e proteção dos edifícios Sede, Anexos I e II e Anexo III e das Usinas Minigeradoras Fotovoltaica.</w:t>
      </w:r>
    </w:p>
    <w:p w14:paraId="1AB41479" w14:textId="77777777" w:rsidR="00CA5F19" w:rsidRPr="006D4C95" w:rsidRDefault="00CA5F19" w:rsidP="004246A5">
      <w:pPr>
        <w:pStyle w:val="Contrato"/>
        <w:numPr>
          <w:ilvl w:val="2"/>
          <w:numId w:val="20"/>
        </w:numPr>
        <w:rPr>
          <w:rFonts w:ascii="Calibri" w:hAnsi="Calibri"/>
          <w:szCs w:val="24"/>
        </w:rPr>
      </w:pPr>
      <w:r w:rsidRPr="0098152D">
        <w:rPr>
          <w:rFonts w:ascii="Calibri" w:hAnsi="Calibri"/>
          <w:szCs w:val="24"/>
        </w:rPr>
        <w:t>O objetivo maior de um estudo de seletividade é determinar os ajustes dos dispositivos de proteção, de forma que, na ocorrência de um curto-circuito, opere apenas o dispositivo mais próximo da falta, isolando a menor porção do sistema elétrico, no menor tempo possível e ainda protegendo os equipamentos e o sistema. Este estudo deve considerar a situação atual da subestação e dos quadros elétricos do TCU e a inserção de uma nova fonte que são as Usinas Minigeradoras Fotovoltaicas do TCU. O estudo deve indicar todos os ajustes necessários dos relés de proteção e troca e instalação de novos relés</w:t>
      </w:r>
      <w:r w:rsidRPr="006D4C95">
        <w:rPr>
          <w:rFonts w:ascii="Calibri" w:hAnsi="Calibri"/>
          <w:szCs w:val="24"/>
        </w:rPr>
        <w:t>.</w:t>
      </w:r>
    </w:p>
    <w:p w14:paraId="0982135E" w14:textId="307D93BE" w:rsidR="00CA5F19" w:rsidRPr="007C4628" w:rsidRDefault="00710E0F" w:rsidP="007C4628">
      <w:pPr>
        <w:pStyle w:val="Contrato"/>
        <w:numPr>
          <w:ilvl w:val="2"/>
          <w:numId w:val="20"/>
        </w:numPr>
        <w:rPr>
          <w:rFonts w:ascii="Calibri" w:hAnsi="Calibri"/>
          <w:szCs w:val="24"/>
        </w:rPr>
      </w:pPr>
      <w:r w:rsidRPr="007C4628">
        <w:rPr>
          <w:rFonts w:ascii="Calibri" w:hAnsi="Calibri"/>
          <w:szCs w:val="24"/>
        </w:rPr>
        <w:t xml:space="preserve">Este </w:t>
      </w:r>
      <w:r w:rsidR="007C4628">
        <w:rPr>
          <w:rFonts w:ascii="Calibri" w:hAnsi="Calibri"/>
          <w:szCs w:val="24"/>
        </w:rPr>
        <w:t>trabalho</w:t>
      </w:r>
      <w:r w:rsidRPr="007C4628">
        <w:rPr>
          <w:rFonts w:ascii="Calibri" w:hAnsi="Calibri"/>
          <w:szCs w:val="24"/>
        </w:rPr>
        <w:t xml:space="preserve"> deve contemplar</w:t>
      </w:r>
      <w:r w:rsidR="00CA5F19" w:rsidRPr="007C4628">
        <w:rPr>
          <w:rFonts w:ascii="Calibri" w:hAnsi="Calibri"/>
          <w:szCs w:val="24"/>
        </w:rPr>
        <w:t>:</w:t>
      </w:r>
    </w:p>
    <w:p w14:paraId="5E2DB378" w14:textId="15A04B29" w:rsidR="00CA5F19" w:rsidRPr="006D4C95" w:rsidRDefault="00CA5F19" w:rsidP="007C4628">
      <w:pPr>
        <w:pStyle w:val="Contrato"/>
        <w:numPr>
          <w:ilvl w:val="3"/>
          <w:numId w:val="20"/>
        </w:numPr>
        <w:rPr>
          <w:rFonts w:ascii="Calibri" w:hAnsi="Calibri"/>
          <w:szCs w:val="24"/>
        </w:rPr>
      </w:pPr>
      <w:r w:rsidRPr="0098152D">
        <w:rPr>
          <w:rFonts w:ascii="Calibri" w:hAnsi="Calibri"/>
          <w:szCs w:val="24"/>
        </w:rPr>
        <w:t xml:space="preserve">Estudos de fluxo de carga e curto circuito, cálculos de falha cobrindo todos os sistemas </w:t>
      </w:r>
      <w:r w:rsidR="008B3B21">
        <w:rPr>
          <w:rFonts w:ascii="Calibri" w:hAnsi="Calibri"/>
          <w:szCs w:val="24"/>
        </w:rPr>
        <w:t>DC</w:t>
      </w:r>
      <w:r w:rsidRPr="0098152D">
        <w:rPr>
          <w:rFonts w:ascii="Calibri" w:hAnsi="Calibri"/>
          <w:szCs w:val="24"/>
        </w:rPr>
        <w:t>;</w:t>
      </w:r>
    </w:p>
    <w:p w14:paraId="1A4AF6E3" w14:textId="577F0261"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 xml:space="preserve">Estudos de fluxo de carga e curto circuito, cálculos de falha cobrindo todos os sistemas </w:t>
      </w:r>
      <w:r w:rsidR="00F2662B">
        <w:rPr>
          <w:rFonts w:ascii="Calibri" w:hAnsi="Calibri"/>
          <w:szCs w:val="24"/>
        </w:rPr>
        <w:t>AC</w:t>
      </w:r>
      <w:r w:rsidRPr="0098152D">
        <w:rPr>
          <w:rFonts w:ascii="Calibri" w:hAnsi="Calibri"/>
          <w:szCs w:val="24"/>
        </w:rPr>
        <w:t>;</w:t>
      </w:r>
    </w:p>
    <w:p w14:paraId="48EE1258" w14:textId="03321537"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 xml:space="preserve">Estudos de proteção e configurações de proteção cobrindo todos os sistemas </w:t>
      </w:r>
      <w:r w:rsidR="008B3B21">
        <w:rPr>
          <w:rFonts w:ascii="Calibri" w:hAnsi="Calibri"/>
          <w:szCs w:val="24"/>
        </w:rPr>
        <w:t>DC</w:t>
      </w:r>
      <w:r w:rsidRPr="0098152D">
        <w:rPr>
          <w:rFonts w:ascii="Calibri" w:hAnsi="Calibri"/>
          <w:szCs w:val="24"/>
        </w:rPr>
        <w:t>;</w:t>
      </w:r>
    </w:p>
    <w:p w14:paraId="7042966D" w14:textId="6D0B51AD"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Estudos de proteção e configurações e adequação dos relés de proteção cobrindo todos os sistemas</w:t>
      </w:r>
      <w:r w:rsidR="008B3B21">
        <w:rPr>
          <w:rFonts w:ascii="Calibri" w:hAnsi="Calibri"/>
          <w:szCs w:val="24"/>
        </w:rPr>
        <w:t xml:space="preserve"> AC </w:t>
      </w:r>
      <w:r w:rsidRPr="0098152D">
        <w:rPr>
          <w:rFonts w:ascii="Calibri" w:hAnsi="Calibri"/>
          <w:szCs w:val="24"/>
        </w:rPr>
        <w:t>e se for o caso a substituição dos existentes e instalação de novos relés (incluindo inversores e conexão à rede de MT);</w:t>
      </w:r>
    </w:p>
    <w:p w14:paraId="4591D958" w14:textId="77777777"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Corrente de energização do transformador, estabilidade transitória e desempenho dinâmico, sobrecarga transitória, análise harmônica, flutuação de tensão, oscilação de tensão, estudos das condições de desbalanceamento da rede e correção do fator de potência como exigido pelo operador da rede;</w:t>
      </w:r>
    </w:p>
    <w:p w14:paraId="074BE7A7" w14:textId="77777777"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Cálculos de dimensionamento dos cabos e lista de cabos;</w:t>
      </w:r>
    </w:p>
    <w:p w14:paraId="0602AD9D" w14:textId="77777777"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Estudos das perdas elétricas;</w:t>
      </w:r>
    </w:p>
    <w:p w14:paraId="2FCB1F80" w14:textId="77777777"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Cálculos do sistema de aterramento e de DPS para proteção contra descargas atmosféricas;</w:t>
      </w:r>
    </w:p>
    <w:p w14:paraId="1E844592" w14:textId="77777777" w:rsidR="00CA5F19" w:rsidRPr="006D58DF" w:rsidRDefault="00CA5F19" w:rsidP="007C4628">
      <w:pPr>
        <w:pStyle w:val="Contrato"/>
        <w:numPr>
          <w:ilvl w:val="3"/>
          <w:numId w:val="20"/>
        </w:numPr>
        <w:rPr>
          <w:rFonts w:ascii="Calibri" w:hAnsi="Calibri"/>
          <w:szCs w:val="24"/>
        </w:rPr>
      </w:pPr>
      <w:r w:rsidRPr="0098152D">
        <w:rPr>
          <w:rFonts w:ascii="Calibri" w:hAnsi="Calibri"/>
          <w:szCs w:val="24"/>
        </w:rPr>
        <w:t>Estudo e indicação dos diodos de bloqueios nas strings.</w:t>
      </w:r>
    </w:p>
    <w:p w14:paraId="536DC43C" w14:textId="77777777" w:rsidR="00CA5F19" w:rsidRPr="0098152D" w:rsidRDefault="00CA5F19" w:rsidP="00CA5F19">
      <w:pPr>
        <w:pStyle w:val="PargrafodaLista"/>
        <w:spacing w:after="120"/>
        <w:ind w:left="1080"/>
        <w:jc w:val="both"/>
        <w:rPr>
          <w:rFonts w:ascii="Calibri" w:hAnsi="Calibri"/>
          <w:color w:val="000000"/>
          <w:szCs w:val="24"/>
        </w:rPr>
      </w:pPr>
    </w:p>
    <w:p w14:paraId="350E159A" w14:textId="02343913" w:rsidR="00CA5F19" w:rsidRPr="00B210F8" w:rsidRDefault="00CA5F19" w:rsidP="004246A5">
      <w:pPr>
        <w:pStyle w:val="Contrato"/>
        <w:numPr>
          <w:ilvl w:val="1"/>
          <w:numId w:val="20"/>
        </w:numPr>
        <w:rPr>
          <w:rFonts w:ascii="Calibri" w:hAnsi="Calibri"/>
          <w:b/>
          <w:caps/>
          <w:szCs w:val="24"/>
        </w:rPr>
      </w:pPr>
      <w:r w:rsidRPr="00B210F8">
        <w:rPr>
          <w:rFonts w:ascii="Calibri" w:hAnsi="Calibri"/>
          <w:b/>
          <w:caps/>
          <w:szCs w:val="24"/>
        </w:rPr>
        <w:t xml:space="preserve">Projeto </w:t>
      </w:r>
      <w:r w:rsidR="00E429EB">
        <w:rPr>
          <w:rFonts w:ascii="Calibri" w:hAnsi="Calibri"/>
          <w:b/>
          <w:caps/>
          <w:szCs w:val="24"/>
        </w:rPr>
        <w:t>DE CORRENTE ALTERNADA</w:t>
      </w:r>
      <w:r w:rsidRPr="00B210F8">
        <w:rPr>
          <w:rFonts w:ascii="Calibri" w:hAnsi="Calibri"/>
          <w:b/>
          <w:caps/>
          <w:szCs w:val="24"/>
        </w:rPr>
        <w:t>:</w:t>
      </w:r>
    </w:p>
    <w:p w14:paraId="785F8CAF" w14:textId="5B407EDD" w:rsidR="00CA5F19" w:rsidRPr="00B424C4" w:rsidRDefault="00CA5F19" w:rsidP="00CA5F19">
      <w:pPr>
        <w:spacing w:after="120"/>
        <w:ind w:firstLine="709"/>
        <w:jc w:val="both"/>
        <w:rPr>
          <w:rFonts w:ascii="Calibri" w:hAnsi="Calibri"/>
          <w:szCs w:val="24"/>
        </w:rPr>
      </w:pPr>
      <w:r w:rsidRPr="0098152D">
        <w:rPr>
          <w:rFonts w:ascii="Calibri" w:hAnsi="Calibri"/>
          <w:szCs w:val="24"/>
        </w:rPr>
        <w:t>O projeto da parte</w:t>
      </w:r>
      <w:r w:rsidR="008B3B21">
        <w:rPr>
          <w:rFonts w:ascii="Calibri" w:hAnsi="Calibri"/>
          <w:szCs w:val="24"/>
        </w:rPr>
        <w:t xml:space="preserve"> AC </w:t>
      </w:r>
      <w:r w:rsidRPr="0098152D">
        <w:rPr>
          <w:rFonts w:ascii="Calibri" w:hAnsi="Calibri"/>
          <w:szCs w:val="24"/>
        </w:rPr>
        <w:t xml:space="preserve">da Usina Minigeradora Fotovoltaica deve apresentar as características e requisitos para o bom e perfeito funcionamento da subestação, deve-se referir todos os relés de </w:t>
      </w:r>
      <w:r w:rsidRPr="00B424C4">
        <w:rPr>
          <w:rFonts w:ascii="Calibri" w:hAnsi="Calibri"/>
          <w:szCs w:val="24"/>
        </w:rPr>
        <w:t>proteção, DPS, SPDA, sem limitar-se a isto.</w:t>
      </w:r>
    </w:p>
    <w:p w14:paraId="2E896ED9" w14:textId="59F4236C" w:rsidR="00B424C4" w:rsidRPr="00BB0CCE" w:rsidRDefault="00B424C4" w:rsidP="00B424C4">
      <w:pPr>
        <w:spacing w:after="120"/>
        <w:ind w:firstLine="709"/>
        <w:jc w:val="both"/>
        <w:rPr>
          <w:rFonts w:ascii="Calibri" w:hAnsi="Calibri" w:cs="Arial"/>
          <w:b/>
          <w:szCs w:val="24"/>
        </w:rPr>
      </w:pPr>
      <w:r w:rsidRPr="00B424C4">
        <w:rPr>
          <w:rFonts w:ascii="Calibri" w:hAnsi="Calibri" w:cs="Arial"/>
          <w:szCs w:val="24"/>
        </w:rPr>
        <w:lastRenderedPageBreak/>
        <w:t>O projeto executivo deverá prever que todas as proteções de baixa tensão deverão ser do tipo disjuntor termomagnético, manopla de comando frontal, frequência de trabalho 60 Hz, curva de disparo C, dimensionando a capacidade de interrupção de acordo com cada circuito, com classe de seletividade 3, grau de proteção 20, conexão de entrada por ambos os lados, com sinal</w:t>
      </w:r>
      <w:r>
        <w:rPr>
          <w:rFonts w:ascii="Calibri" w:hAnsi="Calibri" w:cs="Arial"/>
          <w:szCs w:val="24"/>
        </w:rPr>
        <w:t>ização de posição dos contatos.</w:t>
      </w:r>
    </w:p>
    <w:p w14:paraId="04A50A51" w14:textId="77777777" w:rsidR="00CA5F19" w:rsidRPr="0098152D" w:rsidRDefault="00CA5F19" w:rsidP="00CA5F19">
      <w:pPr>
        <w:spacing w:after="120"/>
        <w:ind w:firstLine="709"/>
        <w:jc w:val="both"/>
        <w:rPr>
          <w:rFonts w:ascii="Calibri" w:hAnsi="Calibri"/>
          <w:szCs w:val="24"/>
        </w:rPr>
      </w:pPr>
    </w:p>
    <w:p w14:paraId="4A8978E7" w14:textId="77777777" w:rsidR="00CA5F19" w:rsidRPr="00B210F8" w:rsidRDefault="00CA5F19" w:rsidP="004246A5">
      <w:pPr>
        <w:pStyle w:val="Contrato"/>
        <w:numPr>
          <w:ilvl w:val="1"/>
          <w:numId w:val="20"/>
        </w:numPr>
        <w:rPr>
          <w:rFonts w:ascii="Calibri" w:hAnsi="Calibri"/>
          <w:b/>
          <w:caps/>
          <w:szCs w:val="24"/>
        </w:rPr>
      </w:pPr>
      <w:r w:rsidRPr="00B210F8">
        <w:rPr>
          <w:rFonts w:ascii="Calibri" w:hAnsi="Calibri"/>
          <w:b/>
          <w:caps/>
          <w:szCs w:val="24"/>
        </w:rPr>
        <w:t>Projeto Geral e Localizações:</w:t>
      </w:r>
    </w:p>
    <w:p w14:paraId="16F00798" w14:textId="77777777" w:rsidR="00CA5F19" w:rsidRPr="0098152D" w:rsidRDefault="00CA5F19" w:rsidP="00CA5F19">
      <w:pPr>
        <w:pStyle w:val="PargrafodaLista"/>
        <w:spacing w:after="120"/>
        <w:jc w:val="both"/>
        <w:rPr>
          <w:rFonts w:ascii="Calibri" w:hAnsi="Calibri"/>
          <w:color w:val="000000"/>
          <w:szCs w:val="24"/>
        </w:rPr>
      </w:pPr>
      <w:r w:rsidRPr="0098152D">
        <w:rPr>
          <w:rFonts w:ascii="Calibri" w:hAnsi="Calibri"/>
          <w:color w:val="000000"/>
          <w:szCs w:val="24"/>
        </w:rPr>
        <w:tab/>
        <w:t xml:space="preserve">A passagem de cabos ou </w:t>
      </w:r>
      <w:r w:rsidRPr="0098152D">
        <w:rPr>
          <w:rFonts w:ascii="Calibri" w:hAnsi="Calibri"/>
          <w:i/>
          <w:iCs/>
          <w:color w:val="000000"/>
          <w:szCs w:val="24"/>
        </w:rPr>
        <w:t>bus way</w:t>
      </w:r>
      <w:r w:rsidRPr="0098152D">
        <w:rPr>
          <w:rFonts w:ascii="Calibri" w:hAnsi="Calibri"/>
          <w:color w:val="000000"/>
          <w:szCs w:val="24"/>
        </w:rPr>
        <w:t>, a critério da CONTRATADA, deve ser definida pela CONTRATADA, cabendo aprovação da CONTRATANTE.</w:t>
      </w:r>
    </w:p>
    <w:p w14:paraId="11600540" w14:textId="77777777" w:rsidR="00CA5F19" w:rsidRPr="0098152D" w:rsidRDefault="00CA5F19" w:rsidP="00CA5F19">
      <w:pPr>
        <w:pStyle w:val="PargrafodaLista"/>
        <w:spacing w:after="120"/>
        <w:ind w:left="1080"/>
        <w:jc w:val="both"/>
        <w:rPr>
          <w:rFonts w:ascii="Calibri" w:hAnsi="Calibri"/>
          <w:color w:val="000000"/>
          <w:szCs w:val="24"/>
        </w:rPr>
      </w:pPr>
    </w:p>
    <w:p w14:paraId="2BB6101D" w14:textId="77777777" w:rsidR="00CA5F19" w:rsidRPr="0098152D" w:rsidRDefault="00CA5F19" w:rsidP="004246A5">
      <w:pPr>
        <w:pStyle w:val="Contrato"/>
        <w:numPr>
          <w:ilvl w:val="1"/>
          <w:numId w:val="20"/>
        </w:numPr>
        <w:rPr>
          <w:rFonts w:ascii="Calibri" w:hAnsi="Calibri"/>
          <w:b/>
          <w:szCs w:val="24"/>
        </w:rPr>
      </w:pPr>
      <w:r w:rsidRPr="00B210F8">
        <w:rPr>
          <w:rFonts w:ascii="Calibri" w:hAnsi="Calibri"/>
          <w:b/>
          <w:caps/>
          <w:szCs w:val="24"/>
        </w:rPr>
        <w:t>Subestação</w:t>
      </w:r>
      <w:r w:rsidRPr="0098152D">
        <w:rPr>
          <w:rFonts w:ascii="Calibri" w:hAnsi="Calibri"/>
          <w:b/>
          <w:szCs w:val="24"/>
        </w:rPr>
        <w:t>:</w:t>
      </w:r>
    </w:p>
    <w:p w14:paraId="0294F44B" w14:textId="7E345DAB" w:rsidR="00CA5F19" w:rsidRPr="0098152D" w:rsidRDefault="00CA5F19" w:rsidP="00CA5F19">
      <w:pPr>
        <w:pStyle w:val="PargrafodaLista"/>
        <w:spacing w:after="120"/>
        <w:jc w:val="both"/>
        <w:rPr>
          <w:rFonts w:ascii="Calibri" w:hAnsi="Calibri"/>
          <w:color w:val="000000"/>
          <w:szCs w:val="24"/>
        </w:rPr>
      </w:pPr>
      <w:r w:rsidRPr="0098152D">
        <w:rPr>
          <w:rFonts w:ascii="Calibri" w:hAnsi="Calibri"/>
          <w:color w:val="000000"/>
          <w:szCs w:val="24"/>
        </w:rPr>
        <w:tab/>
        <w:t>Sendo necessário o uso de transformadores elevadores, estes devem ser a seco, de mesmo tamanho e potência, configurados de acordo com a respectiva potência de geração das suas strings. A impedância dos transformadores, se houver, deve atender as definições de requisitos de perdas e requisitos da CEB e resolução normativa da Aneel 687/2015.</w:t>
      </w:r>
    </w:p>
    <w:p w14:paraId="276C86DD" w14:textId="77777777" w:rsidR="00CA5F19" w:rsidRPr="0098152D" w:rsidRDefault="00CA5F19" w:rsidP="00CA5F19">
      <w:pPr>
        <w:pStyle w:val="PargrafodaLista"/>
        <w:spacing w:after="120"/>
        <w:ind w:left="1080"/>
        <w:jc w:val="both"/>
        <w:rPr>
          <w:rFonts w:ascii="Calibri" w:hAnsi="Calibri"/>
          <w:color w:val="000000"/>
          <w:szCs w:val="24"/>
        </w:rPr>
      </w:pPr>
    </w:p>
    <w:p w14:paraId="097E86CF" w14:textId="77777777" w:rsidR="00CA5F19" w:rsidRPr="00B210F8" w:rsidRDefault="00CA5F19" w:rsidP="004246A5">
      <w:pPr>
        <w:pStyle w:val="Contrato"/>
        <w:numPr>
          <w:ilvl w:val="1"/>
          <w:numId w:val="20"/>
        </w:numPr>
        <w:rPr>
          <w:rFonts w:ascii="Calibri" w:hAnsi="Calibri"/>
          <w:b/>
          <w:caps/>
          <w:szCs w:val="24"/>
        </w:rPr>
      </w:pPr>
      <w:r w:rsidRPr="00B210F8">
        <w:rPr>
          <w:rFonts w:ascii="Calibri" w:hAnsi="Calibri"/>
          <w:b/>
          <w:caps/>
          <w:szCs w:val="24"/>
        </w:rPr>
        <w:t>Conexão à rede:</w:t>
      </w:r>
    </w:p>
    <w:p w14:paraId="51442DFF" w14:textId="6444F3A9" w:rsidR="00CA5F19" w:rsidRDefault="00CA5F19" w:rsidP="00B50B15">
      <w:pPr>
        <w:pStyle w:val="PargrafodaLista"/>
        <w:spacing w:after="120"/>
        <w:jc w:val="both"/>
        <w:rPr>
          <w:rFonts w:ascii="Calibri" w:hAnsi="Calibri"/>
          <w:color w:val="000000"/>
          <w:szCs w:val="24"/>
        </w:rPr>
      </w:pPr>
      <w:r w:rsidRPr="0098152D">
        <w:rPr>
          <w:rFonts w:ascii="Calibri" w:hAnsi="Calibri"/>
          <w:color w:val="000000"/>
          <w:szCs w:val="24"/>
        </w:rPr>
        <w:tab/>
      </w:r>
      <w:r w:rsidRPr="006672E6">
        <w:rPr>
          <w:rFonts w:ascii="Calibri" w:hAnsi="Calibri"/>
          <w:color w:val="000000"/>
          <w:szCs w:val="24"/>
        </w:rPr>
        <w:t xml:space="preserve">A conexão à rede de distribuição interna das instalações do TCU deve seguir as seguintes especificações do Projeto original das edificações e aos requisitos de normas brasileiras e internacionais. Cabe à CONTRATADA fazer a conexão à </w:t>
      </w:r>
      <w:r w:rsidR="00F2662B">
        <w:rPr>
          <w:rFonts w:ascii="Calibri" w:hAnsi="Calibri"/>
          <w:color w:val="000000"/>
          <w:szCs w:val="24"/>
        </w:rPr>
        <w:t>rede da concessionária local de energia,</w:t>
      </w:r>
      <w:r w:rsidRPr="006672E6">
        <w:rPr>
          <w:rFonts w:ascii="Calibri" w:hAnsi="Calibri"/>
          <w:color w:val="000000"/>
          <w:szCs w:val="24"/>
        </w:rPr>
        <w:t xml:space="preserve"> e solicitar instalação do medidor de </w:t>
      </w:r>
      <w:r w:rsidR="00B50B15">
        <w:rPr>
          <w:rFonts w:ascii="Calibri" w:hAnsi="Calibri"/>
          <w:color w:val="000000"/>
          <w:szCs w:val="24"/>
        </w:rPr>
        <w:t>quatro q</w:t>
      </w:r>
      <w:r w:rsidRPr="006672E6">
        <w:rPr>
          <w:rFonts w:ascii="Calibri" w:hAnsi="Calibri"/>
          <w:color w:val="000000"/>
          <w:szCs w:val="24"/>
        </w:rPr>
        <w:t xml:space="preserve">uadrantes, conforme Resolução Normativa Aneel </w:t>
      </w:r>
      <w:r w:rsidR="00B50B15">
        <w:rPr>
          <w:rFonts w:ascii="Calibri" w:hAnsi="Calibri"/>
          <w:color w:val="000000"/>
          <w:szCs w:val="24"/>
        </w:rPr>
        <w:t>nº </w:t>
      </w:r>
      <w:r w:rsidRPr="006672E6">
        <w:rPr>
          <w:rFonts w:ascii="Calibri" w:hAnsi="Calibri"/>
          <w:color w:val="000000"/>
          <w:szCs w:val="24"/>
        </w:rPr>
        <w:t>687/2015, de fornecimento exclusivo da CEB</w:t>
      </w:r>
      <w:r w:rsidR="00B50B15">
        <w:rPr>
          <w:rFonts w:ascii="Calibri" w:hAnsi="Calibri"/>
          <w:color w:val="000000"/>
          <w:szCs w:val="24"/>
        </w:rPr>
        <w:t>.</w:t>
      </w:r>
    </w:p>
    <w:p w14:paraId="3FA581E7" w14:textId="77777777" w:rsidR="00CA5F19" w:rsidRDefault="00CA5F19" w:rsidP="00CA5F19">
      <w:pPr>
        <w:pStyle w:val="PargrafodaLista"/>
        <w:spacing w:after="120"/>
        <w:jc w:val="both"/>
        <w:rPr>
          <w:rFonts w:ascii="Calibri" w:hAnsi="Calibri"/>
          <w:color w:val="000000"/>
          <w:szCs w:val="24"/>
        </w:rPr>
      </w:pPr>
    </w:p>
    <w:p w14:paraId="4B7554D5" w14:textId="54B4A1A7" w:rsidR="00CA5F19" w:rsidRPr="001A18A2" w:rsidRDefault="009D0C03" w:rsidP="004246A5">
      <w:pPr>
        <w:numPr>
          <w:ilvl w:val="1"/>
          <w:numId w:val="20"/>
        </w:numPr>
        <w:spacing w:after="120"/>
        <w:jc w:val="both"/>
        <w:rPr>
          <w:rFonts w:ascii="Calibri" w:hAnsi="Calibri" w:cs="Arial"/>
          <w:b/>
          <w:szCs w:val="24"/>
        </w:rPr>
      </w:pPr>
      <w:r>
        <w:rPr>
          <w:rFonts w:ascii="Calibri" w:hAnsi="Calibri" w:cs="Arial"/>
          <w:b/>
          <w:szCs w:val="24"/>
        </w:rPr>
        <w:t>LOCALIZAÇÃO DOS EQUIPAMENTOS</w:t>
      </w:r>
    </w:p>
    <w:p w14:paraId="6F444804" w14:textId="77777777" w:rsidR="00CA5F19" w:rsidRPr="001A18A2" w:rsidRDefault="00CA5F19" w:rsidP="00CA5F19">
      <w:pPr>
        <w:spacing w:after="120"/>
        <w:ind w:firstLine="709"/>
        <w:jc w:val="both"/>
        <w:rPr>
          <w:rFonts w:ascii="Calibri" w:hAnsi="Calibri" w:cs="Arial"/>
          <w:szCs w:val="24"/>
        </w:rPr>
      </w:pPr>
      <w:r>
        <w:rPr>
          <w:rFonts w:ascii="Calibri" w:hAnsi="Calibri" w:cs="Arial"/>
          <w:szCs w:val="24"/>
        </w:rPr>
        <w:t xml:space="preserve">As placas deverão ser instaladas na cobertura do Edifício. </w:t>
      </w:r>
      <w:r w:rsidRPr="001A18A2">
        <w:rPr>
          <w:rFonts w:ascii="Calibri" w:hAnsi="Calibri" w:cs="Arial"/>
          <w:szCs w:val="24"/>
        </w:rPr>
        <w:t xml:space="preserve">Os inversores deverão ser instalados nas salas de quadros (QGBT), situadas nos subsolos, próximos às subestações.  </w:t>
      </w:r>
    </w:p>
    <w:p w14:paraId="298BBD16" w14:textId="77777777" w:rsidR="00CA5F19" w:rsidRPr="001A18A2" w:rsidRDefault="00CA5F19" w:rsidP="004246A5">
      <w:pPr>
        <w:numPr>
          <w:ilvl w:val="2"/>
          <w:numId w:val="20"/>
        </w:numPr>
        <w:spacing w:after="120"/>
        <w:jc w:val="both"/>
        <w:rPr>
          <w:rFonts w:ascii="Calibri" w:hAnsi="Calibri" w:cs="Arial"/>
          <w:b/>
          <w:szCs w:val="24"/>
        </w:rPr>
      </w:pPr>
      <w:r w:rsidRPr="001A18A2">
        <w:rPr>
          <w:rFonts w:ascii="Calibri" w:hAnsi="Calibri" w:cs="Arial"/>
          <w:b/>
          <w:szCs w:val="24"/>
        </w:rPr>
        <w:t>Edifício Sede:</w:t>
      </w:r>
    </w:p>
    <w:p w14:paraId="70E1C3BD" w14:textId="77777777" w:rsidR="00CA5F19" w:rsidRPr="001A18A2" w:rsidRDefault="00CA5F19" w:rsidP="00CA5F19">
      <w:pPr>
        <w:numPr>
          <w:ilvl w:val="0"/>
          <w:numId w:val="21"/>
        </w:numPr>
        <w:spacing w:after="120"/>
        <w:jc w:val="both"/>
        <w:rPr>
          <w:rFonts w:ascii="Calibri" w:hAnsi="Calibri" w:cs="Arial"/>
          <w:szCs w:val="24"/>
        </w:rPr>
      </w:pPr>
      <w:r w:rsidRPr="001A18A2">
        <w:rPr>
          <w:rFonts w:ascii="Calibri" w:hAnsi="Calibri" w:cs="Arial"/>
          <w:szCs w:val="24"/>
        </w:rPr>
        <w:t>Distância aproximada entre a cobertura e sala QGBT: 60m</w:t>
      </w:r>
    </w:p>
    <w:p w14:paraId="201F2631" w14:textId="77777777" w:rsidR="00CA5F19" w:rsidRPr="001A18A2" w:rsidRDefault="00CA5F19" w:rsidP="00CA5F19">
      <w:pPr>
        <w:numPr>
          <w:ilvl w:val="0"/>
          <w:numId w:val="21"/>
        </w:numPr>
        <w:spacing w:after="120"/>
        <w:jc w:val="both"/>
        <w:rPr>
          <w:rFonts w:ascii="Calibri" w:hAnsi="Calibri" w:cs="Arial"/>
          <w:szCs w:val="24"/>
        </w:rPr>
      </w:pPr>
      <w:r w:rsidRPr="001A18A2">
        <w:rPr>
          <w:rFonts w:ascii="Calibri" w:hAnsi="Calibri" w:cs="Arial"/>
          <w:szCs w:val="24"/>
        </w:rPr>
        <w:t>Distância aproximada entre sala do QGBT e Subestação: 20m</w:t>
      </w:r>
    </w:p>
    <w:p w14:paraId="6608FB71" w14:textId="77777777" w:rsidR="00CA5F19" w:rsidRPr="001A18A2" w:rsidRDefault="00CA5F19" w:rsidP="004246A5">
      <w:pPr>
        <w:numPr>
          <w:ilvl w:val="2"/>
          <w:numId w:val="20"/>
        </w:numPr>
        <w:spacing w:after="120"/>
        <w:jc w:val="both"/>
        <w:rPr>
          <w:rFonts w:ascii="Calibri" w:hAnsi="Calibri" w:cs="Arial"/>
          <w:b/>
          <w:szCs w:val="24"/>
        </w:rPr>
      </w:pPr>
      <w:r w:rsidRPr="001A18A2">
        <w:rPr>
          <w:rFonts w:ascii="Calibri" w:hAnsi="Calibri" w:cs="Arial"/>
          <w:b/>
          <w:szCs w:val="24"/>
        </w:rPr>
        <w:t>Anexo I:</w:t>
      </w:r>
    </w:p>
    <w:p w14:paraId="01A30F7F" w14:textId="77777777" w:rsidR="00CA5F19" w:rsidRPr="001A18A2" w:rsidRDefault="00CA5F19" w:rsidP="00CA5F19">
      <w:pPr>
        <w:numPr>
          <w:ilvl w:val="0"/>
          <w:numId w:val="22"/>
        </w:numPr>
        <w:spacing w:after="120"/>
        <w:jc w:val="both"/>
        <w:rPr>
          <w:rFonts w:ascii="Calibri" w:hAnsi="Calibri" w:cs="Arial"/>
          <w:szCs w:val="24"/>
        </w:rPr>
      </w:pPr>
      <w:r w:rsidRPr="001A18A2">
        <w:rPr>
          <w:rFonts w:ascii="Calibri" w:hAnsi="Calibri" w:cs="Arial"/>
          <w:szCs w:val="24"/>
        </w:rPr>
        <w:t>Distância aproximada entre a cobertura e sala QGBT: 70m</w:t>
      </w:r>
    </w:p>
    <w:p w14:paraId="67962EC3" w14:textId="77777777" w:rsidR="00CA5F19" w:rsidRPr="001A18A2" w:rsidRDefault="00CA5F19" w:rsidP="00CA5F19">
      <w:pPr>
        <w:numPr>
          <w:ilvl w:val="0"/>
          <w:numId w:val="22"/>
        </w:numPr>
        <w:spacing w:after="120"/>
        <w:jc w:val="both"/>
        <w:rPr>
          <w:rFonts w:ascii="Calibri" w:hAnsi="Calibri" w:cs="Arial"/>
          <w:szCs w:val="24"/>
        </w:rPr>
      </w:pPr>
      <w:r w:rsidRPr="001A18A2">
        <w:rPr>
          <w:rFonts w:ascii="Calibri" w:hAnsi="Calibri" w:cs="Arial"/>
          <w:szCs w:val="24"/>
        </w:rPr>
        <w:t>Distância aproximada entre sala do QGBT e Subestação: 40m</w:t>
      </w:r>
    </w:p>
    <w:p w14:paraId="078CCE74" w14:textId="77777777" w:rsidR="00CA5F19" w:rsidRPr="001A18A2" w:rsidRDefault="00CA5F19" w:rsidP="004246A5">
      <w:pPr>
        <w:numPr>
          <w:ilvl w:val="2"/>
          <w:numId w:val="20"/>
        </w:numPr>
        <w:spacing w:after="120"/>
        <w:jc w:val="both"/>
        <w:rPr>
          <w:rFonts w:ascii="Calibri" w:hAnsi="Calibri" w:cs="Arial"/>
          <w:b/>
          <w:szCs w:val="24"/>
        </w:rPr>
      </w:pPr>
      <w:r w:rsidRPr="001A18A2">
        <w:rPr>
          <w:rFonts w:ascii="Calibri" w:hAnsi="Calibri" w:cs="Arial"/>
          <w:b/>
          <w:szCs w:val="24"/>
        </w:rPr>
        <w:t>Anexo II</w:t>
      </w:r>
    </w:p>
    <w:p w14:paraId="3FD8EE64" w14:textId="77777777" w:rsidR="00CA5F19" w:rsidRPr="001A18A2" w:rsidRDefault="00CA5F19" w:rsidP="00CA5F19">
      <w:pPr>
        <w:numPr>
          <w:ilvl w:val="0"/>
          <w:numId w:val="23"/>
        </w:numPr>
        <w:spacing w:after="120"/>
        <w:jc w:val="both"/>
        <w:rPr>
          <w:rFonts w:ascii="Calibri" w:hAnsi="Calibri" w:cs="Arial"/>
          <w:szCs w:val="24"/>
        </w:rPr>
      </w:pPr>
      <w:r w:rsidRPr="001A18A2">
        <w:rPr>
          <w:rFonts w:ascii="Calibri" w:hAnsi="Calibri" w:cs="Arial"/>
          <w:szCs w:val="24"/>
        </w:rPr>
        <w:t>Distância aproximada entre a cobertura e sala QGBT: 80m</w:t>
      </w:r>
    </w:p>
    <w:p w14:paraId="003E394A" w14:textId="77777777" w:rsidR="00CA5F19" w:rsidRPr="001A18A2" w:rsidRDefault="00CA5F19" w:rsidP="00CA5F19">
      <w:pPr>
        <w:numPr>
          <w:ilvl w:val="0"/>
          <w:numId w:val="23"/>
        </w:numPr>
        <w:spacing w:after="120"/>
        <w:jc w:val="both"/>
        <w:rPr>
          <w:rFonts w:ascii="Calibri" w:hAnsi="Calibri" w:cs="Arial"/>
          <w:szCs w:val="24"/>
        </w:rPr>
      </w:pPr>
      <w:r w:rsidRPr="001A18A2">
        <w:rPr>
          <w:rFonts w:ascii="Calibri" w:hAnsi="Calibri" w:cs="Arial"/>
          <w:szCs w:val="24"/>
        </w:rPr>
        <w:t>Distância aproximada entre sala do QGBT e Subestação: 50m</w:t>
      </w:r>
    </w:p>
    <w:p w14:paraId="6E287FE1" w14:textId="77777777" w:rsidR="00CA5F19" w:rsidRPr="001A18A2" w:rsidRDefault="00CA5F19" w:rsidP="004246A5">
      <w:pPr>
        <w:numPr>
          <w:ilvl w:val="2"/>
          <w:numId w:val="20"/>
        </w:numPr>
        <w:spacing w:after="120"/>
        <w:jc w:val="both"/>
        <w:rPr>
          <w:rFonts w:ascii="Calibri" w:hAnsi="Calibri" w:cs="Arial"/>
          <w:b/>
          <w:szCs w:val="24"/>
        </w:rPr>
      </w:pPr>
      <w:r w:rsidRPr="001A18A2">
        <w:rPr>
          <w:rFonts w:ascii="Calibri" w:hAnsi="Calibri" w:cs="Arial"/>
          <w:b/>
          <w:szCs w:val="24"/>
        </w:rPr>
        <w:lastRenderedPageBreak/>
        <w:t>Anexo III:</w:t>
      </w:r>
    </w:p>
    <w:p w14:paraId="22BEDD31" w14:textId="77777777" w:rsidR="00CA5F19" w:rsidRPr="001A18A2" w:rsidRDefault="00CA5F19" w:rsidP="00CA5F19">
      <w:pPr>
        <w:numPr>
          <w:ilvl w:val="0"/>
          <w:numId w:val="24"/>
        </w:numPr>
        <w:spacing w:after="120"/>
        <w:jc w:val="both"/>
        <w:rPr>
          <w:rFonts w:ascii="Calibri" w:hAnsi="Calibri" w:cs="Arial"/>
          <w:szCs w:val="24"/>
        </w:rPr>
      </w:pPr>
      <w:r w:rsidRPr="001A18A2">
        <w:rPr>
          <w:rFonts w:ascii="Calibri" w:hAnsi="Calibri" w:cs="Arial"/>
          <w:szCs w:val="24"/>
        </w:rPr>
        <w:t>Distância aproximada entre a cobertura e sala QGBT: 55m</w:t>
      </w:r>
    </w:p>
    <w:p w14:paraId="0F386BCF" w14:textId="77777777" w:rsidR="00CA5F19" w:rsidRDefault="00CA5F19" w:rsidP="00CA5F19">
      <w:pPr>
        <w:numPr>
          <w:ilvl w:val="0"/>
          <w:numId w:val="24"/>
        </w:numPr>
        <w:spacing w:after="120"/>
        <w:jc w:val="both"/>
        <w:rPr>
          <w:rFonts w:ascii="Calibri" w:hAnsi="Calibri" w:cs="Arial"/>
          <w:szCs w:val="24"/>
        </w:rPr>
      </w:pPr>
      <w:r w:rsidRPr="001A18A2">
        <w:rPr>
          <w:rFonts w:ascii="Calibri" w:hAnsi="Calibri" w:cs="Arial"/>
          <w:szCs w:val="24"/>
        </w:rPr>
        <w:t>Distância aproximada entre sala do QGBT e Subestação: 35m</w:t>
      </w:r>
    </w:p>
    <w:p w14:paraId="028C90DC" w14:textId="77777777" w:rsidR="00CA5F19" w:rsidRPr="0098152D" w:rsidRDefault="00CA5F19" w:rsidP="00CA5F19">
      <w:pPr>
        <w:pStyle w:val="PargrafodaLista"/>
        <w:spacing w:after="120"/>
        <w:jc w:val="both"/>
        <w:rPr>
          <w:rFonts w:ascii="Calibri" w:hAnsi="Calibri"/>
          <w:color w:val="000000"/>
          <w:szCs w:val="24"/>
        </w:rPr>
      </w:pPr>
    </w:p>
    <w:p w14:paraId="659E0549" w14:textId="77777777" w:rsidR="00CA5F19" w:rsidRPr="00B210F8" w:rsidRDefault="00CA5F19" w:rsidP="004246A5">
      <w:pPr>
        <w:pStyle w:val="Contrato"/>
        <w:numPr>
          <w:ilvl w:val="1"/>
          <w:numId w:val="20"/>
        </w:numPr>
        <w:rPr>
          <w:rFonts w:ascii="Calibri" w:hAnsi="Calibri"/>
          <w:b/>
          <w:caps/>
          <w:szCs w:val="24"/>
        </w:rPr>
      </w:pPr>
      <w:r w:rsidRPr="00B210F8">
        <w:rPr>
          <w:rFonts w:ascii="Calibri" w:hAnsi="Calibri"/>
          <w:b/>
          <w:caps/>
          <w:szCs w:val="24"/>
        </w:rPr>
        <w:t>Critérios de Medição</w:t>
      </w:r>
    </w:p>
    <w:p w14:paraId="7A3DB8A8" w14:textId="77777777" w:rsidR="00CA5F19" w:rsidRDefault="00CA5F19" w:rsidP="00CA5F19">
      <w:pPr>
        <w:pStyle w:val="Nvel2"/>
        <w:numPr>
          <w:ilvl w:val="0"/>
          <w:numId w:val="0"/>
        </w:numPr>
        <w:tabs>
          <w:tab w:val="clear" w:pos="426"/>
          <w:tab w:val="left" w:pos="567"/>
        </w:tabs>
        <w:spacing w:after="120"/>
        <w:jc w:val="both"/>
        <w:rPr>
          <w:rFonts w:ascii="Calibri" w:hAnsi="Calibri"/>
          <w:b w:val="0"/>
          <w:szCs w:val="24"/>
        </w:rPr>
      </w:pPr>
      <w:r w:rsidRPr="0098152D">
        <w:rPr>
          <w:rFonts w:ascii="Calibri" w:hAnsi="Calibri"/>
          <w:szCs w:val="24"/>
        </w:rPr>
        <w:tab/>
      </w:r>
      <w:r w:rsidRPr="0098152D">
        <w:rPr>
          <w:rFonts w:ascii="Calibri" w:hAnsi="Calibri"/>
          <w:b w:val="0"/>
          <w:szCs w:val="24"/>
        </w:rPr>
        <w:t xml:space="preserve">O Projeto Executivo será medido e efetivamente pago após entrega pela CONTRATADA, analisado e aprovado pela equipe de </w:t>
      </w:r>
      <w:r w:rsidRPr="006672E6">
        <w:rPr>
          <w:rFonts w:ascii="Calibri" w:hAnsi="Calibri"/>
          <w:b w:val="0"/>
          <w:szCs w:val="24"/>
        </w:rPr>
        <w:t>Engenharia do TCU, e após aprovação pela Concessionária CEB.</w:t>
      </w:r>
    </w:p>
    <w:p w14:paraId="421C8FB1" w14:textId="77777777" w:rsidR="00D46355" w:rsidRPr="00805160" w:rsidRDefault="00D46355" w:rsidP="001A18A2">
      <w:pPr>
        <w:spacing w:after="120"/>
        <w:ind w:firstLine="709"/>
        <w:jc w:val="both"/>
        <w:rPr>
          <w:rFonts w:ascii="Calibri" w:hAnsi="Calibri" w:cs="Arial"/>
          <w:szCs w:val="24"/>
        </w:rPr>
      </w:pPr>
    </w:p>
    <w:p w14:paraId="5CC1608D" w14:textId="77777777" w:rsidR="000C5208" w:rsidRDefault="000C5208" w:rsidP="00270855">
      <w:pPr>
        <w:pStyle w:val="Contrato"/>
        <w:numPr>
          <w:ilvl w:val="0"/>
          <w:numId w:val="20"/>
        </w:numPr>
        <w:jc w:val="right"/>
        <w:rPr>
          <w:rFonts w:ascii="Calibri" w:hAnsi="Calibri"/>
          <w:b/>
          <w:sz w:val="36"/>
          <w:szCs w:val="36"/>
        </w:rPr>
      </w:pPr>
      <w:r>
        <w:br w:type="page"/>
      </w:r>
      <w:r>
        <w:rPr>
          <w:rFonts w:ascii="Calibri" w:hAnsi="Calibri"/>
          <w:b/>
          <w:sz w:val="36"/>
          <w:szCs w:val="36"/>
        </w:rPr>
        <w:lastRenderedPageBreak/>
        <w:t>MATERIAIS E EQUIPAMENTOS</w:t>
      </w:r>
    </w:p>
    <w:p w14:paraId="01A1E69B" w14:textId="77777777" w:rsidR="00952478" w:rsidRDefault="00952478" w:rsidP="00952478">
      <w:pPr>
        <w:numPr>
          <w:ilvl w:val="1"/>
          <w:numId w:val="20"/>
        </w:numPr>
        <w:spacing w:after="120"/>
        <w:jc w:val="both"/>
        <w:rPr>
          <w:rFonts w:ascii="Calibri" w:hAnsi="Calibri"/>
          <w:b/>
          <w:szCs w:val="24"/>
        </w:rPr>
      </w:pPr>
      <w:r w:rsidRPr="002401EE">
        <w:rPr>
          <w:rFonts w:ascii="Calibri" w:hAnsi="Calibri"/>
          <w:b/>
          <w:szCs w:val="24"/>
        </w:rPr>
        <w:t>MÓDULO</w:t>
      </w:r>
      <w:r>
        <w:rPr>
          <w:rFonts w:ascii="Calibri" w:hAnsi="Calibri"/>
          <w:b/>
          <w:szCs w:val="24"/>
        </w:rPr>
        <w:t>S</w:t>
      </w:r>
      <w:r w:rsidRPr="002401EE">
        <w:rPr>
          <w:rFonts w:ascii="Calibri" w:hAnsi="Calibri"/>
          <w:b/>
          <w:szCs w:val="24"/>
        </w:rPr>
        <w:t xml:space="preserve"> FOTOVOLTAICO</w:t>
      </w:r>
      <w:r>
        <w:rPr>
          <w:rFonts w:ascii="Calibri" w:hAnsi="Calibri"/>
          <w:b/>
          <w:szCs w:val="24"/>
        </w:rPr>
        <w:t>S</w:t>
      </w:r>
    </w:p>
    <w:p w14:paraId="3B187292" w14:textId="77777777" w:rsidR="00952478" w:rsidRPr="009048DE" w:rsidRDefault="00952478" w:rsidP="00952478">
      <w:pPr>
        <w:spacing w:before="120" w:after="120"/>
        <w:ind w:firstLine="709"/>
        <w:jc w:val="both"/>
        <w:rPr>
          <w:rFonts w:ascii="Calibri" w:hAnsi="Calibri" w:cs="Arial"/>
          <w:b/>
          <w:szCs w:val="24"/>
        </w:rPr>
      </w:pPr>
      <w:r>
        <w:rPr>
          <w:noProof/>
        </w:rPr>
        <w:drawing>
          <wp:anchor distT="0" distB="0" distL="114300" distR="114300" simplePos="0" relativeHeight="251677696" behindDoc="0" locked="0" layoutInCell="1" allowOverlap="1" wp14:anchorId="2F3E335B" wp14:editId="0045033A">
            <wp:simplePos x="0" y="0"/>
            <wp:positionH relativeFrom="column">
              <wp:posOffset>36195</wp:posOffset>
            </wp:positionH>
            <wp:positionV relativeFrom="paragraph">
              <wp:posOffset>152400</wp:posOffset>
            </wp:positionV>
            <wp:extent cx="946785" cy="1800225"/>
            <wp:effectExtent l="0" t="0" r="5715" b="9525"/>
            <wp:wrapSquare wrapText="bothSides"/>
            <wp:docPr id="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678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Arial"/>
          <w:b/>
          <w:szCs w:val="24"/>
        </w:rPr>
        <w:t xml:space="preserve">Características: </w:t>
      </w:r>
      <w:r w:rsidRPr="002401EE">
        <w:rPr>
          <w:rFonts w:ascii="Calibri" w:hAnsi="Calibri" w:cs="Arial"/>
          <w:szCs w:val="24"/>
        </w:rPr>
        <w:t xml:space="preserve">Monocristalino ou Policristalino, potência </w:t>
      </w:r>
      <w:r w:rsidRPr="002401EE">
        <w:rPr>
          <w:rFonts w:ascii="Calibri" w:hAnsi="Calibri" w:cs="Calibri"/>
          <w:szCs w:val="24"/>
        </w:rPr>
        <w:t xml:space="preserve">igual ou superior a 325Wp, </w:t>
      </w:r>
      <w:r w:rsidRPr="002401EE">
        <w:rPr>
          <w:rFonts w:ascii="Calibri" w:hAnsi="Calibri" w:cs="Arial"/>
          <w:szCs w:val="24"/>
        </w:rPr>
        <w:t xml:space="preserve">eficiência igual ou superior a 16,5%, coeficiente de temperatura na potência de </w:t>
      </w:r>
      <w:r w:rsidRPr="002401EE">
        <w:rPr>
          <w:rFonts w:ascii="Calibri" w:hAnsi="Calibri" w:cs="Calibri"/>
          <w:szCs w:val="24"/>
        </w:rPr>
        <w:t>≤</w:t>
      </w:r>
      <w:r w:rsidRPr="002401EE">
        <w:rPr>
          <w:rFonts w:ascii="Calibri" w:hAnsi="Calibri" w:cs="Arial"/>
          <w:szCs w:val="24"/>
        </w:rPr>
        <w:t>-0,41%/°C, tensão máxima do sistema de módulos coincidente com a tensão de eficiência máxima dos inversores, vidro temperado de alta transmissão igual ou superior a 3,2mm, mínimo 03 diodos de passagem por módulo.</w:t>
      </w:r>
    </w:p>
    <w:p w14:paraId="33F00F9A" w14:textId="77777777" w:rsidR="00952478" w:rsidRDefault="00952478" w:rsidP="00952478">
      <w:pPr>
        <w:spacing w:before="120" w:after="120"/>
        <w:ind w:firstLine="709"/>
        <w:jc w:val="both"/>
        <w:rPr>
          <w:rFonts w:ascii="Calibri" w:hAnsi="Calibri" w:cs="Arial"/>
          <w:szCs w:val="24"/>
        </w:rPr>
      </w:pPr>
      <w:r w:rsidRPr="002401EE">
        <w:rPr>
          <w:rFonts w:ascii="Calibri" w:hAnsi="Calibri" w:cs="Arial"/>
          <w:szCs w:val="24"/>
        </w:rPr>
        <w:t>Garantia de potência de 90% após os primeiros 10 anos e 80% após os 25 primeiros anos de operação, além da garantia contra defeitos de fabricação e funcionamento igual ou superior a 10 anos.</w:t>
      </w:r>
    </w:p>
    <w:p w14:paraId="1B934D9B" w14:textId="77777777" w:rsidR="00952478" w:rsidRPr="000317BE" w:rsidRDefault="00952478" w:rsidP="00952478">
      <w:pPr>
        <w:spacing w:before="120" w:after="120"/>
        <w:ind w:firstLine="709"/>
        <w:jc w:val="both"/>
        <w:rPr>
          <w:rFonts w:ascii="Calibri" w:hAnsi="Calibri" w:cs="Arial"/>
          <w:b/>
          <w:szCs w:val="24"/>
        </w:rPr>
      </w:pPr>
      <w:r w:rsidRPr="002401EE">
        <w:rPr>
          <w:rFonts w:ascii="Calibri" w:hAnsi="Calibri" w:cs="Arial"/>
          <w:szCs w:val="24"/>
        </w:rPr>
        <w:t>Referência Modelo CS6X-325P da Canadian Solar ou equivalente.</w:t>
      </w:r>
    </w:p>
    <w:p w14:paraId="7D14F1CC" w14:textId="77777777" w:rsidR="00952478" w:rsidRPr="002401EE" w:rsidRDefault="00952478" w:rsidP="00952478">
      <w:pPr>
        <w:pStyle w:val="PargrafodaLista"/>
        <w:tabs>
          <w:tab w:val="left" w:pos="851"/>
          <w:tab w:val="left" w:pos="1134"/>
        </w:tabs>
        <w:ind w:firstLine="851"/>
        <w:jc w:val="both"/>
        <w:rPr>
          <w:rFonts w:ascii="Calibri" w:hAnsi="Calibri" w:cs="Arial"/>
          <w:szCs w:val="24"/>
        </w:rPr>
      </w:pPr>
    </w:p>
    <w:p w14:paraId="278D0BAF" w14:textId="77777777" w:rsidR="00952478" w:rsidRPr="002401EE" w:rsidRDefault="00952478" w:rsidP="00952478">
      <w:pPr>
        <w:ind w:firstLine="709"/>
        <w:jc w:val="both"/>
        <w:rPr>
          <w:rFonts w:ascii="Calibri" w:hAnsi="Calibri" w:cs="Arial"/>
          <w:b/>
          <w:szCs w:val="24"/>
        </w:rPr>
      </w:pPr>
      <w:r w:rsidRPr="002401EE">
        <w:rPr>
          <w:rFonts w:ascii="Calibri" w:hAnsi="Calibri" w:cs="Arial"/>
          <w:b/>
          <w:szCs w:val="24"/>
        </w:rPr>
        <w:t xml:space="preserve">Aplicações: </w:t>
      </w:r>
      <w:r w:rsidRPr="002401EE">
        <w:rPr>
          <w:rFonts w:ascii="Calibri" w:hAnsi="Calibri" w:cs="Arial"/>
          <w:szCs w:val="24"/>
        </w:rPr>
        <w:t>Serão instalados nas coberturas, sobre laje e estrutura específica, conforme previsto em projeto executivo.</w:t>
      </w:r>
    </w:p>
    <w:p w14:paraId="6905F3B1" w14:textId="77777777" w:rsidR="00952478" w:rsidRPr="002401EE" w:rsidRDefault="00952478" w:rsidP="00952478">
      <w:pPr>
        <w:tabs>
          <w:tab w:val="left" w:pos="851"/>
          <w:tab w:val="left" w:pos="1134"/>
        </w:tabs>
        <w:jc w:val="both"/>
        <w:rPr>
          <w:rFonts w:ascii="Calibri" w:hAnsi="Calibri" w:cs="Arial"/>
          <w:szCs w:val="24"/>
        </w:rPr>
      </w:pPr>
    </w:p>
    <w:p w14:paraId="7ED3F488" w14:textId="77777777" w:rsidR="00952478" w:rsidRPr="004246A5" w:rsidRDefault="00952478" w:rsidP="004246A5">
      <w:pPr>
        <w:numPr>
          <w:ilvl w:val="2"/>
          <w:numId w:val="20"/>
        </w:numPr>
        <w:spacing w:after="120"/>
        <w:jc w:val="both"/>
        <w:rPr>
          <w:rFonts w:ascii="Calibri" w:hAnsi="Calibri" w:cs="Arial"/>
          <w:szCs w:val="24"/>
        </w:rPr>
      </w:pPr>
      <w:r w:rsidRPr="004246A5">
        <w:rPr>
          <w:rFonts w:ascii="Calibri" w:hAnsi="Calibri" w:cs="Arial"/>
          <w:szCs w:val="24"/>
        </w:rPr>
        <w:t>Todos os módulos fotovoltaicos fornecidos NÃO devem ter data de fabricação superior a 12 meses e devem possuir as mesmas características. Os módulos a serem usados devem ser módulos confiáveis com bom histórico no mercado.</w:t>
      </w:r>
    </w:p>
    <w:p w14:paraId="07CB7151" w14:textId="77777777" w:rsidR="00CE74D1" w:rsidRDefault="00952478" w:rsidP="004246A5">
      <w:pPr>
        <w:numPr>
          <w:ilvl w:val="2"/>
          <w:numId w:val="20"/>
        </w:numPr>
        <w:spacing w:after="120"/>
        <w:jc w:val="both"/>
        <w:rPr>
          <w:rFonts w:ascii="Calibri" w:hAnsi="Calibri" w:cs="Arial"/>
          <w:szCs w:val="24"/>
        </w:rPr>
      </w:pPr>
      <w:r w:rsidRPr="004246A5">
        <w:rPr>
          <w:rFonts w:ascii="Calibri" w:hAnsi="Calibri" w:cs="Arial"/>
          <w:szCs w:val="24"/>
        </w:rPr>
        <w:t xml:space="preserve">O fabricante deve possuir uma grande capacidade de produção e ser bem estabelecido no mercado. Todo o transporte, armazenamento, manejo e instalação dos módulos devem ser de acordo com as especificações do fabricante, para não invalidar a garantia de fábrica do módulo. </w:t>
      </w:r>
    </w:p>
    <w:p w14:paraId="38A2C590" w14:textId="77777777" w:rsidR="00952478" w:rsidRPr="00842C4A" w:rsidRDefault="00952478" w:rsidP="004246A5">
      <w:pPr>
        <w:numPr>
          <w:ilvl w:val="2"/>
          <w:numId w:val="20"/>
        </w:numPr>
        <w:spacing w:after="120"/>
        <w:jc w:val="both"/>
        <w:rPr>
          <w:rFonts w:ascii="Calibri" w:hAnsi="Calibri" w:cs="Arial"/>
          <w:szCs w:val="24"/>
        </w:rPr>
      </w:pPr>
      <w:r w:rsidRPr="00B76603">
        <w:rPr>
          <w:rFonts w:ascii="Calibri" w:hAnsi="Calibri" w:cs="Arial"/>
          <w:szCs w:val="24"/>
        </w:rPr>
        <w:t>Critérios de Qualid</w:t>
      </w:r>
      <w:r w:rsidRPr="00842C4A">
        <w:rPr>
          <w:rFonts w:ascii="Calibri" w:hAnsi="Calibri" w:cs="Arial"/>
          <w:szCs w:val="24"/>
        </w:rPr>
        <w:t>ade do Módulo</w:t>
      </w:r>
    </w:p>
    <w:p w14:paraId="5781F70F" w14:textId="77777777" w:rsidR="00952478" w:rsidRPr="00605A86" w:rsidRDefault="00952478" w:rsidP="00952478">
      <w:pPr>
        <w:spacing w:before="120" w:after="120"/>
        <w:ind w:firstLine="709"/>
        <w:jc w:val="both"/>
        <w:rPr>
          <w:rFonts w:ascii="Calibri" w:hAnsi="Calibri"/>
          <w:szCs w:val="24"/>
        </w:rPr>
      </w:pPr>
      <w:r w:rsidRPr="00605A86">
        <w:rPr>
          <w:rFonts w:ascii="Calibri" w:hAnsi="Calibri"/>
          <w:szCs w:val="24"/>
        </w:rPr>
        <w:t xml:space="preserve">O fornecedor/fabricante do modulo deve fornecer os principais parâmetros elétricos (Isc, Voc, Impp, Vmpp, Pmpp e FF), dados de medição de cada módulo individual fornecido para o local. O termo comum para estas informações de medição é chamado “Dados de Teste Flash”. </w:t>
      </w:r>
    </w:p>
    <w:p w14:paraId="2FEFDACF" w14:textId="4890235D" w:rsidR="00952478" w:rsidRPr="00605A86" w:rsidRDefault="00952478" w:rsidP="00952478">
      <w:pPr>
        <w:spacing w:before="120" w:after="120"/>
        <w:ind w:firstLine="709"/>
        <w:jc w:val="both"/>
        <w:rPr>
          <w:rFonts w:ascii="Calibri" w:hAnsi="Calibri"/>
          <w:szCs w:val="24"/>
        </w:rPr>
      </w:pPr>
      <w:r w:rsidRPr="00605A86">
        <w:rPr>
          <w:rFonts w:ascii="Calibri" w:hAnsi="Calibri"/>
          <w:szCs w:val="24"/>
        </w:rPr>
        <w:t xml:space="preserve">Será de responsabilidade da CONTRATADA verificar que todos os módulos são fornecidos com a potência nominal garantida e dentro das tolerâncias de potências determinadas. Para este fim, a potência no Ponto de Máxima Potência (MPP) na ficha de dados do teste flash deve ser verificado frente </w:t>
      </w:r>
      <w:r w:rsidR="00C952A0">
        <w:rPr>
          <w:rFonts w:ascii="Calibri" w:hAnsi="Calibri"/>
          <w:szCs w:val="24"/>
        </w:rPr>
        <w:t>à</w:t>
      </w:r>
      <w:r w:rsidRPr="00605A86">
        <w:rPr>
          <w:rFonts w:ascii="Calibri" w:hAnsi="Calibri"/>
          <w:szCs w:val="24"/>
        </w:rPr>
        <w:t xml:space="preserve"> potência nominal e tolerâncias de potência. O módulo que obtiver potência menor que a especificada deve ser rejeitad</w:t>
      </w:r>
      <w:r>
        <w:rPr>
          <w:rFonts w:ascii="Calibri" w:hAnsi="Calibri"/>
          <w:szCs w:val="24"/>
        </w:rPr>
        <w:t>o</w:t>
      </w:r>
      <w:r w:rsidRPr="00605A86">
        <w:rPr>
          <w:rFonts w:ascii="Calibri" w:hAnsi="Calibri"/>
          <w:szCs w:val="24"/>
        </w:rPr>
        <w:t xml:space="preserve"> e o módulo com nível de potência adequado deve ser instalado.</w:t>
      </w:r>
    </w:p>
    <w:p w14:paraId="1FAA014E" w14:textId="77777777" w:rsidR="00952478" w:rsidRPr="00605A86" w:rsidRDefault="00952478" w:rsidP="00952478">
      <w:pPr>
        <w:rPr>
          <w:rFonts w:ascii="Calibri" w:hAnsi="Calibri"/>
          <w:szCs w:val="24"/>
        </w:rPr>
      </w:pPr>
    </w:p>
    <w:p w14:paraId="5800D976" w14:textId="77777777" w:rsidR="00952478" w:rsidRPr="009E7D76" w:rsidRDefault="00952478" w:rsidP="009E7D76">
      <w:pPr>
        <w:numPr>
          <w:ilvl w:val="2"/>
          <w:numId w:val="20"/>
        </w:numPr>
        <w:spacing w:after="120"/>
        <w:jc w:val="both"/>
        <w:rPr>
          <w:rFonts w:ascii="Calibri" w:hAnsi="Calibri" w:cs="Arial"/>
          <w:szCs w:val="24"/>
        </w:rPr>
      </w:pPr>
      <w:r w:rsidRPr="009E7D76">
        <w:rPr>
          <w:rFonts w:ascii="Calibri" w:hAnsi="Calibri" w:cs="Arial"/>
          <w:szCs w:val="24"/>
        </w:rPr>
        <w:t>Critérios de Aceitação</w:t>
      </w:r>
    </w:p>
    <w:p w14:paraId="33A372B0" w14:textId="77777777" w:rsidR="00952478" w:rsidRDefault="00952478" w:rsidP="00952478">
      <w:pPr>
        <w:spacing w:before="120" w:after="120"/>
        <w:ind w:firstLine="709"/>
        <w:jc w:val="both"/>
        <w:rPr>
          <w:rFonts w:ascii="Calibri" w:hAnsi="Calibri"/>
          <w:szCs w:val="24"/>
        </w:rPr>
      </w:pPr>
      <w:r w:rsidRPr="00605A86">
        <w:rPr>
          <w:rFonts w:ascii="Calibri" w:hAnsi="Calibri"/>
          <w:szCs w:val="24"/>
        </w:rPr>
        <w:tab/>
        <w:t>Se os módulos FV atenderem às seguintes condições mencionadas, serão liberados para a instalação no local:</w:t>
      </w:r>
    </w:p>
    <w:p w14:paraId="20739637" w14:textId="77777777" w:rsidR="00952478" w:rsidRDefault="00952478" w:rsidP="00D21F69">
      <w:pPr>
        <w:numPr>
          <w:ilvl w:val="3"/>
          <w:numId w:val="34"/>
        </w:numPr>
        <w:spacing w:before="120" w:after="120"/>
        <w:jc w:val="both"/>
        <w:rPr>
          <w:rFonts w:ascii="Calibri" w:hAnsi="Calibri"/>
          <w:szCs w:val="24"/>
        </w:rPr>
      </w:pPr>
      <w:r w:rsidRPr="000B516F">
        <w:rPr>
          <w:rFonts w:ascii="Calibri" w:hAnsi="Calibri"/>
          <w:szCs w:val="24"/>
        </w:rPr>
        <w:t>Dados do teste de flash do fabricante devem confirmar que todo módulo entregue ao local possui potência MPP com as faixas de tolerâncias definidas;</w:t>
      </w:r>
    </w:p>
    <w:p w14:paraId="0D569260" w14:textId="77777777" w:rsidR="00952478" w:rsidRDefault="00952478" w:rsidP="00D21F69">
      <w:pPr>
        <w:numPr>
          <w:ilvl w:val="3"/>
          <w:numId w:val="34"/>
        </w:numPr>
        <w:spacing w:before="120" w:after="120"/>
        <w:jc w:val="both"/>
        <w:rPr>
          <w:rFonts w:ascii="Calibri" w:hAnsi="Calibri"/>
          <w:szCs w:val="24"/>
        </w:rPr>
      </w:pPr>
      <w:r w:rsidRPr="000B516F">
        <w:rPr>
          <w:rFonts w:ascii="Calibri" w:hAnsi="Calibri"/>
          <w:szCs w:val="24"/>
        </w:rPr>
        <w:t>Inspeção visual executada na amostra de módulos de acordo com a cláusula 10.1 da IEC 61215 não deve detectar nenhum dano ou anormalidade;</w:t>
      </w:r>
    </w:p>
    <w:p w14:paraId="4D3A30E9" w14:textId="77777777" w:rsidR="00952478" w:rsidRDefault="00952478" w:rsidP="00D21F69">
      <w:pPr>
        <w:numPr>
          <w:ilvl w:val="3"/>
          <w:numId w:val="34"/>
        </w:numPr>
        <w:spacing w:before="120" w:after="120"/>
        <w:jc w:val="both"/>
        <w:rPr>
          <w:rFonts w:ascii="Calibri" w:hAnsi="Calibri"/>
          <w:szCs w:val="24"/>
        </w:rPr>
      </w:pPr>
      <w:r w:rsidRPr="000B516F">
        <w:rPr>
          <w:rFonts w:ascii="Calibri" w:hAnsi="Calibri"/>
          <w:szCs w:val="24"/>
        </w:rPr>
        <w:lastRenderedPageBreak/>
        <w:t>Testes de potência na amostra de módulos devem confirmar que os módulos são fornecidos dentro da faixa de potência garantida e que a potência dos módulos está dentro dos limites de tolerâncias do fabricante.</w:t>
      </w:r>
    </w:p>
    <w:p w14:paraId="36D1D6D5" w14:textId="77777777" w:rsidR="009E7D76" w:rsidRPr="000B516F" w:rsidRDefault="009E7D76" w:rsidP="009E7D76">
      <w:pPr>
        <w:spacing w:before="120" w:after="120"/>
        <w:ind w:left="1728"/>
        <w:jc w:val="both"/>
        <w:rPr>
          <w:rFonts w:ascii="Calibri" w:hAnsi="Calibri"/>
          <w:szCs w:val="24"/>
        </w:rPr>
      </w:pPr>
    </w:p>
    <w:p w14:paraId="4C7331C9" w14:textId="77777777" w:rsidR="00952478" w:rsidRDefault="00952478" w:rsidP="00952478">
      <w:pPr>
        <w:numPr>
          <w:ilvl w:val="1"/>
          <w:numId w:val="20"/>
        </w:numPr>
        <w:spacing w:after="120"/>
        <w:jc w:val="both"/>
        <w:rPr>
          <w:rFonts w:ascii="Calibri" w:hAnsi="Calibri"/>
          <w:b/>
          <w:szCs w:val="24"/>
        </w:rPr>
      </w:pPr>
      <w:r w:rsidRPr="009F0E37">
        <w:rPr>
          <w:rFonts w:ascii="Calibri" w:hAnsi="Calibri"/>
          <w:b/>
          <w:szCs w:val="24"/>
        </w:rPr>
        <w:t>INVERSORES</w:t>
      </w:r>
    </w:p>
    <w:p w14:paraId="7A49CF5F" w14:textId="77777777" w:rsidR="00952478" w:rsidRDefault="00952478" w:rsidP="00952478">
      <w:pPr>
        <w:spacing w:before="120" w:after="120"/>
        <w:jc w:val="both"/>
        <w:rPr>
          <w:rFonts w:ascii="Calibri" w:hAnsi="Calibri"/>
          <w:b/>
          <w:szCs w:val="24"/>
        </w:rPr>
      </w:pPr>
    </w:p>
    <w:p w14:paraId="70E6DACB" w14:textId="77777777" w:rsidR="00952478" w:rsidRDefault="00952478" w:rsidP="00952478">
      <w:pPr>
        <w:spacing w:before="120" w:after="120"/>
        <w:ind w:firstLine="709"/>
        <w:jc w:val="both"/>
        <w:rPr>
          <w:rFonts w:ascii="Calibri" w:hAnsi="Calibri" w:cs="Arial"/>
          <w:szCs w:val="24"/>
        </w:rPr>
      </w:pPr>
      <w:r>
        <w:rPr>
          <w:noProof/>
        </w:rPr>
        <w:drawing>
          <wp:anchor distT="0" distB="0" distL="114300" distR="114300" simplePos="0" relativeHeight="251679744" behindDoc="1" locked="0" layoutInCell="1" allowOverlap="1" wp14:anchorId="72998163" wp14:editId="0605B173">
            <wp:simplePos x="0" y="0"/>
            <wp:positionH relativeFrom="column">
              <wp:posOffset>-18415</wp:posOffset>
            </wp:positionH>
            <wp:positionV relativeFrom="paragraph">
              <wp:posOffset>79375</wp:posOffset>
            </wp:positionV>
            <wp:extent cx="1137285" cy="1799590"/>
            <wp:effectExtent l="0" t="0" r="5715" b="0"/>
            <wp:wrapTight wrapText="bothSides">
              <wp:wrapPolygon edited="0">
                <wp:start x="0" y="0"/>
                <wp:lineTo x="0" y="21265"/>
                <wp:lineTo x="21347" y="21265"/>
                <wp:lineTo x="2134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7285" cy="1799590"/>
                    </a:xfrm>
                    <a:prstGeom prst="rect">
                      <a:avLst/>
                    </a:prstGeom>
                  </pic:spPr>
                </pic:pic>
              </a:graphicData>
            </a:graphic>
          </wp:anchor>
        </w:drawing>
      </w:r>
      <w:r w:rsidRPr="003A5672">
        <w:rPr>
          <w:rFonts w:ascii="Calibri" w:hAnsi="Calibri" w:cs="Arial"/>
          <w:b/>
          <w:szCs w:val="24"/>
        </w:rPr>
        <w:t xml:space="preserve"> Características: </w:t>
      </w:r>
      <w:r w:rsidRPr="003A5672">
        <w:rPr>
          <w:rFonts w:ascii="Calibri" w:hAnsi="Calibri" w:cs="Arial"/>
          <w:szCs w:val="24"/>
        </w:rPr>
        <w:t xml:space="preserve">Eficiência de conversão máxima igual ou superior a 98% conforme IEC 61683, eficiência igual ou superior a 97,5% conforme EM50530:2010/prA, temperatura de operação entre -10°C e 50°C ou superior, saída trifásica de 380V, não possuir transformador interno, distorção harmônica igual ou inferior a 3%, potência por unidade </w:t>
      </w:r>
      <w:r>
        <w:rPr>
          <w:rFonts w:ascii="Calibri" w:hAnsi="Calibri" w:cs="Arial"/>
          <w:szCs w:val="24"/>
        </w:rPr>
        <w:t xml:space="preserve">seja igual ou maior que </w:t>
      </w:r>
      <w:r w:rsidRPr="002D1B84">
        <w:rPr>
          <w:rFonts w:ascii="Calibri" w:hAnsi="Calibri" w:cs="Arial"/>
          <w:szCs w:val="24"/>
        </w:rPr>
        <w:t>50kW.</w:t>
      </w:r>
    </w:p>
    <w:p w14:paraId="6364A298" w14:textId="3E749BFF" w:rsidR="00952478" w:rsidRDefault="00952478" w:rsidP="00952478">
      <w:pPr>
        <w:spacing w:before="120" w:after="120"/>
        <w:ind w:firstLine="709"/>
        <w:jc w:val="both"/>
        <w:rPr>
          <w:rFonts w:ascii="Calibri" w:hAnsi="Calibri" w:cs="Arial"/>
          <w:szCs w:val="24"/>
        </w:rPr>
      </w:pPr>
      <w:r>
        <w:rPr>
          <w:rFonts w:ascii="Calibri" w:hAnsi="Calibri" w:cs="Arial"/>
          <w:szCs w:val="24"/>
        </w:rPr>
        <w:t>R</w:t>
      </w:r>
      <w:r w:rsidRPr="003A5672">
        <w:rPr>
          <w:rFonts w:ascii="Calibri" w:hAnsi="Calibri" w:cs="Arial"/>
          <w:szCs w:val="24"/>
        </w:rPr>
        <w:t>efrigeração forçada, detecção de falha na String, 60Hz, IP20 ou superior, possuir proteção contra sobretensão em corrente contínua e proteção contra surto atmosférico e transitório</w:t>
      </w:r>
      <w:r>
        <w:rPr>
          <w:rFonts w:ascii="Calibri" w:hAnsi="Calibri" w:cs="Arial"/>
          <w:szCs w:val="24"/>
        </w:rPr>
        <w:t>.</w:t>
      </w:r>
      <w:r w:rsidRPr="003A5672">
        <w:rPr>
          <w:rFonts w:ascii="Calibri" w:hAnsi="Calibri" w:cs="Arial"/>
          <w:szCs w:val="24"/>
        </w:rPr>
        <w:t xml:space="preserve"> O Inversor deverá possuir aquisição de dados contínua para Sistema de Gerenciamento e Monitoramento, incluindo parâmetros técnicos, eventos e status. Conexão de interface com o </w:t>
      </w:r>
      <w:r w:rsidR="00C952A0">
        <w:rPr>
          <w:rFonts w:ascii="Calibri" w:hAnsi="Calibri" w:cs="Arial"/>
          <w:szCs w:val="24"/>
        </w:rPr>
        <w:t>s</w:t>
      </w:r>
      <w:r w:rsidRPr="003A5672">
        <w:rPr>
          <w:rFonts w:ascii="Calibri" w:hAnsi="Calibri" w:cs="Arial"/>
          <w:szCs w:val="24"/>
        </w:rPr>
        <w:t>istema utilizando protocolos e sistemas de conexão.</w:t>
      </w:r>
    </w:p>
    <w:p w14:paraId="26BE7D02" w14:textId="77777777" w:rsidR="00952478" w:rsidRDefault="00952478" w:rsidP="00952478">
      <w:pPr>
        <w:spacing w:before="120" w:after="120"/>
        <w:ind w:firstLine="709"/>
        <w:jc w:val="both"/>
        <w:rPr>
          <w:rFonts w:ascii="Calibri" w:hAnsi="Calibri" w:cs="Arial"/>
          <w:szCs w:val="24"/>
        </w:rPr>
      </w:pPr>
      <w:r>
        <w:rPr>
          <w:rFonts w:ascii="Calibri" w:hAnsi="Calibri" w:cs="Arial"/>
          <w:szCs w:val="24"/>
        </w:rPr>
        <w:t xml:space="preserve">Referências: </w:t>
      </w:r>
      <w:r w:rsidRPr="0089041F">
        <w:rPr>
          <w:rFonts w:ascii="Calibri" w:hAnsi="Calibri" w:cs="Arial"/>
          <w:szCs w:val="24"/>
        </w:rPr>
        <w:t>ABB, SMA, Schineider, Fronius modelo Agilo 100.0-3</w:t>
      </w:r>
      <w:r w:rsidRPr="003A5672">
        <w:rPr>
          <w:rFonts w:ascii="Calibri" w:hAnsi="Calibri" w:cs="Arial"/>
          <w:szCs w:val="24"/>
        </w:rPr>
        <w:t xml:space="preserve"> ou equivalente</w:t>
      </w:r>
      <w:r>
        <w:rPr>
          <w:rFonts w:ascii="Calibri" w:hAnsi="Calibri" w:cs="Arial"/>
          <w:szCs w:val="24"/>
        </w:rPr>
        <w:t>s</w:t>
      </w:r>
      <w:r w:rsidRPr="003A5672">
        <w:rPr>
          <w:rFonts w:ascii="Calibri" w:hAnsi="Calibri" w:cs="Arial"/>
          <w:szCs w:val="24"/>
        </w:rPr>
        <w:t>.</w:t>
      </w:r>
    </w:p>
    <w:p w14:paraId="74CE7CC1" w14:textId="77777777" w:rsidR="00952478" w:rsidRDefault="00952478" w:rsidP="00952478">
      <w:pPr>
        <w:spacing w:before="120" w:after="120"/>
        <w:ind w:firstLine="709"/>
        <w:jc w:val="both"/>
        <w:rPr>
          <w:rFonts w:ascii="Calibri" w:hAnsi="Calibri" w:cs="Arial"/>
          <w:szCs w:val="24"/>
        </w:rPr>
      </w:pPr>
      <w:r w:rsidRPr="003A5672">
        <w:rPr>
          <w:rFonts w:ascii="Calibri" w:hAnsi="Calibri" w:cs="Arial"/>
          <w:b/>
          <w:szCs w:val="24"/>
        </w:rPr>
        <w:t xml:space="preserve">Aplicações: </w:t>
      </w:r>
      <w:r w:rsidRPr="003A5672">
        <w:rPr>
          <w:rFonts w:ascii="Calibri" w:hAnsi="Calibri" w:cs="Arial"/>
          <w:szCs w:val="24"/>
        </w:rPr>
        <w:t>Conversão da corrente contínua em corrente alternada. Serão instalados próximos às salas dos quadros gerais de distribuição, nos subsolos.</w:t>
      </w:r>
    </w:p>
    <w:p w14:paraId="3094FFCF" w14:textId="77777777" w:rsidR="00842C4A" w:rsidRDefault="00842C4A" w:rsidP="00952478">
      <w:pPr>
        <w:spacing w:before="120" w:after="120"/>
        <w:ind w:firstLine="709"/>
        <w:jc w:val="both"/>
        <w:rPr>
          <w:rFonts w:ascii="Calibri" w:hAnsi="Calibri" w:cs="Arial"/>
          <w:szCs w:val="24"/>
        </w:rPr>
      </w:pPr>
    </w:p>
    <w:p w14:paraId="5F26803D" w14:textId="3DB21FE6" w:rsidR="00842C4A" w:rsidRDefault="009E7D76" w:rsidP="009E6303">
      <w:pPr>
        <w:numPr>
          <w:ilvl w:val="1"/>
          <w:numId w:val="20"/>
        </w:numPr>
        <w:spacing w:after="120"/>
        <w:jc w:val="both"/>
        <w:rPr>
          <w:rFonts w:ascii="Calibri" w:hAnsi="Calibri"/>
          <w:b/>
          <w:szCs w:val="24"/>
        </w:rPr>
      </w:pPr>
      <w:r w:rsidRPr="00842C4A">
        <w:rPr>
          <w:rFonts w:ascii="Calibri" w:hAnsi="Calibri"/>
          <w:b/>
          <w:szCs w:val="24"/>
        </w:rPr>
        <w:t>ESTAÇÃO METEOROLÓGICA</w:t>
      </w:r>
    </w:p>
    <w:p w14:paraId="63128E68" w14:textId="77777777" w:rsidR="00842C4A" w:rsidRPr="00873B34" w:rsidRDefault="00842C4A" w:rsidP="00842C4A">
      <w:pPr>
        <w:tabs>
          <w:tab w:val="left" w:pos="851"/>
          <w:tab w:val="left" w:pos="1134"/>
        </w:tabs>
        <w:ind w:firstLine="709"/>
        <w:jc w:val="both"/>
        <w:rPr>
          <w:rFonts w:ascii="Calibri" w:hAnsi="Calibri" w:cs="Arial"/>
          <w:b/>
          <w:szCs w:val="24"/>
        </w:rPr>
      </w:pPr>
      <w:r>
        <w:rPr>
          <w:noProof/>
        </w:rPr>
        <w:drawing>
          <wp:anchor distT="0" distB="0" distL="114300" distR="114300" simplePos="0" relativeHeight="251681792" behindDoc="0" locked="0" layoutInCell="1" allowOverlap="1" wp14:anchorId="23753BA8" wp14:editId="637E5C51">
            <wp:simplePos x="0" y="0"/>
            <wp:positionH relativeFrom="column">
              <wp:posOffset>90170</wp:posOffset>
            </wp:positionH>
            <wp:positionV relativeFrom="paragraph">
              <wp:posOffset>112395</wp:posOffset>
            </wp:positionV>
            <wp:extent cx="1800225" cy="2070735"/>
            <wp:effectExtent l="0" t="0" r="9525" b="5715"/>
            <wp:wrapSquare wrapText="bothSides"/>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225"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B34">
        <w:rPr>
          <w:rFonts w:ascii="Calibri" w:hAnsi="Calibri" w:cs="Arial"/>
          <w:b/>
          <w:szCs w:val="24"/>
        </w:rPr>
        <w:tab/>
        <w:t xml:space="preserve">Características: </w:t>
      </w:r>
    </w:p>
    <w:p w14:paraId="59EE1B59" w14:textId="77777777" w:rsidR="00842C4A" w:rsidRPr="00873B34" w:rsidRDefault="00842C4A" w:rsidP="00842C4A">
      <w:pPr>
        <w:pStyle w:val="PargrafodaLista"/>
        <w:tabs>
          <w:tab w:val="left" w:pos="851"/>
          <w:tab w:val="left" w:pos="1134"/>
        </w:tabs>
        <w:jc w:val="both"/>
        <w:rPr>
          <w:rFonts w:ascii="Calibri" w:hAnsi="Calibri" w:cs="Arial"/>
          <w:szCs w:val="24"/>
        </w:rPr>
      </w:pPr>
      <w:r w:rsidRPr="00873B34">
        <w:rPr>
          <w:rFonts w:ascii="Calibri" w:hAnsi="Calibri" w:cs="Arial"/>
          <w:szCs w:val="24"/>
        </w:rPr>
        <w:tab/>
      </w:r>
      <w:r w:rsidRPr="00873B34">
        <w:rPr>
          <w:rFonts w:ascii="Calibri" w:hAnsi="Calibri" w:cs="Arial"/>
          <w:szCs w:val="24"/>
          <w:u w:val="single"/>
        </w:rPr>
        <w:t>Piranômetro</w:t>
      </w:r>
      <w:r w:rsidRPr="00873B34">
        <w:rPr>
          <w:rFonts w:ascii="Calibri" w:hAnsi="Calibri" w:cs="Arial"/>
          <w:szCs w:val="24"/>
        </w:rPr>
        <w:t xml:space="preserve">: Para medição da irradiação horizontal e inclinada, com características conforme ISO9060, Classe II, cabo de maior ou igual a 10m, faixa de medida de 285nm a 2800nm, irradiância máxima de 2000w/m², sensibilidade de 7 a 14 </w:t>
      </w:r>
      <w:r w:rsidRPr="00873B34">
        <w:rPr>
          <w:rFonts w:ascii="Calibri" w:hAnsi="Calibri" w:cs="Calibri"/>
          <w:szCs w:val="24"/>
        </w:rPr>
        <w:t>µ</w:t>
      </w:r>
      <w:r w:rsidRPr="00873B34">
        <w:rPr>
          <w:rFonts w:ascii="Calibri" w:hAnsi="Calibri" w:cs="Arial"/>
          <w:szCs w:val="24"/>
        </w:rPr>
        <w:t>VW-1m², temperatura de operação -40° a +80°C, sensibilidade de temperatura &lt;4% (-10 a 40°C), nível de precisão de 1°.</w:t>
      </w:r>
    </w:p>
    <w:p w14:paraId="1E9C10EE"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sidRPr="00873B34">
        <w:rPr>
          <w:rFonts w:ascii="Calibri" w:hAnsi="Calibri" w:cs="Arial"/>
          <w:szCs w:val="24"/>
          <w:u w:val="single"/>
        </w:rPr>
        <w:t>Anemômetro</w:t>
      </w:r>
      <w:r w:rsidRPr="00873B34">
        <w:rPr>
          <w:rFonts w:ascii="Calibri" w:hAnsi="Calibri" w:cs="Arial"/>
          <w:szCs w:val="24"/>
        </w:rPr>
        <w:t>: Para medição da velocidade do vento e direção, com cabo maior ou igual a 3,5m, 03 canecas, escala mínima de medida de 0 a 45m/s, resolução mínima de 0,45m/s, temperatura de operação de -30°C a +70°C e direção de 360°.</w:t>
      </w:r>
    </w:p>
    <w:p w14:paraId="64424E01"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sidRPr="00873B34">
        <w:rPr>
          <w:rFonts w:ascii="Calibri" w:hAnsi="Calibri" w:cs="Arial"/>
          <w:szCs w:val="24"/>
          <w:u w:val="single"/>
        </w:rPr>
        <w:t>Sensor de Umidade:</w:t>
      </w:r>
      <w:r w:rsidRPr="00873B34">
        <w:rPr>
          <w:rFonts w:ascii="Calibri" w:hAnsi="Calibri" w:cs="Arial"/>
          <w:szCs w:val="24"/>
        </w:rPr>
        <w:t xml:space="preserve"> Faixa de leitura de 0% a 100%, precisão a 23°C de </w:t>
      </w:r>
      <w:r w:rsidRPr="00873B34">
        <w:rPr>
          <w:rFonts w:ascii="Calibri" w:hAnsi="Calibri" w:cs="Calibri"/>
          <w:szCs w:val="24"/>
        </w:rPr>
        <w:t>±</w:t>
      </w:r>
      <w:r w:rsidRPr="00873B34">
        <w:rPr>
          <w:rFonts w:ascii="Calibri" w:hAnsi="Calibri" w:cs="Arial"/>
          <w:szCs w:val="24"/>
        </w:rPr>
        <w:t>1% de 0% a 100%, resolução de 0,1%, sinal de saída de 0 a 1Vdc.</w:t>
      </w:r>
    </w:p>
    <w:p w14:paraId="5EB76A82"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sidRPr="00873B34">
        <w:rPr>
          <w:rFonts w:ascii="Calibri" w:hAnsi="Calibri" w:cs="Arial"/>
          <w:szCs w:val="24"/>
          <w:u w:val="single"/>
        </w:rPr>
        <w:t>Sensor de Temperatura:</w:t>
      </w:r>
      <w:r w:rsidRPr="00873B34">
        <w:rPr>
          <w:rFonts w:ascii="Calibri" w:hAnsi="Calibri" w:cs="Arial"/>
          <w:szCs w:val="24"/>
        </w:rPr>
        <w:t xml:space="preserve"> Faixa de leitura de -40°C a +60°C, Precisão a 23°C de </w:t>
      </w:r>
      <w:r w:rsidRPr="00873B34">
        <w:rPr>
          <w:rFonts w:ascii="Calibri" w:hAnsi="Calibri" w:cs="Calibri"/>
          <w:szCs w:val="24"/>
        </w:rPr>
        <w:t>±</w:t>
      </w:r>
      <w:r w:rsidRPr="00873B34">
        <w:rPr>
          <w:rFonts w:ascii="Calibri" w:hAnsi="Calibri" w:cs="Arial"/>
          <w:szCs w:val="24"/>
        </w:rPr>
        <w:t>0,1°C, resolução de 0,1°C e sinal de saída de 0 a 1Vdc.</w:t>
      </w:r>
    </w:p>
    <w:p w14:paraId="3D7DD784"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sidRPr="00873B34">
        <w:rPr>
          <w:rFonts w:ascii="Calibri" w:hAnsi="Calibri" w:cs="Arial"/>
          <w:szCs w:val="24"/>
          <w:u w:val="single"/>
        </w:rPr>
        <w:t>Torre meteorológica:</w:t>
      </w:r>
      <w:r w:rsidRPr="00873B34">
        <w:rPr>
          <w:rFonts w:ascii="Calibri" w:hAnsi="Calibri" w:cs="Arial"/>
          <w:szCs w:val="24"/>
        </w:rPr>
        <w:t xml:space="preserve"> Fabricada em alumínio, resistente a corrosão e altura mínima de 3m.</w:t>
      </w:r>
    </w:p>
    <w:p w14:paraId="1FC1B813"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sidRPr="00873B34">
        <w:rPr>
          <w:rFonts w:ascii="Calibri" w:hAnsi="Calibri" w:cs="Arial"/>
          <w:szCs w:val="24"/>
        </w:rPr>
        <w:t>Todos os componentes deverão possuir garantia mínima de 2 anos. Juntamente com a torre, deverão ser fornecidos todos os documentos técnicos dos componentes, certificados de calibração e prazos de validade.</w:t>
      </w:r>
    </w:p>
    <w:p w14:paraId="65BF7190" w14:textId="396C7281" w:rsidR="00842C4A" w:rsidRPr="00873B34" w:rsidRDefault="00842C4A" w:rsidP="00842C4A">
      <w:pPr>
        <w:pStyle w:val="PargrafodaLista"/>
        <w:tabs>
          <w:tab w:val="left" w:pos="851"/>
          <w:tab w:val="left" w:pos="1134"/>
        </w:tabs>
        <w:ind w:firstLine="851"/>
        <w:jc w:val="both"/>
        <w:rPr>
          <w:rFonts w:ascii="Calibri" w:hAnsi="Calibri" w:cs="Arial"/>
          <w:szCs w:val="24"/>
        </w:rPr>
      </w:pPr>
      <w:r w:rsidRPr="00873B34">
        <w:rPr>
          <w:rFonts w:ascii="Calibri" w:hAnsi="Calibri" w:cs="Arial"/>
          <w:szCs w:val="24"/>
          <w:u w:val="single"/>
        </w:rPr>
        <w:lastRenderedPageBreak/>
        <w:t>Coletor de Dados:</w:t>
      </w:r>
      <w:r w:rsidRPr="00873B34">
        <w:rPr>
          <w:rFonts w:ascii="Calibri" w:hAnsi="Calibri" w:cs="Arial"/>
          <w:szCs w:val="24"/>
        </w:rPr>
        <w:t xml:space="preserve"> DATALLOGER de no mínimo 16 bits e 4M Bytes, com teclado e display, transmissão de dados via ethernet, fibra ótica e GPRS/EDGE. Todo sistema deverá possuir proteção contra descargas atmosféricas, comunicação direta com notebooks, possuir bateria recarregável, regulador de voltagem 12V/24</w:t>
      </w:r>
      <w:r w:rsidR="00C952A0">
        <w:rPr>
          <w:rFonts w:ascii="Calibri" w:hAnsi="Calibri" w:cs="Arial"/>
          <w:szCs w:val="24"/>
        </w:rPr>
        <w:t>V</w:t>
      </w:r>
      <w:r w:rsidRPr="00873B34">
        <w:rPr>
          <w:rFonts w:ascii="Calibri" w:hAnsi="Calibri" w:cs="Arial"/>
          <w:szCs w:val="24"/>
        </w:rPr>
        <w:t xml:space="preserve"> e fonte de alimentação de 90V a 240V. </w:t>
      </w:r>
    </w:p>
    <w:p w14:paraId="7C749825"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Pr>
          <w:rFonts w:ascii="Calibri" w:hAnsi="Calibri" w:cs="Arial"/>
          <w:szCs w:val="24"/>
        </w:rPr>
        <w:t>Deve possuir c</w:t>
      </w:r>
      <w:r w:rsidRPr="00873B34">
        <w:rPr>
          <w:rFonts w:ascii="Calibri" w:hAnsi="Calibri" w:cs="Arial"/>
          <w:szCs w:val="24"/>
        </w:rPr>
        <w:t>aixa selada inoxidável, com suporte para fixação na torre e conectores instalados na parte interior.</w:t>
      </w:r>
    </w:p>
    <w:p w14:paraId="1FFDC6CB"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r>
        <w:rPr>
          <w:rFonts w:ascii="Calibri" w:hAnsi="Calibri" w:cs="Arial"/>
          <w:szCs w:val="24"/>
        </w:rPr>
        <w:t>Deve possuir s</w:t>
      </w:r>
      <w:r w:rsidRPr="00873B34">
        <w:rPr>
          <w:rFonts w:ascii="Calibri" w:hAnsi="Calibri" w:cs="Arial"/>
          <w:szCs w:val="24"/>
        </w:rPr>
        <w:t>oftware para coleta de dados e transmissão dos dados coletados, mínimos e máximos de eventos, alertas além de todo monitoramento de desempenho da estação (nível de baterias, temperatura interna do quadro).</w:t>
      </w:r>
    </w:p>
    <w:p w14:paraId="65C01D41" w14:textId="77777777" w:rsidR="00842C4A" w:rsidRPr="00873B34" w:rsidRDefault="00842C4A" w:rsidP="00842C4A">
      <w:pPr>
        <w:pStyle w:val="PargrafodaLista"/>
        <w:tabs>
          <w:tab w:val="left" w:pos="851"/>
          <w:tab w:val="left" w:pos="1134"/>
        </w:tabs>
        <w:ind w:firstLine="851"/>
        <w:jc w:val="both"/>
        <w:rPr>
          <w:rFonts w:ascii="Calibri" w:hAnsi="Calibri" w:cs="Arial"/>
          <w:szCs w:val="24"/>
        </w:rPr>
      </w:pPr>
    </w:p>
    <w:p w14:paraId="162F39B5" w14:textId="77777777" w:rsidR="009E6303" w:rsidRPr="009E6303" w:rsidRDefault="00842C4A" w:rsidP="009E6303">
      <w:pPr>
        <w:spacing w:before="120" w:after="120"/>
        <w:ind w:firstLine="709"/>
        <w:jc w:val="both"/>
        <w:rPr>
          <w:rFonts w:ascii="Calibri" w:hAnsi="Calibri" w:cs="Arial"/>
          <w:szCs w:val="24"/>
        </w:rPr>
      </w:pPr>
      <w:r w:rsidRPr="00873B34">
        <w:rPr>
          <w:rFonts w:ascii="Calibri" w:hAnsi="Calibri" w:cs="Arial"/>
          <w:b/>
          <w:szCs w:val="24"/>
        </w:rPr>
        <w:t xml:space="preserve">Aplicações: </w:t>
      </w:r>
      <w:r w:rsidRPr="00873B34">
        <w:rPr>
          <w:rFonts w:ascii="Calibri" w:hAnsi="Calibri" w:cs="Arial"/>
          <w:szCs w:val="24"/>
        </w:rPr>
        <w:t>Será utilizada para coleta de dados a serem adotados na aferição de performance da Usina Minigeradora Fotovoltaica</w:t>
      </w:r>
      <w:r w:rsidR="009E6303" w:rsidRPr="009E6303">
        <w:rPr>
          <w:rFonts w:ascii="Calibri" w:hAnsi="Calibri" w:cs="Arial"/>
          <w:szCs w:val="24"/>
        </w:rPr>
        <w:t xml:space="preserve">. </w:t>
      </w:r>
    </w:p>
    <w:p w14:paraId="2CC5883B" w14:textId="77777777" w:rsidR="00842C4A" w:rsidRDefault="00842C4A" w:rsidP="00842C4A">
      <w:pPr>
        <w:ind w:firstLine="709"/>
        <w:jc w:val="both"/>
        <w:rPr>
          <w:rFonts w:ascii="Calibri" w:hAnsi="Calibri" w:cs="Arial"/>
          <w:szCs w:val="24"/>
        </w:rPr>
      </w:pPr>
    </w:p>
    <w:p w14:paraId="3108111B" w14:textId="77777777" w:rsidR="00842C4A" w:rsidRPr="00873B34" w:rsidRDefault="00842C4A" w:rsidP="00842C4A">
      <w:pPr>
        <w:ind w:firstLine="709"/>
        <w:jc w:val="both"/>
        <w:rPr>
          <w:rFonts w:ascii="Calibri" w:hAnsi="Calibri" w:cs="Arial"/>
          <w:b/>
          <w:szCs w:val="24"/>
        </w:rPr>
      </w:pPr>
    </w:p>
    <w:p w14:paraId="1D851233" w14:textId="77777777" w:rsidR="00A44122" w:rsidRPr="00A44122" w:rsidRDefault="00A44122" w:rsidP="00A44122">
      <w:pPr>
        <w:numPr>
          <w:ilvl w:val="1"/>
          <w:numId w:val="20"/>
        </w:numPr>
        <w:spacing w:after="120"/>
        <w:jc w:val="both"/>
        <w:rPr>
          <w:rFonts w:ascii="Calibri" w:hAnsi="Calibri"/>
          <w:b/>
          <w:szCs w:val="24"/>
        </w:rPr>
      </w:pPr>
      <w:r w:rsidRPr="00A44122">
        <w:rPr>
          <w:rFonts w:ascii="Calibri" w:hAnsi="Calibri"/>
          <w:b/>
          <w:szCs w:val="24"/>
        </w:rPr>
        <w:t>SPDA E ATERRAMENTO</w:t>
      </w:r>
    </w:p>
    <w:p w14:paraId="1517FCC1" w14:textId="665EF0BA" w:rsidR="00A44122" w:rsidRPr="00EB72B0" w:rsidRDefault="00A44122" w:rsidP="00A44122">
      <w:pPr>
        <w:spacing w:after="120"/>
        <w:ind w:firstLine="709"/>
        <w:jc w:val="both"/>
        <w:rPr>
          <w:rFonts w:ascii="Calibri" w:hAnsi="Calibri" w:cs="Arial"/>
          <w:szCs w:val="24"/>
        </w:rPr>
      </w:pPr>
      <w:r w:rsidRPr="00EB72B0">
        <w:rPr>
          <w:rFonts w:ascii="Calibri" w:hAnsi="Calibri" w:cs="Arial"/>
          <w:szCs w:val="24"/>
        </w:rPr>
        <w:t xml:space="preserve">A </w:t>
      </w:r>
      <w:r w:rsidR="00A505D3">
        <w:rPr>
          <w:rFonts w:ascii="Calibri" w:hAnsi="Calibri" w:cs="Arial"/>
          <w:szCs w:val="24"/>
        </w:rPr>
        <w:t>CONTRATADA</w:t>
      </w:r>
      <w:r w:rsidRPr="00EB72B0">
        <w:rPr>
          <w:rFonts w:ascii="Calibri" w:hAnsi="Calibri" w:cs="Arial"/>
          <w:szCs w:val="24"/>
        </w:rPr>
        <w:t xml:space="preserve"> deverá consultar o projeto existente de SPDA dos edifícios do TCU e deverá projetar a proteção contra descargas atmosféricas diretas e indiretas da Usina Minigeradora Fotovoltaica. Deverá, também, fazer todos os ajustes necessários na instalação existente.</w:t>
      </w:r>
    </w:p>
    <w:p w14:paraId="544843DD" w14:textId="77777777" w:rsidR="00A44122" w:rsidRDefault="00A44122" w:rsidP="00A44122">
      <w:pPr>
        <w:spacing w:after="120"/>
        <w:ind w:firstLine="709"/>
        <w:jc w:val="both"/>
        <w:rPr>
          <w:rFonts w:ascii="Calibri" w:hAnsi="Calibri" w:cs="Arial"/>
          <w:szCs w:val="24"/>
        </w:rPr>
      </w:pPr>
      <w:r w:rsidRPr="00EB72B0">
        <w:rPr>
          <w:rFonts w:ascii="Calibri" w:hAnsi="Calibri" w:cs="Arial"/>
          <w:szCs w:val="24"/>
        </w:rPr>
        <w:t>Além da norma especifica ABNT NBR5419-2015 aplicam-se as seguintes regras técnicas para a proteção de sistemas fotovoltaicos contra descargas atmosféricas e sobre tensões:</w:t>
      </w:r>
    </w:p>
    <w:p w14:paraId="7360679F" w14:textId="14FDA8CB" w:rsidR="00A44122" w:rsidRDefault="00A44122" w:rsidP="00D21F69">
      <w:pPr>
        <w:numPr>
          <w:ilvl w:val="0"/>
          <w:numId w:val="26"/>
        </w:numPr>
        <w:spacing w:after="120"/>
        <w:jc w:val="both"/>
        <w:rPr>
          <w:rFonts w:ascii="Calibri" w:hAnsi="Calibri" w:cs="Arial"/>
          <w:szCs w:val="24"/>
        </w:rPr>
      </w:pPr>
      <w:r w:rsidRPr="0098152D">
        <w:rPr>
          <w:rFonts w:ascii="Calibri" w:hAnsi="Calibri"/>
        </w:rPr>
        <w:t>Como a edificação já possui um sistema de proteção contra descargas atmosféricas (SPDA), o gerador fotovoltaico deverá ser ligado ao mesmo;</w:t>
      </w:r>
    </w:p>
    <w:p w14:paraId="54744602" w14:textId="77777777" w:rsidR="00A44122" w:rsidRDefault="00A44122" w:rsidP="00D21F69">
      <w:pPr>
        <w:numPr>
          <w:ilvl w:val="0"/>
          <w:numId w:val="26"/>
        </w:numPr>
        <w:spacing w:after="120"/>
        <w:jc w:val="both"/>
        <w:rPr>
          <w:rFonts w:ascii="Calibri" w:hAnsi="Calibri" w:cs="Arial"/>
          <w:szCs w:val="24"/>
        </w:rPr>
      </w:pPr>
      <w:r w:rsidRPr="0098152D">
        <w:rPr>
          <w:rFonts w:ascii="Calibri" w:hAnsi="Calibri"/>
        </w:rPr>
        <w:t>Toda estrutura metálica que compõe o sistema de geração fotovoltaica deverá ser conectada ao sistema de proteção existente no prédio;</w:t>
      </w:r>
    </w:p>
    <w:p w14:paraId="0BAE8F53" w14:textId="77777777" w:rsidR="00A44122" w:rsidRPr="00EB72B0" w:rsidRDefault="00A44122" w:rsidP="00D21F69">
      <w:pPr>
        <w:numPr>
          <w:ilvl w:val="0"/>
          <w:numId w:val="26"/>
        </w:numPr>
        <w:spacing w:after="120"/>
        <w:jc w:val="both"/>
        <w:rPr>
          <w:rFonts w:ascii="Calibri" w:hAnsi="Calibri" w:cs="Arial"/>
          <w:szCs w:val="24"/>
        </w:rPr>
      </w:pPr>
      <w:r w:rsidRPr="0098152D">
        <w:rPr>
          <w:rFonts w:ascii="Calibri" w:hAnsi="Calibri"/>
        </w:rPr>
        <w:t>Toda estrutura metálica de cobertura deverá ser conectada às malhas formando uma superfície equalizada juntamente com o aterramento da estrutura metálica das cabines de transformação e de medição. Essa estrutura equalizada deverá ser conectada ao neutro acessível dos transformadores elevadores, bem como, a todos os equipamentos metálicos do interior das cabines, juntamente com o sistema de proteção contra descargas atmosféricas existente incorporado ao conjunto equipotencial.</w:t>
      </w:r>
    </w:p>
    <w:p w14:paraId="42BD1967" w14:textId="77777777" w:rsidR="00A44122" w:rsidRDefault="00A44122" w:rsidP="00A44122">
      <w:pPr>
        <w:spacing w:after="120"/>
        <w:ind w:firstLine="709"/>
        <w:jc w:val="both"/>
        <w:rPr>
          <w:rFonts w:ascii="Calibri" w:hAnsi="Calibri" w:cs="Arial"/>
          <w:szCs w:val="24"/>
        </w:rPr>
      </w:pPr>
      <w:r w:rsidRPr="00783FB4">
        <w:rPr>
          <w:rFonts w:ascii="Calibri" w:hAnsi="Calibri" w:cs="Arial"/>
          <w:szCs w:val="24"/>
        </w:rPr>
        <w:t>O sistema deverá formar uma barra equipotencializada juntamente com os neutros dos transformadores e interligados com o neutro da concessionária através do neutro contínuo. O condutor geral de proteção ou de terra deve ser encaminhado através da via mais curta para as malhas de aterramento, preferenc</w:t>
      </w:r>
      <w:r w:rsidRPr="00663C7B">
        <w:rPr>
          <w:rFonts w:ascii="Calibri" w:hAnsi="Calibri" w:cs="Arial"/>
          <w:szCs w:val="24"/>
        </w:rPr>
        <w:t>ialmente em linha reta e vertical.</w:t>
      </w:r>
    </w:p>
    <w:p w14:paraId="6B844B5F" w14:textId="3433C59A" w:rsidR="00A44122" w:rsidRPr="0098152D" w:rsidRDefault="00A44122" w:rsidP="00A44122">
      <w:pPr>
        <w:spacing w:after="120"/>
        <w:ind w:firstLine="709"/>
        <w:jc w:val="both"/>
        <w:rPr>
          <w:rFonts w:ascii="Calibri" w:hAnsi="Calibri"/>
          <w:szCs w:val="24"/>
        </w:rPr>
      </w:pPr>
      <w:r w:rsidRPr="0098152D">
        <w:rPr>
          <w:rFonts w:ascii="Calibri" w:hAnsi="Calibri"/>
          <w:szCs w:val="24"/>
        </w:rPr>
        <w:t xml:space="preserve">Os circuitos </w:t>
      </w:r>
      <w:r w:rsidR="008B3B21">
        <w:rPr>
          <w:rFonts w:ascii="Calibri" w:hAnsi="Calibri"/>
          <w:szCs w:val="24"/>
        </w:rPr>
        <w:t>DC</w:t>
      </w:r>
      <w:r w:rsidRPr="0098152D">
        <w:rPr>
          <w:rFonts w:ascii="Calibri" w:hAnsi="Calibri"/>
          <w:szCs w:val="24"/>
        </w:rPr>
        <w:t xml:space="preserve"> não devem criar laços de indução, ou seja, os condutores positivo e negativo devem ser conduzidos justapostos em paralelo.</w:t>
      </w:r>
    </w:p>
    <w:p w14:paraId="4D4C7C3D" w14:textId="77777777" w:rsidR="00A44122" w:rsidRPr="00EB72B0" w:rsidRDefault="00A44122" w:rsidP="00A44122">
      <w:pPr>
        <w:spacing w:after="120"/>
        <w:ind w:firstLine="709"/>
        <w:jc w:val="both"/>
        <w:rPr>
          <w:rFonts w:ascii="Calibri" w:hAnsi="Calibri" w:cs="Arial"/>
          <w:szCs w:val="24"/>
        </w:rPr>
      </w:pPr>
      <w:r w:rsidRPr="00EB72B0">
        <w:rPr>
          <w:rFonts w:ascii="Calibri" w:hAnsi="Calibri" w:cs="Arial"/>
          <w:szCs w:val="24"/>
        </w:rPr>
        <w:t xml:space="preserve">Em toda instalação elétrica de média e baixa tensão para que se possa garantir, de forma adequada, a segurança das pessoas e o seu funcionamento correto deve ter uma instalação de aterramento. </w:t>
      </w:r>
    </w:p>
    <w:p w14:paraId="0A470C67" w14:textId="77777777" w:rsidR="00A44122" w:rsidRDefault="00A44122" w:rsidP="00A44122">
      <w:pPr>
        <w:spacing w:after="120"/>
        <w:ind w:firstLine="709"/>
        <w:jc w:val="both"/>
        <w:rPr>
          <w:rFonts w:ascii="Calibri" w:hAnsi="Calibri" w:cs="Arial"/>
          <w:szCs w:val="24"/>
        </w:rPr>
      </w:pPr>
      <w:r w:rsidRPr="00EB72B0">
        <w:rPr>
          <w:rFonts w:ascii="Calibri" w:hAnsi="Calibri" w:cs="Arial"/>
          <w:szCs w:val="24"/>
        </w:rPr>
        <w:t>O aterramento a ser provido pela Contratada deve ser adequado para lidar com fenômenos e event</w:t>
      </w:r>
      <w:r>
        <w:rPr>
          <w:rFonts w:ascii="Calibri" w:hAnsi="Calibri" w:cs="Arial"/>
          <w:szCs w:val="24"/>
        </w:rPr>
        <w:t>os em baixa e alta frequências.</w:t>
      </w:r>
    </w:p>
    <w:p w14:paraId="62B36F88" w14:textId="77777777" w:rsidR="00A44122" w:rsidRDefault="00A44122" w:rsidP="00A44122">
      <w:pPr>
        <w:pStyle w:val="Contrato"/>
        <w:numPr>
          <w:ilvl w:val="0"/>
          <w:numId w:val="0"/>
        </w:numPr>
      </w:pPr>
      <w:r w:rsidRPr="00EB72B0">
        <w:rPr>
          <w:rFonts w:ascii="Calibri" w:hAnsi="Calibri" w:cs="Arial"/>
          <w:szCs w:val="24"/>
        </w:rPr>
        <w:lastRenderedPageBreak/>
        <w:t xml:space="preserve">As malhas, além de outros materiais citados nas Normas, deverão ser confeccionadas com hastes de aterramento tipo copperweld eletrolítico com 99,9% de pureza, de tamanho e de dimensões de acordo com projeto executivo. </w:t>
      </w:r>
    </w:p>
    <w:p w14:paraId="18CAA361" w14:textId="77777777" w:rsidR="00A822F7" w:rsidRPr="00A822F7" w:rsidRDefault="00A822F7" w:rsidP="00A822F7">
      <w:pPr>
        <w:numPr>
          <w:ilvl w:val="1"/>
          <w:numId w:val="20"/>
        </w:numPr>
        <w:spacing w:after="120"/>
        <w:jc w:val="both"/>
        <w:rPr>
          <w:rFonts w:ascii="Calibri" w:hAnsi="Calibri"/>
          <w:b/>
          <w:szCs w:val="24"/>
        </w:rPr>
      </w:pPr>
      <w:r w:rsidRPr="00A822F7">
        <w:rPr>
          <w:rFonts w:ascii="Calibri" w:hAnsi="Calibri"/>
          <w:b/>
          <w:szCs w:val="24"/>
        </w:rPr>
        <w:t>QUADRO DC – CAIXAS DE JUNÇÃO (STRING BOXES)</w:t>
      </w:r>
    </w:p>
    <w:p w14:paraId="30EA7417" w14:textId="77777777" w:rsidR="00A822F7" w:rsidRPr="002401EE" w:rsidRDefault="00A822F7" w:rsidP="00A822F7">
      <w:pPr>
        <w:tabs>
          <w:tab w:val="left" w:pos="851"/>
          <w:tab w:val="left" w:pos="1134"/>
        </w:tabs>
        <w:jc w:val="both"/>
        <w:rPr>
          <w:rFonts w:ascii="Calibri" w:hAnsi="Calibri" w:cs="Arial"/>
          <w:szCs w:val="24"/>
        </w:rPr>
      </w:pPr>
    </w:p>
    <w:p w14:paraId="2D746482" w14:textId="77777777" w:rsidR="00A822F7" w:rsidRPr="0025282D" w:rsidRDefault="00A822F7" w:rsidP="004246A5">
      <w:pPr>
        <w:spacing w:after="120"/>
        <w:ind w:left="1224"/>
        <w:jc w:val="both"/>
        <w:rPr>
          <w:rFonts w:ascii="Calibri" w:hAnsi="Calibri" w:cs="Arial"/>
          <w:b/>
          <w:szCs w:val="24"/>
        </w:rPr>
      </w:pPr>
      <w:r w:rsidRPr="0025282D">
        <w:rPr>
          <w:rFonts w:ascii="Calibri" w:hAnsi="Calibri" w:cs="Arial"/>
          <w:b/>
          <w:szCs w:val="24"/>
        </w:rPr>
        <w:t>Caixa de junção (String Box)</w:t>
      </w:r>
    </w:p>
    <w:p w14:paraId="65409402" w14:textId="77777777" w:rsidR="00A822F7" w:rsidRPr="0025282D" w:rsidRDefault="00A822F7" w:rsidP="00A822F7">
      <w:pPr>
        <w:pStyle w:val="PargrafodaLista"/>
        <w:tabs>
          <w:tab w:val="left" w:pos="851"/>
          <w:tab w:val="left" w:pos="1134"/>
        </w:tabs>
        <w:spacing w:after="120"/>
        <w:ind w:firstLine="851"/>
        <w:jc w:val="both"/>
        <w:rPr>
          <w:rFonts w:ascii="Calibri" w:hAnsi="Calibri" w:cs="Arial"/>
          <w:b/>
          <w:szCs w:val="24"/>
        </w:rPr>
      </w:pPr>
      <w:r>
        <w:rPr>
          <w:noProof/>
        </w:rPr>
        <w:drawing>
          <wp:anchor distT="0" distB="0" distL="114300" distR="114300" simplePos="0" relativeHeight="251683840" behindDoc="0" locked="0" layoutInCell="1" allowOverlap="1" wp14:anchorId="01A889CA" wp14:editId="39BAAF40">
            <wp:simplePos x="0" y="0"/>
            <wp:positionH relativeFrom="column">
              <wp:posOffset>198755</wp:posOffset>
            </wp:positionH>
            <wp:positionV relativeFrom="paragraph">
              <wp:posOffset>161925</wp:posOffset>
            </wp:positionV>
            <wp:extent cx="1536700" cy="1991360"/>
            <wp:effectExtent l="0" t="0" r="6350" b="8890"/>
            <wp:wrapSquare wrapText="bothSides"/>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700" cy="199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82D">
        <w:rPr>
          <w:rFonts w:ascii="Calibri" w:hAnsi="Calibri" w:cs="Arial"/>
          <w:b/>
          <w:szCs w:val="24"/>
        </w:rPr>
        <w:t xml:space="preserve">Características: </w:t>
      </w:r>
    </w:p>
    <w:p w14:paraId="797B072F" w14:textId="77777777" w:rsidR="00A822F7" w:rsidRPr="0025282D" w:rsidRDefault="00A822F7" w:rsidP="00A822F7">
      <w:pPr>
        <w:pStyle w:val="PargrafodaLista"/>
        <w:tabs>
          <w:tab w:val="left" w:pos="851"/>
          <w:tab w:val="left" w:pos="1134"/>
        </w:tabs>
        <w:spacing w:after="120"/>
        <w:ind w:firstLine="851"/>
        <w:jc w:val="both"/>
        <w:rPr>
          <w:rFonts w:ascii="Calibri" w:hAnsi="Calibri" w:cs="Arial"/>
          <w:szCs w:val="24"/>
        </w:rPr>
      </w:pPr>
      <w:r w:rsidRPr="001B0D06">
        <w:rPr>
          <w:rFonts w:ascii="Calibri" w:hAnsi="Calibri" w:cs="Arial"/>
          <w:szCs w:val="24"/>
          <w:u w:val="single"/>
        </w:rPr>
        <w:t>Quadro</w:t>
      </w:r>
      <w:r w:rsidRPr="0025282D">
        <w:rPr>
          <w:rFonts w:ascii="Calibri" w:hAnsi="Calibri" w:cs="Arial"/>
          <w:szCs w:val="24"/>
        </w:rPr>
        <w:t xml:space="preserve"> (caixa): </w:t>
      </w:r>
      <w:r w:rsidRPr="006A4676">
        <w:rPr>
          <w:rFonts w:ascii="Calibri" w:hAnsi="Calibri" w:cs="Arial"/>
          <w:szCs w:val="24"/>
          <w:u w:val="single"/>
        </w:rPr>
        <w:t>metálico</w:t>
      </w:r>
      <w:r w:rsidRPr="0025282D">
        <w:rPr>
          <w:rFonts w:ascii="Calibri" w:hAnsi="Calibri" w:cs="Arial"/>
          <w:szCs w:val="24"/>
        </w:rPr>
        <w:t xml:space="preserve"> de sobrepor ou embutir, conforme projeto executivo, completo para 25 Strings. A caixa deverá possuir índice de proteção mínima IP65 e resistência a raios UV, vir equipado com todos os conectores de entrada e saída dos cabos.</w:t>
      </w:r>
    </w:p>
    <w:p w14:paraId="7FCF9CF1" w14:textId="77777777" w:rsidR="00A822F7" w:rsidRPr="0025282D" w:rsidRDefault="00A822F7" w:rsidP="00A822F7">
      <w:pPr>
        <w:pStyle w:val="PargrafodaLista"/>
        <w:tabs>
          <w:tab w:val="left" w:pos="851"/>
          <w:tab w:val="left" w:pos="1134"/>
        </w:tabs>
        <w:spacing w:after="120"/>
        <w:ind w:firstLine="851"/>
        <w:jc w:val="both"/>
        <w:rPr>
          <w:rFonts w:ascii="Calibri" w:hAnsi="Calibri" w:cs="Arial"/>
          <w:szCs w:val="24"/>
        </w:rPr>
      </w:pPr>
      <w:r w:rsidRPr="001B0D06">
        <w:rPr>
          <w:rFonts w:ascii="Calibri" w:hAnsi="Calibri" w:cs="Arial"/>
          <w:szCs w:val="24"/>
          <w:u w:val="single"/>
        </w:rPr>
        <w:t>Interruptor seccionador</w:t>
      </w:r>
      <w:r w:rsidRPr="0025282D">
        <w:rPr>
          <w:rFonts w:ascii="Calibri" w:hAnsi="Calibri" w:cs="Arial"/>
          <w:szCs w:val="24"/>
        </w:rPr>
        <w:t>: com operação sob carga manual e remoto, corrente mínima de 160A e 1500Vdc bipolar.</w:t>
      </w:r>
    </w:p>
    <w:p w14:paraId="5AC4C7F4" w14:textId="77777777" w:rsidR="00A822F7" w:rsidRPr="0025282D" w:rsidRDefault="00A822F7" w:rsidP="00A822F7">
      <w:pPr>
        <w:pStyle w:val="PargrafodaLista"/>
        <w:tabs>
          <w:tab w:val="left" w:pos="851"/>
          <w:tab w:val="left" w:pos="1134"/>
        </w:tabs>
        <w:spacing w:after="120"/>
        <w:ind w:firstLine="851"/>
        <w:jc w:val="both"/>
        <w:rPr>
          <w:rFonts w:ascii="Calibri" w:hAnsi="Calibri" w:cs="Arial"/>
          <w:szCs w:val="24"/>
        </w:rPr>
      </w:pPr>
      <w:r w:rsidRPr="001B0D06">
        <w:rPr>
          <w:rFonts w:ascii="Calibri" w:hAnsi="Calibri" w:cs="Arial"/>
          <w:szCs w:val="24"/>
          <w:u w:val="single"/>
        </w:rPr>
        <w:t>Porta fusível:</w:t>
      </w:r>
      <w:r w:rsidRPr="0025282D">
        <w:rPr>
          <w:rFonts w:ascii="Calibri" w:hAnsi="Calibri" w:cs="Arial"/>
          <w:szCs w:val="24"/>
        </w:rPr>
        <w:t xml:space="preserve"> 1000Vd.c. 25A, índice de proteção mínimo de IP20.</w:t>
      </w:r>
    </w:p>
    <w:p w14:paraId="4A37C5F7" w14:textId="19D91618" w:rsidR="00A822F7" w:rsidRPr="0025282D" w:rsidRDefault="00A822F7" w:rsidP="00A822F7">
      <w:pPr>
        <w:pStyle w:val="PargrafodaLista"/>
        <w:tabs>
          <w:tab w:val="left" w:pos="851"/>
          <w:tab w:val="left" w:pos="1134"/>
        </w:tabs>
        <w:spacing w:after="120"/>
        <w:ind w:firstLine="851"/>
        <w:jc w:val="both"/>
        <w:rPr>
          <w:rFonts w:ascii="Calibri" w:hAnsi="Calibri" w:cs="Arial"/>
          <w:szCs w:val="24"/>
        </w:rPr>
      </w:pPr>
      <w:r w:rsidRPr="00BB0CCE">
        <w:rPr>
          <w:rFonts w:ascii="Calibri" w:hAnsi="Calibri" w:cs="Arial"/>
          <w:szCs w:val="24"/>
          <w:u w:val="single"/>
        </w:rPr>
        <w:t>Fusível</w:t>
      </w:r>
      <w:r w:rsidRPr="0025282D">
        <w:rPr>
          <w:rFonts w:ascii="Calibri" w:hAnsi="Calibri" w:cs="Arial"/>
          <w:szCs w:val="24"/>
        </w:rPr>
        <w:t>: tipo gPV</w:t>
      </w:r>
      <w:r w:rsidR="0028127C">
        <w:rPr>
          <w:rFonts w:ascii="Calibri" w:hAnsi="Calibri" w:cs="Arial"/>
          <w:szCs w:val="24"/>
        </w:rPr>
        <w:t xml:space="preserve"> e </w:t>
      </w:r>
      <w:r w:rsidRPr="0025282D">
        <w:rPr>
          <w:rFonts w:ascii="Calibri" w:hAnsi="Calibri" w:cs="Arial"/>
          <w:szCs w:val="24"/>
        </w:rPr>
        <w:t>tensão de operação 1000V, 10 a 15A.</w:t>
      </w:r>
    </w:p>
    <w:p w14:paraId="58B264E7" w14:textId="6A26D080" w:rsidR="00A822F7" w:rsidRPr="0025282D" w:rsidRDefault="00A822F7" w:rsidP="00A822F7">
      <w:pPr>
        <w:pStyle w:val="PargrafodaLista"/>
        <w:tabs>
          <w:tab w:val="left" w:pos="851"/>
          <w:tab w:val="left" w:pos="1134"/>
        </w:tabs>
        <w:spacing w:after="120"/>
        <w:ind w:firstLine="851"/>
        <w:jc w:val="both"/>
        <w:rPr>
          <w:rFonts w:ascii="Calibri" w:hAnsi="Calibri" w:cs="Arial"/>
          <w:szCs w:val="24"/>
        </w:rPr>
      </w:pPr>
      <w:r w:rsidRPr="001B0D06">
        <w:rPr>
          <w:rFonts w:ascii="Calibri" w:hAnsi="Calibri" w:cs="Arial"/>
          <w:szCs w:val="24"/>
          <w:u w:val="single"/>
        </w:rPr>
        <w:t>Disjuntor:</w:t>
      </w:r>
      <w:r w:rsidRPr="0025282D">
        <w:rPr>
          <w:rFonts w:ascii="Calibri" w:hAnsi="Calibri" w:cs="Arial"/>
          <w:szCs w:val="24"/>
        </w:rPr>
        <w:t xml:space="preserve"> Apropriado para corrente contínua</w:t>
      </w:r>
      <w:r w:rsidR="0028127C">
        <w:rPr>
          <w:rFonts w:ascii="Calibri" w:hAnsi="Calibri" w:cs="Arial"/>
          <w:szCs w:val="24"/>
        </w:rPr>
        <w:t xml:space="preserve"> e </w:t>
      </w:r>
      <w:r w:rsidRPr="0025282D">
        <w:rPr>
          <w:rFonts w:ascii="Calibri" w:hAnsi="Calibri" w:cs="Arial"/>
          <w:szCs w:val="24"/>
        </w:rPr>
        <w:t>tensão e corrente de 230/400C 16A.</w:t>
      </w:r>
    </w:p>
    <w:p w14:paraId="4ED5D965" w14:textId="77777777" w:rsidR="00A822F7" w:rsidRPr="005826A0" w:rsidRDefault="00A822F7" w:rsidP="005826A0">
      <w:pPr>
        <w:pStyle w:val="PargrafodaLista"/>
        <w:tabs>
          <w:tab w:val="left" w:pos="851"/>
          <w:tab w:val="left" w:pos="1134"/>
        </w:tabs>
        <w:spacing w:after="120"/>
        <w:ind w:firstLine="851"/>
        <w:jc w:val="both"/>
        <w:rPr>
          <w:rFonts w:ascii="Calibri" w:hAnsi="Calibri" w:cs="Arial"/>
          <w:szCs w:val="24"/>
          <w:highlight w:val="yellow"/>
        </w:rPr>
      </w:pPr>
      <w:r w:rsidRPr="0098152D">
        <w:rPr>
          <w:rFonts w:ascii="Calibri" w:hAnsi="Calibri" w:cs="Arial"/>
          <w:szCs w:val="24"/>
          <w:u w:val="single"/>
        </w:rPr>
        <w:t>DPS:</w:t>
      </w:r>
      <w:r w:rsidRPr="0098152D">
        <w:rPr>
          <w:rFonts w:ascii="Calibri" w:hAnsi="Calibri" w:cs="Arial"/>
          <w:szCs w:val="24"/>
        </w:rPr>
        <w:t xml:space="preserve"> </w:t>
      </w:r>
      <w:r w:rsidRPr="006A4676">
        <w:rPr>
          <w:rFonts w:ascii="Calibri" w:hAnsi="Calibri" w:cs="Arial"/>
          <w:szCs w:val="24"/>
        </w:rPr>
        <w:t>Específico para sistemas fotovoltaico</w:t>
      </w:r>
      <w:r w:rsidRPr="0028127C">
        <w:rPr>
          <w:rFonts w:ascii="Calibri" w:hAnsi="Calibri" w:cs="Arial"/>
          <w:szCs w:val="24"/>
        </w:rPr>
        <w:t>s</w:t>
      </w:r>
      <w:r w:rsidR="0028127C" w:rsidRPr="0028127C">
        <w:rPr>
          <w:rFonts w:ascii="Calibri" w:hAnsi="Calibri" w:cs="Arial"/>
          <w:szCs w:val="24"/>
        </w:rPr>
        <w:t xml:space="preserve">. </w:t>
      </w:r>
      <w:r w:rsidRPr="0028127C">
        <w:rPr>
          <w:rFonts w:ascii="Calibri" w:hAnsi="Calibri" w:cs="Arial"/>
          <w:szCs w:val="24"/>
        </w:rPr>
        <w:t>Deve ser interligado ao sistema de aterramento existente observando-se a equalização do sistema de proteção.</w:t>
      </w:r>
    </w:p>
    <w:p w14:paraId="48ED0A4B" w14:textId="77777777" w:rsidR="00A822F7" w:rsidRPr="0025282D" w:rsidRDefault="00A822F7" w:rsidP="00A822F7">
      <w:pPr>
        <w:pStyle w:val="PargrafodaLista"/>
        <w:tabs>
          <w:tab w:val="left" w:pos="851"/>
          <w:tab w:val="left" w:pos="1134"/>
        </w:tabs>
        <w:ind w:firstLine="851"/>
        <w:jc w:val="both"/>
        <w:rPr>
          <w:rFonts w:ascii="Calibri" w:hAnsi="Calibri" w:cs="Arial"/>
          <w:szCs w:val="24"/>
        </w:rPr>
      </w:pPr>
    </w:p>
    <w:p w14:paraId="48B0CB5E" w14:textId="77777777" w:rsidR="00A822F7" w:rsidRPr="0025282D" w:rsidRDefault="00A822F7" w:rsidP="00A822F7">
      <w:pPr>
        <w:ind w:firstLine="709"/>
        <w:jc w:val="both"/>
        <w:rPr>
          <w:rFonts w:ascii="Calibri" w:hAnsi="Calibri" w:cs="Arial"/>
          <w:b/>
          <w:szCs w:val="24"/>
        </w:rPr>
      </w:pPr>
      <w:r w:rsidRPr="0025282D">
        <w:rPr>
          <w:rFonts w:ascii="Calibri" w:hAnsi="Calibri" w:cs="Arial"/>
          <w:b/>
          <w:szCs w:val="24"/>
        </w:rPr>
        <w:t xml:space="preserve">Aplicações: </w:t>
      </w:r>
      <w:r w:rsidRPr="0025282D">
        <w:rPr>
          <w:rFonts w:ascii="Calibri" w:hAnsi="Calibri" w:cs="Arial"/>
          <w:szCs w:val="24"/>
        </w:rPr>
        <w:t>Utilizados na conexão elétrica entre as strings dos módulos fotovoltaicos e os inversores.</w:t>
      </w:r>
    </w:p>
    <w:p w14:paraId="4176B31C" w14:textId="77777777" w:rsidR="00A822F7" w:rsidRPr="0025282D" w:rsidRDefault="00A822F7" w:rsidP="00A822F7">
      <w:pPr>
        <w:tabs>
          <w:tab w:val="left" w:pos="851"/>
          <w:tab w:val="left" w:pos="1134"/>
        </w:tabs>
        <w:jc w:val="both"/>
        <w:rPr>
          <w:rFonts w:ascii="Calibri" w:hAnsi="Calibri" w:cs="Arial"/>
          <w:szCs w:val="24"/>
        </w:rPr>
      </w:pPr>
    </w:p>
    <w:p w14:paraId="01C20A79" w14:textId="77777777" w:rsidR="00A822F7" w:rsidRDefault="00A822F7" w:rsidP="00A822F7">
      <w:pPr>
        <w:tabs>
          <w:tab w:val="left" w:pos="851"/>
          <w:tab w:val="left" w:pos="1134"/>
        </w:tabs>
        <w:ind w:firstLine="709"/>
        <w:jc w:val="both"/>
        <w:rPr>
          <w:rFonts w:ascii="Calibri" w:hAnsi="Calibri" w:cs="Arial"/>
          <w:szCs w:val="24"/>
        </w:rPr>
      </w:pPr>
    </w:p>
    <w:p w14:paraId="0C187A82" w14:textId="77777777" w:rsidR="00A822F7" w:rsidRPr="001B0D06" w:rsidRDefault="00A822F7" w:rsidP="004246A5">
      <w:pPr>
        <w:spacing w:after="120"/>
        <w:ind w:left="1224"/>
        <w:jc w:val="both"/>
        <w:rPr>
          <w:rFonts w:ascii="Calibri" w:hAnsi="Calibri" w:cs="Arial"/>
          <w:b/>
          <w:szCs w:val="24"/>
        </w:rPr>
      </w:pPr>
      <w:r w:rsidRPr="005826A0">
        <w:rPr>
          <w:rFonts w:ascii="Calibri" w:hAnsi="Calibri" w:cs="Arial"/>
          <w:b/>
          <w:szCs w:val="24"/>
        </w:rPr>
        <w:t>Conector tipo MC4 macho</w:t>
      </w:r>
      <w:r w:rsidRPr="001B0D06">
        <w:rPr>
          <w:rFonts w:ascii="Calibri" w:hAnsi="Calibri" w:cs="Arial"/>
          <w:b/>
          <w:szCs w:val="24"/>
        </w:rPr>
        <w:t xml:space="preserve"> e fêmea</w:t>
      </w:r>
    </w:p>
    <w:p w14:paraId="222089B3" w14:textId="77777777" w:rsidR="00A822F7" w:rsidRDefault="00A822F7" w:rsidP="00A822F7">
      <w:pPr>
        <w:pStyle w:val="PargrafodaLista"/>
        <w:tabs>
          <w:tab w:val="left" w:pos="851"/>
          <w:tab w:val="left" w:pos="1134"/>
        </w:tabs>
        <w:ind w:firstLine="851"/>
        <w:jc w:val="both"/>
        <w:rPr>
          <w:rFonts w:ascii="Calibri" w:hAnsi="Calibri" w:cs="Arial"/>
          <w:szCs w:val="24"/>
        </w:rPr>
      </w:pPr>
      <w:r>
        <w:rPr>
          <w:noProof/>
        </w:rPr>
        <w:drawing>
          <wp:anchor distT="0" distB="0" distL="114300" distR="114300" simplePos="0" relativeHeight="251686912" behindDoc="0" locked="0" layoutInCell="1" allowOverlap="1" wp14:anchorId="49E1EBD0" wp14:editId="7B206D64">
            <wp:simplePos x="0" y="0"/>
            <wp:positionH relativeFrom="column">
              <wp:posOffset>52705</wp:posOffset>
            </wp:positionH>
            <wp:positionV relativeFrom="paragraph">
              <wp:posOffset>163195</wp:posOffset>
            </wp:positionV>
            <wp:extent cx="1800225" cy="1800225"/>
            <wp:effectExtent l="0" t="0" r="9525" b="9525"/>
            <wp:wrapSquare wrapText="bothSides"/>
            <wp:docPr id="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D06">
        <w:rPr>
          <w:rFonts w:ascii="Calibri" w:hAnsi="Calibri" w:cs="Arial"/>
          <w:b/>
          <w:szCs w:val="24"/>
        </w:rPr>
        <w:t xml:space="preserve">Características: </w:t>
      </w:r>
      <w:r w:rsidRPr="001B0D06">
        <w:rPr>
          <w:rFonts w:ascii="Calibri" w:hAnsi="Calibri" w:cs="Arial"/>
          <w:szCs w:val="24"/>
        </w:rPr>
        <w:t xml:space="preserve">Conectores apropriados para instalação em área externa, à prova de intempéries e resistente a raios UV. Deverão ser compatíveis com os conectores dos módulos fotovoltaicos, possuir conexão tipo snap-lock com mecanismo interno de travamento para prevenir o desacoplamento acidental, ser resistentes a grandes variações de temperatura (-40°C a 80°C). Ter proteção IP67, classe II de nível de segurança (conforme IEC61140). Possibilitar a crimpagem de condutores elétricos com sessão de 6,0mm² ou 10,0mm² e corrente nominal maior ou igual a 30A. </w:t>
      </w:r>
    </w:p>
    <w:p w14:paraId="554F5289" w14:textId="77777777" w:rsidR="00A822F7" w:rsidRPr="001B0D06" w:rsidRDefault="00A822F7" w:rsidP="00A822F7">
      <w:pPr>
        <w:pStyle w:val="PargrafodaLista"/>
        <w:tabs>
          <w:tab w:val="left" w:pos="851"/>
          <w:tab w:val="left" w:pos="1134"/>
        </w:tabs>
        <w:ind w:firstLine="851"/>
        <w:jc w:val="both"/>
        <w:rPr>
          <w:rFonts w:ascii="Calibri" w:hAnsi="Calibri" w:cs="Arial"/>
          <w:szCs w:val="24"/>
        </w:rPr>
      </w:pPr>
      <w:r w:rsidRPr="005826A0">
        <w:rPr>
          <w:rFonts w:ascii="Calibri" w:hAnsi="Calibri" w:cs="Arial"/>
          <w:szCs w:val="24"/>
        </w:rPr>
        <w:t>Referência Phoenix Contact ou</w:t>
      </w:r>
      <w:r>
        <w:rPr>
          <w:rFonts w:ascii="Calibri" w:hAnsi="Calibri" w:cs="Arial"/>
          <w:szCs w:val="24"/>
        </w:rPr>
        <w:t xml:space="preserve"> equivalente.</w:t>
      </w:r>
    </w:p>
    <w:p w14:paraId="5F1E3D67" w14:textId="77777777" w:rsidR="00A822F7" w:rsidRPr="001B0D06" w:rsidRDefault="00A822F7" w:rsidP="00A822F7">
      <w:pPr>
        <w:pStyle w:val="PargrafodaLista"/>
        <w:tabs>
          <w:tab w:val="left" w:pos="851"/>
          <w:tab w:val="left" w:pos="1134"/>
        </w:tabs>
        <w:ind w:firstLine="851"/>
        <w:jc w:val="both"/>
        <w:rPr>
          <w:rFonts w:ascii="Calibri" w:hAnsi="Calibri" w:cs="Arial"/>
          <w:szCs w:val="24"/>
        </w:rPr>
      </w:pPr>
    </w:p>
    <w:p w14:paraId="262682AB" w14:textId="77777777" w:rsidR="00A822F7" w:rsidRPr="001B0D06" w:rsidRDefault="00A822F7" w:rsidP="00A822F7">
      <w:pPr>
        <w:ind w:firstLine="709"/>
        <w:jc w:val="both"/>
        <w:rPr>
          <w:rFonts w:ascii="Calibri" w:hAnsi="Calibri" w:cs="Arial"/>
          <w:b/>
          <w:szCs w:val="24"/>
        </w:rPr>
      </w:pPr>
      <w:r w:rsidRPr="001B0D06">
        <w:rPr>
          <w:rFonts w:ascii="Calibri" w:hAnsi="Calibri" w:cs="Arial"/>
          <w:b/>
          <w:szCs w:val="24"/>
        </w:rPr>
        <w:t xml:space="preserve">Aplicações: </w:t>
      </w:r>
      <w:r w:rsidRPr="001B0D06">
        <w:rPr>
          <w:rFonts w:ascii="Calibri" w:hAnsi="Calibri" w:cs="Arial"/>
          <w:szCs w:val="24"/>
        </w:rPr>
        <w:t>Utilizados na conexão elétrica entre os cabos das strings e os cabos das caixas de junção (string box) e também entre as caixas de junção e os inversores, conforme previsto em projeto.</w:t>
      </w:r>
    </w:p>
    <w:p w14:paraId="2E6FA354" w14:textId="77777777" w:rsidR="00A822F7" w:rsidRPr="001B0D06" w:rsidRDefault="00A822F7" w:rsidP="00A822F7">
      <w:pPr>
        <w:tabs>
          <w:tab w:val="left" w:pos="851"/>
          <w:tab w:val="left" w:pos="1134"/>
        </w:tabs>
        <w:jc w:val="both"/>
        <w:rPr>
          <w:rFonts w:ascii="Calibri" w:hAnsi="Calibri" w:cs="Arial"/>
          <w:szCs w:val="24"/>
        </w:rPr>
      </w:pPr>
    </w:p>
    <w:p w14:paraId="0BD992C1" w14:textId="77777777" w:rsidR="00A822F7" w:rsidRDefault="00A822F7" w:rsidP="00A822F7">
      <w:pPr>
        <w:spacing w:before="120" w:after="120"/>
        <w:jc w:val="both"/>
        <w:rPr>
          <w:rFonts w:ascii="Calibri" w:hAnsi="Calibri"/>
          <w:szCs w:val="24"/>
        </w:rPr>
      </w:pPr>
    </w:p>
    <w:p w14:paraId="34DFA34C" w14:textId="77777777" w:rsidR="00A822F7" w:rsidRDefault="00A822F7" w:rsidP="004246A5">
      <w:pPr>
        <w:numPr>
          <w:ilvl w:val="1"/>
          <w:numId w:val="20"/>
        </w:numPr>
        <w:spacing w:after="120"/>
        <w:jc w:val="both"/>
        <w:rPr>
          <w:rFonts w:ascii="Calibri" w:hAnsi="Calibri"/>
          <w:b/>
          <w:szCs w:val="24"/>
        </w:rPr>
      </w:pPr>
      <w:r w:rsidRPr="0068068F">
        <w:rPr>
          <w:rFonts w:ascii="Calibri" w:hAnsi="Calibri"/>
          <w:b/>
          <w:szCs w:val="24"/>
        </w:rPr>
        <w:lastRenderedPageBreak/>
        <w:t>QUADROS AC – QUADROS DE DISTRIBUIÇÃO</w:t>
      </w:r>
    </w:p>
    <w:p w14:paraId="02886265" w14:textId="77777777" w:rsidR="00A822F7" w:rsidRDefault="00A822F7" w:rsidP="00A822F7">
      <w:pPr>
        <w:tabs>
          <w:tab w:val="left" w:pos="851"/>
          <w:tab w:val="left" w:pos="1134"/>
        </w:tabs>
        <w:ind w:left="792"/>
        <w:jc w:val="both"/>
        <w:rPr>
          <w:rFonts w:ascii="Calibri" w:hAnsi="Calibri"/>
          <w:b/>
          <w:szCs w:val="24"/>
        </w:rPr>
      </w:pPr>
    </w:p>
    <w:p w14:paraId="4533709E" w14:textId="77777777" w:rsidR="00A822F7" w:rsidRPr="00B5059F" w:rsidRDefault="00A822F7" w:rsidP="0089041F">
      <w:pPr>
        <w:tabs>
          <w:tab w:val="left" w:pos="851"/>
          <w:tab w:val="left" w:pos="1134"/>
        </w:tabs>
        <w:jc w:val="both"/>
        <w:rPr>
          <w:rFonts w:ascii="Calibri" w:hAnsi="Calibri"/>
          <w:b/>
          <w:szCs w:val="24"/>
        </w:rPr>
      </w:pPr>
      <w:r w:rsidRPr="0098152D">
        <w:rPr>
          <w:rFonts w:ascii="Calibri" w:hAnsi="Calibri"/>
          <w:szCs w:val="24"/>
        </w:rPr>
        <w:t xml:space="preserve">Os quadros de força serão </w:t>
      </w:r>
      <w:r w:rsidR="003105E5">
        <w:rPr>
          <w:rFonts w:ascii="Calibri" w:hAnsi="Calibri"/>
          <w:szCs w:val="24"/>
        </w:rPr>
        <w:t xml:space="preserve">do tipo TTA </w:t>
      </w:r>
      <w:r w:rsidRPr="0098152D">
        <w:rPr>
          <w:rFonts w:ascii="Calibri" w:hAnsi="Calibri"/>
          <w:szCs w:val="24"/>
        </w:rPr>
        <w:t>para instalação abrigada</w:t>
      </w:r>
      <w:r w:rsidR="0089041F">
        <w:rPr>
          <w:rFonts w:ascii="Calibri" w:hAnsi="Calibri"/>
          <w:szCs w:val="24"/>
        </w:rPr>
        <w:t>.</w:t>
      </w:r>
    </w:p>
    <w:p w14:paraId="61743285" w14:textId="77777777" w:rsidR="00A822F7" w:rsidRPr="0098152D" w:rsidRDefault="00A822F7" w:rsidP="00A822F7">
      <w:pPr>
        <w:tabs>
          <w:tab w:val="left" w:pos="851"/>
          <w:tab w:val="left" w:pos="1134"/>
        </w:tabs>
        <w:ind w:firstLine="709"/>
        <w:jc w:val="both"/>
        <w:rPr>
          <w:rFonts w:ascii="Calibri" w:hAnsi="Calibri"/>
        </w:rPr>
      </w:pPr>
    </w:p>
    <w:p w14:paraId="6E7D5DF3" w14:textId="77777777" w:rsidR="00A822F7" w:rsidRPr="0098152D" w:rsidRDefault="00A822F7" w:rsidP="00A822F7">
      <w:pPr>
        <w:tabs>
          <w:tab w:val="left" w:pos="851"/>
          <w:tab w:val="left" w:pos="1134"/>
        </w:tabs>
        <w:ind w:firstLine="709"/>
        <w:jc w:val="both"/>
        <w:rPr>
          <w:rFonts w:ascii="Calibri" w:hAnsi="Calibri"/>
        </w:rPr>
      </w:pPr>
    </w:p>
    <w:p w14:paraId="5A8A3773" w14:textId="77777777" w:rsidR="00A822F7" w:rsidRPr="009C5170" w:rsidRDefault="00A822F7" w:rsidP="004246A5">
      <w:pPr>
        <w:spacing w:after="120"/>
        <w:ind w:left="1224"/>
        <w:jc w:val="both"/>
        <w:rPr>
          <w:rFonts w:ascii="Calibri" w:hAnsi="Calibri" w:cs="Arial"/>
          <w:b/>
          <w:szCs w:val="24"/>
        </w:rPr>
      </w:pPr>
      <w:r w:rsidRPr="00243D0C">
        <w:rPr>
          <w:rFonts w:ascii="Calibri" w:hAnsi="Calibri"/>
          <w:b/>
          <w:szCs w:val="24"/>
        </w:rPr>
        <w:t>Quadro</w:t>
      </w:r>
      <w:r w:rsidRPr="009C5170">
        <w:rPr>
          <w:rFonts w:ascii="Calibri" w:hAnsi="Calibri" w:cs="Arial"/>
          <w:b/>
          <w:szCs w:val="24"/>
        </w:rPr>
        <w:t xml:space="preserve"> de Distribuição Metálico de sobrepor ou embutir </w:t>
      </w:r>
    </w:p>
    <w:p w14:paraId="037E2081" w14:textId="77777777" w:rsidR="00A822F7" w:rsidRPr="0068068F" w:rsidRDefault="00A822F7" w:rsidP="00A822F7">
      <w:pPr>
        <w:tabs>
          <w:tab w:val="left" w:pos="851"/>
          <w:tab w:val="left" w:pos="1134"/>
        </w:tabs>
        <w:ind w:left="360"/>
        <w:jc w:val="both"/>
        <w:rPr>
          <w:rFonts w:ascii="Calibri" w:hAnsi="Calibri" w:cs="Arial"/>
          <w:b/>
          <w:szCs w:val="24"/>
        </w:rPr>
      </w:pPr>
      <w:r>
        <w:rPr>
          <w:noProof/>
        </w:rPr>
        <w:drawing>
          <wp:anchor distT="0" distB="0" distL="114300" distR="114300" simplePos="0" relativeHeight="251684864" behindDoc="0" locked="0" layoutInCell="1" allowOverlap="1" wp14:anchorId="26118593" wp14:editId="093E0FC7">
            <wp:simplePos x="0" y="0"/>
            <wp:positionH relativeFrom="column">
              <wp:posOffset>40640</wp:posOffset>
            </wp:positionH>
            <wp:positionV relativeFrom="paragraph">
              <wp:posOffset>186055</wp:posOffset>
            </wp:positionV>
            <wp:extent cx="1228725" cy="1799590"/>
            <wp:effectExtent l="0" t="0" r="9525" b="0"/>
            <wp:wrapSquare wrapText="bothSides"/>
            <wp:docPr id="16" name="Imagem 16" descr="QuiXtra™630 - Собранные распределительные щи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QuiXtra™630 - Собранные распределительные щиты-"/>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872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1B3A8" w14:textId="77777777" w:rsidR="00A822F7" w:rsidRPr="0068068F" w:rsidRDefault="00A822F7" w:rsidP="00A822F7">
      <w:pPr>
        <w:ind w:firstLine="709"/>
        <w:jc w:val="both"/>
        <w:rPr>
          <w:rFonts w:ascii="Calibri" w:hAnsi="Calibri" w:cs="Arial"/>
          <w:szCs w:val="24"/>
        </w:rPr>
      </w:pPr>
      <w:r w:rsidRPr="0068068F">
        <w:rPr>
          <w:rFonts w:ascii="Calibri" w:hAnsi="Calibri" w:cs="Arial"/>
          <w:b/>
          <w:szCs w:val="24"/>
        </w:rPr>
        <w:t xml:space="preserve">Características: </w:t>
      </w:r>
      <w:r w:rsidRPr="0068068F">
        <w:rPr>
          <w:rFonts w:ascii="Calibri" w:hAnsi="Calibri" w:cs="Arial"/>
          <w:szCs w:val="24"/>
        </w:rPr>
        <w:t xml:space="preserve">Quadro metálico de dimensões mínimas 600x400x200mm (no caso de o fabricante a ser cotado na proposta não possuir as dimensões indicadas, poderá ser selecionado quadro com dimensões próximas, porém, deve ser adequada para abrigar todos os equipamentos e ao local para montagem), de sobrepor ou de embutir conforme indicação em projeto, com pintura epóxi a, com espaço para disjuntor geral de até </w:t>
      </w:r>
      <w:r>
        <w:rPr>
          <w:rFonts w:ascii="Calibri" w:hAnsi="Calibri" w:cs="Arial"/>
          <w:szCs w:val="24"/>
        </w:rPr>
        <w:t>800</w:t>
      </w:r>
      <w:r w:rsidRPr="0068068F">
        <w:rPr>
          <w:rFonts w:ascii="Calibri" w:hAnsi="Calibri" w:cs="Arial"/>
          <w:szCs w:val="24"/>
        </w:rPr>
        <w:t xml:space="preserve">A, com barramentos das fases de até 200A, em cobre eletrolítico, barramento neutro e terra, em cobre eletrolítico, conforme seções mínimas segundo NBR 5410 instalados sobre isoladores epóxi adequados, corrente de curto circuito conforme projeto técnico, espaço para, no mínimo, 24 módulos DIN, proteção mecânica das partes vivas permitindo acesso somente aos comandos dos disjuntores e IDR, entrada e saída de cabos pela parte superior e inferior através de flanges moldados removíveis, ou através de furos para eletrodutos com uso de bucha e arruela de acabamento, pintado com pintura a pó epóxi cinza claro lisa, sistema de identificação dos disjuntores, com fecho (fornecido com duas chaves por quadro), porta documentos, grau de proteção IP43. Os disjuntores e IDR serão itens de montagem à parte e todos os demais itens constantes na especificação como barramentos, canaletas plásticas, sistemas de identificação, trilhos DIN, terminais dos cabos, sistema de fixação, parafusos de fixação etc. devem ser inclusos no orçamento deste. Referência:  Modelo </w:t>
      </w:r>
      <w:r>
        <w:rPr>
          <w:rFonts w:ascii="Calibri" w:hAnsi="Calibri" w:cs="Arial"/>
          <w:szCs w:val="24"/>
        </w:rPr>
        <w:t>QuiXtra</w:t>
      </w:r>
      <w:r w:rsidRPr="0068068F">
        <w:rPr>
          <w:rFonts w:ascii="Calibri" w:hAnsi="Calibri" w:cs="Arial"/>
          <w:szCs w:val="24"/>
        </w:rPr>
        <w:t xml:space="preserve"> </w:t>
      </w:r>
      <w:r>
        <w:rPr>
          <w:rFonts w:ascii="Calibri" w:hAnsi="Calibri" w:cs="Arial"/>
          <w:szCs w:val="24"/>
        </w:rPr>
        <w:t>GE</w:t>
      </w:r>
      <w:r w:rsidRPr="0068068F">
        <w:rPr>
          <w:rFonts w:ascii="Calibri" w:hAnsi="Calibri" w:cs="Arial"/>
          <w:szCs w:val="24"/>
        </w:rPr>
        <w:t xml:space="preserve"> ou equivalente.</w:t>
      </w:r>
    </w:p>
    <w:p w14:paraId="67E8286B" w14:textId="77777777" w:rsidR="00A822F7" w:rsidRDefault="00A822F7" w:rsidP="00A822F7">
      <w:pPr>
        <w:tabs>
          <w:tab w:val="left" w:pos="851"/>
          <w:tab w:val="left" w:pos="1134"/>
        </w:tabs>
        <w:ind w:firstLine="709"/>
        <w:jc w:val="both"/>
        <w:rPr>
          <w:rFonts w:ascii="Calibri" w:hAnsi="Calibri" w:cs="Arial"/>
          <w:szCs w:val="24"/>
        </w:rPr>
      </w:pPr>
    </w:p>
    <w:p w14:paraId="50638010" w14:textId="77777777" w:rsidR="00E97B63" w:rsidRDefault="00AE2162" w:rsidP="004246A5">
      <w:pPr>
        <w:numPr>
          <w:ilvl w:val="1"/>
          <w:numId w:val="20"/>
        </w:numPr>
        <w:spacing w:after="120"/>
        <w:jc w:val="both"/>
        <w:rPr>
          <w:rFonts w:ascii="Calibri" w:hAnsi="Calibri"/>
          <w:b/>
          <w:szCs w:val="24"/>
        </w:rPr>
      </w:pPr>
      <w:r>
        <w:rPr>
          <w:rFonts w:ascii="Calibri" w:hAnsi="Calibri"/>
          <w:b/>
          <w:szCs w:val="24"/>
        </w:rPr>
        <w:t>ACESSÓRIOS</w:t>
      </w:r>
    </w:p>
    <w:p w14:paraId="1434D4EF" w14:textId="77777777" w:rsidR="00AE2162" w:rsidRPr="007C4E4C" w:rsidRDefault="00AE2162" w:rsidP="004246A5">
      <w:pPr>
        <w:numPr>
          <w:ilvl w:val="2"/>
          <w:numId w:val="20"/>
        </w:numPr>
        <w:spacing w:after="120"/>
        <w:jc w:val="both"/>
        <w:rPr>
          <w:rFonts w:ascii="Calibri" w:hAnsi="Calibri"/>
          <w:b/>
          <w:szCs w:val="24"/>
        </w:rPr>
      </w:pPr>
      <w:r>
        <w:rPr>
          <w:rFonts w:ascii="Calibri" w:hAnsi="Calibri"/>
          <w:b/>
          <w:szCs w:val="24"/>
        </w:rPr>
        <w:t>PROCEDIMENTOS</w:t>
      </w:r>
      <w:r w:rsidRPr="007C4E4C">
        <w:rPr>
          <w:rFonts w:ascii="Calibri" w:hAnsi="Calibri"/>
          <w:b/>
          <w:szCs w:val="24"/>
        </w:rPr>
        <w:t xml:space="preserve"> PARA EXECUÇÃO</w:t>
      </w:r>
      <w:r>
        <w:rPr>
          <w:rFonts w:ascii="Calibri" w:hAnsi="Calibri"/>
          <w:b/>
          <w:szCs w:val="24"/>
        </w:rPr>
        <w:t xml:space="preserve"> DOS ACESSÓRIOS </w:t>
      </w:r>
    </w:p>
    <w:p w14:paraId="49D9969C" w14:textId="77777777" w:rsidR="00AE2162" w:rsidRPr="00EB1BF7" w:rsidRDefault="00AE2162" w:rsidP="00AE2162">
      <w:pPr>
        <w:spacing w:after="120"/>
        <w:ind w:firstLine="709"/>
        <w:jc w:val="both"/>
        <w:rPr>
          <w:rFonts w:ascii="Calibri" w:hAnsi="Calibri" w:cs="Arial"/>
          <w:szCs w:val="24"/>
        </w:rPr>
      </w:pPr>
      <w:r w:rsidRPr="00EB1BF7">
        <w:rPr>
          <w:rFonts w:ascii="Calibri" w:hAnsi="Calibri" w:cs="Arial"/>
          <w:szCs w:val="24"/>
        </w:rPr>
        <w:t>Todas as partes metálicas da infraestrutura elétrica, como caixas, eletrocalhas, eletrodutos, quadros etc., deverão ser firmemente ligadas aos condutores de proteção (terra) para que o potencial de todos sejam os mesmos, minimizando, assim, a possibilidade de choque elétrico.</w:t>
      </w:r>
    </w:p>
    <w:p w14:paraId="3B73CAF2" w14:textId="77777777" w:rsidR="00AE2162" w:rsidRPr="00EB1BF7" w:rsidRDefault="00AE2162" w:rsidP="00AE2162">
      <w:pPr>
        <w:spacing w:after="120"/>
        <w:ind w:firstLine="709"/>
        <w:jc w:val="both"/>
        <w:rPr>
          <w:rFonts w:ascii="Calibri" w:hAnsi="Calibri" w:cs="Arial"/>
          <w:szCs w:val="24"/>
        </w:rPr>
      </w:pPr>
      <w:r w:rsidRPr="00EB1BF7">
        <w:rPr>
          <w:rFonts w:ascii="Calibri" w:hAnsi="Calibri" w:cs="Arial"/>
          <w:szCs w:val="24"/>
        </w:rPr>
        <w:t>As eletrocalhas deverão ter cabo de cobre nu meio duro passando ao longo de todos os trechos presos com abraçadeiras do tipo D fixadas a cada metro. Os cabos de cobre deverão ser interligados e conectados aos barramentos de terra dos quadros. Estes cabos não poderão ser utilizados como condutor de proteção de nenhum dos circuitos elétricos. A bitola a ser utilizada é de 10mm². As emendas deverão ter transpasse de 20cm e utilizar no mínimo 3 (três) conectores que podem ser do tipo parafuso fendido ou grampos de aço galvanizado, alternativamente poderá ser utilizado emenda por compressão com três compressões em cada lado, observando que a compressão deverá ser feita por alicate específico com as matrizes corretas.</w:t>
      </w:r>
    </w:p>
    <w:p w14:paraId="643D6B72" w14:textId="77777777" w:rsidR="00AE2162" w:rsidRPr="00EB1BF7" w:rsidRDefault="00AE2162" w:rsidP="00AE2162">
      <w:pPr>
        <w:spacing w:after="120"/>
        <w:ind w:firstLine="709"/>
        <w:jc w:val="both"/>
        <w:rPr>
          <w:rFonts w:ascii="Calibri" w:hAnsi="Calibri" w:cs="Arial"/>
          <w:szCs w:val="24"/>
        </w:rPr>
      </w:pPr>
      <w:r w:rsidRPr="00EB1BF7">
        <w:rPr>
          <w:rFonts w:ascii="Calibri" w:hAnsi="Calibri" w:cs="Arial"/>
          <w:szCs w:val="24"/>
        </w:rPr>
        <w:t>Durante a execução todas as junções entre eletrodutos e caixas deverão ser bem-acabadas, não sendo permitido rebarbas nas junções e deverá ser utilizado bucha e arruela em alumínio.</w:t>
      </w:r>
    </w:p>
    <w:p w14:paraId="234FE3D6" w14:textId="77777777" w:rsidR="00AE2162" w:rsidRPr="00EB1BF7" w:rsidRDefault="00AE2162" w:rsidP="00AE2162">
      <w:pPr>
        <w:spacing w:after="120"/>
        <w:ind w:firstLine="709"/>
        <w:jc w:val="both"/>
        <w:rPr>
          <w:rFonts w:ascii="Calibri" w:hAnsi="Calibri" w:cs="Arial"/>
          <w:szCs w:val="24"/>
        </w:rPr>
      </w:pPr>
      <w:r w:rsidRPr="00EB1BF7">
        <w:rPr>
          <w:rFonts w:ascii="Calibri" w:hAnsi="Calibri" w:cs="Arial"/>
          <w:szCs w:val="24"/>
        </w:rPr>
        <w:t>Todos os cabos deverão ser identificados através de anilhas ou fitas específicas para este fim, de forma indelével, nas caixas de saída e dentro dos quadros.</w:t>
      </w:r>
    </w:p>
    <w:p w14:paraId="31799B6C" w14:textId="77777777" w:rsidR="00AE2162" w:rsidRPr="00EB1BF7" w:rsidRDefault="00AE2162" w:rsidP="00AE2162">
      <w:pPr>
        <w:spacing w:after="120"/>
        <w:ind w:firstLine="709"/>
        <w:jc w:val="both"/>
        <w:rPr>
          <w:rFonts w:ascii="Calibri" w:hAnsi="Calibri" w:cs="Arial"/>
          <w:szCs w:val="24"/>
        </w:rPr>
      </w:pPr>
      <w:r w:rsidRPr="00EB1BF7">
        <w:rPr>
          <w:rFonts w:ascii="Calibri" w:hAnsi="Calibri" w:cs="Arial"/>
          <w:szCs w:val="24"/>
        </w:rPr>
        <w:lastRenderedPageBreak/>
        <w:t>Todo material e equipamento devem possuir identificação de suas características mínimas e marca do fabricante.</w:t>
      </w:r>
    </w:p>
    <w:p w14:paraId="214C4545"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 xml:space="preserve">Deverão ser obedecidas rigorosamente as maneiras de instalação recomendadas pelos fabricantes dos materiais. Particularmente deverá ser observado o seguinte: </w:t>
      </w:r>
    </w:p>
    <w:p w14:paraId="060A230A" w14:textId="77777777" w:rsidR="00AE2162" w:rsidRDefault="00AE2162" w:rsidP="00AE2162">
      <w:pPr>
        <w:spacing w:after="120"/>
        <w:ind w:firstLine="709"/>
        <w:jc w:val="both"/>
        <w:rPr>
          <w:rFonts w:ascii="Calibri" w:hAnsi="Calibri" w:cs="Arial"/>
          <w:szCs w:val="24"/>
        </w:rPr>
      </w:pPr>
    </w:p>
    <w:p w14:paraId="4DEEE83C" w14:textId="77777777" w:rsidR="00AE2162" w:rsidRPr="009E7D76" w:rsidRDefault="00AE2162" w:rsidP="004246A5">
      <w:pPr>
        <w:spacing w:after="120"/>
        <w:ind w:left="1224"/>
        <w:jc w:val="both"/>
        <w:rPr>
          <w:rFonts w:ascii="Calibri" w:hAnsi="Calibri" w:cs="Arial"/>
          <w:b/>
          <w:szCs w:val="24"/>
          <w:u w:val="single"/>
        </w:rPr>
      </w:pPr>
      <w:r w:rsidRPr="009E7D76">
        <w:rPr>
          <w:rFonts w:ascii="Calibri" w:hAnsi="Calibri" w:cs="Arial"/>
          <w:b/>
          <w:szCs w:val="24"/>
          <w:u w:val="single"/>
        </w:rPr>
        <w:t>Quanto à Instalação de Caixas e Eletrodutos:</w:t>
      </w:r>
    </w:p>
    <w:p w14:paraId="61502913"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 xml:space="preserve">As tubulações deverão ser fixadas por suportes rígidos, sempre de maneira a não interferir na estética ou funcionalidade do local. </w:t>
      </w:r>
    </w:p>
    <w:p w14:paraId="5B44B197"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A conexão dos eletrodutos com as caixas deverá ser feita com buchas e arruelas, com acabamento absolutame</w:t>
      </w:r>
      <w:r>
        <w:rPr>
          <w:rFonts w:ascii="Calibri" w:hAnsi="Calibri" w:cs="Arial"/>
          <w:szCs w:val="24"/>
        </w:rPr>
        <w:t>nte sem saliências ou rebarbas.</w:t>
      </w:r>
    </w:p>
    <w:p w14:paraId="755DD913"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 xml:space="preserve">A mudança de alinhamento de mais de 60° dos dutos deverá ser feita preferencialmente com caixas; será admitido curvatura nos eletrodutos flexíveis desde que, no máximo, duas em cada trecho entre caixas. </w:t>
      </w:r>
    </w:p>
    <w:p w14:paraId="2C5DAB55"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Deverá ser observada rigorosamente a continuidade do</w:t>
      </w:r>
      <w:r>
        <w:rPr>
          <w:rFonts w:ascii="Calibri" w:hAnsi="Calibri" w:cs="Arial"/>
          <w:szCs w:val="24"/>
        </w:rPr>
        <w:t xml:space="preserve"> sistema de tubulação e caixas.</w:t>
      </w:r>
    </w:p>
    <w:p w14:paraId="2082B86B"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A fixação das caixas deverá ser feita pelo fundo, de modo que as tampas possam ser</w:t>
      </w:r>
      <w:r>
        <w:rPr>
          <w:rFonts w:ascii="Calibri" w:hAnsi="Calibri" w:cs="Arial"/>
          <w:szCs w:val="24"/>
        </w:rPr>
        <w:t xml:space="preserve"> abertas pela frente.</w:t>
      </w:r>
    </w:p>
    <w:p w14:paraId="51E9A0DC"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A montagem dos quadros deverá ser feita de maneira organizada, com os condutores unidos através de braçadeiras plásticas e estas aparadas após o fechamento.</w:t>
      </w:r>
    </w:p>
    <w:p w14:paraId="0ACCF669"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Os circuitos deverão ser todos identificados através de etiquetas apropriadas, de modo a se ter uma indicação inequívoca e indelével da loc</w:t>
      </w:r>
      <w:r>
        <w:rPr>
          <w:rFonts w:ascii="Calibri" w:hAnsi="Calibri" w:cs="Arial"/>
          <w:szCs w:val="24"/>
        </w:rPr>
        <w:t>alização das cargas vinculadas.</w:t>
      </w:r>
    </w:p>
    <w:p w14:paraId="7415CF7E" w14:textId="77777777" w:rsidR="00AE2162" w:rsidRPr="007C4E4C" w:rsidRDefault="00AE2162" w:rsidP="00AE2162">
      <w:pPr>
        <w:spacing w:after="120"/>
        <w:ind w:firstLine="709"/>
        <w:jc w:val="both"/>
        <w:rPr>
          <w:rFonts w:ascii="Calibri" w:hAnsi="Calibri" w:cs="Arial"/>
          <w:szCs w:val="24"/>
        </w:rPr>
      </w:pPr>
      <w:r w:rsidRPr="007C4E4C">
        <w:rPr>
          <w:rFonts w:ascii="Calibri" w:hAnsi="Calibri" w:cs="Arial"/>
          <w:szCs w:val="24"/>
        </w:rPr>
        <w:t>Deverá ser verificado e instalado proteção mecânica contra contato elétrico em acrílico ou policarbonato (a ser definido no detalhamento dos quadros) e acabamento arredondado e sem ranhuras, deixando acesso somente às manoplas de acionamento dos disjuntores e a proteção deverá ser fixada por isoladores em epóxi adequados à altura dos equipamentos, podem ser feitas placas em alturas diferentes para o disjuntor geral e as demais cargas, porém, deverá haver uma sobreposição da proteção de maior altura sobre a de menor altura de duas vezes o valor da diferença entre as alturas. Não será admitido o uso de material metálico para as proteções mecânicas em hipótese alguma.</w:t>
      </w:r>
    </w:p>
    <w:p w14:paraId="03C5FB34" w14:textId="77777777" w:rsidR="00AE2162" w:rsidRPr="007C4E4C" w:rsidRDefault="00AE2162" w:rsidP="00AE2162">
      <w:pPr>
        <w:tabs>
          <w:tab w:val="left" w:pos="1134"/>
        </w:tabs>
        <w:ind w:left="360"/>
        <w:jc w:val="center"/>
        <w:rPr>
          <w:rFonts w:ascii="Calibri" w:hAnsi="Calibri" w:cs="Arial"/>
          <w:szCs w:val="24"/>
          <w:u w:val="single"/>
        </w:rPr>
      </w:pPr>
      <w:r w:rsidRPr="007C4E4C">
        <w:rPr>
          <w:rFonts w:ascii="Calibri" w:hAnsi="Calibri" w:cs="Arial"/>
          <w:noProof/>
          <w:szCs w:val="24"/>
        </w:rPr>
        <w:drawing>
          <wp:inline distT="0" distB="0" distL="0" distR="0" wp14:anchorId="2CF001B0" wp14:editId="0E7D7FDA">
            <wp:extent cx="3686810" cy="899795"/>
            <wp:effectExtent l="0" t="0" r="8890" b="0"/>
            <wp:docPr id="8" name="Imagem 103" descr="Título: Detalhe da sobreposição de placas isolantes de alturas diferentes - Descrição: Detalhe da sobreposição de placas isolantes de altura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 descr="Título: Detalhe da sobreposição de placas isolantes de alturas diferentes - Descrição: Detalhe da sobreposição de placas isolantes de alturas diferentes"/>
                    <pic:cNvPicPr>
                      <a:picLocks noChangeAspect="1" noChangeArrowheads="1"/>
                    </pic:cNvPicPr>
                  </pic:nvPicPr>
                  <pic:blipFill>
                    <a:blip r:embed="rId17" cstate="print">
                      <a:extLst>
                        <a:ext uri="{28A0092B-C50C-407E-A947-70E740481C1C}">
                          <a14:useLocalDpi xmlns:a14="http://schemas.microsoft.com/office/drawing/2010/main" val="0"/>
                        </a:ext>
                      </a:extLst>
                    </a:blip>
                    <a:srcRect b="-253"/>
                    <a:stretch>
                      <a:fillRect/>
                    </a:stretch>
                  </pic:blipFill>
                  <pic:spPr bwMode="auto">
                    <a:xfrm>
                      <a:off x="0" y="0"/>
                      <a:ext cx="3686810" cy="899795"/>
                    </a:xfrm>
                    <a:prstGeom prst="rect">
                      <a:avLst/>
                    </a:prstGeom>
                    <a:noFill/>
                    <a:ln>
                      <a:noFill/>
                    </a:ln>
                  </pic:spPr>
                </pic:pic>
              </a:graphicData>
            </a:graphic>
          </wp:inline>
        </w:drawing>
      </w:r>
    </w:p>
    <w:p w14:paraId="5D42B90E" w14:textId="77777777" w:rsidR="00AE2162" w:rsidRPr="007C4E4C" w:rsidRDefault="00AE2162" w:rsidP="00AE2162">
      <w:pPr>
        <w:spacing w:after="120"/>
        <w:ind w:firstLine="709"/>
        <w:jc w:val="center"/>
        <w:rPr>
          <w:rFonts w:ascii="Calibri" w:hAnsi="Calibri" w:cs="Arial"/>
          <w:sz w:val="20"/>
        </w:rPr>
      </w:pPr>
      <w:r w:rsidRPr="007C4E4C">
        <w:rPr>
          <w:rFonts w:ascii="Calibri" w:hAnsi="Calibri" w:cs="Arial"/>
          <w:sz w:val="20"/>
        </w:rPr>
        <w:t>Detalhe da sobreposição de placas isolantes de alturas diferentes</w:t>
      </w:r>
    </w:p>
    <w:p w14:paraId="63C22CA5" w14:textId="77777777" w:rsidR="00AE2162" w:rsidRDefault="00AE2162" w:rsidP="00AE2162">
      <w:pPr>
        <w:spacing w:after="120"/>
        <w:ind w:firstLine="709"/>
        <w:jc w:val="both"/>
        <w:rPr>
          <w:rFonts w:ascii="Calibri" w:hAnsi="Calibri" w:cs="Arial"/>
          <w:szCs w:val="24"/>
          <w:u w:val="single"/>
        </w:rPr>
      </w:pPr>
    </w:p>
    <w:p w14:paraId="2B3798A0" w14:textId="77777777" w:rsidR="00AE2162" w:rsidRPr="007C4E4C" w:rsidRDefault="00AE2162" w:rsidP="004246A5">
      <w:pPr>
        <w:spacing w:after="120"/>
        <w:ind w:left="1224"/>
        <w:jc w:val="both"/>
        <w:rPr>
          <w:rFonts w:ascii="Calibri" w:hAnsi="Calibri" w:cs="Arial"/>
          <w:b/>
          <w:szCs w:val="24"/>
        </w:rPr>
      </w:pPr>
      <w:r w:rsidRPr="007C4E4C">
        <w:rPr>
          <w:rFonts w:ascii="Calibri" w:hAnsi="Calibri" w:cs="Arial"/>
          <w:b/>
          <w:szCs w:val="24"/>
          <w:u w:val="single"/>
        </w:rPr>
        <w:t xml:space="preserve">Quanto ao Acabamento: </w:t>
      </w:r>
    </w:p>
    <w:p w14:paraId="0EE6EE12"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O interior das caixas deve ser deixado perfeitamente limpo, sem restos de barramentos, parafusos ou qualquer outro material, sendo limpos diariamente ao final do expediente, sem exceção</w:t>
      </w:r>
      <w:r>
        <w:rPr>
          <w:rFonts w:ascii="Calibri" w:hAnsi="Calibri" w:cs="Arial"/>
          <w:szCs w:val="24"/>
        </w:rPr>
        <w:t>.</w:t>
      </w:r>
    </w:p>
    <w:p w14:paraId="4C47E801" w14:textId="77777777" w:rsidR="00AE2162" w:rsidRDefault="00AE2162" w:rsidP="00AE2162">
      <w:pPr>
        <w:spacing w:after="120"/>
        <w:ind w:firstLine="709"/>
        <w:jc w:val="both"/>
        <w:rPr>
          <w:rFonts w:ascii="Calibri" w:hAnsi="Calibri" w:cs="Arial"/>
          <w:szCs w:val="24"/>
        </w:rPr>
      </w:pPr>
      <w:r w:rsidRPr="007C4E4C">
        <w:rPr>
          <w:rFonts w:ascii="Calibri" w:hAnsi="Calibri" w:cs="Arial"/>
          <w:szCs w:val="24"/>
        </w:rPr>
        <w:t xml:space="preserve">O padrão geral de qualidade da obra deve ser irrepreensível, devendo ser seguidas, além do aqui exposto, as recomendações das normas técnicas pertinentes, especialmente a Norma NBR-5410.  </w:t>
      </w:r>
    </w:p>
    <w:p w14:paraId="7D9C426E" w14:textId="77777777" w:rsidR="00AE2162" w:rsidRDefault="00AE2162" w:rsidP="00AE2162">
      <w:pPr>
        <w:spacing w:after="120"/>
        <w:ind w:firstLine="709"/>
        <w:jc w:val="both"/>
        <w:rPr>
          <w:rFonts w:ascii="Calibri" w:hAnsi="Calibri" w:cs="Arial"/>
          <w:szCs w:val="24"/>
        </w:rPr>
      </w:pPr>
    </w:p>
    <w:p w14:paraId="6EAD6E85" w14:textId="77777777" w:rsidR="00AE2162" w:rsidRPr="007C4E4C" w:rsidRDefault="00AE2162" w:rsidP="004246A5">
      <w:pPr>
        <w:spacing w:after="120"/>
        <w:ind w:left="1224"/>
        <w:jc w:val="both"/>
        <w:rPr>
          <w:rFonts w:ascii="Calibri" w:hAnsi="Calibri" w:cs="Arial"/>
          <w:b/>
          <w:szCs w:val="24"/>
        </w:rPr>
      </w:pPr>
      <w:r w:rsidRPr="007C4E4C">
        <w:rPr>
          <w:rFonts w:ascii="Calibri" w:hAnsi="Calibri" w:cs="Arial"/>
          <w:b/>
          <w:szCs w:val="24"/>
          <w:u w:val="single"/>
        </w:rPr>
        <w:t>Quanto ao</w:t>
      </w:r>
      <w:r>
        <w:rPr>
          <w:rFonts w:ascii="Calibri" w:hAnsi="Calibri" w:cs="Arial"/>
          <w:b/>
          <w:szCs w:val="24"/>
          <w:u w:val="single"/>
        </w:rPr>
        <w:t>s</w:t>
      </w:r>
      <w:r w:rsidRPr="007C4E4C">
        <w:rPr>
          <w:rFonts w:ascii="Calibri" w:hAnsi="Calibri" w:cs="Arial"/>
          <w:b/>
          <w:szCs w:val="24"/>
          <w:u w:val="single"/>
        </w:rPr>
        <w:t xml:space="preserve"> </w:t>
      </w:r>
      <w:r>
        <w:rPr>
          <w:rFonts w:ascii="Calibri" w:hAnsi="Calibri" w:cs="Arial"/>
          <w:b/>
          <w:szCs w:val="24"/>
          <w:u w:val="single"/>
        </w:rPr>
        <w:t>Cabos</w:t>
      </w:r>
      <w:r w:rsidRPr="007C4E4C">
        <w:rPr>
          <w:rFonts w:ascii="Calibri" w:hAnsi="Calibri" w:cs="Arial"/>
          <w:b/>
          <w:szCs w:val="24"/>
          <w:u w:val="single"/>
        </w:rPr>
        <w:t xml:space="preserve">: </w:t>
      </w:r>
    </w:p>
    <w:p w14:paraId="0E75C833" w14:textId="77777777" w:rsidR="00AE2162" w:rsidRPr="009C7415" w:rsidRDefault="00AE2162" w:rsidP="00AE2162">
      <w:pPr>
        <w:spacing w:after="120"/>
        <w:ind w:firstLine="709"/>
        <w:jc w:val="both"/>
        <w:rPr>
          <w:rFonts w:ascii="Calibri" w:hAnsi="Calibri" w:cs="Arial"/>
          <w:szCs w:val="24"/>
        </w:rPr>
      </w:pPr>
      <w:r>
        <w:rPr>
          <w:rFonts w:ascii="Calibri" w:hAnsi="Calibri" w:cs="Arial"/>
          <w:szCs w:val="24"/>
        </w:rPr>
        <w:t xml:space="preserve">Todos os cabos </w:t>
      </w:r>
      <w:r w:rsidRPr="009C7415">
        <w:rPr>
          <w:rFonts w:ascii="Calibri" w:hAnsi="Calibri" w:cs="Arial"/>
          <w:szCs w:val="24"/>
        </w:rPr>
        <w:t>devem ser constituídos por condutores de cobre, isentos de emendas, isolados em composto do tipo EPR ou XLPE para 90°C,</w:t>
      </w:r>
      <w:r>
        <w:rPr>
          <w:rFonts w:ascii="Calibri" w:hAnsi="Calibri" w:cs="Arial"/>
          <w:szCs w:val="24"/>
        </w:rPr>
        <w:t xml:space="preserve"> classe 5 até a bitola de 16mm²</w:t>
      </w:r>
      <w:r w:rsidRPr="009C7415">
        <w:rPr>
          <w:rFonts w:ascii="Calibri" w:hAnsi="Calibri" w:cs="Arial"/>
          <w:szCs w:val="24"/>
        </w:rPr>
        <w:t>, com isolamento à prova de umidade, singelos e classe de tensão 0,6/1kV, nas seções indicadas em plantas.</w:t>
      </w:r>
    </w:p>
    <w:p w14:paraId="578E04F2"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Os cabos devem ser não halogenados e possuir resistência UV.</w:t>
      </w:r>
    </w:p>
    <w:p w14:paraId="7E60AF7F"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Os cabos não podem ser excessivamente forçados nem possuir raio de curvatura inferior a dez vezes os seus diâmetros externos.</w:t>
      </w:r>
    </w:p>
    <w:p w14:paraId="5E399771"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Nos trechos verticais os condutores devem se apoiar na extremidade superior do eletroduto ou eletrocalha, em suportes isolantes com resistência mecânica adequada ao peso a suportar, de modo que não danifiquem sua isolação e a intervalos não superiores a:</w:t>
      </w:r>
    </w:p>
    <w:p w14:paraId="6273B113" w14:textId="77777777" w:rsidR="00AE2162" w:rsidRPr="009C7415" w:rsidRDefault="00AE2162" w:rsidP="00AE2162">
      <w:pPr>
        <w:pStyle w:val="A4"/>
        <w:numPr>
          <w:ilvl w:val="2"/>
          <w:numId w:val="13"/>
        </w:numPr>
        <w:rPr>
          <w:rStyle w:val="fontstyle01"/>
          <w:rFonts w:ascii="Calibri" w:hAnsi="Calibri"/>
        </w:rPr>
      </w:pPr>
      <w:r w:rsidRPr="009C7415">
        <w:rPr>
          <w:rStyle w:val="fontstyle01"/>
          <w:rFonts w:ascii="Calibri" w:hAnsi="Calibri"/>
        </w:rPr>
        <w:t>30 metros para condutores de seção até 50 mm²;</w:t>
      </w:r>
    </w:p>
    <w:p w14:paraId="0B5D1CBE" w14:textId="77777777" w:rsidR="00AE2162" w:rsidRPr="009C7415" w:rsidRDefault="00AE2162" w:rsidP="00AE2162">
      <w:pPr>
        <w:pStyle w:val="A4"/>
        <w:numPr>
          <w:ilvl w:val="2"/>
          <w:numId w:val="13"/>
        </w:numPr>
        <w:rPr>
          <w:rStyle w:val="fontstyle01"/>
          <w:rFonts w:ascii="Calibri" w:hAnsi="Calibri"/>
        </w:rPr>
      </w:pPr>
      <w:r w:rsidRPr="009C7415">
        <w:rPr>
          <w:rStyle w:val="fontstyle01"/>
          <w:rFonts w:ascii="Calibri" w:hAnsi="Calibri"/>
        </w:rPr>
        <w:t>24 metros para condutores de seção maior que 50 mm² e até 120 mm²;</w:t>
      </w:r>
    </w:p>
    <w:p w14:paraId="0E245BA6" w14:textId="77777777" w:rsidR="00AE2162" w:rsidRPr="009C7415" w:rsidRDefault="00AE2162" w:rsidP="00AE2162">
      <w:pPr>
        <w:pStyle w:val="A4"/>
        <w:numPr>
          <w:ilvl w:val="2"/>
          <w:numId w:val="13"/>
        </w:numPr>
        <w:rPr>
          <w:rStyle w:val="fontstyle01"/>
          <w:rFonts w:ascii="Calibri" w:hAnsi="Calibri"/>
        </w:rPr>
      </w:pPr>
      <w:r w:rsidRPr="009C7415">
        <w:rPr>
          <w:rStyle w:val="fontstyle01"/>
          <w:rFonts w:ascii="Calibri" w:hAnsi="Calibri"/>
        </w:rPr>
        <w:t>18 metros para condutores de seção maior que 120 mm² e até 185 mm2;</w:t>
      </w:r>
    </w:p>
    <w:p w14:paraId="23DCB2BE" w14:textId="77777777" w:rsidR="00AE2162" w:rsidRPr="009C7415" w:rsidRDefault="00AE2162" w:rsidP="00AE2162">
      <w:pPr>
        <w:pStyle w:val="A4"/>
        <w:numPr>
          <w:ilvl w:val="2"/>
          <w:numId w:val="13"/>
        </w:numPr>
        <w:rPr>
          <w:rStyle w:val="fontstyle01"/>
          <w:rFonts w:ascii="Calibri" w:hAnsi="Calibri"/>
        </w:rPr>
      </w:pPr>
      <w:r w:rsidRPr="009C7415">
        <w:rPr>
          <w:rStyle w:val="fontstyle01"/>
          <w:rFonts w:ascii="Calibri" w:hAnsi="Calibri"/>
        </w:rPr>
        <w:t>15 metros para condutores de seção maior que 185 mm² e até 240 mm².</w:t>
      </w:r>
    </w:p>
    <w:p w14:paraId="64C1E8C8"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Em todos os pontos de apoio deve haver acesso para inspeção.</w:t>
      </w:r>
    </w:p>
    <w:p w14:paraId="7E0C1E9D"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No caso específico de leitos e eletrocalhas, os condutores devem ser amarrados com cordão encerado de modo a manter os circuitos separados por amarração e para manter a organização dos cabos.</w:t>
      </w:r>
    </w:p>
    <w:p w14:paraId="31FF64B2"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 xml:space="preserve">Deverão ser obedecidas rigorosamente as maneiras de instalação recomendadas pelos fabricantes dos materiais. Particularmente deverá ser observado o seguinte: </w:t>
      </w:r>
    </w:p>
    <w:p w14:paraId="2DC6DDA7" w14:textId="77777777" w:rsidR="00AE2162" w:rsidRPr="009C7415" w:rsidRDefault="00AE2162" w:rsidP="00AE2162">
      <w:pPr>
        <w:pStyle w:val="A4"/>
        <w:numPr>
          <w:ilvl w:val="2"/>
          <w:numId w:val="13"/>
        </w:numPr>
        <w:rPr>
          <w:rFonts w:ascii="Calibri" w:hAnsi="Calibri" w:cs="Arial"/>
          <w:szCs w:val="24"/>
        </w:rPr>
      </w:pPr>
      <w:r w:rsidRPr="009C7415">
        <w:rPr>
          <w:rFonts w:ascii="Calibri" w:hAnsi="Calibri" w:cs="Arial"/>
          <w:szCs w:val="24"/>
        </w:rPr>
        <w:t xml:space="preserve">Deverão apresentar, após a enfiação, perfeita integridade da isolação que deverá ser confirmada através de teste de resistência de isolamento conforme NBR 6813 e apresentado laudo de medição das resistências de isolamento juntamente com a indicação no mapa de cabos; </w:t>
      </w:r>
    </w:p>
    <w:p w14:paraId="4132131B"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Para facilitar a enfiação, poderá ser utilizada parafina ou talco industrial apropriado, não é permitido o uso de vaselina, graxa ou qualquer outro produto que não sejam os listados anteriormente.</w:t>
      </w:r>
    </w:p>
    <w:p w14:paraId="3913B891"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 xml:space="preserve">Não serão admitidas emendas desnecessárias, bem como fora das caixas de passagem. </w:t>
      </w:r>
    </w:p>
    <w:p w14:paraId="449C70A3" w14:textId="77777777" w:rsidR="00AE2162" w:rsidRPr="009C7415" w:rsidRDefault="00AE2162" w:rsidP="00AE2162">
      <w:pPr>
        <w:spacing w:after="120"/>
        <w:ind w:firstLine="709"/>
        <w:jc w:val="both"/>
        <w:rPr>
          <w:rFonts w:ascii="Calibri" w:hAnsi="Calibri" w:cs="Arial"/>
          <w:szCs w:val="24"/>
        </w:rPr>
      </w:pPr>
      <w:r w:rsidRPr="009C7415">
        <w:rPr>
          <w:rFonts w:ascii="Calibri" w:hAnsi="Calibri" w:cs="Arial"/>
          <w:szCs w:val="24"/>
        </w:rPr>
        <w:t>As emendas acima de 4mm deverão ter área de contato mínima de 5mm para cada 1</w:t>
      </w:r>
      <w:r>
        <w:rPr>
          <w:rFonts w:ascii="Calibri" w:hAnsi="Calibri" w:cs="Arial"/>
          <w:szCs w:val="24"/>
        </w:rPr>
        <w:t>mm²</w:t>
      </w:r>
      <w:r w:rsidRPr="009C7415">
        <w:rPr>
          <w:rFonts w:ascii="Calibri" w:hAnsi="Calibri" w:cs="Arial"/>
          <w:szCs w:val="24"/>
        </w:rPr>
        <w:t xml:space="preserve"> de seção e ser soldadas com estanho e isoladas com fita autofusão de boa qualidade e cobertas por fita isolante de PVC de boa qualidade. Será permitida emenda somente até a bitola de 10</w:t>
      </w:r>
      <w:r>
        <w:rPr>
          <w:rFonts w:ascii="Calibri" w:hAnsi="Calibri" w:cs="Arial"/>
          <w:szCs w:val="24"/>
        </w:rPr>
        <w:t>mm²</w:t>
      </w:r>
      <w:r w:rsidRPr="009C7415">
        <w:rPr>
          <w:rFonts w:ascii="Calibri" w:hAnsi="Calibri" w:cs="Arial"/>
          <w:szCs w:val="24"/>
        </w:rPr>
        <w:t>, a partir desta bitola as emendas somente poderão ser feitas por conector de compressão adequado à bitola que permita três compressões em cada cabo e isoladas com fita autofusão de boa qualidade e cobertas por fita isolante de PVC de boa qualidade.</w:t>
      </w:r>
    </w:p>
    <w:p w14:paraId="4099EE83" w14:textId="77777777" w:rsidR="00AE2162" w:rsidRDefault="00AE2162" w:rsidP="00AE2162">
      <w:pPr>
        <w:spacing w:after="120"/>
        <w:ind w:firstLine="709"/>
        <w:jc w:val="both"/>
        <w:rPr>
          <w:rFonts w:ascii="Calibri" w:hAnsi="Calibri" w:cs="Arial"/>
          <w:szCs w:val="24"/>
        </w:rPr>
      </w:pPr>
      <w:r w:rsidRPr="009C7415">
        <w:rPr>
          <w:rFonts w:ascii="Calibri" w:hAnsi="Calibri" w:cs="Arial"/>
          <w:szCs w:val="24"/>
        </w:rPr>
        <w:t>A conexão dos condutores com barramentos e disjuntores deverá ser feita com terminais pré-isolados, tipo garfo, olhal ou pino, soldados com estanho.</w:t>
      </w:r>
    </w:p>
    <w:p w14:paraId="6C5FF480" w14:textId="77777777" w:rsidR="00AE2162" w:rsidRDefault="00AE2162" w:rsidP="00AE2162">
      <w:pPr>
        <w:spacing w:after="120"/>
        <w:ind w:firstLine="709"/>
        <w:jc w:val="both"/>
        <w:rPr>
          <w:rFonts w:ascii="Calibri" w:hAnsi="Calibri" w:cs="Arial"/>
          <w:szCs w:val="24"/>
        </w:rPr>
      </w:pPr>
      <w:r w:rsidRPr="009C7415">
        <w:rPr>
          <w:rFonts w:ascii="Calibri" w:hAnsi="Calibri" w:cs="Arial"/>
          <w:szCs w:val="24"/>
        </w:rPr>
        <w:t>Código de cores a observar (no</w:t>
      </w:r>
      <w:r>
        <w:rPr>
          <w:rFonts w:ascii="Calibri" w:hAnsi="Calibri" w:cs="Arial"/>
          <w:szCs w:val="24"/>
        </w:rPr>
        <w:t xml:space="preserve"> caso dos circuitos terminais):</w:t>
      </w:r>
    </w:p>
    <w:p w14:paraId="3833B555" w14:textId="77777777" w:rsidR="00AE2162" w:rsidRDefault="00AE2162" w:rsidP="00AE2162">
      <w:pPr>
        <w:pStyle w:val="A4"/>
        <w:numPr>
          <w:ilvl w:val="2"/>
          <w:numId w:val="13"/>
        </w:numPr>
        <w:rPr>
          <w:rFonts w:ascii="Calibri" w:hAnsi="Calibri" w:cs="Arial"/>
          <w:szCs w:val="24"/>
        </w:rPr>
      </w:pPr>
      <w:r>
        <w:rPr>
          <w:rFonts w:ascii="Calibri" w:hAnsi="Calibri" w:cs="Arial"/>
          <w:szCs w:val="24"/>
        </w:rPr>
        <w:lastRenderedPageBreak/>
        <w:t>Fase: preto, vermelho e branco</w:t>
      </w:r>
    </w:p>
    <w:p w14:paraId="32C047D6" w14:textId="77777777" w:rsidR="00AE2162" w:rsidRDefault="00AE2162" w:rsidP="00AE2162">
      <w:pPr>
        <w:pStyle w:val="A4"/>
        <w:numPr>
          <w:ilvl w:val="2"/>
          <w:numId w:val="13"/>
        </w:numPr>
        <w:rPr>
          <w:rFonts w:ascii="Calibri" w:hAnsi="Calibri" w:cs="Arial"/>
          <w:szCs w:val="24"/>
        </w:rPr>
      </w:pPr>
      <w:r>
        <w:rPr>
          <w:rFonts w:ascii="Calibri" w:hAnsi="Calibri" w:cs="Arial"/>
          <w:szCs w:val="24"/>
        </w:rPr>
        <w:t>Neutro: azul-claro</w:t>
      </w:r>
    </w:p>
    <w:p w14:paraId="15909AF0" w14:textId="77777777" w:rsidR="00AE2162" w:rsidRDefault="00AE2162" w:rsidP="00AE2162">
      <w:pPr>
        <w:pStyle w:val="A4"/>
        <w:numPr>
          <w:ilvl w:val="2"/>
          <w:numId w:val="13"/>
        </w:numPr>
        <w:rPr>
          <w:rFonts w:ascii="Calibri" w:hAnsi="Calibri" w:cs="Arial"/>
          <w:szCs w:val="24"/>
        </w:rPr>
      </w:pPr>
      <w:r w:rsidRPr="009C7415">
        <w:rPr>
          <w:rFonts w:ascii="Calibri" w:hAnsi="Calibri" w:cs="Arial"/>
          <w:szCs w:val="24"/>
        </w:rPr>
        <w:t>Terra: verde</w:t>
      </w:r>
    </w:p>
    <w:p w14:paraId="67949385" w14:textId="77777777" w:rsidR="00AE2162" w:rsidRDefault="00AE2162" w:rsidP="00AE2162">
      <w:pPr>
        <w:pStyle w:val="A4"/>
        <w:ind w:left="1224"/>
        <w:rPr>
          <w:rFonts w:ascii="Calibri" w:hAnsi="Calibri" w:cs="Arial"/>
          <w:szCs w:val="24"/>
        </w:rPr>
      </w:pPr>
    </w:p>
    <w:p w14:paraId="49EC4735" w14:textId="77777777" w:rsidR="00AE2162" w:rsidRPr="00C90E28" w:rsidRDefault="00AE2162" w:rsidP="00AE2162">
      <w:pPr>
        <w:spacing w:after="120"/>
        <w:ind w:firstLine="709"/>
        <w:jc w:val="both"/>
        <w:rPr>
          <w:rFonts w:ascii="Calibri" w:hAnsi="Calibri" w:cs="Arial"/>
          <w:szCs w:val="24"/>
        </w:rPr>
      </w:pPr>
      <w:r w:rsidRPr="00C90E28">
        <w:rPr>
          <w:rFonts w:ascii="Calibri" w:hAnsi="Calibri" w:cs="Arial"/>
          <w:szCs w:val="24"/>
        </w:rPr>
        <w:t>Nos cabos de alimentação interna de bitola igual ou superior a 16mm2 deverão ter cobertura na cor preta e as fases identificadas com fitas coloridas em ambas as pontas e sempre manter a sequência de fase desde a medição até os quadros finais, sendo:</w:t>
      </w:r>
    </w:p>
    <w:p w14:paraId="087499B1" w14:textId="77777777" w:rsidR="00AE2162" w:rsidRDefault="00AE2162" w:rsidP="00AE2162">
      <w:pPr>
        <w:pStyle w:val="A4"/>
        <w:numPr>
          <w:ilvl w:val="2"/>
          <w:numId w:val="13"/>
        </w:numPr>
        <w:rPr>
          <w:rFonts w:ascii="Calibri" w:hAnsi="Calibri" w:cs="Arial"/>
          <w:szCs w:val="24"/>
        </w:rPr>
      </w:pPr>
      <w:r w:rsidRPr="009C7415">
        <w:rPr>
          <w:rFonts w:ascii="Calibri" w:hAnsi="Calibri" w:cs="Arial"/>
          <w:szCs w:val="24"/>
        </w:rPr>
        <w:t>Fase R: vermelho;</w:t>
      </w:r>
    </w:p>
    <w:p w14:paraId="7C38E22E" w14:textId="77777777" w:rsidR="00AE2162" w:rsidRDefault="00AE2162" w:rsidP="00AE2162">
      <w:pPr>
        <w:pStyle w:val="A4"/>
        <w:numPr>
          <w:ilvl w:val="2"/>
          <w:numId w:val="13"/>
        </w:numPr>
        <w:rPr>
          <w:rFonts w:ascii="Calibri" w:hAnsi="Calibri" w:cs="Arial"/>
          <w:szCs w:val="24"/>
        </w:rPr>
      </w:pPr>
      <w:r w:rsidRPr="00C90E28">
        <w:rPr>
          <w:rFonts w:ascii="Calibri" w:hAnsi="Calibri" w:cs="Arial"/>
          <w:szCs w:val="24"/>
        </w:rPr>
        <w:t>Fase S: branco;</w:t>
      </w:r>
    </w:p>
    <w:p w14:paraId="2D49F879" w14:textId="77777777" w:rsidR="00AE2162" w:rsidRDefault="00AE2162" w:rsidP="00AE2162">
      <w:pPr>
        <w:pStyle w:val="A4"/>
        <w:numPr>
          <w:ilvl w:val="2"/>
          <w:numId w:val="13"/>
        </w:numPr>
        <w:rPr>
          <w:rFonts w:ascii="Calibri" w:hAnsi="Calibri" w:cs="Arial"/>
          <w:szCs w:val="24"/>
        </w:rPr>
      </w:pPr>
      <w:r w:rsidRPr="00C90E28">
        <w:rPr>
          <w:rFonts w:ascii="Calibri" w:hAnsi="Calibri" w:cs="Arial"/>
          <w:szCs w:val="24"/>
        </w:rPr>
        <w:t>Fase T: marrom;</w:t>
      </w:r>
    </w:p>
    <w:p w14:paraId="09CDF3E1" w14:textId="77777777" w:rsidR="00AE2162" w:rsidRDefault="00AE2162" w:rsidP="00AE2162">
      <w:pPr>
        <w:pStyle w:val="A4"/>
        <w:numPr>
          <w:ilvl w:val="2"/>
          <w:numId w:val="13"/>
        </w:numPr>
        <w:rPr>
          <w:rFonts w:ascii="Calibri" w:hAnsi="Calibri" w:cs="Arial"/>
          <w:szCs w:val="24"/>
        </w:rPr>
      </w:pPr>
      <w:r w:rsidRPr="00C90E28">
        <w:rPr>
          <w:rFonts w:ascii="Calibri" w:hAnsi="Calibri" w:cs="Arial"/>
          <w:szCs w:val="24"/>
        </w:rPr>
        <w:t>Neutro: azul;</w:t>
      </w:r>
    </w:p>
    <w:p w14:paraId="3D11C1E0" w14:textId="77777777" w:rsidR="00AE2162" w:rsidRPr="00C90E28" w:rsidRDefault="00AE2162" w:rsidP="00AE2162">
      <w:pPr>
        <w:pStyle w:val="A4"/>
        <w:numPr>
          <w:ilvl w:val="2"/>
          <w:numId w:val="13"/>
        </w:numPr>
        <w:rPr>
          <w:rFonts w:ascii="Calibri" w:hAnsi="Calibri" w:cs="Arial"/>
          <w:szCs w:val="24"/>
        </w:rPr>
      </w:pPr>
      <w:r w:rsidRPr="00C90E28">
        <w:rPr>
          <w:rFonts w:ascii="Calibri" w:hAnsi="Calibri" w:cs="Arial"/>
          <w:szCs w:val="24"/>
        </w:rPr>
        <w:t>Terra: verde.</w:t>
      </w:r>
    </w:p>
    <w:p w14:paraId="6D477E9F" w14:textId="77777777" w:rsidR="00AE2162" w:rsidRPr="009C7415" w:rsidRDefault="00AE2162" w:rsidP="00AE2162">
      <w:pPr>
        <w:spacing w:after="120"/>
        <w:ind w:firstLine="709"/>
        <w:jc w:val="both"/>
        <w:rPr>
          <w:rFonts w:ascii="Calibri" w:hAnsi="Calibri" w:cs="Arial"/>
          <w:szCs w:val="24"/>
        </w:rPr>
      </w:pPr>
    </w:p>
    <w:p w14:paraId="6AD18834" w14:textId="77777777" w:rsidR="00AE2162" w:rsidRDefault="00AE2162" w:rsidP="00AE2162">
      <w:pPr>
        <w:spacing w:after="120"/>
        <w:ind w:firstLine="709"/>
        <w:jc w:val="both"/>
        <w:rPr>
          <w:rFonts w:ascii="Calibri" w:hAnsi="Calibri" w:cs="Arial"/>
          <w:szCs w:val="24"/>
        </w:rPr>
      </w:pPr>
      <w:r w:rsidRPr="009C7415">
        <w:rPr>
          <w:rFonts w:ascii="Calibri" w:hAnsi="Calibri" w:cs="Arial"/>
          <w:szCs w:val="24"/>
        </w:rPr>
        <w:t>Os cabos de alimentação dos quadros não poderão ser seccionados, sem exceção. Os demais cabos não deverão ser seccionados, exceto onde absolutamente necessário com o aval da FISCALIZAÇÃO. Em cada circuito, os cabos deverão ser contínuos desde o disjuntor de proteção até a última carga ou caixa de consolidação, sendo que, nas cargas intermediárias, serão permitidas derivações. As emendas deverão ser soldadas com estanho e isoladas com fita tipo autofusão e fita isolante. As emendas só poderão ocorrer em caixas de passagem. O fabricante deverá possuir certificação de qualidade do INMETRO.</w:t>
      </w:r>
    </w:p>
    <w:p w14:paraId="03632935" w14:textId="77777777" w:rsidR="00AE2162" w:rsidRDefault="00AE2162" w:rsidP="00AE2162">
      <w:pPr>
        <w:spacing w:after="120"/>
        <w:ind w:firstLine="709"/>
        <w:jc w:val="both"/>
        <w:rPr>
          <w:rFonts w:ascii="Calibri" w:hAnsi="Calibri" w:cs="Arial"/>
          <w:szCs w:val="24"/>
        </w:rPr>
      </w:pPr>
      <w:r w:rsidRPr="009C7415">
        <w:rPr>
          <w:rFonts w:ascii="Calibri" w:hAnsi="Calibri" w:cs="Arial"/>
          <w:szCs w:val="24"/>
        </w:rPr>
        <w:t>Todos os cabos deverão possuir indicações do circuito e quadro a que pertencem, essa identificação será feita com anilhas plásticas em porta marcadores plásticos. Essa identificação é um acessório dos cabos e deve compor seu custo unitário.</w:t>
      </w:r>
    </w:p>
    <w:p w14:paraId="0E30828A" w14:textId="77777777" w:rsidR="00AE2162" w:rsidRDefault="00AE2162" w:rsidP="00AE2162">
      <w:pPr>
        <w:spacing w:after="120"/>
        <w:ind w:firstLine="709"/>
        <w:jc w:val="both"/>
        <w:rPr>
          <w:rFonts w:ascii="Calibri" w:hAnsi="Calibri" w:cs="Arial"/>
          <w:szCs w:val="24"/>
        </w:rPr>
      </w:pPr>
      <w:r w:rsidRPr="009C7415">
        <w:rPr>
          <w:rFonts w:ascii="Calibri" w:hAnsi="Calibri" w:cs="Arial"/>
          <w:szCs w:val="24"/>
        </w:rPr>
        <w:t xml:space="preserve">Não será permitido o uso de cabo de bitola inferior a </w:t>
      </w:r>
      <w:r>
        <w:rPr>
          <w:rFonts w:ascii="Calibri" w:hAnsi="Calibri" w:cs="Arial"/>
          <w:szCs w:val="24"/>
        </w:rPr>
        <w:t>6,0</w:t>
      </w:r>
      <w:r w:rsidRPr="009C7415">
        <w:rPr>
          <w:rFonts w:ascii="Calibri" w:hAnsi="Calibri" w:cs="Arial"/>
          <w:szCs w:val="24"/>
        </w:rPr>
        <w:t>mm</w:t>
      </w:r>
      <w:r>
        <w:rPr>
          <w:rFonts w:ascii="Calibri" w:hAnsi="Calibri" w:cs="Arial"/>
          <w:szCs w:val="24"/>
        </w:rPr>
        <w:t>²</w:t>
      </w:r>
      <w:r w:rsidRPr="009C7415">
        <w:rPr>
          <w:rFonts w:ascii="Calibri" w:hAnsi="Calibri" w:cs="Arial"/>
          <w:szCs w:val="24"/>
        </w:rPr>
        <w:t xml:space="preserve"> nas instalações elétricas </w:t>
      </w:r>
      <w:r>
        <w:rPr>
          <w:rFonts w:ascii="Calibri" w:hAnsi="Calibri" w:cs="Arial"/>
          <w:szCs w:val="24"/>
        </w:rPr>
        <w:t xml:space="preserve">DC, </w:t>
      </w:r>
      <w:r w:rsidRPr="009C7415">
        <w:rPr>
          <w:rFonts w:ascii="Calibri" w:hAnsi="Calibri" w:cs="Arial"/>
          <w:szCs w:val="24"/>
        </w:rPr>
        <w:t>em qualquer hipótese.</w:t>
      </w:r>
    </w:p>
    <w:p w14:paraId="760CA905" w14:textId="77777777" w:rsidR="00AE2162" w:rsidRPr="009C7415" w:rsidRDefault="00AE2162" w:rsidP="00AE2162">
      <w:pPr>
        <w:spacing w:after="120"/>
        <w:ind w:firstLine="709"/>
        <w:jc w:val="both"/>
        <w:rPr>
          <w:rFonts w:ascii="Calibri" w:hAnsi="Calibri" w:cs="Arial"/>
          <w:szCs w:val="24"/>
        </w:rPr>
      </w:pPr>
    </w:p>
    <w:p w14:paraId="5EBD0A31" w14:textId="77777777" w:rsidR="00AE2162" w:rsidRPr="009E7D76" w:rsidRDefault="00AE2162" w:rsidP="004246A5">
      <w:pPr>
        <w:spacing w:after="120"/>
        <w:ind w:left="1224"/>
        <w:jc w:val="both"/>
        <w:rPr>
          <w:rFonts w:ascii="Calibri" w:hAnsi="Calibri" w:cs="Arial"/>
          <w:b/>
          <w:szCs w:val="24"/>
          <w:u w:val="single"/>
        </w:rPr>
      </w:pPr>
      <w:r w:rsidRPr="009E7D76">
        <w:rPr>
          <w:rFonts w:ascii="Calibri" w:hAnsi="Calibri" w:cs="Arial"/>
          <w:b/>
          <w:szCs w:val="24"/>
          <w:u w:val="single"/>
        </w:rPr>
        <w:t>Quanto à Instalação de Perfilados, Eletrocalhas e Leitos:</w:t>
      </w:r>
    </w:p>
    <w:p w14:paraId="153CF0DD" w14:textId="77777777" w:rsidR="00AE2162" w:rsidRDefault="00AE2162" w:rsidP="00AE2162">
      <w:pPr>
        <w:spacing w:after="120"/>
        <w:ind w:firstLine="709"/>
        <w:jc w:val="both"/>
        <w:rPr>
          <w:rFonts w:ascii="Calibri" w:hAnsi="Calibri" w:cs="Arial"/>
          <w:szCs w:val="24"/>
        </w:rPr>
      </w:pPr>
      <w:r w:rsidRPr="009F18B3">
        <w:rPr>
          <w:rFonts w:ascii="Calibri" w:hAnsi="Calibri" w:cs="Arial"/>
          <w:szCs w:val="24"/>
        </w:rPr>
        <w:t xml:space="preserve">A linha de sustentação e elementos de fixação devem seguir as mesmas características construtivas dos perfilados, eletrocalhas e leitos. </w:t>
      </w:r>
    </w:p>
    <w:p w14:paraId="5DF119D0" w14:textId="77777777" w:rsidR="00AE2162" w:rsidRDefault="00AE2162" w:rsidP="00AE2162">
      <w:pPr>
        <w:spacing w:after="120"/>
        <w:ind w:firstLine="709"/>
        <w:jc w:val="both"/>
        <w:rPr>
          <w:rFonts w:ascii="Calibri" w:hAnsi="Calibri" w:cs="Arial"/>
          <w:szCs w:val="24"/>
        </w:rPr>
      </w:pPr>
      <w:r w:rsidRPr="009F18B3">
        <w:rPr>
          <w:rFonts w:ascii="Calibri" w:hAnsi="Calibri" w:cs="Arial"/>
          <w:szCs w:val="24"/>
        </w:rPr>
        <w:t>Nas aberturas em paredes, serão necessários os serviços de arremates de pedreiros e também a pintura do local, mantendo o padrão existente.</w:t>
      </w:r>
    </w:p>
    <w:p w14:paraId="05781E01" w14:textId="77777777" w:rsidR="00AE2162" w:rsidRDefault="00AE2162" w:rsidP="00AE2162">
      <w:pPr>
        <w:spacing w:after="120"/>
        <w:ind w:firstLine="709"/>
        <w:jc w:val="both"/>
        <w:rPr>
          <w:rFonts w:ascii="Calibri" w:hAnsi="Calibri" w:cs="Arial"/>
          <w:szCs w:val="24"/>
        </w:rPr>
      </w:pPr>
      <w:r w:rsidRPr="009F18B3">
        <w:rPr>
          <w:rFonts w:ascii="Calibri" w:hAnsi="Calibri" w:cs="Arial"/>
          <w:szCs w:val="24"/>
        </w:rPr>
        <w:t>Os perfilados, eletrocalhas e leitos serão instalados através de suportes de perfil metálico galvanizado fixado ao chão com chumbador, espaçados a cada 1,5 metros. E serão montados paralelos ao piso.</w:t>
      </w:r>
    </w:p>
    <w:p w14:paraId="6C23ACE1" w14:textId="77777777" w:rsidR="00AE2162" w:rsidRDefault="00AE2162" w:rsidP="00AE2162">
      <w:pPr>
        <w:spacing w:after="120"/>
        <w:ind w:firstLine="709"/>
        <w:jc w:val="both"/>
        <w:rPr>
          <w:rFonts w:ascii="Calibri" w:hAnsi="Calibri" w:cs="Arial"/>
          <w:szCs w:val="24"/>
        </w:rPr>
      </w:pPr>
      <w:r w:rsidRPr="009F18B3">
        <w:rPr>
          <w:rFonts w:ascii="Calibri" w:hAnsi="Calibri" w:cs="Arial"/>
          <w:szCs w:val="24"/>
        </w:rPr>
        <w:t>A união dos perfilados, eletrocalhas e leitos deverá ser feita com conexão apropriada para tal do mesmo material dos perfilados, eletrocalhas e leitos correspondentes, e seu custo deverá estar incluído no custo por metro linear e devem ser feitas com parafusos auto-travante cabeça lentilha bicromatizado.</w:t>
      </w:r>
    </w:p>
    <w:p w14:paraId="2FAC2D80" w14:textId="77777777" w:rsidR="00AE2162" w:rsidRPr="009F18B3" w:rsidRDefault="00AE2162" w:rsidP="00AE2162">
      <w:pPr>
        <w:spacing w:after="120"/>
        <w:ind w:firstLine="709"/>
        <w:jc w:val="both"/>
        <w:rPr>
          <w:rFonts w:ascii="Calibri" w:hAnsi="Calibri" w:cs="Arial"/>
          <w:szCs w:val="24"/>
        </w:rPr>
      </w:pPr>
      <w:r w:rsidRPr="009F18B3">
        <w:rPr>
          <w:rFonts w:ascii="Calibri" w:hAnsi="Calibri" w:cs="Arial"/>
          <w:szCs w:val="24"/>
        </w:rPr>
        <w:t xml:space="preserve">As derivações, curvas e demais acessórios deverão ser do mesmo material dos perfilados, eletrocalhas e leitos correspondentes, e seu custo deverá estar incluído no custo por metro linear. As mudanças de direção devem ser feitas sempre com o uso do acessório adequado. Em casos </w:t>
      </w:r>
      <w:r w:rsidRPr="009F18B3">
        <w:rPr>
          <w:rFonts w:ascii="Calibri" w:hAnsi="Calibri" w:cs="Arial"/>
          <w:szCs w:val="24"/>
        </w:rPr>
        <w:lastRenderedPageBreak/>
        <w:t xml:space="preserve">excepcionais, mediante prévia autorização da FISCALIZAÇÃO, mudanças de nível poderão ser efetuadas por meio do corte e montagem utilizando trechos retos. Nesses casos, deverá ser realizado perfeito acabamento do corte, de forma que não reste qualquer rebarba, e o trecho cortado deverá ser soldado para que seja feito o acessório, também devem ser pintados todas as áreas onde houve corte e solda com fundo preparador que proteja o material de oxidação e com tinta a óleo cinza de cor semelhante à da eletrocalha. </w:t>
      </w:r>
    </w:p>
    <w:p w14:paraId="7B5A416B" w14:textId="77777777" w:rsidR="00AE2162" w:rsidRDefault="00AE2162" w:rsidP="00635FAA">
      <w:pPr>
        <w:spacing w:after="120"/>
        <w:ind w:left="792"/>
        <w:jc w:val="both"/>
        <w:rPr>
          <w:rFonts w:ascii="Calibri" w:hAnsi="Calibri"/>
          <w:b/>
          <w:szCs w:val="24"/>
        </w:rPr>
      </w:pPr>
    </w:p>
    <w:p w14:paraId="508C8F5F" w14:textId="59B73116" w:rsidR="001A18A2" w:rsidRDefault="001A18A2" w:rsidP="00FB61C7">
      <w:pPr>
        <w:numPr>
          <w:ilvl w:val="2"/>
          <w:numId w:val="20"/>
        </w:numPr>
        <w:spacing w:after="120"/>
        <w:jc w:val="both"/>
        <w:rPr>
          <w:rFonts w:ascii="Calibri" w:hAnsi="Calibri"/>
          <w:b/>
          <w:szCs w:val="24"/>
        </w:rPr>
      </w:pPr>
      <w:r>
        <w:rPr>
          <w:rFonts w:ascii="Calibri" w:hAnsi="Calibri"/>
          <w:b/>
          <w:szCs w:val="24"/>
        </w:rPr>
        <w:t>CABEAMENTO</w:t>
      </w:r>
    </w:p>
    <w:p w14:paraId="3B64FFC3" w14:textId="77777777" w:rsidR="001A18A2" w:rsidRPr="001A18A2" w:rsidRDefault="001A18A2" w:rsidP="001A18A2">
      <w:pPr>
        <w:spacing w:after="120"/>
        <w:ind w:firstLine="709"/>
        <w:jc w:val="both"/>
        <w:rPr>
          <w:rFonts w:ascii="Calibri" w:hAnsi="Calibri" w:cs="Arial"/>
          <w:szCs w:val="24"/>
        </w:rPr>
      </w:pPr>
      <w:r w:rsidRPr="001A18A2">
        <w:rPr>
          <w:rFonts w:ascii="Calibri" w:hAnsi="Calibri" w:cs="Arial"/>
          <w:szCs w:val="24"/>
        </w:rPr>
        <w:t>Todos os cabos na Usina Minigeradora Fotovoltaica devem ser presos adequadamente de maneira a evitar balanços e tensões mecânicas. Para o cabeamento das strings (entre os módulos ou, entre módulo e as caixas de junção ou, em caso de sistemas sem caixas de junção, entre módulo e inversor) requisitos especiais são aplicados.</w:t>
      </w:r>
    </w:p>
    <w:p w14:paraId="29016489" w14:textId="77777777" w:rsidR="001A18A2" w:rsidRPr="001A18A2" w:rsidRDefault="001A18A2" w:rsidP="001A18A2">
      <w:pPr>
        <w:spacing w:after="120"/>
        <w:ind w:firstLine="709"/>
        <w:jc w:val="both"/>
        <w:rPr>
          <w:rFonts w:ascii="Calibri" w:hAnsi="Calibri" w:cs="Arial"/>
          <w:szCs w:val="24"/>
        </w:rPr>
      </w:pPr>
      <w:r w:rsidRPr="001A18A2">
        <w:rPr>
          <w:rFonts w:ascii="Calibri" w:hAnsi="Calibri" w:cs="Arial"/>
          <w:szCs w:val="24"/>
        </w:rPr>
        <w:t>Os cabos e/ou barramentos provenientes dos inversores e/ou transformadores, este último se houver, deverão ser interligados conforme o projeto a ser fornecido pela CONTRATADA, no mesmo barramento onde se encontram ligados os geradores que existem no TCU.</w:t>
      </w:r>
    </w:p>
    <w:p w14:paraId="0ECE414E" w14:textId="77777777" w:rsidR="001A18A2" w:rsidRPr="001A18A2" w:rsidRDefault="001A18A2" w:rsidP="001A18A2">
      <w:pPr>
        <w:spacing w:after="120"/>
        <w:ind w:firstLine="709"/>
        <w:jc w:val="both"/>
        <w:rPr>
          <w:rFonts w:ascii="Calibri" w:hAnsi="Calibri" w:cs="Arial"/>
          <w:szCs w:val="24"/>
        </w:rPr>
      </w:pPr>
      <w:r w:rsidRPr="001A18A2">
        <w:rPr>
          <w:rFonts w:ascii="Calibri" w:hAnsi="Calibri" w:cs="Arial"/>
          <w:szCs w:val="24"/>
        </w:rPr>
        <w:t>À CONTRATADA compete medir as distâncias e definir a circulação dos cabos e barramentos através dos prédios. O local de passagem dos cabos deve ser aprovado pela CONTRATANTE.</w:t>
      </w:r>
    </w:p>
    <w:p w14:paraId="19ABFE44" w14:textId="77777777" w:rsidR="001A18A2" w:rsidRDefault="001A18A2" w:rsidP="001A18A2">
      <w:pPr>
        <w:spacing w:after="120"/>
        <w:ind w:firstLine="709"/>
        <w:jc w:val="both"/>
        <w:rPr>
          <w:rFonts w:ascii="Calibri" w:hAnsi="Calibri" w:cs="Arial"/>
          <w:szCs w:val="24"/>
        </w:rPr>
      </w:pPr>
      <w:r w:rsidRPr="001A18A2">
        <w:rPr>
          <w:rFonts w:ascii="Calibri" w:hAnsi="Calibri" w:cs="Arial"/>
          <w:szCs w:val="24"/>
        </w:rPr>
        <w:t>Em conformidade com a norma IEC 60364-7-712, o cabo da fileira das strings tem que ser capaz de transportar 1,25 vezes a corrente de curto-circuito do gerador FV, e estar protegido contra falhas de terra e curto-circuitos. Os cabos devem ser dimensionados de forma que a queda de tensão entre o gerador e o inversor seja inferior a 1,5%. A queda de tensão entre os inversores de tensão e o QGBT deverá ser no máximo de 1,5 %.</w:t>
      </w:r>
    </w:p>
    <w:p w14:paraId="764641A1" w14:textId="77777777" w:rsidR="009538EA" w:rsidRPr="001A18A2" w:rsidRDefault="009538EA" w:rsidP="001A18A2">
      <w:pPr>
        <w:spacing w:after="120"/>
        <w:ind w:firstLine="709"/>
        <w:jc w:val="both"/>
        <w:rPr>
          <w:rFonts w:ascii="Calibri" w:hAnsi="Calibri" w:cs="Arial"/>
          <w:szCs w:val="24"/>
        </w:rPr>
      </w:pPr>
      <w:r>
        <w:rPr>
          <w:rFonts w:ascii="Calibri" w:hAnsi="Calibri" w:cs="Arial"/>
          <w:szCs w:val="24"/>
        </w:rPr>
        <w:t>O dimensionamento dos cabos deverá ser feito pela CONTRATADA no seu projeto executivo.</w:t>
      </w:r>
    </w:p>
    <w:p w14:paraId="0050AFE8" w14:textId="77777777" w:rsidR="001A18A2" w:rsidRDefault="001A18A2" w:rsidP="001A18A2">
      <w:pPr>
        <w:spacing w:after="120"/>
        <w:jc w:val="both"/>
        <w:rPr>
          <w:rFonts w:ascii="Calibri" w:hAnsi="Calibri"/>
          <w:b/>
          <w:szCs w:val="24"/>
        </w:rPr>
      </w:pPr>
    </w:p>
    <w:p w14:paraId="327918D8" w14:textId="77777777" w:rsidR="00027D1B" w:rsidRDefault="00027D1B" w:rsidP="004246A5">
      <w:pPr>
        <w:numPr>
          <w:ilvl w:val="2"/>
          <w:numId w:val="20"/>
        </w:numPr>
        <w:spacing w:after="120"/>
        <w:jc w:val="both"/>
        <w:rPr>
          <w:rFonts w:ascii="Calibri" w:hAnsi="Calibri"/>
          <w:b/>
          <w:szCs w:val="24"/>
        </w:rPr>
      </w:pPr>
      <w:r w:rsidRPr="00027D1B">
        <w:rPr>
          <w:rFonts w:ascii="Calibri" w:hAnsi="Calibri"/>
          <w:b/>
          <w:szCs w:val="24"/>
        </w:rPr>
        <w:t>CABOS DC</w:t>
      </w:r>
      <w:r w:rsidR="004F0D7B">
        <w:rPr>
          <w:rFonts w:ascii="Calibri" w:hAnsi="Calibri"/>
          <w:b/>
          <w:szCs w:val="24"/>
        </w:rPr>
        <w:t xml:space="preserve"> </w:t>
      </w:r>
    </w:p>
    <w:p w14:paraId="6ABAEDD6" w14:textId="77777777" w:rsidR="00BE549D" w:rsidRPr="00BE549D" w:rsidRDefault="00BE549D" w:rsidP="00BE549D">
      <w:pPr>
        <w:spacing w:after="120"/>
        <w:ind w:firstLine="709"/>
        <w:jc w:val="both"/>
        <w:rPr>
          <w:rFonts w:ascii="Calibri" w:hAnsi="Calibri" w:cs="Arial"/>
          <w:szCs w:val="24"/>
        </w:rPr>
      </w:pPr>
      <w:r w:rsidRPr="00BE549D">
        <w:rPr>
          <w:rFonts w:ascii="Calibri" w:hAnsi="Calibri" w:cs="Arial"/>
          <w:szCs w:val="24"/>
        </w:rPr>
        <w:t>Cabos FV e conectores não devem ser colocados em qualquer bandeja ou depressão, ou atrás de alguma barreira onde água pode se acumular. Deve-se assegurar que eles nunca irão cumular água.</w:t>
      </w:r>
    </w:p>
    <w:p w14:paraId="20430B07" w14:textId="77777777" w:rsidR="00BE549D" w:rsidRPr="00BE549D" w:rsidRDefault="00BE549D" w:rsidP="00BE549D">
      <w:pPr>
        <w:spacing w:after="120"/>
        <w:ind w:firstLine="709"/>
        <w:jc w:val="both"/>
        <w:rPr>
          <w:rFonts w:ascii="Calibri" w:hAnsi="Calibri" w:cs="Arial"/>
          <w:szCs w:val="24"/>
        </w:rPr>
      </w:pPr>
      <w:r w:rsidRPr="00BE549D">
        <w:rPr>
          <w:rFonts w:ascii="Calibri" w:hAnsi="Calibri" w:cs="Arial"/>
          <w:szCs w:val="24"/>
        </w:rPr>
        <w:t>Cabos FV e conectores devem ser protegidos contra qualquer força, incluindo vibrações induzidas pelo vento que podem instantaneamente ou no longo prazo (acima de 25 anos de vida útil) danificar os cabos e conectores FV.</w:t>
      </w:r>
    </w:p>
    <w:p w14:paraId="470ACEAE" w14:textId="77777777" w:rsidR="00BE549D" w:rsidRPr="00BE549D" w:rsidRDefault="00BE549D" w:rsidP="00BE549D">
      <w:pPr>
        <w:spacing w:after="120"/>
        <w:ind w:firstLine="709"/>
        <w:jc w:val="both"/>
        <w:rPr>
          <w:rFonts w:ascii="Calibri" w:hAnsi="Calibri" w:cs="Arial"/>
          <w:szCs w:val="24"/>
        </w:rPr>
      </w:pPr>
      <w:r w:rsidRPr="00BE549D">
        <w:rPr>
          <w:rFonts w:ascii="Calibri" w:hAnsi="Calibri" w:cs="Arial"/>
          <w:szCs w:val="24"/>
        </w:rPr>
        <w:t xml:space="preserve">Durante o processo de instalação, os conectores não podem ser abertos sem a tampa de proteção, exceto para o momento em que eles estão sendo conectados, para assegurar que </w:t>
      </w:r>
      <w:r w:rsidR="003A24B5" w:rsidRPr="00BE549D">
        <w:rPr>
          <w:rFonts w:ascii="Calibri" w:hAnsi="Calibri" w:cs="Arial"/>
          <w:szCs w:val="24"/>
        </w:rPr>
        <w:t>água não</w:t>
      </w:r>
      <w:r w:rsidRPr="00BE549D">
        <w:rPr>
          <w:rFonts w:ascii="Calibri" w:hAnsi="Calibri" w:cs="Arial"/>
          <w:szCs w:val="24"/>
        </w:rPr>
        <w:t xml:space="preserve"> possa entrar no encapsulamento IP</w:t>
      </w:r>
      <w:r w:rsidR="003A24B5" w:rsidRPr="00BE549D">
        <w:rPr>
          <w:rFonts w:ascii="Calibri" w:hAnsi="Calibri" w:cs="Arial"/>
          <w:szCs w:val="24"/>
        </w:rPr>
        <w:t>65.</w:t>
      </w:r>
      <w:r w:rsidRPr="00BE549D">
        <w:rPr>
          <w:rFonts w:ascii="Calibri" w:hAnsi="Calibri" w:cs="Arial"/>
          <w:szCs w:val="24"/>
        </w:rPr>
        <w:t xml:space="preserve"> Isto também significa que os módulos devem ser entregues no local curto circuitados (conectores positivo e negativo conectados) ou com tampas apropriadas que protegem o conector contra a entrada de água, névoa, poeira ou qualquer outra substancia que possa impactar no funcionamento do conector durante sua vida útil </w:t>
      </w:r>
      <w:r w:rsidR="003A24B5" w:rsidRPr="00BE549D">
        <w:rPr>
          <w:rFonts w:ascii="Calibri" w:hAnsi="Calibri" w:cs="Arial"/>
          <w:szCs w:val="24"/>
        </w:rPr>
        <w:t>(&gt;</w:t>
      </w:r>
      <w:r w:rsidRPr="00BE549D">
        <w:rPr>
          <w:rFonts w:ascii="Calibri" w:hAnsi="Calibri" w:cs="Arial"/>
          <w:szCs w:val="24"/>
        </w:rPr>
        <w:t xml:space="preserve"> 25 anos).</w:t>
      </w:r>
    </w:p>
    <w:p w14:paraId="04A7B977" w14:textId="77777777" w:rsidR="00BE549D" w:rsidRDefault="00BE549D" w:rsidP="00BE549D">
      <w:pPr>
        <w:spacing w:after="120"/>
        <w:jc w:val="both"/>
        <w:rPr>
          <w:rFonts w:ascii="Calibri" w:hAnsi="Calibri"/>
          <w:b/>
          <w:szCs w:val="24"/>
        </w:rPr>
      </w:pPr>
    </w:p>
    <w:p w14:paraId="3182ABF3" w14:textId="79F377DD" w:rsidR="00027D1B" w:rsidRPr="00EF7B9A" w:rsidRDefault="00027D1B" w:rsidP="00EF7B9A">
      <w:pPr>
        <w:numPr>
          <w:ilvl w:val="3"/>
          <w:numId w:val="20"/>
        </w:numPr>
        <w:spacing w:after="120"/>
        <w:jc w:val="both"/>
        <w:rPr>
          <w:rFonts w:ascii="Calibri" w:hAnsi="Calibri" w:cs="Arial"/>
          <w:b/>
          <w:szCs w:val="24"/>
        </w:rPr>
      </w:pPr>
      <w:r w:rsidRPr="00EF7B9A">
        <w:rPr>
          <w:rFonts w:ascii="Calibri" w:hAnsi="Calibri" w:cs="Arial"/>
          <w:b/>
          <w:szCs w:val="24"/>
        </w:rPr>
        <w:t xml:space="preserve">Cabo cobre estanhado classe 5 EPR/XLPE </w:t>
      </w:r>
    </w:p>
    <w:p w14:paraId="7D0B5913" w14:textId="6C805DB6" w:rsidR="00027D1B" w:rsidRDefault="00AC7111" w:rsidP="00027D1B">
      <w:pPr>
        <w:spacing w:before="120" w:after="120"/>
        <w:ind w:firstLine="709"/>
        <w:jc w:val="both"/>
        <w:rPr>
          <w:rFonts w:ascii="Calibri" w:hAnsi="Calibri" w:cs="Arial"/>
          <w:szCs w:val="24"/>
        </w:rPr>
      </w:pPr>
      <w:r w:rsidRPr="00EF7B9A">
        <w:rPr>
          <w:noProof/>
        </w:rPr>
        <w:lastRenderedPageBreak/>
        <w:drawing>
          <wp:anchor distT="0" distB="0" distL="114300" distR="114300" simplePos="0" relativeHeight="251642880" behindDoc="1" locked="0" layoutInCell="1" allowOverlap="1" wp14:anchorId="7F9E8989" wp14:editId="000F4795">
            <wp:simplePos x="0" y="0"/>
            <wp:positionH relativeFrom="margin">
              <wp:align>left</wp:align>
            </wp:positionH>
            <wp:positionV relativeFrom="paragraph">
              <wp:posOffset>50165</wp:posOffset>
            </wp:positionV>
            <wp:extent cx="1440180" cy="1440180"/>
            <wp:effectExtent l="0" t="0" r="7620" b="7620"/>
            <wp:wrapTight wrapText="right">
              <wp:wrapPolygon edited="0">
                <wp:start x="0" y="0"/>
                <wp:lineTo x="0" y="21429"/>
                <wp:lineTo x="21429" y="21429"/>
                <wp:lineTo x="21429" y="0"/>
                <wp:lineTo x="0" y="0"/>
              </wp:wrapPolygon>
            </wp:wrapTight>
            <wp:docPr id="89" name="Imagem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1B" w:rsidRPr="00EF7B9A">
        <w:rPr>
          <w:rFonts w:ascii="Calibri" w:hAnsi="Calibri" w:cs="Arial"/>
          <w:b/>
          <w:szCs w:val="24"/>
        </w:rPr>
        <w:t xml:space="preserve">Características: </w:t>
      </w:r>
      <w:r w:rsidR="00027D1B" w:rsidRPr="00EF7B9A">
        <w:rPr>
          <w:rFonts w:ascii="Calibri" w:hAnsi="Calibri" w:cs="Arial"/>
          <w:szCs w:val="24"/>
        </w:rPr>
        <w:t>Condutor de cobre estanhado, têmpera mole, encordoamento classe 5, isolamento de composto termofixo HEPR 120°C ou XLPE 120°C resistente ao UV, com cobertura em termoplástico PVC com baixa emissão de gases tóxicos, antichama e resistente a umidade. Tensão de operação de 6,5kV AC ou 15kV DC, faixas de temperatura de 90°C a 120°C e que atenda a norma EM 50395. Referência: Linha Afumex Solar do fabricante Prysmian ou equivalente</w:t>
      </w:r>
      <w:r w:rsidR="00027D1B" w:rsidRPr="009538EA">
        <w:rPr>
          <w:rFonts w:ascii="Calibri" w:hAnsi="Calibri" w:cs="Arial"/>
          <w:szCs w:val="24"/>
        </w:rPr>
        <w:t>.</w:t>
      </w:r>
      <w:r w:rsidR="00027D1B">
        <w:rPr>
          <w:rFonts w:ascii="Calibri" w:hAnsi="Calibri" w:cs="Arial"/>
          <w:szCs w:val="24"/>
        </w:rPr>
        <w:t xml:space="preserve"> </w:t>
      </w:r>
    </w:p>
    <w:p w14:paraId="376518E7" w14:textId="77777777" w:rsidR="00027D1B" w:rsidRDefault="00027D1B" w:rsidP="00027D1B">
      <w:pPr>
        <w:spacing w:before="120" w:after="120"/>
        <w:ind w:firstLine="709"/>
        <w:jc w:val="both"/>
        <w:rPr>
          <w:rFonts w:ascii="Calibri" w:hAnsi="Calibri" w:cs="Arial"/>
          <w:szCs w:val="24"/>
        </w:rPr>
      </w:pPr>
    </w:p>
    <w:p w14:paraId="3C791815" w14:textId="77777777" w:rsidR="00027D1B" w:rsidRDefault="00027D1B" w:rsidP="00027D1B">
      <w:pPr>
        <w:spacing w:before="120" w:after="120"/>
        <w:ind w:firstLine="709"/>
        <w:jc w:val="both"/>
        <w:rPr>
          <w:rFonts w:ascii="Calibri" w:hAnsi="Calibri" w:cs="Arial"/>
          <w:szCs w:val="24"/>
        </w:rPr>
      </w:pPr>
      <w:r w:rsidRPr="00027D1B">
        <w:rPr>
          <w:rFonts w:ascii="Calibri" w:hAnsi="Calibri" w:cs="Arial"/>
          <w:b/>
          <w:szCs w:val="24"/>
        </w:rPr>
        <w:t>Aplicação:</w:t>
      </w:r>
      <w:r w:rsidRPr="00027D1B">
        <w:rPr>
          <w:rFonts w:ascii="Calibri" w:hAnsi="Calibri" w:cs="Arial"/>
          <w:szCs w:val="24"/>
        </w:rPr>
        <w:t xml:space="preserve"> Utilizado nas conexões dos módulos até as caixas de junção.</w:t>
      </w:r>
    </w:p>
    <w:p w14:paraId="0C9DA005" w14:textId="77777777" w:rsidR="001663B8" w:rsidRDefault="001663B8" w:rsidP="00027D1B">
      <w:pPr>
        <w:spacing w:before="120" w:after="120"/>
        <w:ind w:firstLine="709"/>
        <w:jc w:val="both"/>
        <w:rPr>
          <w:rFonts w:ascii="Calibri" w:hAnsi="Calibri" w:cs="Arial"/>
          <w:szCs w:val="24"/>
        </w:rPr>
      </w:pPr>
    </w:p>
    <w:p w14:paraId="161090BF" w14:textId="77777777" w:rsidR="00027D1B" w:rsidRDefault="001663B8" w:rsidP="004246A5">
      <w:pPr>
        <w:numPr>
          <w:ilvl w:val="2"/>
          <w:numId w:val="20"/>
        </w:numPr>
        <w:spacing w:after="120"/>
        <w:jc w:val="both"/>
        <w:rPr>
          <w:rFonts w:ascii="Calibri" w:hAnsi="Calibri"/>
          <w:b/>
          <w:szCs w:val="24"/>
        </w:rPr>
      </w:pPr>
      <w:r w:rsidRPr="001663B8">
        <w:rPr>
          <w:rFonts w:ascii="Calibri" w:hAnsi="Calibri"/>
          <w:b/>
          <w:szCs w:val="24"/>
        </w:rPr>
        <w:t>CABOS AC</w:t>
      </w:r>
    </w:p>
    <w:p w14:paraId="148DBA51" w14:textId="77777777" w:rsidR="001663B8" w:rsidRPr="001663B8" w:rsidRDefault="001663B8" w:rsidP="001663B8">
      <w:pPr>
        <w:spacing w:before="120" w:after="120"/>
        <w:ind w:firstLine="709"/>
        <w:jc w:val="both"/>
        <w:rPr>
          <w:rFonts w:ascii="Calibri" w:hAnsi="Calibri"/>
          <w:szCs w:val="24"/>
        </w:rPr>
      </w:pPr>
      <w:r w:rsidRPr="001663B8">
        <w:rPr>
          <w:rFonts w:ascii="Calibri" w:hAnsi="Calibri"/>
          <w:szCs w:val="24"/>
        </w:rPr>
        <w:t>Para o cálculo da secção transversal do cabo de alimentação A</w:t>
      </w:r>
      <w:r w:rsidR="0028127C">
        <w:rPr>
          <w:rFonts w:ascii="Calibri" w:hAnsi="Calibri"/>
          <w:szCs w:val="24"/>
        </w:rPr>
        <w:t>C</w:t>
      </w:r>
      <w:r w:rsidRPr="001663B8">
        <w:rPr>
          <w:rFonts w:ascii="Calibri" w:hAnsi="Calibri"/>
          <w:szCs w:val="24"/>
        </w:rPr>
        <w:t>, assume-se uma queda de tensão máxima admissível na linha de 1,5%, relativamente à tensão nominal da rede, porém deve-se respeitar a perda total no circuito.</w:t>
      </w:r>
    </w:p>
    <w:p w14:paraId="32410D2C" w14:textId="77777777" w:rsidR="001663B8" w:rsidRPr="001663B8" w:rsidRDefault="001663B8" w:rsidP="001663B8">
      <w:pPr>
        <w:spacing w:after="120"/>
        <w:jc w:val="both"/>
        <w:rPr>
          <w:rFonts w:ascii="Calibri" w:hAnsi="Calibri"/>
          <w:b/>
          <w:szCs w:val="24"/>
        </w:rPr>
      </w:pPr>
    </w:p>
    <w:p w14:paraId="04A32163" w14:textId="4BB8CCBA" w:rsidR="001663B8" w:rsidRPr="001663B8" w:rsidRDefault="001663B8" w:rsidP="004246A5">
      <w:pPr>
        <w:numPr>
          <w:ilvl w:val="3"/>
          <w:numId w:val="20"/>
        </w:numPr>
        <w:spacing w:after="120"/>
        <w:jc w:val="both"/>
        <w:rPr>
          <w:rFonts w:ascii="Calibri" w:hAnsi="Calibri" w:cs="Arial"/>
          <w:b/>
          <w:szCs w:val="24"/>
        </w:rPr>
      </w:pPr>
      <w:r w:rsidRPr="001663B8">
        <w:rPr>
          <w:rFonts w:ascii="Calibri" w:hAnsi="Calibri" w:cs="Arial"/>
          <w:b/>
          <w:szCs w:val="24"/>
        </w:rPr>
        <w:t xml:space="preserve">Cabo cobre classe 5 EPR/XLPE 0.6/1 KV  </w:t>
      </w:r>
    </w:p>
    <w:p w14:paraId="014482A0" w14:textId="192664EF" w:rsidR="001663B8" w:rsidRPr="001663B8" w:rsidRDefault="00AC7111" w:rsidP="001663B8">
      <w:pPr>
        <w:spacing w:before="120" w:after="120"/>
        <w:ind w:firstLine="709"/>
        <w:jc w:val="both"/>
        <w:rPr>
          <w:rFonts w:ascii="Calibri" w:hAnsi="Calibri" w:cs="Arial"/>
          <w:szCs w:val="24"/>
        </w:rPr>
      </w:pPr>
      <w:r>
        <w:rPr>
          <w:noProof/>
        </w:rPr>
        <w:drawing>
          <wp:anchor distT="0" distB="0" distL="114300" distR="114300" simplePos="0" relativeHeight="251643904" behindDoc="1" locked="0" layoutInCell="1" allowOverlap="1" wp14:anchorId="6539C783" wp14:editId="74A7E91F">
            <wp:simplePos x="0" y="0"/>
            <wp:positionH relativeFrom="margin">
              <wp:align>left</wp:align>
            </wp:positionH>
            <wp:positionV relativeFrom="paragraph">
              <wp:posOffset>10795</wp:posOffset>
            </wp:positionV>
            <wp:extent cx="713105" cy="1440180"/>
            <wp:effectExtent l="0" t="0" r="0" b="7620"/>
            <wp:wrapTight wrapText="right">
              <wp:wrapPolygon edited="0">
                <wp:start x="0" y="0"/>
                <wp:lineTo x="0" y="21429"/>
                <wp:lineTo x="20773" y="21429"/>
                <wp:lineTo x="20773" y="0"/>
                <wp:lineTo x="0" y="0"/>
              </wp:wrapPolygon>
            </wp:wrapTight>
            <wp:docPr id="93"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19" cstate="print">
                      <a:extLst>
                        <a:ext uri="{28A0092B-C50C-407E-A947-70E740481C1C}">
                          <a14:useLocalDpi xmlns:a14="http://schemas.microsoft.com/office/drawing/2010/main" val="0"/>
                        </a:ext>
                      </a:extLst>
                    </a:blip>
                    <a:srcRect l="20224" t="26013" r="62164" b="10701"/>
                    <a:stretch>
                      <a:fillRect/>
                    </a:stretch>
                  </pic:blipFill>
                  <pic:spPr bwMode="auto">
                    <a:xfrm>
                      <a:off x="0" y="0"/>
                      <a:ext cx="71310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3B8" w:rsidRPr="001663B8">
        <w:rPr>
          <w:rFonts w:ascii="Calibri" w:hAnsi="Calibri" w:cs="Arial"/>
          <w:b/>
          <w:szCs w:val="24"/>
        </w:rPr>
        <w:t xml:space="preserve">Características: </w:t>
      </w:r>
      <w:r w:rsidR="001663B8" w:rsidRPr="001663B8">
        <w:rPr>
          <w:rFonts w:ascii="Calibri" w:hAnsi="Calibri" w:cs="Arial"/>
          <w:szCs w:val="24"/>
        </w:rPr>
        <w:t xml:space="preserve">Condutor de cobre formado por fios de cobre nu, têmpera mole, encordoamento classe 5, isolamento de composto termofixo EPR ou XLPE com cobertura em termoplástico PVC com baixa emissão de gases tóxicos, antichama e resistente a umidade para tensão de operação de 0,6/1kV, faixas de temperatura de 90°C em serviço contínuo, 130°C em sobrecarga e 250°C em curto circuito e que atenda a norma NBR 13248. Referência: Linha Afumex do fabricante Prysmian ou equivalente.  </w:t>
      </w:r>
    </w:p>
    <w:p w14:paraId="3C53D552" w14:textId="77777777" w:rsidR="001663B8" w:rsidRPr="001663B8" w:rsidRDefault="001663B8" w:rsidP="001663B8">
      <w:pPr>
        <w:spacing w:before="120" w:after="120"/>
        <w:ind w:firstLine="709"/>
        <w:jc w:val="both"/>
        <w:rPr>
          <w:rFonts w:ascii="Calibri" w:hAnsi="Calibri" w:cs="Arial"/>
          <w:szCs w:val="24"/>
        </w:rPr>
      </w:pPr>
      <w:r w:rsidRPr="001663B8">
        <w:rPr>
          <w:rFonts w:ascii="Calibri" w:hAnsi="Calibri" w:cs="Arial"/>
          <w:b/>
          <w:szCs w:val="24"/>
        </w:rPr>
        <w:t>Aplicação:</w:t>
      </w:r>
      <w:r>
        <w:rPr>
          <w:rFonts w:ascii="Calibri" w:hAnsi="Calibri" w:cs="Arial"/>
          <w:szCs w:val="24"/>
        </w:rPr>
        <w:t xml:space="preserve"> Utilizado para conexão entre as caixas de junção e </w:t>
      </w:r>
      <w:r w:rsidRPr="001663B8">
        <w:rPr>
          <w:rFonts w:ascii="Calibri" w:hAnsi="Calibri" w:cs="Arial"/>
          <w:szCs w:val="24"/>
        </w:rPr>
        <w:t>inversores</w:t>
      </w:r>
      <w:r>
        <w:rPr>
          <w:rFonts w:ascii="Calibri" w:hAnsi="Calibri" w:cs="Arial"/>
          <w:szCs w:val="24"/>
        </w:rPr>
        <w:t xml:space="preserve"> e inversores ao QGBT</w:t>
      </w:r>
      <w:r w:rsidRPr="001663B8">
        <w:rPr>
          <w:rFonts w:ascii="Calibri" w:hAnsi="Calibri" w:cs="Arial"/>
          <w:szCs w:val="24"/>
        </w:rPr>
        <w:t>.</w:t>
      </w:r>
    </w:p>
    <w:p w14:paraId="772B702C" w14:textId="77777777" w:rsidR="00991A09" w:rsidRPr="001663B8" w:rsidRDefault="00991A09" w:rsidP="001663B8">
      <w:pPr>
        <w:spacing w:before="120" w:after="120"/>
        <w:ind w:firstLine="709"/>
        <w:jc w:val="both"/>
        <w:rPr>
          <w:rFonts w:ascii="Calibri" w:hAnsi="Calibri" w:cs="Arial"/>
          <w:szCs w:val="24"/>
        </w:rPr>
      </w:pPr>
    </w:p>
    <w:p w14:paraId="587B34EE" w14:textId="77777777" w:rsidR="001A18A2" w:rsidRDefault="001A18A2" w:rsidP="004246A5">
      <w:pPr>
        <w:numPr>
          <w:ilvl w:val="2"/>
          <w:numId w:val="20"/>
        </w:numPr>
        <w:spacing w:after="120"/>
        <w:jc w:val="both"/>
        <w:rPr>
          <w:rFonts w:ascii="Calibri" w:hAnsi="Calibri"/>
          <w:b/>
          <w:szCs w:val="24"/>
        </w:rPr>
      </w:pPr>
      <w:r>
        <w:rPr>
          <w:rFonts w:ascii="Calibri" w:hAnsi="Calibri"/>
          <w:b/>
          <w:szCs w:val="24"/>
        </w:rPr>
        <w:t>INFRAESTRUTURA</w:t>
      </w:r>
    </w:p>
    <w:p w14:paraId="6A111C66"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Os condutores devem ser instalados em estruturas de modo a garantir que os esforços mecânicos não danifiquem o cabo e devem considerar:</w:t>
      </w:r>
      <w:bookmarkStart w:id="120" w:name="_Toc467229466"/>
    </w:p>
    <w:p w14:paraId="2D7B7436" w14:textId="77777777" w:rsidR="001A18A2" w:rsidRPr="00D86293" w:rsidRDefault="001A18A2" w:rsidP="00962339">
      <w:pPr>
        <w:numPr>
          <w:ilvl w:val="0"/>
          <w:numId w:val="25"/>
        </w:numPr>
        <w:spacing w:after="120"/>
        <w:jc w:val="both"/>
        <w:rPr>
          <w:rFonts w:ascii="Calibri" w:hAnsi="Calibri" w:cs="Arial"/>
          <w:szCs w:val="24"/>
        </w:rPr>
      </w:pPr>
      <w:r w:rsidRPr="00D86293">
        <w:rPr>
          <w:rFonts w:ascii="Calibri" w:hAnsi="Calibri" w:cs="Arial"/>
          <w:szCs w:val="24"/>
        </w:rPr>
        <w:t>Ações permanentes: peso próprio dos cabos e condutores;</w:t>
      </w:r>
      <w:bookmarkStart w:id="121" w:name="_Toc467229467"/>
      <w:bookmarkEnd w:id="120"/>
    </w:p>
    <w:p w14:paraId="7425F875" w14:textId="77777777" w:rsidR="001A18A2" w:rsidRPr="00D86293" w:rsidRDefault="001A18A2" w:rsidP="00962339">
      <w:pPr>
        <w:numPr>
          <w:ilvl w:val="0"/>
          <w:numId w:val="25"/>
        </w:numPr>
        <w:spacing w:after="120"/>
        <w:jc w:val="both"/>
        <w:rPr>
          <w:rFonts w:ascii="Calibri" w:hAnsi="Calibri" w:cs="Arial"/>
          <w:szCs w:val="24"/>
        </w:rPr>
      </w:pPr>
      <w:r w:rsidRPr="00D86293">
        <w:rPr>
          <w:rFonts w:ascii="Calibri" w:hAnsi="Calibri" w:cs="Arial"/>
          <w:szCs w:val="24"/>
        </w:rPr>
        <w:t>Ações variáveis: vento, chuva e outras que sejam aplicáveis;</w:t>
      </w:r>
      <w:bookmarkEnd w:id="121"/>
    </w:p>
    <w:p w14:paraId="6FB98D39"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ab/>
        <w:t>Não deverá haver movimentos do cabo que possam desgastar a sua cobertura ou isolamento.</w:t>
      </w:r>
    </w:p>
    <w:p w14:paraId="3C6BB320"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A opção mais simples para fixar os cabos é com braçadeira. Tubos flexíveis de proteção, calhas e grampos também poderão ser usados como sistemas alternativos de fixação.</w:t>
      </w:r>
    </w:p>
    <w:p w14:paraId="0AC3B05D" w14:textId="77777777" w:rsidR="001A18A2" w:rsidRDefault="001A18A2" w:rsidP="00D86293">
      <w:pPr>
        <w:spacing w:after="120"/>
        <w:ind w:firstLine="709"/>
        <w:jc w:val="both"/>
        <w:rPr>
          <w:rFonts w:ascii="Calibri" w:hAnsi="Calibri" w:cs="Arial"/>
          <w:szCs w:val="24"/>
        </w:rPr>
      </w:pPr>
      <w:r w:rsidRPr="00D86293">
        <w:rPr>
          <w:rFonts w:ascii="Calibri" w:hAnsi="Calibri" w:cs="Arial"/>
          <w:szCs w:val="24"/>
        </w:rPr>
        <w:t xml:space="preserve">Os vários materiais da fixação, tais como as braçadeiras dos cabos, devem também ser resistentes aos agentes atmosféricos e contra raios </w:t>
      </w:r>
      <w:bookmarkStart w:id="122" w:name="_Toc467229469"/>
      <w:r w:rsidRPr="00D86293">
        <w:rPr>
          <w:rFonts w:ascii="Calibri" w:hAnsi="Calibri" w:cs="Arial"/>
          <w:szCs w:val="24"/>
        </w:rPr>
        <w:t>UV.</w:t>
      </w:r>
    </w:p>
    <w:p w14:paraId="10519C2E" w14:textId="77777777" w:rsidR="00FB61C7" w:rsidRPr="00D86293" w:rsidRDefault="00FB61C7" w:rsidP="00D86293">
      <w:pPr>
        <w:spacing w:after="120"/>
        <w:ind w:firstLine="709"/>
        <w:jc w:val="both"/>
        <w:rPr>
          <w:rFonts w:ascii="Calibri" w:hAnsi="Calibri" w:cs="Arial"/>
          <w:szCs w:val="24"/>
        </w:rPr>
      </w:pPr>
      <w:r>
        <w:rPr>
          <w:rFonts w:ascii="Calibri" w:hAnsi="Calibri" w:cs="Arial"/>
          <w:szCs w:val="24"/>
        </w:rPr>
        <w:t>O dimensionamento de todos os itens de infraestrutura deverá ser feito pela CONTRATADA no seu projeto executivo.</w:t>
      </w:r>
    </w:p>
    <w:p w14:paraId="25E153A0" w14:textId="77777777" w:rsidR="001A18A2" w:rsidRPr="00D86293" w:rsidRDefault="001A18A2" w:rsidP="004C4CF9">
      <w:pPr>
        <w:spacing w:after="120"/>
        <w:ind w:left="1922"/>
        <w:jc w:val="both"/>
        <w:rPr>
          <w:rFonts w:ascii="Calibri" w:hAnsi="Calibri" w:cs="Arial"/>
          <w:b/>
          <w:szCs w:val="24"/>
        </w:rPr>
      </w:pPr>
      <w:r w:rsidRPr="00D86293">
        <w:rPr>
          <w:rFonts w:ascii="Calibri" w:hAnsi="Calibri" w:cs="Arial"/>
          <w:b/>
          <w:szCs w:val="24"/>
        </w:rPr>
        <w:lastRenderedPageBreak/>
        <w:t>Perfil, dutos e bandejas de cabos</w:t>
      </w:r>
      <w:bookmarkEnd w:id="122"/>
      <w:r w:rsidRPr="00D86293">
        <w:rPr>
          <w:rFonts w:ascii="Calibri" w:hAnsi="Calibri" w:cs="Arial"/>
          <w:b/>
          <w:szCs w:val="24"/>
        </w:rPr>
        <w:t>:</w:t>
      </w:r>
    </w:p>
    <w:p w14:paraId="5051DC78"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ab/>
        <w:t>Todos os eletrodutos e bandejamentos metálicos devem ser fabricados em chapas de aço SAE 1010/1020 para passagem de circuitos ou sistemas de alimentação e distribuição de energia elétrica, dados ou outros. Devem possuir sistema completo de suporte e elementos de fixação para serem utilizados em construções industriais e comerciais diversas.</w:t>
      </w:r>
    </w:p>
    <w:p w14:paraId="6F83BC09"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ab/>
        <w:t xml:space="preserve">Devem ser produzidos em galvanização eletrolítica de acordo com </w:t>
      </w:r>
      <w:bookmarkStart w:id="123" w:name="_Toc467229470"/>
      <w:r w:rsidRPr="00D86293">
        <w:rPr>
          <w:rFonts w:ascii="Calibri" w:hAnsi="Calibri" w:cs="Arial"/>
          <w:szCs w:val="24"/>
        </w:rPr>
        <w:t>norma NBR 10476/88 ou alumínio.</w:t>
      </w:r>
    </w:p>
    <w:p w14:paraId="2BD19A4F" w14:textId="77777777" w:rsidR="001A18A2" w:rsidRPr="00D86293" w:rsidRDefault="001A18A2" w:rsidP="004C4CF9">
      <w:pPr>
        <w:spacing w:after="120"/>
        <w:ind w:left="1922"/>
        <w:jc w:val="both"/>
        <w:rPr>
          <w:rFonts w:ascii="Calibri" w:hAnsi="Calibri" w:cs="Arial"/>
          <w:b/>
          <w:szCs w:val="24"/>
        </w:rPr>
      </w:pPr>
      <w:r w:rsidRPr="00D86293">
        <w:rPr>
          <w:rFonts w:ascii="Calibri" w:hAnsi="Calibri" w:cs="Arial"/>
          <w:b/>
          <w:szCs w:val="24"/>
        </w:rPr>
        <w:t>Caixas de passagem</w:t>
      </w:r>
      <w:bookmarkEnd w:id="123"/>
      <w:r w:rsidR="00D86293" w:rsidRPr="00D86293">
        <w:rPr>
          <w:rFonts w:ascii="Calibri" w:hAnsi="Calibri" w:cs="Arial"/>
          <w:b/>
          <w:szCs w:val="24"/>
        </w:rPr>
        <w:t>:</w:t>
      </w:r>
    </w:p>
    <w:p w14:paraId="2319980D"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ab/>
        <w:t>O projeto construtivo deve contemplar, se necessário, a confecção de caixas de passagem em concreto armado, de alta resistência, com furação na base para escoamento de água em cama de brita.</w:t>
      </w:r>
    </w:p>
    <w:p w14:paraId="27EAEBE9" w14:textId="77777777" w:rsidR="001A18A2" w:rsidRPr="00D86293" w:rsidRDefault="001A18A2" w:rsidP="00D86293">
      <w:pPr>
        <w:spacing w:after="120"/>
        <w:ind w:firstLine="709"/>
        <w:jc w:val="both"/>
        <w:rPr>
          <w:rFonts w:ascii="Calibri" w:hAnsi="Calibri" w:cs="Arial"/>
          <w:szCs w:val="24"/>
        </w:rPr>
      </w:pPr>
      <w:r w:rsidRPr="00D86293">
        <w:rPr>
          <w:rFonts w:ascii="Calibri" w:hAnsi="Calibri" w:cs="Arial"/>
          <w:szCs w:val="24"/>
        </w:rPr>
        <w:tab/>
        <w:t>A tampa para a caixa de passagem de concreto armado deve ser fabricada em ferro fundido com acabamento betumado, com resistência mínima de 12,5t. Deve possuir a inscrição ENERGIA.</w:t>
      </w:r>
    </w:p>
    <w:p w14:paraId="7A692488" w14:textId="77777777" w:rsidR="001A18A2" w:rsidRDefault="001A18A2" w:rsidP="001A18A2">
      <w:pPr>
        <w:spacing w:after="120"/>
        <w:jc w:val="both"/>
        <w:rPr>
          <w:rFonts w:ascii="Calibri" w:hAnsi="Calibri"/>
          <w:b/>
          <w:szCs w:val="24"/>
        </w:rPr>
      </w:pPr>
    </w:p>
    <w:p w14:paraId="2EAB5BE9" w14:textId="77777777" w:rsidR="00027D1B" w:rsidRDefault="004F4CD4" w:rsidP="004246A5">
      <w:pPr>
        <w:numPr>
          <w:ilvl w:val="3"/>
          <w:numId w:val="20"/>
        </w:numPr>
        <w:spacing w:after="120"/>
        <w:jc w:val="both"/>
        <w:rPr>
          <w:rFonts w:ascii="Calibri" w:hAnsi="Calibri"/>
          <w:b/>
          <w:szCs w:val="24"/>
        </w:rPr>
      </w:pPr>
      <w:r>
        <w:rPr>
          <w:rFonts w:ascii="Calibri" w:hAnsi="Calibri"/>
          <w:b/>
          <w:szCs w:val="24"/>
        </w:rPr>
        <w:t>ELETRODUTOS</w:t>
      </w:r>
    </w:p>
    <w:p w14:paraId="7EF1BFB3" w14:textId="5D863EFA" w:rsidR="004F4CD4" w:rsidRPr="004C4CF9" w:rsidRDefault="004F4CD4" w:rsidP="0028127C">
      <w:pPr>
        <w:spacing w:after="120"/>
        <w:ind w:left="1728"/>
        <w:jc w:val="both"/>
        <w:rPr>
          <w:rFonts w:ascii="Calibri" w:hAnsi="Calibri" w:cs="Arial"/>
          <w:b/>
          <w:szCs w:val="24"/>
        </w:rPr>
      </w:pPr>
      <w:r w:rsidRPr="004C4CF9">
        <w:rPr>
          <w:rFonts w:ascii="Calibri" w:hAnsi="Calibri" w:cs="Arial"/>
          <w:b/>
          <w:szCs w:val="24"/>
        </w:rPr>
        <w:t>Eletroduto Metálico Flexível, inclusive acessórios e conexões</w:t>
      </w:r>
    </w:p>
    <w:p w14:paraId="1B542FDD" w14:textId="022AE460" w:rsidR="004F4CD4" w:rsidRDefault="00AC7111" w:rsidP="004F4CD4">
      <w:pPr>
        <w:spacing w:before="120" w:after="120"/>
        <w:ind w:firstLine="709"/>
        <w:jc w:val="both"/>
        <w:rPr>
          <w:rFonts w:ascii="Calibri" w:hAnsi="Calibri" w:cs="Arial"/>
          <w:szCs w:val="24"/>
        </w:rPr>
      </w:pPr>
      <w:r>
        <w:rPr>
          <w:noProof/>
        </w:rPr>
        <mc:AlternateContent>
          <mc:Choice Requires="wpg">
            <w:drawing>
              <wp:anchor distT="0" distB="0" distL="114300" distR="114300" simplePos="0" relativeHeight="251648000" behindDoc="0" locked="0" layoutInCell="1" allowOverlap="1" wp14:anchorId="68A72D64" wp14:editId="70853B27">
                <wp:simplePos x="0" y="0"/>
                <wp:positionH relativeFrom="margin">
                  <wp:align>left</wp:align>
                </wp:positionH>
                <wp:positionV relativeFrom="paragraph">
                  <wp:posOffset>59055</wp:posOffset>
                </wp:positionV>
                <wp:extent cx="2798445" cy="1168400"/>
                <wp:effectExtent l="0" t="0" r="1905" b="0"/>
                <wp:wrapSquare wrapText="bothSides"/>
                <wp:docPr id="220" name="Grupo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8445" cy="1168400"/>
                          <a:chOff x="0" y="0"/>
                          <a:chExt cx="3215581" cy="1245978"/>
                        </a:xfrm>
                      </wpg:grpSpPr>
                      <pic:pic xmlns:pic="http://schemas.openxmlformats.org/drawingml/2006/picture">
                        <pic:nvPicPr>
                          <pic:cNvPr id="221" name="Imagem 221"/>
                          <pic:cNvPicPr>
                            <a:picLocks noChangeAspect="1"/>
                          </pic:cNvPicPr>
                        </pic:nvPicPr>
                        <pic:blipFill rotWithShape="1">
                          <a:blip r:embed="rId20">
                            <a:extLst>
                              <a:ext uri="{28A0092B-C50C-407E-A947-70E740481C1C}">
                                <a14:useLocalDpi xmlns:a14="http://schemas.microsoft.com/office/drawing/2010/main" val="0"/>
                              </a:ext>
                            </a:extLst>
                          </a:blip>
                          <a:srcRect l="4331" t="4374" r="3542" b="4918"/>
                          <a:stretch/>
                        </pic:blipFill>
                        <pic:spPr bwMode="auto">
                          <a:xfrm>
                            <a:off x="0" y="0"/>
                            <a:ext cx="1753235" cy="124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2" name="Imagem 222"/>
                          <pic:cNvPicPr>
                            <a:picLocks noChangeAspect="1"/>
                          </pic:cNvPicPr>
                        </pic:nvPicPr>
                        <pic:blipFill rotWithShape="1">
                          <a:blip r:embed="rId21">
                            <a:extLst>
                              <a:ext uri="{28A0092B-C50C-407E-A947-70E740481C1C}">
                                <a14:useLocalDpi xmlns:a14="http://schemas.microsoft.com/office/drawing/2010/main" val="0"/>
                              </a:ext>
                            </a:extLst>
                          </a:blip>
                          <a:srcRect t="8801" b="6284"/>
                          <a:stretch/>
                        </pic:blipFill>
                        <pic:spPr bwMode="auto">
                          <a:xfrm>
                            <a:off x="1768416" y="17253"/>
                            <a:ext cx="1447165" cy="12287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ABB7198" id="Grupo 220" o:spid="_x0000_s1026" style="position:absolute;margin-left:0;margin-top:4.65pt;width:220.35pt;height:92pt;z-index:251648000;mso-position-horizontal:left;mso-position-horizontal-relative:margin;mso-width-relative:margin;mso-height-relative:margin" coordsize="32155,124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1" o:spid="_x0000_s1027" type="#_x0000_t75" style="position:absolute;width:17532;height:12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TAefGAAAA3AAAAA8AAABkcnMvZG93bnJldi54bWxEj91qwkAUhO8LvsNyCt4U3STFv9RVRBCE&#10;QsEoeHvIHpNg9mzMrhr79N2C4OUwM98w82VnanGj1lWWFcTDCARxbnXFhYLDfjOYgnAeWWNtmRQ8&#10;yMFy0XubY6rtnXd0y3whAoRdigpK75tUSpeXZNANbUMcvJNtDfog20LqFu8BbmqZRNFYGqw4LJTY&#10;0Lqk/JxdjYLP0c/l+5pNTrtfNPF5Nj1uVx9Hpfrv3eoLhKfOv8LP9lYrSJIY/s+EI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MB58YAAADcAAAADwAAAAAAAAAAAAAA&#10;AACfAgAAZHJzL2Rvd25yZXYueG1sUEsFBgAAAAAEAAQA9wAAAJIDAAAAAA==&#10;">
                  <v:imagedata r:id="rId24" o:title="" croptop="2867f" cropbottom="3223f" cropleft="2838f" cropright="2321f"/>
                  <v:path arrowok="t"/>
                </v:shape>
                <v:shape id="Imagem 222" o:spid="_x0000_s1028" type="#_x0000_t75" style="position:absolute;left:17684;top:172;width:1447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RtNbGAAAA3AAAAA8AAABkcnMvZG93bnJldi54bWxEj09rAjEUxO+FfofwCr0UzXYP0q5mpRQU&#10;qV60uuDtsXn7Bzcv2yTV7bc3QsHjMDO/YWbzwXTiTM63lhW8jhMQxKXVLdcK9t+L0RsIH5A1dpZJ&#10;wR95mOePDzPMtL3wls67UIsIYZ+hgiaEPpPSlw0Z9GPbE0evss5giNLVUju8RLjpZJokE2mw5bjQ&#10;YE+fDZWn3a9RYCq7Pmy+Fuvix3UvHo/vk2URlHp+Gj6mIAIN4R7+b6+0gjRN4XYmHgGZ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JG01sYAAADcAAAADwAAAAAAAAAAAAAA&#10;AACfAgAAZHJzL2Rvd25yZXYueG1sUEsFBgAAAAAEAAQA9wAAAJIDAAAAAA==&#10;">
                  <v:imagedata r:id="rId25" o:title="" croptop="5768f" cropbottom="4118f"/>
                  <v:path arrowok="t"/>
                </v:shape>
                <w10:wrap type="square" anchorx="margin"/>
              </v:group>
            </w:pict>
          </mc:Fallback>
        </mc:AlternateContent>
      </w:r>
      <w:r w:rsidR="004F4CD4" w:rsidRPr="004F4CD4">
        <w:rPr>
          <w:rFonts w:ascii="Calibri" w:hAnsi="Calibri" w:cs="Arial"/>
          <w:b/>
          <w:szCs w:val="24"/>
        </w:rPr>
        <w:t xml:space="preserve">Características: </w:t>
      </w:r>
      <w:r w:rsidR="004F4CD4" w:rsidRPr="004F4CD4">
        <w:rPr>
          <w:rFonts w:ascii="Calibri" w:hAnsi="Calibri" w:cs="Arial"/>
          <w:szCs w:val="24"/>
        </w:rPr>
        <w:t>Eletroduto flexível, de interior metálico formado por uma fita de aço galvanizada eletrolítica, laminada a frio com revestimento exterior produzido por extrusão sob pressão em PVC antichama, resistente a movimentações e vibrações, incluindo acessórios como curvas, luvas, uniões, terminações etc. Fabricantes: Daisa, Tecno-Flex ou equivalente.</w:t>
      </w:r>
    </w:p>
    <w:p w14:paraId="07BCF240" w14:textId="77777777" w:rsidR="000A3B36" w:rsidRDefault="004F4CD4" w:rsidP="000A3B36">
      <w:pPr>
        <w:spacing w:before="120" w:after="120"/>
        <w:ind w:firstLine="709"/>
        <w:jc w:val="both"/>
        <w:rPr>
          <w:rFonts w:ascii="Calibri" w:hAnsi="Calibri" w:cs="Arial"/>
          <w:szCs w:val="24"/>
        </w:rPr>
      </w:pPr>
      <w:r w:rsidRPr="004F4CD4">
        <w:rPr>
          <w:rFonts w:ascii="Calibri" w:hAnsi="Calibri" w:cs="Arial"/>
          <w:b/>
          <w:szCs w:val="24"/>
        </w:rPr>
        <w:t xml:space="preserve">Aplicação: </w:t>
      </w:r>
      <w:r w:rsidRPr="004F4CD4">
        <w:rPr>
          <w:rFonts w:ascii="Calibri" w:hAnsi="Calibri" w:cs="Arial"/>
          <w:szCs w:val="24"/>
        </w:rPr>
        <w:t>Prover passagem segura de cabos e fios elétricos, telefônicos, de dados etc em entre forro, embutidos em lajes, paredes e pisos, aparentes, sob piso elevado etc, ligando as caixas e equipamentos conforme indicado em projeto.</w:t>
      </w:r>
    </w:p>
    <w:p w14:paraId="76A6473B" w14:textId="77777777" w:rsidR="004F4CD4" w:rsidRPr="009D1C7E" w:rsidRDefault="004F4CD4" w:rsidP="000A3B36">
      <w:pPr>
        <w:ind w:left="360"/>
      </w:pPr>
    </w:p>
    <w:p w14:paraId="6407954C" w14:textId="77777777" w:rsidR="000A3B36" w:rsidRDefault="000A3B36" w:rsidP="000A3B36">
      <w:pPr>
        <w:tabs>
          <w:tab w:val="left" w:pos="851"/>
          <w:tab w:val="left" w:pos="1134"/>
        </w:tabs>
        <w:ind w:left="360"/>
        <w:jc w:val="both"/>
        <w:rPr>
          <w:rFonts w:ascii="Calibri" w:hAnsi="Calibri" w:cs="Arial"/>
          <w:b/>
          <w:szCs w:val="24"/>
        </w:rPr>
      </w:pPr>
    </w:p>
    <w:p w14:paraId="11F76FFC" w14:textId="4287EB66" w:rsidR="004F4CD4" w:rsidRPr="004F4CD4" w:rsidRDefault="004F4CD4" w:rsidP="0028127C">
      <w:pPr>
        <w:spacing w:after="120"/>
        <w:ind w:left="1728"/>
        <w:jc w:val="both"/>
        <w:rPr>
          <w:rFonts w:ascii="Calibri" w:hAnsi="Calibri" w:cs="Arial"/>
          <w:b/>
          <w:szCs w:val="24"/>
        </w:rPr>
      </w:pPr>
      <w:r w:rsidRPr="004F4CD4">
        <w:rPr>
          <w:rFonts w:ascii="Calibri" w:hAnsi="Calibri" w:cs="Arial"/>
          <w:b/>
          <w:szCs w:val="24"/>
        </w:rPr>
        <w:t>Eletroduto em Aço Carbono Rígido galvanizado a fogo, inclusive acessórios e conexões</w:t>
      </w:r>
    </w:p>
    <w:p w14:paraId="5C8FD52F" w14:textId="12C6966B" w:rsidR="000A3B36" w:rsidRDefault="00AC7111" w:rsidP="000A3B36">
      <w:pPr>
        <w:spacing w:before="120" w:after="120"/>
        <w:ind w:firstLine="709"/>
        <w:jc w:val="both"/>
        <w:rPr>
          <w:rFonts w:ascii="Calibri" w:hAnsi="Calibri" w:cs="Arial"/>
          <w:szCs w:val="24"/>
        </w:rPr>
      </w:pPr>
      <w:r>
        <w:rPr>
          <w:noProof/>
        </w:rPr>
        <mc:AlternateContent>
          <mc:Choice Requires="wpg">
            <w:drawing>
              <wp:anchor distT="0" distB="0" distL="114300" distR="114300" simplePos="0" relativeHeight="251649024" behindDoc="0" locked="0" layoutInCell="1" allowOverlap="1" wp14:anchorId="423B419A" wp14:editId="7650834A">
                <wp:simplePos x="0" y="0"/>
                <wp:positionH relativeFrom="margin">
                  <wp:align>left</wp:align>
                </wp:positionH>
                <wp:positionV relativeFrom="paragraph">
                  <wp:posOffset>12700</wp:posOffset>
                </wp:positionV>
                <wp:extent cx="2242185" cy="1152525"/>
                <wp:effectExtent l="0" t="0" r="5715" b="9525"/>
                <wp:wrapSquare wrapText="bothSides"/>
                <wp:docPr id="337" name="Grupo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2185" cy="1152525"/>
                          <a:chOff x="0" y="0"/>
                          <a:chExt cx="3696722" cy="1753235"/>
                        </a:xfrm>
                      </wpg:grpSpPr>
                      <pic:pic xmlns:pic="http://schemas.openxmlformats.org/drawingml/2006/picture">
                        <pic:nvPicPr>
                          <pic:cNvPr id="338" name="Imagem 3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753235"/>
                          </a:xfrm>
                          <a:prstGeom prst="rect">
                            <a:avLst/>
                          </a:prstGeom>
                          <a:ln>
                            <a:noFill/>
                          </a:ln>
                        </pic:spPr>
                      </pic:pic>
                      <pic:pic xmlns:pic="http://schemas.openxmlformats.org/drawingml/2006/picture">
                        <pic:nvPicPr>
                          <pic:cNvPr id="339" name="Imagem 33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868557" y="0"/>
                            <a:ext cx="1828165" cy="17532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FD4AED3" id="Grupo 337" o:spid="_x0000_s1026" style="position:absolute;margin-left:0;margin-top:1pt;width:176.55pt;height:90.75pt;z-index:251649024;mso-position-horizontal:left;mso-position-horizontal-relative:margin;mso-width-relative:margin;mso-height-relative:margin" coordsize="36967,17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">
                <v:shape id="Imagem 338" o:spid="_x0000_s1027" type="#_x0000_t75" style="position:absolute;width:18288;height:17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itV7BAAAA3AAAAA8AAABkcnMvZG93bnJldi54bWxET02LwjAQvQv7H8Is7EU0VUFKNYrsIlRY&#10;D1Yv3oZkbIvNpDSpdv/95iB4fLzv9XawjXhQ52vHCmbTBASxdqbmUsHlvJ+kIHxANtg4JgV/5GG7&#10;+RitMTPuySd6FKEUMYR9hgqqENpMSq8rsuinriWO3M11FkOEXSlNh88Ybhs5T5KltFhzbKiwpe+K&#10;9L3orYJU+zyZ54df/dOPr8WBjqHtj0p9fQ67FYhAQ3iLX+7cKFgs4tp4Jh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FitV7BAAAA3AAAAA8AAAAAAAAAAAAAAAAAnwIA&#10;AGRycy9kb3ducmV2LnhtbFBLBQYAAAAABAAEAPcAAACNAwAAAAA=&#10;">
                  <v:imagedata r:id="rId28" o:title=""/>
                  <v:path arrowok="t"/>
                </v:shape>
                <v:shape id="Imagem 339" o:spid="_x0000_s1028" type="#_x0000_t75" style="position:absolute;left:18685;width:18282;height:17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zrEPDAAAA3AAAAA8AAABkcnMvZG93bnJldi54bWxEj0+LwjAUxO/CfofwFrxp6h9Eq1FWRRQ8&#10;rVvw+myeTdnmpTRR67c3Cwseh5n5DbNYtbYSd2p86VjBoJ+AIM6dLrlQkP3selMQPiBrrByTgid5&#10;WC0/OgtMtXvwN91PoRARwj5FBSaEOpXS54Ys+r6riaN3dY3FEGVTSN3gI8JtJYdJMpEWS44LBmva&#10;GMp/TzerYGr2dkbnddg+pT7uN5dsvBtkSnU/2685iEBteIf/2wetYDSawd+ZeAT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LOsQ8MAAADcAAAADwAAAAAAAAAAAAAAAACf&#10;AgAAZHJzL2Rvd25yZXYueG1sUEsFBgAAAAAEAAQA9wAAAI8DAAAAAA==&#10;">
                  <v:imagedata r:id="rId29" o:title=""/>
                  <v:path arrowok="t"/>
                </v:shape>
                <w10:wrap type="square" anchorx="margin"/>
              </v:group>
            </w:pict>
          </mc:Fallback>
        </mc:AlternateContent>
      </w:r>
      <w:r w:rsidR="004F4CD4" w:rsidRPr="004F4CD4">
        <w:rPr>
          <w:rFonts w:ascii="Calibri" w:hAnsi="Calibri" w:cs="Arial"/>
          <w:b/>
          <w:szCs w:val="24"/>
        </w:rPr>
        <w:t xml:space="preserve">Características: </w:t>
      </w:r>
      <w:r w:rsidR="004F4CD4" w:rsidRPr="004F4CD4">
        <w:rPr>
          <w:rFonts w:ascii="Calibri" w:hAnsi="Calibri" w:cs="Arial"/>
          <w:szCs w:val="24"/>
        </w:rPr>
        <w:t>Eletroduto fabricado em aço carbono rígido galvanizado a fogo, fornecidos em peças de 3m com rosca nas duas extremidades, uma extremidade fornecida com luva e na outra com capa de proteção plástica, tipo leve, médio ou pesado conforme indicação de projeto, de acordo com NBR 5624, incluindo acessórios como curvas, luvas, terminações etc. Fabricante: Elecon ou equivalente.</w:t>
      </w:r>
    </w:p>
    <w:p w14:paraId="6B2B0237" w14:textId="77777777" w:rsidR="009E7D76" w:rsidRDefault="004F4CD4" w:rsidP="009E7D76">
      <w:pPr>
        <w:spacing w:before="120" w:after="120"/>
        <w:ind w:firstLine="709"/>
        <w:jc w:val="both"/>
        <w:rPr>
          <w:rFonts w:ascii="Calibri" w:hAnsi="Calibri" w:cs="Arial"/>
          <w:szCs w:val="24"/>
        </w:rPr>
      </w:pPr>
      <w:r w:rsidRPr="000A3B36">
        <w:rPr>
          <w:rFonts w:ascii="Calibri" w:hAnsi="Calibri" w:cs="Arial"/>
          <w:b/>
          <w:szCs w:val="24"/>
        </w:rPr>
        <w:lastRenderedPageBreak/>
        <w:t xml:space="preserve">Aplicação: </w:t>
      </w:r>
      <w:r w:rsidRPr="000A3B36">
        <w:rPr>
          <w:rFonts w:ascii="Calibri" w:hAnsi="Calibri" w:cs="Arial"/>
          <w:szCs w:val="24"/>
        </w:rPr>
        <w:t>Os eletrodutos rígidos galvanizados a fogo, são produzidos para serem aplicados na proteção de condutores elétricos em áreas expostas a intempéries.</w:t>
      </w:r>
    </w:p>
    <w:p w14:paraId="5D3F9B69" w14:textId="77777777" w:rsidR="009E7D76" w:rsidRDefault="009E7D76" w:rsidP="009E7D76">
      <w:pPr>
        <w:spacing w:before="120" w:after="120"/>
        <w:ind w:firstLine="709"/>
        <w:jc w:val="both"/>
        <w:rPr>
          <w:rFonts w:ascii="Calibri" w:hAnsi="Calibri" w:cs="Arial"/>
          <w:szCs w:val="24"/>
        </w:rPr>
      </w:pPr>
    </w:p>
    <w:p w14:paraId="3B5E0194" w14:textId="6C00EBF8" w:rsidR="000A3B36" w:rsidRPr="00FB61C7" w:rsidRDefault="000A3B36" w:rsidP="009E7D76">
      <w:pPr>
        <w:numPr>
          <w:ilvl w:val="3"/>
          <w:numId w:val="20"/>
        </w:numPr>
        <w:spacing w:after="120"/>
        <w:jc w:val="both"/>
        <w:rPr>
          <w:rFonts w:ascii="Calibri" w:hAnsi="Calibri"/>
          <w:b/>
          <w:szCs w:val="24"/>
        </w:rPr>
      </w:pPr>
      <w:r w:rsidRPr="00FB61C7">
        <w:rPr>
          <w:rFonts w:ascii="Calibri" w:hAnsi="Calibri"/>
          <w:b/>
          <w:szCs w:val="24"/>
        </w:rPr>
        <w:t>CONDULETES</w:t>
      </w:r>
    </w:p>
    <w:p w14:paraId="206F559F" w14:textId="77777777" w:rsidR="000A3B36" w:rsidRPr="00DB77E5" w:rsidRDefault="000A3B36" w:rsidP="004246A5">
      <w:pPr>
        <w:spacing w:before="120" w:after="120"/>
        <w:ind w:left="1728"/>
        <w:jc w:val="both"/>
        <w:rPr>
          <w:rFonts w:ascii="Calibri" w:hAnsi="Calibri" w:cs="Arial"/>
          <w:szCs w:val="24"/>
        </w:rPr>
      </w:pPr>
      <w:r w:rsidRPr="00DB77E5">
        <w:rPr>
          <w:rFonts w:ascii="Calibri" w:hAnsi="Calibri" w:cs="Arial"/>
          <w:b/>
          <w:szCs w:val="24"/>
        </w:rPr>
        <w:t xml:space="preserve">Condulete múltiplo de alumínio </w:t>
      </w:r>
    </w:p>
    <w:p w14:paraId="6A3479D8" w14:textId="0D8FE103" w:rsidR="000A3B36" w:rsidRDefault="00AC7111" w:rsidP="000A3B36">
      <w:pPr>
        <w:spacing w:before="120" w:after="120"/>
        <w:ind w:firstLine="709"/>
        <w:jc w:val="both"/>
        <w:rPr>
          <w:rFonts w:ascii="Calibri" w:hAnsi="Calibri" w:cs="Arial"/>
          <w:szCs w:val="24"/>
        </w:rPr>
      </w:pPr>
      <w:r>
        <w:rPr>
          <w:noProof/>
        </w:rPr>
        <w:drawing>
          <wp:anchor distT="0" distB="0" distL="114300" distR="114300" simplePos="0" relativeHeight="251651072" behindDoc="0" locked="0" layoutInCell="1" allowOverlap="1" wp14:anchorId="09C99FA1" wp14:editId="16FD8CC7">
            <wp:simplePos x="0" y="0"/>
            <wp:positionH relativeFrom="column">
              <wp:posOffset>-35560</wp:posOffset>
            </wp:positionH>
            <wp:positionV relativeFrom="paragraph">
              <wp:posOffset>57150</wp:posOffset>
            </wp:positionV>
            <wp:extent cx="3267075" cy="1400175"/>
            <wp:effectExtent l="0" t="0" r="9525" b="9525"/>
            <wp:wrapSquare wrapText="bothSides"/>
            <wp:docPr id="105"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0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B36" w:rsidRPr="000A3B36">
        <w:rPr>
          <w:rFonts w:ascii="Calibri" w:hAnsi="Calibri" w:cs="Arial"/>
          <w:b/>
          <w:szCs w:val="24"/>
        </w:rPr>
        <w:t xml:space="preserve">Características: </w:t>
      </w:r>
      <w:r w:rsidR="000A3B36" w:rsidRPr="000A3B36">
        <w:rPr>
          <w:rFonts w:ascii="Calibri" w:hAnsi="Calibri" w:cs="Arial"/>
          <w:szCs w:val="24"/>
        </w:rPr>
        <w:t>As caixas conduletes de alumínio deverão ser fabricadas corpo e tampa em Liga de Alumínio Copper Free de alta resistência mecânica e à corrosão, classe pesada, devem atender aos tipos B, C, E, LB, LL, LR, T e X, além de outras, possuir parafusos em aço inox, acabamento em epóxi-poliéster na cor cinza, junta de vedação em Neoprene e entradas rosqueadas. Fabricante: Wetzel, Cemar, Tigre, Tramontina ou equivalente.</w:t>
      </w:r>
    </w:p>
    <w:p w14:paraId="7A333F70" w14:textId="77777777" w:rsidR="000A3B36" w:rsidRDefault="000A3B36" w:rsidP="000A3B36">
      <w:pPr>
        <w:spacing w:before="120" w:after="120"/>
        <w:ind w:firstLine="709"/>
        <w:jc w:val="both"/>
        <w:rPr>
          <w:rFonts w:ascii="Calibri" w:hAnsi="Calibri" w:cs="Arial"/>
          <w:szCs w:val="24"/>
        </w:rPr>
      </w:pPr>
      <w:r w:rsidRPr="000A3B36">
        <w:rPr>
          <w:rFonts w:ascii="Calibri" w:hAnsi="Calibri" w:cs="Arial"/>
          <w:b/>
          <w:szCs w:val="24"/>
        </w:rPr>
        <w:t xml:space="preserve">Aplicação: </w:t>
      </w:r>
      <w:r w:rsidRPr="000A3B36">
        <w:rPr>
          <w:rFonts w:ascii="Calibri" w:hAnsi="Calibri" w:cs="Arial"/>
          <w:szCs w:val="24"/>
        </w:rPr>
        <w:t>indicados para instalações elétricas com eletrodutos metálicos aparentes e não embutidas.</w:t>
      </w:r>
    </w:p>
    <w:p w14:paraId="1B15A214" w14:textId="77777777" w:rsidR="000A3B36" w:rsidRPr="00FB61C7" w:rsidRDefault="000A3B36" w:rsidP="004246A5">
      <w:pPr>
        <w:numPr>
          <w:ilvl w:val="3"/>
          <w:numId w:val="20"/>
        </w:numPr>
        <w:spacing w:after="120"/>
        <w:jc w:val="both"/>
        <w:rPr>
          <w:rFonts w:ascii="Calibri" w:hAnsi="Calibri"/>
          <w:b/>
          <w:szCs w:val="24"/>
        </w:rPr>
      </w:pPr>
      <w:r w:rsidRPr="00FB61C7">
        <w:rPr>
          <w:rFonts w:ascii="Calibri" w:hAnsi="Calibri"/>
          <w:b/>
          <w:szCs w:val="24"/>
        </w:rPr>
        <w:t>CAIXAS DE PASSAGEM</w:t>
      </w:r>
    </w:p>
    <w:p w14:paraId="27F78C72" w14:textId="77777777" w:rsidR="000A3B36" w:rsidRDefault="000A3B36" w:rsidP="000A3B36">
      <w:pPr>
        <w:spacing w:before="120" w:after="120"/>
        <w:jc w:val="both"/>
        <w:rPr>
          <w:rFonts w:ascii="Calibri" w:hAnsi="Calibri" w:cs="Arial"/>
          <w:b/>
          <w:szCs w:val="24"/>
        </w:rPr>
      </w:pPr>
    </w:p>
    <w:p w14:paraId="5ED3A736" w14:textId="63B7FAA4" w:rsidR="000A3B36" w:rsidRPr="00DB77E5" w:rsidRDefault="000A3B36" w:rsidP="004246A5">
      <w:pPr>
        <w:spacing w:before="120" w:after="120"/>
        <w:ind w:left="1728"/>
        <w:jc w:val="both"/>
        <w:rPr>
          <w:rFonts w:ascii="Calibri" w:hAnsi="Calibri" w:cs="Arial"/>
          <w:b/>
          <w:szCs w:val="24"/>
        </w:rPr>
      </w:pPr>
      <w:r w:rsidRPr="00DB77E5">
        <w:rPr>
          <w:rFonts w:ascii="Calibri" w:hAnsi="Calibri" w:cs="Arial"/>
          <w:b/>
          <w:szCs w:val="24"/>
        </w:rPr>
        <w:t>Caixa de Passagem Metálica com tampa lisa/ antiderrapante</w:t>
      </w:r>
    </w:p>
    <w:p w14:paraId="78C2AC7D" w14:textId="77777777" w:rsidR="000A3B36" w:rsidRDefault="00AC7111" w:rsidP="000A3B36">
      <w:pPr>
        <w:spacing w:before="120" w:after="120"/>
        <w:ind w:firstLine="709"/>
        <w:jc w:val="both"/>
        <w:rPr>
          <w:rFonts w:ascii="Calibri" w:hAnsi="Calibri" w:cs="Arial"/>
          <w:szCs w:val="24"/>
        </w:rPr>
      </w:pPr>
      <w:r>
        <w:rPr>
          <w:noProof/>
        </w:rPr>
        <w:drawing>
          <wp:anchor distT="0" distB="0" distL="114300" distR="114300" simplePos="0" relativeHeight="251657216" behindDoc="0" locked="0" layoutInCell="1" allowOverlap="1" wp14:anchorId="180E64FE" wp14:editId="7B452EAD">
            <wp:simplePos x="0" y="0"/>
            <wp:positionH relativeFrom="margin">
              <wp:posOffset>59690</wp:posOffset>
            </wp:positionH>
            <wp:positionV relativeFrom="paragraph">
              <wp:posOffset>14605</wp:posOffset>
            </wp:positionV>
            <wp:extent cx="1292225" cy="1080135"/>
            <wp:effectExtent l="0" t="0" r="3175" b="5715"/>
            <wp:wrapSquare wrapText="bothSides"/>
            <wp:docPr id="10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31">
                      <a:extLst>
                        <a:ext uri="{28A0092B-C50C-407E-A947-70E740481C1C}">
                          <a14:useLocalDpi xmlns:a14="http://schemas.microsoft.com/office/drawing/2010/main" val="0"/>
                        </a:ext>
                      </a:extLst>
                    </a:blip>
                    <a:srcRect t="7195" b="9111"/>
                    <a:stretch>
                      <a:fillRect/>
                    </a:stretch>
                  </pic:blipFill>
                  <pic:spPr bwMode="auto">
                    <a:xfrm>
                      <a:off x="0" y="0"/>
                      <a:ext cx="129222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B36" w:rsidRPr="000A3B36">
        <w:rPr>
          <w:rFonts w:ascii="Calibri" w:hAnsi="Calibri" w:cs="Arial"/>
          <w:b/>
          <w:szCs w:val="24"/>
        </w:rPr>
        <w:t xml:space="preserve">Características: </w:t>
      </w:r>
      <w:r w:rsidR="000A3B36" w:rsidRPr="000A3B36">
        <w:rPr>
          <w:rFonts w:ascii="Calibri" w:hAnsi="Calibri" w:cs="Arial"/>
          <w:szCs w:val="24"/>
        </w:rPr>
        <w:t>Caixa de passagem metálica em liga de Alumínio Silício, de bom acabamento, alta resistência mecânica e à corrosão, com tampa removível e inversível com um lado antiderrapante e outro liso, fixada por parafusos de aço galvanizado ou inoxidável, dotadas de junta de vedação, indicadas para ligações elétricas em geral em ambientes úmidos e com emanação de gases não inflamáveis. Referência: fabricante Wetzel ou Tramontina.</w:t>
      </w:r>
    </w:p>
    <w:p w14:paraId="5F602A80" w14:textId="77777777" w:rsidR="000A3B36" w:rsidRDefault="000A3B36" w:rsidP="000A3B36">
      <w:pPr>
        <w:spacing w:before="120" w:after="120"/>
        <w:ind w:firstLine="709"/>
        <w:jc w:val="both"/>
        <w:rPr>
          <w:rFonts w:ascii="Calibri" w:hAnsi="Calibri" w:cs="Arial"/>
          <w:szCs w:val="24"/>
        </w:rPr>
      </w:pPr>
      <w:r w:rsidRPr="000A3B36">
        <w:rPr>
          <w:rFonts w:ascii="Calibri" w:hAnsi="Calibri" w:cs="Arial"/>
          <w:b/>
          <w:szCs w:val="24"/>
        </w:rPr>
        <w:t xml:space="preserve">Aplicação: </w:t>
      </w:r>
      <w:r w:rsidRPr="000A3B36">
        <w:rPr>
          <w:rFonts w:ascii="Calibri" w:hAnsi="Calibri" w:cs="Arial"/>
          <w:szCs w:val="24"/>
        </w:rPr>
        <w:t>Aplicada em instalações embutidas em paredes e piso ou de sobrepor em paredes, teto/laje ou entre forro.</w:t>
      </w:r>
    </w:p>
    <w:p w14:paraId="074B4A58" w14:textId="77777777" w:rsidR="00991A09" w:rsidRDefault="00991A09" w:rsidP="000A3B36">
      <w:pPr>
        <w:spacing w:before="120" w:after="120"/>
        <w:ind w:firstLine="709"/>
        <w:jc w:val="both"/>
        <w:rPr>
          <w:rFonts w:ascii="Calibri" w:hAnsi="Calibri" w:cs="Arial"/>
          <w:szCs w:val="24"/>
        </w:rPr>
      </w:pPr>
    </w:p>
    <w:p w14:paraId="6E6FBD46" w14:textId="77777777" w:rsidR="003E7BAD" w:rsidRPr="00FB61C7" w:rsidRDefault="003E7BAD" w:rsidP="004246A5">
      <w:pPr>
        <w:numPr>
          <w:ilvl w:val="3"/>
          <w:numId w:val="20"/>
        </w:numPr>
        <w:spacing w:after="120"/>
        <w:jc w:val="both"/>
        <w:rPr>
          <w:rFonts w:ascii="Calibri" w:hAnsi="Calibri"/>
          <w:b/>
          <w:szCs w:val="24"/>
        </w:rPr>
      </w:pPr>
      <w:r w:rsidRPr="00FB61C7">
        <w:rPr>
          <w:rFonts w:ascii="Calibri" w:hAnsi="Calibri"/>
          <w:b/>
          <w:szCs w:val="24"/>
        </w:rPr>
        <w:t>ELETROCALHAS E LEITOS</w:t>
      </w:r>
    </w:p>
    <w:p w14:paraId="4FBD262F" w14:textId="77777777" w:rsidR="003E7BAD" w:rsidRDefault="003E7BAD" w:rsidP="003E7BAD">
      <w:pPr>
        <w:spacing w:before="120" w:after="120"/>
        <w:ind w:firstLine="709"/>
        <w:jc w:val="both"/>
        <w:rPr>
          <w:rFonts w:ascii="Calibri" w:hAnsi="Calibri" w:cs="Arial"/>
          <w:szCs w:val="24"/>
        </w:rPr>
      </w:pPr>
      <w:r w:rsidRPr="003E7BAD">
        <w:rPr>
          <w:rFonts w:ascii="Calibri" w:hAnsi="Calibri" w:cs="Arial"/>
          <w:szCs w:val="24"/>
        </w:rPr>
        <w:t>Instaladas no entre forro ou aparente sob a laje apoiada e aparafusada com parafuso cabeça lentilha e porca sobre cantoneira ou perfilado e este suportado em laje através de dois tirantes, em paredes será fixada em perfilado por parafuso cabeça lentilha e porca e este fixado à parede com parafusos e buchas, conforme recomendações do fabricante. Os parafusos que fixam a eletrocalha às cantoneiras e/ou perfilados deverão ter sua cabeça voltada para o lado interno da eletrocalha e as porcas para o lado externo. Furações e/ou cortes deverão ser feitos com precisão e devem possuir acabamento livre de rebarbas, as furações deverão necessariamente ser conectadas a eletrodutos conforme especificação em projeto e fixados por meio de bucha e arruela. Deverá incluir todos os acessórios (curvas, conexões, derivações) definidos pelo fabricante</w:t>
      </w:r>
      <w:r w:rsidR="00304FCA">
        <w:rPr>
          <w:rFonts w:ascii="Calibri" w:hAnsi="Calibri" w:cs="Arial"/>
          <w:szCs w:val="24"/>
        </w:rPr>
        <w:t xml:space="preserve"> e necessários à sua instalação.</w:t>
      </w:r>
    </w:p>
    <w:p w14:paraId="266EA760" w14:textId="77777777" w:rsidR="00304FCA" w:rsidRPr="003E7BAD" w:rsidRDefault="00304FCA" w:rsidP="003E7BAD">
      <w:pPr>
        <w:spacing w:before="120" w:after="120"/>
        <w:ind w:firstLine="709"/>
        <w:jc w:val="both"/>
        <w:rPr>
          <w:rFonts w:ascii="Calibri" w:hAnsi="Calibri" w:cs="Arial"/>
          <w:b/>
          <w:szCs w:val="24"/>
        </w:rPr>
      </w:pPr>
    </w:p>
    <w:p w14:paraId="7E17E098" w14:textId="24175B84" w:rsidR="003E7BAD" w:rsidRPr="00DB77E5" w:rsidRDefault="003E7BAD" w:rsidP="004246A5">
      <w:pPr>
        <w:spacing w:before="120" w:after="120"/>
        <w:ind w:left="1728"/>
        <w:jc w:val="both"/>
        <w:rPr>
          <w:rFonts w:ascii="Calibri" w:hAnsi="Calibri" w:cs="Arial"/>
          <w:b/>
          <w:szCs w:val="24"/>
        </w:rPr>
      </w:pPr>
      <w:r w:rsidRPr="00DB77E5">
        <w:rPr>
          <w:rFonts w:ascii="Calibri" w:hAnsi="Calibri" w:cs="Arial"/>
          <w:b/>
          <w:szCs w:val="24"/>
        </w:rPr>
        <w:lastRenderedPageBreak/>
        <w:t>Eletrocalha galvanizada, inclusive acessórios e conexões</w:t>
      </w:r>
    </w:p>
    <w:p w14:paraId="7510156F" w14:textId="7682F2CD" w:rsidR="003E7BAD" w:rsidRDefault="00AC7111" w:rsidP="003E7BAD">
      <w:pPr>
        <w:spacing w:before="120" w:after="120"/>
        <w:ind w:firstLine="709"/>
        <w:jc w:val="both"/>
        <w:rPr>
          <w:rFonts w:ascii="Calibri" w:hAnsi="Calibri" w:cs="Arial"/>
          <w:szCs w:val="24"/>
        </w:rPr>
      </w:pPr>
      <w:r>
        <w:rPr>
          <w:noProof/>
        </w:rPr>
        <mc:AlternateContent>
          <mc:Choice Requires="wpg">
            <w:drawing>
              <wp:anchor distT="0" distB="0" distL="114300" distR="114300" simplePos="0" relativeHeight="251659264" behindDoc="0" locked="0" layoutInCell="1" allowOverlap="1" wp14:anchorId="281C8ADA" wp14:editId="6A07852A">
                <wp:simplePos x="0" y="0"/>
                <wp:positionH relativeFrom="margin">
                  <wp:align>left</wp:align>
                </wp:positionH>
                <wp:positionV relativeFrom="paragraph">
                  <wp:posOffset>103505</wp:posOffset>
                </wp:positionV>
                <wp:extent cx="2750820" cy="1247775"/>
                <wp:effectExtent l="0" t="0" r="0" b="9525"/>
                <wp:wrapSquare wrapText="bothSides"/>
                <wp:docPr id="373" name="Grupo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0820" cy="1247775"/>
                          <a:chOff x="370935" y="77638"/>
                          <a:chExt cx="3902579" cy="1647645"/>
                        </a:xfrm>
                      </wpg:grpSpPr>
                      <pic:pic xmlns:pic="http://schemas.openxmlformats.org/drawingml/2006/picture">
                        <pic:nvPicPr>
                          <pic:cNvPr id="374" name="Imagem 374"/>
                          <pic:cNvPicPr>
                            <a:picLocks noChangeAspect="1"/>
                          </pic:cNvPicPr>
                        </pic:nvPicPr>
                        <pic:blipFill rotWithShape="1">
                          <a:blip r:embed="rId32">
                            <a:extLst>
                              <a:ext uri="{28A0092B-C50C-407E-A947-70E740481C1C}">
                                <a14:useLocalDpi xmlns:a14="http://schemas.microsoft.com/office/drawing/2010/main" val="0"/>
                              </a:ext>
                            </a:extLst>
                          </a:blip>
                          <a:srcRect l="19979" r="6" b="28"/>
                          <a:stretch/>
                        </pic:blipFill>
                        <pic:spPr>
                          <a:xfrm>
                            <a:off x="370935" y="77638"/>
                            <a:ext cx="1934595" cy="1632278"/>
                          </a:xfrm>
                          <a:prstGeom prst="rect">
                            <a:avLst/>
                          </a:prstGeom>
                        </pic:spPr>
                      </pic:pic>
                      <pic:pic xmlns:pic="http://schemas.openxmlformats.org/drawingml/2006/picture">
                        <pic:nvPicPr>
                          <pic:cNvPr id="375" name="Imagem 375"/>
                          <pic:cNvPicPr>
                            <a:picLocks noChangeAspect="1"/>
                          </pic:cNvPicPr>
                        </pic:nvPicPr>
                        <pic:blipFill rotWithShape="1">
                          <a:blip r:embed="rId33">
                            <a:extLst>
                              <a:ext uri="{28A0092B-C50C-407E-A947-70E740481C1C}">
                                <a14:useLocalDpi xmlns:a14="http://schemas.microsoft.com/office/drawing/2010/main" val="0"/>
                              </a:ext>
                            </a:extLst>
                          </a:blip>
                          <a:srcRect l="1747" t="8439" r="3422" b="16227"/>
                          <a:stretch/>
                        </pic:blipFill>
                        <pic:spPr bwMode="auto">
                          <a:xfrm>
                            <a:off x="2242821" y="112141"/>
                            <a:ext cx="2030693" cy="161314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1E3D2DC" id="Grupo 373" o:spid="_x0000_s1026" style="position:absolute;margin-left:0;margin-top:8.15pt;width:216.6pt;height:98.25pt;z-index:251659264;mso-position-horizontal:left;mso-position-horizontal-relative:margin;mso-width-relative:margin;mso-height-relative:margin" coordorigin="3709,776" coordsize="39025,164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">
                <v:shape id="Imagem 374" o:spid="_x0000_s1027" type="#_x0000_t75" style="position:absolute;left:3709;top:776;width:19346;height:16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rdXnEAAAA3AAAAA8AAABkcnMvZG93bnJldi54bWxEj81uwjAQhO+VeAdrkXorDoH+EDBRqBSp&#10;14YeelzZSxKI11FsIO3T10hIPY5m5hvNJh9tJy40+NaxgvksAUGsnWm5VvC1L5/eQPiAbLBzTAp+&#10;yEO+nTxsMDPuyp90qUItIoR9hgqaEPpMSq8bsuhnrieO3sENFkOUQy3NgNcIt51Mk+RFWmw5LjTY&#10;03tD+lSdrQK92lv8fqY63clip7E8LtPuV6nH6VisQQQaw3/43v4wChavS7idiUd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rdXnEAAAA3AAAAA8AAAAAAAAAAAAAAAAA&#10;nwIAAGRycy9kb3ducmV2LnhtbFBLBQYAAAAABAAEAPcAAACQAwAAAAA=&#10;">
                  <v:imagedata r:id="rId34" o:title="" cropbottom="18f" cropleft="13093f" cropright="4f"/>
                  <v:path arrowok="t"/>
                </v:shape>
                <v:shape id="Imagem 375" o:spid="_x0000_s1028" type="#_x0000_t75" style="position:absolute;left:22428;top:1121;width:20307;height:16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x0MTEAAAA3AAAAA8AAABkcnMvZG93bnJldi54bWxEj91qAjEUhO8LvkM4gnc162qtbI0igiiC&#10;+NcHOGyOm6Wbk3UTdX17Uyj0cpiZb5jpvLWVuFPjS8cKBv0EBHHudMmFgu/z6n0CwgdkjZVjUvAk&#10;D/NZ522KmXYPPtL9FAoRIewzVGBCqDMpfW7Iou+7mjh6F9dYDFE2hdQNPiLcVjJNkrG0WHJcMFjT&#10;0lD+c7pZBXYUzG69PxTysp2kJr2a3bk1SvW67eILRKA2/If/2hutYPj5Ab9n4hGQs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x0MTEAAAA3AAAAA8AAAAAAAAAAAAAAAAA&#10;nwIAAGRycy9kb3ducmV2LnhtbFBLBQYAAAAABAAEAPcAAACQAwAAAAA=&#10;">
                  <v:imagedata r:id="rId35" o:title="" croptop="5531f" cropbottom="10635f" cropleft="1145f" cropright="2243f"/>
                  <v:path arrowok="t"/>
                </v:shape>
                <w10:wrap type="square" anchorx="margin"/>
              </v:group>
            </w:pict>
          </mc:Fallback>
        </mc:AlternateContent>
      </w:r>
      <w:r w:rsidR="003E7BAD" w:rsidRPr="003E7BAD">
        <w:rPr>
          <w:rFonts w:ascii="Calibri" w:hAnsi="Calibri" w:cs="Arial"/>
          <w:b/>
          <w:szCs w:val="24"/>
        </w:rPr>
        <w:t xml:space="preserve">Características: </w:t>
      </w:r>
      <w:r w:rsidR="003E7BAD" w:rsidRPr="003E7BAD">
        <w:rPr>
          <w:rFonts w:ascii="Calibri" w:hAnsi="Calibri" w:cs="Arial"/>
          <w:szCs w:val="24"/>
        </w:rPr>
        <w:t xml:space="preserve">Eletrocalha perfurada ou lisa para cabos fabricada de chapa aço Nº18 zincada por imersão a quente (galvanização à fogo), classe pesado, identificado de forma legível e indelével, devem ser formados por uma chapa única, não tendo em seu processo construtivo qualquer tipo de solda, isento de rebarbas, fornecidos em peças de 3m, incluindo acessórios como </w:t>
      </w:r>
      <w:r w:rsidR="003E7BAD" w:rsidRPr="003E7BAD">
        <w:rPr>
          <w:rFonts w:ascii="Calibri" w:hAnsi="Calibri" w:cs="Arial"/>
          <w:iCs/>
          <w:szCs w:val="24"/>
        </w:rPr>
        <w:t xml:space="preserve">parafusos com sistema de auto-trava, </w:t>
      </w:r>
      <w:r w:rsidR="003E7BAD" w:rsidRPr="003E7BAD">
        <w:rPr>
          <w:rFonts w:ascii="Calibri" w:hAnsi="Calibri" w:cs="Arial"/>
          <w:szCs w:val="24"/>
        </w:rPr>
        <w:t>curvas, derivações, emendas, terminações etc. Fabricante: Cemar, Mopa ou equivalente.</w:t>
      </w:r>
    </w:p>
    <w:p w14:paraId="05134B06" w14:textId="77777777" w:rsidR="003E7BAD" w:rsidRDefault="003E7BAD" w:rsidP="003E7BAD">
      <w:pPr>
        <w:spacing w:before="120" w:after="120"/>
        <w:ind w:firstLine="709"/>
        <w:jc w:val="both"/>
        <w:rPr>
          <w:rFonts w:ascii="Calibri" w:hAnsi="Calibri" w:cs="Arial"/>
          <w:szCs w:val="24"/>
        </w:rPr>
      </w:pPr>
      <w:r w:rsidRPr="003E7BAD">
        <w:rPr>
          <w:rFonts w:ascii="Calibri" w:hAnsi="Calibri" w:cs="Arial"/>
          <w:b/>
          <w:szCs w:val="24"/>
        </w:rPr>
        <w:t xml:space="preserve">Aplicação: </w:t>
      </w:r>
      <w:r w:rsidRPr="003E7BAD">
        <w:rPr>
          <w:rFonts w:ascii="Calibri" w:hAnsi="Calibri" w:cs="Arial"/>
          <w:szCs w:val="24"/>
        </w:rPr>
        <w:t>utilizados para a passagem de cabos entre as caixas de junção (strings box) e a sala dos inversores ou, conforme indicação em projeto.</w:t>
      </w:r>
    </w:p>
    <w:p w14:paraId="5031D6DB" w14:textId="77777777" w:rsidR="003E7BAD" w:rsidRDefault="003E7BAD" w:rsidP="003E7BAD">
      <w:pPr>
        <w:spacing w:before="120" w:after="120"/>
        <w:ind w:firstLine="709"/>
        <w:jc w:val="both"/>
        <w:rPr>
          <w:rFonts w:ascii="Calibri" w:hAnsi="Calibri" w:cs="Arial"/>
          <w:szCs w:val="24"/>
        </w:rPr>
      </w:pPr>
    </w:p>
    <w:p w14:paraId="230C79CF" w14:textId="77777777" w:rsidR="003E7BAD" w:rsidRDefault="003E7BAD" w:rsidP="003E7BAD">
      <w:pPr>
        <w:spacing w:before="120" w:after="120"/>
        <w:ind w:firstLine="709"/>
        <w:jc w:val="both"/>
        <w:rPr>
          <w:rFonts w:ascii="Calibri" w:hAnsi="Calibri" w:cs="Arial"/>
          <w:szCs w:val="24"/>
        </w:rPr>
      </w:pPr>
    </w:p>
    <w:p w14:paraId="30A9C368" w14:textId="77777777" w:rsidR="003E7BAD" w:rsidRDefault="003E7BAD" w:rsidP="003E7BAD">
      <w:pPr>
        <w:spacing w:before="120" w:after="120"/>
        <w:ind w:firstLine="709"/>
        <w:jc w:val="both"/>
        <w:rPr>
          <w:rFonts w:ascii="Calibri" w:hAnsi="Calibri" w:cs="Arial"/>
          <w:szCs w:val="24"/>
        </w:rPr>
      </w:pPr>
    </w:p>
    <w:p w14:paraId="7BBA3203" w14:textId="524E9D6D" w:rsidR="003E7BAD" w:rsidRPr="003E7BAD" w:rsidRDefault="00AC7111" w:rsidP="004246A5">
      <w:pPr>
        <w:spacing w:before="120" w:after="120"/>
        <w:ind w:left="1728"/>
        <w:jc w:val="both"/>
        <w:rPr>
          <w:rFonts w:ascii="Calibri" w:hAnsi="Calibri" w:cs="Arial"/>
          <w:szCs w:val="24"/>
        </w:rPr>
      </w:pPr>
      <w:r>
        <w:rPr>
          <w:noProof/>
        </w:rPr>
        <w:drawing>
          <wp:anchor distT="0" distB="0" distL="114300" distR="114300" simplePos="0" relativeHeight="251660288" behindDoc="0" locked="0" layoutInCell="1" allowOverlap="1" wp14:anchorId="3D8C9066" wp14:editId="548C615C">
            <wp:simplePos x="0" y="0"/>
            <wp:positionH relativeFrom="column">
              <wp:posOffset>0</wp:posOffset>
            </wp:positionH>
            <wp:positionV relativeFrom="paragraph">
              <wp:posOffset>263525</wp:posOffset>
            </wp:positionV>
            <wp:extent cx="1493520" cy="1005840"/>
            <wp:effectExtent l="0" t="0" r="0" b="3810"/>
            <wp:wrapThrough wrapText="bothSides">
              <wp:wrapPolygon edited="0">
                <wp:start x="0" y="0"/>
                <wp:lineTo x="0" y="21273"/>
                <wp:lineTo x="21214" y="21273"/>
                <wp:lineTo x="21214" y="0"/>
                <wp:lineTo x="0" y="0"/>
              </wp:wrapPolygon>
            </wp:wrapThrough>
            <wp:docPr id="1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352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BAD" w:rsidRPr="003E7BAD">
        <w:rPr>
          <w:rFonts w:ascii="Calibri" w:hAnsi="Calibri"/>
          <w:b/>
          <w:szCs w:val="24"/>
        </w:rPr>
        <w:t>Leito Galvanizado Pesado</w:t>
      </w:r>
      <w:r w:rsidR="003E7BAD" w:rsidRPr="003E7BAD">
        <w:rPr>
          <w:rFonts w:ascii="Calibri" w:hAnsi="Calibri" w:cs="Arial"/>
          <w:b/>
          <w:szCs w:val="24"/>
        </w:rPr>
        <w:t>, inclusive acessórios e conexões</w:t>
      </w:r>
    </w:p>
    <w:p w14:paraId="311D9700" w14:textId="77777777" w:rsidR="003E7BAD" w:rsidRDefault="003E7BAD" w:rsidP="003E7BAD">
      <w:pPr>
        <w:spacing w:before="120" w:after="120"/>
        <w:ind w:firstLine="709"/>
        <w:jc w:val="both"/>
        <w:rPr>
          <w:rFonts w:ascii="Calibri" w:hAnsi="Calibri" w:cs="Arial"/>
          <w:szCs w:val="24"/>
        </w:rPr>
      </w:pPr>
      <w:r w:rsidRPr="003E7BAD">
        <w:rPr>
          <w:rFonts w:ascii="Calibri" w:hAnsi="Calibri" w:cs="Arial"/>
          <w:b/>
          <w:szCs w:val="24"/>
        </w:rPr>
        <w:t xml:space="preserve">Características: </w:t>
      </w:r>
      <w:r w:rsidRPr="009D1C7E">
        <w:rPr>
          <w:rFonts w:ascii="Calibri" w:hAnsi="Calibri"/>
          <w:szCs w:val="24"/>
        </w:rPr>
        <w:t xml:space="preserve">Leito para cabos, fabricado de chapa de aço zincada por imersão a quente (galvanização a fogo), classe pesado, identificado de forma legível e indelével, devem ser formados por duas longarinas longitudinais, unidas por barras transversais, fabricadas em chapa de aço galvanizada conformada a frio em máquina perfiladeira e unidos também por processo a frio (recravamento), no qual as propriedades da chapa não se alteram, não tendo em seu processo construtivo qualquer tipo de solda, fornecidos em peças de 3m, obedecendo às normas fixadas pela ABNT, incluindo acessórios como </w:t>
      </w:r>
      <w:r w:rsidRPr="009D1C7E">
        <w:rPr>
          <w:rFonts w:ascii="Calibri" w:hAnsi="Calibri"/>
          <w:iCs/>
          <w:szCs w:val="24"/>
        </w:rPr>
        <w:t xml:space="preserve">parafusos com sistema de auto trava, </w:t>
      </w:r>
      <w:r w:rsidRPr="009D1C7E">
        <w:rPr>
          <w:rFonts w:ascii="Calibri" w:hAnsi="Calibri"/>
          <w:szCs w:val="24"/>
        </w:rPr>
        <w:t>curvas, derivações, emendas, terminações, etc, largura e altura conforme projeto técnico. Fabricante: Cemar, Mopa ou equivalente</w:t>
      </w:r>
      <w:r w:rsidRPr="003E7BAD">
        <w:rPr>
          <w:rFonts w:ascii="Calibri" w:hAnsi="Calibri" w:cs="Arial"/>
          <w:szCs w:val="24"/>
        </w:rPr>
        <w:t>.</w:t>
      </w:r>
    </w:p>
    <w:p w14:paraId="5736A2DB" w14:textId="77777777" w:rsidR="003E7BAD" w:rsidRDefault="003E7BAD" w:rsidP="003E7BAD">
      <w:pPr>
        <w:spacing w:before="120" w:after="120"/>
        <w:ind w:firstLine="709"/>
        <w:jc w:val="both"/>
        <w:rPr>
          <w:rFonts w:ascii="Calibri" w:hAnsi="Calibri" w:cs="Arial"/>
          <w:szCs w:val="24"/>
        </w:rPr>
      </w:pPr>
      <w:r w:rsidRPr="003E7BAD">
        <w:rPr>
          <w:rFonts w:ascii="Calibri" w:hAnsi="Calibri" w:cs="Arial"/>
          <w:b/>
          <w:szCs w:val="24"/>
        </w:rPr>
        <w:t xml:space="preserve">Aplicação: </w:t>
      </w:r>
      <w:r w:rsidRPr="003E7BAD">
        <w:rPr>
          <w:rFonts w:ascii="Calibri" w:hAnsi="Calibri" w:cs="Arial"/>
          <w:szCs w:val="24"/>
        </w:rPr>
        <w:t>utilizados para a passagem de cabos entre os inversores e o QGBT ou conforme indicação em projeto.</w:t>
      </w:r>
    </w:p>
    <w:p w14:paraId="66128CD0" w14:textId="77777777" w:rsidR="00CD7605" w:rsidRDefault="00CD7605" w:rsidP="00CD7605">
      <w:pPr>
        <w:tabs>
          <w:tab w:val="left" w:pos="1134"/>
        </w:tabs>
        <w:jc w:val="both"/>
        <w:rPr>
          <w:rFonts w:asciiTheme="minorHAnsi" w:hAnsiTheme="minorHAnsi" w:cs="Arial"/>
          <w:szCs w:val="24"/>
        </w:rPr>
      </w:pPr>
    </w:p>
    <w:p w14:paraId="70B0FEEC" w14:textId="77777777" w:rsidR="00D54854" w:rsidRDefault="00D54854" w:rsidP="00D54854">
      <w:pPr>
        <w:numPr>
          <w:ilvl w:val="1"/>
          <w:numId w:val="20"/>
        </w:numPr>
        <w:spacing w:after="120"/>
        <w:jc w:val="both"/>
        <w:rPr>
          <w:rFonts w:ascii="Calibri" w:hAnsi="Calibri" w:cs="Arial"/>
          <w:b/>
          <w:szCs w:val="24"/>
        </w:rPr>
      </w:pPr>
      <w:r w:rsidRPr="00DA7AEF">
        <w:rPr>
          <w:rFonts w:ascii="Calibri" w:hAnsi="Calibri" w:cs="Arial"/>
          <w:b/>
          <w:szCs w:val="24"/>
        </w:rPr>
        <w:t>ESTRUTURAS DE MONTAGEM E ESFORÇOS MECÂNICOS</w:t>
      </w:r>
    </w:p>
    <w:p w14:paraId="66A1978E" w14:textId="77777777" w:rsidR="00D54854" w:rsidRDefault="00D54854" w:rsidP="00D54854">
      <w:pPr>
        <w:spacing w:before="120" w:after="120"/>
        <w:ind w:firstLine="709"/>
        <w:jc w:val="both"/>
        <w:rPr>
          <w:rFonts w:ascii="Calibri" w:hAnsi="Calibri" w:cs="Arial"/>
          <w:szCs w:val="24"/>
        </w:rPr>
      </w:pPr>
      <w:r w:rsidRPr="00605A86">
        <w:rPr>
          <w:rFonts w:ascii="Calibri" w:hAnsi="Calibri" w:cs="Arial"/>
          <w:szCs w:val="24"/>
        </w:rPr>
        <w:t xml:space="preserve">As instalações dos módulos fotovoltaicos sobre a cobertura dos edifícios do TCU deverão ter uma inclinação mínima de 10° e máxima de 19º, limitada a altura máxima determinada no estudo de visibilidade </w:t>
      </w:r>
      <w:r>
        <w:rPr>
          <w:rFonts w:ascii="Calibri" w:hAnsi="Calibri" w:cs="Arial"/>
          <w:szCs w:val="24"/>
        </w:rPr>
        <w:t>que comporá o Projeto Executivo</w:t>
      </w:r>
      <w:r w:rsidRPr="00605A86">
        <w:rPr>
          <w:rFonts w:ascii="Calibri" w:hAnsi="Calibri" w:cs="Arial"/>
          <w:szCs w:val="24"/>
        </w:rPr>
        <w:t>. Eles deverão ser instalados através de suportes e fixadores apoiados diretamente sobre a cobertura</w:t>
      </w:r>
      <w:r w:rsidRPr="005826A0">
        <w:rPr>
          <w:rFonts w:ascii="Calibri" w:hAnsi="Calibri" w:cs="Arial"/>
          <w:szCs w:val="24"/>
        </w:rPr>
        <w:t>. Não serão admitidas perfurações na manta de impermeabilização ou na sua camada de proteção mecânica.</w:t>
      </w:r>
      <w:r>
        <w:rPr>
          <w:rFonts w:ascii="Calibri" w:hAnsi="Calibri" w:cs="Arial"/>
          <w:szCs w:val="24"/>
        </w:rPr>
        <w:t xml:space="preserve"> </w:t>
      </w:r>
      <w:r w:rsidRPr="00605A86">
        <w:rPr>
          <w:rFonts w:ascii="Calibri" w:hAnsi="Calibri" w:cs="Arial"/>
          <w:szCs w:val="24"/>
        </w:rPr>
        <w:t>Deve-se evitar a corrosão oriunda do contado de diferentes materiais metálicos através da aposição de materiais como o E</w:t>
      </w:r>
      <w:r>
        <w:rPr>
          <w:rFonts w:ascii="Calibri" w:hAnsi="Calibri" w:cs="Arial"/>
          <w:szCs w:val="24"/>
        </w:rPr>
        <w:t>PDM ou equivalente.</w:t>
      </w:r>
    </w:p>
    <w:p w14:paraId="16474ABF" w14:textId="77777777" w:rsidR="00D54854" w:rsidRDefault="00D54854" w:rsidP="00D54854">
      <w:pPr>
        <w:spacing w:before="120" w:after="120"/>
        <w:ind w:firstLine="709"/>
        <w:jc w:val="both"/>
        <w:rPr>
          <w:rFonts w:ascii="Calibri" w:hAnsi="Calibri" w:cs="Arial"/>
          <w:szCs w:val="24"/>
        </w:rPr>
      </w:pPr>
      <w:r w:rsidRPr="00605A86">
        <w:rPr>
          <w:rFonts w:ascii="Calibri" w:hAnsi="Calibri"/>
        </w:rPr>
        <w:t>A instalação dos módulos deverá levar em conta os requisitos arquitetônicos, sem interferir visualmente na estética do edifício. Portanto serão estabelecidos afastamentos das extremidades conforme indicados no estudo de visibilidade a ser realizado pela Contratada.</w:t>
      </w:r>
    </w:p>
    <w:p w14:paraId="480B4BB7" w14:textId="77777777" w:rsidR="00D54854" w:rsidRDefault="00D54854" w:rsidP="00D54854">
      <w:pPr>
        <w:spacing w:before="120" w:after="120"/>
        <w:ind w:firstLine="709"/>
        <w:jc w:val="both"/>
        <w:rPr>
          <w:rFonts w:ascii="Calibri" w:hAnsi="Calibri"/>
        </w:rPr>
      </w:pPr>
      <w:r w:rsidRPr="00605A86">
        <w:rPr>
          <w:rFonts w:ascii="Calibri" w:hAnsi="Calibri"/>
        </w:rPr>
        <w:lastRenderedPageBreak/>
        <w:t>A CONTRATADA deverá assumir todas as responsabilidades pela estrutura de fixação e suportes dos módulos</w:t>
      </w:r>
      <w:r>
        <w:rPr>
          <w:rFonts w:ascii="Calibri" w:hAnsi="Calibri"/>
        </w:rPr>
        <w:t>.</w:t>
      </w:r>
    </w:p>
    <w:p w14:paraId="67AA8F80" w14:textId="67A66086" w:rsidR="00D54854" w:rsidRDefault="00D54854" w:rsidP="00D54854">
      <w:pPr>
        <w:tabs>
          <w:tab w:val="left" w:pos="851"/>
          <w:tab w:val="left" w:pos="1134"/>
        </w:tabs>
        <w:jc w:val="both"/>
        <w:rPr>
          <w:rFonts w:ascii="Calibri" w:hAnsi="Calibri" w:cs="Arial"/>
          <w:szCs w:val="24"/>
        </w:rPr>
      </w:pPr>
    </w:p>
    <w:p w14:paraId="155009F4" w14:textId="7CBD3794" w:rsidR="00D54854" w:rsidRPr="004246A5" w:rsidRDefault="00627B10" w:rsidP="00635FAA">
      <w:pPr>
        <w:numPr>
          <w:ilvl w:val="1"/>
          <w:numId w:val="20"/>
        </w:numPr>
        <w:spacing w:after="120"/>
        <w:jc w:val="both"/>
        <w:rPr>
          <w:rFonts w:ascii="Calibri" w:hAnsi="Calibri" w:cs="Arial"/>
          <w:b/>
          <w:szCs w:val="24"/>
        </w:rPr>
      </w:pPr>
      <w:r w:rsidRPr="004246A5">
        <w:rPr>
          <w:rFonts w:ascii="Calibri" w:hAnsi="Calibri" w:cs="Arial"/>
          <w:b/>
          <w:szCs w:val="24"/>
        </w:rPr>
        <w:t xml:space="preserve">ETIQUETAGEM DOS EQUIPAMENTOS </w:t>
      </w:r>
    </w:p>
    <w:p w14:paraId="3A9A910F"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Deverão ser executadas etiquetagem de todas as strings dos módulos;</w:t>
      </w:r>
    </w:p>
    <w:p w14:paraId="56BBC7DC"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Etiquetagem de todos os equipamentos principais como inversores, caixas de junção e distribuição, transformadores etc, exceto módulos FV, já que estes são identificados pelos números de série;</w:t>
      </w:r>
    </w:p>
    <w:p w14:paraId="7CEF33D6"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Etiquetagem de todos os cabos de entrada em todas as caixas de junção e em todos os inversores com uma marcação de plástico permanente;</w:t>
      </w:r>
    </w:p>
    <w:p w14:paraId="7FA48EAD" w14:textId="07EC5CDD"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Etiquetagem de todos os outros cabos (</w:t>
      </w:r>
      <w:r w:rsidR="008B3B21">
        <w:rPr>
          <w:rFonts w:ascii="Calibri" w:hAnsi="Calibri" w:cs="Arial"/>
          <w:b w:val="0"/>
          <w:szCs w:val="24"/>
        </w:rPr>
        <w:t>DC</w:t>
      </w:r>
      <w:r w:rsidRPr="00F52218">
        <w:rPr>
          <w:rFonts w:ascii="Calibri" w:hAnsi="Calibri" w:cs="Arial"/>
          <w:b w:val="0"/>
          <w:szCs w:val="24"/>
        </w:rPr>
        <w:t>,</w:t>
      </w:r>
      <w:r w:rsidR="009E7D76">
        <w:rPr>
          <w:rFonts w:ascii="Calibri" w:hAnsi="Calibri" w:cs="Arial"/>
          <w:b w:val="0"/>
          <w:szCs w:val="24"/>
        </w:rPr>
        <w:t xml:space="preserve"> </w:t>
      </w:r>
      <w:r w:rsidR="008B3B21">
        <w:rPr>
          <w:rFonts w:ascii="Calibri" w:hAnsi="Calibri" w:cs="Arial"/>
          <w:b w:val="0"/>
          <w:szCs w:val="24"/>
        </w:rPr>
        <w:t>AC</w:t>
      </w:r>
      <w:r w:rsidR="009E7D76">
        <w:rPr>
          <w:rFonts w:ascii="Calibri" w:hAnsi="Calibri" w:cs="Arial"/>
          <w:b w:val="0"/>
          <w:szCs w:val="24"/>
        </w:rPr>
        <w:t xml:space="preserve"> </w:t>
      </w:r>
      <w:r w:rsidRPr="00F52218">
        <w:rPr>
          <w:rFonts w:ascii="Calibri" w:hAnsi="Calibri" w:cs="Arial"/>
          <w:b w:val="0"/>
          <w:szCs w:val="24"/>
        </w:rPr>
        <w:t>e equipamentos de medição, controle e comunicação) em ambas as extremidades;</w:t>
      </w:r>
    </w:p>
    <w:p w14:paraId="67027F74"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Cores diferentes para os cabos devem ser estabelecidas de acordo com sua função;</w:t>
      </w:r>
    </w:p>
    <w:p w14:paraId="65E061AD"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O código de etiquetagem deve ser estabelecido de acordo com os requisitos da CONTRATANTE, a serem definidos em reunião;</w:t>
      </w:r>
    </w:p>
    <w:p w14:paraId="6C101033"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Todos os quadros elétricos deverão ter seus componentes identificados por plaquetas de acrílico, conforme indicado em projeto, sendo os circuitos elétricos identificados por anilhas;</w:t>
      </w:r>
    </w:p>
    <w:p w14:paraId="3F4A5303" w14:textId="77777777" w:rsidR="00D54854" w:rsidRPr="00F52218" w:rsidRDefault="00D54854" w:rsidP="004246A5">
      <w:pPr>
        <w:pStyle w:val="Nvel2"/>
        <w:numPr>
          <w:ilvl w:val="2"/>
          <w:numId w:val="20"/>
        </w:numPr>
        <w:spacing w:after="120"/>
        <w:jc w:val="both"/>
        <w:rPr>
          <w:rFonts w:ascii="Calibri" w:hAnsi="Calibri" w:cs="Arial"/>
          <w:b w:val="0"/>
          <w:szCs w:val="24"/>
        </w:rPr>
      </w:pPr>
      <w:r w:rsidRPr="00F52218">
        <w:rPr>
          <w:rFonts w:ascii="Calibri" w:hAnsi="Calibri" w:cs="Arial"/>
          <w:b w:val="0"/>
          <w:szCs w:val="24"/>
        </w:rPr>
        <w:t>Na porta dos quadros deverá ser instalado porta-documentos com a identificação completa do quadro e de seus circuitos terminais.</w:t>
      </w:r>
    </w:p>
    <w:p w14:paraId="215F75E1" w14:textId="77777777" w:rsidR="00DA7AEF" w:rsidRDefault="00DA7AEF" w:rsidP="00363F1E">
      <w:pPr>
        <w:spacing w:before="120" w:after="120"/>
        <w:ind w:left="1224"/>
        <w:jc w:val="both"/>
        <w:rPr>
          <w:rFonts w:ascii="Calibri" w:hAnsi="Calibri"/>
          <w:b/>
          <w:szCs w:val="24"/>
        </w:rPr>
      </w:pPr>
    </w:p>
    <w:p w14:paraId="6639FFC5" w14:textId="77777777" w:rsidR="00DA7AEF" w:rsidRDefault="00DA7AEF" w:rsidP="000C2D52">
      <w:pPr>
        <w:spacing w:before="120" w:after="120"/>
        <w:ind w:firstLine="709"/>
        <w:jc w:val="both"/>
        <w:rPr>
          <w:rFonts w:ascii="Calibri" w:hAnsi="Calibri"/>
          <w:szCs w:val="24"/>
        </w:rPr>
      </w:pPr>
    </w:p>
    <w:p w14:paraId="5A1609E6" w14:textId="77777777" w:rsidR="009E6303" w:rsidRPr="00E608F9" w:rsidRDefault="009E6303" w:rsidP="00E608F9">
      <w:pPr>
        <w:spacing w:after="120"/>
        <w:ind w:left="792"/>
        <w:jc w:val="both"/>
        <w:rPr>
          <w:rFonts w:ascii="Calibri" w:hAnsi="Calibri" w:cs="Arial"/>
          <w:b/>
          <w:szCs w:val="24"/>
        </w:rPr>
      </w:pPr>
    </w:p>
    <w:p w14:paraId="1A869486" w14:textId="77777777" w:rsidR="00EA64CE" w:rsidRDefault="00EA64CE">
      <w:pPr>
        <w:rPr>
          <w:rFonts w:ascii="Calibri" w:hAnsi="Calibri" w:cs="Arial"/>
          <w:b/>
          <w:szCs w:val="24"/>
        </w:rPr>
      </w:pPr>
      <w:r>
        <w:rPr>
          <w:rFonts w:ascii="Calibri" w:hAnsi="Calibri" w:cs="Arial"/>
          <w:b/>
          <w:szCs w:val="24"/>
        </w:rPr>
        <w:br w:type="page"/>
      </w:r>
    </w:p>
    <w:p w14:paraId="37FC9599" w14:textId="77777777" w:rsidR="00706849" w:rsidRDefault="00706849" w:rsidP="00706849">
      <w:pPr>
        <w:tabs>
          <w:tab w:val="left" w:pos="851"/>
          <w:tab w:val="left" w:pos="1134"/>
        </w:tabs>
        <w:jc w:val="both"/>
        <w:rPr>
          <w:rFonts w:ascii="Calibri" w:hAnsi="Calibri" w:cs="Arial"/>
          <w:b/>
          <w:szCs w:val="24"/>
        </w:rPr>
      </w:pPr>
    </w:p>
    <w:p w14:paraId="7003DBE8" w14:textId="5B889AA2" w:rsidR="00706849" w:rsidRPr="001A18A2" w:rsidRDefault="00706849" w:rsidP="004246A5">
      <w:pPr>
        <w:pStyle w:val="Contrato"/>
        <w:numPr>
          <w:ilvl w:val="0"/>
          <w:numId w:val="20"/>
        </w:numPr>
        <w:jc w:val="right"/>
        <w:rPr>
          <w:rFonts w:ascii="Calibri" w:hAnsi="Calibri"/>
          <w:b/>
          <w:sz w:val="36"/>
          <w:szCs w:val="36"/>
        </w:rPr>
      </w:pPr>
      <w:r>
        <w:rPr>
          <w:rFonts w:ascii="Calibri" w:hAnsi="Calibri"/>
          <w:b/>
          <w:sz w:val="36"/>
          <w:szCs w:val="36"/>
        </w:rPr>
        <w:t xml:space="preserve">SISTEMA DE GERENCIAMENTO E MONITORAMENTO </w:t>
      </w:r>
    </w:p>
    <w:p w14:paraId="5F183E81" w14:textId="5F21E9F3" w:rsidR="009575D8" w:rsidRDefault="00B85B2B" w:rsidP="00243D0C">
      <w:pPr>
        <w:spacing w:after="120"/>
        <w:ind w:firstLine="709"/>
        <w:jc w:val="both"/>
        <w:rPr>
          <w:rStyle w:val="fontstyle01"/>
          <w:rFonts w:ascii="Calibri" w:hAnsi="Calibri"/>
        </w:rPr>
      </w:pPr>
      <w:r w:rsidRPr="00D25AF2">
        <w:rPr>
          <w:rStyle w:val="fontstyle01"/>
          <w:rFonts w:ascii="Calibri" w:hAnsi="Calibri"/>
        </w:rPr>
        <w:t xml:space="preserve">O principal objetivo do </w:t>
      </w:r>
      <w:r w:rsidR="00495929" w:rsidRPr="00495929">
        <w:rPr>
          <w:rFonts w:ascii="Calibri" w:hAnsi="Calibri"/>
          <w:color w:val="000000"/>
          <w:szCs w:val="24"/>
        </w:rPr>
        <w:t xml:space="preserve">Sistema de Gerenciamento e Monitoramento </w:t>
      </w:r>
      <w:r w:rsidRPr="00D25AF2">
        <w:rPr>
          <w:rStyle w:val="fontstyle01"/>
          <w:rFonts w:ascii="Calibri" w:hAnsi="Calibri"/>
        </w:rPr>
        <w:t>é a integração dos sensores de monitoramento e dispositivos do sistema para a supervisão dos inversores e do ponto de conexão à rede, incluindo a verificação do bom funcionamento dos componentes do sistema.</w:t>
      </w:r>
    </w:p>
    <w:p w14:paraId="4022B201" w14:textId="41CCE15A" w:rsidR="009575D8" w:rsidRPr="003B6DA3" w:rsidRDefault="00B85B2B" w:rsidP="004246A5">
      <w:pPr>
        <w:pStyle w:val="Contrato"/>
        <w:numPr>
          <w:ilvl w:val="1"/>
          <w:numId w:val="20"/>
        </w:numPr>
        <w:rPr>
          <w:rStyle w:val="fontstyle01"/>
          <w:rFonts w:ascii="Calibri" w:hAnsi="Calibri"/>
        </w:rPr>
      </w:pPr>
      <w:r w:rsidRPr="003B6DA3">
        <w:rPr>
          <w:rStyle w:val="fontstyle01"/>
          <w:rFonts w:ascii="Calibri" w:hAnsi="Calibri"/>
        </w:rPr>
        <w:t xml:space="preserve">O Sistema deve prover aos operadores as informações requeridas para detecção de falhas e habilitá-los a controlar a saída da Usina Minigeradora Fotovoltaica e o fator de potência de acordo com os requisitos da </w:t>
      </w:r>
      <w:r w:rsidR="00816EFE">
        <w:rPr>
          <w:rStyle w:val="fontstyle01"/>
          <w:rFonts w:ascii="Calibri" w:hAnsi="Calibri"/>
        </w:rPr>
        <w:t>concessionária</w:t>
      </w:r>
      <w:r w:rsidRPr="003B6DA3">
        <w:rPr>
          <w:rStyle w:val="fontstyle01"/>
          <w:rFonts w:ascii="Calibri" w:hAnsi="Calibri"/>
        </w:rPr>
        <w:t xml:space="preserve"> de energia local (CEB).</w:t>
      </w:r>
    </w:p>
    <w:p w14:paraId="0E13B3B9" w14:textId="34F257EA" w:rsidR="009575D8" w:rsidRDefault="00B85B2B" w:rsidP="004246A5">
      <w:pPr>
        <w:pStyle w:val="Contrato"/>
        <w:numPr>
          <w:ilvl w:val="1"/>
          <w:numId w:val="20"/>
        </w:numPr>
        <w:rPr>
          <w:rStyle w:val="fontstyle01"/>
          <w:rFonts w:ascii="Calibri" w:hAnsi="Calibri"/>
        </w:rPr>
      </w:pPr>
      <w:r w:rsidRPr="00B85B2B">
        <w:rPr>
          <w:rStyle w:val="fontstyle01"/>
          <w:rFonts w:ascii="Calibri" w:hAnsi="Calibri"/>
        </w:rPr>
        <w:t xml:space="preserve">A CONTRATANTE disponibilizará local para instalação do </w:t>
      </w:r>
      <w:r w:rsidR="00243D0C">
        <w:rPr>
          <w:rFonts w:ascii="Calibri" w:hAnsi="Calibri"/>
          <w:color w:val="000000"/>
          <w:szCs w:val="24"/>
        </w:rPr>
        <w:t xml:space="preserve">Sistema de Gerenciamento e </w:t>
      </w:r>
      <w:r w:rsidR="00495929" w:rsidRPr="00495929">
        <w:rPr>
          <w:rFonts w:ascii="Calibri" w:hAnsi="Calibri"/>
          <w:color w:val="000000"/>
          <w:szCs w:val="24"/>
        </w:rPr>
        <w:t xml:space="preserve">Monitoramento </w:t>
      </w:r>
      <w:r w:rsidRPr="00B85B2B">
        <w:rPr>
          <w:rStyle w:val="fontstyle01"/>
          <w:rFonts w:ascii="Calibri" w:hAnsi="Calibri"/>
        </w:rPr>
        <w:t>da Usina Minigeradora Fotovoltaica.</w:t>
      </w:r>
    </w:p>
    <w:p w14:paraId="24E26E24" w14:textId="77777777" w:rsidR="009575D8" w:rsidRPr="009575D8" w:rsidRDefault="00B85B2B" w:rsidP="004246A5">
      <w:pPr>
        <w:pStyle w:val="Contrato"/>
        <w:numPr>
          <w:ilvl w:val="1"/>
          <w:numId w:val="20"/>
        </w:numPr>
        <w:rPr>
          <w:rFonts w:ascii="Calibri" w:hAnsi="Calibri"/>
          <w:color w:val="000000"/>
          <w:szCs w:val="24"/>
        </w:rPr>
      </w:pPr>
      <w:r w:rsidRPr="0098152D">
        <w:rPr>
          <w:rFonts w:ascii="Calibri" w:hAnsi="Calibri"/>
          <w:szCs w:val="24"/>
        </w:rPr>
        <w:t>A instalação física é de responsabilidade da CONTRATADA e a CONTRATANTE poderá prestar apoio técnico para a sua realização nos seguintes tópicos:</w:t>
      </w:r>
    </w:p>
    <w:p w14:paraId="1DA81BD2" w14:textId="77777777" w:rsidR="009575D8" w:rsidRDefault="00B85B2B" w:rsidP="004246A5">
      <w:pPr>
        <w:pStyle w:val="Contrato"/>
        <w:numPr>
          <w:ilvl w:val="2"/>
          <w:numId w:val="20"/>
        </w:numPr>
        <w:rPr>
          <w:rFonts w:ascii="Calibri" w:hAnsi="Calibri"/>
          <w:szCs w:val="24"/>
        </w:rPr>
      </w:pPr>
      <w:r w:rsidRPr="0098152D">
        <w:rPr>
          <w:rFonts w:ascii="Calibri" w:hAnsi="Calibri"/>
          <w:szCs w:val="24"/>
        </w:rPr>
        <w:t>Descrição das interfaces, canais de comunicação e protocolos requeridos;</w:t>
      </w:r>
    </w:p>
    <w:p w14:paraId="553FF85E" w14:textId="77777777" w:rsidR="009575D8" w:rsidRDefault="00B85B2B" w:rsidP="004246A5">
      <w:pPr>
        <w:pStyle w:val="Contrato"/>
        <w:numPr>
          <w:ilvl w:val="2"/>
          <w:numId w:val="20"/>
        </w:numPr>
        <w:rPr>
          <w:rFonts w:ascii="Calibri" w:hAnsi="Calibri"/>
          <w:szCs w:val="24"/>
        </w:rPr>
      </w:pPr>
      <w:r w:rsidRPr="009575D8">
        <w:rPr>
          <w:rFonts w:ascii="Calibri" w:hAnsi="Calibri"/>
          <w:szCs w:val="24"/>
        </w:rPr>
        <w:t>Desenvolver, manter e operar o Sistema incluindo funcionalidades para:</w:t>
      </w:r>
      <w:bookmarkStart w:id="124" w:name="_Toc467229532"/>
    </w:p>
    <w:p w14:paraId="12280704" w14:textId="77777777" w:rsidR="009575D8" w:rsidRPr="003B6DA3" w:rsidRDefault="00B85B2B" w:rsidP="00822BC1">
      <w:pPr>
        <w:pStyle w:val="Contrato"/>
        <w:numPr>
          <w:ilvl w:val="3"/>
          <w:numId w:val="20"/>
        </w:numPr>
        <w:rPr>
          <w:rFonts w:ascii="Calibri" w:hAnsi="Calibri"/>
          <w:szCs w:val="24"/>
        </w:rPr>
      </w:pPr>
      <w:r w:rsidRPr="003B6DA3">
        <w:rPr>
          <w:rFonts w:ascii="Calibri" w:hAnsi="Calibri"/>
          <w:szCs w:val="24"/>
        </w:rPr>
        <w:t>Recuperação e armazenamento de dados;</w:t>
      </w:r>
      <w:bookmarkStart w:id="125" w:name="_Toc467229533"/>
      <w:bookmarkEnd w:id="124"/>
    </w:p>
    <w:p w14:paraId="24A1E844" w14:textId="77777777" w:rsidR="009575D8" w:rsidRDefault="00B85B2B" w:rsidP="00822BC1">
      <w:pPr>
        <w:pStyle w:val="Contrato"/>
        <w:numPr>
          <w:ilvl w:val="3"/>
          <w:numId w:val="20"/>
        </w:numPr>
        <w:rPr>
          <w:rFonts w:ascii="Calibri" w:hAnsi="Calibri"/>
          <w:szCs w:val="24"/>
        </w:rPr>
      </w:pPr>
      <w:r w:rsidRPr="009575D8">
        <w:rPr>
          <w:rFonts w:ascii="Calibri" w:hAnsi="Calibri"/>
          <w:szCs w:val="24"/>
        </w:rPr>
        <w:t>Processamento, avaliação e visualização de dados;</w:t>
      </w:r>
      <w:bookmarkStart w:id="126" w:name="_Toc467229534"/>
      <w:bookmarkEnd w:id="125"/>
    </w:p>
    <w:p w14:paraId="72583AF0" w14:textId="77777777" w:rsidR="00D25AF2" w:rsidRPr="009575D8" w:rsidRDefault="00B85B2B" w:rsidP="00822BC1">
      <w:pPr>
        <w:pStyle w:val="Contrato"/>
        <w:numPr>
          <w:ilvl w:val="3"/>
          <w:numId w:val="20"/>
        </w:numPr>
        <w:rPr>
          <w:rFonts w:ascii="Calibri" w:hAnsi="Calibri"/>
          <w:szCs w:val="24"/>
        </w:rPr>
      </w:pPr>
      <w:r w:rsidRPr="009575D8">
        <w:rPr>
          <w:rFonts w:ascii="Calibri" w:hAnsi="Calibri"/>
          <w:szCs w:val="24"/>
        </w:rPr>
        <w:t>Lógicas para monitoramento, geração de relatórios, detecção de falhas e controle de parâmetros importantes da Usina Minigeradora Fotovoltaica.</w:t>
      </w:r>
      <w:bookmarkEnd w:id="126"/>
    </w:p>
    <w:p w14:paraId="3DD9F8E8" w14:textId="77777777" w:rsidR="009575D8" w:rsidRDefault="00B85B2B" w:rsidP="004246A5">
      <w:pPr>
        <w:pStyle w:val="Contrato"/>
        <w:numPr>
          <w:ilvl w:val="1"/>
          <w:numId w:val="20"/>
        </w:numPr>
        <w:rPr>
          <w:rStyle w:val="fontstyle01"/>
          <w:rFonts w:ascii="Calibri" w:hAnsi="Calibri"/>
        </w:rPr>
      </w:pPr>
      <w:r w:rsidRPr="00D25AF2">
        <w:rPr>
          <w:rStyle w:val="fontstyle01"/>
          <w:rFonts w:ascii="Calibri" w:hAnsi="Calibri"/>
        </w:rPr>
        <w:t>CONTRATADA deverá fornecer e instalar toda a infraestrutura de componentes de hardware, software e de rede, bem como as interfaces necessárias ao Posto de Operação Local sendo</w:t>
      </w:r>
      <w:r w:rsidR="006672E6">
        <w:rPr>
          <w:rStyle w:val="fontstyle01"/>
          <w:rFonts w:ascii="Calibri" w:hAnsi="Calibri"/>
        </w:rPr>
        <w:t>:</w:t>
      </w:r>
      <w:bookmarkStart w:id="127" w:name="_Toc467229536"/>
    </w:p>
    <w:p w14:paraId="6E2EAF86" w14:textId="77777777" w:rsidR="009575D8" w:rsidRPr="003B6DA3" w:rsidRDefault="00B85B2B" w:rsidP="004246A5">
      <w:pPr>
        <w:pStyle w:val="Contrato"/>
        <w:numPr>
          <w:ilvl w:val="2"/>
          <w:numId w:val="20"/>
        </w:numPr>
        <w:rPr>
          <w:rFonts w:ascii="Calibri" w:hAnsi="Calibri"/>
          <w:szCs w:val="24"/>
        </w:rPr>
      </w:pPr>
      <w:r w:rsidRPr="0098152D">
        <w:rPr>
          <w:rFonts w:ascii="Calibri" w:hAnsi="Calibri"/>
          <w:szCs w:val="24"/>
        </w:rPr>
        <w:t>Cartões de comunicação dos inversores (se necessário);</w:t>
      </w:r>
      <w:bookmarkStart w:id="128" w:name="_Toc467229537"/>
      <w:bookmarkEnd w:id="127"/>
    </w:p>
    <w:p w14:paraId="1010A051" w14:textId="77777777" w:rsidR="009575D8" w:rsidRPr="003B6DA3" w:rsidRDefault="00B85B2B" w:rsidP="004246A5">
      <w:pPr>
        <w:pStyle w:val="Contrato"/>
        <w:numPr>
          <w:ilvl w:val="2"/>
          <w:numId w:val="20"/>
        </w:numPr>
        <w:rPr>
          <w:rFonts w:ascii="Calibri" w:hAnsi="Calibri"/>
          <w:szCs w:val="24"/>
        </w:rPr>
      </w:pPr>
      <w:r w:rsidRPr="009575D8">
        <w:rPr>
          <w:rFonts w:ascii="Calibri" w:hAnsi="Calibri"/>
          <w:szCs w:val="24"/>
        </w:rPr>
        <w:t>Cabeamento e equipamentos para prover conexão entre:</w:t>
      </w:r>
      <w:bookmarkEnd w:id="128"/>
    </w:p>
    <w:p w14:paraId="68E307FC" w14:textId="4B240FF8" w:rsidR="009575D8" w:rsidRPr="003B6DA3" w:rsidRDefault="00B85B2B" w:rsidP="004246A5">
      <w:pPr>
        <w:pStyle w:val="Contrato"/>
        <w:numPr>
          <w:ilvl w:val="2"/>
          <w:numId w:val="20"/>
        </w:numPr>
        <w:rPr>
          <w:rFonts w:ascii="Calibri" w:hAnsi="Calibri"/>
          <w:szCs w:val="24"/>
        </w:rPr>
      </w:pPr>
      <w:r w:rsidRPr="009575D8">
        <w:rPr>
          <w:rFonts w:ascii="Calibri" w:hAnsi="Calibri"/>
          <w:szCs w:val="24"/>
        </w:rPr>
        <w:t>Inversores e Unidade Controlador</w:t>
      </w:r>
      <w:r w:rsidR="00965154">
        <w:rPr>
          <w:rFonts w:ascii="Calibri" w:hAnsi="Calibri"/>
          <w:szCs w:val="24"/>
        </w:rPr>
        <w:t>a</w:t>
      </w:r>
      <w:r w:rsidRPr="009575D8">
        <w:rPr>
          <w:rFonts w:ascii="Calibri" w:hAnsi="Calibri"/>
          <w:szCs w:val="24"/>
        </w:rPr>
        <w:t>;</w:t>
      </w:r>
    </w:p>
    <w:p w14:paraId="68B6301A" w14:textId="77777777" w:rsidR="009575D8" w:rsidRPr="003B6DA3" w:rsidRDefault="00B85B2B" w:rsidP="004246A5">
      <w:pPr>
        <w:pStyle w:val="Contrato"/>
        <w:numPr>
          <w:ilvl w:val="2"/>
          <w:numId w:val="20"/>
        </w:numPr>
        <w:rPr>
          <w:rFonts w:ascii="Calibri" w:hAnsi="Calibri"/>
          <w:szCs w:val="24"/>
        </w:rPr>
      </w:pPr>
      <w:r w:rsidRPr="009575D8">
        <w:rPr>
          <w:rFonts w:ascii="Calibri" w:hAnsi="Calibri"/>
          <w:szCs w:val="24"/>
        </w:rPr>
        <w:t>Sensores e Unidade de Controle da Usina Minigeradora Fotovoltaica.</w:t>
      </w:r>
    </w:p>
    <w:p w14:paraId="77DCF457" w14:textId="128EA45D" w:rsidR="009575D8" w:rsidRPr="00822BC1" w:rsidRDefault="00B85B2B" w:rsidP="00933D30">
      <w:pPr>
        <w:pStyle w:val="Contrato"/>
        <w:numPr>
          <w:ilvl w:val="2"/>
          <w:numId w:val="20"/>
        </w:numPr>
        <w:rPr>
          <w:rFonts w:ascii="Calibri" w:hAnsi="Calibri"/>
          <w:szCs w:val="24"/>
        </w:rPr>
      </w:pPr>
      <w:r w:rsidRPr="00822BC1">
        <w:rPr>
          <w:rFonts w:ascii="Calibri" w:hAnsi="Calibri"/>
          <w:szCs w:val="24"/>
        </w:rPr>
        <w:t>Cabeamento externo</w:t>
      </w:r>
      <w:r w:rsidR="00822BC1" w:rsidRPr="00822BC1">
        <w:rPr>
          <w:rFonts w:ascii="Calibri" w:hAnsi="Calibri"/>
          <w:szCs w:val="24"/>
        </w:rPr>
        <w:t xml:space="preserve"> para prover comunicação </w:t>
      </w:r>
      <w:r w:rsidR="00822BC1">
        <w:rPr>
          <w:rFonts w:ascii="Calibri" w:hAnsi="Calibri"/>
          <w:szCs w:val="24"/>
        </w:rPr>
        <w:t xml:space="preserve">da </w:t>
      </w:r>
      <w:r w:rsidRPr="00822BC1">
        <w:rPr>
          <w:rFonts w:ascii="Calibri" w:hAnsi="Calibri"/>
          <w:szCs w:val="24"/>
        </w:rPr>
        <w:t>Usina Minigeradora Fotovoltaica ao Centro de Monitoramento da CONTRATADA via internet</w:t>
      </w:r>
      <w:r w:rsidR="00822BC1">
        <w:rPr>
          <w:rFonts w:ascii="Calibri" w:hAnsi="Calibri"/>
          <w:szCs w:val="24"/>
        </w:rPr>
        <w:t>,</w:t>
      </w:r>
      <w:r w:rsidRPr="00822BC1">
        <w:rPr>
          <w:rFonts w:ascii="Calibri" w:hAnsi="Calibri"/>
          <w:szCs w:val="24"/>
        </w:rPr>
        <w:t xml:space="preserve"> para</w:t>
      </w:r>
      <w:bookmarkStart w:id="129" w:name="_Toc467229539"/>
      <w:r w:rsidRPr="00822BC1">
        <w:rPr>
          <w:rFonts w:ascii="Calibri" w:hAnsi="Calibri"/>
          <w:szCs w:val="24"/>
        </w:rPr>
        <w:t xml:space="preserve"> monitoramento e suporte remoto.</w:t>
      </w:r>
    </w:p>
    <w:p w14:paraId="7296A26A" w14:textId="77777777" w:rsidR="009575D8" w:rsidRPr="003B6DA3" w:rsidRDefault="00B85B2B" w:rsidP="004246A5">
      <w:pPr>
        <w:pStyle w:val="Contrato"/>
        <w:numPr>
          <w:ilvl w:val="2"/>
          <w:numId w:val="20"/>
        </w:numPr>
        <w:rPr>
          <w:rFonts w:ascii="Calibri" w:hAnsi="Calibri"/>
          <w:szCs w:val="24"/>
        </w:rPr>
      </w:pPr>
      <w:r w:rsidRPr="009575D8">
        <w:rPr>
          <w:rFonts w:ascii="Calibri" w:hAnsi="Calibri"/>
          <w:szCs w:val="24"/>
        </w:rPr>
        <w:t>Prover todos documentos de todos equipamentos tais como manuais, datasheets, etc;</w:t>
      </w:r>
      <w:bookmarkStart w:id="130" w:name="_Toc467229540"/>
      <w:bookmarkEnd w:id="129"/>
    </w:p>
    <w:p w14:paraId="17E1C39B" w14:textId="77777777" w:rsidR="009575D8" w:rsidRPr="003B6DA3" w:rsidRDefault="00B85B2B" w:rsidP="004246A5">
      <w:pPr>
        <w:pStyle w:val="Contrato"/>
        <w:numPr>
          <w:ilvl w:val="2"/>
          <w:numId w:val="20"/>
        </w:numPr>
        <w:rPr>
          <w:rFonts w:ascii="Calibri" w:hAnsi="Calibri"/>
          <w:szCs w:val="24"/>
        </w:rPr>
      </w:pPr>
      <w:r w:rsidRPr="009575D8">
        <w:rPr>
          <w:rFonts w:ascii="Calibri" w:hAnsi="Calibri"/>
          <w:szCs w:val="24"/>
        </w:rPr>
        <w:t>Instalar os componentes para o Posto de Operação Local;</w:t>
      </w:r>
      <w:bookmarkStart w:id="131" w:name="_Toc467229541"/>
      <w:bookmarkEnd w:id="130"/>
    </w:p>
    <w:p w14:paraId="4B19D7F7" w14:textId="77777777" w:rsidR="009575D8" w:rsidRPr="003B6DA3" w:rsidRDefault="00B85B2B" w:rsidP="004246A5">
      <w:pPr>
        <w:pStyle w:val="Contrato"/>
        <w:numPr>
          <w:ilvl w:val="2"/>
          <w:numId w:val="20"/>
        </w:numPr>
        <w:rPr>
          <w:rFonts w:ascii="Calibri" w:hAnsi="Calibri"/>
          <w:szCs w:val="24"/>
        </w:rPr>
      </w:pPr>
      <w:r w:rsidRPr="009575D8">
        <w:rPr>
          <w:rFonts w:ascii="Calibri" w:hAnsi="Calibri"/>
          <w:szCs w:val="24"/>
        </w:rPr>
        <w:t>Configurar o sistema de supervisão e controle em conjunto com a CONTRATANTE;</w:t>
      </w:r>
      <w:bookmarkStart w:id="132" w:name="_Toc467229542"/>
      <w:bookmarkEnd w:id="131"/>
    </w:p>
    <w:p w14:paraId="397F0396" w14:textId="77777777" w:rsidR="00B85B2B" w:rsidRPr="003B6DA3" w:rsidRDefault="00B85B2B" w:rsidP="004246A5">
      <w:pPr>
        <w:pStyle w:val="Contrato"/>
        <w:numPr>
          <w:ilvl w:val="2"/>
          <w:numId w:val="20"/>
        </w:numPr>
        <w:rPr>
          <w:rFonts w:ascii="Calibri" w:hAnsi="Calibri"/>
          <w:szCs w:val="24"/>
        </w:rPr>
      </w:pPr>
      <w:r w:rsidRPr="009575D8">
        <w:rPr>
          <w:rFonts w:ascii="Calibri" w:hAnsi="Calibri"/>
          <w:szCs w:val="24"/>
        </w:rPr>
        <w:lastRenderedPageBreak/>
        <w:t>Executar os testes necessários para comprovar as funcionalidades especificadas e limpar a lista de pendências de itens defeituosos e de questões abertas.</w:t>
      </w:r>
      <w:bookmarkEnd w:id="132"/>
    </w:p>
    <w:p w14:paraId="58B957B3" w14:textId="77777777" w:rsidR="00B85B2B" w:rsidRPr="0098152D" w:rsidRDefault="00B85B2B" w:rsidP="00B85B2B">
      <w:pPr>
        <w:rPr>
          <w:rFonts w:ascii="Calibri" w:hAnsi="Calibri"/>
          <w:szCs w:val="24"/>
        </w:rPr>
      </w:pPr>
    </w:p>
    <w:p w14:paraId="59664F6F" w14:textId="77777777" w:rsidR="00B85B2B"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Visão Geral dos Componentes</w:t>
      </w:r>
    </w:p>
    <w:p w14:paraId="45023442" w14:textId="734AE52D" w:rsidR="00B85B2B" w:rsidRPr="00D25AF2" w:rsidRDefault="00B85B2B" w:rsidP="00D25AF2">
      <w:pPr>
        <w:spacing w:after="120"/>
        <w:ind w:firstLine="709"/>
        <w:jc w:val="both"/>
        <w:rPr>
          <w:rStyle w:val="fontstyle01"/>
          <w:rFonts w:ascii="Calibri" w:hAnsi="Calibri"/>
        </w:rPr>
      </w:pPr>
      <w:r w:rsidRPr="00D25AF2">
        <w:rPr>
          <w:rStyle w:val="fontstyle01"/>
          <w:rFonts w:ascii="Calibri" w:hAnsi="Calibri"/>
        </w:rPr>
        <w:t xml:space="preserve">O Sistema </w:t>
      </w:r>
      <w:r w:rsidR="00D25AF2" w:rsidRPr="00D25AF2">
        <w:rPr>
          <w:rStyle w:val="fontstyle01"/>
          <w:rFonts w:ascii="Calibri" w:hAnsi="Calibri"/>
        </w:rPr>
        <w:t xml:space="preserve">de Gerenciamento e Monitoramento </w:t>
      </w:r>
      <w:r w:rsidRPr="00D25AF2">
        <w:rPr>
          <w:rStyle w:val="fontstyle01"/>
          <w:rFonts w:ascii="Calibri" w:hAnsi="Calibri"/>
        </w:rPr>
        <w:t>será composto por Unidades de Aquisição e Controle de Dados para receber e transmitir informação e controlar os componentes da Usina Minigeradora Fotovoltaica</w:t>
      </w:r>
      <w:r w:rsidR="00822BC1">
        <w:rPr>
          <w:rStyle w:val="fontstyle01"/>
          <w:rFonts w:ascii="Calibri" w:hAnsi="Calibri"/>
        </w:rPr>
        <w:t>,</w:t>
      </w:r>
      <w:r w:rsidRPr="00D25AF2">
        <w:rPr>
          <w:rStyle w:val="fontstyle01"/>
          <w:rFonts w:ascii="Calibri" w:hAnsi="Calibri"/>
        </w:rPr>
        <w:t xml:space="preserve"> tais como:</w:t>
      </w:r>
    </w:p>
    <w:p w14:paraId="009BA724" w14:textId="77777777" w:rsidR="009575D8" w:rsidRDefault="00B85B2B" w:rsidP="004246A5">
      <w:pPr>
        <w:pStyle w:val="Contrato"/>
        <w:numPr>
          <w:ilvl w:val="2"/>
          <w:numId w:val="20"/>
        </w:numPr>
        <w:rPr>
          <w:rStyle w:val="fontstyle01"/>
          <w:rFonts w:ascii="Calibri" w:hAnsi="Calibri"/>
        </w:rPr>
      </w:pPr>
      <w:bookmarkStart w:id="133" w:name="_Toc467229544"/>
      <w:r w:rsidRPr="00D25AF2">
        <w:rPr>
          <w:rStyle w:val="fontstyle01"/>
          <w:rFonts w:ascii="Calibri" w:hAnsi="Calibri"/>
        </w:rPr>
        <w:t xml:space="preserve">Data </w:t>
      </w:r>
      <w:r w:rsidR="003A24B5" w:rsidRPr="00D25AF2">
        <w:rPr>
          <w:rStyle w:val="fontstyle01"/>
          <w:rFonts w:ascii="Calibri" w:hAnsi="Calibri"/>
        </w:rPr>
        <w:t>logger (</w:t>
      </w:r>
      <w:r w:rsidRPr="00D25AF2">
        <w:rPr>
          <w:rStyle w:val="fontstyle01"/>
          <w:rFonts w:ascii="Calibri" w:hAnsi="Calibri"/>
        </w:rPr>
        <w:t>s) para os sensores meteorológicos e outros;</w:t>
      </w:r>
      <w:bookmarkStart w:id="134" w:name="_Toc467229545"/>
      <w:bookmarkEnd w:id="133"/>
    </w:p>
    <w:p w14:paraId="6E67B76A" w14:textId="77777777" w:rsidR="009575D8"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Inversores e caixas de conexão;</w:t>
      </w:r>
      <w:bookmarkStart w:id="135" w:name="_Toc467229546"/>
      <w:bookmarkEnd w:id="134"/>
    </w:p>
    <w:p w14:paraId="1BF44536" w14:textId="77777777" w:rsidR="009575D8"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Unidades de proteção (DPS, relés, disjuntores, fusíveis);</w:t>
      </w:r>
      <w:bookmarkStart w:id="136" w:name="_Toc467229547"/>
      <w:bookmarkEnd w:id="135"/>
    </w:p>
    <w:p w14:paraId="050FF69F"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Multimedidor no ponto de conexão à rede da rede da concessionária; a Contratada deverá fornecer e instalar um Multimedidor de energia com memória de massa para no mínimo 90 dias;</w:t>
      </w:r>
      <w:bookmarkStart w:id="137" w:name="_Toc467229548"/>
      <w:bookmarkEnd w:id="136"/>
    </w:p>
    <w:p w14:paraId="5074E89C"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PLC’s para controle e interface (p. ex. na subestação);</w:t>
      </w:r>
      <w:bookmarkStart w:id="138" w:name="_Toc467229549"/>
      <w:bookmarkEnd w:id="137"/>
    </w:p>
    <w:p w14:paraId="300C8103"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Unidade Controlador (UC);</w:t>
      </w:r>
      <w:bookmarkStart w:id="139" w:name="_Toc467229550"/>
      <w:bookmarkEnd w:id="138"/>
    </w:p>
    <w:p w14:paraId="6ABE2FD9"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Tensão e corrente por string;</w:t>
      </w:r>
      <w:bookmarkStart w:id="140" w:name="_Toc467229551"/>
      <w:bookmarkEnd w:id="139"/>
    </w:p>
    <w:p w14:paraId="1D3E76EB"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Potência gerada por string;</w:t>
      </w:r>
      <w:bookmarkStart w:id="141" w:name="_Toc467229552"/>
      <w:bookmarkEnd w:id="140"/>
    </w:p>
    <w:p w14:paraId="0064DC1C"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Diagnóstico de queima de fusível por string;</w:t>
      </w:r>
      <w:bookmarkStart w:id="142" w:name="_Toc467229553"/>
      <w:bookmarkEnd w:id="141"/>
    </w:p>
    <w:p w14:paraId="385CBD45"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Diagnóstico de módulo de proteção de surtos (DPS) atuado;</w:t>
      </w:r>
      <w:bookmarkStart w:id="143" w:name="_Toc467229554"/>
      <w:bookmarkEnd w:id="142"/>
    </w:p>
    <w:p w14:paraId="58D5C227"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Detecção de queda de desempenho na string;</w:t>
      </w:r>
      <w:bookmarkStart w:id="144" w:name="_Toc467229555"/>
      <w:bookmarkEnd w:id="143"/>
    </w:p>
    <w:p w14:paraId="1B864257"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Gerenciamento de alarmes;</w:t>
      </w:r>
      <w:bookmarkStart w:id="145" w:name="_Toc467229556"/>
      <w:bookmarkEnd w:id="144"/>
    </w:p>
    <w:p w14:paraId="08ABB3DD"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Registro histórico de variáveis coletadas;</w:t>
      </w:r>
      <w:bookmarkStart w:id="146" w:name="_Toc467229557"/>
      <w:bookmarkEnd w:id="145"/>
    </w:p>
    <w:p w14:paraId="3E1FD7DD"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Registro histórico de alarmes;</w:t>
      </w:r>
      <w:bookmarkStart w:id="147" w:name="_Toc467229558"/>
      <w:bookmarkEnd w:id="146"/>
    </w:p>
    <w:p w14:paraId="66A90410"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Funções de cálculo de desempenho;</w:t>
      </w:r>
      <w:bookmarkStart w:id="148" w:name="_Toc467229559"/>
      <w:bookmarkEnd w:id="147"/>
    </w:p>
    <w:p w14:paraId="7D0DBE4A"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Funções de visualização gráfica;</w:t>
      </w:r>
      <w:bookmarkStart w:id="149" w:name="_Toc467229560"/>
      <w:bookmarkEnd w:id="148"/>
    </w:p>
    <w:p w14:paraId="134A0CFB"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Relatório de acompanhamento de manutenção;</w:t>
      </w:r>
      <w:bookmarkStart w:id="150" w:name="_Toc467229561"/>
      <w:bookmarkEnd w:id="149"/>
    </w:p>
    <w:p w14:paraId="1AE0A279"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Armazenamento de informações coletadas;</w:t>
      </w:r>
      <w:bookmarkStart w:id="151" w:name="_Toc467229562"/>
      <w:bookmarkEnd w:id="150"/>
    </w:p>
    <w:p w14:paraId="36C5B2A8" w14:textId="77777777"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t>Acesso a dados via web/Wi-Fi;</w:t>
      </w:r>
      <w:bookmarkStart w:id="152" w:name="_Toc467229563"/>
      <w:bookmarkEnd w:id="151"/>
    </w:p>
    <w:p w14:paraId="5963A16F" w14:textId="14F30A3A" w:rsidR="00B85B2B" w:rsidRPr="00243D0C" w:rsidRDefault="00B85B2B" w:rsidP="004246A5">
      <w:pPr>
        <w:pStyle w:val="Contrato"/>
        <w:numPr>
          <w:ilvl w:val="2"/>
          <w:numId w:val="20"/>
        </w:numPr>
        <w:rPr>
          <w:rStyle w:val="fontstyle01"/>
          <w:rFonts w:ascii="Calibri" w:hAnsi="Calibri"/>
        </w:rPr>
      </w:pPr>
      <w:r w:rsidRPr="00243D0C">
        <w:rPr>
          <w:rStyle w:val="fontstyle01"/>
          <w:rFonts w:ascii="Calibri" w:hAnsi="Calibri"/>
        </w:rPr>
        <w:lastRenderedPageBreak/>
        <w:t>Utilização de tablets e celulares para monitoramento</w:t>
      </w:r>
      <w:bookmarkEnd w:id="152"/>
      <w:r w:rsidR="00822BC1">
        <w:rPr>
          <w:rStyle w:val="fontstyle01"/>
          <w:rFonts w:ascii="Calibri" w:hAnsi="Calibri"/>
        </w:rPr>
        <w:t>, com aplicativo de interface responsiva.</w:t>
      </w:r>
    </w:p>
    <w:p w14:paraId="5E350753" w14:textId="77777777" w:rsidR="00B85B2B" w:rsidRPr="0098152D" w:rsidRDefault="00B85B2B" w:rsidP="00B85B2B">
      <w:pPr>
        <w:pStyle w:val="A4"/>
        <w:tabs>
          <w:tab w:val="clear" w:pos="993"/>
          <w:tab w:val="left" w:pos="1134"/>
        </w:tabs>
        <w:ind w:left="1701"/>
        <w:rPr>
          <w:rFonts w:ascii="Calibri" w:hAnsi="Calibri"/>
          <w:szCs w:val="24"/>
        </w:rPr>
      </w:pPr>
    </w:p>
    <w:p w14:paraId="3366D97D" w14:textId="77777777" w:rsidR="00B85B2B"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Características Funcionais</w:t>
      </w:r>
    </w:p>
    <w:p w14:paraId="0BB25E30" w14:textId="407823F5" w:rsidR="00D25AF2" w:rsidRPr="0098152D" w:rsidRDefault="00B85B2B" w:rsidP="00D25AF2">
      <w:pPr>
        <w:spacing w:after="120"/>
        <w:jc w:val="both"/>
        <w:rPr>
          <w:rFonts w:ascii="Calibri" w:hAnsi="Calibri"/>
          <w:szCs w:val="24"/>
        </w:rPr>
      </w:pPr>
      <w:r w:rsidRPr="0098152D">
        <w:rPr>
          <w:rFonts w:ascii="Calibri" w:hAnsi="Calibri"/>
          <w:szCs w:val="24"/>
        </w:rPr>
        <w:tab/>
        <w:t xml:space="preserve">O </w:t>
      </w:r>
      <w:r w:rsidR="00495929" w:rsidRPr="00495929">
        <w:rPr>
          <w:rFonts w:ascii="Calibri" w:hAnsi="Calibri"/>
          <w:color w:val="000000"/>
          <w:szCs w:val="24"/>
        </w:rPr>
        <w:t xml:space="preserve">Sistema de Gerenciamento e Monitoramento </w:t>
      </w:r>
      <w:r w:rsidRPr="0098152D">
        <w:rPr>
          <w:rFonts w:ascii="Calibri" w:hAnsi="Calibri"/>
          <w:szCs w:val="24"/>
        </w:rPr>
        <w:t>deve s</w:t>
      </w:r>
      <w:bookmarkStart w:id="153" w:name="_Toc467229565"/>
      <w:r w:rsidRPr="0098152D">
        <w:rPr>
          <w:rFonts w:ascii="Calibri" w:hAnsi="Calibri"/>
          <w:szCs w:val="24"/>
        </w:rPr>
        <w:t>ervir aos seguintes propósitos:</w:t>
      </w:r>
    </w:p>
    <w:p w14:paraId="54D41FBE" w14:textId="77777777" w:rsidR="00D25AF2"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Supervisão e controle local e remoto da Usina Minigeradora Fotovoltaica;</w:t>
      </w:r>
      <w:bookmarkStart w:id="154" w:name="_Toc467229566"/>
      <w:bookmarkEnd w:id="153"/>
    </w:p>
    <w:p w14:paraId="68D2A0BA" w14:textId="77777777" w:rsidR="00D25AF2"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Aquisição, processamento, armazenamento e transmissão de sinais;</w:t>
      </w:r>
      <w:bookmarkStart w:id="155" w:name="_Toc467229567"/>
      <w:bookmarkEnd w:id="154"/>
    </w:p>
    <w:p w14:paraId="736CDE34" w14:textId="77777777" w:rsidR="00D25AF2"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 xml:space="preserve">Execução dos comandos enviados pelo Posto de Operação </w:t>
      </w:r>
      <w:r w:rsidR="00D25AF2" w:rsidRPr="0060545E">
        <w:rPr>
          <w:rStyle w:val="fontstyle01"/>
          <w:rFonts w:ascii="Calibri" w:hAnsi="Calibri"/>
        </w:rPr>
        <w:t>Local (LOS) a partir do Sistema</w:t>
      </w:r>
      <w:r w:rsidRPr="0060545E">
        <w:rPr>
          <w:rStyle w:val="fontstyle01"/>
          <w:rFonts w:ascii="Calibri" w:hAnsi="Calibri"/>
        </w:rPr>
        <w:t>;</w:t>
      </w:r>
      <w:bookmarkStart w:id="156" w:name="_Toc467229568"/>
      <w:bookmarkEnd w:id="155"/>
    </w:p>
    <w:p w14:paraId="32955A8A" w14:textId="77777777" w:rsidR="00D25AF2"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Execução de rotinas de autodiagnostico e detecção de falhas dos componentes principais do sistema incluindo a notificação de falhas por meio de alarmes.</w:t>
      </w:r>
      <w:bookmarkStart w:id="157" w:name="_Toc467229569"/>
      <w:bookmarkEnd w:id="156"/>
    </w:p>
    <w:p w14:paraId="26BF3E78" w14:textId="05CF255A" w:rsidR="00B85B2B"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 xml:space="preserve">O </w:t>
      </w:r>
      <w:r w:rsidR="00495929" w:rsidRPr="0060545E">
        <w:rPr>
          <w:rStyle w:val="fontstyle01"/>
          <w:rFonts w:ascii="Calibri" w:hAnsi="Calibri"/>
        </w:rPr>
        <w:t xml:space="preserve">Sistema de Gerenciamento e Monitoramento </w:t>
      </w:r>
      <w:r w:rsidRPr="0060545E">
        <w:rPr>
          <w:rStyle w:val="fontstyle01"/>
          <w:rFonts w:ascii="Calibri" w:hAnsi="Calibri"/>
        </w:rPr>
        <w:t>deve informar através de gráficos e tabelas (i) energia produzida, (ii) energia consumida, e (iii) energia injetada na rede da CEB dia-a-dia e por período a fim de que seja possível conferir a conta de energia emitida da concessionária.</w:t>
      </w:r>
      <w:bookmarkEnd w:id="157"/>
      <w:r w:rsidRPr="0060545E">
        <w:rPr>
          <w:rStyle w:val="fontstyle01"/>
          <w:rFonts w:ascii="Calibri" w:hAnsi="Calibri"/>
        </w:rPr>
        <w:t xml:space="preserve"> </w:t>
      </w:r>
    </w:p>
    <w:p w14:paraId="11CC4F5F" w14:textId="77777777" w:rsidR="00B85B2B" w:rsidRPr="0098152D" w:rsidRDefault="00B85B2B" w:rsidP="00B85B2B">
      <w:pPr>
        <w:rPr>
          <w:rFonts w:ascii="Calibri" w:hAnsi="Calibri"/>
          <w:szCs w:val="24"/>
        </w:rPr>
      </w:pPr>
    </w:p>
    <w:p w14:paraId="660DB7D1" w14:textId="07CA285A" w:rsidR="00B85B2B" w:rsidRPr="000A713C" w:rsidRDefault="00B85B2B" w:rsidP="004246A5">
      <w:pPr>
        <w:pStyle w:val="Contrato"/>
        <w:numPr>
          <w:ilvl w:val="1"/>
          <w:numId w:val="20"/>
        </w:numPr>
        <w:rPr>
          <w:rStyle w:val="fontstyle01"/>
          <w:rFonts w:ascii="Calibri" w:hAnsi="Calibri"/>
          <w:b/>
        </w:rPr>
      </w:pPr>
      <w:bookmarkStart w:id="158" w:name="_Toc467229570"/>
      <w:bookmarkStart w:id="159" w:name="_Toc467230996"/>
      <w:r w:rsidRPr="000A713C">
        <w:rPr>
          <w:rStyle w:val="fontstyle01"/>
          <w:rFonts w:ascii="Calibri" w:hAnsi="Calibri"/>
          <w:b/>
        </w:rPr>
        <w:t>Controle da Usina Minigeradora Fotovoltaica e Interligação com a Concessionária</w:t>
      </w:r>
      <w:bookmarkEnd w:id="158"/>
      <w:bookmarkEnd w:id="159"/>
    </w:p>
    <w:p w14:paraId="3751B1A1" w14:textId="16C3508D" w:rsidR="00B85B2B" w:rsidRPr="00D25AF2" w:rsidRDefault="00B85B2B" w:rsidP="00D25AF2">
      <w:pPr>
        <w:spacing w:after="120"/>
        <w:ind w:firstLine="709"/>
        <w:jc w:val="both"/>
        <w:rPr>
          <w:rStyle w:val="fontstyle01"/>
          <w:rFonts w:ascii="Calibri" w:hAnsi="Calibri"/>
        </w:rPr>
      </w:pPr>
      <w:r w:rsidRPr="00D25AF2">
        <w:rPr>
          <w:rStyle w:val="fontstyle01"/>
          <w:rFonts w:ascii="Calibri" w:hAnsi="Calibri"/>
        </w:rPr>
        <w:t xml:space="preserve">Com o objetivo de controlar a integração da produção da Usina Minigeradora Fotovoltaica à rede e ir ao encontro dos requisitos da CEB, </w:t>
      </w:r>
      <w:r w:rsidR="001808C2">
        <w:rPr>
          <w:rStyle w:val="fontstyle01"/>
          <w:rFonts w:ascii="Calibri" w:hAnsi="Calibri"/>
        </w:rPr>
        <w:t>o</w:t>
      </w:r>
      <w:r w:rsidR="00D25AF2">
        <w:rPr>
          <w:rStyle w:val="fontstyle01"/>
          <w:rFonts w:ascii="Calibri" w:hAnsi="Calibri"/>
        </w:rPr>
        <w:t xml:space="preserve"> </w:t>
      </w:r>
      <w:r w:rsidRPr="00D25AF2">
        <w:rPr>
          <w:rStyle w:val="fontstyle01"/>
          <w:rFonts w:ascii="Calibri" w:hAnsi="Calibri"/>
        </w:rPr>
        <w:t xml:space="preserve">Sistema </w:t>
      </w:r>
      <w:r w:rsidR="00D25AF2">
        <w:rPr>
          <w:rStyle w:val="fontstyle01"/>
          <w:rFonts w:ascii="Calibri" w:hAnsi="Calibri"/>
        </w:rPr>
        <w:t xml:space="preserve">de Gerenciamento e Monitoramento </w:t>
      </w:r>
      <w:r w:rsidRPr="00D25AF2">
        <w:rPr>
          <w:rStyle w:val="fontstyle01"/>
          <w:rFonts w:ascii="Calibri" w:hAnsi="Calibri"/>
        </w:rPr>
        <w:t>necessita de pelo menos as seguintes funcionalidades:</w:t>
      </w:r>
    </w:p>
    <w:p w14:paraId="54184C1F" w14:textId="77777777" w:rsidR="00B85B2B" w:rsidRPr="0060545E" w:rsidRDefault="00B85B2B" w:rsidP="004246A5">
      <w:pPr>
        <w:pStyle w:val="Contrato"/>
        <w:numPr>
          <w:ilvl w:val="2"/>
          <w:numId w:val="20"/>
        </w:numPr>
        <w:rPr>
          <w:rStyle w:val="fontstyle01"/>
          <w:rFonts w:ascii="Calibri" w:hAnsi="Calibri"/>
        </w:rPr>
      </w:pPr>
      <w:bookmarkStart w:id="160" w:name="_Toc467229571"/>
      <w:r w:rsidRPr="0060545E">
        <w:rPr>
          <w:rStyle w:val="fontstyle01"/>
          <w:rFonts w:ascii="Calibri" w:hAnsi="Calibri"/>
        </w:rPr>
        <w:t>Controle da saída de potência em degraus ou contínuo no intervalo de 0% a 100%;</w:t>
      </w:r>
      <w:bookmarkStart w:id="161" w:name="_Toc467229572"/>
      <w:bookmarkEnd w:id="160"/>
    </w:p>
    <w:p w14:paraId="432D2AE9" w14:textId="77777777" w:rsidR="00B85B2B"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Ajuste do fator de potência no ponto de conexão à rede;</w:t>
      </w:r>
      <w:bookmarkStart w:id="162" w:name="_Toc467229573"/>
      <w:bookmarkEnd w:id="161"/>
    </w:p>
    <w:p w14:paraId="36D40AD5" w14:textId="77777777" w:rsidR="00B85B2B"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Controle de potência ativa e reativa;</w:t>
      </w:r>
      <w:bookmarkStart w:id="163" w:name="_Toc467229574"/>
      <w:bookmarkEnd w:id="162"/>
    </w:p>
    <w:p w14:paraId="7FB04D37" w14:textId="77777777" w:rsidR="00B85B2B"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Controle da subestação;</w:t>
      </w:r>
      <w:bookmarkStart w:id="164" w:name="_Toc467229575"/>
      <w:bookmarkEnd w:id="163"/>
    </w:p>
    <w:p w14:paraId="298F2DE5" w14:textId="77777777" w:rsidR="00B85B2B"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Compatibilidade com inversores e medidores de energia;</w:t>
      </w:r>
      <w:bookmarkStart w:id="165" w:name="_Toc467229576"/>
      <w:bookmarkEnd w:id="164"/>
    </w:p>
    <w:p w14:paraId="74E067DB" w14:textId="349FE1A4" w:rsidR="00B85B2B"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Medidor quatro quadrantes</w:t>
      </w:r>
      <w:bookmarkEnd w:id="165"/>
      <w:r w:rsidR="001808C2">
        <w:rPr>
          <w:rStyle w:val="fontstyle01"/>
          <w:rFonts w:ascii="Calibri" w:hAnsi="Calibri"/>
        </w:rPr>
        <w:t>.</w:t>
      </w:r>
    </w:p>
    <w:p w14:paraId="5FFD2934" w14:textId="77777777" w:rsidR="00D25AF2" w:rsidRPr="0098152D" w:rsidRDefault="00B85B2B" w:rsidP="00D25AF2">
      <w:pPr>
        <w:spacing w:after="120"/>
        <w:ind w:firstLine="709"/>
        <w:jc w:val="both"/>
        <w:rPr>
          <w:rFonts w:ascii="Calibri" w:hAnsi="Calibri"/>
          <w:szCs w:val="24"/>
        </w:rPr>
      </w:pPr>
      <w:r w:rsidRPr="0098152D">
        <w:rPr>
          <w:rFonts w:ascii="Calibri" w:hAnsi="Calibri"/>
          <w:szCs w:val="24"/>
        </w:rPr>
        <w:t xml:space="preserve">Estas funcionalidades podem ser implementadas na Unidade Controlador – UC ou outro dispositivo conectado a ela. A execução dos comandos de controle (ajuste do fator de potência) deve ser </w:t>
      </w:r>
      <w:r w:rsidR="003A24B5" w:rsidRPr="0098152D">
        <w:rPr>
          <w:rFonts w:ascii="Calibri" w:hAnsi="Calibri"/>
          <w:szCs w:val="24"/>
        </w:rPr>
        <w:t>configurada</w:t>
      </w:r>
      <w:r w:rsidRPr="0098152D">
        <w:rPr>
          <w:rFonts w:ascii="Calibri" w:hAnsi="Calibri"/>
          <w:szCs w:val="24"/>
        </w:rPr>
        <w:t xml:space="preserve"> de tal forma que permita aos operadores enviarem um único comando para a respectiva função.</w:t>
      </w:r>
    </w:p>
    <w:p w14:paraId="0E22986B" w14:textId="77777777" w:rsidR="00B85B2B" w:rsidRPr="0098152D" w:rsidRDefault="00B85B2B" w:rsidP="00D25AF2">
      <w:pPr>
        <w:spacing w:after="120"/>
        <w:ind w:firstLine="709"/>
        <w:jc w:val="both"/>
        <w:rPr>
          <w:rFonts w:ascii="Calibri" w:hAnsi="Calibri"/>
          <w:szCs w:val="24"/>
        </w:rPr>
      </w:pPr>
      <w:r w:rsidRPr="0098152D">
        <w:rPr>
          <w:rFonts w:ascii="Calibri" w:hAnsi="Calibri"/>
          <w:szCs w:val="24"/>
        </w:rPr>
        <w:t>O Sistema deve usar este sinal para ajustar a operação dos inversores individualmente (o ajuste de alguns ou todos inversores para obter o fator de potência desejado no ponto de conexão à rede a partir do valor medido).</w:t>
      </w:r>
    </w:p>
    <w:p w14:paraId="603E0342" w14:textId="77777777" w:rsidR="00B85B2B" w:rsidRPr="0098152D" w:rsidRDefault="00B85B2B" w:rsidP="00B85B2B">
      <w:pPr>
        <w:rPr>
          <w:rFonts w:ascii="Calibri" w:hAnsi="Calibri"/>
          <w:szCs w:val="24"/>
        </w:rPr>
      </w:pPr>
    </w:p>
    <w:p w14:paraId="460FD245" w14:textId="77777777" w:rsidR="00B85B2B" w:rsidRPr="000A713C" w:rsidRDefault="00B85B2B" w:rsidP="004246A5">
      <w:pPr>
        <w:pStyle w:val="Contrato"/>
        <w:numPr>
          <w:ilvl w:val="1"/>
          <w:numId w:val="20"/>
        </w:numPr>
        <w:rPr>
          <w:rStyle w:val="fontstyle01"/>
          <w:rFonts w:ascii="Calibri" w:hAnsi="Calibri"/>
          <w:b/>
        </w:rPr>
      </w:pPr>
      <w:bookmarkStart w:id="166" w:name="_Toc467229577"/>
      <w:bookmarkStart w:id="167" w:name="_Toc467230997"/>
      <w:r w:rsidRPr="000A713C">
        <w:rPr>
          <w:rStyle w:val="fontstyle01"/>
          <w:rFonts w:ascii="Calibri" w:hAnsi="Calibri"/>
          <w:b/>
        </w:rPr>
        <w:t>Critérios e Características Gerais dos Componentes</w:t>
      </w:r>
      <w:bookmarkEnd w:id="166"/>
      <w:bookmarkEnd w:id="167"/>
    </w:p>
    <w:p w14:paraId="3FF5E1B0" w14:textId="2B029E4D" w:rsidR="009575D8" w:rsidRDefault="00B85B2B" w:rsidP="009575D8">
      <w:pPr>
        <w:spacing w:after="120"/>
        <w:ind w:firstLine="709"/>
        <w:jc w:val="both"/>
        <w:rPr>
          <w:rFonts w:ascii="Calibri" w:hAnsi="Calibri"/>
          <w:szCs w:val="24"/>
        </w:rPr>
      </w:pPr>
      <w:bookmarkStart w:id="168" w:name="_Toc467229578"/>
      <w:r w:rsidRPr="0098152D">
        <w:rPr>
          <w:rFonts w:ascii="Calibri" w:hAnsi="Calibri"/>
          <w:szCs w:val="24"/>
        </w:rPr>
        <w:t xml:space="preserve">Os componentes dos equipamentos devem ser produzidos especificamente para a implantação em sistemas </w:t>
      </w:r>
      <w:r w:rsidR="00B76CC4">
        <w:rPr>
          <w:rFonts w:ascii="Calibri" w:hAnsi="Calibri"/>
          <w:szCs w:val="24"/>
        </w:rPr>
        <w:t>de Gerenciamento e Monitoramento</w:t>
      </w:r>
      <w:r w:rsidRPr="0098152D">
        <w:rPr>
          <w:rFonts w:ascii="Calibri" w:hAnsi="Calibri"/>
          <w:szCs w:val="24"/>
        </w:rPr>
        <w:t xml:space="preserve"> e projetados com os seguintes requisitos:</w:t>
      </w:r>
      <w:bookmarkStart w:id="169" w:name="_Toc467229579"/>
      <w:bookmarkEnd w:id="168"/>
    </w:p>
    <w:p w14:paraId="56E004C9" w14:textId="77777777" w:rsidR="009575D8"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Alta confiabilidade;</w:t>
      </w:r>
      <w:bookmarkStart w:id="170" w:name="_Toc467229580"/>
      <w:bookmarkEnd w:id="169"/>
    </w:p>
    <w:p w14:paraId="6B2489C7" w14:textId="77777777" w:rsidR="009575D8"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Alta disponibilidade;</w:t>
      </w:r>
      <w:bookmarkStart w:id="171" w:name="_Toc467229581"/>
      <w:bookmarkEnd w:id="170"/>
    </w:p>
    <w:p w14:paraId="73C693AC" w14:textId="77777777" w:rsidR="009575D8"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 xml:space="preserve">Implantação sob as condições presentes em um sistema elétrico (p. e. ruído </w:t>
      </w:r>
      <w:r w:rsidRPr="0060545E">
        <w:rPr>
          <w:rStyle w:val="fontstyle01"/>
          <w:rFonts w:ascii="Calibri" w:hAnsi="Calibri"/>
        </w:rPr>
        <w:tab/>
        <w:t>eletromagnético, cabeamento a longas distâncias, etc)</w:t>
      </w:r>
      <w:bookmarkStart w:id="172" w:name="_Toc467229582"/>
      <w:bookmarkEnd w:id="171"/>
      <w:r w:rsidR="00403654" w:rsidRPr="0060545E">
        <w:rPr>
          <w:rStyle w:val="fontstyle01"/>
          <w:rFonts w:ascii="Calibri" w:hAnsi="Calibri"/>
        </w:rPr>
        <w:t>;</w:t>
      </w:r>
    </w:p>
    <w:p w14:paraId="241C1B68" w14:textId="77777777" w:rsidR="009575D8"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Os equipamentos devem ser da melhor qualidade;</w:t>
      </w:r>
      <w:bookmarkStart w:id="173" w:name="_Toc467229583"/>
      <w:bookmarkEnd w:id="172"/>
    </w:p>
    <w:p w14:paraId="65542A3D" w14:textId="77777777" w:rsidR="009575D8"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Os produtos devem ser “de prateleira”, ou seja, serem fabricados em série (protótipos e produtos customizados não serão aceitos);</w:t>
      </w:r>
      <w:bookmarkStart w:id="174" w:name="_Toc467229584"/>
      <w:bookmarkEnd w:id="173"/>
    </w:p>
    <w:p w14:paraId="68E54E9C" w14:textId="77777777" w:rsidR="00B85B2B" w:rsidRPr="009575D8" w:rsidRDefault="00B85B2B" w:rsidP="004246A5">
      <w:pPr>
        <w:pStyle w:val="Contrato"/>
        <w:numPr>
          <w:ilvl w:val="2"/>
          <w:numId w:val="20"/>
        </w:numPr>
        <w:rPr>
          <w:rFonts w:ascii="Calibri" w:hAnsi="Calibri"/>
          <w:szCs w:val="24"/>
        </w:rPr>
      </w:pPr>
      <w:r w:rsidRPr="0060545E">
        <w:rPr>
          <w:rStyle w:val="fontstyle01"/>
          <w:rFonts w:ascii="Calibri" w:hAnsi="Calibri"/>
        </w:rPr>
        <w:t>Todos os componentes devem ter recursos para manutenção direta e acesso para</w:t>
      </w:r>
      <w:r w:rsidRPr="009575D8">
        <w:rPr>
          <w:rFonts w:ascii="Calibri" w:hAnsi="Calibri"/>
          <w:szCs w:val="24"/>
        </w:rPr>
        <w:t xml:space="preserve"> atualização do firmware. Isto poderá ser realizado via interface web ou conexão direta de um laptop com o software de manutenção. Qualquer software necessário para a manutenção e configuração dos componentes deverá ser entregue juntamente com a Usina Minigeradora Fotovoltaica</w:t>
      </w:r>
      <w:bookmarkEnd w:id="174"/>
      <w:r w:rsidRPr="009575D8">
        <w:rPr>
          <w:rFonts w:ascii="Calibri" w:hAnsi="Calibri"/>
          <w:szCs w:val="24"/>
        </w:rPr>
        <w:t>.</w:t>
      </w:r>
    </w:p>
    <w:p w14:paraId="40059874" w14:textId="009022E4" w:rsidR="00B85B2B" w:rsidRPr="0098152D" w:rsidRDefault="00B85B2B" w:rsidP="00403654">
      <w:pPr>
        <w:spacing w:after="120"/>
        <w:ind w:firstLine="709"/>
        <w:jc w:val="both"/>
        <w:rPr>
          <w:rFonts w:ascii="Calibri" w:hAnsi="Calibri"/>
          <w:szCs w:val="24"/>
        </w:rPr>
      </w:pPr>
      <w:r w:rsidRPr="0098152D">
        <w:rPr>
          <w:rFonts w:ascii="Calibri" w:hAnsi="Calibri"/>
          <w:szCs w:val="24"/>
        </w:rPr>
        <w:t>Cada componente deve ser fornecido e projetado de forma que todos os aspectos preencham os seus respectivos requisit</w:t>
      </w:r>
      <w:r w:rsidR="001808C2">
        <w:rPr>
          <w:rFonts w:ascii="Calibri" w:hAnsi="Calibri"/>
          <w:szCs w:val="24"/>
        </w:rPr>
        <w:t>os funcionais</w:t>
      </w:r>
      <w:r w:rsidRPr="0098152D">
        <w:rPr>
          <w:rFonts w:ascii="Calibri" w:hAnsi="Calibri"/>
          <w:szCs w:val="24"/>
        </w:rPr>
        <w:t>.</w:t>
      </w:r>
    </w:p>
    <w:p w14:paraId="31B6758E" w14:textId="77777777" w:rsidR="00B85B2B" w:rsidRPr="0098152D" w:rsidRDefault="00B85B2B" w:rsidP="00B85B2B">
      <w:pPr>
        <w:spacing w:after="120"/>
        <w:jc w:val="both"/>
        <w:rPr>
          <w:rFonts w:ascii="Calibri" w:hAnsi="Calibri"/>
          <w:szCs w:val="24"/>
        </w:rPr>
      </w:pPr>
    </w:p>
    <w:p w14:paraId="3FC89324" w14:textId="77777777" w:rsidR="00B85B2B" w:rsidRPr="000A713C" w:rsidRDefault="00B85B2B" w:rsidP="004246A5">
      <w:pPr>
        <w:pStyle w:val="Contrato"/>
        <w:numPr>
          <w:ilvl w:val="1"/>
          <w:numId w:val="20"/>
        </w:numPr>
        <w:rPr>
          <w:rStyle w:val="fontstyle01"/>
          <w:rFonts w:ascii="Calibri" w:hAnsi="Calibri"/>
          <w:b/>
        </w:rPr>
      </w:pPr>
      <w:bookmarkStart w:id="175" w:name="_Toc467229585"/>
      <w:bookmarkStart w:id="176" w:name="_Toc467230998"/>
      <w:r w:rsidRPr="000A713C">
        <w:rPr>
          <w:rStyle w:val="fontstyle01"/>
          <w:rFonts w:ascii="Calibri" w:hAnsi="Calibri"/>
          <w:b/>
        </w:rPr>
        <w:t>Registro de Dados e Manipulação de Sinais</w:t>
      </w:r>
      <w:bookmarkEnd w:id="175"/>
      <w:bookmarkEnd w:id="176"/>
    </w:p>
    <w:p w14:paraId="0CC19BA8"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Como a principal função do Sistema é adquirir os dados necessários e os parâmetros elétricos para monitorar e analisar o desempenho da Usina Minigeradora Fotovoltaica e controlar suas saídas, esses sinais devem ser medidos e encaminhados em conjunto com os parâmetros técnicos e meteorológicos mencionados.</w:t>
      </w:r>
    </w:p>
    <w:p w14:paraId="7A7D2BC2" w14:textId="2B21948B" w:rsidR="00804A9E" w:rsidRPr="0098152D" w:rsidRDefault="00B85B2B" w:rsidP="00804A9E">
      <w:pPr>
        <w:spacing w:after="120"/>
        <w:ind w:firstLine="709"/>
        <w:jc w:val="both"/>
        <w:rPr>
          <w:rFonts w:ascii="Calibri" w:hAnsi="Calibri"/>
          <w:szCs w:val="24"/>
        </w:rPr>
      </w:pPr>
      <w:r w:rsidRPr="0098152D">
        <w:rPr>
          <w:rFonts w:ascii="Calibri" w:hAnsi="Calibri"/>
          <w:szCs w:val="24"/>
        </w:rPr>
        <w:t xml:space="preserve">Os dispositivos utilizados no Sistema devem atender todos os requisitos e parâmetros adicionais dos componentes e da Usina Minigeradora Fotovoltaica. </w:t>
      </w:r>
      <w:bookmarkStart w:id="177" w:name="_Toc467229586"/>
      <w:bookmarkStart w:id="178" w:name="_Toc467230999"/>
    </w:p>
    <w:p w14:paraId="2F04A65E" w14:textId="77777777" w:rsidR="00804A9E" w:rsidRPr="0098152D" w:rsidRDefault="00804A9E" w:rsidP="00804A9E">
      <w:pPr>
        <w:spacing w:after="120"/>
        <w:ind w:firstLine="709"/>
        <w:jc w:val="both"/>
        <w:rPr>
          <w:rFonts w:ascii="Calibri" w:hAnsi="Calibri"/>
          <w:szCs w:val="24"/>
        </w:rPr>
      </w:pPr>
    </w:p>
    <w:p w14:paraId="606F2569" w14:textId="08E1328B" w:rsidR="00804A9E"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Configuração e Testes</w:t>
      </w:r>
      <w:bookmarkEnd w:id="177"/>
      <w:bookmarkEnd w:id="178"/>
      <w:r w:rsidR="001808C2">
        <w:rPr>
          <w:rStyle w:val="fontstyle01"/>
          <w:rFonts w:ascii="Calibri" w:hAnsi="Calibri"/>
          <w:b/>
        </w:rPr>
        <w:t xml:space="preserve"> </w:t>
      </w:r>
    </w:p>
    <w:p w14:paraId="22FB0F01" w14:textId="77777777" w:rsidR="00804A9E" w:rsidRPr="0098152D" w:rsidRDefault="00B85B2B" w:rsidP="00804A9E">
      <w:pPr>
        <w:spacing w:after="120"/>
        <w:ind w:firstLine="709"/>
        <w:jc w:val="both"/>
        <w:rPr>
          <w:rFonts w:ascii="Calibri" w:hAnsi="Calibri"/>
          <w:szCs w:val="24"/>
        </w:rPr>
      </w:pPr>
      <w:r w:rsidRPr="0098152D">
        <w:rPr>
          <w:rFonts w:ascii="Calibri" w:hAnsi="Calibri"/>
          <w:szCs w:val="24"/>
        </w:rPr>
        <w:t xml:space="preserve">As atividades de engenharia de configuração do Sistema </w:t>
      </w:r>
      <w:r w:rsidR="00B76CC4">
        <w:rPr>
          <w:rFonts w:ascii="Calibri" w:hAnsi="Calibri"/>
          <w:szCs w:val="24"/>
        </w:rPr>
        <w:t>de Gerenciamento e Monitoramento</w:t>
      </w:r>
      <w:r w:rsidRPr="0098152D">
        <w:rPr>
          <w:rFonts w:ascii="Calibri" w:hAnsi="Calibri"/>
          <w:szCs w:val="24"/>
        </w:rPr>
        <w:t xml:space="preserve"> deverão ter como ponto de partida a reunião de planejamento entre CONTRATADA e CONTRATANTE.</w:t>
      </w:r>
    </w:p>
    <w:p w14:paraId="147B5562" w14:textId="77777777" w:rsidR="00804A9E" w:rsidRPr="0098152D" w:rsidRDefault="00B85B2B" w:rsidP="00804A9E">
      <w:pPr>
        <w:spacing w:after="120"/>
        <w:ind w:firstLine="709"/>
        <w:jc w:val="both"/>
        <w:rPr>
          <w:rFonts w:ascii="Calibri" w:hAnsi="Calibri"/>
          <w:szCs w:val="24"/>
        </w:rPr>
      </w:pPr>
      <w:r w:rsidRPr="0098152D">
        <w:rPr>
          <w:rFonts w:ascii="Calibri" w:hAnsi="Calibri"/>
          <w:szCs w:val="24"/>
        </w:rPr>
        <w:t>A partir desta reunião de planejamento, deverão ser elab</w:t>
      </w:r>
      <w:bookmarkStart w:id="179" w:name="_Toc467229587"/>
      <w:r w:rsidRPr="0098152D">
        <w:rPr>
          <w:rFonts w:ascii="Calibri" w:hAnsi="Calibri"/>
          <w:szCs w:val="24"/>
        </w:rPr>
        <w:t>orados os seguintes documentos:</w:t>
      </w:r>
    </w:p>
    <w:p w14:paraId="5A875708" w14:textId="77777777" w:rsidR="00804A9E"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 xml:space="preserve">Especificações Funcionais do Sistema </w:t>
      </w:r>
      <w:r w:rsidR="00B76CC4" w:rsidRPr="0060545E">
        <w:rPr>
          <w:rStyle w:val="fontstyle01"/>
          <w:rFonts w:ascii="Calibri" w:hAnsi="Calibri"/>
        </w:rPr>
        <w:t>de Gerenciamento e Monitoramento</w:t>
      </w:r>
      <w:r w:rsidRPr="0060545E">
        <w:rPr>
          <w:rStyle w:val="fontstyle01"/>
          <w:rFonts w:ascii="Calibri" w:hAnsi="Calibri"/>
        </w:rPr>
        <w:t>;</w:t>
      </w:r>
      <w:bookmarkStart w:id="180" w:name="_Toc467229588"/>
      <w:bookmarkEnd w:id="179"/>
    </w:p>
    <w:p w14:paraId="1522C439" w14:textId="77777777" w:rsidR="0025420E" w:rsidRPr="0060545E" w:rsidRDefault="00B85B2B" w:rsidP="004246A5">
      <w:pPr>
        <w:pStyle w:val="Contrato"/>
        <w:numPr>
          <w:ilvl w:val="2"/>
          <w:numId w:val="20"/>
        </w:numPr>
        <w:rPr>
          <w:rStyle w:val="fontstyle01"/>
          <w:rFonts w:ascii="Calibri" w:hAnsi="Calibri"/>
        </w:rPr>
      </w:pPr>
      <w:r w:rsidRPr="0060545E">
        <w:rPr>
          <w:rStyle w:val="fontstyle01"/>
          <w:rFonts w:ascii="Calibri" w:hAnsi="Calibri"/>
        </w:rPr>
        <w:t>Lista de Pontos.</w:t>
      </w:r>
      <w:bookmarkEnd w:id="180"/>
    </w:p>
    <w:p w14:paraId="71CE6AE9" w14:textId="77777777" w:rsidR="00804A9E" w:rsidRPr="0025420E" w:rsidRDefault="00B85B2B" w:rsidP="000A713C">
      <w:pPr>
        <w:spacing w:after="120"/>
        <w:ind w:firstLine="708"/>
        <w:jc w:val="both"/>
        <w:rPr>
          <w:rFonts w:ascii="Calibri" w:hAnsi="Calibri"/>
          <w:szCs w:val="24"/>
        </w:rPr>
      </w:pPr>
      <w:r w:rsidRPr="0025420E">
        <w:rPr>
          <w:rFonts w:ascii="Calibri" w:hAnsi="Calibri"/>
          <w:szCs w:val="24"/>
        </w:rPr>
        <w:lastRenderedPageBreak/>
        <w:t xml:space="preserve">A CONTRATADA deverá elaborar e enviar para comentários e aprovação da CONTRATANTE, as especificações funcionais do Sistema </w:t>
      </w:r>
      <w:r w:rsidR="00804A9E" w:rsidRPr="0025420E">
        <w:rPr>
          <w:rFonts w:ascii="Calibri" w:hAnsi="Calibri"/>
          <w:szCs w:val="24"/>
        </w:rPr>
        <w:t>de Gerenciamento e Monitoramento</w:t>
      </w:r>
      <w:r w:rsidRPr="0025420E">
        <w:rPr>
          <w:rFonts w:ascii="Calibri" w:hAnsi="Calibri"/>
          <w:szCs w:val="24"/>
        </w:rPr>
        <w:t>.</w:t>
      </w:r>
    </w:p>
    <w:p w14:paraId="16E8734B" w14:textId="77777777" w:rsidR="00804A9E" w:rsidRPr="0098152D" w:rsidRDefault="00804A9E" w:rsidP="00804A9E">
      <w:pPr>
        <w:spacing w:after="120"/>
        <w:ind w:firstLine="709"/>
        <w:jc w:val="both"/>
        <w:rPr>
          <w:rFonts w:ascii="Calibri" w:hAnsi="Calibri"/>
          <w:szCs w:val="24"/>
        </w:rPr>
      </w:pPr>
      <w:r w:rsidRPr="0098152D">
        <w:rPr>
          <w:rFonts w:ascii="Calibri" w:hAnsi="Calibri"/>
          <w:szCs w:val="24"/>
        </w:rPr>
        <w:t>O</w:t>
      </w:r>
      <w:r w:rsidR="00B85B2B" w:rsidRPr="0098152D">
        <w:rPr>
          <w:rFonts w:ascii="Calibri" w:hAnsi="Calibri"/>
          <w:szCs w:val="24"/>
        </w:rPr>
        <w:t>utro documento fundamental para a realização da configuração do Sistema é a Lista de Pontos. Neste documento serão listados todos os pontos lógicos e de entradas e saídas, relés de proteção, etc, identificando borne, nome, abreviatura (mnemônico), descrição, bem como, todas as informações relativas a suas distribuições com relação ao protocolo de comunicação.</w:t>
      </w:r>
    </w:p>
    <w:p w14:paraId="5D0B3AAC" w14:textId="77777777" w:rsidR="002E586C" w:rsidRDefault="00B85B2B" w:rsidP="002E586C">
      <w:pPr>
        <w:spacing w:after="120"/>
        <w:ind w:firstLine="709"/>
        <w:jc w:val="both"/>
        <w:rPr>
          <w:rFonts w:ascii="Calibri" w:hAnsi="Calibri"/>
          <w:szCs w:val="24"/>
        </w:rPr>
      </w:pPr>
      <w:r w:rsidRPr="0098152D">
        <w:rPr>
          <w:rFonts w:ascii="Calibri" w:hAnsi="Calibri"/>
          <w:szCs w:val="24"/>
        </w:rPr>
        <w:t>Estes documentos deverão ser elaborados segundo os padrões estabelecidos pela CONTRATANTE a serem fornecidos na reunião de planejamento e irá variar conforme a solução adotada.</w:t>
      </w:r>
    </w:p>
    <w:p w14:paraId="74D524CB" w14:textId="4A703069" w:rsidR="00804A9E" w:rsidRPr="0098152D" w:rsidRDefault="00B85B2B" w:rsidP="00804A9E">
      <w:pPr>
        <w:spacing w:after="120"/>
        <w:ind w:firstLine="709"/>
        <w:jc w:val="both"/>
        <w:rPr>
          <w:rFonts w:ascii="Calibri" w:hAnsi="Calibri"/>
          <w:szCs w:val="24"/>
        </w:rPr>
      </w:pPr>
      <w:r w:rsidRPr="0098152D">
        <w:rPr>
          <w:rFonts w:ascii="Calibri" w:hAnsi="Calibri"/>
          <w:szCs w:val="24"/>
        </w:rPr>
        <w:t>A elaboração da lista de pontos se dará da seguinte maneira: A CONTRATADA fornecerá uma lista das variáveis disponíveis nos diversos equipamentos digitais da solução proposta.</w:t>
      </w:r>
      <w:r w:rsidR="002E586C">
        <w:rPr>
          <w:rFonts w:ascii="Calibri" w:hAnsi="Calibri"/>
          <w:szCs w:val="24"/>
        </w:rPr>
        <w:t xml:space="preserve"> </w:t>
      </w:r>
      <w:r w:rsidRPr="0098152D">
        <w:rPr>
          <w:rFonts w:ascii="Calibri" w:hAnsi="Calibri"/>
          <w:szCs w:val="24"/>
        </w:rPr>
        <w:t>Com base nessa lista de informações disponíveis, a CONTRATANTE irá elaborar a lista de pontos em conformidade com os seus padrões.</w:t>
      </w:r>
      <w:r w:rsidR="002E586C">
        <w:rPr>
          <w:rFonts w:ascii="Calibri" w:hAnsi="Calibri"/>
          <w:szCs w:val="24"/>
        </w:rPr>
        <w:t xml:space="preserve"> </w:t>
      </w:r>
      <w:r w:rsidRPr="0098152D">
        <w:rPr>
          <w:rFonts w:ascii="Calibri" w:hAnsi="Calibri"/>
          <w:szCs w:val="24"/>
        </w:rPr>
        <w:t>Feito isso, a CONTRATADA deverá efetivamente configurar todos os equipamentos da Usina Minigeradora Fotovoltaica para atender a lista de pontos.</w:t>
      </w:r>
      <w:r w:rsidR="002E586C">
        <w:rPr>
          <w:rFonts w:ascii="Calibri" w:hAnsi="Calibri"/>
          <w:szCs w:val="24"/>
        </w:rPr>
        <w:t xml:space="preserve"> </w:t>
      </w:r>
      <w:r w:rsidRPr="0098152D">
        <w:rPr>
          <w:rFonts w:ascii="Calibri" w:hAnsi="Calibri"/>
          <w:szCs w:val="24"/>
        </w:rPr>
        <w:t xml:space="preserve">Com base nas especificações funcionais e na Lista de Pontos, deverá então ser realizada a configuração do Sistema </w:t>
      </w:r>
      <w:r w:rsidR="00B76CC4">
        <w:rPr>
          <w:rFonts w:ascii="Calibri" w:hAnsi="Calibri"/>
          <w:szCs w:val="24"/>
        </w:rPr>
        <w:t>de Gerenciamento e Monitoramento</w:t>
      </w:r>
      <w:r w:rsidR="00B76CC4" w:rsidRPr="0098152D">
        <w:rPr>
          <w:rFonts w:ascii="Calibri" w:hAnsi="Calibri"/>
          <w:szCs w:val="24"/>
        </w:rPr>
        <w:t xml:space="preserve"> </w:t>
      </w:r>
      <w:r w:rsidRPr="0098152D">
        <w:rPr>
          <w:rFonts w:ascii="Calibri" w:hAnsi="Calibri"/>
          <w:szCs w:val="24"/>
        </w:rPr>
        <w:t>FV com a elaboração de documentação de configuração e rel</w:t>
      </w:r>
      <w:bookmarkStart w:id="181" w:name="_Toc467229589"/>
      <w:r w:rsidRPr="0098152D">
        <w:rPr>
          <w:rFonts w:ascii="Calibri" w:hAnsi="Calibri"/>
          <w:szCs w:val="24"/>
        </w:rPr>
        <w:t>atório de testes de integração.</w:t>
      </w:r>
    </w:p>
    <w:p w14:paraId="2FF16739" w14:textId="77777777" w:rsidR="00804A9E" w:rsidRPr="0098152D" w:rsidRDefault="00B85B2B" w:rsidP="004246A5">
      <w:pPr>
        <w:pStyle w:val="Contrato"/>
        <w:numPr>
          <w:ilvl w:val="2"/>
          <w:numId w:val="20"/>
        </w:numPr>
        <w:rPr>
          <w:rFonts w:ascii="Calibri" w:hAnsi="Calibri"/>
          <w:szCs w:val="24"/>
        </w:rPr>
      </w:pPr>
      <w:r w:rsidRPr="0098152D">
        <w:rPr>
          <w:rFonts w:ascii="Calibri" w:hAnsi="Calibri"/>
          <w:szCs w:val="24"/>
        </w:rPr>
        <w:t>A documentação de configuração deverá ser materializada, no mínimo, pelos seguintes itens:</w:t>
      </w:r>
      <w:bookmarkStart w:id="182" w:name="_Toc467229590"/>
      <w:bookmarkEnd w:id="181"/>
    </w:p>
    <w:p w14:paraId="5B11C9B3" w14:textId="02EF040E" w:rsidR="00804A9E" w:rsidRPr="002E586C" w:rsidRDefault="00B85B2B" w:rsidP="00D21F69">
      <w:pPr>
        <w:pStyle w:val="PargrafodaLista"/>
        <w:numPr>
          <w:ilvl w:val="0"/>
          <w:numId w:val="35"/>
        </w:numPr>
        <w:spacing w:after="120"/>
        <w:jc w:val="both"/>
        <w:rPr>
          <w:rFonts w:ascii="Calibri" w:hAnsi="Calibri"/>
          <w:szCs w:val="24"/>
        </w:rPr>
      </w:pPr>
      <w:r w:rsidRPr="002E586C">
        <w:rPr>
          <w:rFonts w:ascii="Calibri" w:hAnsi="Calibri"/>
          <w:szCs w:val="24"/>
        </w:rPr>
        <w:t xml:space="preserve">Apresentação dos componentes do </w:t>
      </w:r>
      <w:r w:rsidR="00495929" w:rsidRPr="002E586C">
        <w:rPr>
          <w:rFonts w:ascii="Calibri" w:hAnsi="Calibri"/>
          <w:szCs w:val="24"/>
        </w:rPr>
        <w:t>Sistema de Gerenciamento e Monitoramento</w:t>
      </w:r>
      <w:r w:rsidRPr="002E586C">
        <w:rPr>
          <w:rFonts w:ascii="Calibri" w:hAnsi="Calibri"/>
          <w:szCs w:val="24"/>
        </w:rPr>
        <w:t>, através de uma descrição geral e contendo em anexo todos os manuais de configuração, na sua última versão;</w:t>
      </w:r>
      <w:bookmarkStart w:id="183" w:name="_Toc467229591"/>
      <w:bookmarkEnd w:id="182"/>
    </w:p>
    <w:p w14:paraId="5473C99E" w14:textId="77777777" w:rsidR="00804A9E" w:rsidRPr="002E586C" w:rsidRDefault="00B85B2B" w:rsidP="00D21F69">
      <w:pPr>
        <w:pStyle w:val="PargrafodaLista"/>
        <w:numPr>
          <w:ilvl w:val="0"/>
          <w:numId w:val="35"/>
        </w:numPr>
        <w:spacing w:after="120"/>
        <w:jc w:val="both"/>
        <w:rPr>
          <w:rFonts w:ascii="Calibri" w:hAnsi="Calibri"/>
          <w:szCs w:val="24"/>
        </w:rPr>
      </w:pPr>
      <w:r w:rsidRPr="002E586C">
        <w:rPr>
          <w:rFonts w:ascii="Calibri" w:hAnsi="Calibri"/>
          <w:szCs w:val="24"/>
        </w:rPr>
        <w:t>Descrição funcional da aplicação;</w:t>
      </w:r>
      <w:bookmarkStart w:id="184" w:name="_Toc467229592"/>
      <w:bookmarkEnd w:id="183"/>
    </w:p>
    <w:p w14:paraId="790A9A52" w14:textId="77777777" w:rsidR="00804A9E" w:rsidRPr="002E586C" w:rsidRDefault="00B85B2B" w:rsidP="00D21F69">
      <w:pPr>
        <w:pStyle w:val="PargrafodaLista"/>
        <w:numPr>
          <w:ilvl w:val="0"/>
          <w:numId w:val="35"/>
        </w:numPr>
        <w:spacing w:after="120"/>
        <w:jc w:val="both"/>
        <w:rPr>
          <w:rFonts w:ascii="Calibri" w:hAnsi="Calibri"/>
          <w:szCs w:val="24"/>
        </w:rPr>
      </w:pPr>
      <w:r w:rsidRPr="002E586C">
        <w:rPr>
          <w:rFonts w:ascii="Calibri" w:hAnsi="Calibri"/>
          <w:szCs w:val="24"/>
        </w:rPr>
        <w:t>Listagens emitidas pelos respectivos programas de configuração, relativas tanto à parte sistêmica como à parte aplicativa;</w:t>
      </w:r>
      <w:bookmarkStart w:id="185" w:name="_Toc467229593"/>
      <w:bookmarkEnd w:id="184"/>
    </w:p>
    <w:p w14:paraId="26CF3985" w14:textId="2571BFE0" w:rsidR="00804A9E" w:rsidRPr="002E586C" w:rsidRDefault="00B85B2B" w:rsidP="00D21F69">
      <w:pPr>
        <w:pStyle w:val="PargrafodaLista"/>
        <w:numPr>
          <w:ilvl w:val="0"/>
          <w:numId w:val="35"/>
        </w:numPr>
        <w:spacing w:after="120"/>
        <w:jc w:val="both"/>
        <w:rPr>
          <w:rFonts w:ascii="Calibri" w:hAnsi="Calibri"/>
          <w:szCs w:val="24"/>
        </w:rPr>
      </w:pPr>
      <w:r w:rsidRPr="002E586C">
        <w:rPr>
          <w:rFonts w:ascii="Calibri" w:hAnsi="Calibri"/>
          <w:szCs w:val="24"/>
        </w:rPr>
        <w:t>Documentação contendo as lógicas de controle e memória de cálculo</w:t>
      </w:r>
      <w:bookmarkStart w:id="186" w:name="_Toc467229594"/>
      <w:bookmarkEnd w:id="185"/>
      <w:r w:rsidR="002E586C" w:rsidRPr="002E586C">
        <w:rPr>
          <w:rFonts w:ascii="Calibri" w:hAnsi="Calibri"/>
          <w:szCs w:val="24"/>
        </w:rPr>
        <w:t>.</w:t>
      </w:r>
    </w:p>
    <w:p w14:paraId="76DE755C" w14:textId="6E824651" w:rsidR="00804A9E" w:rsidRPr="00DD464C" w:rsidRDefault="00B85B2B" w:rsidP="004246A5">
      <w:pPr>
        <w:pStyle w:val="Contrato"/>
        <w:numPr>
          <w:ilvl w:val="2"/>
          <w:numId w:val="20"/>
        </w:numPr>
        <w:rPr>
          <w:rFonts w:ascii="Calibri" w:hAnsi="Calibri"/>
          <w:szCs w:val="24"/>
        </w:rPr>
      </w:pPr>
      <w:r w:rsidRPr="0098152D">
        <w:rPr>
          <w:rFonts w:ascii="Calibri" w:hAnsi="Calibri"/>
          <w:szCs w:val="24"/>
        </w:rPr>
        <w:t xml:space="preserve">Ao final dos testes de integração deverá ser emitido um relatório apresentando a configuração do </w:t>
      </w:r>
      <w:r w:rsidR="00495929" w:rsidRPr="0060545E">
        <w:rPr>
          <w:rFonts w:ascii="Calibri" w:hAnsi="Calibri"/>
          <w:szCs w:val="24"/>
        </w:rPr>
        <w:t>Sistema de Gerenciamento e Monitoramento</w:t>
      </w:r>
      <w:r w:rsidRPr="0098152D">
        <w:rPr>
          <w:rFonts w:ascii="Calibri" w:hAnsi="Calibri"/>
          <w:szCs w:val="24"/>
        </w:rPr>
        <w:t>, os desenhos de montagem e de interligações entre seus componentes, a plataforma de testes e os resultados obtidos.</w:t>
      </w:r>
      <w:bookmarkStart w:id="187" w:name="_Toc467229595"/>
      <w:bookmarkEnd w:id="186"/>
      <w:r w:rsidR="002E586C">
        <w:rPr>
          <w:rFonts w:ascii="Calibri" w:hAnsi="Calibri"/>
          <w:szCs w:val="24"/>
        </w:rPr>
        <w:t xml:space="preserve"> </w:t>
      </w:r>
    </w:p>
    <w:p w14:paraId="4F4946A7" w14:textId="4577D03A" w:rsidR="00B85B2B" w:rsidRPr="0098152D" w:rsidRDefault="00B85B2B" w:rsidP="004246A5">
      <w:pPr>
        <w:pStyle w:val="Contrato"/>
        <w:numPr>
          <w:ilvl w:val="2"/>
          <w:numId w:val="20"/>
        </w:numPr>
        <w:rPr>
          <w:rFonts w:ascii="Calibri" w:hAnsi="Calibri"/>
          <w:szCs w:val="24"/>
        </w:rPr>
      </w:pPr>
      <w:r w:rsidRPr="0098152D">
        <w:rPr>
          <w:rFonts w:ascii="Calibri" w:hAnsi="Calibri"/>
          <w:szCs w:val="24"/>
        </w:rPr>
        <w:t>Toda a documentação de configuração deverá ser emitida para comentários e para aprovação da CONTRATANTE, que observará a obediência aos critérios gerais e aos requisitos especificados.</w:t>
      </w:r>
      <w:bookmarkEnd w:id="187"/>
      <w:r w:rsidR="002E586C">
        <w:rPr>
          <w:rFonts w:ascii="Calibri" w:hAnsi="Calibri"/>
          <w:szCs w:val="24"/>
        </w:rPr>
        <w:t xml:space="preserve"> </w:t>
      </w:r>
    </w:p>
    <w:p w14:paraId="492854CD" w14:textId="77777777" w:rsidR="00804A9E" w:rsidRPr="0098152D" w:rsidRDefault="00804A9E" w:rsidP="00804A9E">
      <w:pPr>
        <w:spacing w:after="120"/>
        <w:jc w:val="both"/>
        <w:rPr>
          <w:rFonts w:ascii="Calibri" w:hAnsi="Calibri"/>
          <w:szCs w:val="24"/>
        </w:rPr>
      </w:pPr>
    </w:p>
    <w:p w14:paraId="2B4A1809" w14:textId="77777777" w:rsidR="00B85B2B"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Supervisão e Controle</w:t>
      </w:r>
    </w:p>
    <w:p w14:paraId="5488E9C2" w14:textId="77777777" w:rsidR="00B85B2B" w:rsidRPr="00493946" w:rsidRDefault="00B85B2B" w:rsidP="004246A5">
      <w:pPr>
        <w:pStyle w:val="Contrato"/>
        <w:numPr>
          <w:ilvl w:val="2"/>
          <w:numId w:val="20"/>
        </w:numPr>
        <w:rPr>
          <w:rFonts w:ascii="Calibri" w:hAnsi="Calibri"/>
          <w:szCs w:val="24"/>
        </w:rPr>
      </w:pPr>
      <w:bookmarkStart w:id="188" w:name="_Toc467229597"/>
      <w:r w:rsidRPr="00493946">
        <w:rPr>
          <w:rFonts w:ascii="Calibri" w:hAnsi="Calibri"/>
          <w:szCs w:val="24"/>
        </w:rPr>
        <w:t>Arquitetura</w:t>
      </w:r>
      <w:bookmarkEnd w:id="188"/>
      <w:r w:rsidR="00493946">
        <w:rPr>
          <w:rFonts w:ascii="Calibri" w:hAnsi="Calibri"/>
          <w:szCs w:val="24"/>
        </w:rPr>
        <w:t>:</w:t>
      </w:r>
    </w:p>
    <w:p w14:paraId="237CA52C" w14:textId="77777777" w:rsidR="00804A9E" w:rsidRPr="0098152D" w:rsidRDefault="00E675C9" w:rsidP="00804A9E">
      <w:pPr>
        <w:spacing w:after="120"/>
        <w:ind w:firstLine="709"/>
        <w:jc w:val="both"/>
        <w:rPr>
          <w:rFonts w:ascii="Calibri" w:hAnsi="Calibri"/>
          <w:szCs w:val="24"/>
        </w:rPr>
      </w:pPr>
      <w:r w:rsidRPr="0098152D">
        <w:rPr>
          <w:rFonts w:ascii="Calibri" w:hAnsi="Calibri"/>
          <w:szCs w:val="24"/>
        </w:rPr>
        <w:t>Os projetos do Sistema devem</w:t>
      </w:r>
      <w:r w:rsidR="00B85B2B" w:rsidRPr="0098152D">
        <w:rPr>
          <w:rFonts w:ascii="Calibri" w:hAnsi="Calibri"/>
          <w:szCs w:val="24"/>
        </w:rPr>
        <w:t xml:space="preserve"> ser claramente </w:t>
      </w:r>
      <w:r w:rsidR="003A24B5" w:rsidRPr="0098152D">
        <w:rPr>
          <w:rFonts w:ascii="Calibri" w:hAnsi="Calibri"/>
          <w:szCs w:val="24"/>
        </w:rPr>
        <w:t>documentados</w:t>
      </w:r>
      <w:r w:rsidR="00B85B2B" w:rsidRPr="0098152D">
        <w:rPr>
          <w:rFonts w:ascii="Calibri" w:hAnsi="Calibri"/>
          <w:szCs w:val="24"/>
        </w:rPr>
        <w:t xml:space="preserve"> incluindo um diagrama detalhando a arquitetura do sistema. A operação e configuração devem estar documentadas no manual de OPERAÇÃO E MANUTENÇÃO.</w:t>
      </w:r>
    </w:p>
    <w:p w14:paraId="7FD95FD3"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lastRenderedPageBreak/>
        <w:t>A arquitetura deve contemplar os seguintes requisitos e especificações:</w:t>
      </w:r>
    </w:p>
    <w:p w14:paraId="513E0F7F" w14:textId="77777777" w:rsidR="00804A9E" w:rsidRPr="00493946" w:rsidRDefault="00B85B2B" w:rsidP="004246A5">
      <w:pPr>
        <w:pStyle w:val="Contrato"/>
        <w:numPr>
          <w:ilvl w:val="2"/>
          <w:numId w:val="20"/>
        </w:numPr>
        <w:rPr>
          <w:rFonts w:ascii="Calibri" w:hAnsi="Calibri"/>
          <w:szCs w:val="24"/>
        </w:rPr>
      </w:pPr>
      <w:bookmarkStart w:id="189" w:name="_Toc467229598"/>
      <w:r w:rsidRPr="00493946">
        <w:rPr>
          <w:rFonts w:ascii="Calibri" w:hAnsi="Calibri"/>
          <w:szCs w:val="24"/>
        </w:rPr>
        <w:t>Disponibilidade</w:t>
      </w:r>
      <w:bookmarkEnd w:id="189"/>
      <w:r w:rsidR="00493946">
        <w:rPr>
          <w:rFonts w:ascii="Calibri" w:hAnsi="Calibri"/>
          <w:szCs w:val="24"/>
        </w:rPr>
        <w:t>:</w:t>
      </w:r>
    </w:p>
    <w:p w14:paraId="54E56010" w14:textId="77777777" w:rsidR="00B85B2B" w:rsidRPr="0098152D" w:rsidRDefault="00B85B2B" w:rsidP="00804A9E">
      <w:pPr>
        <w:spacing w:after="120"/>
        <w:ind w:firstLine="709"/>
        <w:jc w:val="both"/>
        <w:rPr>
          <w:rFonts w:ascii="Calibri" w:hAnsi="Calibri"/>
          <w:szCs w:val="24"/>
        </w:rPr>
      </w:pPr>
      <w:r w:rsidRPr="0098152D">
        <w:rPr>
          <w:rFonts w:ascii="Calibri" w:hAnsi="Calibri"/>
          <w:bCs/>
          <w:szCs w:val="24"/>
        </w:rPr>
        <w:t>O sistema deverá ser tolerante a falha</w:t>
      </w:r>
      <w:r w:rsidRPr="0098152D">
        <w:rPr>
          <w:rFonts w:ascii="Calibri" w:hAnsi="Calibri"/>
          <w:szCs w:val="24"/>
        </w:rPr>
        <w:t xml:space="preserve"> simples; deverá ser capaz de continuar em operação, mantendo todas as suas funcionalidades, apesar da ocorrência de falha em qualquer unidade. </w:t>
      </w:r>
    </w:p>
    <w:p w14:paraId="7EA33959" w14:textId="77777777" w:rsidR="00B85B2B" w:rsidRPr="00493946" w:rsidRDefault="00B85B2B" w:rsidP="004246A5">
      <w:pPr>
        <w:pStyle w:val="Contrato"/>
        <w:numPr>
          <w:ilvl w:val="2"/>
          <w:numId w:val="20"/>
        </w:numPr>
        <w:rPr>
          <w:rFonts w:ascii="Calibri" w:hAnsi="Calibri"/>
          <w:szCs w:val="24"/>
        </w:rPr>
      </w:pPr>
      <w:bookmarkStart w:id="190" w:name="_Toc467229599"/>
      <w:r w:rsidRPr="00493946">
        <w:rPr>
          <w:rFonts w:ascii="Calibri" w:hAnsi="Calibri"/>
          <w:szCs w:val="24"/>
        </w:rPr>
        <w:t>Desempenho</w:t>
      </w:r>
      <w:bookmarkEnd w:id="190"/>
      <w:r w:rsidR="00493946">
        <w:rPr>
          <w:rFonts w:ascii="Calibri" w:hAnsi="Calibri"/>
          <w:szCs w:val="24"/>
        </w:rPr>
        <w:t>:</w:t>
      </w:r>
    </w:p>
    <w:p w14:paraId="56DC0EFB"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A arquitetura proposta deverá atender a todos os requisitos de desempenho estabelecidos no Termo de Referência.</w:t>
      </w:r>
    </w:p>
    <w:p w14:paraId="53379291" w14:textId="77777777" w:rsidR="00B85B2B" w:rsidRPr="00493946" w:rsidRDefault="00B85B2B" w:rsidP="004246A5">
      <w:pPr>
        <w:pStyle w:val="Contrato"/>
        <w:numPr>
          <w:ilvl w:val="2"/>
          <w:numId w:val="20"/>
        </w:numPr>
        <w:rPr>
          <w:rFonts w:ascii="Calibri" w:hAnsi="Calibri"/>
          <w:szCs w:val="24"/>
        </w:rPr>
      </w:pPr>
      <w:bookmarkStart w:id="191" w:name="_Toc467229600"/>
      <w:r w:rsidRPr="00493946">
        <w:rPr>
          <w:rFonts w:ascii="Calibri" w:hAnsi="Calibri"/>
          <w:szCs w:val="24"/>
        </w:rPr>
        <w:t>Confiabilidade</w:t>
      </w:r>
      <w:bookmarkEnd w:id="191"/>
      <w:r w:rsidR="00493946">
        <w:rPr>
          <w:rFonts w:ascii="Calibri" w:hAnsi="Calibri"/>
          <w:szCs w:val="24"/>
        </w:rPr>
        <w:t>:</w:t>
      </w:r>
    </w:p>
    <w:p w14:paraId="15FEA749"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O Sistema deverá ser con</w:t>
      </w:r>
      <w:bookmarkStart w:id="192" w:name="_Toc467229601"/>
      <w:r w:rsidRPr="0098152D">
        <w:rPr>
          <w:rFonts w:ascii="Calibri" w:hAnsi="Calibri"/>
          <w:szCs w:val="24"/>
        </w:rPr>
        <w:t>cebido de forma a garantir que:</w:t>
      </w:r>
    </w:p>
    <w:p w14:paraId="6564507E" w14:textId="77777777" w:rsidR="00B85B2B" w:rsidRPr="0098152D" w:rsidRDefault="00B85B2B" w:rsidP="00B85B2B">
      <w:pPr>
        <w:pStyle w:val="A4"/>
        <w:numPr>
          <w:ilvl w:val="2"/>
          <w:numId w:val="13"/>
        </w:numPr>
        <w:rPr>
          <w:rFonts w:ascii="Calibri" w:hAnsi="Calibri"/>
          <w:szCs w:val="24"/>
        </w:rPr>
      </w:pPr>
      <w:r w:rsidRPr="0098152D">
        <w:rPr>
          <w:rFonts w:ascii="Calibri" w:hAnsi="Calibri"/>
          <w:szCs w:val="24"/>
        </w:rPr>
        <w:t>Não haja perda de eventos;</w:t>
      </w:r>
      <w:bookmarkStart w:id="193" w:name="_Toc467229602"/>
      <w:bookmarkEnd w:id="192"/>
    </w:p>
    <w:p w14:paraId="5470DBB9" w14:textId="77777777" w:rsidR="00B85B2B" w:rsidRPr="0098152D" w:rsidRDefault="00B85B2B" w:rsidP="00B85B2B">
      <w:pPr>
        <w:pStyle w:val="A4"/>
        <w:numPr>
          <w:ilvl w:val="2"/>
          <w:numId w:val="13"/>
        </w:numPr>
        <w:rPr>
          <w:rFonts w:ascii="Calibri" w:hAnsi="Calibri"/>
          <w:szCs w:val="24"/>
        </w:rPr>
      </w:pPr>
      <w:r w:rsidRPr="0098152D">
        <w:rPr>
          <w:rFonts w:ascii="Calibri" w:hAnsi="Calibri"/>
          <w:szCs w:val="24"/>
        </w:rPr>
        <w:t>Seja imune a comandos espúrios;</w:t>
      </w:r>
      <w:bookmarkStart w:id="194" w:name="_Toc467229603"/>
      <w:bookmarkEnd w:id="193"/>
    </w:p>
    <w:p w14:paraId="08AA1BE8" w14:textId="77777777" w:rsidR="00B85B2B" w:rsidRPr="0098152D" w:rsidRDefault="00B85B2B" w:rsidP="00B85B2B">
      <w:pPr>
        <w:pStyle w:val="A4"/>
        <w:numPr>
          <w:ilvl w:val="2"/>
          <w:numId w:val="13"/>
        </w:numPr>
        <w:rPr>
          <w:rFonts w:ascii="Calibri" w:hAnsi="Calibri"/>
          <w:szCs w:val="24"/>
        </w:rPr>
      </w:pPr>
      <w:r w:rsidRPr="0098152D">
        <w:rPr>
          <w:rFonts w:ascii="Calibri" w:hAnsi="Calibri"/>
          <w:szCs w:val="24"/>
        </w:rPr>
        <w:t>Não ocorram falhas de qualquer natureza no envio de comandos;</w:t>
      </w:r>
      <w:bookmarkStart w:id="195" w:name="_Toc467229604"/>
      <w:bookmarkEnd w:id="194"/>
    </w:p>
    <w:p w14:paraId="00FD42A4" w14:textId="77777777" w:rsidR="00B85B2B" w:rsidRPr="0098152D" w:rsidRDefault="00B85B2B" w:rsidP="00B85B2B">
      <w:pPr>
        <w:pStyle w:val="A4"/>
        <w:numPr>
          <w:ilvl w:val="2"/>
          <w:numId w:val="13"/>
        </w:numPr>
        <w:rPr>
          <w:rFonts w:ascii="Calibri" w:hAnsi="Calibri"/>
          <w:szCs w:val="24"/>
        </w:rPr>
      </w:pPr>
      <w:r w:rsidRPr="0098152D">
        <w:rPr>
          <w:rFonts w:ascii="Calibri" w:hAnsi="Calibri"/>
          <w:szCs w:val="24"/>
        </w:rPr>
        <w:t>Todas as informações inválidas sejam corretamente sinalizadas.</w:t>
      </w:r>
      <w:bookmarkEnd w:id="195"/>
    </w:p>
    <w:p w14:paraId="0EF23944" w14:textId="77777777" w:rsidR="00B85B2B" w:rsidRPr="0098152D" w:rsidRDefault="00B85B2B" w:rsidP="00B85B2B">
      <w:pPr>
        <w:pStyle w:val="A4"/>
        <w:tabs>
          <w:tab w:val="clear" w:pos="993"/>
          <w:tab w:val="left" w:pos="1701"/>
        </w:tabs>
        <w:spacing w:after="120"/>
        <w:ind w:left="1701"/>
        <w:rPr>
          <w:rFonts w:ascii="Calibri" w:hAnsi="Calibri"/>
          <w:szCs w:val="24"/>
        </w:rPr>
      </w:pPr>
    </w:p>
    <w:p w14:paraId="7D8B9535" w14:textId="77777777" w:rsidR="00B85B2B" w:rsidRPr="0098152D" w:rsidRDefault="00B85B2B" w:rsidP="004246A5">
      <w:pPr>
        <w:pStyle w:val="Contrato"/>
        <w:numPr>
          <w:ilvl w:val="2"/>
          <w:numId w:val="20"/>
        </w:numPr>
        <w:rPr>
          <w:rFonts w:ascii="Calibri" w:hAnsi="Calibri"/>
          <w:szCs w:val="24"/>
        </w:rPr>
      </w:pPr>
      <w:bookmarkStart w:id="196" w:name="_Toc467229605"/>
      <w:r w:rsidRPr="0098152D">
        <w:rPr>
          <w:rFonts w:ascii="Calibri" w:hAnsi="Calibri"/>
          <w:szCs w:val="24"/>
        </w:rPr>
        <w:t>Expansibilidade</w:t>
      </w:r>
      <w:bookmarkEnd w:id="196"/>
      <w:r w:rsidR="00493946">
        <w:rPr>
          <w:rFonts w:ascii="Calibri" w:hAnsi="Calibri"/>
          <w:szCs w:val="24"/>
        </w:rPr>
        <w:t>:</w:t>
      </w:r>
    </w:p>
    <w:p w14:paraId="6EE7FDBC"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 xml:space="preserve">O </w:t>
      </w:r>
      <w:r w:rsidRPr="0098152D">
        <w:rPr>
          <w:rFonts w:ascii="Calibri" w:hAnsi="Calibri"/>
          <w:i/>
          <w:szCs w:val="24"/>
        </w:rPr>
        <w:t>Sistema</w:t>
      </w:r>
      <w:r w:rsidRPr="0098152D">
        <w:rPr>
          <w:rFonts w:ascii="Calibri" w:hAnsi="Calibri"/>
          <w:szCs w:val="24"/>
        </w:rPr>
        <w:t xml:space="preserve"> deverá garantir que futuras ampliações da Usina Minigeradora Fotovoltaica possam ser integradas sem necessidade de alterações no sistema existente e sem perda de desempenho.</w:t>
      </w:r>
    </w:p>
    <w:p w14:paraId="54FE180C" w14:textId="77777777" w:rsidR="00B85B2B" w:rsidRPr="0098152D" w:rsidRDefault="00B85B2B" w:rsidP="004246A5">
      <w:pPr>
        <w:pStyle w:val="Contrato"/>
        <w:numPr>
          <w:ilvl w:val="2"/>
          <w:numId w:val="20"/>
        </w:numPr>
        <w:rPr>
          <w:rFonts w:ascii="Calibri" w:hAnsi="Calibri"/>
          <w:szCs w:val="24"/>
        </w:rPr>
      </w:pPr>
      <w:bookmarkStart w:id="197" w:name="_Toc467229606"/>
      <w:r w:rsidRPr="0098152D">
        <w:rPr>
          <w:rFonts w:ascii="Calibri" w:hAnsi="Calibri"/>
          <w:szCs w:val="24"/>
        </w:rPr>
        <w:t>Interoperabilidade</w:t>
      </w:r>
      <w:bookmarkEnd w:id="197"/>
      <w:r w:rsidR="00493946">
        <w:rPr>
          <w:rFonts w:ascii="Calibri" w:hAnsi="Calibri"/>
          <w:szCs w:val="24"/>
        </w:rPr>
        <w:t>:</w:t>
      </w:r>
    </w:p>
    <w:p w14:paraId="32ED5CDA"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 xml:space="preserve">A comunicação entre os equipamentos do Sistema </w:t>
      </w:r>
      <w:r w:rsidR="00B76CC4">
        <w:rPr>
          <w:rFonts w:ascii="Calibri" w:hAnsi="Calibri"/>
          <w:szCs w:val="24"/>
        </w:rPr>
        <w:t>de Gerenciamento e Monitoramento</w:t>
      </w:r>
      <w:r w:rsidR="00B76CC4" w:rsidRPr="0098152D">
        <w:rPr>
          <w:rFonts w:ascii="Calibri" w:hAnsi="Calibri"/>
          <w:szCs w:val="24"/>
        </w:rPr>
        <w:t xml:space="preserve"> </w:t>
      </w:r>
      <w:r w:rsidRPr="0098152D">
        <w:rPr>
          <w:rFonts w:ascii="Calibri" w:hAnsi="Calibri"/>
          <w:szCs w:val="24"/>
        </w:rPr>
        <w:t>deverá utilizar os protocolos especificados, de forma a garantir a integração de novos sistemas em futuras ampliações.</w:t>
      </w:r>
    </w:p>
    <w:p w14:paraId="570FDE87" w14:textId="77777777" w:rsidR="00B85B2B" w:rsidRPr="0098152D" w:rsidRDefault="00B85B2B" w:rsidP="004246A5">
      <w:pPr>
        <w:pStyle w:val="Contrato"/>
        <w:numPr>
          <w:ilvl w:val="2"/>
          <w:numId w:val="20"/>
        </w:numPr>
        <w:rPr>
          <w:rFonts w:ascii="Calibri" w:hAnsi="Calibri"/>
          <w:szCs w:val="24"/>
        </w:rPr>
      </w:pPr>
      <w:bookmarkStart w:id="198" w:name="_Toc467229607"/>
      <w:r w:rsidRPr="0098152D">
        <w:rPr>
          <w:rFonts w:ascii="Calibri" w:hAnsi="Calibri"/>
          <w:szCs w:val="24"/>
        </w:rPr>
        <w:t>Funcionalidade</w:t>
      </w:r>
      <w:bookmarkEnd w:id="198"/>
      <w:r w:rsidR="00493946">
        <w:rPr>
          <w:rFonts w:ascii="Calibri" w:hAnsi="Calibri"/>
          <w:szCs w:val="24"/>
        </w:rPr>
        <w:t>:</w:t>
      </w:r>
    </w:p>
    <w:p w14:paraId="16D8B7E3"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Todos os requisitos funcionais para operação e manutenção especificados deverão ser integralmente atendidos e o software deverá telas gráficas intuitivas e de fácil compreensão e operação.</w:t>
      </w:r>
    </w:p>
    <w:p w14:paraId="131346F3" w14:textId="77777777" w:rsidR="00B85B2B" w:rsidRPr="0098152D" w:rsidRDefault="00B85B2B" w:rsidP="004246A5">
      <w:pPr>
        <w:pStyle w:val="Contrato"/>
        <w:numPr>
          <w:ilvl w:val="2"/>
          <w:numId w:val="20"/>
        </w:numPr>
        <w:rPr>
          <w:rFonts w:ascii="Calibri" w:hAnsi="Calibri"/>
          <w:szCs w:val="24"/>
        </w:rPr>
      </w:pPr>
      <w:bookmarkStart w:id="199" w:name="_Toc467229608"/>
      <w:r w:rsidRPr="0098152D">
        <w:rPr>
          <w:rFonts w:ascii="Calibri" w:hAnsi="Calibri"/>
          <w:szCs w:val="24"/>
        </w:rPr>
        <w:t>Proteção</w:t>
      </w:r>
      <w:bookmarkEnd w:id="199"/>
      <w:r w:rsidR="00493946">
        <w:rPr>
          <w:rFonts w:ascii="Calibri" w:hAnsi="Calibri"/>
          <w:szCs w:val="24"/>
        </w:rPr>
        <w:t>:</w:t>
      </w:r>
    </w:p>
    <w:p w14:paraId="659596B1" w14:textId="77777777" w:rsidR="00B85B2B" w:rsidRPr="0098152D" w:rsidRDefault="00B85B2B" w:rsidP="00804A9E">
      <w:pPr>
        <w:spacing w:after="120"/>
        <w:ind w:firstLine="709"/>
        <w:jc w:val="both"/>
        <w:rPr>
          <w:rFonts w:ascii="Calibri" w:hAnsi="Calibri"/>
          <w:szCs w:val="24"/>
        </w:rPr>
      </w:pPr>
      <w:r w:rsidRPr="0098152D">
        <w:rPr>
          <w:rFonts w:ascii="Calibri" w:hAnsi="Calibri"/>
          <w:szCs w:val="24"/>
        </w:rPr>
        <w:t>Imunidade a surtos e interferências eletromagnéticas. A blindagem e proteção de todos os equipamentos ao ar livre contra a influência do tempo.</w:t>
      </w:r>
    </w:p>
    <w:p w14:paraId="36C2E9E8" w14:textId="77777777" w:rsidR="00B85B2B" w:rsidRPr="0098152D" w:rsidRDefault="00B85B2B" w:rsidP="00B85B2B">
      <w:pPr>
        <w:spacing w:after="120"/>
        <w:jc w:val="both"/>
        <w:rPr>
          <w:rFonts w:ascii="Calibri" w:hAnsi="Calibri"/>
          <w:szCs w:val="24"/>
        </w:rPr>
      </w:pPr>
    </w:p>
    <w:p w14:paraId="6E942871" w14:textId="77777777" w:rsidR="00B85B2B"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Unidade Controlador</w:t>
      </w:r>
      <w:r w:rsidR="000A713C">
        <w:rPr>
          <w:rStyle w:val="fontstyle01"/>
          <w:rFonts w:ascii="Calibri" w:hAnsi="Calibri"/>
          <w:b/>
        </w:rPr>
        <w:t>a</w:t>
      </w:r>
    </w:p>
    <w:p w14:paraId="44E07BF9" w14:textId="77777777" w:rsidR="00522B1C" w:rsidRPr="0098152D" w:rsidRDefault="00B85B2B" w:rsidP="00522B1C">
      <w:pPr>
        <w:spacing w:after="120"/>
        <w:ind w:firstLine="709"/>
        <w:jc w:val="both"/>
        <w:rPr>
          <w:rFonts w:ascii="Calibri" w:hAnsi="Calibri"/>
          <w:szCs w:val="24"/>
        </w:rPr>
      </w:pPr>
      <w:r w:rsidRPr="0098152D">
        <w:rPr>
          <w:rFonts w:ascii="Calibri" w:hAnsi="Calibri"/>
          <w:szCs w:val="24"/>
        </w:rPr>
        <w:t>O termo Unidade Controlador</w:t>
      </w:r>
      <w:r w:rsidR="001832B9">
        <w:rPr>
          <w:rFonts w:ascii="Calibri" w:hAnsi="Calibri"/>
          <w:szCs w:val="24"/>
        </w:rPr>
        <w:t>a</w:t>
      </w:r>
      <w:r w:rsidRPr="0098152D">
        <w:rPr>
          <w:rFonts w:ascii="Calibri" w:hAnsi="Calibri"/>
          <w:szCs w:val="24"/>
        </w:rPr>
        <w:t xml:space="preserve"> é utilizado para a unidade de registro e controle local que administra a aquisição de dados e controla processos da Usina Minigeradora Fotovoltaica.</w:t>
      </w:r>
    </w:p>
    <w:p w14:paraId="7300E249" w14:textId="77777777" w:rsidR="00B85B2B" w:rsidRPr="0098152D" w:rsidRDefault="00B85B2B" w:rsidP="00522B1C">
      <w:pPr>
        <w:spacing w:after="120"/>
        <w:ind w:firstLine="709"/>
        <w:jc w:val="both"/>
        <w:rPr>
          <w:rFonts w:ascii="Calibri" w:hAnsi="Calibri"/>
          <w:szCs w:val="24"/>
        </w:rPr>
      </w:pPr>
      <w:r w:rsidRPr="0098152D">
        <w:rPr>
          <w:rFonts w:ascii="Calibri" w:hAnsi="Calibri"/>
          <w:bCs/>
          <w:szCs w:val="24"/>
        </w:rPr>
        <w:t xml:space="preserve">As funções no Sistema </w:t>
      </w:r>
      <w:r w:rsidR="00B76CC4">
        <w:rPr>
          <w:rFonts w:ascii="Calibri" w:hAnsi="Calibri"/>
          <w:szCs w:val="24"/>
        </w:rPr>
        <w:t>de Gerenciamento e Monitoramento</w:t>
      </w:r>
      <w:r w:rsidR="00B76CC4" w:rsidRPr="0098152D">
        <w:rPr>
          <w:rFonts w:ascii="Calibri" w:hAnsi="Calibri"/>
          <w:bCs/>
          <w:szCs w:val="24"/>
        </w:rPr>
        <w:t xml:space="preserve"> </w:t>
      </w:r>
      <w:r w:rsidRPr="0098152D">
        <w:rPr>
          <w:rFonts w:ascii="Calibri" w:hAnsi="Calibri"/>
          <w:bCs/>
          <w:szCs w:val="24"/>
        </w:rPr>
        <w:t>dentro da unidade controladora serão:</w:t>
      </w:r>
    </w:p>
    <w:p w14:paraId="03F5FAC4" w14:textId="77777777" w:rsidR="00522B1C" w:rsidRPr="0098152D" w:rsidRDefault="00B85B2B" w:rsidP="00D21F69">
      <w:pPr>
        <w:pStyle w:val="A3"/>
        <w:numPr>
          <w:ilvl w:val="2"/>
          <w:numId w:val="30"/>
        </w:numPr>
        <w:rPr>
          <w:rFonts w:ascii="Calibri" w:hAnsi="Calibri"/>
          <w:szCs w:val="24"/>
        </w:rPr>
      </w:pPr>
      <w:bookmarkStart w:id="200" w:name="_Toc467229610"/>
      <w:r w:rsidRPr="0098152D">
        <w:rPr>
          <w:rFonts w:ascii="Calibri" w:hAnsi="Calibri"/>
          <w:szCs w:val="24"/>
        </w:rPr>
        <w:lastRenderedPageBreak/>
        <w:t xml:space="preserve">Administrar funções de controles de processos no Sistema </w:t>
      </w:r>
      <w:r w:rsidR="00B76CC4">
        <w:rPr>
          <w:rFonts w:ascii="Calibri" w:hAnsi="Calibri"/>
          <w:szCs w:val="24"/>
        </w:rPr>
        <w:t>de Gerenciamento e Monitoramento</w:t>
      </w:r>
      <w:r w:rsidRPr="0098152D">
        <w:rPr>
          <w:rFonts w:ascii="Calibri" w:hAnsi="Calibri"/>
          <w:szCs w:val="24"/>
        </w:rPr>
        <w:t>;</w:t>
      </w:r>
      <w:bookmarkStart w:id="201" w:name="_Toc467229611"/>
      <w:bookmarkEnd w:id="200"/>
    </w:p>
    <w:p w14:paraId="0EA1E894" w14:textId="77777777" w:rsidR="00522B1C" w:rsidRPr="0098152D" w:rsidRDefault="00B85B2B" w:rsidP="00D21F69">
      <w:pPr>
        <w:pStyle w:val="A3"/>
        <w:numPr>
          <w:ilvl w:val="2"/>
          <w:numId w:val="30"/>
        </w:numPr>
        <w:rPr>
          <w:rFonts w:ascii="Calibri" w:hAnsi="Calibri"/>
          <w:szCs w:val="24"/>
        </w:rPr>
      </w:pPr>
      <w:r w:rsidRPr="0098152D">
        <w:rPr>
          <w:rFonts w:ascii="Calibri" w:hAnsi="Calibri"/>
          <w:szCs w:val="24"/>
        </w:rPr>
        <w:t>Comunicação com outros dispositivos através de cabo óptico da rede Ethernet;</w:t>
      </w:r>
      <w:bookmarkStart w:id="202" w:name="_Toc467229612"/>
      <w:bookmarkEnd w:id="201"/>
    </w:p>
    <w:p w14:paraId="74643228" w14:textId="77777777" w:rsidR="00522B1C" w:rsidRPr="0098152D" w:rsidRDefault="00B85B2B" w:rsidP="00D21F69">
      <w:pPr>
        <w:pStyle w:val="A3"/>
        <w:numPr>
          <w:ilvl w:val="2"/>
          <w:numId w:val="30"/>
        </w:numPr>
        <w:rPr>
          <w:rFonts w:ascii="Calibri" w:hAnsi="Calibri"/>
          <w:szCs w:val="24"/>
        </w:rPr>
      </w:pPr>
      <w:r w:rsidRPr="0098152D">
        <w:rPr>
          <w:rFonts w:ascii="Calibri" w:hAnsi="Calibri"/>
          <w:szCs w:val="24"/>
        </w:rPr>
        <w:t>Concentração de sinais e fluxo de dados;</w:t>
      </w:r>
      <w:bookmarkStart w:id="203" w:name="_Toc467229613"/>
      <w:bookmarkEnd w:id="202"/>
    </w:p>
    <w:p w14:paraId="42E511CE" w14:textId="77777777" w:rsidR="00522B1C" w:rsidRPr="0098152D" w:rsidRDefault="00B85B2B" w:rsidP="00D21F69">
      <w:pPr>
        <w:pStyle w:val="A3"/>
        <w:numPr>
          <w:ilvl w:val="2"/>
          <w:numId w:val="30"/>
        </w:numPr>
        <w:rPr>
          <w:rFonts w:ascii="Calibri" w:hAnsi="Calibri"/>
          <w:szCs w:val="24"/>
        </w:rPr>
      </w:pPr>
      <w:r w:rsidRPr="0098152D">
        <w:rPr>
          <w:rFonts w:ascii="Calibri" w:hAnsi="Calibri"/>
          <w:szCs w:val="24"/>
        </w:rPr>
        <w:t>Diagnóstico de falhas de alto nível;</w:t>
      </w:r>
      <w:bookmarkStart w:id="204" w:name="_Toc467229614"/>
      <w:bookmarkEnd w:id="203"/>
    </w:p>
    <w:p w14:paraId="68E8ED9D" w14:textId="77777777" w:rsidR="00B85B2B" w:rsidRPr="0098152D" w:rsidRDefault="00B85B2B" w:rsidP="00D21F69">
      <w:pPr>
        <w:pStyle w:val="A3"/>
        <w:numPr>
          <w:ilvl w:val="2"/>
          <w:numId w:val="30"/>
        </w:numPr>
        <w:rPr>
          <w:rFonts w:ascii="Calibri" w:hAnsi="Calibri"/>
          <w:szCs w:val="24"/>
        </w:rPr>
      </w:pPr>
      <w:r w:rsidRPr="0098152D">
        <w:rPr>
          <w:rFonts w:ascii="Calibri" w:hAnsi="Calibri"/>
          <w:szCs w:val="24"/>
        </w:rPr>
        <w:t>Detecção de falhas.</w:t>
      </w:r>
      <w:bookmarkEnd w:id="204"/>
    </w:p>
    <w:p w14:paraId="4AF0A1D0" w14:textId="77777777" w:rsidR="00522B1C" w:rsidRPr="0098152D" w:rsidRDefault="00B85B2B" w:rsidP="00522B1C">
      <w:pPr>
        <w:spacing w:after="120"/>
        <w:ind w:firstLine="709"/>
        <w:jc w:val="both"/>
        <w:rPr>
          <w:rFonts w:ascii="Calibri" w:hAnsi="Calibri"/>
          <w:szCs w:val="24"/>
        </w:rPr>
      </w:pPr>
      <w:r w:rsidRPr="0098152D">
        <w:rPr>
          <w:rFonts w:ascii="Calibri" w:hAnsi="Calibri"/>
          <w:szCs w:val="24"/>
        </w:rPr>
        <w:t xml:space="preserve">A Unidade Controladora deverá ser instalada nas salas do QGBT, localizadas nos subsolos dos edifícios da CONTRATANTE. </w:t>
      </w:r>
      <w:bookmarkStart w:id="205" w:name="_Toc467229615"/>
      <w:bookmarkStart w:id="206" w:name="_Toc467231002"/>
    </w:p>
    <w:p w14:paraId="0C7C731F" w14:textId="77777777" w:rsidR="00522B1C" w:rsidRPr="0098152D" w:rsidRDefault="00522B1C" w:rsidP="00522B1C">
      <w:pPr>
        <w:spacing w:after="120"/>
        <w:ind w:firstLine="709"/>
        <w:jc w:val="both"/>
        <w:rPr>
          <w:rFonts w:ascii="Calibri" w:hAnsi="Calibri"/>
          <w:szCs w:val="24"/>
        </w:rPr>
      </w:pPr>
    </w:p>
    <w:p w14:paraId="1D59157A" w14:textId="77777777" w:rsidR="00522B1C"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Unidade de Aquisição e Controle de Dados</w:t>
      </w:r>
      <w:bookmarkEnd w:id="205"/>
      <w:bookmarkEnd w:id="206"/>
    </w:p>
    <w:p w14:paraId="7D99990C" w14:textId="77777777" w:rsidR="00522B1C" w:rsidRPr="0098152D" w:rsidRDefault="00B85B2B" w:rsidP="00522B1C">
      <w:pPr>
        <w:spacing w:after="120"/>
        <w:ind w:firstLine="709"/>
        <w:jc w:val="both"/>
        <w:rPr>
          <w:rFonts w:ascii="Calibri" w:hAnsi="Calibri"/>
          <w:szCs w:val="24"/>
        </w:rPr>
      </w:pPr>
      <w:r w:rsidRPr="0098152D">
        <w:rPr>
          <w:rFonts w:ascii="Calibri" w:hAnsi="Calibri"/>
          <w:bCs/>
          <w:szCs w:val="24"/>
        </w:rPr>
        <w:t>S</w:t>
      </w:r>
      <w:r w:rsidRPr="0098152D">
        <w:rPr>
          <w:rFonts w:ascii="Calibri" w:hAnsi="Calibri"/>
          <w:szCs w:val="24"/>
        </w:rPr>
        <w:t>ão componentes que recolhem dados de dispositivos de baixo nível como sensores, inversores, disjuntores ou medidores e transmitem as informações para a Unidade Controladora. Comandos são traduzidos e executados neste dispositivo.</w:t>
      </w:r>
    </w:p>
    <w:p w14:paraId="08915640" w14:textId="18E95012" w:rsidR="00522B1C" w:rsidRPr="0098152D" w:rsidRDefault="00B85B2B" w:rsidP="00522B1C">
      <w:pPr>
        <w:spacing w:after="120"/>
        <w:ind w:firstLine="709"/>
        <w:jc w:val="both"/>
        <w:rPr>
          <w:rFonts w:ascii="Calibri" w:hAnsi="Calibri"/>
          <w:szCs w:val="24"/>
        </w:rPr>
      </w:pPr>
      <w:r w:rsidRPr="0098152D">
        <w:rPr>
          <w:rFonts w:ascii="Calibri" w:hAnsi="Calibri"/>
          <w:szCs w:val="24"/>
        </w:rPr>
        <w:t xml:space="preserve">O </w:t>
      </w:r>
      <w:r w:rsidR="00495929" w:rsidRPr="00495929">
        <w:rPr>
          <w:rFonts w:ascii="Calibri" w:hAnsi="Calibri"/>
          <w:color w:val="000000"/>
          <w:szCs w:val="24"/>
        </w:rPr>
        <w:t xml:space="preserve">Sistema de Gerenciamento e Monitoramento </w:t>
      </w:r>
      <w:r w:rsidRPr="0098152D">
        <w:rPr>
          <w:rFonts w:ascii="Calibri" w:hAnsi="Calibri"/>
          <w:szCs w:val="24"/>
        </w:rPr>
        <w:t>a ser instalado terá como funções precípuas:</w:t>
      </w:r>
      <w:bookmarkStart w:id="207" w:name="_Toc467229616"/>
    </w:p>
    <w:p w14:paraId="4AA69683"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Aquisição de dados, captura e armazenamento (p. ex. de medidores de energia ou sensores meteorológicos);</w:t>
      </w:r>
      <w:bookmarkStart w:id="208" w:name="_Toc467229617"/>
      <w:bookmarkEnd w:id="207"/>
    </w:p>
    <w:p w14:paraId="73E90171"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Interface com a rede de dados existente;</w:t>
      </w:r>
      <w:bookmarkStart w:id="209" w:name="_Toc467229618"/>
      <w:bookmarkEnd w:id="208"/>
    </w:p>
    <w:p w14:paraId="4CE954CB"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Transferência e tradução de comandos e sinais de controle para componentes essenciais como um disjuntor;</w:t>
      </w:r>
      <w:bookmarkStart w:id="210" w:name="_Toc467229619"/>
      <w:bookmarkEnd w:id="209"/>
    </w:p>
    <w:p w14:paraId="2E66DC9E"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Diagnóstico de falhas de baixo nível e detecção de falhas;</w:t>
      </w:r>
      <w:bookmarkStart w:id="211" w:name="_Toc467229620"/>
      <w:bookmarkEnd w:id="210"/>
    </w:p>
    <w:p w14:paraId="3B2A7051"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Habilitar rotinas de auto monitoramento e de autodiagnostico com o objetivo de detectar possíveis defeitos em hardware e software;</w:t>
      </w:r>
      <w:bookmarkEnd w:id="211"/>
    </w:p>
    <w:p w14:paraId="6623A1E0"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Todos programas para configuração, parametrização e teste dos dispositivos devem utilizar recursos de alto nível e devem ser executados via PC ou laptop;</w:t>
      </w:r>
    </w:p>
    <w:p w14:paraId="0005EF09"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Adicionalmente ao número de cópias requeridas para a operação do dispositivo, deverão ser fornecidas 2 cópias;</w:t>
      </w:r>
    </w:p>
    <w:p w14:paraId="7EAFEBE1" w14:textId="77777777" w:rsidR="00B85B2B" w:rsidRPr="0098152D" w:rsidRDefault="00B85B2B" w:rsidP="00D21F69">
      <w:pPr>
        <w:numPr>
          <w:ilvl w:val="2"/>
          <w:numId w:val="30"/>
        </w:numPr>
        <w:spacing w:after="120"/>
        <w:jc w:val="both"/>
        <w:rPr>
          <w:rFonts w:ascii="Calibri" w:hAnsi="Calibri"/>
          <w:szCs w:val="24"/>
        </w:rPr>
      </w:pPr>
      <w:r w:rsidRPr="0098152D">
        <w:rPr>
          <w:rFonts w:ascii="Calibri" w:hAnsi="Calibri"/>
          <w:szCs w:val="24"/>
        </w:rPr>
        <w:t>Quando aplicável, as Unidades de Aquisição e Controle de Dados deverão apresentar uma capacidade reserva instalada de pontos de entrada e saída de pelo menos 10%.</w:t>
      </w:r>
    </w:p>
    <w:p w14:paraId="3DF91F1C" w14:textId="77777777" w:rsidR="00B85B2B" w:rsidRPr="0098152D" w:rsidRDefault="00B85B2B" w:rsidP="00B85B2B">
      <w:pPr>
        <w:pStyle w:val="Ttulo2"/>
        <w:keepLines/>
        <w:tabs>
          <w:tab w:val="left" w:pos="-1440"/>
        </w:tabs>
        <w:spacing w:before="0" w:after="0"/>
        <w:ind w:left="576"/>
        <w:jc w:val="both"/>
        <w:rPr>
          <w:rFonts w:ascii="Calibri" w:hAnsi="Calibri"/>
          <w:b w:val="0"/>
          <w:i w:val="0"/>
          <w:szCs w:val="24"/>
        </w:rPr>
      </w:pPr>
      <w:bookmarkStart w:id="212" w:name="_Toc467229621"/>
      <w:bookmarkStart w:id="213" w:name="_Toc467231003"/>
    </w:p>
    <w:bookmarkEnd w:id="212"/>
    <w:bookmarkEnd w:id="213"/>
    <w:p w14:paraId="192B4D11" w14:textId="77777777" w:rsidR="00B85B2B" w:rsidRPr="000A713C" w:rsidRDefault="00B85B2B" w:rsidP="004246A5">
      <w:pPr>
        <w:pStyle w:val="Contrato"/>
        <w:numPr>
          <w:ilvl w:val="1"/>
          <w:numId w:val="20"/>
        </w:numPr>
        <w:rPr>
          <w:rStyle w:val="fontstyle01"/>
          <w:rFonts w:ascii="Calibri" w:hAnsi="Calibri"/>
          <w:b/>
        </w:rPr>
      </w:pPr>
      <w:r w:rsidRPr="000A713C">
        <w:rPr>
          <w:rStyle w:val="fontstyle01"/>
          <w:rFonts w:ascii="Calibri" w:hAnsi="Calibri"/>
          <w:b/>
        </w:rPr>
        <w:t>Inversores</w:t>
      </w:r>
    </w:p>
    <w:p w14:paraId="1778F964" w14:textId="4AF5017B" w:rsidR="009575D8" w:rsidRDefault="003B2A30" w:rsidP="003B2A30">
      <w:pPr>
        <w:spacing w:after="120"/>
        <w:ind w:firstLine="709"/>
        <w:jc w:val="both"/>
        <w:rPr>
          <w:rFonts w:ascii="Calibri" w:hAnsi="Calibri"/>
          <w:szCs w:val="24"/>
        </w:rPr>
      </w:pPr>
      <w:r>
        <w:rPr>
          <w:rFonts w:ascii="Calibri" w:hAnsi="Calibri"/>
          <w:szCs w:val="24"/>
        </w:rPr>
        <w:t xml:space="preserve">Em relação aos inversores, e às </w:t>
      </w:r>
      <w:r w:rsidR="00B85B2B" w:rsidRPr="0098152D">
        <w:rPr>
          <w:rFonts w:ascii="Calibri" w:hAnsi="Calibri"/>
          <w:szCs w:val="24"/>
        </w:rPr>
        <w:t>strings</w:t>
      </w:r>
      <w:r>
        <w:rPr>
          <w:rFonts w:ascii="Calibri" w:hAnsi="Calibri"/>
          <w:szCs w:val="24"/>
        </w:rPr>
        <w:t xml:space="preserve"> de placas</w:t>
      </w:r>
      <w:r w:rsidR="00B85B2B" w:rsidRPr="0098152D">
        <w:rPr>
          <w:rFonts w:ascii="Calibri" w:hAnsi="Calibri"/>
          <w:szCs w:val="24"/>
        </w:rPr>
        <w:t>,</w:t>
      </w:r>
      <w:r>
        <w:rPr>
          <w:rFonts w:ascii="Calibri" w:hAnsi="Calibri"/>
          <w:szCs w:val="24"/>
        </w:rPr>
        <w:t xml:space="preserve"> as</w:t>
      </w:r>
      <w:r w:rsidR="00B85B2B" w:rsidRPr="0098152D">
        <w:rPr>
          <w:rFonts w:ascii="Calibri" w:hAnsi="Calibri"/>
          <w:bCs/>
          <w:szCs w:val="24"/>
        </w:rPr>
        <w:t xml:space="preserve"> funções no Sistema serão:</w:t>
      </w:r>
      <w:bookmarkStart w:id="214" w:name="_Toc467229622"/>
    </w:p>
    <w:p w14:paraId="1704258E" w14:textId="77777777" w:rsidR="009575D8" w:rsidRDefault="00B85B2B" w:rsidP="00D21F69">
      <w:pPr>
        <w:numPr>
          <w:ilvl w:val="2"/>
          <w:numId w:val="30"/>
        </w:numPr>
        <w:spacing w:after="120"/>
        <w:jc w:val="both"/>
        <w:rPr>
          <w:rFonts w:ascii="Calibri" w:hAnsi="Calibri"/>
          <w:szCs w:val="24"/>
        </w:rPr>
      </w:pPr>
      <w:r w:rsidRPr="0098152D">
        <w:rPr>
          <w:rFonts w:ascii="Calibri" w:hAnsi="Calibri"/>
          <w:szCs w:val="24"/>
        </w:rPr>
        <w:t>Aquisição de dados do primeiro nível;</w:t>
      </w:r>
      <w:bookmarkStart w:id="215" w:name="_Toc467229623"/>
      <w:bookmarkEnd w:id="214"/>
    </w:p>
    <w:p w14:paraId="15218338" w14:textId="77777777" w:rsidR="009575D8" w:rsidRDefault="00B85B2B" w:rsidP="00D21F69">
      <w:pPr>
        <w:numPr>
          <w:ilvl w:val="2"/>
          <w:numId w:val="30"/>
        </w:numPr>
        <w:spacing w:after="120"/>
        <w:jc w:val="both"/>
        <w:rPr>
          <w:rFonts w:ascii="Calibri" w:hAnsi="Calibri"/>
          <w:szCs w:val="24"/>
        </w:rPr>
      </w:pPr>
      <w:r w:rsidRPr="009575D8">
        <w:rPr>
          <w:rFonts w:ascii="Calibri" w:hAnsi="Calibri"/>
          <w:szCs w:val="24"/>
        </w:rPr>
        <w:t>Emissão de mensagens de erro e sinais de status;</w:t>
      </w:r>
      <w:bookmarkStart w:id="216" w:name="_Toc467229624"/>
      <w:bookmarkEnd w:id="215"/>
    </w:p>
    <w:p w14:paraId="41B3AB86" w14:textId="48798BE7" w:rsidR="009575D8" w:rsidRDefault="00B85B2B" w:rsidP="00D21F69">
      <w:pPr>
        <w:numPr>
          <w:ilvl w:val="2"/>
          <w:numId w:val="30"/>
        </w:numPr>
        <w:spacing w:after="120"/>
        <w:jc w:val="both"/>
        <w:rPr>
          <w:rFonts w:ascii="Calibri" w:hAnsi="Calibri"/>
          <w:szCs w:val="24"/>
        </w:rPr>
      </w:pPr>
      <w:r w:rsidRPr="009575D8">
        <w:rPr>
          <w:rFonts w:ascii="Calibri" w:hAnsi="Calibri"/>
          <w:szCs w:val="24"/>
        </w:rPr>
        <w:t>Execução de comandos para controle da Usina Minigeradora Fotovoltaica, tais como o ajuste do fator de potência;</w:t>
      </w:r>
      <w:bookmarkEnd w:id="216"/>
    </w:p>
    <w:p w14:paraId="24C805A7" w14:textId="77777777" w:rsidR="009575D8" w:rsidRDefault="00B85B2B" w:rsidP="00D21F69">
      <w:pPr>
        <w:numPr>
          <w:ilvl w:val="2"/>
          <w:numId w:val="30"/>
        </w:numPr>
        <w:spacing w:after="120"/>
        <w:jc w:val="both"/>
        <w:rPr>
          <w:rFonts w:ascii="Calibri" w:hAnsi="Calibri"/>
          <w:szCs w:val="24"/>
        </w:rPr>
      </w:pPr>
      <w:r w:rsidRPr="009575D8">
        <w:rPr>
          <w:rFonts w:ascii="Calibri" w:hAnsi="Calibri"/>
          <w:bCs/>
          <w:szCs w:val="24"/>
        </w:rPr>
        <w:lastRenderedPageBreak/>
        <w:t>Os inversores podem representar um tipo especial de unidade de aquisição de dados que de</w:t>
      </w:r>
      <w:r w:rsidRPr="009575D8">
        <w:rPr>
          <w:rFonts w:ascii="Calibri" w:hAnsi="Calibri"/>
          <w:szCs w:val="24"/>
        </w:rPr>
        <w:t>vem a</w:t>
      </w:r>
      <w:bookmarkStart w:id="217" w:name="_Toc467229625"/>
      <w:r w:rsidRPr="009575D8">
        <w:rPr>
          <w:rFonts w:ascii="Calibri" w:hAnsi="Calibri"/>
          <w:szCs w:val="24"/>
        </w:rPr>
        <w:t>tender os seguintes requisitos:</w:t>
      </w:r>
    </w:p>
    <w:p w14:paraId="288DA692" w14:textId="77777777" w:rsidR="000418CA" w:rsidRDefault="00B85B2B" w:rsidP="000A713C">
      <w:pPr>
        <w:spacing w:after="120"/>
        <w:ind w:firstLine="708"/>
        <w:jc w:val="both"/>
        <w:rPr>
          <w:rFonts w:ascii="Calibri" w:hAnsi="Calibri"/>
          <w:szCs w:val="24"/>
        </w:rPr>
      </w:pPr>
      <w:r w:rsidRPr="009575D8">
        <w:rPr>
          <w:rFonts w:ascii="Calibri" w:hAnsi="Calibri"/>
          <w:szCs w:val="24"/>
        </w:rPr>
        <w:t>Suportar conexão à rede especificada quanto a:</w:t>
      </w:r>
      <w:bookmarkStart w:id="218" w:name="_Toc467229626"/>
      <w:bookmarkEnd w:id="217"/>
    </w:p>
    <w:p w14:paraId="5D3BECC7" w14:textId="77777777" w:rsidR="00522B1C" w:rsidRPr="000418CA" w:rsidRDefault="00B85B2B" w:rsidP="00D21F69">
      <w:pPr>
        <w:numPr>
          <w:ilvl w:val="2"/>
          <w:numId w:val="30"/>
        </w:numPr>
        <w:spacing w:after="120"/>
        <w:jc w:val="both"/>
        <w:rPr>
          <w:rFonts w:ascii="Calibri" w:hAnsi="Calibri"/>
          <w:szCs w:val="24"/>
        </w:rPr>
      </w:pPr>
      <w:r w:rsidRPr="000418CA">
        <w:rPr>
          <w:rFonts w:ascii="Calibri" w:hAnsi="Calibri"/>
          <w:szCs w:val="24"/>
        </w:rPr>
        <w:t>Cabos e tipos de conexão;</w:t>
      </w:r>
      <w:bookmarkStart w:id="219" w:name="_Toc467229627"/>
      <w:bookmarkEnd w:id="218"/>
    </w:p>
    <w:p w14:paraId="5EF781E8" w14:textId="77777777" w:rsidR="00522B1C" w:rsidRPr="0098152D" w:rsidRDefault="00B85B2B" w:rsidP="00D21F69">
      <w:pPr>
        <w:numPr>
          <w:ilvl w:val="2"/>
          <w:numId w:val="30"/>
        </w:numPr>
        <w:spacing w:after="120"/>
        <w:jc w:val="both"/>
        <w:rPr>
          <w:rFonts w:ascii="Calibri" w:hAnsi="Calibri"/>
          <w:szCs w:val="24"/>
        </w:rPr>
      </w:pPr>
      <w:r w:rsidRPr="0098152D">
        <w:rPr>
          <w:rFonts w:ascii="Calibri" w:hAnsi="Calibri"/>
          <w:szCs w:val="24"/>
        </w:rPr>
        <w:t>Protocolos a serem empregados para comunicar com uma unidade de aquisição de dados ou diretamente com a U</w:t>
      </w:r>
      <w:r w:rsidR="00AC10D4">
        <w:rPr>
          <w:rFonts w:ascii="Calibri" w:hAnsi="Calibri"/>
          <w:szCs w:val="24"/>
        </w:rPr>
        <w:t xml:space="preserve">nidade </w:t>
      </w:r>
      <w:r w:rsidRPr="0098152D">
        <w:rPr>
          <w:rFonts w:ascii="Calibri" w:hAnsi="Calibri"/>
          <w:szCs w:val="24"/>
        </w:rPr>
        <w:t>C</w:t>
      </w:r>
      <w:r w:rsidR="00AC10D4">
        <w:rPr>
          <w:rFonts w:ascii="Calibri" w:hAnsi="Calibri"/>
          <w:szCs w:val="24"/>
        </w:rPr>
        <w:t>ontroladora</w:t>
      </w:r>
      <w:r w:rsidRPr="0098152D">
        <w:rPr>
          <w:rFonts w:ascii="Calibri" w:hAnsi="Calibri"/>
          <w:szCs w:val="24"/>
        </w:rPr>
        <w:t>;</w:t>
      </w:r>
      <w:bookmarkStart w:id="220" w:name="_Toc467229628"/>
      <w:bookmarkEnd w:id="219"/>
    </w:p>
    <w:p w14:paraId="583F8589" w14:textId="77777777" w:rsidR="00B85B2B" w:rsidRDefault="00B85B2B" w:rsidP="00D21F69">
      <w:pPr>
        <w:numPr>
          <w:ilvl w:val="2"/>
          <w:numId w:val="30"/>
        </w:numPr>
        <w:spacing w:after="120"/>
        <w:jc w:val="both"/>
        <w:rPr>
          <w:rFonts w:ascii="Calibri" w:hAnsi="Calibri"/>
          <w:szCs w:val="24"/>
        </w:rPr>
      </w:pPr>
      <w:r w:rsidRPr="0098152D">
        <w:rPr>
          <w:rFonts w:ascii="Calibri" w:hAnsi="Calibri"/>
          <w:szCs w:val="24"/>
        </w:rPr>
        <w:t>Prover toda a informação e suportar todos os comandos para controle</w:t>
      </w:r>
      <w:bookmarkEnd w:id="220"/>
      <w:r w:rsidR="002C4638">
        <w:rPr>
          <w:rFonts w:ascii="Calibri" w:hAnsi="Calibri"/>
          <w:szCs w:val="24"/>
        </w:rPr>
        <w:t>;</w:t>
      </w:r>
    </w:p>
    <w:p w14:paraId="17F2B3F6" w14:textId="5BCE1E5B" w:rsidR="002C4638" w:rsidRPr="00C6769B" w:rsidRDefault="00C6769B" w:rsidP="00D21F69">
      <w:pPr>
        <w:numPr>
          <w:ilvl w:val="2"/>
          <w:numId w:val="30"/>
        </w:numPr>
        <w:spacing w:after="120"/>
        <w:jc w:val="both"/>
        <w:rPr>
          <w:rFonts w:ascii="Calibri" w:hAnsi="Calibri"/>
          <w:szCs w:val="24"/>
        </w:rPr>
      </w:pPr>
      <w:r w:rsidRPr="00C6769B">
        <w:rPr>
          <w:rFonts w:ascii="Calibri" w:hAnsi="Calibri"/>
          <w:szCs w:val="24"/>
        </w:rPr>
        <w:t xml:space="preserve">O Sistema fornecido </w:t>
      </w:r>
      <w:r w:rsidR="002C4638" w:rsidRPr="00C6769B">
        <w:rPr>
          <w:rFonts w:ascii="Calibri" w:hAnsi="Calibri"/>
          <w:szCs w:val="24"/>
        </w:rPr>
        <w:t>deverá ser capaz de</w:t>
      </w:r>
      <w:r w:rsidRPr="00C6769B">
        <w:rPr>
          <w:rFonts w:ascii="Calibri" w:hAnsi="Calibri"/>
          <w:szCs w:val="24"/>
        </w:rPr>
        <w:t>, junto ao inversor,</w:t>
      </w:r>
      <w:r w:rsidR="002C4638" w:rsidRPr="00C6769B">
        <w:rPr>
          <w:rFonts w:ascii="Calibri" w:hAnsi="Calibri"/>
          <w:szCs w:val="24"/>
        </w:rPr>
        <w:t xml:space="preserve"> monitorar e gerenciar a potência elétrica injetada no barramento, com objetivo de não sobrecarregar a rede do </w:t>
      </w:r>
      <w:r w:rsidR="006046C4">
        <w:rPr>
          <w:rFonts w:ascii="Calibri" w:hAnsi="Calibri"/>
          <w:szCs w:val="24"/>
        </w:rPr>
        <w:t>CONTRATANTE</w:t>
      </w:r>
      <w:r w:rsidR="002C4638" w:rsidRPr="00C6769B">
        <w:rPr>
          <w:rFonts w:ascii="Calibri" w:hAnsi="Calibri"/>
          <w:szCs w:val="24"/>
        </w:rPr>
        <w:t xml:space="preserve"> caso esta não esteja consumindo toda energia produzida pela Usina Fotovoltaica.</w:t>
      </w:r>
    </w:p>
    <w:p w14:paraId="54EE9A04" w14:textId="77777777" w:rsidR="000418CA" w:rsidRPr="0098152D" w:rsidRDefault="000418CA" w:rsidP="00522B1C">
      <w:pPr>
        <w:spacing w:after="120"/>
        <w:ind w:firstLine="709"/>
        <w:jc w:val="both"/>
        <w:rPr>
          <w:rFonts w:ascii="Calibri" w:hAnsi="Calibri"/>
          <w:szCs w:val="24"/>
        </w:rPr>
      </w:pPr>
    </w:p>
    <w:p w14:paraId="60976763" w14:textId="77777777" w:rsidR="00522B1C" w:rsidRPr="000A713C" w:rsidRDefault="00522B1C" w:rsidP="004246A5">
      <w:pPr>
        <w:pStyle w:val="Contrato"/>
        <w:numPr>
          <w:ilvl w:val="1"/>
          <w:numId w:val="20"/>
        </w:numPr>
        <w:rPr>
          <w:rStyle w:val="fontstyle01"/>
          <w:rFonts w:ascii="Calibri" w:hAnsi="Calibri"/>
          <w:b/>
        </w:rPr>
      </w:pPr>
      <w:r w:rsidRPr="000A713C">
        <w:rPr>
          <w:rStyle w:val="fontstyle01"/>
          <w:rFonts w:ascii="Calibri" w:hAnsi="Calibri"/>
          <w:b/>
        </w:rPr>
        <w:t>ESTAÇ</w:t>
      </w:r>
      <w:r w:rsidR="00332DF3" w:rsidRPr="000A713C">
        <w:rPr>
          <w:rStyle w:val="fontstyle01"/>
          <w:rFonts w:ascii="Calibri" w:hAnsi="Calibri"/>
          <w:b/>
        </w:rPr>
        <w:t>ÕES</w:t>
      </w:r>
      <w:r w:rsidRPr="000A713C">
        <w:rPr>
          <w:rStyle w:val="fontstyle01"/>
          <w:rFonts w:ascii="Calibri" w:hAnsi="Calibri"/>
          <w:b/>
        </w:rPr>
        <w:t xml:space="preserve"> DE MONITORAMENTO E CONTROLE DAS USINAS MINIGERADORAS FOTOVOLTAICAS</w:t>
      </w:r>
    </w:p>
    <w:p w14:paraId="2B663C4C" w14:textId="77777777" w:rsidR="00522B1C" w:rsidRPr="0098152D" w:rsidRDefault="00522B1C" w:rsidP="00522B1C">
      <w:pPr>
        <w:ind w:left="792"/>
        <w:jc w:val="both"/>
        <w:rPr>
          <w:rFonts w:ascii="Calibri" w:hAnsi="Calibri"/>
          <w:b/>
          <w:szCs w:val="24"/>
        </w:rPr>
      </w:pPr>
    </w:p>
    <w:p w14:paraId="0C2408B4" w14:textId="00DD6E5C" w:rsidR="00522B1C" w:rsidRPr="0098152D" w:rsidRDefault="00522B1C" w:rsidP="00522B1C">
      <w:pPr>
        <w:spacing w:after="120"/>
        <w:ind w:firstLine="709"/>
        <w:jc w:val="both"/>
        <w:rPr>
          <w:rFonts w:ascii="Calibri" w:hAnsi="Calibri"/>
          <w:caps/>
        </w:rPr>
      </w:pPr>
      <w:r w:rsidRPr="0098152D">
        <w:rPr>
          <w:rFonts w:ascii="Calibri" w:hAnsi="Calibri"/>
        </w:rPr>
        <w:t xml:space="preserve">O desenho do </w:t>
      </w:r>
      <w:r w:rsidR="00495929" w:rsidRPr="00495929">
        <w:rPr>
          <w:rFonts w:ascii="Calibri" w:hAnsi="Calibri"/>
          <w:color w:val="000000"/>
          <w:szCs w:val="24"/>
        </w:rPr>
        <w:t xml:space="preserve">Sistema de Gerenciamento e Monitoramento </w:t>
      </w:r>
      <w:r w:rsidRPr="0098152D">
        <w:rPr>
          <w:rFonts w:ascii="Calibri" w:hAnsi="Calibri"/>
        </w:rPr>
        <w:t>da Usina Minigeradora Fotovoltaica</w:t>
      </w:r>
      <w:r w:rsidR="00166E10">
        <w:rPr>
          <w:rFonts w:ascii="Calibri" w:hAnsi="Calibri"/>
        </w:rPr>
        <w:t xml:space="preserve"> (Anexo A)</w:t>
      </w:r>
      <w:r w:rsidRPr="0098152D">
        <w:rPr>
          <w:rFonts w:ascii="Calibri" w:hAnsi="Calibri"/>
        </w:rPr>
        <w:t xml:space="preserve"> demonstra um esquema simplificado e orientativo de como deve</w:t>
      </w:r>
      <w:r w:rsidR="00332DF3">
        <w:rPr>
          <w:rFonts w:ascii="Calibri" w:hAnsi="Calibri"/>
        </w:rPr>
        <w:t>m</w:t>
      </w:r>
      <w:r w:rsidRPr="0098152D">
        <w:rPr>
          <w:rFonts w:ascii="Calibri" w:hAnsi="Calibri"/>
        </w:rPr>
        <w:t xml:space="preserve"> ser implementadas as estações de monitoramento e controle da Usina Minigeradora Fotovoltaica.</w:t>
      </w:r>
    </w:p>
    <w:p w14:paraId="5D6E93BE" w14:textId="6AAD8BF3" w:rsidR="00522B1C" w:rsidRPr="0098152D" w:rsidRDefault="00522B1C" w:rsidP="00522B1C">
      <w:pPr>
        <w:spacing w:after="120"/>
        <w:ind w:firstLine="709"/>
        <w:jc w:val="both"/>
        <w:rPr>
          <w:rFonts w:ascii="Calibri" w:hAnsi="Calibri"/>
          <w:caps/>
        </w:rPr>
      </w:pPr>
      <w:r w:rsidRPr="0098152D">
        <w:rPr>
          <w:rFonts w:ascii="Calibri" w:hAnsi="Calibri"/>
          <w:szCs w:val="24"/>
        </w:rPr>
        <w:t xml:space="preserve">Deve ser previsto pela CONTRATADA o fornecimento de </w:t>
      </w:r>
      <w:r w:rsidR="00166E10">
        <w:rPr>
          <w:rFonts w:ascii="Calibri" w:hAnsi="Calibri"/>
          <w:szCs w:val="24"/>
        </w:rPr>
        <w:t xml:space="preserve">rack </w:t>
      </w:r>
      <w:r w:rsidRPr="0098152D">
        <w:rPr>
          <w:rFonts w:ascii="Calibri" w:hAnsi="Calibri"/>
          <w:szCs w:val="24"/>
        </w:rPr>
        <w:t xml:space="preserve">para a instalação dos equipamentos das </w:t>
      </w:r>
      <w:r w:rsidR="00283430">
        <w:rPr>
          <w:rFonts w:ascii="Calibri" w:hAnsi="Calibri"/>
          <w:szCs w:val="24"/>
        </w:rPr>
        <w:t>e</w:t>
      </w:r>
      <w:r w:rsidRPr="0098152D">
        <w:rPr>
          <w:rFonts w:ascii="Calibri" w:hAnsi="Calibri"/>
          <w:szCs w:val="24"/>
        </w:rPr>
        <w:t>stações de monitoramento</w:t>
      </w:r>
      <w:r w:rsidR="00283430">
        <w:rPr>
          <w:rFonts w:ascii="Calibri" w:hAnsi="Calibri"/>
          <w:szCs w:val="24"/>
        </w:rPr>
        <w:t>, caso necessário</w:t>
      </w:r>
      <w:r w:rsidRPr="0098152D">
        <w:rPr>
          <w:rFonts w:ascii="Calibri" w:hAnsi="Calibri"/>
          <w:szCs w:val="24"/>
        </w:rPr>
        <w:t>.</w:t>
      </w:r>
    </w:p>
    <w:p w14:paraId="7626BC42" w14:textId="77777777" w:rsidR="00522B1C" w:rsidRPr="0098152D" w:rsidRDefault="00522B1C" w:rsidP="00522B1C">
      <w:pPr>
        <w:spacing w:after="120"/>
        <w:ind w:firstLine="709"/>
        <w:jc w:val="both"/>
        <w:rPr>
          <w:rFonts w:ascii="Calibri" w:hAnsi="Calibri"/>
          <w:caps/>
        </w:rPr>
      </w:pPr>
      <w:r w:rsidRPr="0098152D">
        <w:rPr>
          <w:rFonts w:ascii="Calibri" w:hAnsi="Calibri"/>
          <w:szCs w:val="24"/>
        </w:rPr>
        <w:t>A seguir são explicadas as funções e informações relevantes sobre cada uma das estações de monitoramento e controle da U</w:t>
      </w:r>
      <w:bookmarkStart w:id="221" w:name="_Toc467229630"/>
      <w:r w:rsidRPr="0098152D">
        <w:rPr>
          <w:rFonts w:ascii="Calibri" w:hAnsi="Calibri"/>
          <w:szCs w:val="24"/>
        </w:rPr>
        <w:t>sina Minigeradora Fotovoltaica.</w:t>
      </w:r>
    </w:p>
    <w:p w14:paraId="471120D2" w14:textId="77777777" w:rsidR="00522B1C" w:rsidRPr="0098152D" w:rsidRDefault="00522B1C" w:rsidP="00522B1C">
      <w:pPr>
        <w:spacing w:after="120"/>
        <w:jc w:val="both"/>
        <w:rPr>
          <w:rFonts w:ascii="Calibri" w:hAnsi="Calibri"/>
          <w:szCs w:val="24"/>
        </w:rPr>
      </w:pPr>
    </w:p>
    <w:p w14:paraId="7724E10B" w14:textId="77777777" w:rsidR="00522B1C" w:rsidRPr="0098152D" w:rsidRDefault="00522B1C" w:rsidP="004246A5">
      <w:pPr>
        <w:pStyle w:val="Contrato"/>
        <w:numPr>
          <w:ilvl w:val="2"/>
          <w:numId w:val="20"/>
        </w:numPr>
        <w:rPr>
          <w:rFonts w:ascii="Calibri" w:hAnsi="Calibri"/>
          <w:b/>
        </w:rPr>
      </w:pPr>
      <w:r w:rsidRPr="0098152D">
        <w:rPr>
          <w:rFonts w:ascii="Calibri" w:hAnsi="Calibri"/>
          <w:b/>
        </w:rPr>
        <w:t>Posto de Operação Local</w:t>
      </w:r>
      <w:bookmarkEnd w:id="221"/>
    </w:p>
    <w:p w14:paraId="5CDA4B25" w14:textId="77777777" w:rsidR="00522B1C" w:rsidRPr="0098152D" w:rsidRDefault="00522B1C" w:rsidP="00522B1C">
      <w:pPr>
        <w:spacing w:after="120"/>
        <w:ind w:firstLine="709"/>
        <w:jc w:val="both"/>
        <w:rPr>
          <w:rFonts w:ascii="Calibri" w:hAnsi="Calibri"/>
          <w:szCs w:val="24"/>
        </w:rPr>
      </w:pPr>
      <w:r w:rsidRPr="0098152D">
        <w:rPr>
          <w:rFonts w:ascii="Calibri" w:hAnsi="Calibri"/>
          <w:szCs w:val="24"/>
        </w:rPr>
        <w:t>Com o objetivo de permitir que as equipes de operação e manutenção da CONTRATANTE monitorem e configurem parâmetros da Usina Minigeradora Fotovoltaica localmente, um posto de operação local é necessário.</w:t>
      </w:r>
    </w:p>
    <w:p w14:paraId="3D81B6DD" w14:textId="77777777" w:rsidR="00522B1C"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O Sistema do Posto de Operação Local poderá ser configurado pela CONTRATANTE.</w:t>
      </w:r>
    </w:p>
    <w:p w14:paraId="34510FC2" w14:textId="77777777" w:rsidR="00522B1C"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Cabe a CONTRATADA prover toda a instalação física e os equipamentos necessários para este fim, bem como os meios de interligação.</w:t>
      </w:r>
    </w:p>
    <w:p w14:paraId="24D6464B" w14:textId="77777777" w:rsidR="00522B1C"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O sistema local de operação deverá ser previsto nas salas de quadros (QGBT), sendo um posto para o Edifício Sede, um posto para os Edifícios Anexos I e II e um posto para o Edifício Anexo III do TCU.</w:t>
      </w:r>
    </w:p>
    <w:p w14:paraId="4B53634B" w14:textId="0C6E9986" w:rsidR="00522B1C"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 xml:space="preserve">Para que seja possível o envio de comandos para a Usina Minigeradora Fotovoltaica a partir do Sistema </w:t>
      </w:r>
      <w:r w:rsidR="00B76CC4" w:rsidRPr="000A713C">
        <w:rPr>
          <w:rStyle w:val="fontstyle01"/>
          <w:rFonts w:ascii="Calibri" w:hAnsi="Calibri"/>
        </w:rPr>
        <w:t xml:space="preserve">de Gerenciamento e Monitoramento </w:t>
      </w:r>
      <w:r w:rsidRPr="000A713C">
        <w:rPr>
          <w:rStyle w:val="fontstyle01"/>
          <w:rFonts w:ascii="Calibri" w:hAnsi="Calibri"/>
        </w:rPr>
        <w:t xml:space="preserve">deve ser implementada uma chave “LOCAL / REMOTO” junto aos Postos de Operação Local </w:t>
      </w:r>
      <w:r w:rsidRPr="000A713C">
        <w:rPr>
          <w:rStyle w:val="fontstyle01"/>
          <w:rFonts w:ascii="Calibri" w:hAnsi="Calibri"/>
        </w:rPr>
        <w:lastRenderedPageBreak/>
        <w:t xml:space="preserve">para permitir que sejam aceitos comandos de apenas uma fonte. Além disso, deve ser previsto no Posto, a implantação de uma chave com possibilidade de travamento com cadeado para bloquear qualquer comando oriundo do </w:t>
      </w:r>
      <w:r w:rsidR="00495929" w:rsidRPr="000A713C">
        <w:rPr>
          <w:rStyle w:val="fontstyle01"/>
          <w:rFonts w:ascii="Calibri" w:hAnsi="Calibri"/>
        </w:rPr>
        <w:t>Sistema d</w:t>
      </w:r>
      <w:r w:rsidR="00B64640">
        <w:rPr>
          <w:rStyle w:val="fontstyle01"/>
          <w:rFonts w:ascii="Calibri" w:hAnsi="Calibri"/>
        </w:rPr>
        <w:t>e Gerenciamento e Monitoramento</w:t>
      </w:r>
      <w:r w:rsidRPr="000A713C">
        <w:rPr>
          <w:rStyle w:val="fontstyle01"/>
          <w:rFonts w:ascii="Calibri" w:hAnsi="Calibri"/>
        </w:rPr>
        <w:t>.</w:t>
      </w:r>
    </w:p>
    <w:p w14:paraId="591508FD" w14:textId="77777777" w:rsidR="00522B1C" w:rsidRPr="0098152D" w:rsidRDefault="00522B1C" w:rsidP="00522B1C">
      <w:pPr>
        <w:pStyle w:val="A3"/>
        <w:numPr>
          <w:ilvl w:val="0"/>
          <w:numId w:val="0"/>
        </w:numPr>
        <w:ind w:left="1728"/>
        <w:rPr>
          <w:rFonts w:ascii="Calibri" w:hAnsi="Calibri"/>
          <w:szCs w:val="24"/>
        </w:rPr>
      </w:pPr>
    </w:p>
    <w:p w14:paraId="48DEF02E" w14:textId="77777777" w:rsidR="00522B1C" w:rsidRPr="0098152D" w:rsidRDefault="00522B1C" w:rsidP="004246A5">
      <w:pPr>
        <w:pStyle w:val="Contrato"/>
        <w:numPr>
          <w:ilvl w:val="2"/>
          <w:numId w:val="20"/>
        </w:numPr>
        <w:rPr>
          <w:rFonts w:ascii="Calibri" w:hAnsi="Calibri"/>
          <w:b/>
        </w:rPr>
      </w:pPr>
      <w:bookmarkStart w:id="222" w:name="_Toc467229632"/>
      <w:r w:rsidRPr="0098152D">
        <w:rPr>
          <w:rFonts w:ascii="Calibri" w:hAnsi="Calibri"/>
          <w:b/>
        </w:rPr>
        <w:t>Centro de Monitoramento da CONTRATADA</w:t>
      </w:r>
      <w:bookmarkEnd w:id="222"/>
      <w:r w:rsidRPr="0098152D">
        <w:rPr>
          <w:rFonts w:ascii="Calibri" w:hAnsi="Calibri"/>
          <w:b/>
        </w:rPr>
        <w:t xml:space="preserve"> (Uso Remoto)</w:t>
      </w:r>
    </w:p>
    <w:p w14:paraId="2BB0F9CA" w14:textId="77777777" w:rsidR="005066F4"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Com o objetivo de permitir que a CONTRATADA monitore a produção durante o período de garantia, um uplink para o seu centro é necessário</w:t>
      </w:r>
      <w:r w:rsidR="00332DF3" w:rsidRPr="000A713C">
        <w:rPr>
          <w:rStyle w:val="fontstyle01"/>
          <w:rFonts w:ascii="Calibri" w:hAnsi="Calibri"/>
        </w:rPr>
        <w:t>, a ser providenciado pela CONTRATADA</w:t>
      </w:r>
      <w:r w:rsidRPr="000A713C">
        <w:rPr>
          <w:rStyle w:val="fontstyle01"/>
          <w:rFonts w:ascii="Calibri" w:hAnsi="Calibri"/>
        </w:rPr>
        <w:t>.</w:t>
      </w:r>
    </w:p>
    <w:p w14:paraId="3F6B957F" w14:textId="5378AA40" w:rsidR="005066F4"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 xml:space="preserve">O Centro de Monitoramento da CONTRATADA deve estar situado em uma localidade remota a critério dela. Pode ser conectado diretamente ao </w:t>
      </w:r>
      <w:r w:rsidR="00495929" w:rsidRPr="000A713C">
        <w:rPr>
          <w:rStyle w:val="fontstyle01"/>
          <w:rFonts w:ascii="Calibri" w:hAnsi="Calibri"/>
        </w:rPr>
        <w:t>Sistema de Gerenciamento e Monitoramento</w:t>
      </w:r>
      <w:r w:rsidRPr="000A713C">
        <w:rPr>
          <w:rStyle w:val="fontstyle01"/>
          <w:rFonts w:ascii="Calibri" w:hAnsi="Calibri"/>
        </w:rPr>
        <w:t>, que necessitará a instalação de infraestrutura adicional como firewall, modem, etc.</w:t>
      </w:r>
    </w:p>
    <w:p w14:paraId="1D52FE2F" w14:textId="77777777" w:rsidR="005066F4"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No Centro de Monitoramento da CONTRATADA deve ser possível apenas o monitoramento da Usina Minigeradora Fotovoltaica. Nenhum comando deve ser permitido.</w:t>
      </w:r>
    </w:p>
    <w:p w14:paraId="13EE0AC6" w14:textId="77777777" w:rsidR="005066F4"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Toda a infraestrutura para isso é de responsabilidade da CONTRATADA.</w:t>
      </w:r>
      <w:bookmarkStart w:id="223" w:name="_Toc467229633"/>
    </w:p>
    <w:p w14:paraId="2E1FFC29" w14:textId="77777777" w:rsidR="005066F4" w:rsidRPr="0098152D" w:rsidRDefault="005066F4" w:rsidP="005066F4">
      <w:pPr>
        <w:spacing w:after="120"/>
        <w:ind w:firstLine="709"/>
        <w:jc w:val="both"/>
        <w:rPr>
          <w:rFonts w:ascii="Calibri" w:hAnsi="Calibri"/>
          <w:szCs w:val="24"/>
        </w:rPr>
      </w:pPr>
    </w:p>
    <w:p w14:paraId="1C198D82" w14:textId="77777777" w:rsidR="005066F4" w:rsidRPr="0098152D" w:rsidRDefault="00522B1C" w:rsidP="004246A5">
      <w:pPr>
        <w:pStyle w:val="Contrato"/>
        <w:numPr>
          <w:ilvl w:val="2"/>
          <w:numId w:val="20"/>
        </w:numPr>
        <w:rPr>
          <w:rFonts w:ascii="Calibri" w:hAnsi="Calibri"/>
          <w:szCs w:val="24"/>
        </w:rPr>
      </w:pPr>
      <w:r w:rsidRPr="0098152D">
        <w:rPr>
          <w:rFonts w:ascii="Calibri" w:hAnsi="Calibri"/>
          <w:b/>
        </w:rPr>
        <w:t>Sinalização de falha</w:t>
      </w:r>
      <w:bookmarkEnd w:id="223"/>
    </w:p>
    <w:p w14:paraId="1B567B30" w14:textId="437EF5FC" w:rsidR="005066F4"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 xml:space="preserve">Todos os protocolos utilizados no </w:t>
      </w:r>
      <w:r w:rsidR="00495929" w:rsidRPr="000A713C">
        <w:rPr>
          <w:rStyle w:val="fontstyle01"/>
          <w:rFonts w:ascii="Calibri" w:hAnsi="Calibri"/>
        </w:rPr>
        <w:t xml:space="preserve">Sistema de Gerenciamento e Monitoramento </w:t>
      </w:r>
      <w:r w:rsidRPr="000A713C">
        <w:rPr>
          <w:rStyle w:val="fontstyle01"/>
          <w:rFonts w:ascii="Calibri" w:hAnsi="Calibri"/>
        </w:rPr>
        <w:t>deverão incluir indicação de invalidade sempre que um determinado dispositivo esteja</w:t>
      </w:r>
      <w:r w:rsidR="005066F4" w:rsidRPr="000A713C">
        <w:rPr>
          <w:rStyle w:val="fontstyle01"/>
          <w:rFonts w:ascii="Calibri" w:hAnsi="Calibri"/>
        </w:rPr>
        <w:t xml:space="preserve"> em falha ou fora de varredura.</w:t>
      </w:r>
    </w:p>
    <w:p w14:paraId="5FC09470" w14:textId="77777777" w:rsidR="00522B1C" w:rsidRPr="000A713C" w:rsidRDefault="00522B1C" w:rsidP="004246A5">
      <w:pPr>
        <w:pStyle w:val="Contrato"/>
        <w:numPr>
          <w:ilvl w:val="3"/>
          <w:numId w:val="20"/>
        </w:numPr>
        <w:rPr>
          <w:rStyle w:val="fontstyle01"/>
          <w:rFonts w:ascii="Calibri" w:hAnsi="Calibri"/>
        </w:rPr>
      </w:pPr>
      <w:r w:rsidRPr="000A713C">
        <w:rPr>
          <w:rStyle w:val="fontstyle01"/>
          <w:rFonts w:ascii="Calibri" w:hAnsi="Calibri"/>
        </w:rPr>
        <w:t>Esta condição deverá ser sinalizada imediatamente após a sua ocorrência.</w:t>
      </w:r>
    </w:p>
    <w:p w14:paraId="7A0B68C5" w14:textId="77777777" w:rsidR="009F5428" w:rsidRPr="0098152D" w:rsidRDefault="009F5428" w:rsidP="009F5428">
      <w:pPr>
        <w:spacing w:after="120"/>
        <w:ind w:firstLine="709"/>
        <w:jc w:val="both"/>
        <w:rPr>
          <w:rFonts w:ascii="Calibri" w:hAnsi="Calibri"/>
          <w:szCs w:val="24"/>
        </w:rPr>
      </w:pPr>
    </w:p>
    <w:p w14:paraId="22BF56D6" w14:textId="77777777" w:rsidR="009F5428" w:rsidRPr="000A713C" w:rsidRDefault="009F5428" w:rsidP="004246A5">
      <w:pPr>
        <w:pStyle w:val="Contrato"/>
        <w:numPr>
          <w:ilvl w:val="1"/>
          <w:numId w:val="20"/>
        </w:numPr>
        <w:rPr>
          <w:rStyle w:val="fontstyle01"/>
          <w:rFonts w:ascii="Calibri" w:hAnsi="Calibri"/>
          <w:b/>
        </w:rPr>
      </w:pPr>
      <w:r w:rsidRPr="000A713C">
        <w:rPr>
          <w:rStyle w:val="fontstyle01"/>
          <w:rFonts w:ascii="Calibri" w:hAnsi="Calibri"/>
          <w:b/>
        </w:rPr>
        <w:t>AQUISIÇÃO DE DADOS</w:t>
      </w:r>
    </w:p>
    <w:p w14:paraId="21732098" w14:textId="77777777" w:rsidR="009F5428" w:rsidRPr="000A713C" w:rsidRDefault="009F5428" w:rsidP="00D21F69">
      <w:pPr>
        <w:pStyle w:val="PargrafodaLista"/>
        <w:numPr>
          <w:ilvl w:val="2"/>
          <w:numId w:val="34"/>
        </w:numPr>
        <w:spacing w:after="120"/>
        <w:jc w:val="both"/>
        <w:rPr>
          <w:rStyle w:val="fontstyle01"/>
          <w:rFonts w:ascii="Calibri" w:hAnsi="Calibri"/>
        </w:rPr>
      </w:pPr>
      <w:r w:rsidRPr="000A713C">
        <w:rPr>
          <w:rStyle w:val="fontstyle01"/>
          <w:rFonts w:ascii="Calibri" w:hAnsi="Calibri"/>
        </w:rPr>
        <w:t>A solução proposta pela Contratada deve prever a aquisição de todos os dados e parâmetros da Usina Minigeradora Fotovoltaica necessários para a operação, manutenção, gestão de desempenho entre outras.</w:t>
      </w:r>
    </w:p>
    <w:p w14:paraId="58B61A52" w14:textId="77777777" w:rsidR="009F5428" w:rsidRPr="000A713C" w:rsidRDefault="009F5428" w:rsidP="00D21F69">
      <w:pPr>
        <w:pStyle w:val="PargrafodaLista"/>
        <w:numPr>
          <w:ilvl w:val="2"/>
          <w:numId w:val="34"/>
        </w:numPr>
        <w:spacing w:after="120"/>
        <w:jc w:val="both"/>
        <w:rPr>
          <w:rStyle w:val="fontstyle01"/>
          <w:rFonts w:ascii="Calibri" w:hAnsi="Calibri"/>
        </w:rPr>
      </w:pPr>
      <w:r w:rsidRPr="000A713C">
        <w:rPr>
          <w:rStyle w:val="fontstyle01"/>
          <w:rFonts w:ascii="Calibri" w:hAnsi="Calibri"/>
        </w:rPr>
        <w:t xml:space="preserve">Deve coletar dados da estação meteorológica, inversores, módulos fotovoltaicos, </w:t>
      </w:r>
      <w:r w:rsidR="003A24B5" w:rsidRPr="000A713C">
        <w:rPr>
          <w:rStyle w:val="fontstyle01"/>
          <w:rFonts w:ascii="Calibri" w:hAnsi="Calibri"/>
        </w:rPr>
        <w:t>Multimedidor</w:t>
      </w:r>
      <w:r w:rsidRPr="000A713C">
        <w:rPr>
          <w:rStyle w:val="fontstyle01"/>
          <w:rFonts w:ascii="Calibri" w:hAnsi="Calibri"/>
        </w:rPr>
        <w:t xml:space="preserve"> de energia. </w:t>
      </w:r>
    </w:p>
    <w:p w14:paraId="5D1C90FB" w14:textId="77777777" w:rsidR="009F5428" w:rsidRPr="0098152D" w:rsidRDefault="009F5428" w:rsidP="009F5428">
      <w:pPr>
        <w:spacing w:after="120"/>
        <w:ind w:firstLine="709"/>
        <w:jc w:val="both"/>
        <w:rPr>
          <w:rFonts w:ascii="Calibri" w:hAnsi="Calibri"/>
          <w:szCs w:val="24"/>
        </w:rPr>
      </w:pPr>
    </w:p>
    <w:p w14:paraId="2BF2DB2E" w14:textId="77777777" w:rsidR="005066F4" w:rsidRPr="000A713C" w:rsidRDefault="009F5428" w:rsidP="00A502AB">
      <w:pPr>
        <w:pStyle w:val="Contrato"/>
        <w:numPr>
          <w:ilvl w:val="1"/>
          <w:numId w:val="20"/>
        </w:numPr>
        <w:rPr>
          <w:rStyle w:val="fontstyle01"/>
          <w:rFonts w:ascii="Calibri" w:hAnsi="Calibri"/>
          <w:b/>
        </w:rPr>
      </w:pPr>
      <w:bookmarkStart w:id="224" w:name="_Toc278288318"/>
      <w:bookmarkStart w:id="225" w:name="_Toc391993523"/>
      <w:r w:rsidRPr="000A713C">
        <w:rPr>
          <w:rStyle w:val="fontstyle01"/>
          <w:rFonts w:ascii="Calibri" w:hAnsi="Calibri"/>
          <w:b/>
        </w:rPr>
        <w:t>Características do Software de Supervisão, Controle e Integração</w:t>
      </w:r>
      <w:bookmarkEnd w:id="224"/>
      <w:bookmarkEnd w:id="225"/>
    </w:p>
    <w:p w14:paraId="0FD9832D" w14:textId="77777777" w:rsidR="009F5428" w:rsidRDefault="009F5428" w:rsidP="00A502AB">
      <w:pPr>
        <w:pStyle w:val="Contrato"/>
        <w:numPr>
          <w:ilvl w:val="2"/>
          <w:numId w:val="20"/>
        </w:numPr>
        <w:rPr>
          <w:rFonts w:ascii="Calibri" w:hAnsi="Calibri"/>
          <w:szCs w:val="24"/>
        </w:rPr>
      </w:pPr>
      <w:r w:rsidRPr="009F5428">
        <w:rPr>
          <w:rFonts w:ascii="Calibri" w:hAnsi="Calibri"/>
          <w:szCs w:val="24"/>
        </w:rPr>
        <w:t>O software de supervisão, controle e integração do Sistema deverá ter, no mínimo, as seguintes características/funções:</w:t>
      </w:r>
    </w:p>
    <w:p w14:paraId="1A5E82DC"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lastRenderedPageBreak/>
        <w:t>Gerador de Banco de Dados de Tempo Real (BDTR);</w:t>
      </w:r>
    </w:p>
    <w:p w14:paraId="36CEEB65"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Editor de Telas gráficas que apresentarão, dinamicamente, as variáveis e os estados dos processos controlados;</w:t>
      </w:r>
    </w:p>
    <w:p w14:paraId="3B294162"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Processamento de Alarmes que tratará todos os alarmes do sistema, prevendo prioridades de alarmes, alarmes</w:t>
      </w:r>
      <w:r w:rsidR="00FC785B" w:rsidRPr="000A713C">
        <w:rPr>
          <w:rStyle w:val="fontstyle01"/>
          <w:rFonts w:ascii="Calibri" w:hAnsi="Calibri"/>
        </w:rPr>
        <w:t xml:space="preserve"> </w:t>
      </w:r>
      <w:r w:rsidRPr="000A713C">
        <w:rPr>
          <w:rStyle w:val="fontstyle01"/>
          <w:rFonts w:ascii="Calibri" w:hAnsi="Calibri"/>
        </w:rPr>
        <w:t>sonoro</w:t>
      </w:r>
      <w:r w:rsidR="00FC785B" w:rsidRPr="000A713C">
        <w:rPr>
          <w:rStyle w:val="fontstyle01"/>
          <w:rFonts w:ascii="Calibri" w:hAnsi="Calibri"/>
        </w:rPr>
        <w:t>s</w:t>
      </w:r>
      <w:r w:rsidRPr="000A713C">
        <w:rPr>
          <w:rStyle w:val="fontstyle01"/>
          <w:rFonts w:ascii="Calibri" w:hAnsi="Calibri"/>
        </w:rPr>
        <w:t xml:space="preserve"> em função da prioridade, ação de reconhecimento de alarmes e condições para a ocorrência de alarmes;</w:t>
      </w:r>
    </w:p>
    <w:p w14:paraId="38BE0F37"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Processamento de Eventos que sequenciará todos os eventos ocorridos nos módulos controlados pelo sistema;</w:t>
      </w:r>
    </w:p>
    <w:p w14:paraId="6E5A76D0"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Processamento de Ações do Operador que sequenciará todas as ações do operador.</w:t>
      </w:r>
    </w:p>
    <w:p w14:paraId="1F8CEE7E"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Histórico de Variáveis que armazenará, periodicamente, o valor de variáveis analógicas e digitais em arquivo histórico, permitindo a geração de telas gráficas com tendência histórica destas variáveis;</w:t>
      </w:r>
    </w:p>
    <w:p w14:paraId="7CA62505"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Tendência em Tempo Real de Variáveis que apresentará, em tempo real, o gráfico de tendência de um grupo de variáveis selecionado. O intervalo de amostragem e a escala deverão ser parâmetros configuráveis pelo operador;</w:t>
      </w:r>
    </w:p>
    <w:p w14:paraId="0CE73B70"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Gerador de relatórios que permitirá a elaboração de qualquer relatório com dados históricos e do BDTR;</w:t>
      </w:r>
    </w:p>
    <w:p w14:paraId="1DDFECAA"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Segurança de Acesso que possuirá arquivo de usuários com código, senha e perfil de acesso diferenciado por classe de usuário;</w:t>
      </w:r>
    </w:p>
    <w:p w14:paraId="3286F958"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Execução de Sequências Automáticas que permitirá que o operador execute uma sequência pré-estabelecida de comandos a partir da ativação de uma única ordem;</w:t>
      </w:r>
    </w:p>
    <w:p w14:paraId="7F1878A9"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Programação de Eventos que permitirá que o operador associe procedimentos a ocorrência de eventos;</w:t>
      </w:r>
    </w:p>
    <w:p w14:paraId="68D9E779"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Consulta ao Banco de Dados de Tempo Real que permitirá que uma aplicação externa ao sistema consulte o seu banco de dados. Esta consulta deverá permitir o acesso aos parâmetros de um ponto e seu estado em tempo real. Preferencialmente, estas consultas deverão ser feitas através de comandos SQL (Structured Query Language);</w:t>
      </w:r>
    </w:p>
    <w:p w14:paraId="0A92055F" w14:textId="77777777" w:rsidR="009F5428" w:rsidRPr="000A713C" w:rsidRDefault="009F5428" w:rsidP="00A502AB">
      <w:pPr>
        <w:pStyle w:val="Contrato"/>
        <w:numPr>
          <w:ilvl w:val="3"/>
          <w:numId w:val="20"/>
        </w:numPr>
        <w:rPr>
          <w:rStyle w:val="fontstyle01"/>
          <w:rFonts w:ascii="Calibri" w:hAnsi="Calibri"/>
        </w:rPr>
      </w:pPr>
      <w:r w:rsidRPr="000A713C">
        <w:rPr>
          <w:rStyle w:val="fontstyle01"/>
          <w:rFonts w:ascii="Calibri" w:hAnsi="Calibri"/>
        </w:rPr>
        <w:t>Arquivo e apresentação de hora trabalhada de todos os equipamento</w:t>
      </w:r>
      <w:r w:rsidR="000A713C">
        <w:rPr>
          <w:rStyle w:val="fontstyle01"/>
          <w:rFonts w:ascii="Calibri" w:hAnsi="Calibri"/>
        </w:rPr>
        <w:t>s controlados e supervisionados.</w:t>
      </w:r>
    </w:p>
    <w:p w14:paraId="1EE4BD05" w14:textId="77777777" w:rsidR="009F5428" w:rsidRPr="000A2A99" w:rsidRDefault="009F5428" w:rsidP="009F5428">
      <w:pPr>
        <w:pStyle w:val="Corpodetexto"/>
        <w:snapToGrid w:val="0"/>
        <w:spacing w:line="360" w:lineRule="auto"/>
        <w:ind w:right="-567"/>
        <w:rPr>
          <w:sz w:val="24"/>
          <w:szCs w:val="24"/>
        </w:rPr>
      </w:pPr>
    </w:p>
    <w:p w14:paraId="48342270" w14:textId="77777777" w:rsidR="009F5428" w:rsidRPr="009F5428" w:rsidRDefault="009F5428" w:rsidP="004246A5">
      <w:pPr>
        <w:pStyle w:val="Contrato"/>
        <w:numPr>
          <w:ilvl w:val="2"/>
          <w:numId w:val="20"/>
        </w:numPr>
        <w:rPr>
          <w:rFonts w:asciiTheme="minorHAnsi" w:hAnsiTheme="minorHAnsi"/>
          <w:b/>
          <w:szCs w:val="24"/>
        </w:rPr>
      </w:pPr>
      <w:bookmarkStart w:id="226" w:name="_Toc391993524"/>
      <w:r w:rsidRPr="009F5428">
        <w:rPr>
          <w:rFonts w:asciiTheme="minorHAnsi" w:hAnsiTheme="minorHAnsi"/>
          <w:b/>
          <w:szCs w:val="24"/>
        </w:rPr>
        <w:t>Operação do Sistema</w:t>
      </w:r>
      <w:bookmarkEnd w:id="226"/>
    </w:p>
    <w:p w14:paraId="5EF05575" w14:textId="0527B054" w:rsidR="000F3ABC" w:rsidRDefault="000F3ABC" w:rsidP="000F3ABC">
      <w:pPr>
        <w:pStyle w:val="Contrato"/>
        <w:numPr>
          <w:ilvl w:val="2"/>
          <w:numId w:val="20"/>
        </w:numPr>
        <w:rPr>
          <w:rFonts w:ascii="Calibri" w:hAnsi="Calibri"/>
          <w:szCs w:val="24"/>
        </w:rPr>
      </w:pPr>
      <w:r w:rsidRPr="009F5428">
        <w:rPr>
          <w:rFonts w:ascii="Calibri" w:hAnsi="Calibri"/>
          <w:szCs w:val="24"/>
        </w:rPr>
        <w:lastRenderedPageBreak/>
        <w:t xml:space="preserve">O software de supervisão, controle e integração do Sistema deverá </w:t>
      </w:r>
      <w:r>
        <w:rPr>
          <w:rFonts w:ascii="Calibri" w:hAnsi="Calibri"/>
          <w:szCs w:val="24"/>
        </w:rPr>
        <w:t>indentificar</w:t>
      </w:r>
      <w:r w:rsidRPr="009F5428">
        <w:rPr>
          <w:rFonts w:ascii="Calibri" w:hAnsi="Calibri"/>
          <w:szCs w:val="24"/>
        </w:rPr>
        <w:t xml:space="preserve">, no mínimo, </w:t>
      </w:r>
      <w:r>
        <w:rPr>
          <w:rFonts w:ascii="Calibri" w:hAnsi="Calibri"/>
          <w:szCs w:val="24"/>
        </w:rPr>
        <w:t>o</w:t>
      </w:r>
      <w:r w:rsidRPr="009F5428">
        <w:rPr>
          <w:rFonts w:ascii="Calibri" w:hAnsi="Calibri"/>
          <w:szCs w:val="24"/>
        </w:rPr>
        <w:t>s seguintes</w:t>
      </w:r>
      <w:r>
        <w:rPr>
          <w:rFonts w:ascii="Calibri" w:hAnsi="Calibri"/>
          <w:szCs w:val="24"/>
        </w:rPr>
        <w:t xml:space="preserve"> modos de operação</w:t>
      </w:r>
      <w:r w:rsidRPr="009F5428">
        <w:rPr>
          <w:rFonts w:ascii="Calibri" w:hAnsi="Calibri"/>
          <w:szCs w:val="24"/>
        </w:rPr>
        <w:t>:</w:t>
      </w:r>
    </w:p>
    <w:p w14:paraId="65250DCB"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Operação Normal: O Servidor de dados e os Gerenciadores de rede estão em operação normal. O operador executa todas as funções de supervisão e controle </w:t>
      </w:r>
      <w:r w:rsidR="003A24B5" w:rsidRPr="000A713C">
        <w:rPr>
          <w:rStyle w:val="fontstyle01"/>
          <w:rFonts w:ascii="Calibri" w:hAnsi="Calibri"/>
        </w:rPr>
        <w:t>através da web</w:t>
      </w:r>
      <w:r w:rsidRPr="000A713C">
        <w:rPr>
          <w:rStyle w:val="fontstyle01"/>
          <w:rFonts w:ascii="Calibri" w:hAnsi="Calibri"/>
        </w:rPr>
        <w:t xml:space="preserve"> browser instalado em uma ou mais estações de trabalho que acessam o Servidor de dados. </w:t>
      </w:r>
    </w:p>
    <w:p w14:paraId="598F11B1"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Operação Degradada 1: O Servidor de dados está com falha e o operador executa todas as funções de supervisão e controle através do Gerenciador da rede. O sistema momentaneamente está limitado a 04 (quatro) usuários simultâneos e não imprimirá os alarmes. Este serão arquivados no Gerenciador de rede e postos em fila para impressão quando a operação do servidor for restabelecida;</w:t>
      </w:r>
    </w:p>
    <w:p w14:paraId="60A6912F"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Operação Degradada 2: Tanto o servidor de dados quanto os gerenciadores de rede estão em falha. Todo o sistema continua operando, </w:t>
      </w:r>
      <w:r w:rsidR="003A24B5" w:rsidRPr="000A713C">
        <w:rPr>
          <w:rStyle w:val="fontstyle01"/>
          <w:rFonts w:ascii="Calibri" w:hAnsi="Calibri"/>
        </w:rPr>
        <w:t>pois,</w:t>
      </w:r>
      <w:r w:rsidRPr="000A713C">
        <w:rPr>
          <w:rStyle w:val="fontstyle01"/>
          <w:rFonts w:ascii="Calibri" w:hAnsi="Calibri"/>
        </w:rPr>
        <w:t xml:space="preserve"> as unidades de controle são dispositivos inteligentes. Qualquer alteração de programação será executada através dos terminais de engenharia.</w:t>
      </w:r>
    </w:p>
    <w:p w14:paraId="711CA8C4" w14:textId="77777777" w:rsidR="009F5428" w:rsidRPr="009F5428" w:rsidRDefault="009F5428" w:rsidP="009F5428">
      <w:pPr>
        <w:spacing w:after="120"/>
        <w:ind w:left="2160"/>
        <w:jc w:val="both"/>
        <w:rPr>
          <w:rFonts w:asciiTheme="minorHAnsi" w:hAnsiTheme="minorHAnsi"/>
          <w:szCs w:val="24"/>
        </w:rPr>
      </w:pPr>
    </w:p>
    <w:p w14:paraId="7383483C" w14:textId="77777777" w:rsidR="009F5428" w:rsidRPr="00B210F8" w:rsidRDefault="009F5428" w:rsidP="004246A5">
      <w:pPr>
        <w:pStyle w:val="Contrato"/>
        <w:numPr>
          <w:ilvl w:val="2"/>
          <w:numId w:val="20"/>
        </w:numPr>
        <w:rPr>
          <w:rFonts w:asciiTheme="minorHAnsi" w:hAnsiTheme="minorHAnsi"/>
          <w:b/>
          <w:szCs w:val="24"/>
        </w:rPr>
      </w:pPr>
      <w:bookmarkStart w:id="227" w:name="_Toc391993525"/>
      <w:r w:rsidRPr="00B210F8">
        <w:rPr>
          <w:rFonts w:asciiTheme="minorHAnsi" w:hAnsiTheme="minorHAnsi"/>
          <w:b/>
          <w:szCs w:val="24"/>
        </w:rPr>
        <w:t>Relatórios</w:t>
      </w:r>
      <w:bookmarkEnd w:id="227"/>
    </w:p>
    <w:p w14:paraId="0E770855" w14:textId="77777777" w:rsidR="009F5428" w:rsidRPr="00B210F8" w:rsidRDefault="009F5428" w:rsidP="00B210F8">
      <w:pPr>
        <w:spacing w:after="120"/>
        <w:ind w:firstLine="709"/>
        <w:jc w:val="both"/>
        <w:rPr>
          <w:rFonts w:ascii="Calibri" w:hAnsi="Calibri"/>
          <w:szCs w:val="24"/>
        </w:rPr>
      </w:pPr>
      <w:r w:rsidRPr="009F5428">
        <w:rPr>
          <w:rFonts w:asciiTheme="minorHAnsi" w:hAnsiTheme="minorHAnsi"/>
          <w:szCs w:val="24"/>
        </w:rPr>
        <w:t xml:space="preserve"> </w:t>
      </w:r>
      <w:r w:rsidRPr="00B210F8">
        <w:rPr>
          <w:rFonts w:ascii="Calibri" w:hAnsi="Calibri"/>
          <w:szCs w:val="24"/>
        </w:rPr>
        <w:t>O software deverá vir com um gerador de relatórios que deverá permitir a elaboração de qualquer relatório com dados históricos e do BDTR. Além deste gerador de relatórios, o sistema deve ser fornecido no mínimo com os seguintes relatórios, já programados e disponíveis em menu:</w:t>
      </w:r>
    </w:p>
    <w:p w14:paraId="078752F7"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Relatório de eventos permitindo a seleção de período (data e/ou hora) e grupo de variáveis;</w:t>
      </w:r>
    </w:p>
    <w:p w14:paraId="6D86760A"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Relatório de alarmes permitindo a seleção de período (data e/ou hora) e grupo de variáveis;</w:t>
      </w:r>
    </w:p>
    <w:p w14:paraId="5A6B5332"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Relatório de valor histórico de variáveis permitindo a seleção de período (data e/ou hora) e grupo de variáveis;</w:t>
      </w:r>
    </w:p>
    <w:p w14:paraId="62637EDA"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Relatório de ações do operador permitindo a seleção de período (data e/ou hora) e grupo de variáveis;</w:t>
      </w:r>
    </w:p>
    <w:p w14:paraId="1E065B4C"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Impressão da tela corrente;</w:t>
      </w:r>
    </w:p>
    <w:p w14:paraId="74E92DE0"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Medições de energia com consumo e demanda diário, semanal, mensal, anual na ponta e fora de ponta;</w:t>
      </w:r>
    </w:p>
    <w:p w14:paraId="3091DE37"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Programações associadas aos pontos;</w:t>
      </w:r>
    </w:p>
    <w:p w14:paraId="6706B6ED"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Relatórios de tarifação do consumo e demanda de energia elétrica, gás e água para rateio.</w:t>
      </w:r>
      <w:bookmarkStart w:id="228" w:name="_Toc391993526"/>
    </w:p>
    <w:p w14:paraId="07A47EDD" w14:textId="77777777" w:rsidR="00B210F8" w:rsidRPr="00B210F8" w:rsidRDefault="00B210F8" w:rsidP="00B210F8">
      <w:pPr>
        <w:spacing w:after="120"/>
        <w:ind w:left="1440"/>
        <w:jc w:val="both"/>
        <w:rPr>
          <w:rFonts w:asciiTheme="minorHAnsi" w:hAnsiTheme="minorHAnsi" w:cs="Arial"/>
          <w:szCs w:val="24"/>
        </w:rPr>
      </w:pPr>
    </w:p>
    <w:p w14:paraId="4CA392D1"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Acesso ao Sistema</w:t>
      </w:r>
      <w:bookmarkEnd w:id="228"/>
    </w:p>
    <w:p w14:paraId="3A442E0C" w14:textId="77777777" w:rsidR="009F5428" w:rsidRP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Cada usuário deve ter um código e senha e estar associado a um perfil de acesso diferenciado por classe de usuário. No mínimo três perfis de acesso (operador, técnico de manutenção e supervisor) devem ser disponibilizados.</w:t>
      </w:r>
    </w:p>
    <w:p w14:paraId="64A75F32" w14:textId="77777777" w:rsidR="009F5428" w:rsidRP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Através dos perfis deve ser possível a segregação de visualização e comandos.</w:t>
      </w:r>
    </w:p>
    <w:p w14:paraId="03FBDD08" w14:textId="77777777" w:rsidR="009F5428" w:rsidRPr="000A2A99" w:rsidRDefault="009F5428" w:rsidP="009F5428">
      <w:pPr>
        <w:pStyle w:val="Corpodetexto"/>
        <w:snapToGrid w:val="0"/>
        <w:spacing w:line="360" w:lineRule="auto"/>
        <w:ind w:right="-567"/>
        <w:rPr>
          <w:sz w:val="24"/>
          <w:szCs w:val="24"/>
        </w:rPr>
      </w:pPr>
    </w:p>
    <w:p w14:paraId="705B238A" w14:textId="77777777" w:rsidR="009F5428" w:rsidRPr="00B210F8" w:rsidRDefault="009F5428" w:rsidP="004246A5">
      <w:pPr>
        <w:pStyle w:val="Contrato"/>
        <w:numPr>
          <w:ilvl w:val="2"/>
          <w:numId w:val="20"/>
        </w:numPr>
        <w:rPr>
          <w:rFonts w:asciiTheme="minorHAnsi" w:hAnsiTheme="minorHAnsi"/>
          <w:b/>
          <w:szCs w:val="24"/>
        </w:rPr>
      </w:pPr>
      <w:bookmarkStart w:id="229" w:name="_Toc278288319"/>
      <w:bookmarkStart w:id="230" w:name="_Toc391993530"/>
      <w:r w:rsidRPr="00B210F8">
        <w:rPr>
          <w:rFonts w:asciiTheme="minorHAnsi" w:hAnsiTheme="minorHAnsi"/>
          <w:b/>
          <w:szCs w:val="24"/>
        </w:rPr>
        <w:t>Interface Homem Máquina (IHM)</w:t>
      </w:r>
      <w:bookmarkEnd w:id="229"/>
      <w:bookmarkEnd w:id="230"/>
    </w:p>
    <w:p w14:paraId="736F68B4"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O sistema deverá possuir telas funcionais e de processo. As telas deverão conter diagramas unifilares, quadros sinópticos, desenhos e figuras, animados através de variáveis de visualização. </w:t>
      </w:r>
    </w:p>
    <w:p w14:paraId="1410C019"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As telas/janelas de processo podem ou não ser agrupadas. Como tela/janela de grupo entende-se um conjunto de telas idêntico, sobre o ponto de vista do fundo estático e do número de variáveis de visualização, que representam diferentes equipamentos repetitivos. </w:t>
      </w:r>
    </w:p>
    <w:p w14:paraId="61A6388D" w14:textId="77777777" w:rsidR="00F46821" w:rsidRPr="000A713C" w:rsidRDefault="00F46821" w:rsidP="004246A5">
      <w:pPr>
        <w:pStyle w:val="Contrato"/>
        <w:numPr>
          <w:ilvl w:val="3"/>
          <w:numId w:val="20"/>
        </w:numPr>
        <w:rPr>
          <w:rStyle w:val="fontstyle01"/>
          <w:rFonts w:ascii="Calibri" w:hAnsi="Calibri"/>
        </w:rPr>
      </w:pPr>
      <w:r w:rsidRPr="000A713C">
        <w:rPr>
          <w:rStyle w:val="fontstyle01"/>
          <w:rFonts w:ascii="Calibri" w:hAnsi="Calibri"/>
        </w:rPr>
        <w:t>O sistema deve ser capaz de gerar uma página HTML para divulgação dos dados em tempo real no portal do TCU, obedecendo as diretrizes técnicas do portal. Além disso, deve ser capaz de criar dashboard</w:t>
      </w:r>
      <w:r w:rsidR="007E36BC" w:rsidRPr="000A713C">
        <w:rPr>
          <w:rStyle w:val="fontstyle01"/>
          <w:rFonts w:ascii="Calibri" w:hAnsi="Calibri"/>
        </w:rPr>
        <w:t>s</w:t>
      </w:r>
      <w:r w:rsidRPr="000A713C">
        <w:rPr>
          <w:rStyle w:val="fontstyle01"/>
          <w:rFonts w:ascii="Calibri" w:hAnsi="Calibri"/>
        </w:rPr>
        <w:t xml:space="preserve"> customizados com os requisitos que a FISCALIZAÇÃO apresentar.</w:t>
      </w:r>
    </w:p>
    <w:p w14:paraId="40D45F46"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O sistema deverá permitir a criação de interfaces gráficas compatíveis com aplicações em web, sendo com animações e de forma inteligente, representando os equipamentos e sistemas monitorados. Deve ser possível utilizar a tela gráfica juntamente com dashboards e widgets.</w:t>
      </w:r>
    </w:p>
    <w:p w14:paraId="7DA2009C" w14:textId="7BA6A262" w:rsidR="009F5428" w:rsidRPr="00F0264D" w:rsidRDefault="009F5428" w:rsidP="00D36F01">
      <w:pPr>
        <w:pStyle w:val="Contrato"/>
        <w:numPr>
          <w:ilvl w:val="3"/>
          <w:numId w:val="20"/>
        </w:numPr>
        <w:rPr>
          <w:rFonts w:asciiTheme="minorHAnsi" w:eastAsia="MS Mincho" w:hAnsiTheme="minorHAnsi" w:cstheme="minorHAnsi"/>
          <w:szCs w:val="24"/>
        </w:rPr>
      </w:pPr>
      <w:r w:rsidRPr="00F0264D">
        <w:rPr>
          <w:rStyle w:val="fontstyle01"/>
          <w:rFonts w:ascii="Calibri" w:hAnsi="Calibri"/>
        </w:rPr>
        <w:t>A interface IHM deverá ter no mínimo as seguintes telas/janelas funcionais, tais como:</w:t>
      </w:r>
    </w:p>
    <w:p w14:paraId="4AFE6BF7"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Tela de alarmes correntes;</w:t>
      </w:r>
    </w:p>
    <w:p w14:paraId="1D80AFFC"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Tela de eventos;</w:t>
      </w:r>
    </w:p>
    <w:p w14:paraId="6CEC146F"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Tela de comandos do operador;</w:t>
      </w:r>
    </w:p>
    <w:p w14:paraId="37D8E7E0"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Telas genéricas para selecionar tendências em tempo real ou histórica de variáveis;</w:t>
      </w:r>
    </w:p>
    <w:p w14:paraId="17445877"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Atualização de parâmetros de variáveis, sendo o ponto atualizado em no máximo 2 segundos.</w:t>
      </w:r>
    </w:p>
    <w:p w14:paraId="340289C6"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Telas de planta baixa, com implantação dos subsistemas;</w:t>
      </w:r>
    </w:p>
    <w:p w14:paraId="606C41C7" w14:textId="77777777" w:rsidR="009F5428" w:rsidRPr="00B210F8" w:rsidRDefault="009F5428" w:rsidP="00D21F69">
      <w:pPr>
        <w:numPr>
          <w:ilvl w:val="4"/>
          <w:numId w:val="31"/>
        </w:numPr>
        <w:spacing w:after="120"/>
        <w:jc w:val="both"/>
        <w:rPr>
          <w:rFonts w:asciiTheme="minorHAnsi" w:hAnsiTheme="minorHAnsi" w:cs="Arial"/>
          <w:szCs w:val="24"/>
        </w:rPr>
      </w:pPr>
      <w:r w:rsidRPr="00B210F8">
        <w:rPr>
          <w:rFonts w:asciiTheme="minorHAnsi" w:hAnsiTheme="minorHAnsi" w:cs="Arial"/>
          <w:szCs w:val="24"/>
        </w:rPr>
        <w:t>As telas funcionais podem ter filtros por sistema, local, data e hora.</w:t>
      </w:r>
    </w:p>
    <w:p w14:paraId="342448C2" w14:textId="77777777" w:rsidR="009F5428" w:rsidRPr="000A2A99" w:rsidRDefault="009F5428" w:rsidP="009F5428">
      <w:pPr>
        <w:pStyle w:val="Corpodetexto"/>
        <w:snapToGrid w:val="0"/>
        <w:spacing w:line="360" w:lineRule="auto"/>
        <w:ind w:right="-567"/>
        <w:rPr>
          <w:sz w:val="24"/>
          <w:szCs w:val="24"/>
        </w:rPr>
      </w:pPr>
    </w:p>
    <w:p w14:paraId="6F080FAB"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lastRenderedPageBreak/>
        <w:t>Dashboards</w:t>
      </w:r>
    </w:p>
    <w:p w14:paraId="234E011E"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O sistema deverá possuir recurso de apresentação de painéis personalizados tipo dashboard, para apresentação visual das informações mais importantes e necessárias para facilitar a operação e gestão, consolidadas e ajustadas em uma tela para fácil acompanhamento do sistema.</w:t>
      </w:r>
    </w:p>
    <w:p w14:paraId="028DA841"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Deverá apresentar os dados coletados promovendo um alto nível de informação através de uma interface gráfica simples, intuitiva e interativa, ajudando no gerenciamento de indicadores de performance dos sistemas.</w:t>
      </w:r>
    </w:p>
    <w:p w14:paraId="0F7C7C9D"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O sistema deve permitir a criação de dashboard intuitivos e interativos com o usuário, permitindo uma verificação rápida e prática, com geração de gráficos, medidores, mapas, entre outros, subsidiando em tempo real o gestor na tomada de decisões.</w:t>
      </w:r>
    </w:p>
    <w:p w14:paraId="35C552F4" w14:textId="2D9363CC" w:rsidR="00F46821" w:rsidRPr="000A713C" w:rsidRDefault="00F46821" w:rsidP="004246A5">
      <w:pPr>
        <w:pStyle w:val="Contrato"/>
        <w:numPr>
          <w:ilvl w:val="3"/>
          <w:numId w:val="20"/>
        </w:numPr>
        <w:rPr>
          <w:rStyle w:val="fontstyle01"/>
          <w:rFonts w:ascii="Calibri" w:hAnsi="Calibri"/>
        </w:rPr>
      </w:pPr>
      <w:r w:rsidRPr="000A713C">
        <w:rPr>
          <w:rStyle w:val="fontstyle01"/>
          <w:rFonts w:ascii="Calibri" w:hAnsi="Calibri"/>
        </w:rPr>
        <w:t xml:space="preserve">A customização dos dashboards será feita com os requisitos </w:t>
      </w:r>
      <w:r w:rsidR="00F0264D">
        <w:rPr>
          <w:rStyle w:val="fontstyle01"/>
          <w:rFonts w:ascii="Calibri" w:hAnsi="Calibri"/>
        </w:rPr>
        <w:t>definidos</w:t>
      </w:r>
      <w:r w:rsidRPr="000A713C">
        <w:rPr>
          <w:rStyle w:val="fontstyle01"/>
          <w:rFonts w:ascii="Calibri" w:hAnsi="Calibri"/>
        </w:rPr>
        <w:t xml:space="preserve"> pela FISCALIZAÇÃO.</w:t>
      </w:r>
    </w:p>
    <w:p w14:paraId="6E0C22CB" w14:textId="77777777" w:rsidR="009F5428" w:rsidRPr="00B210F8" w:rsidRDefault="009F5428" w:rsidP="00B210F8">
      <w:pPr>
        <w:spacing w:after="120"/>
        <w:ind w:left="1440"/>
        <w:jc w:val="both"/>
        <w:rPr>
          <w:rFonts w:asciiTheme="minorHAnsi" w:hAnsiTheme="minorHAnsi"/>
          <w:b/>
          <w:szCs w:val="24"/>
        </w:rPr>
      </w:pPr>
    </w:p>
    <w:p w14:paraId="629FC2E0" w14:textId="77777777" w:rsidR="009F5428" w:rsidRPr="00B210F8" w:rsidRDefault="009F5428" w:rsidP="004246A5">
      <w:pPr>
        <w:pStyle w:val="Contrato"/>
        <w:numPr>
          <w:ilvl w:val="2"/>
          <w:numId w:val="20"/>
        </w:numPr>
        <w:rPr>
          <w:rFonts w:asciiTheme="minorHAnsi" w:hAnsiTheme="minorHAnsi"/>
          <w:b/>
          <w:szCs w:val="24"/>
        </w:rPr>
      </w:pPr>
      <w:bookmarkStart w:id="231" w:name="_Toc278288321"/>
      <w:bookmarkStart w:id="232" w:name="_Toc391993532"/>
      <w:r w:rsidRPr="00B210F8">
        <w:rPr>
          <w:rFonts w:asciiTheme="minorHAnsi" w:hAnsiTheme="minorHAnsi"/>
          <w:b/>
          <w:szCs w:val="24"/>
        </w:rPr>
        <w:t>Navegação Entre Telas</w:t>
      </w:r>
      <w:bookmarkEnd w:id="231"/>
      <w:bookmarkEnd w:id="232"/>
    </w:p>
    <w:p w14:paraId="2603F267"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Quando o sistema for acionado deverá aparecer uma tela de abertura de menu principal gerada a partir de uma foto do </w:t>
      </w:r>
      <w:r w:rsidR="00FC785B" w:rsidRPr="000A713C">
        <w:rPr>
          <w:rStyle w:val="fontstyle01"/>
          <w:rFonts w:ascii="Calibri" w:hAnsi="Calibri"/>
        </w:rPr>
        <w:t>TCU</w:t>
      </w:r>
      <w:r w:rsidRPr="000A713C">
        <w:rPr>
          <w:rStyle w:val="fontstyle01"/>
          <w:rFonts w:ascii="Calibri" w:hAnsi="Calibri"/>
        </w:rPr>
        <w:t>.</w:t>
      </w:r>
    </w:p>
    <w:p w14:paraId="007729E5"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Em uma região desta tela existirão objetos de seleção de telas que, no contexto da tela correntemente apresentada, permitem a navegação entre telas. Estes objetos de seleção de telas podem ser botões, "combo-box", áreas do tipo "hot-spot", etc.</w:t>
      </w:r>
    </w:p>
    <w:p w14:paraId="768EECD0"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O operador poderá navegar de duas formas distintas, por sistema e/ou por local.</w:t>
      </w:r>
    </w:p>
    <w:p w14:paraId="641FD15C" w14:textId="77777777" w:rsidR="009F5428" w:rsidRPr="000A2A99" w:rsidRDefault="009F5428" w:rsidP="009F5428">
      <w:pPr>
        <w:pStyle w:val="Corpodetexto"/>
        <w:snapToGrid w:val="0"/>
        <w:spacing w:line="360" w:lineRule="auto"/>
        <w:ind w:right="-567"/>
        <w:rPr>
          <w:sz w:val="24"/>
          <w:szCs w:val="24"/>
        </w:rPr>
      </w:pPr>
    </w:p>
    <w:p w14:paraId="33AFAE15" w14:textId="259C416A" w:rsidR="009F5428" w:rsidRPr="00FC785B" w:rsidRDefault="00F0264D" w:rsidP="004246A5">
      <w:pPr>
        <w:pStyle w:val="Contrato"/>
        <w:numPr>
          <w:ilvl w:val="2"/>
          <w:numId w:val="20"/>
        </w:numPr>
        <w:rPr>
          <w:rFonts w:asciiTheme="minorHAnsi" w:hAnsiTheme="minorHAnsi"/>
          <w:b/>
          <w:szCs w:val="24"/>
        </w:rPr>
      </w:pPr>
      <w:r>
        <w:rPr>
          <w:rFonts w:asciiTheme="minorHAnsi" w:hAnsiTheme="minorHAnsi"/>
          <w:b/>
          <w:szCs w:val="24"/>
        </w:rPr>
        <w:t>Navegação p</w:t>
      </w:r>
      <w:r w:rsidR="009F5428" w:rsidRPr="00FC785B">
        <w:rPr>
          <w:rFonts w:asciiTheme="minorHAnsi" w:hAnsiTheme="minorHAnsi"/>
          <w:b/>
          <w:szCs w:val="24"/>
        </w:rPr>
        <w:t>or Sistema:</w:t>
      </w:r>
    </w:p>
    <w:p w14:paraId="75B63889"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O Sistema poderá ser dividido por subsistemas. Cada subsistema terá uma ou mais telas de processo, com desenhos sinópticos do sistema selecionado, apresentando os pontos de monitoração e controle deste. </w:t>
      </w:r>
    </w:p>
    <w:p w14:paraId="6AA3E8F6"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A CONTRATADA deverá apresentar para aprovação do CONTRATANTE todas as telas, IHM na época dos testes de plataforma. </w:t>
      </w:r>
    </w:p>
    <w:p w14:paraId="2D2D15B0" w14:textId="77777777" w:rsidR="009F5428" w:rsidRPr="00B210F8" w:rsidRDefault="009F5428" w:rsidP="009F5428">
      <w:pPr>
        <w:pStyle w:val="Corpodetexto"/>
        <w:snapToGrid w:val="0"/>
        <w:spacing w:line="360" w:lineRule="auto"/>
        <w:ind w:right="-567"/>
        <w:rPr>
          <w:rFonts w:asciiTheme="minorHAnsi" w:hAnsiTheme="minorHAnsi"/>
          <w:sz w:val="24"/>
          <w:szCs w:val="24"/>
        </w:rPr>
      </w:pPr>
    </w:p>
    <w:p w14:paraId="35A5BF21" w14:textId="053EB642" w:rsidR="009F5428" w:rsidRPr="00596055" w:rsidRDefault="00F0264D" w:rsidP="004246A5">
      <w:pPr>
        <w:pStyle w:val="Contrato"/>
        <w:numPr>
          <w:ilvl w:val="2"/>
          <w:numId w:val="20"/>
        </w:numPr>
        <w:rPr>
          <w:rFonts w:asciiTheme="minorHAnsi" w:hAnsiTheme="minorHAnsi"/>
          <w:b/>
          <w:szCs w:val="24"/>
        </w:rPr>
      </w:pPr>
      <w:r>
        <w:rPr>
          <w:rFonts w:asciiTheme="minorHAnsi" w:hAnsiTheme="minorHAnsi"/>
          <w:b/>
          <w:szCs w:val="24"/>
        </w:rPr>
        <w:t>Navegação p</w:t>
      </w:r>
      <w:r w:rsidRPr="00FC785B">
        <w:rPr>
          <w:rFonts w:asciiTheme="minorHAnsi" w:hAnsiTheme="minorHAnsi"/>
          <w:b/>
          <w:szCs w:val="24"/>
        </w:rPr>
        <w:t xml:space="preserve">or </w:t>
      </w:r>
      <w:r w:rsidR="009F5428" w:rsidRPr="00596055">
        <w:rPr>
          <w:rFonts w:asciiTheme="minorHAnsi" w:hAnsiTheme="minorHAnsi"/>
          <w:b/>
          <w:szCs w:val="24"/>
        </w:rPr>
        <w:t>Local:</w:t>
      </w:r>
    </w:p>
    <w:p w14:paraId="32A225B0" w14:textId="77777777" w:rsidR="00B210F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 xml:space="preserve">A interface Homem/Máquina (IHM) para este modo de navegação deverá ser através de tela com a planta baixa da usina. Nesta planta existirá um resumo macro </w:t>
      </w:r>
      <w:r w:rsidRPr="000A713C">
        <w:rPr>
          <w:rStyle w:val="fontstyle01"/>
          <w:rFonts w:ascii="Calibri" w:hAnsi="Calibri"/>
        </w:rPr>
        <w:lastRenderedPageBreak/>
        <w:t>do estado dos dispositivos/equipamentos daquele andar, indicando sua localização. Um "zoom" em um dado dispositivo/equipamento seleciona a tela de processo do sistema onde o ponto está detalhado.</w:t>
      </w:r>
    </w:p>
    <w:p w14:paraId="118C9C78" w14:textId="77777777" w:rsidR="009F5428" w:rsidRPr="000A713C" w:rsidRDefault="009F5428" w:rsidP="004246A5">
      <w:pPr>
        <w:pStyle w:val="Contrato"/>
        <w:numPr>
          <w:ilvl w:val="3"/>
          <w:numId w:val="20"/>
        </w:numPr>
        <w:rPr>
          <w:rStyle w:val="fontstyle01"/>
          <w:rFonts w:ascii="Calibri" w:hAnsi="Calibri"/>
        </w:rPr>
      </w:pPr>
      <w:r w:rsidRPr="000A713C">
        <w:rPr>
          <w:rStyle w:val="fontstyle01"/>
          <w:rFonts w:ascii="Calibri" w:hAnsi="Calibri"/>
        </w:rPr>
        <w:t>A CONTRATADA deverá elaborar todas as telas que forem necessárias para a total compreensão dos subsistemas.</w:t>
      </w:r>
    </w:p>
    <w:p w14:paraId="5A5B5EAA" w14:textId="77777777" w:rsidR="009F5428" w:rsidRPr="000A2A99" w:rsidRDefault="009F5428" w:rsidP="009F5428">
      <w:pPr>
        <w:pStyle w:val="Corpodetexto"/>
        <w:snapToGrid w:val="0"/>
        <w:spacing w:line="360" w:lineRule="auto"/>
        <w:ind w:right="-567"/>
        <w:rPr>
          <w:sz w:val="24"/>
          <w:szCs w:val="24"/>
        </w:rPr>
      </w:pPr>
    </w:p>
    <w:p w14:paraId="7E4B8D00"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 xml:space="preserve">Software das </w:t>
      </w:r>
      <w:r w:rsidR="00096F4C">
        <w:rPr>
          <w:rFonts w:asciiTheme="minorHAnsi" w:hAnsiTheme="minorHAnsi"/>
          <w:b/>
          <w:szCs w:val="24"/>
        </w:rPr>
        <w:t>Unidades Controladoras</w:t>
      </w:r>
    </w:p>
    <w:p w14:paraId="336D32C2" w14:textId="77777777" w:rsid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 xml:space="preserve">Todas as </w:t>
      </w:r>
      <w:r w:rsidR="00096F4C">
        <w:rPr>
          <w:rFonts w:asciiTheme="minorHAnsi" w:hAnsiTheme="minorHAnsi"/>
          <w:szCs w:val="24"/>
        </w:rPr>
        <w:t xml:space="preserve">Unidades </w:t>
      </w:r>
      <w:r w:rsidR="003A24B5">
        <w:rPr>
          <w:rFonts w:asciiTheme="minorHAnsi" w:hAnsiTheme="minorHAnsi"/>
          <w:szCs w:val="24"/>
        </w:rPr>
        <w:t>Controladoras</w:t>
      </w:r>
      <w:r w:rsidRPr="00B210F8">
        <w:rPr>
          <w:rFonts w:asciiTheme="minorHAnsi" w:hAnsiTheme="minorHAnsi"/>
          <w:szCs w:val="24"/>
        </w:rPr>
        <w:t xml:space="preserve"> deverão implementar no mínimo as seguintes funções de controle tipo DDC (Direct Digital Control).</w:t>
      </w:r>
    </w:p>
    <w:p w14:paraId="7F411CC2" w14:textId="77777777" w:rsidR="009F5428" w:rsidRPr="000A713C" w:rsidRDefault="009F5428" w:rsidP="0060545E">
      <w:pPr>
        <w:spacing w:after="120"/>
        <w:ind w:firstLine="709"/>
        <w:jc w:val="both"/>
        <w:rPr>
          <w:rStyle w:val="fontstyle01"/>
          <w:rFonts w:ascii="Calibri" w:hAnsi="Calibri"/>
        </w:rPr>
      </w:pPr>
      <w:r w:rsidRPr="0060545E">
        <w:rPr>
          <w:rFonts w:asciiTheme="minorHAnsi" w:hAnsiTheme="minorHAnsi"/>
        </w:rPr>
        <w:t>As</w:t>
      </w:r>
      <w:r w:rsidRPr="000A713C">
        <w:rPr>
          <w:rStyle w:val="fontstyle01"/>
          <w:rFonts w:ascii="Calibri" w:hAnsi="Calibri"/>
        </w:rPr>
        <w:t xml:space="preserve"> </w:t>
      </w:r>
      <w:r w:rsidR="00096F4C" w:rsidRPr="000A713C">
        <w:rPr>
          <w:rStyle w:val="fontstyle01"/>
          <w:rFonts w:ascii="Calibri" w:hAnsi="Calibri"/>
        </w:rPr>
        <w:t>Unidades Controladoras</w:t>
      </w:r>
      <w:r w:rsidRPr="000A713C">
        <w:rPr>
          <w:rStyle w:val="fontstyle01"/>
          <w:rFonts w:ascii="Calibri" w:hAnsi="Calibri"/>
        </w:rPr>
        <w:t xml:space="preserve"> são responsáveis pela execução de lógicas locais ativadas através de eventos ou ordens de operação. Como exemplos desses processos têm-se:</w:t>
      </w:r>
    </w:p>
    <w:p w14:paraId="7FF927F9" w14:textId="77777777" w:rsidR="009F5428" w:rsidRPr="00B210F8" w:rsidRDefault="009F5428" w:rsidP="00D21F69">
      <w:pPr>
        <w:numPr>
          <w:ilvl w:val="4"/>
          <w:numId w:val="30"/>
        </w:numPr>
        <w:spacing w:after="120"/>
        <w:jc w:val="both"/>
        <w:rPr>
          <w:rFonts w:asciiTheme="minorHAnsi" w:hAnsiTheme="minorHAnsi" w:cs="Arial"/>
          <w:szCs w:val="24"/>
        </w:rPr>
      </w:pPr>
      <w:r w:rsidRPr="00B210F8">
        <w:rPr>
          <w:rFonts w:asciiTheme="minorHAnsi" w:hAnsiTheme="minorHAnsi" w:cs="Arial"/>
          <w:szCs w:val="24"/>
        </w:rPr>
        <w:t>Conjunto de comandos ativados como resultado da ocorrência de um evento/horário;</w:t>
      </w:r>
    </w:p>
    <w:p w14:paraId="147F7212" w14:textId="77777777" w:rsidR="009F5428" w:rsidRPr="00B210F8" w:rsidRDefault="009F5428" w:rsidP="00D21F69">
      <w:pPr>
        <w:numPr>
          <w:ilvl w:val="4"/>
          <w:numId w:val="30"/>
        </w:numPr>
        <w:spacing w:after="120"/>
        <w:jc w:val="both"/>
        <w:rPr>
          <w:rFonts w:asciiTheme="minorHAnsi" w:hAnsiTheme="minorHAnsi" w:cs="Arial"/>
          <w:szCs w:val="24"/>
        </w:rPr>
      </w:pPr>
      <w:r w:rsidRPr="00B210F8">
        <w:rPr>
          <w:rFonts w:asciiTheme="minorHAnsi" w:hAnsiTheme="minorHAnsi" w:cs="Arial"/>
          <w:szCs w:val="24"/>
        </w:rPr>
        <w:t>Sincronismo com relógio do servidor;</w:t>
      </w:r>
    </w:p>
    <w:p w14:paraId="7847E4B1" w14:textId="77777777" w:rsidR="009F5428" w:rsidRPr="00B210F8" w:rsidRDefault="009F5428" w:rsidP="00D21F69">
      <w:pPr>
        <w:numPr>
          <w:ilvl w:val="4"/>
          <w:numId w:val="30"/>
        </w:numPr>
        <w:spacing w:after="120"/>
        <w:jc w:val="both"/>
        <w:rPr>
          <w:rFonts w:asciiTheme="minorHAnsi" w:hAnsiTheme="minorHAnsi" w:cs="Arial"/>
          <w:szCs w:val="24"/>
        </w:rPr>
      </w:pPr>
      <w:r w:rsidRPr="00B210F8">
        <w:rPr>
          <w:rFonts w:asciiTheme="minorHAnsi" w:hAnsiTheme="minorHAnsi" w:cs="Arial"/>
          <w:szCs w:val="24"/>
        </w:rPr>
        <w:t>Malhas de controles abertas e fechadas.</w:t>
      </w:r>
    </w:p>
    <w:p w14:paraId="791D576E" w14:textId="77777777" w:rsidR="009F5428" w:rsidRPr="000A713C" w:rsidRDefault="009F5428" w:rsidP="0060545E">
      <w:pPr>
        <w:spacing w:after="120"/>
        <w:ind w:firstLine="709"/>
        <w:jc w:val="both"/>
        <w:rPr>
          <w:rStyle w:val="fontstyle01"/>
          <w:rFonts w:ascii="Calibri" w:hAnsi="Calibri"/>
        </w:rPr>
      </w:pPr>
      <w:r w:rsidRPr="000A713C">
        <w:rPr>
          <w:rStyle w:val="fontstyle01"/>
          <w:rFonts w:ascii="Calibri" w:hAnsi="Calibri"/>
        </w:rPr>
        <w:t>Todos os parâmetros necessários à implementação de qua</w:t>
      </w:r>
      <w:r w:rsidR="00096F4C" w:rsidRPr="000A713C">
        <w:rPr>
          <w:rStyle w:val="fontstyle01"/>
          <w:rFonts w:ascii="Calibri" w:hAnsi="Calibri"/>
        </w:rPr>
        <w:t>lquer função deverão residir nas Unidades Controladoras</w:t>
      </w:r>
      <w:r w:rsidRPr="000A713C">
        <w:rPr>
          <w:rStyle w:val="fontstyle01"/>
          <w:rFonts w:ascii="Calibri" w:hAnsi="Calibri"/>
        </w:rPr>
        <w:t xml:space="preserve">, sendo, entretanto, modificados nas </w:t>
      </w:r>
      <w:r w:rsidR="00096F4C" w:rsidRPr="000A713C">
        <w:rPr>
          <w:rStyle w:val="fontstyle01"/>
          <w:rFonts w:ascii="Calibri" w:hAnsi="Calibri"/>
        </w:rPr>
        <w:t>Estações de Monitoramento</w:t>
      </w:r>
      <w:r w:rsidRPr="000A713C">
        <w:rPr>
          <w:rStyle w:val="fontstyle01"/>
          <w:rFonts w:ascii="Calibri" w:hAnsi="Calibri"/>
        </w:rPr>
        <w:t xml:space="preserve"> do Sistema.</w:t>
      </w:r>
    </w:p>
    <w:p w14:paraId="75AFFDFC" w14:textId="77777777" w:rsidR="009F5428" w:rsidRPr="000A2A99" w:rsidRDefault="009F5428" w:rsidP="009F5428">
      <w:pPr>
        <w:pStyle w:val="Corpodetexto"/>
        <w:snapToGrid w:val="0"/>
        <w:spacing w:line="360" w:lineRule="auto"/>
        <w:ind w:right="-567"/>
        <w:rPr>
          <w:sz w:val="24"/>
          <w:szCs w:val="24"/>
        </w:rPr>
      </w:pPr>
    </w:p>
    <w:p w14:paraId="7BAFA374"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 xml:space="preserve">Banco de dados da </w:t>
      </w:r>
      <w:r w:rsidR="00096F4C">
        <w:rPr>
          <w:rFonts w:asciiTheme="minorHAnsi" w:hAnsiTheme="minorHAnsi"/>
          <w:b/>
          <w:szCs w:val="24"/>
        </w:rPr>
        <w:t>Estação de Monitoramento</w:t>
      </w:r>
    </w:p>
    <w:p w14:paraId="1C1EA389" w14:textId="77777777" w:rsid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 xml:space="preserve">Esse banco de dados deverá conter todas as variáveis, de entrada e saída, calculadas locais à </w:t>
      </w:r>
      <w:r w:rsidR="00096F4C">
        <w:rPr>
          <w:rFonts w:asciiTheme="minorHAnsi" w:hAnsiTheme="minorHAnsi"/>
          <w:szCs w:val="24"/>
        </w:rPr>
        <w:t>Unidade Controladora</w:t>
      </w:r>
      <w:r w:rsidRPr="00B210F8">
        <w:rPr>
          <w:rFonts w:asciiTheme="minorHAnsi" w:hAnsiTheme="minorHAnsi"/>
          <w:szCs w:val="24"/>
        </w:rPr>
        <w:t xml:space="preserve"> com todos os parâmetros necessários ao seu tratamento.</w:t>
      </w:r>
    </w:p>
    <w:p w14:paraId="5E748520" w14:textId="77777777" w:rsidR="009F5428" w:rsidRPr="000A713C" w:rsidRDefault="009F5428" w:rsidP="0060545E">
      <w:pPr>
        <w:spacing w:after="120"/>
        <w:ind w:firstLine="709"/>
        <w:jc w:val="both"/>
        <w:rPr>
          <w:rStyle w:val="fontstyle01"/>
          <w:rFonts w:ascii="Calibri" w:hAnsi="Calibri"/>
        </w:rPr>
      </w:pPr>
      <w:r w:rsidRPr="000A713C">
        <w:rPr>
          <w:rStyle w:val="fontstyle01"/>
          <w:rFonts w:ascii="Calibri" w:hAnsi="Calibri"/>
        </w:rPr>
        <w:t xml:space="preserve">Este Banco de dados da </w:t>
      </w:r>
      <w:r w:rsidR="00096F4C" w:rsidRPr="000A713C">
        <w:rPr>
          <w:rStyle w:val="fontstyle01"/>
          <w:rFonts w:ascii="Calibri" w:hAnsi="Calibri"/>
        </w:rPr>
        <w:t>Estação de Monitoramento</w:t>
      </w:r>
      <w:r w:rsidRPr="000A713C">
        <w:rPr>
          <w:rStyle w:val="fontstyle01"/>
          <w:rFonts w:ascii="Calibri" w:hAnsi="Calibri"/>
        </w:rPr>
        <w:t xml:space="preserve"> deverá ser um subconjunto do Banco de Dados de </w:t>
      </w:r>
      <w:r w:rsidR="00096F4C" w:rsidRPr="000A713C">
        <w:rPr>
          <w:rStyle w:val="fontstyle01"/>
          <w:rFonts w:ascii="Calibri" w:hAnsi="Calibri"/>
        </w:rPr>
        <w:t>Tempo Real (BDTR) residente nas Estações de Monitoramento</w:t>
      </w:r>
      <w:r w:rsidRPr="000A713C">
        <w:rPr>
          <w:rStyle w:val="fontstyle01"/>
          <w:rFonts w:ascii="Calibri" w:hAnsi="Calibri"/>
        </w:rPr>
        <w:t xml:space="preserve">. Sempre que o operado alterar parâmetros do BDTR das </w:t>
      </w:r>
      <w:r w:rsidR="00096F4C" w:rsidRPr="000A713C">
        <w:rPr>
          <w:rStyle w:val="fontstyle01"/>
          <w:rFonts w:ascii="Calibri" w:hAnsi="Calibri"/>
        </w:rPr>
        <w:t>Estações de Monitoramento</w:t>
      </w:r>
      <w:r w:rsidRPr="000A713C">
        <w:rPr>
          <w:rStyle w:val="fontstyle01"/>
          <w:rFonts w:ascii="Calibri" w:hAnsi="Calibri"/>
        </w:rPr>
        <w:t xml:space="preserve">, estes parâmetros deverão ser atualizados nas </w:t>
      </w:r>
      <w:r w:rsidR="00096F4C" w:rsidRPr="000A713C">
        <w:rPr>
          <w:rStyle w:val="fontstyle01"/>
          <w:rFonts w:ascii="Calibri" w:hAnsi="Calibri"/>
        </w:rPr>
        <w:t>Unidades Controladoras</w:t>
      </w:r>
      <w:r w:rsidRPr="000A713C">
        <w:rPr>
          <w:rStyle w:val="fontstyle01"/>
          <w:rFonts w:ascii="Calibri" w:hAnsi="Calibri"/>
        </w:rPr>
        <w:t xml:space="preserve">. A alteração de parâmetros deve poder ser feita nas </w:t>
      </w:r>
      <w:r w:rsidR="00096F4C" w:rsidRPr="000A713C">
        <w:rPr>
          <w:rStyle w:val="fontstyle01"/>
          <w:rFonts w:ascii="Calibri" w:hAnsi="Calibri"/>
        </w:rPr>
        <w:t>Estações de Monitoramento</w:t>
      </w:r>
      <w:r w:rsidRPr="000A713C">
        <w:rPr>
          <w:rStyle w:val="fontstyle01"/>
          <w:rFonts w:ascii="Calibri" w:hAnsi="Calibri"/>
        </w:rPr>
        <w:t xml:space="preserve"> e no terminal de engenharia.</w:t>
      </w:r>
    </w:p>
    <w:p w14:paraId="37240BF8" w14:textId="77777777" w:rsidR="009F5428" w:rsidRPr="000A2A99" w:rsidRDefault="009F5428" w:rsidP="009F5428">
      <w:pPr>
        <w:pStyle w:val="Corpodetexto"/>
        <w:snapToGrid w:val="0"/>
        <w:spacing w:line="360" w:lineRule="auto"/>
        <w:ind w:right="-567"/>
        <w:rPr>
          <w:sz w:val="24"/>
          <w:szCs w:val="24"/>
        </w:rPr>
      </w:pPr>
    </w:p>
    <w:p w14:paraId="7CEBFFC8"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Aquisição De Dados</w:t>
      </w:r>
    </w:p>
    <w:p w14:paraId="04C0A1EF" w14:textId="77777777" w:rsidR="009F5428" w:rsidRP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 xml:space="preserve">Esse processo, periodicamente, verifica o valor/estado das variáveis de entrada e atualiza o banco de dados BDTR. A </w:t>
      </w:r>
      <w:r w:rsidR="003A24B5" w:rsidRPr="00B210F8">
        <w:rPr>
          <w:rFonts w:asciiTheme="minorHAnsi" w:hAnsiTheme="minorHAnsi"/>
          <w:szCs w:val="24"/>
        </w:rPr>
        <w:t>frequência</w:t>
      </w:r>
      <w:r w:rsidRPr="00B210F8">
        <w:rPr>
          <w:rFonts w:asciiTheme="minorHAnsi" w:hAnsiTheme="minorHAnsi"/>
          <w:szCs w:val="24"/>
        </w:rPr>
        <w:t xml:space="preserve"> de varredura varia em função da variável amostrada. O subsistema, sempre que detecta uma alteração do valor de uma variável, deve datá-lo com a hora corrente.</w:t>
      </w:r>
    </w:p>
    <w:p w14:paraId="6D10EE1E" w14:textId="77777777" w:rsidR="00B210F8" w:rsidRDefault="00B210F8" w:rsidP="009F5428">
      <w:pPr>
        <w:pStyle w:val="Corpodetexto"/>
        <w:snapToGrid w:val="0"/>
        <w:spacing w:line="360" w:lineRule="auto"/>
        <w:ind w:right="-567"/>
        <w:rPr>
          <w:b/>
          <w:sz w:val="24"/>
          <w:szCs w:val="24"/>
        </w:rPr>
      </w:pPr>
    </w:p>
    <w:p w14:paraId="3D8BD9C1"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 xml:space="preserve">Atuação Das </w:t>
      </w:r>
      <w:r w:rsidR="00096F4C">
        <w:rPr>
          <w:rFonts w:asciiTheme="minorHAnsi" w:hAnsiTheme="minorHAnsi"/>
          <w:b/>
          <w:szCs w:val="24"/>
        </w:rPr>
        <w:t>Unidades Controladoras</w:t>
      </w:r>
    </w:p>
    <w:p w14:paraId="392D8779" w14:textId="77777777" w:rsidR="009F5428" w:rsidRPr="00B210F8" w:rsidRDefault="009F5428" w:rsidP="00B210F8">
      <w:pPr>
        <w:spacing w:after="120"/>
        <w:ind w:firstLine="709"/>
        <w:jc w:val="both"/>
        <w:rPr>
          <w:rFonts w:asciiTheme="minorHAnsi" w:hAnsiTheme="minorHAnsi"/>
          <w:szCs w:val="24"/>
        </w:rPr>
      </w:pPr>
      <w:r w:rsidRPr="00B210F8">
        <w:rPr>
          <w:rFonts w:asciiTheme="minorHAnsi" w:hAnsiTheme="minorHAnsi"/>
          <w:szCs w:val="24"/>
        </w:rPr>
        <w:lastRenderedPageBreak/>
        <w:t>Esse processo verifica no BDTR se existe alguma saída (digital/ analógica) pendente, resultante de uma ordem de operação ou de uma estratégia de controle e providencia sua execução.</w:t>
      </w:r>
    </w:p>
    <w:p w14:paraId="22B2F5F0" w14:textId="77777777" w:rsidR="009F5428" w:rsidRPr="000A2A99" w:rsidRDefault="009F5428" w:rsidP="009F5428">
      <w:pPr>
        <w:pStyle w:val="Corpodetexto"/>
        <w:snapToGrid w:val="0"/>
        <w:spacing w:line="360" w:lineRule="auto"/>
        <w:ind w:right="-567"/>
        <w:rPr>
          <w:sz w:val="24"/>
          <w:szCs w:val="24"/>
        </w:rPr>
      </w:pPr>
    </w:p>
    <w:p w14:paraId="4691CEE1" w14:textId="77777777" w:rsidR="009F5428" w:rsidRPr="00B210F8" w:rsidRDefault="003A24B5" w:rsidP="004246A5">
      <w:pPr>
        <w:pStyle w:val="Contrato"/>
        <w:numPr>
          <w:ilvl w:val="2"/>
          <w:numId w:val="20"/>
        </w:numPr>
        <w:rPr>
          <w:rFonts w:asciiTheme="minorHAnsi" w:hAnsiTheme="minorHAnsi"/>
          <w:b/>
          <w:szCs w:val="24"/>
        </w:rPr>
      </w:pPr>
      <w:r w:rsidRPr="00B210F8">
        <w:rPr>
          <w:rFonts w:asciiTheme="minorHAnsi" w:hAnsiTheme="minorHAnsi"/>
          <w:b/>
          <w:szCs w:val="24"/>
        </w:rPr>
        <w:t>Auto diagnose</w:t>
      </w:r>
    </w:p>
    <w:p w14:paraId="62BA6DA5" w14:textId="77777777" w:rsidR="009F5428" w:rsidRP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 xml:space="preserve">Esse processo testa periodicamente a memória, processador, periféricos de entrada e saída e canais de comunicação, sinalizando falhas na própria CE e através de mensagens enviadas para a </w:t>
      </w:r>
      <w:r w:rsidR="00096F4C">
        <w:rPr>
          <w:rFonts w:asciiTheme="minorHAnsi" w:hAnsiTheme="minorHAnsi"/>
          <w:szCs w:val="24"/>
        </w:rPr>
        <w:t>Estação de Monitoramento</w:t>
      </w:r>
      <w:r w:rsidRPr="00B210F8">
        <w:rPr>
          <w:rFonts w:asciiTheme="minorHAnsi" w:hAnsiTheme="minorHAnsi"/>
          <w:szCs w:val="24"/>
        </w:rPr>
        <w:t xml:space="preserve"> e gerando na tela alarme indicando o tipo de falha.</w:t>
      </w:r>
    </w:p>
    <w:p w14:paraId="250D3FF7" w14:textId="77777777" w:rsidR="009F5428" w:rsidRPr="000A2A99" w:rsidRDefault="009F5428" w:rsidP="009F5428">
      <w:pPr>
        <w:pStyle w:val="Corpodetexto"/>
        <w:snapToGrid w:val="0"/>
        <w:spacing w:line="360" w:lineRule="auto"/>
        <w:ind w:right="-567"/>
        <w:rPr>
          <w:sz w:val="24"/>
          <w:szCs w:val="24"/>
        </w:rPr>
      </w:pPr>
    </w:p>
    <w:p w14:paraId="085BA539"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Atualização do Ponto/Parâmetro</w:t>
      </w:r>
    </w:p>
    <w:p w14:paraId="3EDE41EA" w14:textId="77777777" w:rsidR="009F5428" w:rsidRP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O tempo de varredura e atualização de um ponto na tela do monitor não deverá ser superior a 2 segundos independente do mínimo de pontos do sistema.</w:t>
      </w:r>
    </w:p>
    <w:p w14:paraId="6F938F69" w14:textId="77777777" w:rsidR="009F5428" w:rsidRDefault="009F5428" w:rsidP="009F5428">
      <w:pPr>
        <w:rPr>
          <w:szCs w:val="24"/>
        </w:rPr>
      </w:pPr>
    </w:p>
    <w:p w14:paraId="0AF1B472" w14:textId="77777777" w:rsidR="009F5428" w:rsidRPr="00B210F8" w:rsidRDefault="009F5428" w:rsidP="004246A5">
      <w:pPr>
        <w:pStyle w:val="Contrato"/>
        <w:numPr>
          <w:ilvl w:val="2"/>
          <w:numId w:val="20"/>
        </w:numPr>
        <w:rPr>
          <w:rFonts w:asciiTheme="minorHAnsi" w:hAnsiTheme="minorHAnsi"/>
          <w:b/>
          <w:szCs w:val="24"/>
        </w:rPr>
      </w:pPr>
      <w:r w:rsidRPr="00B210F8">
        <w:rPr>
          <w:rFonts w:asciiTheme="minorHAnsi" w:hAnsiTheme="minorHAnsi"/>
          <w:b/>
          <w:szCs w:val="24"/>
        </w:rPr>
        <w:t xml:space="preserve">Servidor do Sistema </w:t>
      </w:r>
    </w:p>
    <w:p w14:paraId="75A43248" w14:textId="77777777" w:rsidR="00B210F8" w:rsidRDefault="009F5428" w:rsidP="00B210F8">
      <w:pPr>
        <w:spacing w:after="120"/>
        <w:ind w:firstLine="709"/>
        <w:jc w:val="both"/>
        <w:rPr>
          <w:rFonts w:asciiTheme="minorHAnsi" w:hAnsiTheme="minorHAnsi"/>
          <w:szCs w:val="24"/>
        </w:rPr>
      </w:pPr>
      <w:r w:rsidRPr="00B210F8">
        <w:rPr>
          <w:rFonts w:asciiTheme="minorHAnsi" w:hAnsiTheme="minorHAnsi"/>
          <w:szCs w:val="24"/>
        </w:rPr>
        <w:t>O Servidor para rodar as aplicações descritas nesse termo de referência deverá possuir as seguintes características:</w:t>
      </w:r>
    </w:p>
    <w:p w14:paraId="3729EF30" w14:textId="77777777" w:rsidR="009F5428" w:rsidRPr="000A713C" w:rsidRDefault="009F5428" w:rsidP="0060545E">
      <w:pPr>
        <w:spacing w:after="120"/>
        <w:ind w:firstLine="709"/>
        <w:jc w:val="both"/>
        <w:rPr>
          <w:rStyle w:val="fontstyle01"/>
          <w:rFonts w:ascii="Calibri" w:hAnsi="Calibri"/>
        </w:rPr>
      </w:pPr>
      <w:r w:rsidRPr="000A713C">
        <w:rPr>
          <w:rStyle w:val="fontstyle01"/>
          <w:rFonts w:ascii="Calibri" w:hAnsi="Calibri"/>
        </w:rPr>
        <w:t>Servidor de rack, processador Intel Xeon E3-1220 v6 de 3 GHz, cache de 8 MB, 4 núcleos/4 segmentos, turbo (72 W), Chassis para até 4 Hard Drives Cabled de 3,5" e SATA incorporado, Disco rígido (2) 1TB 7.2K RPM SATA 6Gbps 3.5in Cabled Hard Drive, Sistema operacional, Windows Server® 2012 R2, Standard Edition ou superiror, instalação de fábrica, sem MÍDIA, 2 soquetes, 2 máquinas virtuais, sem CAL , Capacidade de Memória UDIMM de 16 GB, 2400 MT/s, ECC, BCC Tipo e Velocidade de Memória DIMM, UDIMMs de 2400 MT/s, monitor, teclado e mouse para rack.</w:t>
      </w:r>
    </w:p>
    <w:p w14:paraId="5EC9E82A" w14:textId="77777777" w:rsidR="009F5428" w:rsidRPr="000A2A99" w:rsidRDefault="009F5428" w:rsidP="009F5428">
      <w:pPr>
        <w:rPr>
          <w:szCs w:val="24"/>
        </w:rPr>
      </w:pPr>
    </w:p>
    <w:p w14:paraId="02DC8A66" w14:textId="1906A733" w:rsidR="00EA64CE" w:rsidRPr="00605BCC" w:rsidRDefault="00EA64CE" w:rsidP="00EA64CE">
      <w:pPr>
        <w:numPr>
          <w:ilvl w:val="1"/>
          <w:numId w:val="20"/>
        </w:numPr>
        <w:spacing w:after="120"/>
        <w:jc w:val="both"/>
        <w:rPr>
          <w:rFonts w:ascii="Calibri" w:hAnsi="Calibri"/>
          <w:b/>
          <w:szCs w:val="24"/>
        </w:rPr>
      </w:pPr>
      <w:r w:rsidRPr="00605BCC">
        <w:rPr>
          <w:rFonts w:ascii="Calibri" w:hAnsi="Calibri"/>
          <w:b/>
          <w:szCs w:val="24"/>
        </w:rPr>
        <w:t>TRANSFERÊNCIA DE CONHECIMENTO</w:t>
      </w:r>
    </w:p>
    <w:p w14:paraId="61B61730" w14:textId="632A72ED" w:rsidR="00EA64CE" w:rsidRPr="00605BCC" w:rsidRDefault="004246A5" w:rsidP="00EA64CE">
      <w:pPr>
        <w:spacing w:after="120"/>
        <w:ind w:firstLine="709"/>
        <w:jc w:val="both"/>
        <w:rPr>
          <w:rFonts w:ascii="Calibri" w:hAnsi="Calibri" w:cs="Arial"/>
          <w:szCs w:val="24"/>
        </w:rPr>
      </w:pPr>
      <w:r>
        <w:rPr>
          <w:rFonts w:ascii="Calibri" w:hAnsi="Calibri" w:cs="Arial"/>
          <w:szCs w:val="24"/>
        </w:rPr>
        <w:t>Após a entrega do sistema de monitoramento</w:t>
      </w:r>
      <w:r w:rsidR="00EA64CE" w:rsidRPr="00605BCC">
        <w:rPr>
          <w:rFonts w:ascii="Calibri" w:hAnsi="Calibri" w:cs="Arial"/>
          <w:szCs w:val="24"/>
        </w:rPr>
        <w:t xml:space="preserve">, a CONTRATADA deverá realizar no local (sede do TCU) treinamento teórico e prático abrangente para o pessoal de operação e manutenção indicado pela CONTRATANTE, para um total estimado de 10 </w:t>
      </w:r>
      <w:r w:rsidR="00250135" w:rsidRPr="00250135">
        <w:rPr>
          <w:rFonts w:ascii="Calibri" w:hAnsi="Calibri" w:cs="Arial"/>
          <w:color w:val="FF0000"/>
          <w:szCs w:val="24"/>
        </w:rPr>
        <w:t>participantes</w:t>
      </w:r>
      <w:r>
        <w:rPr>
          <w:rFonts w:ascii="Calibri" w:hAnsi="Calibri" w:cs="Arial"/>
          <w:szCs w:val="24"/>
        </w:rPr>
        <w:t>, com duração mínima de 8 horas</w:t>
      </w:r>
      <w:r w:rsidR="00EA64CE" w:rsidRPr="00605BCC">
        <w:rPr>
          <w:rFonts w:ascii="Calibri" w:hAnsi="Calibri" w:cs="Arial"/>
          <w:szCs w:val="24"/>
        </w:rPr>
        <w:t>.</w:t>
      </w:r>
    </w:p>
    <w:p w14:paraId="21A465C2" w14:textId="77777777" w:rsidR="00EA64CE" w:rsidRDefault="00EA64CE" w:rsidP="00EA64CE">
      <w:pPr>
        <w:numPr>
          <w:ilvl w:val="2"/>
          <w:numId w:val="20"/>
        </w:numPr>
        <w:spacing w:after="120"/>
        <w:jc w:val="both"/>
        <w:rPr>
          <w:rFonts w:ascii="Calibri" w:hAnsi="Calibri" w:cs="Arial"/>
          <w:szCs w:val="24"/>
        </w:rPr>
      </w:pPr>
      <w:r w:rsidRPr="00605BCC">
        <w:rPr>
          <w:rFonts w:ascii="Calibri" w:hAnsi="Calibri" w:cs="Arial"/>
          <w:szCs w:val="24"/>
        </w:rPr>
        <w:t xml:space="preserve">A equipe de treinamento deverá ser no mínimo composta por: </w:t>
      </w:r>
    </w:p>
    <w:p w14:paraId="3AE07B60" w14:textId="77777777" w:rsidR="00EA64CE" w:rsidRDefault="00EA64CE" w:rsidP="00EA64CE">
      <w:pPr>
        <w:numPr>
          <w:ilvl w:val="3"/>
          <w:numId w:val="20"/>
        </w:numPr>
        <w:spacing w:after="120"/>
        <w:jc w:val="both"/>
        <w:rPr>
          <w:rFonts w:ascii="Calibri" w:hAnsi="Calibri" w:cs="Arial"/>
          <w:szCs w:val="24"/>
        </w:rPr>
      </w:pPr>
      <w:r w:rsidRPr="00605BCC">
        <w:rPr>
          <w:rFonts w:ascii="Calibri" w:hAnsi="Calibri" w:cs="Arial"/>
          <w:szCs w:val="24"/>
        </w:rPr>
        <w:t>Um instrutor experiente, ou seja, será ad</w:t>
      </w:r>
      <w:bookmarkStart w:id="233" w:name="_GoBack"/>
      <w:bookmarkEnd w:id="233"/>
      <w:r w:rsidRPr="00605BCC">
        <w:rPr>
          <w:rFonts w:ascii="Calibri" w:hAnsi="Calibri" w:cs="Arial"/>
          <w:szCs w:val="24"/>
        </w:rPr>
        <w:t>mitida uma pessoa que domine o assunto e os equipamentos e que tenha experiência como instrutor;</w:t>
      </w:r>
    </w:p>
    <w:p w14:paraId="50E9D8AE" w14:textId="77777777" w:rsidR="00EA64CE" w:rsidRPr="00605BCC" w:rsidRDefault="00EA64CE" w:rsidP="00EA64CE">
      <w:pPr>
        <w:numPr>
          <w:ilvl w:val="3"/>
          <w:numId w:val="20"/>
        </w:numPr>
        <w:spacing w:after="120"/>
        <w:jc w:val="both"/>
        <w:rPr>
          <w:rFonts w:ascii="Calibri" w:hAnsi="Calibri" w:cs="Arial"/>
          <w:szCs w:val="24"/>
        </w:rPr>
      </w:pPr>
      <w:r w:rsidRPr="00605BCC">
        <w:rPr>
          <w:rFonts w:ascii="Calibri" w:hAnsi="Calibri" w:cs="Arial"/>
          <w:szCs w:val="24"/>
        </w:rPr>
        <w:t>Um representante da equipe de construção que conheça a Usina Minigeradora Fotovoltaica em detalhes, preferencialmente, o Gerente da Obra.</w:t>
      </w:r>
    </w:p>
    <w:p w14:paraId="362A7E01" w14:textId="0DE0DC25" w:rsidR="00EA64CE" w:rsidRPr="00605BCC" w:rsidRDefault="00EA64CE" w:rsidP="00EA64CE">
      <w:pPr>
        <w:numPr>
          <w:ilvl w:val="2"/>
          <w:numId w:val="20"/>
        </w:numPr>
        <w:spacing w:after="120"/>
        <w:jc w:val="both"/>
        <w:rPr>
          <w:rFonts w:ascii="Calibri" w:hAnsi="Calibri" w:cs="Arial"/>
          <w:szCs w:val="24"/>
        </w:rPr>
      </w:pPr>
      <w:r w:rsidRPr="00605BCC">
        <w:rPr>
          <w:rFonts w:ascii="Calibri" w:hAnsi="Calibri" w:cs="Arial"/>
          <w:szCs w:val="24"/>
        </w:rPr>
        <w:t>A CONTRATADA deverá apresentar os programas detalhados de treinamento e os currículos do pessoal que irá ministrar o treinamento no local</w:t>
      </w:r>
      <w:r w:rsidR="004246A5">
        <w:rPr>
          <w:rFonts w:ascii="Calibri" w:hAnsi="Calibri" w:cs="Arial"/>
          <w:szCs w:val="24"/>
        </w:rPr>
        <w:t>.</w:t>
      </w:r>
      <w:r w:rsidRPr="00605BCC">
        <w:rPr>
          <w:rFonts w:ascii="Calibri" w:hAnsi="Calibri" w:cs="Arial"/>
          <w:szCs w:val="24"/>
        </w:rPr>
        <w:t xml:space="preserve"> </w:t>
      </w:r>
    </w:p>
    <w:p w14:paraId="1730AA55" w14:textId="77777777" w:rsidR="00EA64CE" w:rsidRPr="00605BCC" w:rsidRDefault="00EA64CE" w:rsidP="00EA64CE">
      <w:pPr>
        <w:numPr>
          <w:ilvl w:val="2"/>
          <w:numId w:val="20"/>
        </w:numPr>
        <w:spacing w:after="120"/>
        <w:jc w:val="both"/>
        <w:rPr>
          <w:rFonts w:ascii="Calibri" w:hAnsi="Calibri" w:cs="Arial"/>
          <w:szCs w:val="24"/>
        </w:rPr>
      </w:pPr>
      <w:r w:rsidRPr="00605BCC">
        <w:rPr>
          <w:rFonts w:ascii="Calibri" w:hAnsi="Calibri" w:cs="Arial"/>
          <w:szCs w:val="24"/>
        </w:rPr>
        <w:t xml:space="preserve">A CONTRATADA deverá fornecer todos os materiais didáticos necessários, como manuais, apostilas, panfletos, desenhos, esboços, modelos, modelos estáticos em corte, imagens, fotos, slides coloridos, filmes etc. </w:t>
      </w:r>
    </w:p>
    <w:p w14:paraId="41033AAC" w14:textId="77777777" w:rsidR="00EA64CE" w:rsidRPr="00605BCC" w:rsidRDefault="00EA64CE" w:rsidP="00EA64CE">
      <w:pPr>
        <w:numPr>
          <w:ilvl w:val="2"/>
          <w:numId w:val="20"/>
        </w:numPr>
        <w:spacing w:after="120"/>
        <w:jc w:val="both"/>
        <w:rPr>
          <w:rFonts w:ascii="Calibri" w:hAnsi="Calibri" w:cs="Arial"/>
          <w:szCs w:val="24"/>
        </w:rPr>
      </w:pPr>
      <w:r w:rsidRPr="00605BCC">
        <w:rPr>
          <w:rFonts w:ascii="Calibri" w:hAnsi="Calibri" w:cs="Arial"/>
          <w:szCs w:val="24"/>
        </w:rPr>
        <w:lastRenderedPageBreak/>
        <w:t>A CONTRATADA deverá preparar o pessoal de operações da CONTRATANTE para operar as novas instalações, inicialmente sob supervisão e orientação da CONTRATADA.</w:t>
      </w:r>
    </w:p>
    <w:p w14:paraId="33EEB060" w14:textId="7AD4214D" w:rsidR="00EA64CE" w:rsidRDefault="00EA64CE" w:rsidP="00EA64CE">
      <w:pPr>
        <w:numPr>
          <w:ilvl w:val="2"/>
          <w:numId w:val="20"/>
        </w:numPr>
        <w:spacing w:after="120"/>
        <w:jc w:val="both"/>
        <w:rPr>
          <w:rFonts w:ascii="Calibri" w:hAnsi="Calibri" w:cs="Arial"/>
          <w:szCs w:val="24"/>
        </w:rPr>
      </w:pPr>
      <w:r w:rsidRPr="00605BCC">
        <w:rPr>
          <w:rFonts w:ascii="Calibri" w:hAnsi="Calibri" w:cs="Arial"/>
          <w:szCs w:val="24"/>
        </w:rPr>
        <w:t>Todas as atividades de treinamento deverão ser realizadas em língua portuguesa e os materiais deverão ser apresentados/preparados também em português.</w:t>
      </w:r>
    </w:p>
    <w:p w14:paraId="311FBD15" w14:textId="0815792D" w:rsidR="00D1319B" w:rsidRPr="000B52CC" w:rsidRDefault="00D1319B" w:rsidP="00D1319B">
      <w:pPr>
        <w:numPr>
          <w:ilvl w:val="2"/>
          <w:numId w:val="20"/>
        </w:numPr>
        <w:spacing w:after="120"/>
        <w:jc w:val="both"/>
        <w:rPr>
          <w:rFonts w:ascii="Calibri" w:hAnsi="Calibri" w:cs="Arial"/>
          <w:szCs w:val="24"/>
        </w:rPr>
      </w:pPr>
      <w:r>
        <w:rPr>
          <w:rFonts w:ascii="Calibri" w:hAnsi="Calibri" w:cs="Arial"/>
          <w:szCs w:val="24"/>
        </w:rPr>
        <w:t>Os Manuais de Operação e</w:t>
      </w:r>
      <w:r w:rsidRPr="000B52CC">
        <w:rPr>
          <w:rFonts w:ascii="Calibri" w:hAnsi="Calibri" w:cs="Arial"/>
          <w:szCs w:val="24"/>
        </w:rPr>
        <w:t xml:space="preserve"> Manutenção devem ser entregues </w:t>
      </w:r>
      <w:r>
        <w:rPr>
          <w:rFonts w:ascii="Calibri" w:hAnsi="Calibri" w:cs="Arial"/>
          <w:szCs w:val="24"/>
        </w:rPr>
        <w:t>e explicados detalhadamente durante o Treinamento</w:t>
      </w:r>
      <w:r w:rsidRPr="000B52CC">
        <w:rPr>
          <w:rFonts w:ascii="Calibri" w:hAnsi="Calibri" w:cs="Arial"/>
          <w:szCs w:val="24"/>
        </w:rPr>
        <w:t>.</w:t>
      </w:r>
    </w:p>
    <w:p w14:paraId="29A5AA58" w14:textId="01D40D2E" w:rsidR="00D1319B" w:rsidRPr="00FD6BA2" w:rsidRDefault="00D1319B" w:rsidP="00D1319B">
      <w:pPr>
        <w:numPr>
          <w:ilvl w:val="2"/>
          <w:numId w:val="20"/>
        </w:numPr>
        <w:spacing w:after="120"/>
        <w:jc w:val="both"/>
        <w:rPr>
          <w:rFonts w:ascii="Calibri" w:hAnsi="Calibri" w:cs="Arial"/>
          <w:szCs w:val="24"/>
        </w:rPr>
      </w:pPr>
      <w:r w:rsidRPr="000B52CC">
        <w:rPr>
          <w:rFonts w:ascii="Calibri" w:hAnsi="Calibri" w:cs="Arial"/>
          <w:szCs w:val="24"/>
        </w:rPr>
        <w:t xml:space="preserve">Os </w:t>
      </w:r>
      <w:r>
        <w:rPr>
          <w:rFonts w:ascii="Calibri" w:hAnsi="Calibri" w:cs="Arial"/>
          <w:szCs w:val="24"/>
        </w:rPr>
        <w:t>Manuais de Operação e</w:t>
      </w:r>
      <w:r w:rsidRPr="000B52CC">
        <w:rPr>
          <w:rFonts w:ascii="Calibri" w:hAnsi="Calibri" w:cs="Arial"/>
          <w:szCs w:val="24"/>
        </w:rPr>
        <w:t xml:space="preserve"> Manutenção devem</w:t>
      </w:r>
      <w:r w:rsidRPr="00FD6BA2">
        <w:rPr>
          <w:rFonts w:ascii="Calibri" w:hAnsi="Calibri" w:cs="Arial"/>
          <w:szCs w:val="24"/>
        </w:rPr>
        <w:t xml:space="preserve"> conter todos os tópicos necessários para possibilitar à equipe de </w:t>
      </w:r>
      <w:r>
        <w:rPr>
          <w:rFonts w:ascii="Calibri" w:hAnsi="Calibri" w:cs="Arial"/>
          <w:szCs w:val="24"/>
        </w:rPr>
        <w:t>operação e m</w:t>
      </w:r>
      <w:r w:rsidRPr="00FD6BA2">
        <w:rPr>
          <w:rFonts w:ascii="Calibri" w:hAnsi="Calibri" w:cs="Arial"/>
          <w:szCs w:val="24"/>
        </w:rPr>
        <w:t>anutenção da CONTRATANTE a manter a Usina Minigeradora Fotovoltaica. São sugeridos, mas não se limitando aos seguintes itens:</w:t>
      </w:r>
    </w:p>
    <w:p w14:paraId="5384B208" w14:textId="77777777" w:rsidR="00D1319B" w:rsidRPr="00FD6BA2" w:rsidRDefault="00D1319B" w:rsidP="00D21F69">
      <w:pPr>
        <w:numPr>
          <w:ilvl w:val="0"/>
          <w:numId w:val="28"/>
        </w:numPr>
        <w:spacing w:after="120"/>
        <w:jc w:val="both"/>
        <w:rPr>
          <w:rFonts w:ascii="Calibri" w:hAnsi="Calibri" w:cs="Arial"/>
          <w:szCs w:val="24"/>
        </w:rPr>
      </w:pPr>
      <w:bookmarkStart w:id="234" w:name="_Toc467229737"/>
      <w:r w:rsidRPr="00FD6BA2">
        <w:rPr>
          <w:rFonts w:ascii="Calibri" w:hAnsi="Calibri" w:cs="Arial"/>
          <w:szCs w:val="24"/>
        </w:rPr>
        <w:t>Descrição da estrutura da Usina Minigeradora Fotovoltaica;</w:t>
      </w:r>
      <w:bookmarkStart w:id="235" w:name="_Toc467229738"/>
      <w:bookmarkEnd w:id="234"/>
    </w:p>
    <w:p w14:paraId="24AEC25C"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Manutenção preventiva</w:t>
      </w:r>
      <w:bookmarkStart w:id="236" w:name="_Toc467229739"/>
      <w:bookmarkEnd w:id="235"/>
      <w:r w:rsidRPr="00FD6BA2">
        <w:rPr>
          <w:rFonts w:ascii="Calibri" w:hAnsi="Calibri" w:cs="Arial"/>
          <w:szCs w:val="24"/>
        </w:rPr>
        <w:t>;</w:t>
      </w:r>
    </w:p>
    <w:p w14:paraId="5F631B03"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Cronograma de manutenção;</w:t>
      </w:r>
      <w:bookmarkStart w:id="237" w:name="_Toc467229740"/>
      <w:bookmarkEnd w:id="236"/>
    </w:p>
    <w:p w14:paraId="781028E3"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Limpeza dos módulos;</w:t>
      </w:r>
      <w:bookmarkStart w:id="238" w:name="_Toc467229741"/>
      <w:bookmarkEnd w:id="237"/>
    </w:p>
    <w:p w14:paraId="1EFD94C3"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Manutenção das estruturas mecânicas;</w:t>
      </w:r>
      <w:bookmarkStart w:id="239" w:name="_Toc467229742"/>
      <w:bookmarkEnd w:id="238"/>
    </w:p>
    <w:p w14:paraId="0140BFE8"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Manutenção corretiva;</w:t>
      </w:r>
      <w:bookmarkStart w:id="240" w:name="_Toc467229743"/>
      <w:bookmarkEnd w:id="239"/>
    </w:p>
    <w:p w14:paraId="2C0ECA33" w14:textId="77777777" w:rsidR="00D1319B" w:rsidRDefault="00D1319B" w:rsidP="00D21F69">
      <w:pPr>
        <w:numPr>
          <w:ilvl w:val="0"/>
          <w:numId w:val="28"/>
        </w:numPr>
        <w:spacing w:after="120"/>
        <w:jc w:val="both"/>
        <w:rPr>
          <w:rFonts w:ascii="Calibri" w:hAnsi="Calibri" w:cs="Arial"/>
          <w:szCs w:val="24"/>
        </w:rPr>
      </w:pPr>
      <w:r w:rsidRPr="00FD6BA2">
        <w:rPr>
          <w:rFonts w:ascii="Calibri" w:hAnsi="Calibri" w:cs="Arial"/>
          <w:szCs w:val="24"/>
        </w:rPr>
        <w:t>Diagnose de erros e solução de problemas das partes principais;</w:t>
      </w:r>
      <w:bookmarkStart w:id="241" w:name="_Toc467229744"/>
      <w:bookmarkEnd w:id="240"/>
    </w:p>
    <w:p w14:paraId="4E6FD2BB" w14:textId="77777777" w:rsidR="00D1319B" w:rsidRDefault="00D1319B" w:rsidP="00D21F69">
      <w:pPr>
        <w:numPr>
          <w:ilvl w:val="0"/>
          <w:numId w:val="28"/>
        </w:numPr>
        <w:spacing w:after="120"/>
        <w:jc w:val="both"/>
        <w:rPr>
          <w:rFonts w:ascii="Calibri" w:hAnsi="Calibri" w:cs="Arial"/>
          <w:szCs w:val="24"/>
        </w:rPr>
      </w:pPr>
      <w:r w:rsidRPr="00890ACE">
        <w:rPr>
          <w:rFonts w:ascii="Calibri" w:hAnsi="Calibri" w:cs="Arial"/>
          <w:szCs w:val="24"/>
        </w:rPr>
        <w:t>Substituição de todas principais partes mecânicas e elétricas, inclusive cabos e conectores</w:t>
      </w:r>
      <w:r>
        <w:rPr>
          <w:rFonts w:ascii="Calibri" w:hAnsi="Calibri" w:cs="Arial"/>
          <w:szCs w:val="24"/>
        </w:rPr>
        <w:t>;</w:t>
      </w:r>
    </w:p>
    <w:p w14:paraId="32F42ADC"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Monitoramento do desempenho geral dos parâmetros importantes da Usina Minigeradora Fotovoltaica;</w:t>
      </w:r>
    </w:p>
    <w:p w14:paraId="5C1D10B0" w14:textId="77777777" w:rsidR="00D1319B" w:rsidRPr="00FD6BA2" w:rsidRDefault="00D1319B" w:rsidP="00D21F69">
      <w:pPr>
        <w:numPr>
          <w:ilvl w:val="0"/>
          <w:numId w:val="28"/>
        </w:numPr>
        <w:spacing w:after="120"/>
        <w:jc w:val="both"/>
        <w:rPr>
          <w:rFonts w:ascii="Calibri" w:hAnsi="Calibri" w:cs="Arial"/>
          <w:szCs w:val="24"/>
        </w:rPr>
      </w:pPr>
      <w:r w:rsidRPr="00FD6BA2">
        <w:rPr>
          <w:rFonts w:ascii="Calibri" w:hAnsi="Calibri" w:cs="Arial"/>
          <w:szCs w:val="24"/>
        </w:rPr>
        <w:t>Detecção de faltas.</w:t>
      </w:r>
    </w:p>
    <w:p w14:paraId="621616D0" w14:textId="77777777" w:rsidR="00D1319B" w:rsidRPr="00FD6BA2" w:rsidRDefault="00D1319B" w:rsidP="00D21F69">
      <w:pPr>
        <w:numPr>
          <w:ilvl w:val="0"/>
          <w:numId w:val="28"/>
        </w:numPr>
        <w:spacing w:after="120"/>
        <w:jc w:val="both"/>
        <w:rPr>
          <w:rFonts w:ascii="Calibri" w:hAnsi="Calibri" w:cs="Arial"/>
          <w:szCs w:val="24"/>
        </w:rPr>
      </w:pPr>
      <w:r>
        <w:rPr>
          <w:rFonts w:ascii="Calibri" w:hAnsi="Calibri" w:cs="Arial"/>
          <w:szCs w:val="24"/>
        </w:rPr>
        <w:t>Procedimentos de l</w:t>
      </w:r>
      <w:r w:rsidRPr="00FD6BA2">
        <w:rPr>
          <w:rFonts w:ascii="Calibri" w:hAnsi="Calibri" w:cs="Arial"/>
          <w:szCs w:val="24"/>
        </w:rPr>
        <w:t>impeza dos módulos</w:t>
      </w:r>
      <w:r>
        <w:rPr>
          <w:rFonts w:ascii="Calibri" w:hAnsi="Calibri" w:cs="Arial"/>
          <w:szCs w:val="24"/>
        </w:rPr>
        <w:t>.</w:t>
      </w:r>
    </w:p>
    <w:bookmarkEnd w:id="241"/>
    <w:p w14:paraId="52AC0A08" w14:textId="77777777" w:rsidR="00D1319B" w:rsidRPr="0098152D" w:rsidRDefault="00D1319B" w:rsidP="005066F4">
      <w:pPr>
        <w:spacing w:after="120"/>
        <w:ind w:firstLine="709"/>
        <w:jc w:val="both"/>
        <w:rPr>
          <w:rFonts w:ascii="Calibri" w:hAnsi="Calibri"/>
          <w:szCs w:val="24"/>
        </w:rPr>
      </w:pPr>
    </w:p>
    <w:p w14:paraId="4DAC15E2" w14:textId="77777777" w:rsidR="00522B1C" w:rsidRPr="00EA64CE" w:rsidRDefault="00522B1C" w:rsidP="004246A5">
      <w:pPr>
        <w:numPr>
          <w:ilvl w:val="1"/>
          <w:numId w:val="20"/>
        </w:numPr>
        <w:spacing w:after="120"/>
        <w:jc w:val="both"/>
        <w:rPr>
          <w:rFonts w:ascii="Calibri" w:hAnsi="Calibri"/>
          <w:b/>
          <w:szCs w:val="24"/>
        </w:rPr>
      </w:pPr>
      <w:r w:rsidRPr="00EA64CE">
        <w:rPr>
          <w:rFonts w:ascii="Calibri" w:hAnsi="Calibri"/>
          <w:b/>
          <w:szCs w:val="24"/>
        </w:rPr>
        <w:t>Critérios de Medição</w:t>
      </w:r>
    </w:p>
    <w:p w14:paraId="5DD069F3" w14:textId="73C5A0EB" w:rsidR="00522B1C" w:rsidRPr="0098152D" w:rsidRDefault="007F64E6" w:rsidP="005066F4">
      <w:pPr>
        <w:spacing w:after="120"/>
        <w:ind w:firstLine="709"/>
        <w:jc w:val="both"/>
        <w:rPr>
          <w:rFonts w:ascii="Calibri" w:hAnsi="Calibri"/>
        </w:rPr>
      </w:pPr>
      <w:r>
        <w:rPr>
          <w:rFonts w:ascii="Calibri" w:hAnsi="Calibri"/>
          <w:szCs w:val="24"/>
        </w:rPr>
        <w:t>O Sistema d</w:t>
      </w:r>
      <w:r w:rsidRPr="007F64E6">
        <w:rPr>
          <w:rFonts w:ascii="Calibri" w:hAnsi="Calibri"/>
          <w:szCs w:val="24"/>
        </w:rPr>
        <w:t xml:space="preserve">e Gerenciamento </w:t>
      </w:r>
      <w:r>
        <w:rPr>
          <w:rFonts w:ascii="Calibri" w:hAnsi="Calibri"/>
          <w:szCs w:val="24"/>
        </w:rPr>
        <w:t>e</w:t>
      </w:r>
      <w:r w:rsidRPr="007F64E6">
        <w:rPr>
          <w:rFonts w:ascii="Calibri" w:hAnsi="Calibri"/>
          <w:szCs w:val="24"/>
        </w:rPr>
        <w:t xml:space="preserve"> Monitoramento </w:t>
      </w:r>
      <w:r>
        <w:rPr>
          <w:rFonts w:ascii="Calibri" w:hAnsi="Calibri"/>
          <w:szCs w:val="24"/>
        </w:rPr>
        <w:t>s</w:t>
      </w:r>
      <w:r w:rsidR="00522B1C" w:rsidRPr="0098152D">
        <w:rPr>
          <w:rFonts w:ascii="Calibri" w:hAnsi="Calibri"/>
          <w:szCs w:val="24"/>
        </w:rPr>
        <w:t>er</w:t>
      </w:r>
      <w:r>
        <w:rPr>
          <w:rFonts w:ascii="Calibri" w:hAnsi="Calibri"/>
          <w:szCs w:val="24"/>
        </w:rPr>
        <w:t>á</w:t>
      </w:r>
      <w:r>
        <w:rPr>
          <w:rFonts w:ascii="Calibri" w:hAnsi="Calibri"/>
        </w:rPr>
        <w:t xml:space="preserve"> medido e pago</w:t>
      </w:r>
      <w:r w:rsidR="00522B1C" w:rsidRPr="0098152D">
        <w:rPr>
          <w:rFonts w:ascii="Calibri" w:hAnsi="Calibri"/>
        </w:rPr>
        <w:t xml:space="preserve"> </w:t>
      </w:r>
      <w:r>
        <w:rPr>
          <w:rFonts w:ascii="Calibri" w:hAnsi="Calibri"/>
        </w:rPr>
        <w:t>integralmente após o efetivo fornecimento</w:t>
      </w:r>
      <w:r w:rsidR="00522B1C" w:rsidRPr="0098152D">
        <w:rPr>
          <w:rFonts w:ascii="Calibri" w:hAnsi="Calibri"/>
        </w:rPr>
        <w:t xml:space="preserve"> e instala</w:t>
      </w:r>
      <w:r>
        <w:rPr>
          <w:rFonts w:ascii="Calibri" w:hAnsi="Calibri"/>
        </w:rPr>
        <w:t>ção</w:t>
      </w:r>
      <w:r w:rsidR="00522B1C" w:rsidRPr="0098152D">
        <w:rPr>
          <w:rFonts w:ascii="Calibri" w:hAnsi="Calibri"/>
        </w:rPr>
        <w:t xml:space="preserve">, incluindo </w:t>
      </w:r>
      <w:r>
        <w:rPr>
          <w:rFonts w:ascii="Calibri" w:hAnsi="Calibri"/>
        </w:rPr>
        <w:t xml:space="preserve">todas as customizações necessárias ao atendimento das Especificações, </w:t>
      </w:r>
      <w:r w:rsidR="0056611F">
        <w:rPr>
          <w:rFonts w:ascii="Calibri" w:hAnsi="Calibri"/>
        </w:rPr>
        <w:t xml:space="preserve">após </w:t>
      </w:r>
      <w:r w:rsidR="00D22C36">
        <w:rPr>
          <w:rFonts w:ascii="Calibri" w:hAnsi="Calibri"/>
        </w:rPr>
        <w:t>constatado seu</w:t>
      </w:r>
      <w:r w:rsidR="0056611F">
        <w:rPr>
          <w:rFonts w:ascii="Calibri" w:hAnsi="Calibri"/>
        </w:rPr>
        <w:t xml:space="preserve"> perfeito funcionamento, e após a realização do treinamento.</w:t>
      </w:r>
    </w:p>
    <w:p w14:paraId="1F7D69DE" w14:textId="77777777" w:rsidR="000C2D52" w:rsidRDefault="00FD5CAA" w:rsidP="000C2D52">
      <w:pPr>
        <w:rPr>
          <w:rFonts w:ascii="Calibri" w:hAnsi="Calibri"/>
          <w:szCs w:val="24"/>
        </w:rPr>
      </w:pPr>
      <w:r w:rsidRPr="00EA64CE">
        <w:rPr>
          <w:rFonts w:ascii="Calibri" w:hAnsi="Calibri"/>
        </w:rPr>
        <w:br w:type="page"/>
      </w:r>
    </w:p>
    <w:p w14:paraId="29533447" w14:textId="77777777" w:rsidR="00456D2B" w:rsidRPr="001A18A2" w:rsidRDefault="00456D2B" w:rsidP="004246A5">
      <w:pPr>
        <w:pStyle w:val="Contrato"/>
        <w:numPr>
          <w:ilvl w:val="0"/>
          <w:numId w:val="20"/>
        </w:numPr>
        <w:jc w:val="right"/>
        <w:rPr>
          <w:rFonts w:ascii="Calibri" w:hAnsi="Calibri"/>
          <w:b/>
          <w:sz w:val="36"/>
          <w:szCs w:val="36"/>
        </w:rPr>
      </w:pPr>
      <w:r>
        <w:rPr>
          <w:rFonts w:ascii="Calibri" w:hAnsi="Calibri"/>
          <w:b/>
          <w:sz w:val="36"/>
          <w:szCs w:val="36"/>
        </w:rPr>
        <w:lastRenderedPageBreak/>
        <w:t>TESTES</w:t>
      </w:r>
    </w:p>
    <w:p w14:paraId="78095E55" w14:textId="697243CE" w:rsidR="000C2D52" w:rsidRDefault="000C2D52" w:rsidP="000C2D52">
      <w:pPr>
        <w:rPr>
          <w:rFonts w:ascii="Calibri" w:hAnsi="Calibri"/>
          <w:szCs w:val="24"/>
        </w:rPr>
      </w:pPr>
    </w:p>
    <w:p w14:paraId="4B957B62" w14:textId="471D8B63" w:rsidR="0093417F" w:rsidRPr="0093417F" w:rsidRDefault="0093417F" w:rsidP="0093417F">
      <w:pPr>
        <w:pStyle w:val="Nvel2"/>
        <w:numPr>
          <w:ilvl w:val="1"/>
          <w:numId w:val="20"/>
        </w:numPr>
        <w:tabs>
          <w:tab w:val="clear" w:pos="426"/>
          <w:tab w:val="left" w:pos="567"/>
        </w:tabs>
        <w:spacing w:after="120"/>
        <w:jc w:val="both"/>
        <w:rPr>
          <w:rFonts w:ascii="Calibri" w:hAnsi="Calibri"/>
          <w:szCs w:val="24"/>
        </w:rPr>
      </w:pPr>
      <w:bookmarkStart w:id="242" w:name="_Toc437019482"/>
      <w:bookmarkStart w:id="243" w:name="_Toc448476935"/>
      <w:bookmarkStart w:id="244" w:name="_Toc450299474"/>
      <w:bookmarkStart w:id="245" w:name="_Toc467229701"/>
      <w:bookmarkStart w:id="246" w:name="_Toc467231011"/>
      <w:r w:rsidRPr="0093417F">
        <w:rPr>
          <w:rFonts w:ascii="Calibri" w:hAnsi="Calibri"/>
          <w:szCs w:val="24"/>
        </w:rPr>
        <w:t>AS BUILT E DOCUMENTAÇÃO DA MINIGERADORA</w:t>
      </w:r>
      <w:bookmarkEnd w:id="242"/>
      <w:bookmarkEnd w:id="243"/>
      <w:bookmarkEnd w:id="244"/>
      <w:bookmarkEnd w:id="245"/>
      <w:bookmarkEnd w:id="246"/>
      <w:r w:rsidRPr="0093417F">
        <w:rPr>
          <w:rFonts w:ascii="Calibri" w:hAnsi="Calibri"/>
          <w:szCs w:val="24"/>
        </w:rPr>
        <w:t xml:space="preserve"> </w:t>
      </w:r>
    </w:p>
    <w:p w14:paraId="40AB2C4D" w14:textId="77777777" w:rsidR="0093417F" w:rsidRDefault="0093417F" w:rsidP="0093417F">
      <w:pPr>
        <w:numPr>
          <w:ilvl w:val="2"/>
          <w:numId w:val="20"/>
        </w:numPr>
        <w:spacing w:after="120"/>
        <w:jc w:val="both"/>
        <w:rPr>
          <w:rFonts w:ascii="Calibri" w:hAnsi="Calibri" w:cs="Arial"/>
          <w:szCs w:val="24"/>
        </w:rPr>
      </w:pPr>
      <w:r w:rsidRPr="00FD6BA2">
        <w:rPr>
          <w:rFonts w:ascii="Calibri" w:hAnsi="Calibri" w:cs="Arial"/>
          <w:szCs w:val="24"/>
        </w:rPr>
        <w:t>A CONTRATADA deverá fornecer a documentação completa da Usina Minigeradora</w:t>
      </w:r>
      <w:r>
        <w:rPr>
          <w:rFonts w:ascii="Calibri" w:hAnsi="Calibri" w:cs="Arial"/>
          <w:szCs w:val="24"/>
        </w:rPr>
        <w:t>,</w:t>
      </w:r>
      <w:r w:rsidRPr="00FD6BA2">
        <w:rPr>
          <w:rFonts w:ascii="Calibri" w:hAnsi="Calibri" w:cs="Arial"/>
          <w:szCs w:val="24"/>
        </w:rPr>
        <w:t xml:space="preserve"> em língua portuguesa</w:t>
      </w:r>
      <w:r>
        <w:rPr>
          <w:rFonts w:ascii="Calibri" w:hAnsi="Calibri" w:cs="Arial"/>
          <w:szCs w:val="24"/>
        </w:rPr>
        <w:t xml:space="preserve"> e meio digital.</w:t>
      </w:r>
    </w:p>
    <w:p w14:paraId="01CF6DAD" w14:textId="77777777" w:rsidR="0093417F" w:rsidRPr="00FD6BA2" w:rsidRDefault="0093417F" w:rsidP="0093417F">
      <w:pPr>
        <w:numPr>
          <w:ilvl w:val="2"/>
          <w:numId w:val="20"/>
        </w:numPr>
        <w:spacing w:after="120"/>
        <w:jc w:val="both"/>
        <w:rPr>
          <w:rFonts w:ascii="Calibri" w:hAnsi="Calibri" w:cs="Arial"/>
          <w:szCs w:val="24"/>
        </w:rPr>
      </w:pPr>
      <w:r w:rsidRPr="00FD6BA2">
        <w:rPr>
          <w:rFonts w:ascii="Calibri" w:hAnsi="Calibri" w:cs="Arial"/>
          <w:szCs w:val="24"/>
        </w:rPr>
        <w:t>Os desenhos deverão conter carimbo com assinatura do (s) engenheiro (s) responsável (eis) pelo projeto, constando seu (s) registro (s) no CREA.</w:t>
      </w:r>
    </w:p>
    <w:p w14:paraId="0DAF4850" w14:textId="77777777" w:rsidR="0093417F" w:rsidRDefault="0093417F" w:rsidP="0093417F">
      <w:pPr>
        <w:numPr>
          <w:ilvl w:val="2"/>
          <w:numId w:val="20"/>
        </w:numPr>
        <w:spacing w:after="120"/>
        <w:jc w:val="both"/>
        <w:rPr>
          <w:rFonts w:ascii="Calibri" w:hAnsi="Calibri" w:cs="Arial"/>
          <w:szCs w:val="24"/>
        </w:rPr>
      </w:pPr>
      <w:r w:rsidRPr="00FD6BA2">
        <w:rPr>
          <w:rFonts w:ascii="Calibri" w:hAnsi="Calibri" w:cs="Arial"/>
          <w:szCs w:val="24"/>
        </w:rPr>
        <w:t>Os projetos deverão ser apresentados em meio digital através de DVD ou similar, devendo constar todos os arquivos editáveis (“. *doc”, “.*xls”, “*.dwg”, etc), bem como os respectivos arquivos no formato “*.pdf” para divulgação posterior, se necessário. A capa do DVD deverá ser identificada e a gravação deverá seguir uma estrutura de arquivos (árvore de arquivos).</w:t>
      </w:r>
    </w:p>
    <w:p w14:paraId="1875DCF7" w14:textId="77777777" w:rsidR="0093417F" w:rsidRDefault="0093417F" w:rsidP="0093417F">
      <w:pPr>
        <w:numPr>
          <w:ilvl w:val="2"/>
          <w:numId w:val="20"/>
        </w:numPr>
        <w:spacing w:after="120"/>
        <w:jc w:val="both"/>
        <w:rPr>
          <w:rFonts w:ascii="Calibri" w:hAnsi="Calibri" w:cs="Arial"/>
          <w:szCs w:val="24"/>
        </w:rPr>
      </w:pPr>
      <w:r w:rsidRPr="007C4E4C">
        <w:rPr>
          <w:rFonts w:ascii="Calibri" w:hAnsi="Calibri" w:cs="Arial"/>
          <w:szCs w:val="24"/>
        </w:rPr>
        <w:t>Quando houver necessidade comprovada de modificações, em consequência das condições locais e, após a devida autorização da FISCALIZAÇÃO, tais modificações deverão ser indicadas nos desenhos específicos (“as built”), que no final da obra deverão ser entregues ao CONTRATANTE para fins de arquivamento.</w:t>
      </w:r>
    </w:p>
    <w:p w14:paraId="7CAAA72D" w14:textId="77777777" w:rsidR="0093417F" w:rsidRPr="00CC04A1" w:rsidRDefault="0093417F" w:rsidP="0093417F">
      <w:pPr>
        <w:numPr>
          <w:ilvl w:val="2"/>
          <w:numId w:val="20"/>
        </w:numPr>
        <w:spacing w:after="120"/>
        <w:jc w:val="both"/>
        <w:rPr>
          <w:rFonts w:ascii="Calibri" w:hAnsi="Calibri" w:cs="Arial"/>
          <w:szCs w:val="24"/>
        </w:rPr>
      </w:pPr>
      <w:bookmarkStart w:id="247" w:name="_Toc467229702"/>
      <w:r w:rsidRPr="00CC04A1">
        <w:rPr>
          <w:rFonts w:ascii="Calibri" w:hAnsi="Calibri" w:cs="Arial"/>
          <w:szCs w:val="24"/>
        </w:rPr>
        <w:t>Documentação mínima necessária</w:t>
      </w:r>
      <w:bookmarkEnd w:id="247"/>
      <w:r w:rsidRPr="00CC04A1">
        <w:rPr>
          <w:rFonts w:ascii="Calibri" w:hAnsi="Calibri" w:cs="Arial"/>
          <w:szCs w:val="24"/>
        </w:rPr>
        <w:t xml:space="preserve"> para composição do As Built</w:t>
      </w:r>
    </w:p>
    <w:p w14:paraId="39DC5312" w14:textId="77777777" w:rsidR="0093417F" w:rsidRPr="00FD6BA2" w:rsidRDefault="0093417F" w:rsidP="0093417F">
      <w:pPr>
        <w:spacing w:after="120"/>
        <w:ind w:firstLine="709"/>
        <w:jc w:val="both"/>
        <w:rPr>
          <w:rFonts w:ascii="Calibri" w:hAnsi="Calibri" w:cs="Arial"/>
          <w:szCs w:val="24"/>
        </w:rPr>
      </w:pPr>
      <w:r w:rsidRPr="00FD6BA2">
        <w:rPr>
          <w:rFonts w:ascii="Calibri" w:hAnsi="Calibri" w:cs="Arial"/>
          <w:szCs w:val="24"/>
        </w:rPr>
        <w:t>Os documentos</w:t>
      </w:r>
      <w:r>
        <w:rPr>
          <w:rFonts w:ascii="Calibri" w:hAnsi="Calibri" w:cs="Arial"/>
          <w:szCs w:val="24"/>
        </w:rPr>
        <w:t xml:space="preserve"> a seguir, de acordo com a IEC 62446,</w:t>
      </w:r>
      <w:r w:rsidRPr="00FD6BA2">
        <w:rPr>
          <w:rFonts w:ascii="Calibri" w:hAnsi="Calibri" w:cs="Arial"/>
          <w:szCs w:val="24"/>
        </w:rPr>
        <w:t xml:space="preserve"> devem incluir os dados básicos do sistema e as informações relacionadas com os projetos “conforme construído”:</w:t>
      </w:r>
    </w:p>
    <w:p w14:paraId="546BBEC4" w14:textId="77777777" w:rsidR="0093417F" w:rsidRPr="00890ACE" w:rsidRDefault="0093417F" w:rsidP="0093417F">
      <w:pPr>
        <w:numPr>
          <w:ilvl w:val="3"/>
          <w:numId w:val="20"/>
        </w:numPr>
        <w:spacing w:after="120"/>
        <w:jc w:val="both"/>
        <w:rPr>
          <w:rFonts w:ascii="Calibri" w:hAnsi="Calibri" w:cs="Arial"/>
          <w:szCs w:val="24"/>
          <w:u w:val="single"/>
        </w:rPr>
      </w:pPr>
      <w:bookmarkStart w:id="248" w:name="_Toc467229703"/>
      <w:r w:rsidRPr="00890ACE">
        <w:rPr>
          <w:rFonts w:ascii="Calibri" w:hAnsi="Calibri" w:cs="Arial"/>
          <w:szCs w:val="24"/>
          <w:u w:val="single"/>
        </w:rPr>
        <w:t>Informações básicas do sistema;</w:t>
      </w:r>
      <w:bookmarkStart w:id="249" w:name="_Toc467229704"/>
      <w:bookmarkEnd w:id="248"/>
    </w:p>
    <w:p w14:paraId="44824E41" w14:textId="77777777" w:rsidR="0093417F" w:rsidRDefault="0093417F" w:rsidP="00D21F69">
      <w:pPr>
        <w:numPr>
          <w:ilvl w:val="0"/>
          <w:numId w:val="27"/>
        </w:numPr>
        <w:spacing w:after="120"/>
        <w:jc w:val="both"/>
        <w:rPr>
          <w:rFonts w:ascii="Calibri" w:hAnsi="Calibri" w:cs="Arial"/>
          <w:szCs w:val="24"/>
        </w:rPr>
      </w:pPr>
      <w:r w:rsidRPr="00FD6BA2">
        <w:rPr>
          <w:rFonts w:ascii="Calibri" w:hAnsi="Calibri" w:cs="Arial"/>
          <w:szCs w:val="24"/>
        </w:rPr>
        <w:t>Localização do projeto e data de instalação;</w:t>
      </w:r>
      <w:bookmarkStart w:id="250" w:name="_Toc467229705"/>
      <w:bookmarkEnd w:id="249"/>
    </w:p>
    <w:p w14:paraId="5600E06A"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 xml:space="preserve">Capacidade do sistema (CA e </w:t>
      </w:r>
      <w:r>
        <w:rPr>
          <w:rFonts w:ascii="Calibri" w:hAnsi="Calibri" w:cs="Arial"/>
          <w:szCs w:val="24"/>
        </w:rPr>
        <w:t>DC</w:t>
      </w:r>
      <w:r w:rsidRPr="00890ACE">
        <w:rPr>
          <w:rFonts w:ascii="Calibri" w:hAnsi="Calibri" w:cs="Arial"/>
          <w:szCs w:val="24"/>
        </w:rPr>
        <w:t>);</w:t>
      </w:r>
      <w:bookmarkStart w:id="251" w:name="_Toc467229706"/>
      <w:bookmarkEnd w:id="250"/>
    </w:p>
    <w:p w14:paraId="7AAE2350"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Módulos fotovoltaicos e inversores – fabricante, modelo, quantidade;</w:t>
      </w:r>
      <w:bookmarkStart w:id="252" w:name="_Toc467229707"/>
      <w:bookmarkEnd w:id="251"/>
    </w:p>
    <w:p w14:paraId="058DA7FB"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Data do comissionamento;</w:t>
      </w:r>
      <w:bookmarkStart w:id="253" w:name="_Toc467229708"/>
      <w:bookmarkEnd w:id="252"/>
    </w:p>
    <w:p w14:paraId="2671FBA9"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Informações dos projetistas do sistema;</w:t>
      </w:r>
      <w:bookmarkStart w:id="254" w:name="_Toc467229709"/>
      <w:bookmarkEnd w:id="253"/>
    </w:p>
    <w:p w14:paraId="7DD05410"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Informações da CONTRATADA e do responsável pela instalação do sistema;</w:t>
      </w:r>
      <w:bookmarkStart w:id="255" w:name="_Toc467229710"/>
      <w:bookmarkEnd w:id="254"/>
    </w:p>
    <w:p w14:paraId="3C35E991" w14:textId="77777777" w:rsidR="0093417F" w:rsidRPr="00890ACE" w:rsidRDefault="0093417F" w:rsidP="00D21F69">
      <w:pPr>
        <w:numPr>
          <w:ilvl w:val="0"/>
          <w:numId w:val="27"/>
        </w:numPr>
        <w:spacing w:after="120"/>
        <w:jc w:val="both"/>
        <w:rPr>
          <w:rFonts w:ascii="Calibri" w:hAnsi="Calibri" w:cs="Arial"/>
          <w:szCs w:val="24"/>
        </w:rPr>
      </w:pPr>
      <w:r w:rsidRPr="00890ACE">
        <w:rPr>
          <w:rFonts w:ascii="Calibri" w:hAnsi="Calibri" w:cs="Arial"/>
          <w:szCs w:val="24"/>
        </w:rPr>
        <w:t>Diagrama unifilar e trifilar da Usina Minigeradora Fotovoltaica;</w:t>
      </w:r>
      <w:bookmarkStart w:id="256" w:name="_Toc467229711"/>
      <w:bookmarkEnd w:id="255"/>
    </w:p>
    <w:p w14:paraId="7B4E2DF9" w14:textId="77777777" w:rsidR="0093417F" w:rsidRPr="00890ACE" w:rsidRDefault="0093417F" w:rsidP="0093417F">
      <w:pPr>
        <w:numPr>
          <w:ilvl w:val="3"/>
          <w:numId w:val="20"/>
        </w:numPr>
        <w:spacing w:after="120"/>
        <w:jc w:val="both"/>
        <w:rPr>
          <w:rFonts w:ascii="Calibri" w:hAnsi="Calibri" w:cs="Arial"/>
          <w:szCs w:val="24"/>
          <w:u w:val="single"/>
        </w:rPr>
      </w:pPr>
      <w:r w:rsidRPr="00890ACE">
        <w:rPr>
          <w:rFonts w:ascii="Calibri" w:hAnsi="Calibri" w:cs="Arial"/>
          <w:szCs w:val="24"/>
          <w:u w:val="single"/>
        </w:rPr>
        <w:t>Sistemas fotovoltaicos conectados à rede – Requisitos mínimos para documentação do sistema:</w:t>
      </w:r>
      <w:bookmarkStart w:id="257" w:name="_Toc467229712"/>
      <w:bookmarkEnd w:id="256"/>
    </w:p>
    <w:p w14:paraId="0146A28C" w14:textId="77777777" w:rsidR="0093417F" w:rsidRDefault="0093417F" w:rsidP="00D21F69">
      <w:pPr>
        <w:numPr>
          <w:ilvl w:val="0"/>
          <w:numId w:val="27"/>
        </w:numPr>
        <w:spacing w:after="120"/>
        <w:jc w:val="both"/>
        <w:rPr>
          <w:rFonts w:ascii="Calibri" w:hAnsi="Calibri" w:cs="Arial"/>
          <w:szCs w:val="24"/>
        </w:rPr>
      </w:pPr>
      <w:r w:rsidRPr="00FD6BA2">
        <w:rPr>
          <w:rFonts w:ascii="Calibri" w:hAnsi="Calibri" w:cs="Arial"/>
          <w:szCs w:val="24"/>
        </w:rPr>
        <w:t>Especificações gerais dos arranjos;</w:t>
      </w:r>
      <w:bookmarkStart w:id="258" w:name="_Toc467229713"/>
      <w:bookmarkEnd w:id="257"/>
    </w:p>
    <w:p w14:paraId="0DD6765B"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Tipo do módulo;</w:t>
      </w:r>
      <w:bookmarkStart w:id="259" w:name="_Toc467229714"/>
      <w:bookmarkEnd w:id="258"/>
    </w:p>
    <w:p w14:paraId="77873BF3"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Número de módulos;</w:t>
      </w:r>
      <w:bookmarkStart w:id="260" w:name="_Toc467229715"/>
      <w:bookmarkEnd w:id="259"/>
    </w:p>
    <w:p w14:paraId="1A13DC24"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Número de módulos por string;</w:t>
      </w:r>
      <w:bookmarkStart w:id="261" w:name="_Toc467229716"/>
      <w:bookmarkEnd w:id="260"/>
    </w:p>
    <w:p w14:paraId="06F120E1"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Número de strings;</w:t>
      </w:r>
      <w:bookmarkStart w:id="262" w:name="_Toc467229717"/>
      <w:bookmarkEnd w:id="261"/>
    </w:p>
    <w:p w14:paraId="6B871C5F"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Informação das strings;</w:t>
      </w:r>
      <w:bookmarkStart w:id="263" w:name="_Toc467229718"/>
      <w:bookmarkEnd w:id="262"/>
    </w:p>
    <w:p w14:paraId="3958510A"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lastRenderedPageBreak/>
        <w:t>Tipo de cabo utilizado na string, secção e comprimento;</w:t>
      </w:r>
      <w:bookmarkStart w:id="264" w:name="_Toc467229719"/>
      <w:bookmarkEnd w:id="263"/>
    </w:p>
    <w:p w14:paraId="0C29AF19"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Especificação (faixa de tensão e corrente) dos dispositivos de proteção contra sobretensão;</w:t>
      </w:r>
      <w:bookmarkStart w:id="265" w:name="_Toc467229720"/>
      <w:bookmarkEnd w:id="264"/>
    </w:p>
    <w:p w14:paraId="362F09FB"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Características elétricas do arranjo;</w:t>
      </w:r>
      <w:bookmarkStart w:id="266" w:name="_Toc467229721"/>
      <w:bookmarkEnd w:id="265"/>
    </w:p>
    <w:p w14:paraId="459EA8FE"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Localização da caixa de conexão do arranjo (se instalada);</w:t>
      </w:r>
      <w:bookmarkStart w:id="267" w:name="_Toc467229722"/>
      <w:bookmarkEnd w:id="266"/>
    </w:p>
    <w:p w14:paraId="72C5E4B3"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Especificações dos cabos principais do arranjo;</w:t>
      </w:r>
      <w:bookmarkStart w:id="268" w:name="_Toc467229723"/>
      <w:bookmarkEnd w:id="267"/>
    </w:p>
    <w:p w14:paraId="2CE38B5C"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Localização, tipo e faixa de operação dos dispositivos de proteção contra sobretensão;</w:t>
      </w:r>
      <w:bookmarkStart w:id="269" w:name="_Toc467229724"/>
      <w:bookmarkEnd w:id="268"/>
    </w:p>
    <w:p w14:paraId="3066044A"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Aterramento e proteção de sobretensão;</w:t>
      </w:r>
      <w:bookmarkStart w:id="270" w:name="_Toc467229725"/>
      <w:bookmarkEnd w:id="269"/>
    </w:p>
    <w:p w14:paraId="54BF69BE"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Diagrama unifilar mostrando os detalhes do aterramento, sistema de proteção contra descargas atmosféricas, dispositivos de proteção contra surtos;</w:t>
      </w:r>
      <w:bookmarkStart w:id="271" w:name="_Toc467229726"/>
      <w:bookmarkEnd w:id="270"/>
    </w:p>
    <w:p w14:paraId="4E487637"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Diagrama unifilar incluindo a localização dos isoladores CA, tipo e faixa de operação, juntamente com informações similares para os dispositivos de proteção contra sobre corrente;</w:t>
      </w:r>
      <w:bookmarkStart w:id="272" w:name="_Toc467229727"/>
      <w:bookmarkEnd w:id="271"/>
    </w:p>
    <w:p w14:paraId="4CEBEDCD"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Data sheet de todos os componentes principais;</w:t>
      </w:r>
      <w:bookmarkStart w:id="273" w:name="_Toc467229728"/>
      <w:bookmarkEnd w:id="272"/>
    </w:p>
    <w:p w14:paraId="120EB8CD" w14:textId="77777777" w:rsidR="0093417F" w:rsidRDefault="0093417F" w:rsidP="00D21F69">
      <w:pPr>
        <w:numPr>
          <w:ilvl w:val="0"/>
          <w:numId w:val="27"/>
        </w:numPr>
        <w:spacing w:after="120"/>
        <w:jc w:val="both"/>
        <w:rPr>
          <w:rFonts w:ascii="Calibri" w:hAnsi="Calibri" w:cs="Arial"/>
          <w:szCs w:val="24"/>
        </w:rPr>
      </w:pPr>
      <w:r w:rsidRPr="00890ACE">
        <w:rPr>
          <w:rFonts w:ascii="Calibri" w:hAnsi="Calibri" w:cs="Arial"/>
          <w:szCs w:val="24"/>
        </w:rPr>
        <w:t>Documentação das garantias dos módulos fotovoltaicos e dos inversores, juntamente com as informações de data de início e período de cobertura da garantia;</w:t>
      </w:r>
      <w:bookmarkEnd w:id="273"/>
    </w:p>
    <w:p w14:paraId="59D45674" w14:textId="6C4C79E0" w:rsidR="0093417F" w:rsidRPr="0093417F" w:rsidRDefault="0093417F" w:rsidP="00D21F69">
      <w:pPr>
        <w:numPr>
          <w:ilvl w:val="0"/>
          <w:numId w:val="27"/>
        </w:numPr>
        <w:spacing w:after="120"/>
        <w:jc w:val="both"/>
        <w:rPr>
          <w:rFonts w:ascii="Calibri" w:hAnsi="Calibri" w:cs="Arial"/>
          <w:szCs w:val="24"/>
        </w:rPr>
      </w:pPr>
      <w:r w:rsidRPr="0093417F">
        <w:rPr>
          <w:rFonts w:ascii="Calibri" w:hAnsi="Calibri" w:cs="Arial"/>
          <w:szCs w:val="24"/>
        </w:rPr>
        <w:t xml:space="preserve">Toda documentação relevante para a operação da Usina Minigeradora Fotovoltaica deverá estar disponível 15 dias antes dos Testes de Comissionamento e Recebimento Provisório. </w:t>
      </w:r>
    </w:p>
    <w:p w14:paraId="39323706" w14:textId="77777777" w:rsidR="00402BB8" w:rsidRDefault="00402BB8" w:rsidP="000C2D52">
      <w:pPr>
        <w:rPr>
          <w:rFonts w:ascii="Calibri" w:hAnsi="Calibri"/>
          <w:szCs w:val="24"/>
        </w:rPr>
      </w:pPr>
    </w:p>
    <w:p w14:paraId="19F34C12" w14:textId="77777777" w:rsidR="00402BB8" w:rsidRDefault="00402BB8" w:rsidP="000C2D52">
      <w:pPr>
        <w:rPr>
          <w:rFonts w:ascii="Calibri" w:hAnsi="Calibri"/>
          <w:szCs w:val="24"/>
        </w:rPr>
      </w:pPr>
    </w:p>
    <w:p w14:paraId="1A74DB37" w14:textId="77777777" w:rsidR="00456D2B" w:rsidRPr="004246A5" w:rsidRDefault="00CE4DB5" w:rsidP="004246A5">
      <w:pPr>
        <w:pStyle w:val="Contrato"/>
        <w:numPr>
          <w:ilvl w:val="1"/>
          <w:numId w:val="20"/>
        </w:numPr>
        <w:rPr>
          <w:rFonts w:ascii="Calibri" w:hAnsi="Calibri"/>
          <w:b/>
          <w:szCs w:val="24"/>
        </w:rPr>
      </w:pPr>
      <w:r w:rsidRPr="004246A5">
        <w:rPr>
          <w:rFonts w:ascii="Calibri" w:hAnsi="Calibri"/>
          <w:b/>
          <w:szCs w:val="24"/>
        </w:rPr>
        <w:t xml:space="preserve">TESTES DE </w:t>
      </w:r>
      <w:r w:rsidR="00456D2B" w:rsidRPr="004246A5">
        <w:rPr>
          <w:rFonts w:ascii="Calibri" w:hAnsi="Calibri"/>
          <w:b/>
          <w:szCs w:val="24"/>
        </w:rPr>
        <w:t xml:space="preserve">COMISSIONAMENTO E </w:t>
      </w:r>
      <w:r w:rsidRPr="004246A5">
        <w:rPr>
          <w:rFonts w:ascii="Calibri" w:hAnsi="Calibri"/>
          <w:b/>
          <w:szCs w:val="24"/>
        </w:rPr>
        <w:t>RECEBIMENTO</w:t>
      </w:r>
      <w:r w:rsidR="00456D2B" w:rsidRPr="004246A5">
        <w:rPr>
          <w:rFonts w:ascii="Calibri" w:hAnsi="Calibri"/>
          <w:b/>
          <w:szCs w:val="24"/>
        </w:rPr>
        <w:t xml:space="preserve"> PROVISÓRI</w:t>
      </w:r>
      <w:r w:rsidRPr="004246A5">
        <w:rPr>
          <w:rFonts w:ascii="Calibri" w:hAnsi="Calibri"/>
          <w:b/>
          <w:szCs w:val="24"/>
        </w:rPr>
        <w:t>O</w:t>
      </w:r>
    </w:p>
    <w:p w14:paraId="100A9C08" w14:textId="1AF3F537" w:rsidR="00456D2B" w:rsidRPr="0098152D" w:rsidRDefault="00456D2B" w:rsidP="00456D2B">
      <w:pPr>
        <w:spacing w:after="120"/>
        <w:ind w:firstLine="709"/>
        <w:jc w:val="both"/>
        <w:rPr>
          <w:rFonts w:ascii="Calibri" w:hAnsi="Calibri"/>
          <w:szCs w:val="24"/>
        </w:rPr>
      </w:pPr>
      <w:r w:rsidRPr="0098152D">
        <w:rPr>
          <w:rFonts w:ascii="Calibri" w:hAnsi="Calibri"/>
          <w:szCs w:val="24"/>
        </w:rPr>
        <w:t>O termo Comissionamento</w:t>
      </w:r>
      <w:r w:rsidR="00395C90">
        <w:rPr>
          <w:rFonts w:ascii="Calibri" w:hAnsi="Calibri"/>
          <w:szCs w:val="24"/>
        </w:rPr>
        <w:t xml:space="preserve"> representa </w:t>
      </w:r>
      <w:r w:rsidRPr="0098152D">
        <w:rPr>
          <w:rFonts w:ascii="Calibri" w:hAnsi="Calibri"/>
          <w:szCs w:val="24"/>
        </w:rPr>
        <w:t>as atividades de testes funcionais realizados após a conclusão dos trabalhos de instalação. A CONTRATADA deve conduzir testes preliminares e funcionais com o objetivo de averiguar o funcionamento da Usina Minigeradora Fotovoltaica e sua conformidade com as especificações. Esses testes devem demonstrar:</w:t>
      </w:r>
    </w:p>
    <w:p w14:paraId="0210AA97" w14:textId="77777777" w:rsidR="00CE4DB5" w:rsidRDefault="00456D2B" w:rsidP="004246A5">
      <w:pPr>
        <w:pStyle w:val="Contrato"/>
        <w:numPr>
          <w:ilvl w:val="2"/>
          <w:numId w:val="20"/>
        </w:numPr>
        <w:rPr>
          <w:rFonts w:ascii="Calibri" w:hAnsi="Calibri"/>
          <w:szCs w:val="24"/>
        </w:rPr>
      </w:pPr>
      <w:r w:rsidRPr="00CE4DB5">
        <w:rPr>
          <w:rFonts w:ascii="Calibri" w:hAnsi="Calibri"/>
          <w:szCs w:val="24"/>
        </w:rPr>
        <w:t>A finalização das obras mecânicas e elétricas;</w:t>
      </w:r>
    </w:p>
    <w:p w14:paraId="546D0180" w14:textId="77777777" w:rsidR="00CE4DB5" w:rsidRDefault="00456D2B" w:rsidP="004246A5">
      <w:pPr>
        <w:pStyle w:val="Contrato"/>
        <w:numPr>
          <w:ilvl w:val="2"/>
          <w:numId w:val="20"/>
        </w:numPr>
        <w:rPr>
          <w:rFonts w:ascii="Calibri" w:hAnsi="Calibri"/>
          <w:szCs w:val="24"/>
        </w:rPr>
      </w:pPr>
      <w:r w:rsidRPr="00CE4DB5">
        <w:rPr>
          <w:rFonts w:ascii="Calibri" w:hAnsi="Calibri"/>
          <w:szCs w:val="24"/>
        </w:rPr>
        <w:t>Montagens e instalações realizadas corretamente;</w:t>
      </w:r>
    </w:p>
    <w:p w14:paraId="74DF7081" w14:textId="77777777" w:rsidR="00CE4DB5" w:rsidRDefault="00456D2B" w:rsidP="004246A5">
      <w:pPr>
        <w:pStyle w:val="Contrato"/>
        <w:numPr>
          <w:ilvl w:val="2"/>
          <w:numId w:val="20"/>
        </w:numPr>
        <w:rPr>
          <w:rFonts w:ascii="Calibri" w:hAnsi="Calibri"/>
          <w:szCs w:val="24"/>
        </w:rPr>
      </w:pPr>
      <w:r w:rsidRPr="00CE4DB5">
        <w:rPr>
          <w:rFonts w:ascii="Calibri" w:hAnsi="Calibri"/>
          <w:szCs w:val="24"/>
        </w:rPr>
        <w:t>Segurança e confiabilidade da obra sob condições operacionais;</w:t>
      </w:r>
    </w:p>
    <w:p w14:paraId="3AEBF003" w14:textId="77777777" w:rsidR="00456D2B" w:rsidRPr="00CE4DB5" w:rsidRDefault="00456D2B" w:rsidP="004246A5">
      <w:pPr>
        <w:pStyle w:val="Contrato"/>
        <w:numPr>
          <w:ilvl w:val="2"/>
          <w:numId w:val="20"/>
        </w:numPr>
        <w:rPr>
          <w:rFonts w:ascii="Calibri" w:hAnsi="Calibri"/>
          <w:szCs w:val="24"/>
        </w:rPr>
      </w:pPr>
      <w:r w:rsidRPr="00CE4DB5">
        <w:rPr>
          <w:rFonts w:ascii="Calibri" w:hAnsi="Calibri"/>
          <w:szCs w:val="24"/>
        </w:rPr>
        <w:t>Funcionamento adequado do sistema e dos componentes sob condições operacionais.</w:t>
      </w:r>
    </w:p>
    <w:p w14:paraId="08637357" w14:textId="77777777" w:rsidR="00456D2B" w:rsidRPr="00CE4DB5" w:rsidRDefault="00456D2B" w:rsidP="004246A5">
      <w:pPr>
        <w:pStyle w:val="Contrato"/>
        <w:numPr>
          <w:ilvl w:val="2"/>
          <w:numId w:val="20"/>
        </w:numPr>
        <w:rPr>
          <w:rFonts w:ascii="Calibri" w:hAnsi="Calibri"/>
          <w:szCs w:val="24"/>
        </w:rPr>
      </w:pPr>
      <w:r w:rsidRPr="00CE4DB5">
        <w:rPr>
          <w:rFonts w:ascii="Calibri" w:hAnsi="Calibri"/>
          <w:szCs w:val="24"/>
        </w:rPr>
        <w:t xml:space="preserve">A CONTRATADA deve preparar e submeter a metodologia que será adotada, além do manual de comissionamento </w:t>
      </w:r>
      <w:r w:rsidRPr="006D4C95">
        <w:rPr>
          <w:rFonts w:ascii="Calibri" w:hAnsi="Calibri"/>
          <w:szCs w:val="24"/>
        </w:rPr>
        <w:t xml:space="preserve">em </w:t>
      </w:r>
      <w:r w:rsidR="00CE4DB5" w:rsidRPr="006D4C95">
        <w:rPr>
          <w:rFonts w:ascii="Calibri" w:hAnsi="Calibri"/>
          <w:szCs w:val="24"/>
        </w:rPr>
        <w:t>2</w:t>
      </w:r>
      <w:r w:rsidRPr="006D4C95">
        <w:rPr>
          <w:rFonts w:ascii="Calibri" w:hAnsi="Calibri"/>
          <w:szCs w:val="24"/>
        </w:rPr>
        <w:t xml:space="preserve"> vias</w:t>
      </w:r>
      <w:r w:rsidRPr="00CE4DB5">
        <w:rPr>
          <w:rFonts w:ascii="Calibri" w:hAnsi="Calibri"/>
          <w:szCs w:val="24"/>
        </w:rPr>
        <w:t>, para todos os componentes</w:t>
      </w:r>
      <w:r w:rsidR="00615252" w:rsidRPr="00CE4DB5">
        <w:rPr>
          <w:rFonts w:ascii="Calibri" w:hAnsi="Calibri"/>
          <w:szCs w:val="24"/>
        </w:rPr>
        <w:t xml:space="preserve"> da usina</w:t>
      </w:r>
      <w:r w:rsidRPr="00CE4DB5">
        <w:rPr>
          <w:rFonts w:ascii="Calibri" w:hAnsi="Calibri"/>
          <w:szCs w:val="24"/>
        </w:rPr>
        <w:t>, à aprovação da CONTRATANTE, pelo menos 60 (sessenta) dias antes da realização dos testes e comissionamento.</w:t>
      </w:r>
    </w:p>
    <w:p w14:paraId="6A4C98AF" w14:textId="77777777" w:rsidR="00456D2B" w:rsidRPr="006D4C95" w:rsidRDefault="00456D2B" w:rsidP="004246A5">
      <w:pPr>
        <w:pStyle w:val="Contrato"/>
        <w:numPr>
          <w:ilvl w:val="2"/>
          <w:numId w:val="20"/>
        </w:numPr>
        <w:rPr>
          <w:rFonts w:ascii="Calibri" w:hAnsi="Calibri"/>
          <w:szCs w:val="24"/>
        </w:rPr>
      </w:pPr>
      <w:r w:rsidRPr="00470C0B">
        <w:rPr>
          <w:rFonts w:ascii="Calibri" w:hAnsi="Calibri"/>
          <w:szCs w:val="24"/>
        </w:rPr>
        <w:lastRenderedPageBreak/>
        <w:t>Esses</w:t>
      </w:r>
      <w:r w:rsidRPr="006D4C95">
        <w:rPr>
          <w:rFonts w:ascii="Calibri" w:hAnsi="Calibri"/>
          <w:szCs w:val="24"/>
        </w:rPr>
        <w:t xml:space="preserve"> procedimentos devem elencar detalhadamente os testes que serão realizados durante o comissionamento, bem como seus critérios de avaliação. Os testes de comissionamento devem ser realizados de acordo com os requisit</w:t>
      </w:r>
      <w:r w:rsidR="00470C0B" w:rsidRPr="006D4C95">
        <w:rPr>
          <w:rFonts w:ascii="Calibri" w:hAnsi="Calibri"/>
          <w:szCs w:val="24"/>
        </w:rPr>
        <w:t>o</w:t>
      </w:r>
      <w:r w:rsidRPr="006D4C95">
        <w:rPr>
          <w:rFonts w:ascii="Calibri" w:hAnsi="Calibri"/>
          <w:szCs w:val="24"/>
        </w:rPr>
        <w:t>s gerais definidos na IEC 62446 (Grid-Connected Photovoltaic Systems—Minimum Requirements for System Documentation, Commissioning Tests and Inspection) e, também, de acordo com as melhores práticas de comissionamento de sistemas fotovoltaicos vigentes.</w:t>
      </w:r>
    </w:p>
    <w:p w14:paraId="178A67BD" w14:textId="77777777" w:rsidR="00456D2B" w:rsidRPr="0098152D" w:rsidRDefault="00456D2B" w:rsidP="00456D2B">
      <w:pPr>
        <w:spacing w:after="120"/>
        <w:ind w:firstLine="709"/>
        <w:jc w:val="both"/>
        <w:rPr>
          <w:rFonts w:ascii="Calibri" w:hAnsi="Calibri"/>
          <w:szCs w:val="24"/>
        </w:rPr>
      </w:pPr>
      <w:r w:rsidRPr="0098152D">
        <w:rPr>
          <w:rFonts w:ascii="Calibri" w:hAnsi="Calibri"/>
          <w:szCs w:val="24"/>
        </w:rPr>
        <w:t>As seções seguintes foram preparadas levando em conta essas duas premissas. Os testes de comissionamentos serão considerados bem-sucedidos se o sistema fotovoltaico cumprir os seguintes requisitos:</w:t>
      </w:r>
      <w:bookmarkStart w:id="274" w:name="_Toc467229754"/>
    </w:p>
    <w:p w14:paraId="33BA824C"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A Usina Minigeradora Fotovoltaica possui toda a documentação solicitada;</w:t>
      </w:r>
      <w:bookmarkStart w:id="275" w:name="_Toc467229755"/>
      <w:bookmarkEnd w:id="274"/>
    </w:p>
    <w:p w14:paraId="15255FC6"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A Usina Minigeradora Fotovoltaica passa nos testes com êxito.</w:t>
      </w:r>
      <w:bookmarkStart w:id="276" w:name="_Toc467229756"/>
      <w:bookmarkEnd w:id="275"/>
    </w:p>
    <w:p w14:paraId="55D7F151"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Documentação de todas as licenças legais, como permissão de acesso à rede, etc;</w:t>
      </w:r>
      <w:bookmarkStart w:id="277" w:name="_Toc467229757"/>
      <w:bookmarkEnd w:id="276"/>
    </w:p>
    <w:p w14:paraId="585187B7"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Documentação e lista de peças sobressalentes em estoque;</w:t>
      </w:r>
      <w:bookmarkStart w:id="278" w:name="_Toc467229759"/>
      <w:bookmarkStart w:id="279" w:name="_Toc467229758"/>
      <w:bookmarkEnd w:id="277"/>
    </w:p>
    <w:p w14:paraId="4AD068C6"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Informações sobre a operação e manutenção, que devem incluir, no mínimo:</w:t>
      </w:r>
      <w:bookmarkStart w:id="280" w:name="_Toc467229760"/>
      <w:bookmarkEnd w:id="278"/>
    </w:p>
    <w:p w14:paraId="38503FFC"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Procedimentos para verificar a correta operação do sistema e os parâmetros de desempenho mínimos garantidos;</w:t>
      </w:r>
      <w:bookmarkStart w:id="281" w:name="_Toc467229761"/>
      <w:bookmarkEnd w:id="280"/>
    </w:p>
    <w:p w14:paraId="79B36808"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Procedimentos de manutenção preventiva e corretiva;</w:t>
      </w:r>
      <w:bookmarkStart w:id="282" w:name="_Toc467229762"/>
      <w:bookmarkEnd w:id="281"/>
    </w:p>
    <w:p w14:paraId="72AAF1AA"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Cronograma das rotinas de manutenção;</w:t>
      </w:r>
      <w:bookmarkStart w:id="283" w:name="_Toc467229763"/>
      <w:bookmarkEnd w:id="282"/>
    </w:p>
    <w:p w14:paraId="23060337"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Uma lista de pontos a verificar (checklist) no caso de falha do sistema;</w:t>
      </w:r>
      <w:bookmarkStart w:id="284" w:name="_Toc467229764"/>
      <w:bookmarkEnd w:id="283"/>
    </w:p>
    <w:p w14:paraId="38B62395"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Procedimentos de desligamento emergencial;</w:t>
      </w:r>
      <w:bookmarkStart w:id="285" w:name="_Toc467229765"/>
      <w:bookmarkEnd w:id="284"/>
    </w:p>
    <w:p w14:paraId="3E7FD35C"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Considerações para futuras obras no telhado do</w:t>
      </w:r>
      <w:r w:rsidR="008E0DCC">
        <w:rPr>
          <w:rFonts w:ascii="Calibri" w:hAnsi="Calibri"/>
          <w:szCs w:val="24"/>
        </w:rPr>
        <w:t>s</w:t>
      </w:r>
      <w:r w:rsidRPr="00456D2B">
        <w:rPr>
          <w:rFonts w:ascii="Calibri" w:hAnsi="Calibri"/>
          <w:szCs w:val="24"/>
        </w:rPr>
        <w:t xml:space="preserve"> edifício</w:t>
      </w:r>
      <w:r w:rsidR="008E0DCC">
        <w:rPr>
          <w:rFonts w:ascii="Calibri" w:hAnsi="Calibri"/>
          <w:szCs w:val="24"/>
        </w:rPr>
        <w:t>s</w:t>
      </w:r>
      <w:bookmarkStart w:id="286" w:name="_Toc467229766"/>
      <w:bookmarkEnd w:id="285"/>
      <w:r w:rsidR="008E0DCC">
        <w:rPr>
          <w:rFonts w:ascii="Calibri" w:hAnsi="Calibri"/>
          <w:szCs w:val="24"/>
        </w:rPr>
        <w:t>;</w:t>
      </w:r>
    </w:p>
    <w:p w14:paraId="48DC4E28" w14:textId="77777777" w:rsidR="00456D2B" w:rsidRPr="0098152D" w:rsidRDefault="00456D2B" w:rsidP="004246A5">
      <w:pPr>
        <w:pStyle w:val="Contrato"/>
        <w:numPr>
          <w:ilvl w:val="2"/>
          <w:numId w:val="20"/>
        </w:numPr>
        <w:rPr>
          <w:rFonts w:ascii="Calibri" w:hAnsi="Calibri"/>
          <w:szCs w:val="24"/>
        </w:rPr>
      </w:pPr>
      <w:r w:rsidRPr="00456D2B">
        <w:rPr>
          <w:rFonts w:ascii="Calibri" w:hAnsi="Calibri"/>
          <w:szCs w:val="24"/>
        </w:rPr>
        <w:t xml:space="preserve">Roteiro de verificação e check-list dos equipamentos, instrumentos, cabos e </w:t>
      </w:r>
      <w:r w:rsidRPr="00470C0B">
        <w:rPr>
          <w:rFonts w:ascii="Calibri" w:hAnsi="Calibri"/>
          <w:szCs w:val="24"/>
        </w:rPr>
        <w:t>Software de Gerenciamento e Monitoramento</w:t>
      </w:r>
      <w:r w:rsidRPr="00456D2B">
        <w:rPr>
          <w:rFonts w:ascii="Calibri" w:hAnsi="Calibri"/>
          <w:szCs w:val="24"/>
        </w:rPr>
        <w:t xml:space="preserve"> e do que mais tenha sido instalado;</w:t>
      </w:r>
      <w:bookmarkStart w:id="287" w:name="_Toc437019480"/>
      <w:bookmarkStart w:id="288" w:name="_Toc450299465"/>
      <w:bookmarkStart w:id="289" w:name="_Toc467229767"/>
      <w:bookmarkEnd w:id="286"/>
    </w:p>
    <w:p w14:paraId="46AF3749" w14:textId="77777777" w:rsidR="0095337A" w:rsidRPr="0098152D" w:rsidRDefault="00456D2B" w:rsidP="004246A5">
      <w:pPr>
        <w:pStyle w:val="Contrato"/>
        <w:numPr>
          <w:ilvl w:val="2"/>
          <w:numId w:val="20"/>
        </w:numPr>
        <w:rPr>
          <w:rFonts w:ascii="Calibri" w:hAnsi="Calibri"/>
          <w:szCs w:val="24"/>
        </w:rPr>
      </w:pPr>
      <w:r w:rsidRPr="00456D2B">
        <w:rPr>
          <w:rFonts w:ascii="Calibri" w:hAnsi="Calibri"/>
          <w:szCs w:val="24"/>
        </w:rPr>
        <w:t>Serviços de Partida (Startup)</w:t>
      </w:r>
      <w:bookmarkStart w:id="290" w:name="_Toc467229768"/>
      <w:bookmarkEnd w:id="287"/>
      <w:bookmarkEnd w:id="288"/>
      <w:bookmarkEnd w:id="289"/>
      <w:r>
        <w:rPr>
          <w:rFonts w:ascii="Calibri" w:hAnsi="Calibri"/>
          <w:szCs w:val="24"/>
        </w:rPr>
        <w:t>;</w:t>
      </w:r>
    </w:p>
    <w:p w14:paraId="4AE8D4CB" w14:textId="77777777" w:rsidR="00456D2B" w:rsidRPr="0098152D" w:rsidRDefault="00456D2B" w:rsidP="004246A5">
      <w:pPr>
        <w:pStyle w:val="Contrato"/>
        <w:numPr>
          <w:ilvl w:val="2"/>
          <w:numId w:val="20"/>
        </w:numPr>
        <w:rPr>
          <w:rFonts w:ascii="Calibri" w:hAnsi="Calibri"/>
          <w:szCs w:val="24"/>
        </w:rPr>
      </w:pPr>
      <w:r w:rsidRPr="00470C0B">
        <w:rPr>
          <w:rFonts w:ascii="Calibri" w:hAnsi="Calibri"/>
          <w:szCs w:val="24"/>
        </w:rPr>
        <w:t>Os serviços de conclusão e início do comissionamento devem incluir, mas sem se limitar aos seguintes:</w:t>
      </w:r>
      <w:bookmarkStart w:id="291" w:name="_Toc450299466"/>
      <w:bookmarkStart w:id="292" w:name="_Toc467229769"/>
      <w:bookmarkEnd w:id="290"/>
    </w:p>
    <w:p w14:paraId="61385173" w14:textId="77777777" w:rsidR="0095337A" w:rsidRPr="0098152D" w:rsidRDefault="00456D2B" w:rsidP="004246A5">
      <w:pPr>
        <w:pStyle w:val="Contrato"/>
        <w:numPr>
          <w:ilvl w:val="3"/>
          <w:numId w:val="20"/>
        </w:numPr>
        <w:rPr>
          <w:rFonts w:ascii="Calibri" w:hAnsi="Calibri"/>
          <w:szCs w:val="24"/>
        </w:rPr>
      </w:pPr>
      <w:r w:rsidRPr="00456D2B">
        <w:rPr>
          <w:rFonts w:ascii="Calibri" w:hAnsi="Calibri"/>
          <w:szCs w:val="24"/>
        </w:rPr>
        <w:t>Calibração de instrumentos, medidores, relés, sensores de medição etc., atividades de calibração e ajuste final dos diversos dispositivos de controle;</w:t>
      </w:r>
      <w:bookmarkStart w:id="293" w:name="_Toc450299467"/>
      <w:bookmarkStart w:id="294" w:name="_Toc467229770"/>
      <w:bookmarkEnd w:id="291"/>
      <w:bookmarkEnd w:id="292"/>
    </w:p>
    <w:p w14:paraId="4899A396" w14:textId="77777777" w:rsidR="0095337A" w:rsidRPr="0098152D" w:rsidRDefault="00456D2B" w:rsidP="004246A5">
      <w:pPr>
        <w:pStyle w:val="Contrato"/>
        <w:numPr>
          <w:ilvl w:val="3"/>
          <w:numId w:val="20"/>
        </w:numPr>
        <w:rPr>
          <w:rFonts w:ascii="Calibri" w:hAnsi="Calibri"/>
          <w:szCs w:val="24"/>
        </w:rPr>
      </w:pPr>
      <w:r w:rsidRPr="00456D2B">
        <w:rPr>
          <w:rFonts w:ascii="Calibri" w:hAnsi="Calibri"/>
          <w:szCs w:val="24"/>
        </w:rPr>
        <w:t>Testes de desempenho;</w:t>
      </w:r>
      <w:bookmarkStart w:id="295" w:name="_Toc450299468"/>
      <w:bookmarkStart w:id="296" w:name="_Toc467229771"/>
      <w:bookmarkEnd w:id="293"/>
      <w:bookmarkEnd w:id="294"/>
    </w:p>
    <w:p w14:paraId="4925802B" w14:textId="77777777" w:rsidR="0095337A" w:rsidRPr="0098152D" w:rsidRDefault="00456D2B" w:rsidP="004246A5">
      <w:pPr>
        <w:pStyle w:val="Contrato"/>
        <w:numPr>
          <w:ilvl w:val="3"/>
          <w:numId w:val="20"/>
        </w:numPr>
        <w:rPr>
          <w:rFonts w:ascii="Calibri" w:hAnsi="Calibri"/>
          <w:szCs w:val="24"/>
        </w:rPr>
      </w:pPr>
      <w:r w:rsidRPr="00456D2B">
        <w:rPr>
          <w:rFonts w:ascii="Calibri" w:hAnsi="Calibri"/>
          <w:szCs w:val="24"/>
        </w:rPr>
        <w:t>Fechamento da lista de pendências da construção e acabamento / retirada do canteiro de obras;</w:t>
      </w:r>
      <w:bookmarkStart w:id="297" w:name="_Toc450299469"/>
      <w:bookmarkStart w:id="298" w:name="_Toc467229772"/>
      <w:bookmarkEnd w:id="295"/>
      <w:bookmarkEnd w:id="296"/>
    </w:p>
    <w:p w14:paraId="3EB2C0D2" w14:textId="77777777" w:rsidR="0095337A" w:rsidRPr="0098152D" w:rsidRDefault="00456D2B" w:rsidP="004246A5">
      <w:pPr>
        <w:pStyle w:val="Contrato"/>
        <w:numPr>
          <w:ilvl w:val="3"/>
          <w:numId w:val="20"/>
        </w:numPr>
        <w:rPr>
          <w:rFonts w:ascii="Calibri" w:hAnsi="Calibri"/>
          <w:szCs w:val="24"/>
        </w:rPr>
      </w:pPr>
      <w:r w:rsidRPr="00456D2B">
        <w:rPr>
          <w:rFonts w:ascii="Calibri" w:hAnsi="Calibri"/>
          <w:szCs w:val="24"/>
        </w:rPr>
        <w:lastRenderedPageBreak/>
        <w:t>Participação nas conferências de coordenação e outras reuniões;</w:t>
      </w:r>
      <w:bookmarkStart w:id="299" w:name="_Toc450299470"/>
      <w:bookmarkStart w:id="300" w:name="_Toc467229773"/>
      <w:bookmarkEnd w:id="297"/>
      <w:bookmarkEnd w:id="298"/>
    </w:p>
    <w:p w14:paraId="6A9C11E7" w14:textId="77777777" w:rsidR="0095337A" w:rsidRPr="0098152D" w:rsidRDefault="00456D2B" w:rsidP="004246A5">
      <w:pPr>
        <w:pStyle w:val="Contrato"/>
        <w:numPr>
          <w:ilvl w:val="3"/>
          <w:numId w:val="20"/>
        </w:numPr>
        <w:rPr>
          <w:rFonts w:ascii="Calibri" w:hAnsi="Calibri"/>
          <w:szCs w:val="24"/>
        </w:rPr>
      </w:pPr>
      <w:r w:rsidRPr="00456D2B">
        <w:rPr>
          <w:rFonts w:ascii="Calibri" w:hAnsi="Calibri"/>
          <w:szCs w:val="24"/>
        </w:rPr>
        <w:t>Entrega, incluindo a preparação e apresentação dos pacotes de entrega do sistema para a CONTRATANTE.</w:t>
      </w:r>
      <w:bookmarkEnd w:id="299"/>
      <w:bookmarkEnd w:id="300"/>
    </w:p>
    <w:p w14:paraId="0067AE0D" w14:textId="77777777" w:rsidR="0095337A" w:rsidRPr="0098152D" w:rsidRDefault="0095337A" w:rsidP="0095337A">
      <w:pPr>
        <w:spacing w:after="120"/>
        <w:ind w:left="1429"/>
        <w:jc w:val="both"/>
        <w:rPr>
          <w:rFonts w:ascii="Calibri" w:hAnsi="Calibri"/>
          <w:b/>
          <w:szCs w:val="24"/>
        </w:rPr>
      </w:pPr>
    </w:p>
    <w:bookmarkEnd w:id="279"/>
    <w:p w14:paraId="248CE81D" w14:textId="77777777" w:rsidR="0095337A" w:rsidRPr="00B210F8" w:rsidRDefault="00456D2B" w:rsidP="004246A5">
      <w:pPr>
        <w:pStyle w:val="Contrato"/>
        <w:numPr>
          <w:ilvl w:val="1"/>
          <w:numId w:val="20"/>
        </w:numPr>
        <w:rPr>
          <w:rFonts w:ascii="Calibri" w:hAnsi="Calibri"/>
          <w:b/>
          <w:caps/>
          <w:szCs w:val="24"/>
        </w:rPr>
      </w:pPr>
      <w:r w:rsidRPr="00B210F8">
        <w:rPr>
          <w:rFonts w:ascii="Calibri" w:hAnsi="Calibri"/>
          <w:b/>
          <w:caps/>
          <w:szCs w:val="24"/>
        </w:rPr>
        <w:t>Testes de Comissionamento</w:t>
      </w:r>
    </w:p>
    <w:p w14:paraId="4CB16DA3" w14:textId="77777777" w:rsidR="0095337A" w:rsidRDefault="00456D2B" w:rsidP="0095337A">
      <w:pPr>
        <w:spacing w:after="120"/>
        <w:ind w:firstLine="709"/>
        <w:jc w:val="both"/>
        <w:rPr>
          <w:rFonts w:ascii="Calibri" w:hAnsi="Calibri"/>
          <w:b/>
          <w:szCs w:val="24"/>
        </w:rPr>
      </w:pPr>
      <w:r w:rsidRPr="00456D2B">
        <w:rPr>
          <w:rFonts w:ascii="Calibri" w:hAnsi="Calibri"/>
          <w:szCs w:val="24"/>
        </w:rPr>
        <w:t>Os testes seguintes são considerados como requisitos mínimos de acordo com a IEC 62446 e com as melhores práticas no comissionamento de plantas fotovoltaicas. O teste inclui a configuração elétrica bem como testes de desempenho da planta.</w:t>
      </w:r>
    </w:p>
    <w:p w14:paraId="4DC7EAEB" w14:textId="77777777" w:rsidR="0095337A" w:rsidRDefault="00456D2B" w:rsidP="008E0DCC">
      <w:pPr>
        <w:spacing w:after="120"/>
        <w:ind w:firstLine="709"/>
        <w:jc w:val="both"/>
        <w:rPr>
          <w:rFonts w:ascii="Calibri" w:hAnsi="Calibri"/>
          <w:b/>
          <w:szCs w:val="24"/>
        </w:rPr>
      </w:pPr>
      <w:r w:rsidRPr="00456D2B">
        <w:rPr>
          <w:rFonts w:ascii="Calibri" w:hAnsi="Calibri"/>
          <w:szCs w:val="24"/>
        </w:rPr>
        <w:t>As medições desses testes devem ser executadas pela CONTRATADA com os equipamentos e ferramentas necessários fornecidos pela própria CONTRATADA.</w:t>
      </w:r>
      <w:bookmarkStart w:id="301" w:name="_Toc467229804"/>
    </w:p>
    <w:p w14:paraId="098C1802"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de configuração elétrica</w:t>
      </w:r>
      <w:bookmarkStart w:id="302" w:name="_Toc467229805"/>
      <w:bookmarkEnd w:id="301"/>
      <w:r w:rsidR="0095337A" w:rsidRPr="000877A8">
        <w:rPr>
          <w:rFonts w:ascii="Calibri" w:hAnsi="Calibri"/>
          <w:szCs w:val="24"/>
        </w:rPr>
        <w:t>;</w:t>
      </w:r>
    </w:p>
    <w:p w14:paraId="5E81C803" w14:textId="7F1D5B3B" w:rsidR="000877A8" w:rsidRDefault="00456D2B" w:rsidP="004246A5">
      <w:pPr>
        <w:pStyle w:val="Contrato"/>
        <w:numPr>
          <w:ilvl w:val="2"/>
          <w:numId w:val="20"/>
        </w:numPr>
        <w:rPr>
          <w:rFonts w:ascii="Calibri" w:hAnsi="Calibri"/>
          <w:szCs w:val="24"/>
        </w:rPr>
      </w:pPr>
      <w:r w:rsidRPr="000877A8">
        <w:rPr>
          <w:rFonts w:ascii="Calibri" w:hAnsi="Calibri"/>
          <w:szCs w:val="24"/>
        </w:rPr>
        <w:t>Teste de todos os circuitos</w:t>
      </w:r>
      <w:r w:rsidR="008B3B21">
        <w:rPr>
          <w:rFonts w:ascii="Calibri" w:hAnsi="Calibri"/>
          <w:szCs w:val="24"/>
        </w:rPr>
        <w:t xml:space="preserve"> AC </w:t>
      </w:r>
      <w:r w:rsidRPr="000877A8">
        <w:rPr>
          <w:rFonts w:ascii="Calibri" w:hAnsi="Calibri"/>
          <w:szCs w:val="24"/>
        </w:rPr>
        <w:t>de acordo com os requisitos da IEC 60364-6;</w:t>
      </w:r>
      <w:bookmarkStart w:id="303" w:name="_Toc467229806"/>
      <w:bookmarkEnd w:id="302"/>
    </w:p>
    <w:p w14:paraId="33E2F947"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de continuidade do sistema de aterramento;</w:t>
      </w:r>
      <w:bookmarkStart w:id="304" w:name="_Toc467229807"/>
      <w:bookmarkEnd w:id="303"/>
    </w:p>
    <w:p w14:paraId="2581D8A2"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de polaridade;</w:t>
      </w:r>
      <w:bookmarkStart w:id="305" w:name="_Toc467229808"/>
      <w:bookmarkEnd w:id="304"/>
    </w:p>
    <w:p w14:paraId="01608F67"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nas strings fotovoltaicas;</w:t>
      </w:r>
      <w:bookmarkStart w:id="306" w:name="_Toc467229809"/>
      <w:bookmarkEnd w:id="305"/>
    </w:p>
    <w:p w14:paraId="706A2002"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da tensão de circuito aberto;</w:t>
      </w:r>
      <w:bookmarkStart w:id="307" w:name="_Toc467229810"/>
      <w:bookmarkEnd w:id="306"/>
    </w:p>
    <w:p w14:paraId="325AD268"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da corrente de curto-circuito/ corrente nominal de operação;</w:t>
      </w:r>
      <w:bookmarkStart w:id="308" w:name="_Toc467229811"/>
      <w:bookmarkEnd w:id="307"/>
    </w:p>
    <w:p w14:paraId="6146B187"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Levantamento, em campo, da curva I-V por string;</w:t>
      </w:r>
      <w:bookmarkStart w:id="309" w:name="_Toc467229812"/>
      <w:bookmarkEnd w:id="308"/>
    </w:p>
    <w:p w14:paraId="70156866"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Varredura infravermelha dos módulos (infrared scanning);</w:t>
      </w:r>
      <w:bookmarkStart w:id="310" w:name="_Toc467229813"/>
      <w:bookmarkEnd w:id="309"/>
    </w:p>
    <w:p w14:paraId="00530187" w14:textId="77777777" w:rsidR="000877A8" w:rsidRDefault="00456D2B" w:rsidP="004246A5">
      <w:pPr>
        <w:pStyle w:val="Contrato"/>
        <w:numPr>
          <w:ilvl w:val="2"/>
          <w:numId w:val="20"/>
        </w:numPr>
        <w:rPr>
          <w:rFonts w:ascii="Calibri" w:hAnsi="Calibri"/>
          <w:szCs w:val="24"/>
        </w:rPr>
      </w:pPr>
      <w:r w:rsidRPr="000877A8">
        <w:rPr>
          <w:rFonts w:ascii="Calibri" w:hAnsi="Calibri"/>
          <w:szCs w:val="24"/>
        </w:rPr>
        <w:t>Teste de resistência do isolamento do arranjo fotovoltaico (Megger test);</w:t>
      </w:r>
      <w:bookmarkStart w:id="311" w:name="_Toc467229814"/>
      <w:bookmarkEnd w:id="310"/>
    </w:p>
    <w:p w14:paraId="0B6E3DE3" w14:textId="77777777" w:rsidR="00456D2B" w:rsidRPr="000877A8" w:rsidRDefault="00456D2B" w:rsidP="004246A5">
      <w:pPr>
        <w:pStyle w:val="Contrato"/>
        <w:numPr>
          <w:ilvl w:val="2"/>
          <w:numId w:val="20"/>
        </w:numPr>
        <w:rPr>
          <w:rFonts w:ascii="Calibri" w:hAnsi="Calibri"/>
          <w:szCs w:val="24"/>
        </w:rPr>
      </w:pPr>
      <w:r w:rsidRPr="000877A8">
        <w:rPr>
          <w:rFonts w:ascii="Calibri" w:hAnsi="Calibri"/>
          <w:szCs w:val="24"/>
        </w:rPr>
        <w:t>Teste de Seletividade, objetivado ver a correta atuação dos relés de proteção;</w:t>
      </w:r>
      <w:bookmarkEnd w:id="311"/>
    </w:p>
    <w:p w14:paraId="1F48D688" w14:textId="77777777" w:rsidR="00456D2B" w:rsidRPr="00456D2B" w:rsidRDefault="00456D2B" w:rsidP="008E0DCC">
      <w:pPr>
        <w:spacing w:after="120"/>
        <w:ind w:firstLine="709"/>
        <w:jc w:val="both"/>
        <w:rPr>
          <w:rFonts w:ascii="Calibri" w:hAnsi="Calibri"/>
          <w:szCs w:val="24"/>
        </w:rPr>
      </w:pPr>
      <w:r w:rsidRPr="00456D2B">
        <w:rPr>
          <w:rFonts w:ascii="Calibri" w:hAnsi="Calibri"/>
          <w:szCs w:val="24"/>
        </w:rPr>
        <w:t>Todos os testes mencionados acima são necessários para verificar a conexão adequada dos cabos e para a segurança na operação da Usina Minigeradora Fotovoltaica. Tensão e corrente das strings fotovoltaicas e o levantamento da curva I-V precisam ser realizados com irradiação estável.</w:t>
      </w:r>
    </w:p>
    <w:p w14:paraId="485ACF93" w14:textId="77777777" w:rsidR="000877A8" w:rsidRDefault="00456D2B" w:rsidP="000877A8">
      <w:pPr>
        <w:spacing w:after="120"/>
        <w:ind w:firstLine="709"/>
        <w:jc w:val="both"/>
        <w:rPr>
          <w:rFonts w:ascii="Calibri" w:hAnsi="Calibri"/>
          <w:szCs w:val="24"/>
        </w:rPr>
      </w:pPr>
      <w:r w:rsidRPr="00456D2B">
        <w:rPr>
          <w:rFonts w:ascii="Calibri" w:hAnsi="Calibri"/>
          <w:szCs w:val="24"/>
        </w:rPr>
        <w:t>É recomendado para a execução desses testes em condições de irradiação estável que seja utilizado irradiância no plano do modulo maior que 500 W/m2 para reduzir i</w:t>
      </w:r>
      <w:r w:rsidR="000877A8">
        <w:rPr>
          <w:rFonts w:ascii="Calibri" w:hAnsi="Calibri"/>
          <w:szCs w:val="24"/>
        </w:rPr>
        <w:t xml:space="preserve">ncertezas nos valores medidos. </w:t>
      </w:r>
    </w:p>
    <w:p w14:paraId="5EDA237D" w14:textId="77777777" w:rsidR="00456D2B" w:rsidRPr="00456D2B" w:rsidRDefault="00456D2B" w:rsidP="000877A8">
      <w:pPr>
        <w:spacing w:after="120"/>
        <w:ind w:firstLine="709"/>
        <w:jc w:val="both"/>
        <w:rPr>
          <w:rFonts w:ascii="Calibri" w:hAnsi="Calibri"/>
          <w:szCs w:val="24"/>
        </w:rPr>
      </w:pPr>
      <w:r w:rsidRPr="00456D2B">
        <w:rPr>
          <w:rFonts w:ascii="Calibri" w:hAnsi="Calibri"/>
          <w:szCs w:val="24"/>
        </w:rPr>
        <w:t>Os testes serão verificados pela comparação dos valores medidos com os valores estimados por cálculo, baseados na conversão dos parâmetros do modulo FV em condições STC para as condições medidas durante a realização dos testes.</w:t>
      </w:r>
    </w:p>
    <w:p w14:paraId="719055EA" w14:textId="77777777" w:rsidR="00456D2B" w:rsidRPr="00456D2B" w:rsidRDefault="00456D2B" w:rsidP="008E0DCC">
      <w:pPr>
        <w:spacing w:after="120"/>
        <w:ind w:firstLine="709"/>
        <w:jc w:val="both"/>
        <w:rPr>
          <w:rFonts w:ascii="Calibri" w:hAnsi="Calibri"/>
          <w:szCs w:val="24"/>
        </w:rPr>
      </w:pPr>
      <w:r w:rsidRPr="00456D2B">
        <w:rPr>
          <w:rFonts w:ascii="Calibri" w:hAnsi="Calibri"/>
          <w:szCs w:val="24"/>
        </w:rPr>
        <w:t>Os requisitos mínimos para a verificação das medidas de tensão e corrente das strings fotovoltaicas devem estar de acordo com a IEC 62446.</w:t>
      </w:r>
    </w:p>
    <w:p w14:paraId="493CD43D" w14:textId="77777777" w:rsidR="00456D2B" w:rsidRPr="00456D2B" w:rsidRDefault="00456D2B" w:rsidP="008E0DCC">
      <w:pPr>
        <w:spacing w:after="120"/>
        <w:ind w:firstLine="709"/>
        <w:jc w:val="both"/>
        <w:rPr>
          <w:rFonts w:ascii="Calibri" w:hAnsi="Calibri"/>
          <w:szCs w:val="24"/>
        </w:rPr>
      </w:pPr>
      <w:r w:rsidRPr="00456D2B">
        <w:rPr>
          <w:rFonts w:ascii="Calibri" w:hAnsi="Calibri"/>
          <w:szCs w:val="24"/>
        </w:rPr>
        <w:lastRenderedPageBreak/>
        <w:t xml:space="preserve">Os testes de isolamento do arranjo fotovoltaico são necessários para verificar se há suficiente isolação contra choque elétricos no sistema fotovoltaico inteiro. Além disso, esse teste identifica se há fuga de corrente do arranjo fotovoltaico para o solo. </w:t>
      </w:r>
    </w:p>
    <w:p w14:paraId="3DA70718" w14:textId="53C4B564" w:rsidR="00456D2B" w:rsidRPr="00456D2B" w:rsidRDefault="00456D2B" w:rsidP="008E0DCC">
      <w:pPr>
        <w:spacing w:after="120"/>
        <w:ind w:firstLine="709"/>
        <w:jc w:val="both"/>
        <w:rPr>
          <w:rFonts w:ascii="Calibri" w:hAnsi="Calibri"/>
          <w:szCs w:val="24"/>
        </w:rPr>
      </w:pPr>
      <w:r w:rsidRPr="00456D2B">
        <w:rPr>
          <w:rFonts w:ascii="Calibri" w:hAnsi="Calibri"/>
          <w:szCs w:val="24"/>
        </w:rPr>
        <w:t xml:space="preserve">A realização desses testes representa um risco de choque elétrico, sendo assim, é importante conhecer os procedimentos e adotar medidas de segurança antes da realização dos testes. O teste </w:t>
      </w:r>
      <w:r w:rsidR="00961149">
        <w:rPr>
          <w:rFonts w:ascii="Calibri" w:hAnsi="Calibri"/>
          <w:szCs w:val="24"/>
        </w:rPr>
        <w:t>é</w:t>
      </w:r>
      <w:r w:rsidRPr="00456D2B">
        <w:rPr>
          <w:rFonts w:ascii="Calibri" w:hAnsi="Calibri"/>
          <w:szCs w:val="24"/>
        </w:rPr>
        <w:t xml:space="preserve"> considerado satisfatório se a isolação medida atinge os requisitos definidos na IEC 62446.</w:t>
      </w:r>
    </w:p>
    <w:p w14:paraId="4BC802E1" w14:textId="77777777" w:rsidR="00456D2B" w:rsidRPr="00456D2B" w:rsidRDefault="00456D2B" w:rsidP="00B62082">
      <w:pPr>
        <w:spacing w:after="120"/>
        <w:ind w:left="792"/>
        <w:jc w:val="both"/>
        <w:rPr>
          <w:rFonts w:ascii="Calibri" w:hAnsi="Calibri"/>
          <w:b/>
          <w:szCs w:val="24"/>
        </w:rPr>
      </w:pPr>
    </w:p>
    <w:p w14:paraId="53233F70" w14:textId="77777777" w:rsidR="00B62082" w:rsidRPr="00B210F8" w:rsidRDefault="00456D2B" w:rsidP="004246A5">
      <w:pPr>
        <w:pStyle w:val="Contrato"/>
        <w:numPr>
          <w:ilvl w:val="1"/>
          <w:numId w:val="20"/>
        </w:numPr>
        <w:rPr>
          <w:rFonts w:ascii="Calibri" w:hAnsi="Calibri"/>
          <w:b/>
          <w:caps/>
          <w:szCs w:val="24"/>
        </w:rPr>
      </w:pPr>
      <w:bookmarkStart w:id="312" w:name="_Toc467229815"/>
      <w:bookmarkStart w:id="313" w:name="_Toc467231015"/>
      <w:r w:rsidRPr="00B210F8">
        <w:rPr>
          <w:rFonts w:ascii="Calibri" w:hAnsi="Calibri"/>
          <w:b/>
          <w:caps/>
          <w:szCs w:val="24"/>
        </w:rPr>
        <w:t xml:space="preserve">Testes do </w:t>
      </w:r>
      <w:bookmarkEnd w:id="312"/>
      <w:bookmarkEnd w:id="313"/>
      <w:r w:rsidRPr="00B210F8">
        <w:rPr>
          <w:rFonts w:ascii="Calibri" w:hAnsi="Calibri"/>
          <w:b/>
          <w:caps/>
          <w:szCs w:val="24"/>
        </w:rPr>
        <w:t>Software de Gerenciamento e Monitoramento</w:t>
      </w:r>
    </w:p>
    <w:p w14:paraId="0A459364" w14:textId="77777777" w:rsidR="008E0DCC" w:rsidRDefault="00456D2B" w:rsidP="008E0DCC">
      <w:pPr>
        <w:spacing w:after="120"/>
        <w:ind w:firstLine="709"/>
        <w:jc w:val="both"/>
        <w:rPr>
          <w:rFonts w:ascii="Calibri" w:hAnsi="Calibri"/>
          <w:b/>
          <w:szCs w:val="24"/>
        </w:rPr>
      </w:pPr>
      <w:r w:rsidRPr="00456D2B">
        <w:rPr>
          <w:rFonts w:ascii="Calibri" w:hAnsi="Calibri"/>
          <w:szCs w:val="24"/>
        </w:rPr>
        <w:t>O correto funcionamento do sistema de controle e aquisição de dados é um importante pré-requisito para a execução dos testes de desempenho e operação da Usina Minigeradora Fotovoltaica. A operação do Software de Gerenciamento e Monitoramento a ser instalado e configurado deve ser examinado através dos seguintes testes antes do início dos testes de desempenho:</w:t>
      </w:r>
    </w:p>
    <w:p w14:paraId="2A3425CB" w14:textId="77777777" w:rsidR="000877A8" w:rsidRDefault="00456D2B" w:rsidP="004246A5">
      <w:pPr>
        <w:pStyle w:val="Contrato"/>
        <w:numPr>
          <w:ilvl w:val="2"/>
          <w:numId w:val="20"/>
        </w:numPr>
        <w:rPr>
          <w:rFonts w:ascii="Calibri" w:hAnsi="Calibri"/>
          <w:b/>
          <w:szCs w:val="24"/>
        </w:rPr>
      </w:pPr>
      <w:r w:rsidRPr="008E0DCC">
        <w:rPr>
          <w:rFonts w:ascii="Calibri" w:hAnsi="Calibri"/>
          <w:szCs w:val="24"/>
        </w:rPr>
        <w:t>Revisão da implantação do sistema e inspeção visual pelo operador responsável da CONTRATANTE, a fim de certificar que as instalações estão de acordo com as especificações técnicas;</w:t>
      </w:r>
      <w:bookmarkStart w:id="314" w:name="_Toc467229816"/>
    </w:p>
    <w:p w14:paraId="2D9A94A5" w14:textId="77777777" w:rsidR="000877A8" w:rsidRPr="006D4C95" w:rsidRDefault="00456D2B" w:rsidP="004246A5">
      <w:pPr>
        <w:pStyle w:val="Contrato"/>
        <w:numPr>
          <w:ilvl w:val="2"/>
          <w:numId w:val="20"/>
        </w:numPr>
        <w:rPr>
          <w:rFonts w:ascii="Calibri" w:hAnsi="Calibri"/>
          <w:szCs w:val="24"/>
        </w:rPr>
      </w:pPr>
      <w:r w:rsidRPr="000877A8">
        <w:rPr>
          <w:rFonts w:ascii="Calibri" w:hAnsi="Calibri"/>
          <w:szCs w:val="24"/>
        </w:rPr>
        <w:t>Teste de interoperabilidade d</w:t>
      </w:r>
      <w:r w:rsidR="00AC10D4" w:rsidRPr="000877A8">
        <w:rPr>
          <w:rFonts w:ascii="Calibri" w:hAnsi="Calibri"/>
          <w:szCs w:val="24"/>
        </w:rPr>
        <w:t>a</w:t>
      </w:r>
      <w:r w:rsidRPr="000877A8">
        <w:rPr>
          <w:rFonts w:ascii="Calibri" w:hAnsi="Calibri"/>
          <w:szCs w:val="24"/>
        </w:rPr>
        <w:t xml:space="preserve"> Unidade Controlador</w:t>
      </w:r>
      <w:r w:rsidR="00AC10D4" w:rsidRPr="000877A8">
        <w:rPr>
          <w:rFonts w:ascii="Calibri" w:hAnsi="Calibri"/>
          <w:szCs w:val="24"/>
        </w:rPr>
        <w:t>a</w:t>
      </w:r>
      <w:r w:rsidRPr="000877A8">
        <w:rPr>
          <w:rFonts w:ascii="Calibri" w:hAnsi="Calibri"/>
          <w:szCs w:val="24"/>
        </w:rPr>
        <w:t xml:space="preserve"> com o </w:t>
      </w:r>
      <w:r w:rsidRPr="006D4C95">
        <w:rPr>
          <w:rFonts w:ascii="Calibri" w:hAnsi="Calibri"/>
          <w:szCs w:val="24"/>
        </w:rPr>
        <w:t>Software de Gerenciamento e Monitoramento</w:t>
      </w:r>
      <w:r w:rsidRPr="000877A8">
        <w:rPr>
          <w:rFonts w:ascii="Calibri" w:hAnsi="Calibri"/>
          <w:szCs w:val="24"/>
        </w:rPr>
        <w:t xml:space="preserve"> da CONTRATANTE</w:t>
      </w:r>
      <w:bookmarkStart w:id="315" w:name="_Toc467229817"/>
      <w:bookmarkEnd w:id="314"/>
      <w:r w:rsidR="00D90E31" w:rsidRPr="000877A8">
        <w:rPr>
          <w:rFonts w:ascii="Calibri" w:hAnsi="Calibri"/>
          <w:szCs w:val="24"/>
        </w:rPr>
        <w:t>.</w:t>
      </w:r>
    </w:p>
    <w:p w14:paraId="1E4544C0" w14:textId="77777777" w:rsidR="000877A8" w:rsidRPr="006D4C95" w:rsidRDefault="00456D2B" w:rsidP="004246A5">
      <w:pPr>
        <w:pStyle w:val="Contrato"/>
        <w:numPr>
          <w:ilvl w:val="2"/>
          <w:numId w:val="20"/>
        </w:numPr>
        <w:rPr>
          <w:rFonts w:ascii="Calibri" w:hAnsi="Calibri"/>
          <w:szCs w:val="24"/>
        </w:rPr>
      </w:pPr>
      <w:r w:rsidRPr="000877A8">
        <w:rPr>
          <w:rFonts w:ascii="Calibri" w:hAnsi="Calibri"/>
          <w:szCs w:val="24"/>
        </w:rPr>
        <w:t>Testes de rede:</w:t>
      </w:r>
      <w:bookmarkStart w:id="316" w:name="_Toc467229818"/>
      <w:bookmarkEnd w:id="315"/>
    </w:p>
    <w:p w14:paraId="626B462D" w14:textId="77777777" w:rsidR="000877A8" w:rsidRPr="000877A8" w:rsidRDefault="00456D2B" w:rsidP="004246A5">
      <w:pPr>
        <w:pStyle w:val="Contrato"/>
        <w:numPr>
          <w:ilvl w:val="3"/>
          <w:numId w:val="20"/>
        </w:numPr>
        <w:rPr>
          <w:rFonts w:ascii="Calibri" w:hAnsi="Calibri"/>
          <w:b/>
          <w:szCs w:val="24"/>
        </w:rPr>
      </w:pPr>
      <w:r w:rsidRPr="000877A8">
        <w:rPr>
          <w:rFonts w:ascii="Calibri" w:hAnsi="Calibri"/>
          <w:szCs w:val="24"/>
        </w:rPr>
        <w:t>Comprovação da conectividade de todos os componentes do sistema;</w:t>
      </w:r>
      <w:bookmarkStart w:id="317" w:name="_Toc467229819"/>
      <w:bookmarkEnd w:id="316"/>
    </w:p>
    <w:p w14:paraId="487010AD" w14:textId="77777777" w:rsidR="00B62082" w:rsidRPr="000877A8" w:rsidRDefault="00456D2B" w:rsidP="004246A5">
      <w:pPr>
        <w:pStyle w:val="Contrato"/>
        <w:numPr>
          <w:ilvl w:val="3"/>
          <w:numId w:val="20"/>
        </w:numPr>
        <w:rPr>
          <w:rFonts w:ascii="Calibri" w:hAnsi="Calibri"/>
          <w:b/>
          <w:szCs w:val="24"/>
        </w:rPr>
      </w:pPr>
      <w:r w:rsidRPr="000877A8">
        <w:rPr>
          <w:rFonts w:ascii="Calibri" w:hAnsi="Calibri"/>
          <w:szCs w:val="24"/>
        </w:rPr>
        <w:t>Teste ponto-a-ponto.</w:t>
      </w:r>
      <w:bookmarkStart w:id="318" w:name="_Toc467229820"/>
      <w:bookmarkEnd w:id="317"/>
    </w:p>
    <w:p w14:paraId="0E3C9F02" w14:textId="77777777" w:rsidR="000877A8" w:rsidRDefault="00456D2B" w:rsidP="004246A5">
      <w:pPr>
        <w:pStyle w:val="Contrato"/>
        <w:numPr>
          <w:ilvl w:val="2"/>
          <w:numId w:val="20"/>
        </w:numPr>
        <w:rPr>
          <w:rFonts w:ascii="Calibri" w:hAnsi="Calibri"/>
          <w:b/>
          <w:szCs w:val="24"/>
        </w:rPr>
      </w:pPr>
      <w:r w:rsidRPr="00456D2B">
        <w:rPr>
          <w:rFonts w:ascii="Calibri" w:hAnsi="Calibri"/>
          <w:szCs w:val="24"/>
        </w:rPr>
        <w:t>Teste funcional para comprovar a operação correta das seguintes funções-chaves:</w:t>
      </w:r>
      <w:bookmarkStart w:id="319" w:name="_Toc467229821"/>
      <w:bookmarkEnd w:id="318"/>
    </w:p>
    <w:p w14:paraId="46ACC141" w14:textId="77777777" w:rsidR="000877A8" w:rsidRPr="000877A8" w:rsidRDefault="00456D2B" w:rsidP="004246A5">
      <w:pPr>
        <w:pStyle w:val="Contrato"/>
        <w:numPr>
          <w:ilvl w:val="3"/>
          <w:numId w:val="20"/>
        </w:numPr>
        <w:rPr>
          <w:rFonts w:ascii="Calibri" w:hAnsi="Calibri"/>
          <w:b/>
          <w:szCs w:val="24"/>
        </w:rPr>
      </w:pPr>
      <w:r w:rsidRPr="000877A8">
        <w:rPr>
          <w:rFonts w:ascii="Calibri" w:hAnsi="Calibri"/>
          <w:szCs w:val="24"/>
        </w:rPr>
        <w:t>Função de aquisição e supervisão de dados, mostrando as condições do sistema e a efetiva aquisição dos dados;</w:t>
      </w:r>
      <w:bookmarkStart w:id="320" w:name="_Toc467229822"/>
      <w:bookmarkEnd w:id="319"/>
    </w:p>
    <w:p w14:paraId="6C7EB6EC" w14:textId="77777777" w:rsidR="000877A8" w:rsidRPr="006D4C95" w:rsidRDefault="00456D2B" w:rsidP="004246A5">
      <w:pPr>
        <w:pStyle w:val="Contrato"/>
        <w:numPr>
          <w:ilvl w:val="3"/>
          <w:numId w:val="20"/>
        </w:numPr>
        <w:rPr>
          <w:rFonts w:ascii="Calibri" w:hAnsi="Calibri"/>
          <w:szCs w:val="24"/>
        </w:rPr>
      </w:pPr>
      <w:r w:rsidRPr="000877A8">
        <w:rPr>
          <w:rFonts w:ascii="Calibri" w:hAnsi="Calibri"/>
          <w:szCs w:val="24"/>
        </w:rPr>
        <w:t>Detecção de falhas e ativação dos alarmes;</w:t>
      </w:r>
      <w:bookmarkStart w:id="321" w:name="_Toc467229823"/>
      <w:bookmarkEnd w:id="320"/>
    </w:p>
    <w:p w14:paraId="543C738B" w14:textId="77777777" w:rsidR="00B62082" w:rsidRPr="006D4C95" w:rsidRDefault="00456D2B" w:rsidP="004246A5">
      <w:pPr>
        <w:pStyle w:val="Contrato"/>
        <w:numPr>
          <w:ilvl w:val="3"/>
          <w:numId w:val="20"/>
        </w:numPr>
        <w:rPr>
          <w:rFonts w:ascii="Calibri" w:hAnsi="Calibri"/>
          <w:szCs w:val="24"/>
        </w:rPr>
      </w:pPr>
      <w:r w:rsidRPr="000877A8">
        <w:rPr>
          <w:rFonts w:ascii="Calibri" w:hAnsi="Calibri"/>
          <w:szCs w:val="24"/>
        </w:rPr>
        <w:t>Execução dos comandos de controle.</w:t>
      </w:r>
      <w:bookmarkEnd w:id="321"/>
    </w:p>
    <w:p w14:paraId="2E29866C" w14:textId="77777777" w:rsidR="00456D2B" w:rsidRPr="00456D2B" w:rsidRDefault="00456D2B" w:rsidP="006868ED">
      <w:pPr>
        <w:spacing w:after="120"/>
        <w:ind w:firstLine="709"/>
        <w:jc w:val="both"/>
        <w:rPr>
          <w:rFonts w:ascii="Calibri" w:hAnsi="Calibri"/>
          <w:szCs w:val="24"/>
        </w:rPr>
      </w:pPr>
      <w:r w:rsidRPr="00456D2B">
        <w:rPr>
          <w:rFonts w:ascii="Calibri" w:hAnsi="Calibri"/>
          <w:szCs w:val="24"/>
        </w:rPr>
        <w:t>A CONTRATADA deve propor um plano de testes e inspeções adequado ao sistema projetado. O plano deve ser entregue juntamente com o projeto executivo e será aprovado após revisão da CONTRATANTE. Adicionalmente, outros testes que sejam solicitados pela distribuidora de energia local (CEB) devem ser executados.</w:t>
      </w:r>
    </w:p>
    <w:p w14:paraId="0A16986E" w14:textId="77777777" w:rsidR="00456D2B" w:rsidRPr="00456D2B" w:rsidRDefault="00456D2B" w:rsidP="00456D2B">
      <w:pPr>
        <w:spacing w:after="120"/>
        <w:jc w:val="both"/>
        <w:rPr>
          <w:rFonts w:ascii="Calibri" w:hAnsi="Calibri"/>
          <w:szCs w:val="24"/>
        </w:rPr>
      </w:pPr>
    </w:p>
    <w:p w14:paraId="1FE27A79" w14:textId="77777777" w:rsidR="00B62082" w:rsidRPr="00596055" w:rsidRDefault="00456D2B" w:rsidP="004246A5">
      <w:pPr>
        <w:pStyle w:val="Contrato"/>
        <w:numPr>
          <w:ilvl w:val="1"/>
          <w:numId w:val="20"/>
        </w:numPr>
        <w:rPr>
          <w:rFonts w:ascii="Calibri" w:hAnsi="Calibri"/>
          <w:b/>
          <w:caps/>
          <w:szCs w:val="24"/>
        </w:rPr>
      </w:pPr>
      <w:r w:rsidRPr="00596055">
        <w:rPr>
          <w:rFonts w:ascii="Calibri" w:hAnsi="Calibri"/>
          <w:b/>
          <w:caps/>
          <w:szCs w:val="24"/>
        </w:rPr>
        <w:t>Teste de Desempenho</w:t>
      </w:r>
    </w:p>
    <w:p w14:paraId="4E812483" w14:textId="77777777" w:rsidR="00B62082" w:rsidRDefault="00456D2B" w:rsidP="006868ED">
      <w:pPr>
        <w:spacing w:after="120"/>
        <w:ind w:firstLine="709"/>
        <w:jc w:val="both"/>
        <w:rPr>
          <w:rFonts w:ascii="Calibri" w:hAnsi="Calibri"/>
          <w:b/>
          <w:szCs w:val="24"/>
        </w:rPr>
      </w:pPr>
      <w:r w:rsidRPr="00456D2B">
        <w:rPr>
          <w:rFonts w:ascii="Calibri" w:hAnsi="Calibri"/>
          <w:szCs w:val="24"/>
        </w:rPr>
        <w:t>Os testes serão executados pela CONTRATADA. Além da CONTRATADA, estarão presentes durante os testes a CONTRATANTE.</w:t>
      </w:r>
    </w:p>
    <w:p w14:paraId="4B62840A" w14:textId="2F144BA2" w:rsidR="00B046C0" w:rsidRDefault="00456D2B" w:rsidP="004246A5">
      <w:pPr>
        <w:pStyle w:val="Contrato"/>
        <w:numPr>
          <w:ilvl w:val="2"/>
          <w:numId w:val="20"/>
        </w:numPr>
        <w:rPr>
          <w:rFonts w:ascii="Calibri" w:hAnsi="Calibri"/>
          <w:szCs w:val="24"/>
        </w:rPr>
      </w:pPr>
      <w:r w:rsidRPr="006868ED">
        <w:rPr>
          <w:rFonts w:ascii="Calibri" w:hAnsi="Calibri"/>
          <w:szCs w:val="24"/>
        </w:rPr>
        <w:lastRenderedPageBreak/>
        <w:t>Antes que os testes sejam executados, a Usina Minigeradora Fotovoltaica deve preencher todos os requisitos mencionados anteriormente (documentação mínima necessária e testes de pré-comissionamento).</w:t>
      </w:r>
    </w:p>
    <w:p w14:paraId="1D70544B" w14:textId="77777777" w:rsidR="00B046C0" w:rsidRDefault="00456D2B" w:rsidP="004246A5">
      <w:pPr>
        <w:pStyle w:val="Contrato"/>
        <w:numPr>
          <w:ilvl w:val="2"/>
          <w:numId w:val="20"/>
        </w:numPr>
        <w:rPr>
          <w:rFonts w:ascii="Calibri" w:hAnsi="Calibri"/>
          <w:szCs w:val="24"/>
        </w:rPr>
      </w:pPr>
      <w:r w:rsidRPr="00B046C0">
        <w:rPr>
          <w:rFonts w:ascii="Calibri" w:hAnsi="Calibri"/>
          <w:szCs w:val="24"/>
        </w:rPr>
        <w:t>Após a conclusão das medições, todos os dados relevantes não tratados, cálculos e avaliação dos resultados devem ser enviados para a CONTRATANTE para revisão.</w:t>
      </w:r>
    </w:p>
    <w:p w14:paraId="795E80DB" w14:textId="77777777" w:rsidR="00B046C0" w:rsidRDefault="00456D2B" w:rsidP="004246A5">
      <w:pPr>
        <w:pStyle w:val="Contrato"/>
        <w:numPr>
          <w:ilvl w:val="2"/>
          <w:numId w:val="20"/>
        </w:numPr>
        <w:rPr>
          <w:rFonts w:ascii="Calibri" w:hAnsi="Calibri"/>
          <w:szCs w:val="24"/>
        </w:rPr>
      </w:pPr>
      <w:r w:rsidRPr="00B046C0">
        <w:rPr>
          <w:rFonts w:ascii="Calibri" w:hAnsi="Calibri"/>
          <w:szCs w:val="24"/>
        </w:rPr>
        <w:t>O objetivo dessas medições é avaliar se a Usina Minigeradora Fotovoltaica está produzindo a quantidade adequada de energia, conforme definida pela CONTRATA</w:t>
      </w:r>
      <w:r w:rsidR="00615252" w:rsidRPr="00B046C0">
        <w:rPr>
          <w:rFonts w:ascii="Calibri" w:hAnsi="Calibri"/>
          <w:szCs w:val="24"/>
        </w:rPr>
        <w:t>NTE</w:t>
      </w:r>
      <w:r w:rsidRPr="00B046C0">
        <w:rPr>
          <w:rFonts w:ascii="Calibri" w:hAnsi="Calibri"/>
          <w:szCs w:val="24"/>
        </w:rPr>
        <w:t>. O valor que deve ser garantido pela CONTRATADA é a produção de energia. Durante o processo de medição, a Usina Minigeradora Fotovoltaica deve estar 100% disponível tecnicamente e deve produzir energia durante todo o período das medições. O período de medição será de 30 dias.</w:t>
      </w:r>
    </w:p>
    <w:p w14:paraId="398259EE" w14:textId="77777777" w:rsidR="00456D2B" w:rsidRPr="00B046C0" w:rsidRDefault="00456D2B" w:rsidP="004246A5">
      <w:pPr>
        <w:pStyle w:val="Contrato"/>
        <w:numPr>
          <w:ilvl w:val="2"/>
          <w:numId w:val="20"/>
        </w:numPr>
        <w:rPr>
          <w:rFonts w:ascii="Calibri" w:hAnsi="Calibri"/>
          <w:szCs w:val="24"/>
        </w:rPr>
      </w:pPr>
      <w:r w:rsidRPr="00B046C0">
        <w:rPr>
          <w:rFonts w:ascii="Calibri" w:hAnsi="Calibri"/>
          <w:szCs w:val="24"/>
        </w:rPr>
        <w:t xml:space="preserve">Os mesmos procedimentos, </w:t>
      </w:r>
      <w:r w:rsidR="00615252" w:rsidRPr="00B046C0">
        <w:rPr>
          <w:rFonts w:ascii="Calibri" w:hAnsi="Calibri"/>
          <w:szCs w:val="24"/>
        </w:rPr>
        <w:t>conf</w:t>
      </w:r>
      <w:r w:rsidRPr="00B046C0">
        <w:rPr>
          <w:rFonts w:ascii="Calibri" w:hAnsi="Calibri"/>
          <w:szCs w:val="24"/>
        </w:rPr>
        <w:t xml:space="preserve">orme descrito </w:t>
      </w:r>
      <w:r w:rsidR="00615252" w:rsidRPr="00B046C0">
        <w:rPr>
          <w:rFonts w:ascii="Calibri" w:hAnsi="Calibri"/>
          <w:szCs w:val="24"/>
        </w:rPr>
        <w:t>nesse item</w:t>
      </w:r>
      <w:r w:rsidRPr="00B046C0">
        <w:rPr>
          <w:rFonts w:ascii="Calibri" w:hAnsi="Calibri"/>
          <w:szCs w:val="24"/>
        </w:rPr>
        <w:t xml:space="preserve">, serão aplicados para as avaliações durante o período de </w:t>
      </w:r>
      <w:r w:rsidR="00615252" w:rsidRPr="00B046C0">
        <w:rPr>
          <w:rFonts w:ascii="Calibri" w:hAnsi="Calibri"/>
          <w:szCs w:val="24"/>
        </w:rPr>
        <w:t>Aferição de Performance.</w:t>
      </w:r>
    </w:p>
    <w:p w14:paraId="58C0C96A" w14:textId="77777777" w:rsidR="00456D2B" w:rsidRDefault="00456D2B" w:rsidP="00456D2B">
      <w:pPr>
        <w:spacing w:after="120"/>
        <w:jc w:val="both"/>
        <w:rPr>
          <w:rFonts w:ascii="Calibri" w:hAnsi="Calibri"/>
          <w:szCs w:val="24"/>
        </w:rPr>
      </w:pPr>
    </w:p>
    <w:p w14:paraId="76FBCC0F" w14:textId="77777777" w:rsidR="00B73A37" w:rsidRPr="004246A5" w:rsidRDefault="00B73A37" w:rsidP="00635FAA">
      <w:pPr>
        <w:pStyle w:val="Contrato"/>
        <w:numPr>
          <w:ilvl w:val="1"/>
          <w:numId w:val="20"/>
        </w:numPr>
        <w:rPr>
          <w:rFonts w:ascii="Calibri" w:hAnsi="Calibri"/>
          <w:b/>
          <w:caps/>
          <w:szCs w:val="24"/>
        </w:rPr>
      </w:pPr>
      <w:r w:rsidRPr="004246A5">
        <w:rPr>
          <w:rFonts w:ascii="Calibri" w:hAnsi="Calibri"/>
          <w:b/>
          <w:caps/>
          <w:szCs w:val="24"/>
        </w:rPr>
        <w:t xml:space="preserve">Testes </w:t>
      </w:r>
      <w:r w:rsidR="00F6679F" w:rsidRPr="004246A5">
        <w:rPr>
          <w:rFonts w:ascii="Calibri" w:hAnsi="Calibri"/>
          <w:b/>
          <w:caps/>
          <w:szCs w:val="24"/>
        </w:rPr>
        <w:t xml:space="preserve">PARA </w:t>
      </w:r>
      <w:r w:rsidR="00B046C0" w:rsidRPr="004246A5">
        <w:rPr>
          <w:rFonts w:ascii="Calibri" w:hAnsi="Calibri"/>
          <w:b/>
          <w:caps/>
          <w:szCs w:val="24"/>
        </w:rPr>
        <w:t>RECEBIMENTO PROVISÓRIO</w:t>
      </w:r>
    </w:p>
    <w:p w14:paraId="34D05283" w14:textId="459BD921" w:rsidR="006468B7" w:rsidRPr="004246A5" w:rsidRDefault="00B73A37" w:rsidP="006468B7">
      <w:pPr>
        <w:spacing w:after="120"/>
        <w:ind w:firstLine="709"/>
        <w:jc w:val="both"/>
        <w:rPr>
          <w:rFonts w:ascii="Calibri" w:hAnsi="Calibri"/>
          <w:b/>
          <w:szCs w:val="24"/>
        </w:rPr>
      </w:pPr>
      <w:r w:rsidRPr="004246A5">
        <w:rPr>
          <w:rFonts w:ascii="Calibri" w:hAnsi="Calibri"/>
          <w:szCs w:val="24"/>
        </w:rPr>
        <w:t xml:space="preserve">Serão realizados </w:t>
      </w:r>
      <w:r w:rsidR="00AB054D">
        <w:rPr>
          <w:rFonts w:ascii="Calibri" w:hAnsi="Calibri"/>
          <w:szCs w:val="24"/>
        </w:rPr>
        <w:t>t</w:t>
      </w:r>
      <w:r w:rsidRPr="004246A5">
        <w:rPr>
          <w:rFonts w:ascii="Calibri" w:hAnsi="Calibri"/>
          <w:szCs w:val="24"/>
        </w:rPr>
        <w:t xml:space="preserve">estes </w:t>
      </w:r>
      <w:r w:rsidR="006468B7" w:rsidRPr="004246A5">
        <w:rPr>
          <w:rFonts w:ascii="Calibri" w:hAnsi="Calibri"/>
          <w:szCs w:val="24"/>
        </w:rPr>
        <w:t>em todos os componentes da Usina Minigeradora Fotovoltaica</w:t>
      </w:r>
      <w:r w:rsidRPr="004246A5">
        <w:rPr>
          <w:rFonts w:ascii="Calibri" w:hAnsi="Calibri"/>
          <w:szCs w:val="24"/>
        </w:rPr>
        <w:t xml:space="preserve">, baseado no manual de comissionamento que deverá ser </w:t>
      </w:r>
      <w:r w:rsidR="00AB054D">
        <w:rPr>
          <w:rFonts w:ascii="Calibri" w:hAnsi="Calibri"/>
          <w:szCs w:val="24"/>
        </w:rPr>
        <w:t xml:space="preserve">elaborado pela </w:t>
      </w:r>
      <w:r w:rsidRPr="004246A5">
        <w:rPr>
          <w:rFonts w:ascii="Calibri" w:hAnsi="Calibri"/>
          <w:szCs w:val="24"/>
        </w:rPr>
        <w:t>CONTRATADA</w:t>
      </w:r>
      <w:r w:rsidR="006468B7" w:rsidRPr="004246A5">
        <w:rPr>
          <w:rFonts w:ascii="Calibri" w:hAnsi="Calibri"/>
          <w:szCs w:val="24"/>
        </w:rPr>
        <w:t>. A</w:t>
      </w:r>
      <w:r w:rsidRPr="004246A5">
        <w:rPr>
          <w:rFonts w:ascii="Calibri" w:hAnsi="Calibri"/>
          <w:szCs w:val="24"/>
        </w:rPr>
        <w:t xml:space="preserve">pós o comissionamento, será emitido o Termo de </w:t>
      </w:r>
      <w:r w:rsidR="006468B7" w:rsidRPr="004246A5">
        <w:rPr>
          <w:rFonts w:ascii="Calibri" w:hAnsi="Calibri"/>
          <w:szCs w:val="24"/>
        </w:rPr>
        <w:t xml:space="preserve">Recebimento </w:t>
      </w:r>
      <w:r w:rsidRPr="004246A5">
        <w:rPr>
          <w:rFonts w:ascii="Calibri" w:hAnsi="Calibri"/>
          <w:szCs w:val="24"/>
        </w:rPr>
        <w:t>Provisóri</w:t>
      </w:r>
      <w:r w:rsidR="006468B7" w:rsidRPr="004246A5">
        <w:rPr>
          <w:rFonts w:ascii="Calibri" w:hAnsi="Calibri"/>
          <w:szCs w:val="24"/>
        </w:rPr>
        <w:t>o</w:t>
      </w:r>
      <w:r w:rsidRPr="004246A5">
        <w:rPr>
          <w:rFonts w:ascii="Calibri" w:hAnsi="Calibri"/>
          <w:szCs w:val="24"/>
        </w:rPr>
        <w:t>, desde que as pendências não sejam qualificadas como graves.</w:t>
      </w:r>
    </w:p>
    <w:p w14:paraId="36FA3732" w14:textId="77777777" w:rsidR="006468B7" w:rsidRPr="004246A5" w:rsidRDefault="00B73A37" w:rsidP="004246A5">
      <w:pPr>
        <w:pStyle w:val="Contrato"/>
        <w:numPr>
          <w:ilvl w:val="2"/>
          <w:numId w:val="20"/>
        </w:numPr>
        <w:rPr>
          <w:rFonts w:ascii="Calibri" w:hAnsi="Calibri"/>
          <w:b/>
          <w:szCs w:val="24"/>
        </w:rPr>
      </w:pPr>
      <w:r w:rsidRPr="004246A5">
        <w:rPr>
          <w:rFonts w:ascii="Calibri" w:hAnsi="Calibri"/>
          <w:szCs w:val="24"/>
        </w:rPr>
        <w:t>A CONTRATANTE deverá indicar a equipe que acompanhará o comissionamento e que realizará a análise do manual de comissionamento.</w:t>
      </w:r>
    </w:p>
    <w:p w14:paraId="38243735" w14:textId="2C5E5323" w:rsidR="006468B7" w:rsidRPr="004246A5" w:rsidRDefault="00B73A37" w:rsidP="004246A5">
      <w:pPr>
        <w:pStyle w:val="Contrato"/>
        <w:numPr>
          <w:ilvl w:val="2"/>
          <w:numId w:val="20"/>
        </w:numPr>
        <w:rPr>
          <w:rFonts w:ascii="Calibri" w:hAnsi="Calibri"/>
          <w:szCs w:val="24"/>
        </w:rPr>
      </w:pPr>
      <w:r w:rsidRPr="004246A5">
        <w:rPr>
          <w:rFonts w:ascii="Calibri" w:hAnsi="Calibri"/>
          <w:szCs w:val="24"/>
        </w:rPr>
        <w:t>Após os testes de comissionamento é feita a emissão do Termo de Recebimento Provisório. Este ato marca o início</w:t>
      </w:r>
      <w:r w:rsidR="00ED151B">
        <w:rPr>
          <w:rFonts w:ascii="Calibri" w:hAnsi="Calibri"/>
          <w:szCs w:val="24"/>
        </w:rPr>
        <w:t xml:space="preserve"> formal da operação da usina e do serviço de</w:t>
      </w:r>
      <w:r w:rsidRPr="004246A5">
        <w:rPr>
          <w:rFonts w:ascii="Calibri" w:hAnsi="Calibri"/>
          <w:szCs w:val="24"/>
        </w:rPr>
        <w:t xml:space="preserve"> Aferição de Performance.</w:t>
      </w:r>
    </w:p>
    <w:p w14:paraId="15F77C22" w14:textId="77777777" w:rsidR="00ED151B" w:rsidRDefault="00B73A37" w:rsidP="008B2566">
      <w:pPr>
        <w:pStyle w:val="Contrato"/>
        <w:numPr>
          <w:ilvl w:val="2"/>
          <w:numId w:val="20"/>
        </w:numPr>
        <w:rPr>
          <w:rFonts w:ascii="Calibri" w:hAnsi="Calibri"/>
          <w:szCs w:val="24"/>
        </w:rPr>
      </w:pPr>
      <w:r w:rsidRPr="00ED151B">
        <w:rPr>
          <w:rFonts w:ascii="Calibri" w:hAnsi="Calibri"/>
          <w:szCs w:val="24"/>
        </w:rPr>
        <w:t xml:space="preserve">O Termo de </w:t>
      </w:r>
      <w:r w:rsidR="006468B7" w:rsidRPr="00ED151B">
        <w:rPr>
          <w:rFonts w:ascii="Calibri" w:hAnsi="Calibri"/>
          <w:szCs w:val="24"/>
        </w:rPr>
        <w:t>Recebimento Provisório</w:t>
      </w:r>
      <w:r w:rsidRPr="00ED151B">
        <w:rPr>
          <w:rFonts w:ascii="Calibri" w:hAnsi="Calibri"/>
          <w:szCs w:val="24"/>
        </w:rPr>
        <w:t xml:space="preserve"> é preparado pela CONTRATANTE e assinado pela CONTRATADA</w:t>
      </w:r>
      <w:r w:rsidR="006468B7" w:rsidRPr="00ED151B">
        <w:rPr>
          <w:rFonts w:ascii="Calibri" w:hAnsi="Calibri"/>
          <w:szCs w:val="24"/>
        </w:rPr>
        <w:t xml:space="preserve"> e </w:t>
      </w:r>
      <w:r w:rsidRPr="00ED151B">
        <w:rPr>
          <w:rFonts w:ascii="Calibri" w:hAnsi="Calibri"/>
          <w:szCs w:val="24"/>
        </w:rPr>
        <w:t>será emitido quando</w:t>
      </w:r>
      <w:r w:rsidR="00ED151B">
        <w:rPr>
          <w:rFonts w:ascii="Calibri" w:hAnsi="Calibri"/>
          <w:szCs w:val="24"/>
        </w:rPr>
        <w:t>:</w:t>
      </w:r>
    </w:p>
    <w:p w14:paraId="70E95B9D" w14:textId="10F5FA87" w:rsidR="006468B7" w:rsidRPr="00ED151B" w:rsidRDefault="00B73A37" w:rsidP="00ED151B">
      <w:pPr>
        <w:pStyle w:val="Contrato"/>
        <w:numPr>
          <w:ilvl w:val="3"/>
          <w:numId w:val="20"/>
        </w:numPr>
        <w:rPr>
          <w:rFonts w:ascii="Calibri" w:hAnsi="Calibri"/>
          <w:szCs w:val="24"/>
        </w:rPr>
      </w:pPr>
      <w:r w:rsidRPr="00ED151B">
        <w:rPr>
          <w:rFonts w:ascii="Calibri" w:hAnsi="Calibri"/>
          <w:szCs w:val="24"/>
        </w:rPr>
        <w:t xml:space="preserve"> </w:t>
      </w:r>
      <w:bookmarkStart w:id="322" w:name="_Toc467229776"/>
      <w:r w:rsidR="00ED151B">
        <w:rPr>
          <w:rFonts w:ascii="Calibri" w:hAnsi="Calibri"/>
          <w:szCs w:val="24"/>
        </w:rPr>
        <w:t>O</w:t>
      </w:r>
      <w:r w:rsidRPr="00ED151B">
        <w:rPr>
          <w:rFonts w:ascii="Calibri" w:hAnsi="Calibri"/>
          <w:szCs w:val="24"/>
        </w:rPr>
        <w:t xml:space="preserve">s testes de comissionamento </w:t>
      </w:r>
      <w:r w:rsidR="00ED151B">
        <w:rPr>
          <w:rFonts w:ascii="Calibri" w:hAnsi="Calibri"/>
          <w:szCs w:val="24"/>
        </w:rPr>
        <w:t>foram</w:t>
      </w:r>
      <w:r w:rsidRPr="00ED151B">
        <w:rPr>
          <w:rFonts w:ascii="Calibri" w:hAnsi="Calibri"/>
          <w:szCs w:val="24"/>
        </w:rPr>
        <w:t xml:space="preserve"> concluídos com sucesso</w:t>
      </w:r>
      <w:bookmarkStart w:id="323" w:name="_Toc467229777"/>
      <w:bookmarkEnd w:id="322"/>
      <w:r w:rsidR="00ED151B">
        <w:rPr>
          <w:rFonts w:ascii="Calibri" w:hAnsi="Calibri"/>
          <w:szCs w:val="24"/>
        </w:rPr>
        <w:t>, sem pendências;</w:t>
      </w:r>
    </w:p>
    <w:p w14:paraId="37427A1E" w14:textId="77777777" w:rsidR="006468B7" w:rsidRPr="004246A5" w:rsidRDefault="00B73A37" w:rsidP="00ED151B">
      <w:pPr>
        <w:pStyle w:val="Contrato"/>
        <w:numPr>
          <w:ilvl w:val="3"/>
          <w:numId w:val="20"/>
        </w:numPr>
        <w:rPr>
          <w:rFonts w:ascii="Calibri" w:hAnsi="Calibri"/>
          <w:szCs w:val="24"/>
        </w:rPr>
      </w:pPr>
      <w:bookmarkStart w:id="324" w:name="_Toc467229779"/>
      <w:bookmarkEnd w:id="323"/>
      <w:r w:rsidRPr="004246A5">
        <w:rPr>
          <w:rFonts w:ascii="Calibri" w:hAnsi="Calibri"/>
          <w:szCs w:val="24"/>
        </w:rPr>
        <w:t>Todas as questões comerciais e pendências relacionadas ao período de construção foram liquidadas ou solucionadas</w:t>
      </w:r>
      <w:bookmarkStart w:id="325" w:name="_Toc450299479"/>
      <w:bookmarkStart w:id="326" w:name="_Toc467229780"/>
      <w:bookmarkEnd w:id="324"/>
      <w:r w:rsidR="006468B7" w:rsidRPr="004246A5">
        <w:rPr>
          <w:rFonts w:ascii="Calibri" w:hAnsi="Calibri"/>
          <w:szCs w:val="24"/>
        </w:rPr>
        <w:t>;</w:t>
      </w:r>
    </w:p>
    <w:p w14:paraId="0C5390E4" w14:textId="19C9D9BD" w:rsidR="006468B7" w:rsidRPr="004246A5" w:rsidRDefault="00B73A37" w:rsidP="00ED151B">
      <w:pPr>
        <w:pStyle w:val="Contrato"/>
        <w:numPr>
          <w:ilvl w:val="3"/>
          <w:numId w:val="20"/>
        </w:numPr>
        <w:rPr>
          <w:rFonts w:ascii="Calibri" w:hAnsi="Calibri"/>
          <w:szCs w:val="24"/>
        </w:rPr>
      </w:pPr>
      <w:r w:rsidRPr="004246A5">
        <w:rPr>
          <w:rFonts w:ascii="Calibri" w:hAnsi="Calibri"/>
          <w:szCs w:val="24"/>
        </w:rPr>
        <w:t>Teste de desempenho</w:t>
      </w:r>
      <w:r w:rsidR="00B22C26">
        <w:rPr>
          <w:rFonts w:ascii="Calibri" w:hAnsi="Calibri"/>
          <w:szCs w:val="24"/>
        </w:rPr>
        <w:t xml:space="preserve"> estiverem concluídos</w:t>
      </w:r>
      <w:r w:rsidRPr="004246A5">
        <w:rPr>
          <w:rFonts w:ascii="Calibri" w:hAnsi="Calibri"/>
          <w:szCs w:val="24"/>
        </w:rPr>
        <w:t>;</w:t>
      </w:r>
      <w:bookmarkStart w:id="327" w:name="_Toc450299480"/>
      <w:bookmarkStart w:id="328" w:name="_Toc467229781"/>
      <w:bookmarkEnd w:id="325"/>
      <w:bookmarkEnd w:id="326"/>
    </w:p>
    <w:p w14:paraId="7CEA32F2" w14:textId="0541A56B" w:rsidR="006468B7" w:rsidRPr="004246A5" w:rsidRDefault="00B73A37" w:rsidP="00ED151B">
      <w:pPr>
        <w:pStyle w:val="Contrato"/>
        <w:numPr>
          <w:ilvl w:val="3"/>
          <w:numId w:val="20"/>
        </w:numPr>
        <w:rPr>
          <w:rFonts w:ascii="Calibri" w:hAnsi="Calibri"/>
          <w:szCs w:val="24"/>
        </w:rPr>
      </w:pPr>
      <w:r w:rsidRPr="004246A5">
        <w:rPr>
          <w:rFonts w:ascii="Calibri" w:hAnsi="Calibri"/>
          <w:szCs w:val="24"/>
        </w:rPr>
        <w:t>Testes em fábrica das placas fotovoltaicas</w:t>
      </w:r>
      <w:r w:rsidR="00B22C26" w:rsidRPr="00B22C26">
        <w:rPr>
          <w:rFonts w:ascii="Calibri" w:hAnsi="Calibri"/>
          <w:szCs w:val="24"/>
        </w:rPr>
        <w:t xml:space="preserve"> </w:t>
      </w:r>
      <w:r w:rsidR="00B22C26">
        <w:rPr>
          <w:rFonts w:ascii="Calibri" w:hAnsi="Calibri"/>
          <w:szCs w:val="24"/>
        </w:rPr>
        <w:t>estiverem concluídos</w:t>
      </w:r>
      <w:r w:rsidRPr="004246A5">
        <w:rPr>
          <w:rFonts w:ascii="Calibri" w:hAnsi="Calibri"/>
          <w:szCs w:val="24"/>
        </w:rPr>
        <w:t>;</w:t>
      </w:r>
      <w:bookmarkStart w:id="329" w:name="_Toc450299481"/>
      <w:bookmarkStart w:id="330" w:name="_Toc467229782"/>
      <w:bookmarkEnd w:id="327"/>
      <w:bookmarkEnd w:id="328"/>
    </w:p>
    <w:p w14:paraId="3FB16FFD" w14:textId="5A871F09" w:rsidR="006468B7" w:rsidRPr="004246A5" w:rsidRDefault="00B73A37" w:rsidP="00ED151B">
      <w:pPr>
        <w:pStyle w:val="Contrato"/>
        <w:numPr>
          <w:ilvl w:val="3"/>
          <w:numId w:val="20"/>
        </w:numPr>
        <w:rPr>
          <w:rFonts w:ascii="Calibri" w:hAnsi="Calibri"/>
          <w:szCs w:val="24"/>
        </w:rPr>
      </w:pPr>
      <w:r w:rsidRPr="004246A5">
        <w:rPr>
          <w:rFonts w:ascii="Calibri" w:hAnsi="Calibri"/>
          <w:szCs w:val="24"/>
        </w:rPr>
        <w:t>Desempenho dos inversores</w:t>
      </w:r>
      <w:r w:rsidR="00B22C26">
        <w:rPr>
          <w:rFonts w:ascii="Calibri" w:hAnsi="Calibri"/>
          <w:szCs w:val="24"/>
        </w:rPr>
        <w:t xml:space="preserve"> estiver atestado</w:t>
      </w:r>
      <w:r w:rsidRPr="004246A5">
        <w:rPr>
          <w:rFonts w:ascii="Calibri" w:hAnsi="Calibri"/>
          <w:szCs w:val="24"/>
        </w:rPr>
        <w:t>;</w:t>
      </w:r>
      <w:bookmarkStart w:id="331" w:name="_Toc450299482"/>
      <w:bookmarkStart w:id="332" w:name="_Toc467229783"/>
      <w:bookmarkEnd w:id="329"/>
      <w:bookmarkEnd w:id="330"/>
    </w:p>
    <w:p w14:paraId="15222357" w14:textId="4AEFA359" w:rsidR="006468B7" w:rsidRPr="004246A5" w:rsidRDefault="00B73A37" w:rsidP="00ED151B">
      <w:pPr>
        <w:pStyle w:val="Contrato"/>
        <w:numPr>
          <w:ilvl w:val="3"/>
          <w:numId w:val="20"/>
        </w:numPr>
        <w:rPr>
          <w:rFonts w:ascii="Calibri" w:hAnsi="Calibri"/>
          <w:szCs w:val="24"/>
        </w:rPr>
      </w:pPr>
      <w:r w:rsidRPr="004246A5">
        <w:rPr>
          <w:rFonts w:ascii="Calibri" w:hAnsi="Calibri"/>
          <w:szCs w:val="24"/>
        </w:rPr>
        <w:t>Continuidade do sistema de aterramento e resistividade</w:t>
      </w:r>
      <w:r w:rsidR="00B22C26" w:rsidRPr="00B22C26">
        <w:rPr>
          <w:rFonts w:ascii="Calibri" w:hAnsi="Calibri"/>
          <w:szCs w:val="24"/>
        </w:rPr>
        <w:t xml:space="preserve"> </w:t>
      </w:r>
      <w:r w:rsidR="00B22C26">
        <w:rPr>
          <w:rFonts w:ascii="Calibri" w:hAnsi="Calibri"/>
          <w:szCs w:val="24"/>
        </w:rPr>
        <w:t>estiver comprovada</w:t>
      </w:r>
      <w:r w:rsidRPr="004246A5">
        <w:rPr>
          <w:rFonts w:ascii="Calibri" w:hAnsi="Calibri"/>
          <w:szCs w:val="24"/>
        </w:rPr>
        <w:t>;</w:t>
      </w:r>
      <w:bookmarkStart w:id="333" w:name="_Toc450299483"/>
      <w:bookmarkStart w:id="334" w:name="_Toc467229784"/>
      <w:bookmarkEnd w:id="331"/>
      <w:bookmarkEnd w:id="332"/>
    </w:p>
    <w:p w14:paraId="59B27FB2" w14:textId="59399AC9" w:rsidR="00B73A37" w:rsidRPr="004246A5" w:rsidRDefault="00B73A37" w:rsidP="00ED151B">
      <w:pPr>
        <w:pStyle w:val="Contrato"/>
        <w:numPr>
          <w:ilvl w:val="3"/>
          <w:numId w:val="20"/>
        </w:numPr>
        <w:rPr>
          <w:rFonts w:ascii="Calibri" w:hAnsi="Calibri"/>
          <w:szCs w:val="24"/>
        </w:rPr>
      </w:pPr>
      <w:r w:rsidRPr="004246A5">
        <w:rPr>
          <w:rFonts w:ascii="Calibri" w:hAnsi="Calibri"/>
          <w:szCs w:val="24"/>
        </w:rPr>
        <w:lastRenderedPageBreak/>
        <w:t>Teste de funcionalidades do Software de Gerenciamento e Monitoramento</w:t>
      </w:r>
      <w:r w:rsidR="00B22C26">
        <w:rPr>
          <w:rFonts w:ascii="Calibri" w:hAnsi="Calibri"/>
          <w:szCs w:val="24"/>
        </w:rPr>
        <w:t xml:space="preserve"> estiver concluído</w:t>
      </w:r>
      <w:bookmarkEnd w:id="333"/>
      <w:bookmarkEnd w:id="334"/>
      <w:r w:rsidR="00B22C26">
        <w:rPr>
          <w:rFonts w:ascii="Calibri" w:hAnsi="Calibri"/>
          <w:szCs w:val="24"/>
        </w:rPr>
        <w:t>.</w:t>
      </w:r>
      <w:r w:rsidRPr="004246A5">
        <w:rPr>
          <w:rFonts w:ascii="Calibri" w:hAnsi="Calibri"/>
          <w:szCs w:val="24"/>
        </w:rPr>
        <w:t xml:space="preserve"> </w:t>
      </w:r>
    </w:p>
    <w:p w14:paraId="2FD9A742" w14:textId="77777777" w:rsidR="00B73A37" w:rsidRPr="00E00855" w:rsidRDefault="00B73A37" w:rsidP="00B73A37">
      <w:pPr>
        <w:spacing w:after="120"/>
        <w:ind w:firstLine="709"/>
        <w:jc w:val="both"/>
        <w:rPr>
          <w:rFonts w:ascii="Calibri" w:hAnsi="Calibri"/>
          <w:szCs w:val="24"/>
          <w:highlight w:val="yellow"/>
        </w:rPr>
      </w:pPr>
      <w:bookmarkStart w:id="335" w:name="_Toc467229785"/>
    </w:p>
    <w:p w14:paraId="4BF24F6A" w14:textId="77777777" w:rsidR="00B73A37" w:rsidRPr="00F2466A" w:rsidRDefault="00B73A37" w:rsidP="004246A5">
      <w:pPr>
        <w:pStyle w:val="Contrato"/>
        <w:numPr>
          <w:ilvl w:val="2"/>
          <w:numId w:val="20"/>
        </w:numPr>
        <w:rPr>
          <w:rFonts w:ascii="Calibri" w:hAnsi="Calibri"/>
          <w:b/>
          <w:szCs w:val="24"/>
        </w:rPr>
      </w:pPr>
      <w:r w:rsidRPr="00F2466A">
        <w:rPr>
          <w:rFonts w:ascii="Calibri" w:hAnsi="Calibri"/>
          <w:b/>
          <w:szCs w:val="24"/>
        </w:rPr>
        <w:t>Inspeção:</w:t>
      </w:r>
      <w:bookmarkStart w:id="336" w:name="_Toc467229786"/>
      <w:bookmarkEnd w:id="335"/>
    </w:p>
    <w:p w14:paraId="29DD7771" w14:textId="77777777" w:rsidR="00B73A37" w:rsidRPr="00F2466A" w:rsidRDefault="00B73A37" w:rsidP="004246A5">
      <w:pPr>
        <w:pStyle w:val="Contrato"/>
        <w:numPr>
          <w:ilvl w:val="3"/>
          <w:numId w:val="20"/>
        </w:numPr>
        <w:rPr>
          <w:rFonts w:ascii="Calibri" w:hAnsi="Calibri"/>
        </w:rPr>
      </w:pPr>
      <w:r w:rsidRPr="00F2466A">
        <w:rPr>
          <w:rFonts w:ascii="Calibri" w:hAnsi="Calibri"/>
        </w:rPr>
        <w:t>Verificação da conclusão da instalação mecânica de todos os componentes de acordo com o projeto “conforme construído”;</w:t>
      </w:r>
      <w:bookmarkStart w:id="337" w:name="_Toc467229787"/>
      <w:bookmarkEnd w:id="336"/>
    </w:p>
    <w:p w14:paraId="303BED0A" w14:textId="77777777" w:rsidR="00B73A37" w:rsidRPr="00F2466A" w:rsidRDefault="00B73A37" w:rsidP="004246A5">
      <w:pPr>
        <w:pStyle w:val="Contrato"/>
        <w:numPr>
          <w:ilvl w:val="3"/>
          <w:numId w:val="20"/>
        </w:numPr>
        <w:rPr>
          <w:rFonts w:ascii="Calibri" w:hAnsi="Calibri"/>
        </w:rPr>
      </w:pPr>
      <w:r w:rsidRPr="00F2466A">
        <w:rPr>
          <w:rFonts w:ascii="Calibri" w:hAnsi="Calibri"/>
        </w:rPr>
        <w:t>Verificação se o projeto do sistema DC está de acordo com os requisitos da IEC 60364-7-712 (Electrical installations of buildings – Part 7-712: Requirements for special installations or locations – Solar photovoltaic (PV) power supply systems);</w:t>
      </w:r>
      <w:bookmarkStart w:id="338" w:name="_Toc467229788"/>
      <w:bookmarkEnd w:id="337"/>
    </w:p>
    <w:p w14:paraId="06015AF3" w14:textId="65AAC5AC" w:rsidR="00B73A37" w:rsidRPr="00F2466A" w:rsidRDefault="00B73A37" w:rsidP="004246A5">
      <w:pPr>
        <w:pStyle w:val="Contrato"/>
        <w:numPr>
          <w:ilvl w:val="3"/>
          <w:numId w:val="20"/>
        </w:numPr>
        <w:rPr>
          <w:rFonts w:ascii="Calibri" w:hAnsi="Calibri"/>
        </w:rPr>
      </w:pPr>
      <w:r w:rsidRPr="00F2466A">
        <w:rPr>
          <w:rFonts w:ascii="Calibri" w:hAnsi="Calibri"/>
        </w:rPr>
        <w:t xml:space="preserve">Verificação do funcionamento contínuo dos equipamentos DC, dentro da faixa de operação, para a máxima tensão </w:t>
      </w:r>
      <w:r w:rsidR="008B3B21">
        <w:rPr>
          <w:rFonts w:ascii="Calibri" w:hAnsi="Calibri"/>
        </w:rPr>
        <w:t>DC</w:t>
      </w:r>
      <w:r w:rsidRPr="00F2466A">
        <w:rPr>
          <w:rFonts w:ascii="Calibri" w:hAnsi="Calibri"/>
        </w:rPr>
        <w:t xml:space="preserve"> e máxima corrente de curto DC possíveis (IEC 60364-7-712.433);</w:t>
      </w:r>
      <w:bookmarkStart w:id="339" w:name="_Toc467229789"/>
      <w:bookmarkEnd w:id="338"/>
    </w:p>
    <w:p w14:paraId="7D0AC63C" w14:textId="191E9B06" w:rsidR="00B73A37" w:rsidRPr="00F2466A" w:rsidRDefault="00B73A37" w:rsidP="004246A5">
      <w:pPr>
        <w:pStyle w:val="Contrato"/>
        <w:numPr>
          <w:ilvl w:val="3"/>
          <w:numId w:val="20"/>
        </w:numPr>
        <w:rPr>
          <w:rFonts w:ascii="Calibri" w:hAnsi="Calibri"/>
        </w:rPr>
      </w:pPr>
      <w:r w:rsidRPr="00F2466A">
        <w:rPr>
          <w:rFonts w:ascii="Calibri" w:hAnsi="Calibri"/>
        </w:rPr>
        <w:t xml:space="preserve">Verificação da instalação e operação adequadas dos dispositivos de segurança, que incluem proteção Classe II (IEC 60364-7-712,413,2), segurança dos cabos fotovoltaicos contra curto-circuito e curto à terra (IEC 60364-7-712,522,8,1), dispositivos de proteção contra sobre corrente das strings (IEC 60364-7-712.433.2) e chave seccionadora </w:t>
      </w:r>
      <w:r w:rsidR="008B3B21">
        <w:rPr>
          <w:rFonts w:ascii="Calibri" w:hAnsi="Calibri"/>
        </w:rPr>
        <w:t>DC</w:t>
      </w:r>
      <w:r w:rsidRPr="00F2466A">
        <w:rPr>
          <w:rFonts w:ascii="Calibri" w:hAnsi="Calibri"/>
        </w:rPr>
        <w:t xml:space="preserve"> (IEC 60364-7-712.2.2.5);</w:t>
      </w:r>
      <w:bookmarkStart w:id="340" w:name="_Toc467229790"/>
      <w:bookmarkEnd w:id="339"/>
    </w:p>
    <w:p w14:paraId="2163E136" w14:textId="77777777" w:rsidR="00B73A37" w:rsidRPr="00F2466A" w:rsidRDefault="00B73A37" w:rsidP="004246A5">
      <w:pPr>
        <w:pStyle w:val="Contrato"/>
        <w:numPr>
          <w:ilvl w:val="3"/>
          <w:numId w:val="20"/>
        </w:numPr>
        <w:rPr>
          <w:rFonts w:ascii="Calibri" w:hAnsi="Calibri"/>
        </w:rPr>
      </w:pPr>
      <w:r w:rsidRPr="00F2466A">
        <w:rPr>
          <w:rFonts w:ascii="Calibri" w:hAnsi="Calibri"/>
        </w:rPr>
        <w:t xml:space="preserve">Verificação do sistema fotovoltaico </w:t>
      </w:r>
      <w:r w:rsidR="003A24B5" w:rsidRPr="00F2466A">
        <w:rPr>
          <w:rFonts w:ascii="Calibri" w:hAnsi="Calibri"/>
        </w:rPr>
        <w:t>contrachoque</w:t>
      </w:r>
      <w:r w:rsidRPr="00F2466A">
        <w:rPr>
          <w:rFonts w:ascii="Calibri" w:hAnsi="Calibri"/>
        </w:rPr>
        <w:t>-elétrico e sobretensão (IEC 60364-7-712);</w:t>
      </w:r>
      <w:bookmarkStart w:id="341" w:name="_Toc467229791"/>
      <w:bookmarkEnd w:id="340"/>
    </w:p>
    <w:p w14:paraId="0FC3A05F" w14:textId="77777777" w:rsidR="00B73A37" w:rsidRPr="00F2466A" w:rsidRDefault="00B73A37" w:rsidP="004246A5">
      <w:pPr>
        <w:pStyle w:val="Contrato"/>
        <w:numPr>
          <w:ilvl w:val="3"/>
          <w:numId w:val="20"/>
        </w:numPr>
        <w:rPr>
          <w:rFonts w:ascii="Calibri" w:hAnsi="Calibri"/>
        </w:rPr>
      </w:pPr>
      <w:r w:rsidRPr="00F2466A">
        <w:rPr>
          <w:rFonts w:ascii="Calibri" w:hAnsi="Calibri"/>
        </w:rPr>
        <w:t>Verificação da programação de todos os parâmetros operacionais dos inversores de acordo com a legislação (regulação) local;</w:t>
      </w:r>
      <w:bookmarkStart w:id="342" w:name="_Toc467229792"/>
      <w:bookmarkEnd w:id="341"/>
    </w:p>
    <w:p w14:paraId="5EEC287D" w14:textId="77777777" w:rsidR="00B73A37" w:rsidRPr="00F2466A" w:rsidRDefault="00B73A37" w:rsidP="004246A5">
      <w:pPr>
        <w:pStyle w:val="Contrato"/>
        <w:numPr>
          <w:ilvl w:val="3"/>
          <w:numId w:val="20"/>
        </w:numPr>
        <w:rPr>
          <w:rFonts w:ascii="Calibri" w:hAnsi="Calibri"/>
        </w:rPr>
      </w:pPr>
      <w:r w:rsidRPr="00F2466A">
        <w:rPr>
          <w:rFonts w:ascii="Calibri" w:hAnsi="Calibri"/>
        </w:rPr>
        <w:t>Verificação dos testes de comissionamento dos inversores mostrando funcionamento adequado dos inversores de acordo com o requisitado;</w:t>
      </w:r>
      <w:bookmarkStart w:id="343" w:name="_Toc467229793"/>
      <w:bookmarkEnd w:id="342"/>
    </w:p>
    <w:p w14:paraId="24DA244B" w14:textId="77777777" w:rsidR="00B73A37" w:rsidRPr="00F2466A" w:rsidRDefault="00B73A37" w:rsidP="004246A5">
      <w:pPr>
        <w:pStyle w:val="Contrato"/>
        <w:numPr>
          <w:ilvl w:val="3"/>
          <w:numId w:val="20"/>
        </w:numPr>
        <w:rPr>
          <w:rFonts w:ascii="Calibri" w:hAnsi="Calibri"/>
        </w:rPr>
      </w:pPr>
      <w:r w:rsidRPr="00F2466A">
        <w:rPr>
          <w:rFonts w:ascii="Calibri" w:hAnsi="Calibri"/>
        </w:rPr>
        <w:t>Verificação da instalação adequada de todo sistema de isolação e dos dispositivos de chaveamento (IEC 60364-7-712.536.2.21);</w:t>
      </w:r>
      <w:bookmarkStart w:id="344" w:name="_Toc467229794"/>
      <w:bookmarkEnd w:id="343"/>
    </w:p>
    <w:p w14:paraId="5FAF25C3" w14:textId="77777777" w:rsidR="00B73A37" w:rsidRPr="00F2466A" w:rsidRDefault="00B73A37" w:rsidP="004246A5">
      <w:pPr>
        <w:pStyle w:val="Contrato"/>
        <w:numPr>
          <w:ilvl w:val="3"/>
          <w:numId w:val="20"/>
        </w:numPr>
        <w:rPr>
          <w:rFonts w:ascii="Calibri" w:hAnsi="Calibri"/>
        </w:rPr>
      </w:pPr>
      <w:r w:rsidRPr="00F2466A">
        <w:rPr>
          <w:rFonts w:ascii="Calibri" w:hAnsi="Calibri"/>
        </w:rPr>
        <w:t>Verificação da instalação e funcionamento adequado de todos os equipamentos e sistemas de monitoração;</w:t>
      </w:r>
      <w:bookmarkStart w:id="345" w:name="_Toc467229795"/>
      <w:bookmarkEnd w:id="344"/>
    </w:p>
    <w:p w14:paraId="60C27203" w14:textId="566AB2A5" w:rsidR="00B73A37" w:rsidRPr="005A3131" w:rsidRDefault="00B73A37" w:rsidP="005B6FDB">
      <w:pPr>
        <w:pStyle w:val="Contrato"/>
        <w:numPr>
          <w:ilvl w:val="3"/>
          <w:numId w:val="20"/>
        </w:numPr>
        <w:rPr>
          <w:rFonts w:ascii="Calibri" w:hAnsi="Calibri"/>
        </w:rPr>
      </w:pPr>
      <w:r w:rsidRPr="005A3131">
        <w:rPr>
          <w:rFonts w:ascii="Calibri" w:hAnsi="Calibri"/>
        </w:rPr>
        <w:t>Rotulagem e identificação do sistema fotovoltaico</w:t>
      </w:r>
      <w:r w:rsidR="005A3131" w:rsidRPr="005A3131">
        <w:rPr>
          <w:rFonts w:ascii="Calibri" w:hAnsi="Calibri"/>
        </w:rPr>
        <w:t xml:space="preserve"> </w:t>
      </w:r>
      <w:bookmarkStart w:id="346" w:name="_Toc467229796"/>
      <w:bookmarkEnd w:id="345"/>
      <w:r w:rsidR="005A3131" w:rsidRPr="005A3131">
        <w:rPr>
          <w:rFonts w:ascii="Calibri" w:hAnsi="Calibri"/>
        </w:rPr>
        <w:t>(</w:t>
      </w:r>
      <w:r w:rsidRPr="005A3131">
        <w:rPr>
          <w:rFonts w:ascii="Calibri" w:hAnsi="Calibri"/>
        </w:rPr>
        <w:t>circuitos, dispositivos de proteção, chaves e terminais</w:t>
      </w:r>
      <w:bookmarkStart w:id="347" w:name="_Toc467229797"/>
      <w:bookmarkEnd w:id="346"/>
      <w:r w:rsidR="005A3131" w:rsidRPr="005A3131">
        <w:rPr>
          <w:rFonts w:ascii="Calibri" w:hAnsi="Calibri"/>
        </w:rPr>
        <w:t>;</w:t>
      </w:r>
      <w:r w:rsidRPr="005A3131">
        <w:rPr>
          <w:rFonts w:ascii="Calibri" w:hAnsi="Calibri"/>
        </w:rPr>
        <w:t xml:space="preserve"> caixas de conexão DC;</w:t>
      </w:r>
      <w:bookmarkStart w:id="348" w:name="_Toc467229798"/>
      <w:bookmarkEnd w:id="347"/>
      <w:r w:rsidR="005A3131" w:rsidRPr="005A3131">
        <w:rPr>
          <w:rFonts w:ascii="Calibri" w:hAnsi="Calibri"/>
        </w:rPr>
        <w:t xml:space="preserve"> </w:t>
      </w:r>
      <w:r w:rsidRPr="005A3131">
        <w:rPr>
          <w:rFonts w:ascii="Calibri" w:hAnsi="Calibri"/>
        </w:rPr>
        <w:t>chaves de isolação CA;</w:t>
      </w:r>
      <w:bookmarkStart w:id="349" w:name="_Toc467229799"/>
      <w:bookmarkEnd w:id="348"/>
      <w:r w:rsidR="005A3131" w:rsidRPr="005A3131">
        <w:rPr>
          <w:rFonts w:ascii="Calibri" w:hAnsi="Calibri"/>
        </w:rPr>
        <w:t xml:space="preserve"> </w:t>
      </w:r>
      <w:r w:rsidRPr="005A3131">
        <w:rPr>
          <w:rFonts w:ascii="Calibri" w:hAnsi="Calibri"/>
        </w:rPr>
        <w:t>conexão BT/MT;</w:t>
      </w:r>
      <w:bookmarkStart w:id="350" w:name="_Toc467229800"/>
      <w:bookmarkEnd w:id="349"/>
      <w:r w:rsidR="005A3131">
        <w:rPr>
          <w:rFonts w:ascii="Calibri" w:hAnsi="Calibri"/>
        </w:rPr>
        <w:t xml:space="preserve"> </w:t>
      </w:r>
    </w:p>
    <w:p w14:paraId="01418AAD" w14:textId="77777777" w:rsidR="00B73A37" w:rsidRPr="00F2466A" w:rsidRDefault="00B73A37" w:rsidP="004246A5">
      <w:pPr>
        <w:pStyle w:val="Contrato"/>
        <w:numPr>
          <w:ilvl w:val="3"/>
          <w:numId w:val="20"/>
        </w:numPr>
        <w:rPr>
          <w:rFonts w:ascii="Calibri" w:hAnsi="Calibri"/>
        </w:rPr>
      </w:pPr>
      <w:bookmarkStart w:id="351" w:name="_Toc467229801"/>
      <w:bookmarkEnd w:id="350"/>
      <w:r w:rsidRPr="00F2466A">
        <w:rPr>
          <w:rFonts w:ascii="Calibri" w:hAnsi="Calibri"/>
        </w:rPr>
        <w:t>Ajuste de proteção dos inversores e procedimentos de desligamento emergencial;</w:t>
      </w:r>
      <w:bookmarkStart w:id="352" w:name="_Toc467229802"/>
      <w:bookmarkEnd w:id="351"/>
    </w:p>
    <w:p w14:paraId="4A71B19D" w14:textId="77777777" w:rsidR="00B73A37" w:rsidRPr="00F2466A" w:rsidRDefault="00B73A37" w:rsidP="004246A5">
      <w:pPr>
        <w:pStyle w:val="Contrato"/>
        <w:numPr>
          <w:ilvl w:val="3"/>
          <w:numId w:val="20"/>
        </w:numPr>
        <w:rPr>
          <w:rFonts w:ascii="Calibri" w:hAnsi="Calibri"/>
        </w:rPr>
      </w:pPr>
      <w:r w:rsidRPr="00F2466A">
        <w:rPr>
          <w:rFonts w:ascii="Calibri" w:hAnsi="Calibri"/>
        </w:rPr>
        <w:t>Todas as placas de sinalização e de identificação devem ser duráveis e devem estar afixadas</w:t>
      </w:r>
      <w:bookmarkEnd w:id="352"/>
      <w:r w:rsidRPr="00F2466A">
        <w:rPr>
          <w:rFonts w:ascii="Calibri" w:hAnsi="Calibri"/>
        </w:rPr>
        <w:t>;</w:t>
      </w:r>
    </w:p>
    <w:p w14:paraId="06B7B8AB" w14:textId="77777777" w:rsidR="00B73A37" w:rsidRDefault="00B73A37" w:rsidP="004246A5">
      <w:pPr>
        <w:pStyle w:val="Contrato"/>
        <w:numPr>
          <w:ilvl w:val="3"/>
          <w:numId w:val="20"/>
        </w:numPr>
        <w:rPr>
          <w:rFonts w:ascii="Calibri" w:hAnsi="Calibri"/>
        </w:rPr>
      </w:pPr>
      <w:r w:rsidRPr="00F2466A">
        <w:rPr>
          <w:rFonts w:ascii="Calibri" w:hAnsi="Calibri"/>
        </w:rPr>
        <w:lastRenderedPageBreak/>
        <w:t xml:space="preserve">Documentação contendo os dados dos testes de </w:t>
      </w:r>
      <w:r w:rsidR="000F2175" w:rsidRPr="00F2466A">
        <w:rPr>
          <w:rFonts w:ascii="Calibri" w:hAnsi="Calibri"/>
        </w:rPr>
        <w:t>flash (flash tests) dos módulos.</w:t>
      </w:r>
    </w:p>
    <w:p w14:paraId="513434E3" w14:textId="77777777" w:rsidR="0087248B" w:rsidRPr="004246A5" w:rsidRDefault="0087248B" w:rsidP="00635FAA">
      <w:pPr>
        <w:pStyle w:val="Contrato"/>
        <w:numPr>
          <w:ilvl w:val="1"/>
          <w:numId w:val="20"/>
        </w:numPr>
        <w:rPr>
          <w:rFonts w:ascii="Calibri" w:hAnsi="Calibri"/>
          <w:b/>
          <w:caps/>
          <w:szCs w:val="24"/>
        </w:rPr>
      </w:pPr>
      <w:r w:rsidRPr="004246A5">
        <w:rPr>
          <w:rFonts w:ascii="Calibri" w:hAnsi="Calibri"/>
          <w:b/>
          <w:caps/>
          <w:szCs w:val="24"/>
        </w:rPr>
        <w:t>TERMO DE RECEBIMENTO DEFINITIVO</w:t>
      </w:r>
    </w:p>
    <w:p w14:paraId="5ADDCE37" w14:textId="77777777" w:rsidR="0087248B" w:rsidRPr="0087248B" w:rsidRDefault="0087248B" w:rsidP="004246A5">
      <w:pPr>
        <w:pStyle w:val="Contrato"/>
        <w:numPr>
          <w:ilvl w:val="2"/>
          <w:numId w:val="20"/>
        </w:numPr>
        <w:rPr>
          <w:rFonts w:ascii="Calibri" w:hAnsi="Calibri"/>
          <w:szCs w:val="24"/>
        </w:rPr>
      </w:pPr>
      <w:r w:rsidRPr="0087248B">
        <w:rPr>
          <w:rFonts w:ascii="Calibri" w:hAnsi="Calibri"/>
          <w:szCs w:val="24"/>
        </w:rPr>
        <w:t>O Termo de Recebimento Definitivo sinaliza o final do período de instalação e testes da Usina Minigeradora.</w:t>
      </w:r>
    </w:p>
    <w:p w14:paraId="0A3D0773" w14:textId="5649D42E" w:rsidR="0087248B" w:rsidRPr="0087248B" w:rsidRDefault="0087248B" w:rsidP="004246A5">
      <w:pPr>
        <w:pStyle w:val="Contrato"/>
        <w:numPr>
          <w:ilvl w:val="2"/>
          <w:numId w:val="20"/>
        </w:numPr>
        <w:rPr>
          <w:rFonts w:ascii="Calibri" w:hAnsi="Calibri"/>
          <w:szCs w:val="24"/>
        </w:rPr>
      </w:pPr>
      <w:r w:rsidRPr="0098152D">
        <w:rPr>
          <w:rFonts w:ascii="Calibri" w:hAnsi="Calibri"/>
          <w:szCs w:val="24"/>
        </w:rPr>
        <w:t xml:space="preserve">O Termo </w:t>
      </w:r>
      <w:r>
        <w:rPr>
          <w:rFonts w:ascii="Calibri" w:hAnsi="Calibri"/>
          <w:szCs w:val="24"/>
        </w:rPr>
        <w:t>de Recebimento Definitivo</w:t>
      </w:r>
      <w:r w:rsidRPr="0098152D">
        <w:rPr>
          <w:rFonts w:ascii="Calibri" w:hAnsi="Calibri"/>
          <w:szCs w:val="24"/>
        </w:rPr>
        <w:t xml:space="preserve"> é preparado pela CONTRATANTE e assinado pela</w:t>
      </w:r>
      <w:r w:rsidRPr="004F2ECA">
        <w:rPr>
          <w:rFonts w:ascii="Calibri" w:hAnsi="Calibri"/>
          <w:szCs w:val="24"/>
        </w:rPr>
        <w:t xml:space="preserve"> </w:t>
      </w:r>
      <w:r w:rsidRPr="0098152D">
        <w:rPr>
          <w:rFonts w:ascii="Calibri" w:hAnsi="Calibri"/>
          <w:szCs w:val="24"/>
        </w:rPr>
        <w:t>CONTRATADA</w:t>
      </w:r>
      <w:r>
        <w:rPr>
          <w:rFonts w:ascii="Calibri" w:hAnsi="Calibri"/>
          <w:szCs w:val="24"/>
        </w:rPr>
        <w:t xml:space="preserve">, após 90 dias, </w:t>
      </w:r>
      <w:r w:rsidRPr="00663C7B">
        <w:rPr>
          <w:rFonts w:ascii="Calibri" w:hAnsi="Calibri"/>
          <w:szCs w:val="24"/>
        </w:rPr>
        <w:t>contados a partir da emissão do Termo de Recebimento Provisório</w:t>
      </w:r>
      <w:r w:rsidR="005A3131">
        <w:rPr>
          <w:rFonts w:ascii="Calibri" w:hAnsi="Calibri"/>
          <w:szCs w:val="24"/>
        </w:rPr>
        <w:t>, caso não restem pendências ao final deste período</w:t>
      </w:r>
      <w:r w:rsidRPr="0098152D">
        <w:rPr>
          <w:rFonts w:ascii="Calibri" w:hAnsi="Calibri"/>
          <w:szCs w:val="24"/>
        </w:rPr>
        <w:t xml:space="preserve">. </w:t>
      </w:r>
    </w:p>
    <w:p w14:paraId="625376BB" w14:textId="77777777" w:rsidR="00B73A37" w:rsidRPr="00456D2B" w:rsidRDefault="00B73A37" w:rsidP="00456D2B">
      <w:pPr>
        <w:spacing w:after="120"/>
        <w:jc w:val="both"/>
        <w:rPr>
          <w:rFonts w:ascii="Calibri" w:hAnsi="Calibri"/>
          <w:szCs w:val="24"/>
        </w:rPr>
      </w:pPr>
    </w:p>
    <w:p w14:paraId="36FEC75D" w14:textId="77777777" w:rsidR="00456D2B" w:rsidRDefault="00456D2B" w:rsidP="00456D2B">
      <w:pPr>
        <w:ind w:left="792"/>
        <w:rPr>
          <w:rFonts w:ascii="Calibri" w:hAnsi="Calibri"/>
          <w:szCs w:val="24"/>
        </w:rPr>
      </w:pPr>
    </w:p>
    <w:p w14:paraId="6733160C" w14:textId="77777777" w:rsidR="00456D2B" w:rsidRDefault="00456D2B" w:rsidP="000C2D52">
      <w:pPr>
        <w:rPr>
          <w:rFonts w:ascii="Calibri" w:hAnsi="Calibri"/>
          <w:szCs w:val="24"/>
        </w:rPr>
      </w:pPr>
    </w:p>
    <w:p w14:paraId="2DE1AD57" w14:textId="77777777" w:rsidR="00456D2B" w:rsidRDefault="00C80AC9" w:rsidP="000C2D52">
      <w:pPr>
        <w:rPr>
          <w:rFonts w:ascii="Calibri" w:hAnsi="Calibri"/>
          <w:szCs w:val="24"/>
        </w:rPr>
      </w:pPr>
      <w:r>
        <w:rPr>
          <w:rFonts w:ascii="Calibri" w:hAnsi="Calibri"/>
          <w:szCs w:val="24"/>
        </w:rPr>
        <w:br w:type="page"/>
      </w:r>
    </w:p>
    <w:p w14:paraId="45C3BA6C" w14:textId="77777777" w:rsidR="00456D2B" w:rsidRDefault="00456D2B" w:rsidP="000C2D52">
      <w:pPr>
        <w:rPr>
          <w:rFonts w:ascii="Calibri" w:hAnsi="Calibri"/>
          <w:szCs w:val="24"/>
        </w:rPr>
      </w:pPr>
    </w:p>
    <w:p w14:paraId="00D39695" w14:textId="77777777" w:rsidR="00456D2B" w:rsidRDefault="00456D2B" w:rsidP="000C2D52">
      <w:pPr>
        <w:rPr>
          <w:rFonts w:ascii="Calibri" w:hAnsi="Calibri"/>
          <w:szCs w:val="24"/>
        </w:rPr>
      </w:pPr>
    </w:p>
    <w:p w14:paraId="50448155" w14:textId="77777777" w:rsidR="000C2D52" w:rsidRPr="007A7CB6" w:rsidRDefault="00B95E8F" w:rsidP="004246A5">
      <w:pPr>
        <w:pStyle w:val="Contrato"/>
        <w:numPr>
          <w:ilvl w:val="0"/>
          <w:numId w:val="20"/>
        </w:numPr>
        <w:jc w:val="right"/>
        <w:rPr>
          <w:rFonts w:ascii="Calibri" w:hAnsi="Calibri"/>
          <w:b/>
          <w:sz w:val="36"/>
          <w:szCs w:val="36"/>
        </w:rPr>
      </w:pPr>
      <w:r>
        <w:rPr>
          <w:rFonts w:ascii="Calibri" w:hAnsi="Calibri"/>
          <w:b/>
          <w:sz w:val="36"/>
          <w:szCs w:val="36"/>
        </w:rPr>
        <w:t>AFERIÇÃO DE PERFORMANCE</w:t>
      </w:r>
    </w:p>
    <w:p w14:paraId="6F22845A" w14:textId="77777777" w:rsidR="000C2D52" w:rsidRDefault="000C2D52" w:rsidP="000C2D52">
      <w:pPr>
        <w:pStyle w:val="Cabealho"/>
        <w:tabs>
          <w:tab w:val="clear" w:pos="4419"/>
          <w:tab w:val="clear" w:pos="8838"/>
        </w:tabs>
        <w:spacing w:before="120" w:after="120"/>
        <w:jc w:val="both"/>
        <w:rPr>
          <w:rFonts w:ascii="Calibri" w:hAnsi="Calibri"/>
          <w:b/>
          <w:szCs w:val="24"/>
        </w:rPr>
      </w:pPr>
    </w:p>
    <w:p w14:paraId="1A3C5A46" w14:textId="77777777" w:rsidR="00C80AC9" w:rsidRPr="00596055" w:rsidRDefault="00B95E8F" w:rsidP="004246A5">
      <w:pPr>
        <w:pStyle w:val="Contrato"/>
        <w:numPr>
          <w:ilvl w:val="1"/>
          <w:numId w:val="20"/>
        </w:numPr>
        <w:rPr>
          <w:rFonts w:ascii="Calibri" w:hAnsi="Calibri"/>
          <w:b/>
          <w:caps/>
          <w:szCs w:val="24"/>
        </w:rPr>
      </w:pPr>
      <w:r w:rsidRPr="00596055">
        <w:rPr>
          <w:rFonts w:ascii="Calibri" w:hAnsi="Calibri"/>
          <w:b/>
          <w:caps/>
          <w:szCs w:val="24"/>
        </w:rPr>
        <w:t>Durante o período de 60 (sessenta) meses, a CONTRATADA deverá:</w:t>
      </w:r>
    </w:p>
    <w:p w14:paraId="185FE05C" w14:textId="77777777" w:rsidR="00C80AC9" w:rsidRPr="0098152D" w:rsidRDefault="00C80AC9" w:rsidP="004246A5">
      <w:pPr>
        <w:pStyle w:val="Contrato"/>
        <w:numPr>
          <w:ilvl w:val="2"/>
          <w:numId w:val="20"/>
        </w:numPr>
        <w:rPr>
          <w:rFonts w:ascii="Calibri" w:hAnsi="Calibri"/>
          <w:b/>
          <w:szCs w:val="24"/>
        </w:rPr>
      </w:pPr>
      <w:r w:rsidRPr="0098152D">
        <w:rPr>
          <w:rFonts w:ascii="Calibri" w:hAnsi="Calibri"/>
          <w:szCs w:val="24"/>
        </w:rPr>
        <w:t>E</w:t>
      </w:r>
      <w:r w:rsidR="00B95E8F" w:rsidRPr="0098152D">
        <w:rPr>
          <w:rFonts w:ascii="Calibri" w:hAnsi="Calibri"/>
          <w:szCs w:val="24"/>
        </w:rPr>
        <w:t>xecutar as manutenções corretivas e preventivas;</w:t>
      </w:r>
    </w:p>
    <w:p w14:paraId="312EF45A" w14:textId="77777777" w:rsidR="00C80AC9" w:rsidRPr="007C53FC" w:rsidRDefault="00C80AC9" w:rsidP="004246A5">
      <w:pPr>
        <w:pStyle w:val="Contrato"/>
        <w:numPr>
          <w:ilvl w:val="2"/>
          <w:numId w:val="20"/>
        </w:numPr>
        <w:rPr>
          <w:rFonts w:ascii="Calibri" w:hAnsi="Calibri"/>
          <w:szCs w:val="24"/>
        </w:rPr>
      </w:pPr>
      <w:r w:rsidRPr="0098152D">
        <w:rPr>
          <w:rFonts w:ascii="Calibri" w:hAnsi="Calibri"/>
          <w:szCs w:val="24"/>
        </w:rPr>
        <w:t>S</w:t>
      </w:r>
      <w:r w:rsidR="00B95E8F" w:rsidRPr="0098152D">
        <w:rPr>
          <w:rFonts w:ascii="Calibri" w:hAnsi="Calibri"/>
          <w:szCs w:val="24"/>
        </w:rPr>
        <w:t xml:space="preserve">ubstituir quaisquer peças e/ou equipamentos que apresentem defeito, de acordo com o </w:t>
      </w:r>
      <w:r w:rsidR="00E675C9" w:rsidRPr="0098152D">
        <w:rPr>
          <w:rFonts w:ascii="Calibri" w:hAnsi="Calibri"/>
          <w:szCs w:val="24"/>
        </w:rPr>
        <w:t>Nível</w:t>
      </w:r>
      <w:r w:rsidR="00B95E8F" w:rsidRPr="0098152D">
        <w:rPr>
          <w:rFonts w:ascii="Calibri" w:hAnsi="Calibri"/>
          <w:szCs w:val="24"/>
        </w:rPr>
        <w:t xml:space="preserve"> de Serviço Acordado;</w:t>
      </w:r>
    </w:p>
    <w:p w14:paraId="7160ECBF" w14:textId="77777777" w:rsidR="00C80AC9" w:rsidRPr="007C53FC" w:rsidRDefault="00C80AC9" w:rsidP="004246A5">
      <w:pPr>
        <w:pStyle w:val="Contrato"/>
        <w:numPr>
          <w:ilvl w:val="2"/>
          <w:numId w:val="20"/>
        </w:numPr>
        <w:rPr>
          <w:rFonts w:ascii="Calibri" w:hAnsi="Calibri"/>
          <w:szCs w:val="24"/>
        </w:rPr>
      </w:pPr>
      <w:r w:rsidRPr="0098152D">
        <w:rPr>
          <w:rFonts w:ascii="Calibri" w:hAnsi="Calibri"/>
          <w:szCs w:val="24"/>
        </w:rPr>
        <w:t>M</w:t>
      </w:r>
      <w:r w:rsidR="00B95E8F" w:rsidRPr="0098152D">
        <w:rPr>
          <w:rFonts w:ascii="Calibri" w:hAnsi="Calibri"/>
          <w:szCs w:val="24"/>
        </w:rPr>
        <w:t>onitorar e intervir no desempenho da usina;</w:t>
      </w:r>
    </w:p>
    <w:p w14:paraId="2E67433D" w14:textId="77777777" w:rsidR="00B95E8F" w:rsidRPr="007C53FC" w:rsidRDefault="00C80AC9" w:rsidP="004246A5">
      <w:pPr>
        <w:pStyle w:val="Contrato"/>
        <w:numPr>
          <w:ilvl w:val="2"/>
          <w:numId w:val="20"/>
        </w:numPr>
        <w:rPr>
          <w:rFonts w:ascii="Calibri" w:hAnsi="Calibri"/>
          <w:szCs w:val="24"/>
        </w:rPr>
      </w:pPr>
      <w:r w:rsidRPr="0098152D">
        <w:rPr>
          <w:rFonts w:ascii="Calibri" w:hAnsi="Calibri"/>
          <w:szCs w:val="24"/>
        </w:rPr>
        <w:t>S</w:t>
      </w:r>
      <w:r w:rsidR="00B95E8F" w:rsidRPr="0098152D">
        <w:rPr>
          <w:rFonts w:ascii="Calibri" w:hAnsi="Calibri"/>
          <w:szCs w:val="24"/>
        </w:rPr>
        <w:t>e responsabilizar pela garantia técnica dos equipamentos.</w:t>
      </w:r>
    </w:p>
    <w:p w14:paraId="4A8B4BB5" w14:textId="77777777" w:rsidR="00B95E8F" w:rsidRPr="0098152D" w:rsidRDefault="00B95E8F" w:rsidP="00B95E8F">
      <w:pPr>
        <w:spacing w:after="120"/>
        <w:ind w:firstLine="567"/>
        <w:jc w:val="both"/>
        <w:rPr>
          <w:rFonts w:ascii="Calibri" w:hAnsi="Calibri"/>
          <w:szCs w:val="24"/>
        </w:rPr>
      </w:pPr>
    </w:p>
    <w:p w14:paraId="5CE442B5" w14:textId="77777777" w:rsidR="00C80AC9" w:rsidRPr="00753313" w:rsidRDefault="00753313" w:rsidP="007C53FC">
      <w:pPr>
        <w:spacing w:after="120"/>
        <w:ind w:firstLine="709"/>
        <w:jc w:val="both"/>
        <w:rPr>
          <w:rFonts w:ascii="Calibri" w:hAnsi="Calibri"/>
          <w:caps/>
          <w:szCs w:val="24"/>
        </w:rPr>
      </w:pPr>
      <w:r w:rsidRPr="00753313">
        <w:rPr>
          <w:rFonts w:ascii="Calibri" w:hAnsi="Calibri"/>
          <w:szCs w:val="24"/>
        </w:rPr>
        <w:t>Entende-se por manutenção corretiva a substituição de peças ou componentes que se desgastaram ou falharam e que levaram a usina a um desempenho insatisfatório, por falha ou pane em um ou mais componentes.</w:t>
      </w:r>
    </w:p>
    <w:p w14:paraId="3BDFFF6F" w14:textId="77777777" w:rsidR="00C80AC9" w:rsidRPr="0098152D" w:rsidRDefault="00B95E8F" w:rsidP="007C53FC">
      <w:pPr>
        <w:spacing w:after="120"/>
        <w:ind w:firstLine="709"/>
        <w:jc w:val="both"/>
        <w:rPr>
          <w:rFonts w:ascii="Calibri" w:hAnsi="Calibri"/>
          <w:szCs w:val="24"/>
        </w:rPr>
      </w:pPr>
      <w:r w:rsidRPr="0098152D">
        <w:rPr>
          <w:rFonts w:ascii="Calibri" w:hAnsi="Calibri"/>
          <w:szCs w:val="24"/>
        </w:rPr>
        <w:t>Entende-se por manutenção preventiva a intervenção prevista, preparada e programada antes da data provável do aparecimento de uma falha, ou seja, é o conjunto de serviços de inspeções sistemáticas, ajustes, conservação, limpeza e eliminação de defeitos, visando a evitar falhas no funcionamento da usina. Essas manutenções e suas periodicidades serão acordadas com a Fiscalização antes do início do período de Aferição de Performance.</w:t>
      </w:r>
    </w:p>
    <w:p w14:paraId="1B570B76" w14:textId="77777777" w:rsidR="00C80AC9" w:rsidRPr="0098152D" w:rsidRDefault="00C80AC9" w:rsidP="00C80AC9">
      <w:pPr>
        <w:spacing w:after="120"/>
        <w:ind w:firstLine="709"/>
        <w:jc w:val="both"/>
        <w:rPr>
          <w:rFonts w:ascii="Calibri" w:hAnsi="Calibri"/>
          <w:szCs w:val="24"/>
        </w:rPr>
      </w:pPr>
    </w:p>
    <w:p w14:paraId="755F61F0" w14:textId="77777777" w:rsidR="00C80AC9" w:rsidRPr="00596055" w:rsidRDefault="00B95E8F" w:rsidP="004246A5">
      <w:pPr>
        <w:pStyle w:val="Contrato"/>
        <w:numPr>
          <w:ilvl w:val="1"/>
          <w:numId w:val="20"/>
        </w:numPr>
        <w:rPr>
          <w:rFonts w:ascii="Calibri" w:hAnsi="Calibri"/>
          <w:b/>
          <w:caps/>
          <w:szCs w:val="24"/>
        </w:rPr>
      </w:pPr>
      <w:r w:rsidRPr="00596055">
        <w:rPr>
          <w:rFonts w:ascii="Calibri" w:hAnsi="Calibri"/>
          <w:b/>
          <w:caps/>
          <w:szCs w:val="24"/>
        </w:rPr>
        <w:t>O Nível de Serviço Acordado para substituição de peças e/ou equipamentos se dará da seguinte maneira:</w:t>
      </w:r>
    </w:p>
    <w:p w14:paraId="673D3D9B" w14:textId="77777777" w:rsidR="00C80AC9" w:rsidRPr="00753313" w:rsidRDefault="00B95E8F" w:rsidP="004246A5">
      <w:pPr>
        <w:pStyle w:val="Contrato"/>
        <w:numPr>
          <w:ilvl w:val="2"/>
          <w:numId w:val="20"/>
        </w:numPr>
        <w:rPr>
          <w:rFonts w:ascii="Calibri" w:hAnsi="Calibri"/>
          <w:szCs w:val="24"/>
        </w:rPr>
      </w:pPr>
      <w:r w:rsidRPr="0098152D">
        <w:rPr>
          <w:rFonts w:ascii="Calibri" w:hAnsi="Calibri"/>
          <w:szCs w:val="24"/>
        </w:rPr>
        <w:t xml:space="preserve">Em todos os casos descritos abaixo, os prazos para atendimento e diagnóstico do problema será de até 4 horas, contabilizadas de segunda a </w:t>
      </w:r>
      <w:r w:rsidR="00E675C9" w:rsidRPr="0098152D">
        <w:rPr>
          <w:rFonts w:ascii="Calibri" w:hAnsi="Calibri"/>
          <w:szCs w:val="24"/>
        </w:rPr>
        <w:t>sextas-feiras</w:t>
      </w:r>
      <w:r w:rsidRPr="0098152D">
        <w:rPr>
          <w:rFonts w:ascii="Calibri" w:hAnsi="Calibri"/>
          <w:szCs w:val="24"/>
        </w:rPr>
        <w:t xml:space="preserve"> das 8 às 18h;</w:t>
      </w:r>
    </w:p>
    <w:p w14:paraId="3371423E" w14:textId="77777777" w:rsidR="00C80AC9" w:rsidRPr="007C53FC" w:rsidRDefault="00B95E8F" w:rsidP="004246A5">
      <w:pPr>
        <w:pStyle w:val="Contrato"/>
        <w:numPr>
          <w:ilvl w:val="2"/>
          <w:numId w:val="20"/>
        </w:numPr>
        <w:rPr>
          <w:rFonts w:ascii="Calibri" w:hAnsi="Calibri"/>
          <w:szCs w:val="24"/>
        </w:rPr>
      </w:pPr>
      <w:r w:rsidRPr="0098152D">
        <w:rPr>
          <w:rFonts w:ascii="Calibri" w:hAnsi="Calibri"/>
          <w:szCs w:val="24"/>
        </w:rPr>
        <w:t>Os equipamentos e/ou peças críticas deverão ser substituídos ou reparados em até 2 (dois) dias úteis a partir do diagnóstico do problema;</w:t>
      </w:r>
    </w:p>
    <w:p w14:paraId="1B0723AF" w14:textId="77777777" w:rsidR="00C80AC9" w:rsidRPr="007C53FC" w:rsidRDefault="00B95E8F" w:rsidP="004246A5">
      <w:pPr>
        <w:pStyle w:val="Contrato"/>
        <w:numPr>
          <w:ilvl w:val="2"/>
          <w:numId w:val="20"/>
        </w:numPr>
        <w:rPr>
          <w:rFonts w:ascii="Calibri" w:hAnsi="Calibri"/>
          <w:szCs w:val="24"/>
        </w:rPr>
      </w:pPr>
      <w:r w:rsidRPr="0098152D">
        <w:rPr>
          <w:rFonts w:ascii="Calibri" w:hAnsi="Calibri"/>
          <w:szCs w:val="24"/>
        </w:rPr>
        <w:t>Os equipamentos e/ou peças não críticos deverão ser substituídos ou reparados em até 5 (cinco) dias úteis a partir do diagnóstico do problema;</w:t>
      </w:r>
    </w:p>
    <w:p w14:paraId="7BF0BE46" w14:textId="77777777" w:rsidR="00C80AC9" w:rsidRPr="007C53FC" w:rsidRDefault="00B95E8F" w:rsidP="004246A5">
      <w:pPr>
        <w:pStyle w:val="Contrato"/>
        <w:numPr>
          <w:ilvl w:val="2"/>
          <w:numId w:val="20"/>
        </w:numPr>
        <w:rPr>
          <w:rFonts w:ascii="Calibri" w:hAnsi="Calibri"/>
          <w:szCs w:val="24"/>
        </w:rPr>
      </w:pPr>
      <w:r w:rsidRPr="0098152D">
        <w:rPr>
          <w:rFonts w:ascii="Calibri" w:hAnsi="Calibri"/>
          <w:szCs w:val="24"/>
        </w:rPr>
        <w:t>O prazo para substituição ou reparo das equipamentos e/ou peças não críticos poderá ser dilatado pela Fiscalização após análise dos motivos que forem apresentados;</w:t>
      </w:r>
    </w:p>
    <w:p w14:paraId="5DC06B21" w14:textId="77777777" w:rsidR="00C80AC9" w:rsidRPr="007C53FC" w:rsidRDefault="00B95E8F" w:rsidP="004246A5">
      <w:pPr>
        <w:pStyle w:val="Contrato"/>
        <w:numPr>
          <w:ilvl w:val="2"/>
          <w:numId w:val="20"/>
        </w:numPr>
        <w:rPr>
          <w:rFonts w:ascii="Calibri" w:hAnsi="Calibri"/>
          <w:szCs w:val="24"/>
        </w:rPr>
      </w:pPr>
      <w:r w:rsidRPr="0098152D">
        <w:rPr>
          <w:rFonts w:ascii="Calibri" w:hAnsi="Calibri"/>
          <w:szCs w:val="24"/>
        </w:rPr>
        <w:t>Entende-se por equipamento e/ou peça crítica quaisquer componentes do sistema fotovoltaico que possam interferir diretamente no desempenho da usina, como por exemplo, não se limitando a isso, os painéis solares e inversores;</w:t>
      </w:r>
    </w:p>
    <w:p w14:paraId="39DAB9D0" w14:textId="77777777" w:rsidR="00C80AC9" w:rsidRPr="007C53FC" w:rsidRDefault="00B95E8F" w:rsidP="004246A5">
      <w:pPr>
        <w:pStyle w:val="Contrato"/>
        <w:numPr>
          <w:ilvl w:val="2"/>
          <w:numId w:val="20"/>
        </w:numPr>
        <w:rPr>
          <w:rFonts w:ascii="Calibri" w:hAnsi="Calibri"/>
          <w:szCs w:val="24"/>
        </w:rPr>
      </w:pPr>
      <w:r w:rsidRPr="0098152D">
        <w:rPr>
          <w:rFonts w:ascii="Calibri" w:hAnsi="Calibri"/>
          <w:szCs w:val="24"/>
        </w:rPr>
        <w:lastRenderedPageBreak/>
        <w:t>Entende-se por equipamento e/ou peça não crítica quaisquer componentes do sistema fotovoltaico que, apesar de não interferirem diretamente no desempenho da usina, estejam com algum defeito, como por exemplo, não se limitando a isso, eletrodutos, caixas de passagem etc;</w:t>
      </w:r>
    </w:p>
    <w:p w14:paraId="17173ED3" w14:textId="77777777" w:rsidR="00B95E8F" w:rsidRPr="007C53FC" w:rsidRDefault="00B95E8F" w:rsidP="004246A5">
      <w:pPr>
        <w:pStyle w:val="Contrato"/>
        <w:numPr>
          <w:ilvl w:val="2"/>
          <w:numId w:val="20"/>
        </w:numPr>
        <w:rPr>
          <w:rFonts w:ascii="Calibri" w:hAnsi="Calibri"/>
          <w:szCs w:val="24"/>
        </w:rPr>
      </w:pPr>
      <w:r w:rsidRPr="0098152D">
        <w:rPr>
          <w:rFonts w:ascii="Calibri" w:hAnsi="Calibri"/>
          <w:szCs w:val="24"/>
        </w:rPr>
        <w:t>A CONTRATADA deverá disponibilizar um sistema ou e-mail de contato para abertura de chamado. No caso de um sistema, esse deverá registrar a hora e a data da abertura do chamado para que a Fiscalização possa acompanhar seu tempo de resolução.</w:t>
      </w:r>
    </w:p>
    <w:p w14:paraId="71D1EB75" w14:textId="77777777" w:rsidR="00B95E8F" w:rsidRDefault="00B95E8F" w:rsidP="004246A5">
      <w:pPr>
        <w:pStyle w:val="Contrato"/>
        <w:numPr>
          <w:ilvl w:val="2"/>
          <w:numId w:val="20"/>
        </w:numPr>
        <w:rPr>
          <w:rFonts w:ascii="Calibri" w:hAnsi="Calibri"/>
          <w:szCs w:val="24"/>
        </w:rPr>
      </w:pPr>
      <w:r w:rsidRPr="0098152D">
        <w:rPr>
          <w:rFonts w:ascii="Calibri" w:hAnsi="Calibri"/>
          <w:szCs w:val="24"/>
        </w:rPr>
        <w:t xml:space="preserve">Durante o Período de Aferição de Performance, a CONTRATADA será responsável pela supervisão remota do desempenho de produção da Usina Minigeradora Fotovoltaica. </w:t>
      </w:r>
    </w:p>
    <w:p w14:paraId="1D42DA4C" w14:textId="77777777" w:rsidR="00C80AC9" w:rsidRPr="0098152D" w:rsidRDefault="00C80AC9" w:rsidP="00C80AC9">
      <w:pPr>
        <w:spacing w:after="120"/>
        <w:ind w:firstLine="709"/>
        <w:jc w:val="both"/>
        <w:rPr>
          <w:rFonts w:ascii="Calibri" w:hAnsi="Calibri"/>
          <w:szCs w:val="24"/>
        </w:rPr>
      </w:pPr>
    </w:p>
    <w:p w14:paraId="28BD5394" w14:textId="77777777" w:rsidR="00B95E8F" w:rsidRPr="007C53FC" w:rsidRDefault="00B95E8F" w:rsidP="004246A5">
      <w:pPr>
        <w:pStyle w:val="Contrato"/>
        <w:numPr>
          <w:ilvl w:val="1"/>
          <w:numId w:val="20"/>
        </w:numPr>
        <w:rPr>
          <w:rFonts w:ascii="Calibri" w:hAnsi="Calibri"/>
          <w:b/>
          <w:caps/>
          <w:szCs w:val="24"/>
        </w:rPr>
      </w:pPr>
      <w:r w:rsidRPr="007C53FC">
        <w:rPr>
          <w:rFonts w:ascii="Calibri" w:hAnsi="Calibri"/>
          <w:b/>
          <w:caps/>
          <w:szCs w:val="24"/>
        </w:rPr>
        <w:t>A CONTRATADA deverá monitorar:</w:t>
      </w:r>
    </w:p>
    <w:p w14:paraId="023C1090" w14:textId="77777777" w:rsidR="00B95E8F" w:rsidRPr="0098152D" w:rsidRDefault="00B95E8F" w:rsidP="004246A5">
      <w:pPr>
        <w:pStyle w:val="Contrato"/>
        <w:numPr>
          <w:ilvl w:val="2"/>
          <w:numId w:val="20"/>
        </w:numPr>
        <w:rPr>
          <w:rFonts w:ascii="Calibri" w:hAnsi="Calibri"/>
          <w:szCs w:val="24"/>
        </w:rPr>
      </w:pPr>
      <w:bookmarkStart w:id="353" w:name="_Toc450299485"/>
      <w:bookmarkStart w:id="354" w:name="_Toc467229829"/>
      <w:r w:rsidRPr="0098152D">
        <w:rPr>
          <w:rFonts w:ascii="Calibri" w:hAnsi="Calibri"/>
          <w:szCs w:val="24"/>
        </w:rPr>
        <w:t>Os valores garantidos de desempenho da Usina Minigeradora Fotovoltaica (ou seja, produção de energia, disponibilidade);</w:t>
      </w:r>
      <w:bookmarkEnd w:id="353"/>
      <w:bookmarkEnd w:id="354"/>
    </w:p>
    <w:p w14:paraId="555415D7" w14:textId="77777777" w:rsidR="00B95E8F" w:rsidRPr="0098152D" w:rsidRDefault="00B95E8F" w:rsidP="004246A5">
      <w:pPr>
        <w:pStyle w:val="Contrato"/>
        <w:numPr>
          <w:ilvl w:val="2"/>
          <w:numId w:val="20"/>
        </w:numPr>
        <w:rPr>
          <w:rFonts w:ascii="Calibri" w:hAnsi="Calibri"/>
          <w:szCs w:val="24"/>
        </w:rPr>
      </w:pPr>
      <w:bookmarkStart w:id="355" w:name="_Toc450299486"/>
      <w:bookmarkStart w:id="356" w:name="_Toc467229830"/>
      <w:r w:rsidRPr="0098152D">
        <w:rPr>
          <w:rFonts w:ascii="Calibri" w:hAnsi="Calibri"/>
          <w:szCs w:val="24"/>
        </w:rPr>
        <w:t>O bom funcionamento dos componentes elétricos, assim como a emissão correta de alarmes e mensagens de status;</w:t>
      </w:r>
      <w:bookmarkEnd w:id="355"/>
      <w:bookmarkEnd w:id="356"/>
    </w:p>
    <w:p w14:paraId="15D6B56C" w14:textId="77777777" w:rsidR="00B95E8F" w:rsidRPr="0098152D" w:rsidRDefault="00B95E8F" w:rsidP="004246A5">
      <w:pPr>
        <w:pStyle w:val="Contrato"/>
        <w:numPr>
          <w:ilvl w:val="2"/>
          <w:numId w:val="20"/>
        </w:numPr>
        <w:rPr>
          <w:rFonts w:ascii="Calibri" w:hAnsi="Calibri"/>
          <w:szCs w:val="24"/>
        </w:rPr>
      </w:pPr>
      <w:bookmarkStart w:id="357" w:name="_Toc450299487"/>
      <w:bookmarkStart w:id="358" w:name="_Toc467229831"/>
      <w:r w:rsidRPr="0098152D">
        <w:rPr>
          <w:rFonts w:ascii="Calibri" w:hAnsi="Calibri"/>
          <w:szCs w:val="24"/>
        </w:rPr>
        <w:t>O bom funcionamento dos dispositivos de monitoramento, como o equipamento sensor meteorológico.</w:t>
      </w:r>
      <w:bookmarkEnd w:id="357"/>
      <w:bookmarkEnd w:id="358"/>
    </w:p>
    <w:p w14:paraId="68FAB252" w14:textId="77777777" w:rsidR="00B95E8F" w:rsidRPr="0098152D" w:rsidRDefault="00B95E8F" w:rsidP="004246A5">
      <w:pPr>
        <w:pStyle w:val="Contrato"/>
        <w:numPr>
          <w:ilvl w:val="2"/>
          <w:numId w:val="20"/>
        </w:numPr>
        <w:rPr>
          <w:rFonts w:ascii="Calibri" w:hAnsi="Calibri"/>
          <w:szCs w:val="24"/>
        </w:rPr>
      </w:pPr>
      <w:bookmarkStart w:id="359" w:name="_Toc467229832"/>
      <w:r w:rsidRPr="0098152D">
        <w:rPr>
          <w:rFonts w:ascii="Calibri" w:hAnsi="Calibri"/>
          <w:szCs w:val="24"/>
        </w:rPr>
        <w:t>A partir da ocorrência de qualquer defeito ou da falta ou queda significativa na produção da Usina Minigeradora Fotovoltaica, a CONTRATADA deverá notificar à CONTRATANTE imediatamente e proceder com a abertura do chamado para o reparo.</w:t>
      </w:r>
      <w:bookmarkEnd w:id="359"/>
    </w:p>
    <w:p w14:paraId="7497D591" w14:textId="77777777" w:rsidR="00C80AC9" w:rsidRPr="0098152D" w:rsidRDefault="00B95E8F" w:rsidP="004246A5">
      <w:pPr>
        <w:pStyle w:val="Contrato"/>
        <w:numPr>
          <w:ilvl w:val="1"/>
          <w:numId w:val="20"/>
        </w:numPr>
        <w:rPr>
          <w:rFonts w:ascii="Calibri" w:hAnsi="Calibri"/>
          <w:szCs w:val="24"/>
        </w:rPr>
      </w:pPr>
      <w:bookmarkStart w:id="360" w:name="_Toc467229834"/>
      <w:r w:rsidRPr="0098152D">
        <w:rPr>
          <w:rFonts w:ascii="Calibri" w:hAnsi="Calibri"/>
          <w:szCs w:val="24"/>
        </w:rPr>
        <w:t>Os resultados do monitoramento do desempenho da Usina Minigeradora Fotovoltaica deverão ser sumarizados em relatórios mensais de desempenho. Um relatório modelo deverá ser apresentado para aprovação da CONTRATANTE pelo menos 30 dias antes do início do</w:t>
      </w:r>
      <w:r w:rsidR="00F6679F">
        <w:rPr>
          <w:rFonts w:ascii="Calibri" w:hAnsi="Calibri"/>
          <w:szCs w:val="24"/>
        </w:rPr>
        <w:t xml:space="preserve">s testes de </w:t>
      </w:r>
      <w:r w:rsidR="00B411E2" w:rsidRPr="004246A5">
        <w:rPr>
          <w:rFonts w:ascii="Calibri" w:hAnsi="Calibri"/>
          <w:szCs w:val="24"/>
        </w:rPr>
        <w:t>comissionamento</w:t>
      </w:r>
      <w:r w:rsidRPr="004246A5">
        <w:rPr>
          <w:rFonts w:ascii="Calibri" w:hAnsi="Calibri"/>
          <w:szCs w:val="24"/>
        </w:rPr>
        <w:t xml:space="preserve"> </w:t>
      </w:r>
      <w:r w:rsidR="00F6679F" w:rsidRPr="004246A5">
        <w:rPr>
          <w:rFonts w:ascii="Calibri" w:hAnsi="Calibri"/>
          <w:szCs w:val="24"/>
        </w:rPr>
        <w:t xml:space="preserve">e </w:t>
      </w:r>
      <w:r w:rsidR="00B411E2" w:rsidRPr="004246A5">
        <w:rPr>
          <w:rFonts w:ascii="Calibri" w:hAnsi="Calibri"/>
          <w:szCs w:val="24"/>
        </w:rPr>
        <w:t>Recebimento Provisório</w:t>
      </w:r>
      <w:r w:rsidRPr="004246A5">
        <w:rPr>
          <w:rFonts w:ascii="Calibri" w:hAnsi="Calibri"/>
          <w:szCs w:val="24"/>
        </w:rPr>
        <w:t>.</w:t>
      </w:r>
      <w:r w:rsidRPr="0098152D">
        <w:rPr>
          <w:rFonts w:ascii="Calibri" w:hAnsi="Calibri"/>
          <w:szCs w:val="24"/>
        </w:rPr>
        <w:t xml:space="preserve"> O último relatório de desempenho de cada ano operacional (após 12 meses de operação) deverá sumarizar o desempenho e a operação do ano operacional.</w:t>
      </w:r>
      <w:bookmarkStart w:id="361" w:name="_Toc467229835"/>
      <w:bookmarkEnd w:id="360"/>
    </w:p>
    <w:p w14:paraId="7FE91D73" w14:textId="77777777" w:rsidR="00B95E8F" w:rsidRPr="0098152D" w:rsidRDefault="00B95E8F" w:rsidP="004246A5">
      <w:pPr>
        <w:pStyle w:val="Contrato"/>
        <w:numPr>
          <w:ilvl w:val="1"/>
          <w:numId w:val="20"/>
        </w:numPr>
        <w:rPr>
          <w:rFonts w:ascii="Calibri" w:hAnsi="Calibri"/>
          <w:szCs w:val="24"/>
        </w:rPr>
      </w:pPr>
      <w:r w:rsidRPr="0098152D">
        <w:rPr>
          <w:rFonts w:ascii="Calibri" w:hAnsi="Calibri"/>
          <w:szCs w:val="24"/>
        </w:rPr>
        <w:t>Além da limpeza extraordinária quando necessária para o correto desempenho da usina, a CONTRATADA deverá realizar, trimestralmente, limpeza dos módulos e Termografia de toda a Usina Fotovoltaica e emitir relatório.</w:t>
      </w:r>
      <w:bookmarkEnd w:id="361"/>
    </w:p>
    <w:p w14:paraId="2D1BB5B2" w14:textId="77777777" w:rsidR="00B95E8F" w:rsidRPr="0098152D" w:rsidRDefault="00B95E8F" w:rsidP="00B95E8F">
      <w:pPr>
        <w:pStyle w:val="A3"/>
        <w:numPr>
          <w:ilvl w:val="0"/>
          <w:numId w:val="0"/>
        </w:numPr>
        <w:rPr>
          <w:rFonts w:ascii="Calibri" w:hAnsi="Calibri"/>
          <w:szCs w:val="24"/>
        </w:rPr>
      </w:pPr>
    </w:p>
    <w:p w14:paraId="1B163D51" w14:textId="77777777" w:rsidR="00B95E8F" w:rsidRPr="007C53FC" w:rsidRDefault="00B95E8F" w:rsidP="004246A5">
      <w:pPr>
        <w:pStyle w:val="Contrato"/>
        <w:numPr>
          <w:ilvl w:val="1"/>
          <w:numId w:val="20"/>
        </w:numPr>
        <w:rPr>
          <w:rFonts w:ascii="Calibri" w:hAnsi="Calibri"/>
          <w:b/>
          <w:caps/>
          <w:szCs w:val="24"/>
        </w:rPr>
      </w:pPr>
      <w:r w:rsidRPr="007C53FC">
        <w:rPr>
          <w:rFonts w:ascii="Calibri" w:hAnsi="Calibri"/>
          <w:b/>
          <w:caps/>
          <w:szCs w:val="24"/>
        </w:rPr>
        <w:t>Critério de Medição</w:t>
      </w:r>
    </w:p>
    <w:p w14:paraId="3F3B0320" w14:textId="77777777" w:rsidR="00B95E8F" w:rsidRPr="0098152D" w:rsidRDefault="00B95E8F" w:rsidP="00B95E8F">
      <w:pPr>
        <w:pStyle w:val="Nvel2"/>
        <w:numPr>
          <w:ilvl w:val="0"/>
          <w:numId w:val="0"/>
        </w:numPr>
        <w:spacing w:after="120"/>
        <w:ind w:left="1288"/>
        <w:jc w:val="both"/>
        <w:rPr>
          <w:rFonts w:ascii="Calibri" w:hAnsi="Calibri"/>
          <w:b w:val="0"/>
          <w:szCs w:val="24"/>
        </w:rPr>
      </w:pPr>
    </w:p>
    <w:p w14:paraId="55F3AD07" w14:textId="77777777" w:rsidR="00B95E8F" w:rsidRPr="007C53FC" w:rsidRDefault="00B95E8F" w:rsidP="004246A5">
      <w:pPr>
        <w:pStyle w:val="Contrato"/>
        <w:numPr>
          <w:ilvl w:val="2"/>
          <w:numId w:val="20"/>
        </w:numPr>
        <w:rPr>
          <w:rFonts w:ascii="Calibri" w:hAnsi="Calibri"/>
          <w:szCs w:val="24"/>
        </w:rPr>
      </w:pPr>
      <w:r w:rsidRPr="007C53FC">
        <w:rPr>
          <w:rFonts w:ascii="Calibri" w:hAnsi="Calibri"/>
          <w:szCs w:val="24"/>
        </w:rPr>
        <w:t>Mensalmente, a CONTRATADA deverá fornecer, juntamente com as notas fiscais/faturas, um relatório com:</w:t>
      </w:r>
    </w:p>
    <w:p w14:paraId="0041CD8C" w14:textId="77777777" w:rsidR="00B95E8F" w:rsidRPr="0098152D" w:rsidRDefault="00C80AC9" w:rsidP="00D21F69">
      <w:pPr>
        <w:pStyle w:val="Nvel2"/>
        <w:numPr>
          <w:ilvl w:val="0"/>
          <w:numId w:val="29"/>
        </w:numPr>
        <w:spacing w:after="120"/>
        <w:jc w:val="both"/>
        <w:rPr>
          <w:rFonts w:ascii="Calibri" w:hAnsi="Calibri"/>
          <w:b w:val="0"/>
          <w:szCs w:val="24"/>
        </w:rPr>
      </w:pPr>
      <w:r w:rsidRPr="0098152D">
        <w:rPr>
          <w:rFonts w:ascii="Calibri" w:hAnsi="Calibri"/>
          <w:b w:val="0"/>
          <w:szCs w:val="24"/>
        </w:rPr>
        <w:lastRenderedPageBreak/>
        <w:t>P</w:t>
      </w:r>
      <w:r w:rsidR="00B95E8F" w:rsidRPr="0098152D">
        <w:rPr>
          <w:rFonts w:ascii="Calibri" w:hAnsi="Calibri"/>
          <w:b w:val="0"/>
          <w:szCs w:val="24"/>
        </w:rPr>
        <w:t>roblemas apresentados e ocorrências abertas para aferição do nível de serviço acordado;</w:t>
      </w:r>
    </w:p>
    <w:p w14:paraId="77772BD4" w14:textId="77777777" w:rsidR="00B95E8F" w:rsidRPr="0098152D" w:rsidRDefault="00C80AC9" w:rsidP="00D21F69">
      <w:pPr>
        <w:pStyle w:val="Nvel2"/>
        <w:numPr>
          <w:ilvl w:val="0"/>
          <w:numId w:val="29"/>
        </w:numPr>
        <w:spacing w:after="120"/>
        <w:jc w:val="both"/>
        <w:rPr>
          <w:rFonts w:ascii="Calibri" w:hAnsi="Calibri"/>
          <w:b w:val="0"/>
          <w:szCs w:val="24"/>
        </w:rPr>
      </w:pPr>
      <w:r w:rsidRPr="0098152D">
        <w:rPr>
          <w:rFonts w:ascii="Calibri" w:hAnsi="Calibri"/>
          <w:b w:val="0"/>
          <w:szCs w:val="24"/>
        </w:rPr>
        <w:t>T</w:t>
      </w:r>
      <w:r w:rsidR="00B95E8F" w:rsidRPr="0098152D">
        <w:rPr>
          <w:rFonts w:ascii="Calibri" w:hAnsi="Calibri"/>
          <w:b w:val="0"/>
          <w:szCs w:val="24"/>
        </w:rPr>
        <w:t xml:space="preserve">odos os dados necessários e os cálculos realizados para obtenção do desempenho da usina, juntamente com os </w:t>
      </w:r>
      <w:r w:rsidR="00B95E8F" w:rsidRPr="0098152D">
        <w:rPr>
          <w:rFonts w:ascii="Calibri" w:hAnsi="Calibri"/>
          <w:b w:val="0"/>
          <w:szCs w:val="24"/>
          <w:u w:val="single"/>
        </w:rPr>
        <w:t>valores PRt reais, medidos e calculados no mês de análise</w:t>
      </w:r>
      <w:r w:rsidR="00B95E8F" w:rsidRPr="0098152D">
        <w:rPr>
          <w:rFonts w:ascii="Calibri" w:hAnsi="Calibri"/>
          <w:b w:val="0"/>
          <w:szCs w:val="24"/>
        </w:rPr>
        <w:t>. Esses dados deverão levar em conta a energia real gerada pelo sistema e os valores de irradiação medidos pela estação meteorológica.</w:t>
      </w:r>
    </w:p>
    <w:p w14:paraId="31D95828" w14:textId="43AF6B45" w:rsidR="00B95E8F" w:rsidRPr="007C53FC" w:rsidRDefault="00B95E8F" w:rsidP="004246A5">
      <w:pPr>
        <w:pStyle w:val="Contrato"/>
        <w:numPr>
          <w:ilvl w:val="2"/>
          <w:numId w:val="20"/>
        </w:numPr>
        <w:rPr>
          <w:rFonts w:ascii="Calibri" w:hAnsi="Calibri"/>
          <w:szCs w:val="24"/>
        </w:rPr>
      </w:pPr>
      <w:r w:rsidRPr="007C53FC">
        <w:rPr>
          <w:rFonts w:ascii="Calibri" w:hAnsi="Calibri"/>
          <w:szCs w:val="24"/>
        </w:rPr>
        <w:t xml:space="preserve">O Índice de Desempenho Global (PRt) quantifica as perdas globais ocorridas no sistema devido à ineficiência das partes do sistema. Esse índice de mérito representa a real capacidade do sistema em converter a energia solar disponível no plano dos painéis em eletricidade, pois é a razão entre a produtividade entregue pelo sistema e produtividade que esteve disponível no plano considerado. O Índice de Desempenho Global (PRt) é calculado da seguinte </w:t>
      </w:r>
      <w:r w:rsidRPr="004246A5">
        <w:rPr>
          <w:rFonts w:ascii="Calibri" w:hAnsi="Calibri"/>
          <w:szCs w:val="24"/>
        </w:rPr>
        <w:t>f</w:t>
      </w:r>
      <w:r w:rsidR="004246A5" w:rsidRPr="004246A5">
        <w:rPr>
          <w:rFonts w:ascii="Calibri" w:hAnsi="Calibri"/>
          <w:szCs w:val="24"/>
        </w:rPr>
        <w:t>ó</w:t>
      </w:r>
      <w:r w:rsidRPr="004246A5">
        <w:rPr>
          <w:rFonts w:ascii="Calibri" w:hAnsi="Calibri"/>
          <w:szCs w:val="24"/>
        </w:rPr>
        <w:t>rm</w:t>
      </w:r>
      <w:r w:rsidR="004246A5" w:rsidRPr="004246A5">
        <w:rPr>
          <w:rFonts w:ascii="Calibri" w:hAnsi="Calibri"/>
          <w:szCs w:val="24"/>
        </w:rPr>
        <w:t>ula</w:t>
      </w:r>
      <w:r w:rsidR="004246A5">
        <w:rPr>
          <w:rFonts w:ascii="Calibri" w:hAnsi="Calibri" w:cs="Calibri"/>
          <w:szCs w:val="24"/>
        </w:rPr>
        <w:t>¹</w:t>
      </w:r>
      <w:r w:rsidRPr="004246A5">
        <w:rPr>
          <w:rFonts w:ascii="Calibri" w:hAnsi="Calibri"/>
          <w:szCs w:val="24"/>
        </w:rPr>
        <w:t>:</w:t>
      </w:r>
    </w:p>
    <w:p w14:paraId="7A17CD38" w14:textId="77777777" w:rsidR="00B95E8F" w:rsidRPr="00AC7111" w:rsidRDefault="00250135" w:rsidP="00C80AC9">
      <w:pPr>
        <w:spacing w:after="120"/>
        <w:jc w:val="center"/>
        <w:rPr>
          <w:rFonts w:ascii="Calibri" w:hAnsi="Calibri"/>
          <w:szCs w:val="24"/>
        </w:rPr>
      </w:pPr>
      <m:oMathPara>
        <m:oMath>
          <m:sSub>
            <m:sSubPr>
              <m:ctrlPr>
                <w:rPr>
                  <w:rFonts w:ascii="Cambria Math" w:hAnsi="Cambria Math"/>
                  <w:b/>
                  <w:bCs/>
                  <w:szCs w:val="24"/>
                </w:rPr>
              </m:ctrlPr>
            </m:sSubPr>
            <m:e>
              <m:r>
                <m:rPr>
                  <m:sty m:val="bi"/>
                </m:rPr>
                <w:rPr>
                  <w:rFonts w:ascii="Cambria Math" w:hAnsi="Cambria Math"/>
                  <w:szCs w:val="24"/>
                </w:rPr>
                <m:t>PR</m:t>
              </m:r>
            </m:e>
            <m:sub>
              <m:r>
                <m:rPr>
                  <m:sty m:val="bi"/>
                </m:rPr>
                <w:rPr>
                  <w:rFonts w:ascii="Cambria Math" w:hAnsi="Cambria Math"/>
                  <w:szCs w:val="24"/>
                </w:rPr>
                <m:t>t</m:t>
              </m:r>
            </m:sub>
          </m:sSub>
          <m:r>
            <m:rPr>
              <m:sty m:val="b"/>
            </m:rPr>
            <w:rPr>
              <w:rFonts w:ascii="Cambria Math" w:hAnsi="Cambria Math"/>
              <w:szCs w:val="24"/>
            </w:rPr>
            <m:t>=</m:t>
          </m:r>
          <m:f>
            <m:fPr>
              <m:ctrlPr>
                <w:rPr>
                  <w:rFonts w:ascii="Cambria Math" w:hAnsi="Cambria Math"/>
                  <w:b/>
                  <w:bCs/>
                  <w:szCs w:val="24"/>
                </w:rPr>
              </m:ctrlPr>
            </m:fPr>
            <m:num>
              <m:sSub>
                <m:sSubPr>
                  <m:ctrlPr>
                    <w:rPr>
                      <w:rFonts w:ascii="Cambria Math" w:hAnsi="Cambria Math"/>
                      <w:b/>
                      <w:bCs/>
                      <w:szCs w:val="24"/>
                    </w:rPr>
                  </m:ctrlPr>
                </m:sSubPr>
                <m:e>
                  <m:r>
                    <m:rPr>
                      <m:sty m:val="bi"/>
                    </m:rPr>
                    <w:rPr>
                      <w:rFonts w:ascii="Cambria Math" w:hAnsi="Cambria Math"/>
                      <w:szCs w:val="24"/>
                    </w:rPr>
                    <m:t>E</m:t>
                  </m:r>
                </m:e>
                <m:sub>
                  <m:r>
                    <m:rPr>
                      <m:sty m:val="bi"/>
                    </m:rPr>
                    <w:rPr>
                      <w:rFonts w:ascii="Cambria Math" w:hAnsi="Cambria Math"/>
                      <w:szCs w:val="24"/>
                    </w:rPr>
                    <m:t>t</m:t>
                  </m:r>
                </m:sub>
              </m:sSub>
            </m:num>
            <m:den>
              <m:sSub>
                <m:sSubPr>
                  <m:ctrlPr>
                    <w:rPr>
                      <w:rFonts w:ascii="Cambria Math" w:hAnsi="Cambria Math"/>
                      <w:b/>
                      <w:bCs/>
                      <w:szCs w:val="24"/>
                    </w:rPr>
                  </m:ctrlPr>
                </m:sSubPr>
                <m:e>
                  <m:r>
                    <m:rPr>
                      <m:sty m:val="bi"/>
                    </m:rPr>
                    <w:rPr>
                      <w:rFonts w:ascii="Cambria Math" w:hAnsi="Cambria Math"/>
                      <w:szCs w:val="24"/>
                    </w:rPr>
                    <m:t>P</m:t>
                  </m:r>
                </m:e>
                <m:sub>
                  <m:r>
                    <m:rPr>
                      <m:sty m:val="bi"/>
                    </m:rPr>
                    <w:rPr>
                      <w:rFonts w:ascii="Cambria Math" w:hAnsi="Cambria Math"/>
                      <w:szCs w:val="24"/>
                    </w:rPr>
                    <m:t>o</m:t>
                  </m:r>
                </m:sub>
              </m:sSub>
            </m:den>
          </m:f>
          <m:r>
            <m:rPr>
              <m:sty m:val="bi"/>
            </m:rPr>
            <w:rPr>
              <w:rFonts w:ascii="Cambria Math" w:hAnsi="Cambria Math"/>
              <w:szCs w:val="24"/>
            </w:rPr>
            <m:t>x</m:t>
          </m:r>
          <m:f>
            <m:fPr>
              <m:ctrlPr>
                <w:rPr>
                  <w:rFonts w:ascii="Cambria Math" w:hAnsi="Cambria Math"/>
                  <w:b/>
                  <w:bCs/>
                  <w:szCs w:val="24"/>
                </w:rPr>
              </m:ctrlPr>
            </m:fPr>
            <m:num>
              <m:r>
                <m:rPr>
                  <m:sty m:val="bi"/>
                </m:rPr>
                <w:rPr>
                  <w:rFonts w:ascii="Cambria Math" w:hAnsi="Cambria Math"/>
                  <w:szCs w:val="24"/>
                </w:rPr>
                <m:t>G</m:t>
              </m:r>
            </m:num>
            <m:den>
              <m:sSub>
                <m:sSubPr>
                  <m:ctrlPr>
                    <w:rPr>
                      <w:rFonts w:ascii="Cambria Math" w:hAnsi="Cambria Math"/>
                      <w:b/>
                      <w:bCs/>
                      <w:szCs w:val="24"/>
                    </w:rPr>
                  </m:ctrlPr>
                </m:sSubPr>
                <m:e>
                  <m:r>
                    <m:rPr>
                      <m:sty m:val="bi"/>
                    </m:rPr>
                    <w:rPr>
                      <w:rFonts w:ascii="Cambria Math" w:hAnsi="Cambria Math"/>
                      <w:szCs w:val="24"/>
                    </w:rPr>
                    <m:t>H</m:t>
                  </m:r>
                </m:e>
                <m:sub>
                  <m:r>
                    <m:rPr>
                      <m:sty m:val="bi"/>
                    </m:rPr>
                    <w:rPr>
                      <w:rFonts w:ascii="Cambria Math" w:hAnsi="Cambria Math"/>
                      <w:szCs w:val="24"/>
                    </w:rPr>
                    <m:t>t</m:t>
                  </m:r>
                </m:sub>
              </m:sSub>
            </m:den>
          </m:f>
        </m:oMath>
      </m:oMathPara>
    </w:p>
    <w:p w14:paraId="7E28E39D" w14:textId="77777777" w:rsidR="00B95E8F" w:rsidRPr="0098152D" w:rsidRDefault="00B95E8F" w:rsidP="00B95E8F">
      <w:pPr>
        <w:spacing w:after="120"/>
        <w:ind w:left="2694"/>
        <w:jc w:val="both"/>
        <w:rPr>
          <w:rFonts w:ascii="Calibri" w:hAnsi="Calibri"/>
          <w:szCs w:val="24"/>
        </w:rPr>
      </w:pPr>
      <w:r w:rsidRPr="0098152D">
        <w:rPr>
          <w:rFonts w:ascii="Calibri" w:hAnsi="Calibri"/>
          <w:szCs w:val="24"/>
        </w:rPr>
        <w:t>Sendo:</w:t>
      </w:r>
    </w:p>
    <w:p w14:paraId="01B0EB0F" w14:textId="77777777" w:rsidR="00B95E8F" w:rsidRPr="0098152D" w:rsidRDefault="00B95E8F" w:rsidP="00C80AC9">
      <w:pPr>
        <w:ind w:left="2693"/>
        <w:jc w:val="both"/>
        <w:rPr>
          <w:rFonts w:ascii="Calibri" w:hAnsi="Calibri"/>
          <w:szCs w:val="24"/>
        </w:rPr>
      </w:pPr>
      <w:r w:rsidRPr="0098152D">
        <w:rPr>
          <w:rFonts w:ascii="Calibri" w:hAnsi="Calibri"/>
          <w:b/>
          <w:szCs w:val="24"/>
        </w:rPr>
        <w:t>t</w:t>
      </w:r>
      <w:r w:rsidRPr="0098152D">
        <w:rPr>
          <w:rFonts w:ascii="Calibri" w:hAnsi="Calibri"/>
          <w:szCs w:val="24"/>
        </w:rPr>
        <w:t xml:space="preserve"> = mês considerado;</w:t>
      </w:r>
    </w:p>
    <w:p w14:paraId="7B365D03" w14:textId="77777777" w:rsidR="00B95E8F" w:rsidRPr="0098152D" w:rsidRDefault="00B95E8F" w:rsidP="00C80AC9">
      <w:pPr>
        <w:ind w:left="2693"/>
        <w:jc w:val="both"/>
        <w:rPr>
          <w:rFonts w:ascii="Calibri" w:hAnsi="Calibri"/>
          <w:szCs w:val="24"/>
        </w:rPr>
      </w:pPr>
      <w:r w:rsidRPr="0098152D">
        <w:rPr>
          <w:rFonts w:ascii="Calibri" w:hAnsi="Calibri"/>
          <w:b/>
          <w:szCs w:val="24"/>
        </w:rPr>
        <w:t>PRt</w:t>
      </w:r>
      <w:r w:rsidRPr="0098152D">
        <w:rPr>
          <w:rFonts w:ascii="Calibri" w:hAnsi="Calibri"/>
          <w:szCs w:val="24"/>
        </w:rPr>
        <w:t xml:space="preserve"> = Taxa de desempenho (%) para o mês “t”;</w:t>
      </w:r>
    </w:p>
    <w:p w14:paraId="6F9B2FA1" w14:textId="77777777" w:rsidR="00B95E8F" w:rsidRPr="0098152D" w:rsidRDefault="00B95E8F" w:rsidP="00C80AC9">
      <w:pPr>
        <w:ind w:left="2693"/>
        <w:jc w:val="both"/>
        <w:rPr>
          <w:rFonts w:ascii="Calibri" w:hAnsi="Calibri"/>
          <w:szCs w:val="24"/>
        </w:rPr>
      </w:pPr>
      <w:r w:rsidRPr="0098152D">
        <w:rPr>
          <w:rFonts w:ascii="Calibri" w:hAnsi="Calibri"/>
          <w:b/>
          <w:szCs w:val="24"/>
        </w:rPr>
        <w:t>Et</w:t>
      </w:r>
      <w:r w:rsidRPr="0098152D">
        <w:rPr>
          <w:rFonts w:ascii="Calibri" w:hAnsi="Calibri"/>
          <w:szCs w:val="24"/>
        </w:rPr>
        <w:t xml:space="preserve"> = Energia gerada (kWh) pelo sistema fotovoltaico para o mês “t”, em corrente alternada;</w:t>
      </w:r>
    </w:p>
    <w:p w14:paraId="2F7F27DA" w14:textId="77777777" w:rsidR="00B95E8F" w:rsidRPr="0098152D" w:rsidRDefault="00B95E8F" w:rsidP="00C80AC9">
      <w:pPr>
        <w:ind w:left="2693"/>
        <w:jc w:val="both"/>
        <w:rPr>
          <w:rFonts w:ascii="Calibri" w:hAnsi="Calibri"/>
          <w:szCs w:val="24"/>
        </w:rPr>
      </w:pPr>
      <w:r w:rsidRPr="0098152D">
        <w:rPr>
          <w:rFonts w:ascii="Calibri" w:hAnsi="Calibri"/>
          <w:b/>
          <w:szCs w:val="24"/>
        </w:rPr>
        <w:t>Po</w:t>
      </w:r>
      <w:r w:rsidRPr="0098152D">
        <w:rPr>
          <w:rFonts w:ascii="Calibri" w:hAnsi="Calibri"/>
          <w:szCs w:val="24"/>
        </w:rPr>
        <w:t xml:space="preserve"> = Potência nominal total do sistema fotovoltaico (kWp);</w:t>
      </w:r>
    </w:p>
    <w:p w14:paraId="3C28B37B" w14:textId="77777777" w:rsidR="00B95E8F" w:rsidRPr="0098152D" w:rsidRDefault="00B95E8F" w:rsidP="00C80AC9">
      <w:pPr>
        <w:ind w:left="2693"/>
        <w:jc w:val="both"/>
        <w:rPr>
          <w:rFonts w:ascii="Calibri" w:hAnsi="Calibri"/>
          <w:szCs w:val="24"/>
        </w:rPr>
      </w:pPr>
      <w:r w:rsidRPr="0098152D">
        <w:rPr>
          <w:rFonts w:ascii="Calibri" w:hAnsi="Calibri"/>
          <w:b/>
          <w:szCs w:val="24"/>
        </w:rPr>
        <w:t>G</w:t>
      </w:r>
      <w:r w:rsidRPr="0098152D">
        <w:rPr>
          <w:rFonts w:ascii="Calibri" w:hAnsi="Calibri"/>
          <w:szCs w:val="24"/>
        </w:rPr>
        <w:t xml:space="preserve"> = Irradiância de referência (1000W/m²);</w:t>
      </w:r>
    </w:p>
    <w:p w14:paraId="007A54FF" w14:textId="77777777" w:rsidR="00B95E8F" w:rsidRPr="0098152D" w:rsidRDefault="00B95E8F" w:rsidP="00C80AC9">
      <w:pPr>
        <w:ind w:left="2693"/>
        <w:jc w:val="both"/>
        <w:rPr>
          <w:rFonts w:ascii="Calibri" w:hAnsi="Calibri"/>
          <w:szCs w:val="24"/>
        </w:rPr>
      </w:pPr>
      <w:r w:rsidRPr="0098152D">
        <w:rPr>
          <w:rFonts w:ascii="Calibri" w:hAnsi="Calibri"/>
          <w:b/>
          <w:szCs w:val="24"/>
        </w:rPr>
        <w:t>Ht</w:t>
      </w:r>
      <w:r w:rsidRPr="0098152D">
        <w:rPr>
          <w:rFonts w:ascii="Calibri" w:hAnsi="Calibri"/>
          <w:szCs w:val="24"/>
        </w:rPr>
        <w:t xml:space="preserve"> = Irradiação sobre o plano dos módulos para o mês “t” (Wh/m²), calculada a partir dos valores de irradiância (W/m²) medidos pelos piramômetros que compõe o Sistema de Supervisão e Desempenho (Software </w:t>
      </w:r>
      <w:r w:rsidR="00B76CC4">
        <w:rPr>
          <w:rFonts w:ascii="Calibri" w:hAnsi="Calibri"/>
          <w:szCs w:val="24"/>
        </w:rPr>
        <w:t>de Gerenciamento e Monitoramento</w:t>
      </w:r>
      <w:r w:rsidR="00B76CC4" w:rsidRPr="0098152D">
        <w:rPr>
          <w:rFonts w:ascii="Calibri" w:hAnsi="Calibri"/>
          <w:szCs w:val="24"/>
        </w:rPr>
        <w:t xml:space="preserve"> </w:t>
      </w:r>
      <w:r w:rsidRPr="0098152D">
        <w:rPr>
          <w:rFonts w:ascii="Calibri" w:hAnsi="Calibri"/>
          <w:szCs w:val="24"/>
        </w:rPr>
        <w:t>- e estação meteorológica) do sistema fotovoltaico.</w:t>
      </w:r>
    </w:p>
    <w:p w14:paraId="701B6FE8" w14:textId="77777777" w:rsidR="00B95E8F" w:rsidRPr="0098152D" w:rsidRDefault="00B95E8F" w:rsidP="00B95E8F">
      <w:pPr>
        <w:spacing w:after="120"/>
        <w:ind w:firstLine="567"/>
        <w:jc w:val="both"/>
        <w:rPr>
          <w:rFonts w:ascii="Calibri" w:hAnsi="Calibri"/>
          <w:szCs w:val="24"/>
        </w:rPr>
      </w:pPr>
    </w:p>
    <w:p w14:paraId="67A11D1A" w14:textId="77777777" w:rsidR="00B95E8F" w:rsidRPr="007C53FC" w:rsidRDefault="00B95E8F" w:rsidP="004246A5">
      <w:pPr>
        <w:pStyle w:val="Contrato"/>
        <w:numPr>
          <w:ilvl w:val="2"/>
          <w:numId w:val="20"/>
        </w:numPr>
        <w:rPr>
          <w:rFonts w:asciiTheme="minorHAnsi" w:hAnsiTheme="minorHAnsi" w:cstheme="minorHAnsi"/>
          <w:szCs w:val="24"/>
        </w:rPr>
      </w:pPr>
      <w:r w:rsidRPr="007C53FC">
        <w:rPr>
          <w:rFonts w:asciiTheme="minorHAnsi" w:hAnsiTheme="minorHAnsi" w:cstheme="minorHAnsi"/>
          <w:szCs w:val="24"/>
        </w:rPr>
        <w:t>Existirá um fator de ponderação</w:t>
      </w:r>
      <w:r w:rsidR="00C80AC9" w:rsidRPr="007C53FC">
        <w:rPr>
          <w:rFonts w:asciiTheme="minorHAnsi" w:hAnsiTheme="minorHAnsi" w:cstheme="minorHAnsi"/>
          <w:szCs w:val="24"/>
        </w:rPr>
        <w:t xml:space="preserve"> </w:t>
      </w:r>
      <w:r w:rsidRPr="007C53FC">
        <w:rPr>
          <w:rFonts w:asciiTheme="minorHAnsi" w:hAnsiTheme="minorHAnsi" w:cstheme="minorHAnsi"/>
          <w:szCs w:val="24"/>
        </w:rPr>
        <w:t xml:space="preserve"> </w:t>
      </w:r>
      <m:oMath>
        <m:sSub>
          <m:sSubPr>
            <m:ctrlPr>
              <w:rPr>
                <w:rFonts w:ascii="Cambria Math" w:hAnsi="Cambria Math" w:cstheme="minorHAnsi"/>
                <w:szCs w:val="24"/>
              </w:rPr>
            </m:ctrlPr>
          </m:sSubPr>
          <m:e>
            <m:r>
              <w:rPr>
                <w:rFonts w:ascii="Cambria Math" w:hAnsi="Cambria Math" w:cstheme="minorHAnsi"/>
                <w:szCs w:val="24"/>
              </w:rPr>
              <m:t>f</m:t>
            </m:r>
          </m:e>
          <m:sub>
            <m:r>
              <w:rPr>
                <w:rFonts w:ascii="Cambria Math" w:hAnsi="Cambria Math" w:cstheme="minorHAnsi"/>
                <w:szCs w:val="24"/>
              </w:rPr>
              <m:t>t</m:t>
            </m:r>
          </m:sub>
        </m:sSub>
      </m:oMath>
      <w:r w:rsidRPr="007C53FC">
        <w:rPr>
          <w:rFonts w:asciiTheme="minorHAnsi" w:hAnsiTheme="minorHAnsi" w:cstheme="minorHAnsi"/>
          <w:szCs w:val="24"/>
        </w:rPr>
        <w:t xml:space="preserve"> que poderá reduzir o pagamento para o mês t no caso de descumprimento nos níveis de serviço acordados. Esse fator será aplicado da seguinte forma:</w:t>
      </w:r>
    </w:p>
    <w:p w14:paraId="2AE6638F" w14:textId="77777777" w:rsidR="00B95E8F" w:rsidRPr="0098152D" w:rsidRDefault="00250135" w:rsidP="00D21F69">
      <w:pPr>
        <w:pStyle w:val="Nvel2"/>
        <w:numPr>
          <w:ilvl w:val="0"/>
          <w:numId w:val="32"/>
        </w:numPr>
        <w:spacing w:after="120"/>
        <w:jc w:val="both"/>
        <w:rPr>
          <w:rFonts w:ascii="Calibri" w:hAnsi="Calibri"/>
          <w:b w:val="0"/>
          <w:szCs w:val="24"/>
        </w:rPr>
      </w:pPr>
      <m:oMath>
        <m:sSub>
          <m:sSubPr>
            <m:ctrlPr>
              <w:rPr>
                <w:rFonts w:ascii="Cambria Math" w:hAnsi="Cambria Math"/>
                <w:i/>
                <w:szCs w:val="24"/>
              </w:rPr>
            </m:ctrlPr>
          </m:sSubPr>
          <m:e>
            <m:r>
              <m:rPr>
                <m:sty m:val="bi"/>
              </m:rPr>
              <w:rPr>
                <w:rFonts w:ascii="Cambria Math" w:hAnsi="Cambria Math"/>
                <w:szCs w:val="24"/>
              </w:rPr>
              <m:t>f</m:t>
            </m:r>
          </m:e>
          <m:sub>
            <m:r>
              <m:rPr>
                <m:sty m:val="bi"/>
              </m:rPr>
              <w:rPr>
                <w:rFonts w:ascii="Cambria Math" w:hAnsi="Cambria Math"/>
                <w:szCs w:val="24"/>
              </w:rPr>
              <m:t>t</m:t>
            </m:r>
          </m:sub>
        </m:sSub>
      </m:oMath>
      <w:r w:rsidR="00B95E8F" w:rsidRPr="0098152D">
        <w:rPr>
          <w:rFonts w:ascii="Calibri" w:hAnsi="Calibri"/>
          <w:szCs w:val="24"/>
        </w:rPr>
        <w:t xml:space="preserve"> = 1</w:t>
      </w:r>
      <w:r w:rsidR="00B95E8F" w:rsidRPr="0098152D">
        <w:rPr>
          <w:rFonts w:ascii="Calibri" w:hAnsi="Calibri"/>
          <w:b w:val="0"/>
          <w:szCs w:val="24"/>
        </w:rPr>
        <w:t xml:space="preserve"> no caso de todas as ocorrências serem solucionadas dentro do prazo;</w:t>
      </w:r>
    </w:p>
    <w:p w14:paraId="63863B1D" w14:textId="77777777" w:rsidR="00B95E8F" w:rsidRPr="0098152D" w:rsidRDefault="00250135" w:rsidP="00D21F69">
      <w:pPr>
        <w:pStyle w:val="Nvel2"/>
        <w:numPr>
          <w:ilvl w:val="0"/>
          <w:numId w:val="32"/>
        </w:numPr>
        <w:spacing w:after="120"/>
        <w:jc w:val="both"/>
        <w:rPr>
          <w:rFonts w:ascii="Calibri" w:hAnsi="Calibri"/>
          <w:b w:val="0"/>
          <w:szCs w:val="24"/>
        </w:rPr>
      </w:pPr>
      <m:oMath>
        <m:sSub>
          <m:sSubPr>
            <m:ctrlPr>
              <w:rPr>
                <w:rFonts w:ascii="Cambria Math" w:hAnsi="Cambria Math"/>
                <w:i/>
                <w:szCs w:val="24"/>
              </w:rPr>
            </m:ctrlPr>
          </m:sSubPr>
          <m:e>
            <m:r>
              <m:rPr>
                <m:sty m:val="bi"/>
              </m:rPr>
              <w:rPr>
                <w:rFonts w:ascii="Cambria Math" w:hAnsi="Cambria Math"/>
                <w:szCs w:val="24"/>
              </w:rPr>
              <m:t>f</m:t>
            </m:r>
          </m:e>
          <m:sub>
            <m:r>
              <m:rPr>
                <m:sty m:val="bi"/>
              </m:rPr>
              <w:rPr>
                <w:rFonts w:ascii="Cambria Math" w:hAnsi="Cambria Math"/>
                <w:szCs w:val="24"/>
              </w:rPr>
              <m:t>t</m:t>
            </m:r>
          </m:sub>
        </m:sSub>
      </m:oMath>
      <w:r w:rsidR="00B95E8F" w:rsidRPr="0098152D">
        <w:rPr>
          <w:rFonts w:ascii="Calibri" w:hAnsi="Calibri"/>
          <w:szCs w:val="24"/>
        </w:rPr>
        <w:t xml:space="preserve"> = 0,9</w:t>
      </w:r>
      <w:r w:rsidR="00B95E8F" w:rsidRPr="0098152D">
        <w:rPr>
          <w:rFonts w:ascii="Calibri" w:hAnsi="Calibri"/>
          <w:b w:val="0"/>
          <w:szCs w:val="24"/>
        </w:rPr>
        <w:t xml:space="preserve"> no caso de não resolução injustificada de problemas não críticos. No caso de mais de uma ocorrência não solucionada, esse valor decairá em 0,02 por ocorrência não solucionada;</w:t>
      </w:r>
    </w:p>
    <w:p w14:paraId="2F96C365" w14:textId="77777777" w:rsidR="00B95E8F" w:rsidRPr="0098152D" w:rsidRDefault="00250135" w:rsidP="00D21F69">
      <w:pPr>
        <w:pStyle w:val="Nvel2"/>
        <w:numPr>
          <w:ilvl w:val="0"/>
          <w:numId w:val="32"/>
        </w:numPr>
        <w:spacing w:after="120"/>
        <w:jc w:val="both"/>
        <w:rPr>
          <w:rFonts w:ascii="Calibri" w:hAnsi="Calibri"/>
          <w:b w:val="0"/>
          <w:szCs w:val="24"/>
        </w:rPr>
      </w:pPr>
      <m:oMath>
        <m:sSub>
          <m:sSubPr>
            <m:ctrlPr>
              <w:rPr>
                <w:rFonts w:ascii="Cambria Math" w:hAnsi="Cambria Math"/>
                <w:i/>
                <w:szCs w:val="24"/>
              </w:rPr>
            </m:ctrlPr>
          </m:sSubPr>
          <m:e>
            <m:r>
              <m:rPr>
                <m:sty m:val="bi"/>
              </m:rPr>
              <w:rPr>
                <w:rFonts w:ascii="Cambria Math" w:hAnsi="Cambria Math"/>
                <w:szCs w:val="24"/>
              </w:rPr>
              <m:t>f</m:t>
            </m:r>
          </m:e>
          <m:sub>
            <m:r>
              <m:rPr>
                <m:sty m:val="bi"/>
              </m:rPr>
              <w:rPr>
                <w:rFonts w:ascii="Cambria Math" w:hAnsi="Cambria Math"/>
                <w:szCs w:val="24"/>
              </w:rPr>
              <m:t>t</m:t>
            </m:r>
          </m:sub>
        </m:sSub>
      </m:oMath>
      <w:r w:rsidR="00B95E8F" w:rsidRPr="0098152D">
        <w:rPr>
          <w:rFonts w:ascii="Calibri" w:hAnsi="Calibri"/>
          <w:szCs w:val="24"/>
        </w:rPr>
        <w:t xml:space="preserve"> = 0,7</w:t>
      </w:r>
      <w:r w:rsidR="00B95E8F" w:rsidRPr="0098152D">
        <w:rPr>
          <w:rFonts w:ascii="Calibri" w:hAnsi="Calibri"/>
          <w:b w:val="0"/>
          <w:szCs w:val="24"/>
        </w:rPr>
        <w:t xml:space="preserve"> no caso de não resolução injustificada de problemas críticos que afetem até 20% da capacidade da usina. No caso de mais de uma ocorrência não solucionada, esse valor decairá em 0,05 por ocorrência não solucionada;</w:t>
      </w:r>
    </w:p>
    <w:p w14:paraId="45D2B6D5" w14:textId="77777777" w:rsidR="00B95E8F" w:rsidRPr="0098152D" w:rsidRDefault="00250135" w:rsidP="00D21F69">
      <w:pPr>
        <w:pStyle w:val="Nvel2"/>
        <w:numPr>
          <w:ilvl w:val="0"/>
          <w:numId w:val="32"/>
        </w:numPr>
        <w:spacing w:after="120"/>
        <w:jc w:val="both"/>
        <w:rPr>
          <w:rFonts w:ascii="Calibri" w:hAnsi="Calibri"/>
          <w:b w:val="0"/>
          <w:szCs w:val="24"/>
        </w:rPr>
      </w:pPr>
      <m:oMath>
        <m:sSub>
          <m:sSubPr>
            <m:ctrlPr>
              <w:rPr>
                <w:rFonts w:ascii="Cambria Math" w:hAnsi="Cambria Math"/>
                <w:i/>
                <w:szCs w:val="24"/>
              </w:rPr>
            </m:ctrlPr>
          </m:sSubPr>
          <m:e>
            <m:r>
              <m:rPr>
                <m:sty m:val="bi"/>
              </m:rPr>
              <w:rPr>
                <w:rFonts w:ascii="Cambria Math" w:hAnsi="Cambria Math"/>
                <w:szCs w:val="24"/>
              </w:rPr>
              <m:t>f</m:t>
            </m:r>
          </m:e>
          <m:sub>
            <m:r>
              <m:rPr>
                <m:sty m:val="bi"/>
              </m:rPr>
              <w:rPr>
                <w:rFonts w:ascii="Cambria Math" w:hAnsi="Cambria Math"/>
                <w:szCs w:val="24"/>
              </w:rPr>
              <m:t>t</m:t>
            </m:r>
          </m:sub>
        </m:sSub>
      </m:oMath>
      <w:r w:rsidR="00B95E8F" w:rsidRPr="0098152D">
        <w:rPr>
          <w:rFonts w:ascii="Calibri" w:hAnsi="Calibri"/>
          <w:szCs w:val="24"/>
        </w:rPr>
        <w:t xml:space="preserve"> = 0,5</w:t>
      </w:r>
      <w:r w:rsidR="00B95E8F" w:rsidRPr="0098152D">
        <w:rPr>
          <w:rFonts w:ascii="Calibri" w:hAnsi="Calibri"/>
          <w:b w:val="0"/>
          <w:szCs w:val="24"/>
        </w:rPr>
        <w:t xml:space="preserve"> no caso de não resolução injustificada de problemas críticos que afetem mais de 20% da capacidade da usina. No caso de mais de uma ocorrência não solucionada, esse valor decairá em 0,05 por ocorrência não solucionada;</w:t>
      </w:r>
    </w:p>
    <w:p w14:paraId="3FBCEB9C" w14:textId="77777777" w:rsidR="00B95E8F" w:rsidRPr="007C53FC" w:rsidRDefault="00B95E8F" w:rsidP="004246A5">
      <w:pPr>
        <w:pStyle w:val="Contrato"/>
        <w:numPr>
          <w:ilvl w:val="2"/>
          <w:numId w:val="20"/>
        </w:numPr>
        <w:rPr>
          <w:rFonts w:ascii="Calibri" w:hAnsi="Calibri"/>
          <w:szCs w:val="24"/>
        </w:rPr>
      </w:pPr>
      <w:r w:rsidRPr="007C53FC">
        <w:rPr>
          <w:rFonts w:ascii="Calibri" w:hAnsi="Calibri"/>
          <w:szCs w:val="24"/>
        </w:rPr>
        <w:t>O valor mensal de pagamento correspondente a Aferição de Performance será calculado de acordo com a seguinte metodologia:</w:t>
      </w:r>
    </w:p>
    <w:p w14:paraId="4DA79E88" w14:textId="77777777" w:rsidR="00B95E8F" w:rsidRPr="0098152D" w:rsidRDefault="00B95E8F" w:rsidP="00B95E8F">
      <w:pPr>
        <w:pStyle w:val="Nvel2"/>
        <w:numPr>
          <w:ilvl w:val="0"/>
          <w:numId w:val="0"/>
        </w:numPr>
        <w:spacing w:after="120"/>
        <w:ind w:left="3504"/>
        <w:jc w:val="both"/>
        <w:rPr>
          <w:rFonts w:ascii="Calibri" w:hAnsi="Calibri"/>
          <w:b w:val="0"/>
          <w:szCs w:val="24"/>
        </w:rPr>
      </w:pPr>
    </w:p>
    <w:p w14:paraId="32799F99" w14:textId="77777777" w:rsidR="00B95E8F" w:rsidRPr="0098152D" w:rsidRDefault="00B95E8F" w:rsidP="00D21F69">
      <w:pPr>
        <w:pStyle w:val="Nvel2"/>
        <w:numPr>
          <w:ilvl w:val="0"/>
          <w:numId w:val="33"/>
        </w:numPr>
        <w:spacing w:after="120"/>
        <w:jc w:val="both"/>
        <w:rPr>
          <w:rFonts w:ascii="Calibri" w:hAnsi="Calibri"/>
          <w:b w:val="0"/>
          <w:szCs w:val="24"/>
        </w:rPr>
      </w:pPr>
      <w:r w:rsidRPr="0098152D">
        <w:rPr>
          <w:rFonts w:ascii="Calibri" w:hAnsi="Calibri"/>
          <w:b w:val="0"/>
          <w:szCs w:val="24"/>
        </w:rPr>
        <w:t>Para PRt &lt; 72,0%, APt (R$) = 0,00</w:t>
      </w:r>
    </w:p>
    <w:p w14:paraId="7EEC8266" w14:textId="77777777" w:rsidR="00B95E8F" w:rsidRPr="0098152D" w:rsidRDefault="00B95E8F" w:rsidP="00D21F69">
      <w:pPr>
        <w:pStyle w:val="Nvel2"/>
        <w:numPr>
          <w:ilvl w:val="0"/>
          <w:numId w:val="33"/>
        </w:numPr>
        <w:spacing w:after="120"/>
        <w:jc w:val="both"/>
        <w:rPr>
          <w:rFonts w:ascii="Calibri" w:hAnsi="Calibri"/>
          <w:b w:val="0"/>
          <w:szCs w:val="24"/>
        </w:rPr>
      </w:pPr>
      <w:r w:rsidRPr="0098152D">
        <w:rPr>
          <w:rFonts w:ascii="Calibri" w:hAnsi="Calibri"/>
          <w:b w:val="0"/>
          <w:szCs w:val="24"/>
        </w:rPr>
        <w:t xml:space="preserve">Para PRt &gt; 77,5%, APt (R$) = RC x </w:t>
      </w:r>
      <m:oMath>
        <m:sSub>
          <m:sSubPr>
            <m:ctrlPr>
              <w:rPr>
                <w:rFonts w:ascii="Cambria Math" w:hAnsi="Cambria Math"/>
                <w:szCs w:val="24"/>
              </w:rPr>
            </m:ctrlPr>
          </m:sSubPr>
          <m:e>
            <m:r>
              <m:rPr>
                <m:sty m:val="bi"/>
              </m:rPr>
              <w:rPr>
                <w:rFonts w:ascii="Cambria Math" w:hAnsi="Cambria Math"/>
                <w:szCs w:val="24"/>
              </w:rPr>
              <m:t>f</m:t>
            </m:r>
          </m:e>
          <m:sub>
            <m:r>
              <m:rPr>
                <m:sty m:val="bi"/>
              </m:rPr>
              <w:rPr>
                <w:rFonts w:ascii="Cambria Math" w:hAnsi="Cambria Math"/>
                <w:szCs w:val="24"/>
              </w:rPr>
              <m:t>t</m:t>
            </m:r>
          </m:sub>
        </m:sSub>
      </m:oMath>
    </w:p>
    <w:p w14:paraId="525390BE" w14:textId="77777777" w:rsidR="00B95E8F" w:rsidRPr="0098152D" w:rsidRDefault="00B95E8F" w:rsidP="00D21F69">
      <w:pPr>
        <w:pStyle w:val="Nvel2"/>
        <w:numPr>
          <w:ilvl w:val="0"/>
          <w:numId w:val="33"/>
        </w:numPr>
        <w:spacing w:after="120"/>
        <w:jc w:val="both"/>
        <w:rPr>
          <w:rFonts w:ascii="Calibri" w:hAnsi="Calibri"/>
          <w:b w:val="0"/>
          <w:szCs w:val="24"/>
        </w:rPr>
      </w:pPr>
      <w:r w:rsidRPr="0098152D">
        <w:rPr>
          <w:rFonts w:ascii="Calibri" w:hAnsi="Calibri"/>
          <w:b w:val="0"/>
          <w:szCs w:val="24"/>
        </w:rPr>
        <w:t xml:space="preserve">Para PRt entre 72,0% e 77,5%, APt será calculado da </w:t>
      </w:r>
      <w:r w:rsidR="00E675C9" w:rsidRPr="0098152D">
        <w:rPr>
          <w:rFonts w:ascii="Calibri" w:hAnsi="Calibri"/>
          <w:b w:val="0"/>
          <w:szCs w:val="24"/>
        </w:rPr>
        <w:t>seguinte</w:t>
      </w:r>
      <w:r w:rsidRPr="0098152D">
        <w:rPr>
          <w:rFonts w:ascii="Calibri" w:hAnsi="Calibri"/>
          <w:b w:val="0"/>
          <w:szCs w:val="24"/>
        </w:rPr>
        <w:t xml:space="preserve"> forma:</w:t>
      </w:r>
    </w:p>
    <w:p w14:paraId="6AE4B571" w14:textId="77777777" w:rsidR="00B95E8F" w:rsidRPr="0098152D" w:rsidRDefault="00B95E8F" w:rsidP="00B95E8F">
      <w:pPr>
        <w:spacing w:after="120"/>
        <w:ind w:firstLine="567"/>
        <w:jc w:val="both"/>
        <w:rPr>
          <w:rFonts w:ascii="Calibri" w:hAnsi="Calibri"/>
          <w:szCs w:val="24"/>
        </w:rPr>
      </w:pPr>
    </w:p>
    <w:p w14:paraId="6311A9E2" w14:textId="77777777" w:rsidR="00B95E8F" w:rsidRPr="00AC7111" w:rsidRDefault="00250135" w:rsidP="00B95E8F">
      <w:pPr>
        <w:spacing w:after="120"/>
        <w:ind w:firstLine="567"/>
        <w:jc w:val="both"/>
        <w:rPr>
          <w:rFonts w:ascii="Calibri" w:hAnsi="Calibri"/>
          <w:szCs w:val="24"/>
        </w:rPr>
      </w:pPr>
      <m:oMathPara>
        <m:oMath>
          <m:sSub>
            <m:sSubPr>
              <m:ctrlPr>
                <w:rPr>
                  <w:rFonts w:ascii="Cambria Math" w:hAnsi="Cambria Math"/>
                  <w:b/>
                  <w:bCs/>
                  <w:szCs w:val="24"/>
                </w:rPr>
              </m:ctrlPr>
            </m:sSubPr>
            <m:e>
              <m:r>
                <m:rPr>
                  <m:sty m:val="bi"/>
                </m:rPr>
                <w:rPr>
                  <w:rFonts w:ascii="Cambria Math" w:hAnsi="Cambria Math"/>
                  <w:szCs w:val="24"/>
                </w:rPr>
                <m:t>AP</m:t>
              </m:r>
            </m:e>
            <m:sub>
              <m:r>
                <m:rPr>
                  <m:sty m:val="bi"/>
                </m:rPr>
                <w:rPr>
                  <w:rFonts w:ascii="Cambria Math" w:hAnsi="Cambria Math"/>
                  <w:szCs w:val="24"/>
                </w:rPr>
                <m:t>t</m:t>
              </m:r>
            </m:sub>
          </m:sSub>
          <m:d>
            <m:dPr>
              <m:ctrlPr>
                <w:rPr>
                  <w:rFonts w:ascii="Cambria Math" w:hAnsi="Cambria Math"/>
                  <w:b/>
                  <w:bCs/>
                  <w:szCs w:val="24"/>
                </w:rPr>
              </m:ctrlPr>
            </m:dPr>
            <m:e>
              <m:r>
                <m:rPr>
                  <m:sty m:val="b"/>
                </m:rPr>
                <w:rPr>
                  <w:rFonts w:ascii="Cambria Math" w:hAnsi="Cambria Math"/>
                  <w:szCs w:val="24"/>
                </w:rPr>
                <m:t>R$</m:t>
              </m:r>
            </m:e>
          </m:d>
          <m:r>
            <m:rPr>
              <m:sty m:val="b"/>
            </m:rPr>
            <w:rPr>
              <w:rFonts w:ascii="Cambria Math" w:hAnsi="Cambria Math"/>
              <w:szCs w:val="24"/>
            </w:rPr>
            <m:t>=RC</m:t>
          </m:r>
          <m:r>
            <m:rPr>
              <m:sty m:val="bi"/>
            </m:rPr>
            <w:rPr>
              <w:rFonts w:ascii="Cambria Math" w:hAnsi="Cambria Math"/>
              <w:szCs w:val="24"/>
            </w:rPr>
            <m:t xml:space="preserve"> x</m:t>
          </m:r>
          <m:sSub>
            <m:sSubPr>
              <m:ctrlPr>
                <w:rPr>
                  <w:rFonts w:ascii="Cambria Math" w:hAnsi="Cambria Math"/>
                  <w:b/>
                  <w:bCs/>
                  <w:szCs w:val="24"/>
                </w:rPr>
              </m:ctrlPr>
            </m:sSubPr>
            <m:e>
              <m:f>
                <m:fPr>
                  <m:ctrlPr>
                    <w:rPr>
                      <w:rFonts w:ascii="Cambria Math" w:hAnsi="Cambria Math"/>
                      <w:b/>
                      <w:i/>
                      <w:szCs w:val="24"/>
                    </w:rPr>
                  </m:ctrlPr>
                </m:fPr>
                <m:num>
                  <m:r>
                    <m:rPr>
                      <m:sty m:val="bi"/>
                    </m:rP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PR</m:t>
                      </m:r>
                    </m:e>
                    <m:sub>
                      <m:r>
                        <m:rPr>
                          <m:sty m:val="bi"/>
                        </m:rPr>
                        <w:rPr>
                          <w:rFonts w:ascii="Cambria Math" w:hAnsi="Cambria Math"/>
                          <w:szCs w:val="24"/>
                        </w:rPr>
                        <m:t>t</m:t>
                      </m:r>
                    </m:sub>
                  </m:sSub>
                  <m:r>
                    <m:rPr>
                      <m:sty m:val="bi"/>
                    </m:rPr>
                    <w:rPr>
                      <w:rFonts w:ascii="Cambria Math" w:hAnsi="Cambria Math"/>
                      <w:szCs w:val="24"/>
                    </w:rPr>
                    <m:t>-72%)</m:t>
                  </m:r>
                </m:num>
                <m:den>
                  <m:r>
                    <m:rPr>
                      <m:sty m:val="bi"/>
                    </m:rPr>
                    <w:rPr>
                      <w:rFonts w:ascii="Cambria Math" w:hAnsi="Cambria Math"/>
                      <w:szCs w:val="24"/>
                    </w:rPr>
                    <m:t>5,5%</m:t>
                  </m:r>
                </m:den>
              </m:f>
              <m:r>
                <m:rPr>
                  <m:sty m:val="bi"/>
                </m:rPr>
                <w:rPr>
                  <w:rFonts w:ascii="Cambria Math" w:hAnsi="Cambria Math"/>
                  <w:szCs w:val="24"/>
                </w:rPr>
                <m:t>x</m:t>
              </m:r>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t</m:t>
                  </m:r>
                </m:sub>
              </m:sSub>
            </m:e>
            <m:sub/>
          </m:sSub>
          <m:r>
            <m:rPr>
              <m:sty m:val="bi"/>
            </m:rPr>
            <w:rPr>
              <w:rFonts w:ascii="Cambria Math" w:hAnsi="Cambria Math"/>
              <w:szCs w:val="24"/>
            </w:rPr>
            <m:t xml:space="preserve"> </m:t>
          </m:r>
        </m:oMath>
      </m:oMathPara>
    </w:p>
    <w:p w14:paraId="37AF2A6E" w14:textId="77777777" w:rsidR="00B95E8F" w:rsidRPr="0098152D" w:rsidRDefault="00B95E8F" w:rsidP="00B95E8F">
      <w:pPr>
        <w:spacing w:after="120"/>
        <w:ind w:left="2552"/>
        <w:jc w:val="both"/>
        <w:rPr>
          <w:rFonts w:ascii="Calibri" w:hAnsi="Calibri"/>
          <w:szCs w:val="24"/>
        </w:rPr>
      </w:pPr>
      <w:r w:rsidRPr="0098152D">
        <w:rPr>
          <w:rFonts w:ascii="Calibri" w:hAnsi="Calibri"/>
          <w:szCs w:val="24"/>
        </w:rPr>
        <w:t>Sendo:</w:t>
      </w:r>
    </w:p>
    <w:p w14:paraId="55FB83F1" w14:textId="77777777" w:rsidR="00B95E8F" w:rsidRPr="0098152D" w:rsidRDefault="00B95E8F" w:rsidP="00B95E8F">
      <w:pPr>
        <w:spacing w:after="120"/>
        <w:ind w:left="2552"/>
        <w:jc w:val="both"/>
        <w:rPr>
          <w:rFonts w:ascii="Calibri" w:hAnsi="Calibri"/>
          <w:bCs/>
          <w:szCs w:val="24"/>
        </w:rPr>
      </w:pPr>
      <w:r w:rsidRPr="0098152D">
        <w:rPr>
          <w:rFonts w:ascii="Calibri" w:hAnsi="Calibri"/>
          <w:szCs w:val="24"/>
        </w:rPr>
        <w:t xml:space="preserve"> </w:t>
      </w:r>
      <m:oMath>
        <m:sSub>
          <m:sSubPr>
            <m:ctrlPr>
              <w:rPr>
                <w:rFonts w:ascii="Cambria Math" w:hAnsi="Cambria Math"/>
                <w:b/>
                <w:bCs/>
                <w:szCs w:val="24"/>
              </w:rPr>
            </m:ctrlPr>
          </m:sSubPr>
          <m:e>
            <m:r>
              <m:rPr>
                <m:sty m:val="bi"/>
              </m:rPr>
              <w:rPr>
                <w:rFonts w:ascii="Cambria Math" w:hAnsi="Cambria Math"/>
                <w:szCs w:val="24"/>
              </w:rPr>
              <m:t>AP</m:t>
            </m:r>
          </m:e>
          <m:sub>
            <m:r>
              <m:rPr>
                <m:sty m:val="bi"/>
              </m:rPr>
              <w:rPr>
                <w:rFonts w:ascii="Cambria Math" w:hAnsi="Cambria Math"/>
                <w:szCs w:val="24"/>
              </w:rPr>
              <m:t>t</m:t>
            </m:r>
          </m:sub>
        </m:sSub>
      </m:oMath>
      <w:r w:rsidRPr="0098152D">
        <w:rPr>
          <w:rFonts w:ascii="Calibri" w:hAnsi="Calibri"/>
          <w:b/>
          <w:bCs/>
          <w:szCs w:val="24"/>
        </w:rPr>
        <w:t xml:space="preserve"> </w:t>
      </w:r>
      <w:r w:rsidRPr="0098152D">
        <w:rPr>
          <w:rFonts w:ascii="Calibri" w:hAnsi="Calibri"/>
          <w:bCs/>
          <w:szCs w:val="24"/>
        </w:rPr>
        <w:t xml:space="preserve">= Valor mensal de pagamento, no mês </w:t>
      </w:r>
      <w:r w:rsidRPr="0098152D">
        <w:rPr>
          <w:rFonts w:ascii="Calibri" w:hAnsi="Calibri"/>
          <w:bCs/>
          <w:i/>
          <w:szCs w:val="24"/>
        </w:rPr>
        <w:t>t</w:t>
      </w:r>
      <w:r w:rsidRPr="0098152D">
        <w:rPr>
          <w:rFonts w:ascii="Calibri" w:hAnsi="Calibri"/>
          <w:bCs/>
          <w:szCs w:val="24"/>
        </w:rPr>
        <w:t xml:space="preserve"> analisado, da Aferição de Performance em R$;</w:t>
      </w:r>
    </w:p>
    <w:p w14:paraId="2D01A76B" w14:textId="77777777" w:rsidR="00B95E8F" w:rsidRPr="0098152D" w:rsidRDefault="00AC7111" w:rsidP="00B95E8F">
      <w:pPr>
        <w:spacing w:after="120"/>
        <w:ind w:left="2552"/>
        <w:jc w:val="both"/>
        <w:rPr>
          <w:rFonts w:ascii="Calibri" w:hAnsi="Calibri"/>
          <w:bCs/>
          <w:szCs w:val="24"/>
        </w:rPr>
      </w:pPr>
      <m:oMath>
        <m:r>
          <m:rPr>
            <m:sty m:val="b"/>
          </m:rPr>
          <w:rPr>
            <w:rFonts w:ascii="Cambria Math" w:hAnsi="Cambria Math"/>
            <w:szCs w:val="24"/>
          </w:rPr>
          <m:t>RC</m:t>
        </m:r>
      </m:oMath>
      <w:r w:rsidR="00B95E8F" w:rsidRPr="0098152D">
        <w:rPr>
          <w:rFonts w:ascii="Calibri" w:hAnsi="Calibri"/>
          <w:b/>
          <w:bCs/>
          <w:szCs w:val="24"/>
        </w:rPr>
        <w:t xml:space="preserve"> </w:t>
      </w:r>
      <w:r w:rsidR="00B95E8F" w:rsidRPr="0098152D">
        <w:rPr>
          <w:rFonts w:ascii="Calibri" w:hAnsi="Calibri"/>
          <w:bCs/>
          <w:szCs w:val="24"/>
        </w:rPr>
        <w:t>= Remuneração Contratual</w:t>
      </w:r>
      <w:r w:rsidR="000C2765">
        <w:rPr>
          <w:rFonts w:ascii="Calibri" w:hAnsi="Calibri"/>
          <w:bCs/>
          <w:szCs w:val="24"/>
        </w:rPr>
        <w:t xml:space="preserve"> mensal</w:t>
      </w:r>
      <w:r w:rsidR="00B95E8F" w:rsidRPr="0098152D">
        <w:rPr>
          <w:rFonts w:ascii="Calibri" w:hAnsi="Calibri"/>
          <w:bCs/>
          <w:szCs w:val="24"/>
        </w:rPr>
        <w:t xml:space="preserve"> para </w:t>
      </w:r>
      <w:r w:rsidR="000C2765">
        <w:rPr>
          <w:rFonts w:ascii="Calibri" w:hAnsi="Calibri"/>
          <w:bCs/>
          <w:szCs w:val="24"/>
        </w:rPr>
        <w:t xml:space="preserve">o item de </w:t>
      </w:r>
      <w:r w:rsidR="00B95E8F" w:rsidRPr="0098152D">
        <w:rPr>
          <w:rFonts w:ascii="Calibri" w:hAnsi="Calibri"/>
          <w:bCs/>
          <w:szCs w:val="24"/>
        </w:rPr>
        <w:t xml:space="preserve">Aferição de </w:t>
      </w:r>
      <w:r w:rsidR="000C2765">
        <w:rPr>
          <w:rFonts w:ascii="Calibri" w:hAnsi="Calibri"/>
          <w:bCs/>
          <w:szCs w:val="24"/>
        </w:rPr>
        <w:t>Performance</w:t>
      </w:r>
      <w:r w:rsidR="00B95E8F" w:rsidRPr="0098152D">
        <w:rPr>
          <w:rFonts w:ascii="Calibri" w:hAnsi="Calibri"/>
          <w:bCs/>
          <w:szCs w:val="24"/>
        </w:rPr>
        <w:t>;</w:t>
      </w:r>
    </w:p>
    <w:p w14:paraId="007BDAF6" w14:textId="2ADE2C58" w:rsidR="00B95E8F" w:rsidRPr="0023677F" w:rsidRDefault="00AC7111" w:rsidP="001726F3">
      <w:pPr>
        <w:spacing w:after="120"/>
        <w:ind w:left="2552"/>
        <w:jc w:val="both"/>
        <w:rPr>
          <w:rFonts w:ascii="Calibri" w:hAnsi="Calibri"/>
          <w:strike/>
          <w:szCs w:val="24"/>
        </w:rPr>
      </w:pPr>
      <m:oMath>
        <m:r>
          <m:rPr>
            <m:sty m:val="b"/>
          </m:rPr>
          <w:rPr>
            <w:rFonts w:ascii="Cambria Math" w:hAnsi="Cambria Math"/>
            <w:szCs w:val="24"/>
          </w:rPr>
          <m:t>72,0%</m:t>
        </m:r>
      </m:oMath>
      <w:r w:rsidR="00B95E8F" w:rsidRPr="00A0461C">
        <w:rPr>
          <w:rFonts w:ascii="Calibri" w:hAnsi="Calibri"/>
          <w:b/>
          <w:szCs w:val="24"/>
        </w:rPr>
        <w:t xml:space="preserve"> </w:t>
      </w:r>
      <w:r w:rsidR="00B95E8F" w:rsidRPr="00A0461C">
        <w:rPr>
          <w:rFonts w:ascii="Calibri" w:hAnsi="Calibri"/>
          <w:szCs w:val="24"/>
        </w:rPr>
        <w:t>= Limite crítico de Prt.</w:t>
      </w:r>
      <w:bookmarkStart w:id="362" w:name="_Toc437019571"/>
      <w:bookmarkStart w:id="363" w:name="_Toc437019966"/>
      <w:bookmarkStart w:id="364" w:name="_Toc437019572"/>
      <w:bookmarkStart w:id="365" w:name="_Toc437019967"/>
      <w:bookmarkStart w:id="366" w:name="_Toc437019573"/>
      <w:bookmarkStart w:id="367" w:name="_Toc437019968"/>
      <w:bookmarkStart w:id="368" w:name="_Toc437019574"/>
      <w:bookmarkStart w:id="369" w:name="_Toc437019969"/>
      <w:bookmarkStart w:id="370" w:name="_Toc437019575"/>
      <w:bookmarkStart w:id="371" w:name="_Toc437019970"/>
      <w:bookmarkStart w:id="372" w:name="_Toc437019576"/>
      <w:bookmarkStart w:id="373" w:name="_Toc437019971"/>
      <w:bookmarkStart w:id="374" w:name="_Toc437019577"/>
      <w:bookmarkStart w:id="375" w:name="_Toc437019972"/>
      <w:bookmarkStart w:id="376" w:name="_Toc437019751"/>
      <w:bookmarkStart w:id="377" w:name="_Toc437020146"/>
      <w:bookmarkStart w:id="378" w:name="_Toc437019762"/>
      <w:bookmarkStart w:id="379" w:name="_Toc437020157"/>
      <w:bookmarkStart w:id="380" w:name="_Toc437019763"/>
      <w:bookmarkStart w:id="381" w:name="_Toc437020158"/>
      <w:bookmarkStart w:id="382" w:name="_Toc437019764"/>
      <w:bookmarkStart w:id="383" w:name="_Toc437020159"/>
      <w:bookmarkStart w:id="384" w:name="_Toc437019765"/>
      <w:bookmarkStart w:id="385" w:name="_Toc437020160"/>
      <w:bookmarkStart w:id="386" w:name="_Toc437019766"/>
      <w:bookmarkStart w:id="387" w:name="_Toc437020161"/>
      <w:bookmarkStart w:id="388" w:name="_Toc437019767"/>
      <w:bookmarkStart w:id="389" w:name="_Toc437020162"/>
      <w:bookmarkStart w:id="390" w:name="_Toc437019768"/>
      <w:bookmarkStart w:id="391" w:name="_Toc437020163"/>
      <w:bookmarkStart w:id="392" w:name="_Toc437019769"/>
      <w:bookmarkStart w:id="393" w:name="_Toc437020164"/>
      <w:bookmarkStart w:id="394" w:name="_Toc437019770"/>
      <w:bookmarkStart w:id="395" w:name="_Toc437020165"/>
      <w:bookmarkStart w:id="396" w:name="_Toc437019771"/>
      <w:bookmarkStart w:id="397" w:name="_Toc437020166"/>
      <w:bookmarkStart w:id="398" w:name="_Toc437019772"/>
      <w:bookmarkStart w:id="399" w:name="_Toc437020167"/>
      <w:bookmarkStart w:id="400" w:name="_Toc437019773"/>
      <w:bookmarkStart w:id="401" w:name="_Toc437020168"/>
      <w:bookmarkStart w:id="402" w:name="_Toc437019774"/>
      <w:bookmarkStart w:id="403" w:name="_Toc437020169"/>
      <w:bookmarkStart w:id="404" w:name="_Toc437019775"/>
      <w:bookmarkStart w:id="405" w:name="_Toc437020170"/>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2A8BB2CF" w14:textId="77777777" w:rsidR="001B1C08" w:rsidRPr="007A7CB6" w:rsidRDefault="001B1C08" w:rsidP="00635FAA">
      <w:pPr>
        <w:pStyle w:val="Contrato"/>
        <w:numPr>
          <w:ilvl w:val="0"/>
          <w:numId w:val="20"/>
        </w:numPr>
        <w:jc w:val="right"/>
        <w:rPr>
          <w:rFonts w:ascii="Calibri" w:hAnsi="Calibri"/>
          <w:b/>
          <w:sz w:val="36"/>
          <w:szCs w:val="36"/>
        </w:rPr>
      </w:pPr>
      <w:r w:rsidRPr="0098152D">
        <w:rPr>
          <w:rFonts w:ascii="Calibri" w:hAnsi="Calibri"/>
          <w:szCs w:val="24"/>
        </w:rPr>
        <w:br w:type="page"/>
      </w:r>
      <w:r>
        <w:rPr>
          <w:rFonts w:ascii="Calibri" w:hAnsi="Calibri"/>
          <w:b/>
          <w:sz w:val="36"/>
          <w:szCs w:val="36"/>
        </w:rPr>
        <w:lastRenderedPageBreak/>
        <w:t>ANEXOS</w:t>
      </w:r>
    </w:p>
    <w:p w14:paraId="4C5785D1" w14:textId="77777777" w:rsidR="001B1C08" w:rsidRDefault="001B1C08" w:rsidP="001B1C08">
      <w:pPr>
        <w:pStyle w:val="Cabealho"/>
        <w:tabs>
          <w:tab w:val="clear" w:pos="4419"/>
          <w:tab w:val="clear" w:pos="8838"/>
        </w:tabs>
        <w:spacing w:before="120" w:after="120"/>
        <w:jc w:val="both"/>
        <w:rPr>
          <w:rFonts w:ascii="Calibri" w:hAnsi="Calibri"/>
          <w:b/>
          <w:szCs w:val="24"/>
        </w:rPr>
      </w:pPr>
    </w:p>
    <w:p w14:paraId="54B5875E" w14:textId="1FB9C2FE" w:rsidR="001B1C08" w:rsidRPr="0098152D" w:rsidRDefault="001B1C08" w:rsidP="001B2A7F">
      <w:pPr>
        <w:ind w:left="1080"/>
        <w:rPr>
          <w:rFonts w:ascii="Calibri" w:hAnsi="Calibri"/>
          <w:szCs w:val="24"/>
        </w:rPr>
      </w:pPr>
      <w:r w:rsidRPr="0098152D">
        <w:rPr>
          <w:rFonts w:ascii="Calibri" w:hAnsi="Calibri"/>
          <w:szCs w:val="24"/>
        </w:rPr>
        <w:t xml:space="preserve">Insumos a serem disponibilizados </w:t>
      </w:r>
      <w:r w:rsidR="00F144D7">
        <w:rPr>
          <w:rFonts w:ascii="Calibri" w:hAnsi="Calibri"/>
          <w:szCs w:val="24"/>
        </w:rPr>
        <w:t>às l</w:t>
      </w:r>
      <w:r w:rsidRPr="0098152D">
        <w:rPr>
          <w:rFonts w:ascii="Calibri" w:hAnsi="Calibri"/>
          <w:szCs w:val="24"/>
        </w:rPr>
        <w:t>icitantes</w:t>
      </w:r>
      <w:r w:rsidR="00F144D7">
        <w:rPr>
          <w:rFonts w:ascii="Calibri" w:hAnsi="Calibri"/>
          <w:szCs w:val="24"/>
        </w:rPr>
        <w:t>:</w:t>
      </w:r>
    </w:p>
    <w:p w14:paraId="5316FA9D" w14:textId="77777777" w:rsidR="001B1C08" w:rsidRPr="0098152D" w:rsidRDefault="001B1C08" w:rsidP="001B1C08">
      <w:pPr>
        <w:rPr>
          <w:rFonts w:ascii="Calibri" w:hAnsi="Calibri"/>
          <w:szCs w:val="24"/>
        </w:rPr>
      </w:pPr>
    </w:p>
    <w:p w14:paraId="33992E3B" w14:textId="47916BF4" w:rsidR="001B1C08" w:rsidRPr="0098152D" w:rsidRDefault="00B95E8F" w:rsidP="00635FAA">
      <w:pPr>
        <w:pStyle w:val="Contrato"/>
        <w:numPr>
          <w:ilvl w:val="1"/>
          <w:numId w:val="20"/>
        </w:numPr>
        <w:rPr>
          <w:rFonts w:ascii="Calibri" w:hAnsi="Calibri"/>
          <w:szCs w:val="24"/>
        </w:rPr>
      </w:pPr>
      <w:r w:rsidRPr="0098152D">
        <w:rPr>
          <w:rFonts w:ascii="Calibri" w:hAnsi="Calibri"/>
          <w:b/>
          <w:szCs w:val="24"/>
        </w:rPr>
        <w:t>Anexo A</w:t>
      </w:r>
      <w:r w:rsidRPr="0098152D">
        <w:rPr>
          <w:rFonts w:ascii="Calibri" w:hAnsi="Calibri"/>
          <w:szCs w:val="24"/>
        </w:rPr>
        <w:t xml:space="preserve"> – Diagrama Unifilar Orientativo da Usina Minigeradora Fotovoltaica</w:t>
      </w:r>
      <w:r w:rsidR="00F2719D">
        <w:rPr>
          <w:rFonts w:ascii="Calibri" w:hAnsi="Calibri"/>
          <w:szCs w:val="24"/>
        </w:rPr>
        <w:t xml:space="preserve"> e Sistema de Gerenciamento e Monitoramento</w:t>
      </w:r>
      <w:r w:rsidRPr="0098152D">
        <w:rPr>
          <w:rFonts w:ascii="Calibri" w:hAnsi="Calibri"/>
          <w:szCs w:val="24"/>
        </w:rPr>
        <w:t>;</w:t>
      </w:r>
    </w:p>
    <w:p w14:paraId="168F5511" w14:textId="77777777" w:rsidR="001B1C08" w:rsidRPr="00B128F3" w:rsidRDefault="00B95E8F" w:rsidP="00635FAA">
      <w:pPr>
        <w:pStyle w:val="Contrato"/>
        <w:numPr>
          <w:ilvl w:val="1"/>
          <w:numId w:val="20"/>
        </w:numPr>
        <w:rPr>
          <w:rFonts w:ascii="Calibri" w:hAnsi="Calibri"/>
          <w:b/>
          <w:szCs w:val="24"/>
        </w:rPr>
      </w:pPr>
      <w:r w:rsidRPr="0098152D">
        <w:rPr>
          <w:rFonts w:ascii="Calibri" w:hAnsi="Calibri"/>
          <w:b/>
          <w:szCs w:val="24"/>
        </w:rPr>
        <w:t>Anexo B</w:t>
      </w:r>
      <w:r w:rsidRPr="00B128F3">
        <w:rPr>
          <w:rFonts w:ascii="Calibri" w:hAnsi="Calibri"/>
          <w:b/>
          <w:szCs w:val="24"/>
        </w:rPr>
        <w:t xml:space="preserve"> </w:t>
      </w:r>
      <w:r w:rsidRPr="00B128F3">
        <w:rPr>
          <w:rFonts w:ascii="Calibri" w:hAnsi="Calibri"/>
          <w:szCs w:val="24"/>
        </w:rPr>
        <w:t>– Leiaute do Telhado e Disponibilidade do Edifício Sede;</w:t>
      </w:r>
    </w:p>
    <w:p w14:paraId="13BF3988" w14:textId="77777777" w:rsidR="001B1C08" w:rsidRPr="00B128F3" w:rsidRDefault="00B95E8F" w:rsidP="00635FAA">
      <w:pPr>
        <w:pStyle w:val="Contrato"/>
        <w:numPr>
          <w:ilvl w:val="1"/>
          <w:numId w:val="20"/>
        </w:numPr>
        <w:rPr>
          <w:rFonts w:ascii="Calibri" w:hAnsi="Calibri"/>
          <w:b/>
          <w:szCs w:val="24"/>
        </w:rPr>
      </w:pPr>
      <w:r w:rsidRPr="0098152D">
        <w:rPr>
          <w:rFonts w:ascii="Calibri" w:hAnsi="Calibri"/>
          <w:b/>
          <w:szCs w:val="24"/>
        </w:rPr>
        <w:t>Anexo C</w:t>
      </w:r>
      <w:r w:rsidRPr="00B128F3">
        <w:rPr>
          <w:rFonts w:ascii="Calibri" w:hAnsi="Calibri"/>
          <w:b/>
          <w:szCs w:val="24"/>
        </w:rPr>
        <w:t xml:space="preserve"> </w:t>
      </w:r>
      <w:r w:rsidRPr="00B128F3">
        <w:rPr>
          <w:rFonts w:ascii="Calibri" w:hAnsi="Calibri"/>
          <w:szCs w:val="24"/>
        </w:rPr>
        <w:t>– Projeto Estrutural dos Edifícios Sede, Anexo I, Anexo II e Anexo III;</w:t>
      </w:r>
    </w:p>
    <w:p w14:paraId="2A0ECD68" w14:textId="77777777" w:rsidR="001B1C08" w:rsidRPr="00B128F3" w:rsidRDefault="00B95E8F" w:rsidP="00635FAA">
      <w:pPr>
        <w:pStyle w:val="Contrato"/>
        <w:numPr>
          <w:ilvl w:val="1"/>
          <w:numId w:val="20"/>
        </w:numPr>
        <w:rPr>
          <w:rFonts w:ascii="Calibri" w:hAnsi="Calibri"/>
          <w:b/>
          <w:szCs w:val="24"/>
        </w:rPr>
      </w:pPr>
      <w:r w:rsidRPr="0098152D">
        <w:rPr>
          <w:rFonts w:ascii="Calibri" w:hAnsi="Calibri"/>
          <w:b/>
          <w:szCs w:val="24"/>
        </w:rPr>
        <w:t>Anexo D</w:t>
      </w:r>
      <w:r w:rsidRPr="00B128F3">
        <w:rPr>
          <w:rFonts w:ascii="Calibri" w:hAnsi="Calibri"/>
          <w:b/>
          <w:szCs w:val="24"/>
        </w:rPr>
        <w:t xml:space="preserve"> </w:t>
      </w:r>
      <w:r w:rsidRPr="00B128F3">
        <w:rPr>
          <w:rFonts w:ascii="Calibri" w:hAnsi="Calibri"/>
          <w:szCs w:val="24"/>
        </w:rPr>
        <w:t>– Diagrama Unifilar Geral dos Edifício Edifícios Sede, Anexo I, Anexo II e Anexo III;</w:t>
      </w:r>
      <w:r w:rsidRPr="00B128F3">
        <w:rPr>
          <w:rFonts w:ascii="Calibri" w:hAnsi="Calibri"/>
          <w:b/>
          <w:szCs w:val="24"/>
        </w:rPr>
        <w:t xml:space="preserve"> </w:t>
      </w:r>
    </w:p>
    <w:p w14:paraId="0F085A2F" w14:textId="17A7CBEC" w:rsidR="000C2D52" w:rsidRPr="00BC17B6" w:rsidRDefault="00B95E8F" w:rsidP="000C2D52">
      <w:pPr>
        <w:pStyle w:val="Contrato"/>
        <w:numPr>
          <w:ilvl w:val="1"/>
          <w:numId w:val="20"/>
        </w:numPr>
        <w:rPr>
          <w:rFonts w:ascii="Calibri" w:hAnsi="Calibri"/>
          <w:b/>
          <w:szCs w:val="24"/>
        </w:rPr>
      </w:pPr>
      <w:r w:rsidRPr="0098152D">
        <w:rPr>
          <w:rFonts w:ascii="Calibri" w:hAnsi="Calibri"/>
          <w:b/>
          <w:szCs w:val="24"/>
        </w:rPr>
        <w:t>Anexo E</w:t>
      </w:r>
      <w:r w:rsidRPr="00B128F3">
        <w:rPr>
          <w:rFonts w:ascii="Calibri" w:hAnsi="Calibri"/>
          <w:b/>
          <w:szCs w:val="24"/>
        </w:rPr>
        <w:t xml:space="preserve"> </w:t>
      </w:r>
      <w:r w:rsidRPr="00B128F3">
        <w:rPr>
          <w:rFonts w:ascii="Calibri" w:hAnsi="Calibri"/>
          <w:szCs w:val="24"/>
        </w:rPr>
        <w:t xml:space="preserve">– </w:t>
      </w:r>
      <w:r w:rsidR="00635FAA">
        <w:rPr>
          <w:rFonts w:ascii="Calibri" w:hAnsi="Calibri"/>
          <w:szCs w:val="24"/>
        </w:rPr>
        <w:t>Desenhos/Pranchas</w:t>
      </w:r>
      <w:r w:rsidRPr="00B128F3">
        <w:rPr>
          <w:rFonts w:ascii="Calibri" w:hAnsi="Calibri"/>
          <w:szCs w:val="24"/>
        </w:rPr>
        <w:t>.</w:t>
      </w:r>
    </w:p>
    <w:sectPr w:rsidR="000C2D52" w:rsidRPr="00BC17B6" w:rsidSect="00E456F6">
      <w:headerReference w:type="default" r:id="rId37"/>
      <w:footerReference w:type="default" r:id="rId38"/>
      <w:headerReference w:type="first" r:id="rId39"/>
      <w:pgSz w:w="11907" w:h="16840" w:code="9"/>
      <w:pgMar w:top="1418" w:right="851" w:bottom="1134" w:left="1134" w:header="1134" w:footer="68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529DDE" w14:textId="77777777" w:rsidR="00D21F69" w:rsidRDefault="00D21F69">
      <w:r>
        <w:separator/>
      </w:r>
    </w:p>
  </w:endnote>
  <w:endnote w:type="continuationSeparator" w:id="0">
    <w:p w14:paraId="14AA1AAC" w14:textId="77777777" w:rsidR="00D21F69" w:rsidRDefault="00D21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Black">
    <w:altName w:val="Arial Black"/>
    <w:panose1 w:val="020B0A04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Swis721 LtCn BT">
    <w:charset w:val="00"/>
    <w:family w:val="swiss"/>
    <w:pitch w:val="variable"/>
    <w:sig w:usb0="00000087" w:usb1="00000000" w:usb2="00000000" w:usb3="00000000" w:csb0="0000001B" w:csb1="00000000"/>
  </w:font>
  <w:font w:name="TimesNewRomanPS-BoldMT">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ill Sans MT Shadow">
    <w:altName w:val="Century Gothic"/>
    <w:charset w:val="00"/>
    <w:family w:val="swiss"/>
    <w:pitch w:val="variable"/>
    <w:sig w:usb0="00000007" w:usb1="00000000" w:usb2="00000000" w:usb3="00000000" w:csb0="00000013" w:csb1="00000000"/>
  </w:font>
  <w:font w:name="Chicago">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80"/>
    <w:family w:val="auto"/>
    <w:pitch w:val="default"/>
  </w:font>
  <w:font w:name="HG Mincho Light J">
    <w:altName w:val="Times New Roman"/>
    <w:charset w:val="00"/>
    <w:family w:val="auto"/>
    <w:pitch w:val="variable"/>
  </w:font>
  <w:font w:name="Bookman Old Style">
    <w:panose1 w:val="02050604050505020204"/>
    <w:charset w:val="00"/>
    <w:family w:val="roman"/>
    <w:pitch w:val="variable"/>
    <w:sig w:usb0="00000287" w:usb1="00000000" w:usb2="00000000" w:usb3="00000000" w:csb0="0000009F" w:csb1="00000000"/>
  </w:font>
  <w:font w:name="Arial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0CA5" w14:textId="067D4CED" w:rsidR="00B33E71" w:rsidRPr="00B70D8D" w:rsidRDefault="00B33E71" w:rsidP="00E456F6">
    <w:pPr>
      <w:pStyle w:val="Rodap"/>
      <w:pBdr>
        <w:top w:val="single" w:sz="4" w:space="1" w:color="auto"/>
      </w:pBdr>
      <w:tabs>
        <w:tab w:val="clear" w:pos="4419"/>
        <w:tab w:val="clear" w:pos="8838"/>
        <w:tab w:val="right" w:pos="9638"/>
      </w:tabs>
      <w:rPr>
        <w:rFonts w:ascii="Calibri" w:hAnsi="Calibri"/>
        <w:sz w:val="16"/>
        <w:szCs w:val="16"/>
      </w:rPr>
    </w:pPr>
    <w:r w:rsidRPr="00B70D8D">
      <w:rPr>
        <w:rFonts w:ascii="Calibri" w:hAnsi="Calibri"/>
        <w:sz w:val="16"/>
        <w:szCs w:val="16"/>
      </w:rPr>
      <w:t>ANEXO II – ESPECIFICAÇÕES TÉCNICAS</w:t>
    </w:r>
    <w:r w:rsidRPr="001414A7">
      <w:rPr>
        <w:sz w:val="16"/>
        <w:szCs w:val="16"/>
      </w:rPr>
      <w:tab/>
    </w:r>
    <w:r w:rsidRPr="00B70D8D">
      <w:rPr>
        <w:rFonts w:ascii="Calibri" w:hAnsi="Calibri"/>
        <w:sz w:val="16"/>
        <w:szCs w:val="16"/>
      </w:rPr>
      <w:fldChar w:fldCharType="begin"/>
    </w:r>
    <w:r w:rsidRPr="00B70D8D">
      <w:rPr>
        <w:rFonts w:ascii="Calibri" w:hAnsi="Calibri"/>
        <w:sz w:val="16"/>
        <w:szCs w:val="16"/>
      </w:rPr>
      <w:instrText xml:space="preserve"> PAGE  \* MERGEFORMAT </w:instrText>
    </w:r>
    <w:r w:rsidRPr="00B70D8D">
      <w:rPr>
        <w:rFonts w:ascii="Calibri" w:hAnsi="Calibri"/>
        <w:sz w:val="16"/>
        <w:szCs w:val="16"/>
      </w:rPr>
      <w:fldChar w:fldCharType="separate"/>
    </w:r>
    <w:r w:rsidR="00250135">
      <w:rPr>
        <w:rFonts w:ascii="Calibri" w:hAnsi="Calibri"/>
        <w:noProof/>
        <w:sz w:val="16"/>
        <w:szCs w:val="16"/>
      </w:rPr>
      <w:t>56</w:t>
    </w:r>
    <w:r w:rsidRPr="00B70D8D">
      <w:rPr>
        <w:rFonts w:ascii="Calibri" w:hAnsi="Calibri"/>
        <w:sz w:val="16"/>
        <w:szCs w:val="16"/>
      </w:rPr>
      <w:fldChar w:fldCharType="end"/>
    </w:r>
  </w:p>
  <w:p w14:paraId="4AC0CFF0" w14:textId="77777777" w:rsidR="00B33E71" w:rsidRDefault="00B33E7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861C3" w14:textId="77777777" w:rsidR="00D21F69" w:rsidRDefault="00D21F69">
      <w:r>
        <w:separator/>
      </w:r>
    </w:p>
  </w:footnote>
  <w:footnote w:type="continuationSeparator" w:id="0">
    <w:p w14:paraId="42FCD3F2" w14:textId="77777777" w:rsidR="00D21F69" w:rsidRDefault="00D21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36037" w14:textId="77777777" w:rsidR="00B33E71" w:rsidRDefault="00B33E71">
    <w:pPr>
      <w:pStyle w:val="Cabealho"/>
    </w:pPr>
    <w:r>
      <w:rPr>
        <w:noProof/>
      </w:rPr>
      <w:drawing>
        <wp:anchor distT="0" distB="0" distL="114300" distR="114300" simplePos="0" relativeHeight="251657216" behindDoc="0" locked="0" layoutInCell="0" allowOverlap="1" wp14:anchorId="16D05183" wp14:editId="50D3C1EB">
          <wp:simplePos x="0" y="0"/>
          <wp:positionH relativeFrom="margin">
            <wp:posOffset>-16510</wp:posOffset>
          </wp:positionH>
          <wp:positionV relativeFrom="paragraph">
            <wp:posOffset>-155575</wp:posOffset>
          </wp:positionV>
          <wp:extent cx="544195" cy="429260"/>
          <wp:effectExtent l="0" t="0" r="8255" b="8890"/>
          <wp:wrapTopAndBottom/>
          <wp:docPr id="2" name="Imagem 1" descr="LogoT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Tc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195" cy="429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0" allowOverlap="1" wp14:anchorId="66C3239B" wp14:editId="6739E18D">
              <wp:simplePos x="0" y="0"/>
              <wp:positionH relativeFrom="margin">
                <wp:posOffset>582930</wp:posOffset>
              </wp:positionH>
              <wp:positionV relativeFrom="page">
                <wp:posOffset>498475</wp:posOffset>
              </wp:positionV>
              <wp:extent cx="6120130" cy="606425"/>
              <wp:effectExtent l="0" t="0" r="0" b="3175"/>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606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11436" w14:textId="77777777" w:rsidR="00B33E71" w:rsidRPr="0044618D" w:rsidRDefault="00B33E71" w:rsidP="00E456F6">
                          <w:pPr>
                            <w:rPr>
                              <w:rFonts w:ascii="Arial" w:hAnsi="Arial"/>
                              <w:b/>
                              <w:sz w:val="20"/>
                            </w:rPr>
                          </w:pPr>
                          <w:r w:rsidRPr="0044618D">
                            <w:rPr>
                              <w:rFonts w:ascii="Arial" w:hAnsi="Arial"/>
                              <w:b/>
                              <w:sz w:val="20"/>
                            </w:rPr>
                            <w:t>TRIBUNAL DE CONTAS DA UNIÃO</w:t>
                          </w:r>
                        </w:p>
                        <w:p w14:paraId="49812D37" w14:textId="77777777" w:rsidR="00B33E71" w:rsidRPr="0044618D" w:rsidRDefault="00B33E71" w:rsidP="00E456F6">
                          <w:pPr>
                            <w:rPr>
                              <w:rFonts w:ascii="Arial" w:hAnsi="Arial"/>
                              <w:b/>
                              <w:sz w:val="20"/>
                            </w:rPr>
                          </w:pPr>
                          <w:r w:rsidRPr="0044618D">
                            <w:rPr>
                              <w:rFonts w:ascii="Arial" w:hAnsi="Arial"/>
                              <w:b/>
                              <w:sz w:val="20"/>
                            </w:rPr>
                            <w:t xml:space="preserve">Secretaria de Engenharia </w:t>
                          </w:r>
                        </w:p>
                        <w:p w14:paraId="7BB06966" w14:textId="77777777" w:rsidR="00B33E71" w:rsidRDefault="00B33E71" w:rsidP="00E456F6">
                          <w:pPr>
                            <w:rPr>
                              <w:rFonts w:ascii="Arial" w:hAnsi="Arial"/>
                              <w:b/>
                              <w:sz w:val="20"/>
                            </w:rPr>
                          </w:pPr>
                          <w:r w:rsidRPr="00810BBE">
                            <w:rPr>
                              <w:rFonts w:ascii="Arial" w:hAnsi="Arial"/>
                              <w:b/>
                              <w:sz w:val="20"/>
                            </w:rPr>
                            <w:t xml:space="preserve">Serviço de </w:t>
                          </w:r>
                          <w:r>
                            <w:rPr>
                              <w:rFonts w:ascii="Arial" w:hAnsi="Arial"/>
                              <w:b/>
                              <w:sz w:val="20"/>
                            </w:rPr>
                            <w:t>Fiscalização de Obras</w:t>
                          </w:r>
                        </w:p>
                        <w:p w14:paraId="39C866C4" w14:textId="77777777" w:rsidR="00B33E71" w:rsidRPr="0044618D" w:rsidRDefault="00B33E71" w:rsidP="00E456F6">
                          <w:pPr>
                            <w:rPr>
                              <w:rFonts w:ascii="Arial" w:hAnsi="Arial"/>
                              <w:b/>
                              <w:sz w:val="20"/>
                            </w:rPr>
                          </w:pPr>
                        </w:p>
                      </w:txbxContent>
                    </wps:txbx>
                    <wps:bodyPr rot="0" vert="horz" wrap="square" lIns="63500" tIns="35941" rIns="63500" bIns="635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6C3239B" id="_x0000_t202" coordsize="21600,21600" o:spt="202" path="m,l,21600r21600,l21600,xe">
              <v:stroke joinstyle="miter"/>
              <v:path gradientshapeok="t" o:connecttype="rect"/>
            </v:shapetype>
            <v:shape id="Text Box 2" o:spid="_x0000_s1026" type="#_x0000_t202" style="position:absolute;margin-left:45.9pt;margin-top:39.25pt;width:481.9pt;height:47.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" o:allowincell="f" stroked="f">
              <v:textbox inset="5pt,2.83pt,5pt,5pt">
                <w:txbxContent>
                  <w:p w14:paraId="28511436" w14:textId="77777777" w:rsidR="00B33E71" w:rsidRPr="0044618D" w:rsidRDefault="00B33E71" w:rsidP="00E456F6">
                    <w:pPr>
                      <w:rPr>
                        <w:rFonts w:ascii="Arial" w:hAnsi="Arial"/>
                        <w:b/>
                        <w:sz w:val="20"/>
                      </w:rPr>
                    </w:pPr>
                    <w:r w:rsidRPr="0044618D">
                      <w:rPr>
                        <w:rFonts w:ascii="Arial" w:hAnsi="Arial"/>
                        <w:b/>
                        <w:sz w:val="20"/>
                      </w:rPr>
                      <w:t>TRIBUNAL DE CONTAS DA UNIÃO</w:t>
                    </w:r>
                  </w:p>
                  <w:p w14:paraId="49812D37" w14:textId="77777777" w:rsidR="00B33E71" w:rsidRPr="0044618D" w:rsidRDefault="00B33E71" w:rsidP="00E456F6">
                    <w:pPr>
                      <w:rPr>
                        <w:rFonts w:ascii="Arial" w:hAnsi="Arial"/>
                        <w:b/>
                        <w:sz w:val="20"/>
                      </w:rPr>
                    </w:pPr>
                    <w:r w:rsidRPr="0044618D">
                      <w:rPr>
                        <w:rFonts w:ascii="Arial" w:hAnsi="Arial"/>
                        <w:b/>
                        <w:sz w:val="20"/>
                      </w:rPr>
                      <w:t xml:space="preserve">Secretaria de Engenharia </w:t>
                    </w:r>
                  </w:p>
                  <w:p w14:paraId="7BB06966" w14:textId="77777777" w:rsidR="00B33E71" w:rsidRDefault="00B33E71" w:rsidP="00E456F6">
                    <w:pPr>
                      <w:rPr>
                        <w:rFonts w:ascii="Arial" w:hAnsi="Arial"/>
                        <w:b/>
                        <w:sz w:val="20"/>
                      </w:rPr>
                    </w:pPr>
                    <w:r w:rsidRPr="00810BBE">
                      <w:rPr>
                        <w:rFonts w:ascii="Arial" w:hAnsi="Arial"/>
                        <w:b/>
                        <w:sz w:val="20"/>
                      </w:rPr>
                      <w:t xml:space="preserve">Serviço de </w:t>
                    </w:r>
                    <w:r>
                      <w:rPr>
                        <w:rFonts w:ascii="Arial" w:hAnsi="Arial"/>
                        <w:b/>
                        <w:sz w:val="20"/>
                      </w:rPr>
                      <w:t>Fiscalização de Obras</w:t>
                    </w:r>
                  </w:p>
                  <w:p w14:paraId="39C866C4" w14:textId="77777777" w:rsidR="00B33E71" w:rsidRPr="0044618D" w:rsidRDefault="00B33E71" w:rsidP="00E456F6">
                    <w:pPr>
                      <w:rPr>
                        <w:rFonts w:ascii="Arial" w:hAnsi="Arial"/>
                        <w:b/>
                        <w:sz w:val="20"/>
                      </w:rPr>
                    </w:pPr>
                  </w:p>
                </w:txbxContent>
              </v:textbox>
              <w10:wrap anchorx="margin" anchory="page"/>
            </v:shape>
          </w:pict>
        </mc:Fallback>
      </mc:AlternateContent>
    </w:r>
  </w:p>
  <w:p w14:paraId="171ECD6A" w14:textId="77777777" w:rsidR="00B33E71" w:rsidRDefault="00B33E71" w:rsidP="00E456F6">
    <w:pPr>
      <w:pStyle w:val="Cabealho"/>
      <w:tabs>
        <w:tab w:val="clear" w:pos="4419"/>
        <w:tab w:val="clear" w:pos="8838"/>
        <w:tab w:val="left" w:pos="194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0615" w:type="dxa"/>
      <w:tblLayout w:type="fixed"/>
      <w:tblCellMar>
        <w:left w:w="70" w:type="dxa"/>
        <w:right w:w="70" w:type="dxa"/>
      </w:tblCellMar>
      <w:tblLook w:val="0000" w:firstRow="0" w:lastRow="0" w:firstColumn="0" w:lastColumn="0" w:noHBand="0" w:noVBand="0"/>
    </w:tblPr>
    <w:tblGrid>
      <w:gridCol w:w="1063"/>
      <w:gridCol w:w="4252"/>
      <w:gridCol w:w="1063"/>
      <w:gridCol w:w="1134"/>
      <w:gridCol w:w="15024"/>
      <w:gridCol w:w="8079"/>
    </w:tblGrid>
    <w:tr w:rsidR="00B33E71" w:rsidRPr="00320BD2" w14:paraId="733248CF" w14:textId="77777777" w:rsidTr="00E456F6">
      <w:trPr>
        <w:trHeight w:val="707"/>
      </w:trPr>
      <w:tc>
        <w:tcPr>
          <w:tcW w:w="1063" w:type="dxa"/>
          <w:vAlign w:val="center"/>
        </w:tcPr>
        <w:p w14:paraId="33A9AD60" w14:textId="77777777" w:rsidR="00B33E71" w:rsidRDefault="00B33E71" w:rsidP="00E456F6">
          <w:pPr>
            <w:pStyle w:val="Cabealho"/>
            <w:tabs>
              <w:tab w:val="clear" w:pos="4419"/>
              <w:tab w:val="clear" w:pos="8838"/>
            </w:tabs>
            <w:jc w:val="both"/>
            <w:rPr>
              <w:rFonts w:ascii="Calibri" w:hAnsi="Calibri"/>
              <w:b/>
              <w:smallCaps/>
            </w:rPr>
          </w:pPr>
          <w:r w:rsidRPr="00D20D23">
            <w:rPr>
              <w:rFonts w:ascii="Calibri" w:hAnsi="Calibri"/>
              <w:b/>
              <w:noProof/>
            </w:rPr>
            <w:drawing>
              <wp:inline distT="0" distB="0" distL="0" distR="0" wp14:anchorId="328EBBCF" wp14:editId="28C7C905">
                <wp:extent cx="541020" cy="424180"/>
                <wp:effectExtent l="0" t="0" r="0" b="0"/>
                <wp:docPr id="25" name="Imagem 9" descr="logot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logotc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020" cy="424180"/>
                        </a:xfrm>
                        <a:prstGeom prst="rect">
                          <a:avLst/>
                        </a:prstGeom>
                        <a:noFill/>
                        <a:ln>
                          <a:noFill/>
                        </a:ln>
                      </pic:spPr>
                    </pic:pic>
                  </a:graphicData>
                </a:graphic>
              </wp:inline>
            </w:drawing>
          </w:r>
        </w:p>
      </w:tc>
      <w:tc>
        <w:tcPr>
          <w:tcW w:w="4252" w:type="dxa"/>
        </w:tcPr>
        <w:p w14:paraId="0F6D0455" w14:textId="77777777" w:rsidR="00B33E71" w:rsidRPr="00320BD2" w:rsidRDefault="00B33E71" w:rsidP="00E456F6">
          <w:pPr>
            <w:pStyle w:val="Ttulo1"/>
            <w:spacing w:after="0"/>
            <w:rPr>
              <w:sz w:val="16"/>
              <w:szCs w:val="16"/>
            </w:rPr>
          </w:pPr>
          <w:r w:rsidRPr="00320BD2">
            <w:rPr>
              <w:sz w:val="16"/>
              <w:szCs w:val="16"/>
            </w:rPr>
            <w:t>TRIBUNAL DE CONTAS DA UNIÃO – TCU</w:t>
          </w:r>
        </w:p>
        <w:p w14:paraId="644BFD27" w14:textId="77777777" w:rsidR="00B33E71" w:rsidRPr="00320BD2" w:rsidRDefault="00B33E71" w:rsidP="00E456F6">
          <w:pPr>
            <w:pStyle w:val="Ttulo1"/>
            <w:spacing w:after="0"/>
            <w:rPr>
              <w:sz w:val="16"/>
              <w:szCs w:val="16"/>
            </w:rPr>
          </w:pPr>
          <w:r w:rsidRPr="00320BD2">
            <w:rPr>
              <w:sz w:val="16"/>
              <w:szCs w:val="16"/>
            </w:rPr>
            <w:t>Secretaria de Licitações, Contratos e Patrimônio – SELIP</w:t>
          </w:r>
        </w:p>
        <w:p w14:paraId="523BBDEC" w14:textId="77777777" w:rsidR="00B33E71" w:rsidRPr="006F4158" w:rsidRDefault="00B33E71" w:rsidP="00E456F6">
          <w:pPr>
            <w:rPr>
              <w:b/>
              <w:sz w:val="16"/>
              <w:szCs w:val="16"/>
            </w:rPr>
          </w:pPr>
          <w:r w:rsidRPr="006F4158">
            <w:rPr>
              <w:b/>
              <w:sz w:val="16"/>
              <w:szCs w:val="16"/>
            </w:rPr>
            <w:t>Di</w:t>
          </w:r>
          <w:r>
            <w:rPr>
              <w:b/>
              <w:sz w:val="16"/>
              <w:szCs w:val="16"/>
            </w:rPr>
            <w:t>visão</w:t>
          </w:r>
          <w:r w:rsidRPr="006F4158">
            <w:rPr>
              <w:b/>
              <w:sz w:val="16"/>
              <w:szCs w:val="16"/>
            </w:rPr>
            <w:t xml:space="preserve"> de Licitações – DILIC</w:t>
          </w:r>
        </w:p>
        <w:p w14:paraId="58F1F122" w14:textId="77777777" w:rsidR="00B33E71" w:rsidRPr="006F4158" w:rsidRDefault="00B33E71" w:rsidP="00E456F6">
          <w:pPr>
            <w:rPr>
              <w:b/>
              <w:sz w:val="16"/>
              <w:szCs w:val="16"/>
            </w:rPr>
          </w:pPr>
          <w:r w:rsidRPr="006F4158">
            <w:rPr>
              <w:b/>
              <w:sz w:val="16"/>
              <w:szCs w:val="16"/>
            </w:rPr>
            <w:t xml:space="preserve">Serviço de </w:t>
          </w:r>
          <w:r>
            <w:rPr>
              <w:b/>
              <w:sz w:val="16"/>
              <w:szCs w:val="16"/>
            </w:rPr>
            <w:t>Elaboração de Editais – SEE</w:t>
          </w:r>
        </w:p>
        <w:p w14:paraId="54BC7C7E" w14:textId="77777777" w:rsidR="00B33E71" w:rsidRPr="00320BD2" w:rsidRDefault="00B33E71" w:rsidP="00E456F6">
          <w:pPr>
            <w:pStyle w:val="Cabealho"/>
            <w:tabs>
              <w:tab w:val="clear" w:pos="4419"/>
              <w:tab w:val="clear" w:pos="8838"/>
            </w:tabs>
            <w:rPr>
              <w:b/>
              <w:smallCaps/>
              <w:sz w:val="16"/>
              <w:szCs w:val="16"/>
            </w:rPr>
          </w:pPr>
        </w:p>
      </w:tc>
      <w:tc>
        <w:tcPr>
          <w:tcW w:w="1063" w:type="dxa"/>
          <w:vAlign w:val="center"/>
        </w:tcPr>
        <w:p w14:paraId="5E00D120" w14:textId="77777777" w:rsidR="00B33E71" w:rsidRDefault="00B33E71" w:rsidP="00E456F6">
          <w:pPr>
            <w:pStyle w:val="Cabealho"/>
            <w:tabs>
              <w:tab w:val="clear" w:pos="4419"/>
              <w:tab w:val="clear" w:pos="8838"/>
            </w:tabs>
            <w:jc w:val="both"/>
            <w:rPr>
              <w:rFonts w:ascii="Calibri" w:hAnsi="Calibri"/>
              <w:b/>
              <w:smallCaps/>
            </w:rPr>
          </w:pPr>
        </w:p>
      </w:tc>
      <w:tc>
        <w:tcPr>
          <w:tcW w:w="1134" w:type="dxa"/>
          <w:vAlign w:val="center"/>
        </w:tcPr>
        <w:p w14:paraId="6063B348" w14:textId="77777777" w:rsidR="00B33E71" w:rsidRDefault="00B33E71" w:rsidP="00E456F6">
          <w:pPr>
            <w:pStyle w:val="Cabealho"/>
            <w:tabs>
              <w:tab w:val="clear" w:pos="4419"/>
              <w:tab w:val="clear" w:pos="8838"/>
            </w:tabs>
            <w:jc w:val="both"/>
            <w:rPr>
              <w:rFonts w:ascii="Calibri" w:hAnsi="Calibri"/>
              <w:b/>
              <w:smallCaps/>
            </w:rPr>
          </w:pPr>
        </w:p>
      </w:tc>
      <w:tc>
        <w:tcPr>
          <w:tcW w:w="15024" w:type="dxa"/>
        </w:tcPr>
        <w:p w14:paraId="6BE1B841" w14:textId="77777777" w:rsidR="00B33E71" w:rsidRPr="00320BD2" w:rsidRDefault="00B33E71" w:rsidP="00E456F6">
          <w:pPr>
            <w:pStyle w:val="Cabealho"/>
            <w:tabs>
              <w:tab w:val="clear" w:pos="4419"/>
              <w:tab w:val="clear" w:pos="8838"/>
            </w:tabs>
            <w:rPr>
              <w:b/>
              <w:smallCaps/>
              <w:sz w:val="16"/>
              <w:szCs w:val="16"/>
            </w:rPr>
          </w:pPr>
        </w:p>
      </w:tc>
      <w:tc>
        <w:tcPr>
          <w:tcW w:w="8079" w:type="dxa"/>
        </w:tcPr>
        <w:p w14:paraId="4D66936B" w14:textId="77777777" w:rsidR="00B33E71" w:rsidRPr="00320BD2" w:rsidRDefault="00B33E71" w:rsidP="00E456F6">
          <w:pPr>
            <w:pStyle w:val="Cabealho"/>
            <w:tabs>
              <w:tab w:val="clear" w:pos="4419"/>
              <w:tab w:val="clear" w:pos="8838"/>
            </w:tabs>
            <w:rPr>
              <w:b/>
              <w:smallCaps/>
              <w:sz w:val="16"/>
              <w:szCs w:val="16"/>
            </w:rPr>
          </w:pPr>
        </w:p>
      </w:tc>
    </w:tr>
  </w:tbl>
  <w:p w14:paraId="6B201E57" w14:textId="77777777" w:rsidR="00B33E71" w:rsidRDefault="00B33E7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9F3E92D0"/>
    <w:lvl w:ilvl="0">
      <w:start w:val="1"/>
      <w:numFmt w:val="bullet"/>
      <w:pStyle w:val="Commarcadores2"/>
      <w:lvlText w:val=""/>
      <w:lvlJc w:val="left"/>
      <w:pPr>
        <w:tabs>
          <w:tab w:val="num" w:pos="643"/>
        </w:tabs>
        <w:ind w:left="643" w:hanging="360"/>
      </w:pPr>
      <w:rPr>
        <w:rFonts w:ascii="Symbol" w:hAnsi="Symbol" w:hint="default"/>
      </w:rPr>
    </w:lvl>
  </w:abstractNum>
  <w:abstractNum w:abstractNumId="1" w15:restartNumberingAfterBreak="0">
    <w:nsid w:val="00AB3D66"/>
    <w:multiLevelType w:val="hybridMultilevel"/>
    <w:tmpl w:val="47A0236A"/>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56A6C3F"/>
    <w:multiLevelType w:val="multilevel"/>
    <w:tmpl w:val="A13033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15:restartNumberingAfterBreak="0">
    <w:nsid w:val="0C677A48"/>
    <w:multiLevelType w:val="hybridMultilevel"/>
    <w:tmpl w:val="C78E0A9C"/>
    <w:lvl w:ilvl="0" w:tplc="04160001">
      <w:start w:val="4"/>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7D1821"/>
    <w:multiLevelType w:val="multilevel"/>
    <w:tmpl w:val="0416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B05EB6"/>
    <w:multiLevelType w:val="hybridMultilevel"/>
    <w:tmpl w:val="D91809A8"/>
    <w:lvl w:ilvl="0" w:tplc="D40EC4DC">
      <w:start w:val="1"/>
      <w:numFmt w:val="lowerLetter"/>
      <w:lvlText w:val="%1)"/>
      <w:lvlJc w:val="left"/>
      <w:pPr>
        <w:ind w:left="2936" w:hanging="360"/>
      </w:pPr>
      <w:rPr>
        <w:rFonts w:hint="default"/>
      </w:rPr>
    </w:lvl>
    <w:lvl w:ilvl="1" w:tplc="04160019" w:tentative="1">
      <w:start w:val="1"/>
      <w:numFmt w:val="lowerLetter"/>
      <w:lvlText w:val="%2."/>
      <w:lvlJc w:val="left"/>
      <w:pPr>
        <w:ind w:left="3656" w:hanging="360"/>
      </w:pPr>
    </w:lvl>
    <w:lvl w:ilvl="2" w:tplc="0416001B" w:tentative="1">
      <w:start w:val="1"/>
      <w:numFmt w:val="lowerRoman"/>
      <w:lvlText w:val="%3."/>
      <w:lvlJc w:val="right"/>
      <w:pPr>
        <w:ind w:left="4376" w:hanging="180"/>
      </w:pPr>
    </w:lvl>
    <w:lvl w:ilvl="3" w:tplc="0416000F" w:tentative="1">
      <w:start w:val="1"/>
      <w:numFmt w:val="decimal"/>
      <w:lvlText w:val="%4."/>
      <w:lvlJc w:val="left"/>
      <w:pPr>
        <w:ind w:left="5096" w:hanging="360"/>
      </w:pPr>
    </w:lvl>
    <w:lvl w:ilvl="4" w:tplc="04160019" w:tentative="1">
      <w:start w:val="1"/>
      <w:numFmt w:val="lowerLetter"/>
      <w:lvlText w:val="%5."/>
      <w:lvlJc w:val="left"/>
      <w:pPr>
        <w:ind w:left="5816" w:hanging="360"/>
      </w:pPr>
    </w:lvl>
    <w:lvl w:ilvl="5" w:tplc="0416001B" w:tentative="1">
      <w:start w:val="1"/>
      <w:numFmt w:val="lowerRoman"/>
      <w:lvlText w:val="%6."/>
      <w:lvlJc w:val="right"/>
      <w:pPr>
        <w:ind w:left="6536" w:hanging="180"/>
      </w:pPr>
    </w:lvl>
    <w:lvl w:ilvl="6" w:tplc="0416000F" w:tentative="1">
      <w:start w:val="1"/>
      <w:numFmt w:val="decimal"/>
      <w:lvlText w:val="%7."/>
      <w:lvlJc w:val="left"/>
      <w:pPr>
        <w:ind w:left="7256" w:hanging="360"/>
      </w:pPr>
    </w:lvl>
    <w:lvl w:ilvl="7" w:tplc="04160019" w:tentative="1">
      <w:start w:val="1"/>
      <w:numFmt w:val="lowerLetter"/>
      <w:lvlText w:val="%8."/>
      <w:lvlJc w:val="left"/>
      <w:pPr>
        <w:ind w:left="7976" w:hanging="360"/>
      </w:pPr>
    </w:lvl>
    <w:lvl w:ilvl="8" w:tplc="0416001B" w:tentative="1">
      <w:start w:val="1"/>
      <w:numFmt w:val="lowerRoman"/>
      <w:lvlText w:val="%9."/>
      <w:lvlJc w:val="right"/>
      <w:pPr>
        <w:ind w:left="8696" w:hanging="180"/>
      </w:pPr>
    </w:lvl>
  </w:abstractNum>
  <w:abstractNum w:abstractNumId="6" w15:restartNumberingAfterBreak="0">
    <w:nsid w:val="11773338"/>
    <w:multiLevelType w:val="multilevel"/>
    <w:tmpl w:val="40DCCE0C"/>
    <w:lvl w:ilvl="0">
      <w:start w:val="1"/>
      <w:numFmt w:val="decimal"/>
      <w:pStyle w:val="TituloI"/>
      <w:lvlText w:val="%1"/>
      <w:lvlJc w:val="left"/>
      <w:pPr>
        <w:tabs>
          <w:tab w:val="num" w:pos="570"/>
        </w:tabs>
        <w:ind w:left="570" w:hanging="570"/>
      </w:pPr>
      <w:rPr>
        <w:rFonts w:hint="default"/>
      </w:rPr>
    </w:lvl>
    <w:lvl w:ilvl="1">
      <w:start w:val="3"/>
      <w:numFmt w:val="decimal"/>
      <w:pStyle w:val="EstiloNvel2JustificadoAntes6ptDepoisde0pt"/>
      <w:lvlText w:val="%1.%2"/>
      <w:lvlJc w:val="left"/>
      <w:pPr>
        <w:tabs>
          <w:tab w:val="num" w:pos="2271"/>
        </w:tabs>
        <w:ind w:left="2271" w:hanging="570"/>
      </w:pPr>
      <w:rPr>
        <w:rFonts w:hint="default"/>
      </w:rPr>
    </w:lvl>
    <w:lvl w:ilvl="2">
      <w:start w:val="1"/>
      <w:numFmt w:val="decimal"/>
      <w:lvlText w:val="%1.%2.%3"/>
      <w:lvlJc w:val="left"/>
      <w:pPr>
        <w:tabs>
          <w:tab w:val="num" w:pos="4122"/>
        </w:tabs>
        <w:ind w:left="4122" w:hanging="720"/>
      </w:pPr>
      <w:rPr>
        <w:rFonts w:hint="default"/>
      </w:rPr>
    </w:lvl>
    <w:lvl w:ilvl="3">
      <w:start w:val="1"/>
      <w:numFmt w:val="decimal"/>
      <w:lvlText w:val="%1.%2.%3.%4"/>
      <w:lvlJc w:val="left"/>
      <w:pPr>
        <w:tabs>
          <w:tab w:val="num" w:pos="5823"/>
        </w:tabs>
        <w:ind w:left="5823" w:hanging="720"/>
      </w:pPr>
      <w:rPr>
        <w:rFonts w:hint="default"/>
      </w:rPr>
    </w:lvl>
    <w:lvl w:ilvl="4">
      <w:start w:val="1"/>
      <w:numFmt w:val="decimal"/>
      <w:lvlText w:val="%1.%2.%3.%4.%5"/>
      <w:lvlJc w:val="left"/>
      <w:pPr>
        <w:tabs>
          <w:tab w:val="num" w:pos="7884"/>
        </w:tabs>
        <w:ind w:left="7884" w:hanging="1080"/>
      </w:pPr>
      <w:rPr>
        <w:rFonts w:hint="default"/>
      </w:rPr>
    </w:lvl>
    <w:lvl w:ilvl="5">
      <w:start w:val="1"/>
      <w:numFmt w:val="decimal"/>
      <w:lvlText w:val="%1.%2.%3.%4.%5.%6"/>
      <w:lvlJc w:val="left"/>
      <w:pPr>
        <w:tabs>
          <w:tab w:val="num" w:pos="9585"/>
        </w:tabs>
        <w:ind w:left="9585" w:hanging="1080"/>
      </w:pPr>
      <w:rPr>
        <w:rFonts w:hint="default"/>
      </w:rPr>
    </w:lvl>
    <w:lvl w:ilvl="6">
      <w:start w:val="1"/>
      <w:numFmt w:val="decimal"/>
      <w:lvlText w:val="%1.%2.%3.%4.%5.%6.%7"/>
      <w:lvlJc w:val="left"/>
      <w:pPr>
        <w:tabs>
          <w:tab w:val="num" w:pos="11646"/>
        </w:tabs>
        <w:ind w:left="11646" w:hanging="1440"/>
      </w:pPr>
      <w:rPr>
        <w:rFonts w:hint="default"/>
      </w:rPr>
    </w:lvl>
    <w:lvl w:ilvl="7">
      <w:start w:val="1"/>
      <w:numFmt w:val="decimal"/>
      <w:lvlText w:val="%1.%2.%3.%4.%5.%6.%7.%8"/>
      <w:lvlJc w:val="left"/>
      <w:pPr>
        <w:tabs>
          <w:tab w:val="num" w:pos="13347"/>
        </w:tabs>
        <w:ind w:left="13347" w:hanging="1440"/>
      </w:pPr>
      <w:rPr>
        <w:rFonts w:hint="default"/>
      </w:rPr>
    </w:lvl>
    <w:lvl w:ilvl="8">
      <w:start w:val="1"/>
      <w:numFmt w:val="decimal"/>
      <w:lvlText w:val="%1.%2.%3.%4.%5.%6.%7.%8.%9"/>
      <w:lvlJc w:val="left"/>
      <w:pPr>
        <w:tabs>
          <w:tab w:val="num" w:pos="15408"/>
        </w:tabs>
        <w:ind w:left="15408" w:hanging="1800"/>
      </w:pPr>
      <w:rPr>
        <w:rFonts w:hint="default"/>
      </w:rPr>
    </w:lvl>
  </w:abstractNum>
  <w:abstractNum w:abstractNumId="7" w15:restartNumberingAfterBreak="0">
    <w:nsid w:val="17781806"/>
    <w:multiLevelType w:val="singleLevel"/>
    <w:tmpl w:val="04160001"/>
    <w:lvl w:ilvl="0">
      <w:start w:val="1"/>
      <w:numFmt w:val="bullet"/>
      <w:pStyle w:val="Numerado"/>
      <w:lvlText w:val=""/>
      <w:lvlJc w:val="left"/>
      <w:pPr>
        <w:tabs>
          <w:tab w:val="num" w:pos="360"/>
        </w:tabs>
        <w:ind w:left="360" w:hanging="360"/>
      </w:pPr>
      <w:rPr>
        <w:rFonts w:ascii="Symbol" w:hAnsi="Symbol" w:hint="default"/>
      </w:rPr>
    </w:lvl>
  </w:abstractNum>
  <w:abstractNum w:abstractNumId="8" w15:restartNumberingAfterBreak="0">
    <w:nsid w:val="1B9A1406"/>
    <w:multiLevelType w:val="multilevel"/>
    <w:tmpl w:val="BD921C3C"/>
    <w:lvl w:ilvl="0">
      <w:start w:val="9"/>
      <w:numFmt w:val="decimal"/>
      <w:lvlText w:val="%1."/>
      <w:lvlJc w:val="left"/>
      <w:pPr>
        <w:ind w:left="360" w:hanging="36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4"/>
      <w:numFmt w:val="bullet"/>
      <w:lvlText w:val="-"/>
      <w:lvlJc w:val="left"/>
      <w:pPr>
        <w:ind w:left="2520" w:hanging="1080"/>
      </w:pPr>
      <w:rPr>
        <w:rFonts w:ascii="Times New Roman" w:eastAsia="Times New Roman" w:hAnsi="Times New Roman" w:cs="Times New Roman"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C257BDD"/>
    <w:multiLevelType w:val="hybridMultilevel"/>
    <w:tmpl w:val="1ACA0D68"/>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1F000686"/>
    <w:multiLevelType w:val="hybridMultilevel"/>
    <w:tmpl w:val="D91809A8"/>
    <w:lvl w:ilvl="0" w:tplc="D40EC4DC">
      <w:start w:val="1"/>
      <w:numFmt w:val="lowerLetter"/>
      <w:lvlText w:val="%1)"/>
      <w:lvlJc w:val="left"/>
      <w:pPr>
        <w:ind w:left="2936" w:hanging="360"/>
      </w:pPr>
      <w:rPr>
        <w:rFonts w:hint="default"/>
      </w:rPr>
    </w:lvl>
    <w:lvl w:ilvl="1" w:tplc="04160019" w:tentative="1">
      <w:start w:val="1"/>
      <w:numFmt w:val="lowerLetter"/>
      <w:lvlText w:val="%2."/>
      <w:lvlJc w:val="left"/>
      <w:pPr>
        <w:ind w:left="3656" w:hanging="360"/>
      </w:pPr>
    </w:lvl>
    <w:lvl w:ilvl="2" w:tplc="0416001B" w:tentative="1">
      <w:start w:val="1"/>
      <w:numFmt w:val="lowerRoman"/>
      <w:lvlText w:val="%3."/>
      <w:lvlJc w:val="right"/>
      <w:pPr>
        <w:ind w:left="4376" w:hanging="180"/>
      </w:pPr>
    </w:lvl>
    <w:lvl w:ilvl="3" w:tplc="0416000F" w:tentative="1">
      <w:start w:val="1"/>
      <w:numFmt w:val="decimal"/>
      <w:lvlText w:val="%4."/>
      <w:lvlJc w:val="left"/>
      <w:pPr>
        <w:ind w:left="5096" w:hanging="360"/>
      </w:pPr>
    </w:lvl>
    <w:lvl w:ilvl="4" w:tplc="04160019" w:tentative="1">
      <w:start w:val="1"/>
      <w:numFmt w:val="lowerLetter"/>
      <w:lvlText w:val="%5."/>
      <w:lvlJc w:val="left"/>
      <w:pPr>
        <w:ind w:left="5816" w:hanging="360"/>
      </w:pPr>
    </w:lvl>
    <w:lvl w:ilvl="5" w:tplc="0416001B" w:tentative="1">
      <w:start w:val="1"/>
      <w:numFmt w:val="lowerRoman"/>
      <w:lvlText w:val="%6."/>
      <w:lvlJc w:val="right"/>
      <w:pPr>
        <w:ind w:left="6536" w:hanging="180"/>
      </w:pPr>
    </w:lvl>
    <w:lvl w:ilvl="6" w:tplc="0416000F" w:tentative="1">
      <w:start w:val="1"/>
      <w:numFmt w:val="decimal"/>
      <w:lvlText w:val="%7."/>
      <w:lvlJc w:val="left"/>
      <w:pPr>
        <w:ind w:left="7256" w:hanging="360"/>
      </w:pPr>
    </w:lvl>
    <w:lvl w:ilvl="7" w:tplc="04160019" w:tentative="1">
      <w:start w:val="1"/>
      <w:numFmt w:val="lowerLetter"/>
      <w:lvlText w:val="%8."/>
      <w:lvlJc w:val="left"/>
      <w:pPr>
        <w:ind w:left="7976" w:hanging="360"/>
      </w:pPr>
    </w:lvl>
    <w:lvl w:ilvl="8" w:tplc="0416001B" w:tentative="1">
      <w:start w:val="1"/>
      <w:numFmt w:val="lowerRoman"/>
      <w:lvlText w:val="%9."/>
      <w:lvlJc w:val="right"/>
      <w:pPr>
        <w:ind w:left="8696" w:hanging="180"/>
      </w:pPr>
    </w:lvl>
  </w:abstractNum>
  <w:abstractNum w:abstractNumId="11" w15:restartNumberingAfterBreak="0">
    <w:nsid w:val="2BD003BC"/>
    <w:multiLevelType w:val="hybridMultilevel"/>
    <w:tmpl w:val="71BA7146"/>
    <w:lvl w:ilvl="0" w:tplc="0416000D">
      <w:start w:val="3"/>
      <w:numFmt w:val="bullet"/>
      <w:pStyle w:val="ItemHead2-Anexo"/>
      <w:lvlText w:val="-"/>
      <w:lvlJc w:val="left"/>
      <w:pPr>
        <w:tabs>
          <w:tab w:val="num" w:pos="1065"/>
        </w:tabs>
        <w:ind w:left="1065" w:hanging="360"/>
      </w:pPr>
      <w:rPr>
        <w:rFonts w:ascii="Times New Roman" w:eastAsia="Times New Roman" w:hAnsi="Times New Roman" w:cs="Times New Roman" w:hint="default"/>
      </w:rPr>
    </w:lvl>
    <w:lvl w:ilvl="1" w:tplc="04160019" w:tentative="1">
      <w:start w:val="1"/>
      <w:numFmt w:val="bullet"/>
      <w:lvlText w:val="o"/>
      <w:lvlJc w:val="left"/>
      <w:pPr>
        <w:tabs>
          <w:tab w:val="num" w:pos="1785"/>
        </w:tabs>
        <w:ind w:left="1785" w:hanging="360"/>
      </w:pPr>
      <w:rPr>
        <w:rFonts w:ascii="Courier New" w:hAnsi="Courier New" w:hint="default"/>
      </w:rPr>
    </w:lvl>
    <w:lvl w:ilvl="2" w:tplc="0416001B" w:tentative="1">
      <w:start w:val="1"/>
      <w:numFmt w:val="bullet"/>
      <w:lvlText w:val=""/>
      <w:lvlJc w:val="left"/>
      <w:pPr>
        <w:tabs>
          <w:tab w:val="num" w:pos="2505"/>
        </w:tabs>
        <w:ind w:left="2505" w:hanging="360"/>
      </w:pPr>
      <w:rPr>
        <w:rFonts w:ascii="Wingdings" w:hAnsi="Wingdings" w:hint="default"/>
      </w:rPr>
    </w:lvl>
    <w:lvl w:ilvl="3" w:tplc="0416000F" w:tentative="1">
      <w:start w:val="1"/>
      <w:numFmt w:val="bullet"/>
      <w:lvlText w:val=""/>
      <w:lvlJc w:val="left"/>
      <w:pPr>
        <w:tabs>
          <w:tab w:val="num" w:pos="3225"/>
        </w:tabs>
        <w:ind w:left="3225" w:hanging="360"/>
      </w:pPr>
      <w:rPr>
        <w:rFonts w:ascii="Symbol" w:hAnsi="Symbol" w:hint="default"/>
      </w:rPr>
    </w:lvl>
    <w:lvl w:ilvl="4" w:tplc="04160019" w:tentative="1">
      <w:start w:val="1"/>
      <w:numFmt w:val="bullet"/>
      <w:lvlText w:val="o"/>
      <w:lvlJc w:val="left"/>
      <w:pPr>
        <w:tabs>
          <w:tab w:val="num" w:pos="3945"/>
        </w:tabs>
        <w:ind w:left="3945" w:hanging="360"/>
      </w:pPr>
      <w:rPr>
        <w:rFonts w:ascii="Courier New" w:hAnsi="Courier New" w:hint="default"/>
      </w:rPr>
    </w:lvl>
    <w:lvl w:ilvl="5" w:tplc="0416001B" w:tentative="1">
      <w:start w:val="1"/>
      <w:numFmt w:val="bullet"/>
      <w:lvlText w:val=""/>
      <w:lvlJc w:val="left"/>
      <w:pPr>
        <w:tabs>
          <w:tab w:val="num" w:pos="4665"/>
        </w:tabs>
        <w:ind w:left="4665" w:hanging="360"/>
      </w:pPr>
      <w:rPr>
        <w:rFonts w:ascii="Wingdings" w:hAnsi="Wingdings" w:hint="default"/>
      </w:rPr>
    </w:lvl>
    <w:lvl w:ilvl="6" w:tplc="0416000F" w:tentative="1">
      <w:start w:val="1"/>
      <w:numFmt w:val="bullet"/>
      <w:lvlText w:val=""/>
      <w:lvlJc w:val="left"/>
      <w:pPr>
        <w:tabs>
          <w:tab w:val="num" w:pos="5385"/>
        </w:tabs>
        <w:ind w:left="5385" w:hanging="360"/>
      </w:pPr>
      <w:rPr>
        <w:rFonts w:ascii="Symbol" w:hAnsi="Symbol" w:hint="default"/>
      </w:rPr>
    </w:lvl>
    <w:lvl w:ilvl="7" w:tplc="04160019" w:tentative="1">
      <w:start w:val="1"/>
      <w:numFmt w:val="bullet"/>
      <w:lvlText w:val="o"/>
      <w:lvlJc w:val="left"/>
      <w:pPr>
        <w:tabs>
          <w:tab w:val="num" w:pos="6105"/>
        </w:tabs>
        <w:ind w:left="6105" w:hanging="360"/>
      </w:pPr>
      <w:rPr>
        <w:rFonts w:ascii="Courier New" w:hAnsi="Courier New" w:hint="default"/>
      </w:rPr>
    </w:lvl>
    <w:lvl w:ilvl="8" w:tplc="0416001B" w:tentative="1">
      <w:start w:val="1"/>
      <w:numFmt w:val="bullet"/>
      <w:lvlText w:val=""/>
      <w:lvlJc w:val="left"/>
      <w:pPr>
        <w:tabs>
          <w:tab w:val="num" w:pos="6825"/>
        </w:tabs>
        <w:ind w:left="6825" w:hanging="360"/>
      </w:pPr>
      <w:rPr>
        <w:rFonts w:ascii="Wingdings" w:hAnsi="Wingdings" w:hint="default"/>
      </w:rPr>
    </w:lvl>
  </w:abstractNum>
  <w:abstractNum w:abstractNumId="12" w15:restartNumberingAfterBreak="0">
    <w:nsid w:val="2D490C5A"/>
    <w:multiLevelType w:val="hybridMultilevel"/>
    <w:tmpl w:val="9B70C006"/>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EA070EE"/>
    <w:multiLevelType w:val="multilevel"/>
    <w:tmpl w:val="FB5A43C6"/>
    <w:lvl w:ilvl="0">
      <w:start w:val="1"/>
      <w:numFmt w:val="decimal"/>
      <w:suff w:val="nothing"/>
      <w:lvlText w:val="%1."/>
      <w:lvlJc w:val="left"/>
      <w:pPr>
        <w:ind w:left="0" w:firstLine="0"/>
      </w:pPr>
      <w:rPr>
        <w:b/>
        <w:i w:val="0"/>
      </w:rPr>
    </w:lvl>
    <w:lvl w:ilvl="1">
      <w:start w:val="1"/>
      <w:numFmt w:val="decimal"/>
      <w:pStyle w:val="ContratoTitulo"/>
      <w:lvlText w:val="%1.%2."/>
      <w:lvlJc w:val="left"/>
      <w:pPr>
        <w:tabs>
          <w:tab w:val="num" w:pos="360"/>
        </w:tabs>
        <w:ind w:left="0" w:firstLine="0"/>
      </w:pPr>
      <w:rPr>
        <w:rFonts w:ascii="Times New Roman" w:hAnsi="Times New Roman" w:hint="default"/>
        <w:b/>
        <w:i w:val="0"/>
        <w:sz w:val="24"/>
      </w:rPr>
    </w:lvl>
    <w:lvl w:ilvl="2">
      <w:start w:val="1"/>
      <w:numFmt w:val="decimal"/>
      <w:lvlText w:val="%1.%2.%3."/>
      <w:lvlJc w:val="left"/>
      <w:pPr>
        <w:tabs>
          <w:tab w:val="num" w:pos="1854"/>
        </w:tabs>
        <w:ind w:left="1134" w:firstLine="0"/>
      </w:pPr>
      <w:rPr>
        <w:b/>
        <w:i w:val="0"/>
      </w:rPr>
    </w:lvl>
    <w:lvl w:ilvl="3">
      <w:start w:val="1"/>
      <w:numFmt w:val="decimal"/>
      <w:lvlText w:val="%1.%2.%3.%4."/>
      <w:lvlJc w:val="left"/>
      <w:pPr>
        <w:tabs>
          <w:tab w:val="num" w:pos="2138"/>
        </w:tabs>
        <w:ind w:left="1418" w:firstLine="0"/>
      </w:pPr>
      <w:rPr>
        <w:b/>
        <w:i w:val="0"/>
      </w:r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4" w15:restartNumberingAfterBreak="0">
    <w:nsid w:val="32D12EF5"/>
    <w:multiLevelType w:val="hybridMultilevel"/>
    <w:tmpl w:val="0EBED090"/>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F0310EC"/>
    <w:multiLevelType w:val="hybridMultilevel"/>
    <w:tmpl w:val="D91809A8"/>
    <w:lvl w:ilvl="0" w:tplc="D40EC4DC">
      <w:start w:val="1"/>
      <w:numFmt w:val="lowerLetter"/>
      <w:lvlText w:val="%1)"/>
      <w:lvlJc w:val="left"/>
      <w:pPr>
        <w:ind w:left="2936" w:hanging="360"/>
      </w:pPr>
      <w:rPr>
        <w:rFonts w:hint="default"/>
      </w:rPr>
    </w:lvl>
    <w:lvl w:ilvl="1" w:tplc="04160019" w:tentative="1">
      <w:start w:val="1"/>
      <w:numFmt w:val="lowerLetter"/>
      <w:lvlText w:val="%2."/>
      <w:lvlJc w:val="left"/>
      <w:pPr>
        <w:ind w:left="3656" w:hanging="360"/>
      </w:pPr>
    </w:lvl>
    <w:lvl w:ilvl="2" w:tplc="0416001B" w:tentative="1">
      <w:start w:val="1"/>
      <w:numFmt w:val="lowerRoman"/>
      <w:lvlText w:val="%3."/>
      <w:lvlJc w:val="right"/>
      <w:pPr>
        <w:ind w:left="4376" w:hanging="180"/>
      </w:pPr>
    </w:lvl>
    <w:lvl w:ilvl="3" w:tplc="0416000F" w:tentative="1">
      <w:start w:val="1"/>
      <w:numFmt w:val="decimal"/>
      <w:lvlText w:val="%4."/>
      <w:lvlJc w:val="left"/>
      <w:pPr>
        <w:ind w:left="5096" w:hanging="360"/>
      </w:pPr>
    </w:lvl>
    <w:lvl w:ilvl="4" w:tplc="04160019" w:tentative="1">
      <w:start w:val="1"/>
      <w:numFmt w:val="lowerLetter"/>
      <w:lvlText w:val="%5."/>
      <w:lvlJc w:val="left"/>
      <w:pPr>
        <w:ind w:left="5816" w:hanging="360"/>
      </w:pPr>
    </w:lvl>
    <w:lvl w:ilvl="5" w:tplc="0416001B" w:tentative="1">
      <w:start w:val="1"/>
      <w:numFmt w:val="lowerRoman"/>
      <w:lvlText w:val="%6."/>
      <w:lvlJc w:val="right"/>
      <w:pPr>
        <w:ind w:left="6536" w:hanging="180"/>
      </w:pPr>
    </w:lvl>
    <w:lvl w:ilvl="6" w:tplc="0416000F" w:tentative="1">
      <w:start w:val="1"/>
      <w:numFmt w:val="decimal"/>
      <w:lvlText w:val="%7."/>
      <w:lvlJc w:val="left"/>
      <w:pPr>
        <w:ind w:left="7256" w:hanging="360"/>
      </w:pPr>
    </w:lvl>
    <w:lvl w:ilvl="7" w:tplc="04160019" w:tentative="1">
      <w:start w:val="1"/>
      <w:numFmt w:val="lowerLetter"/>
      <w:lvlText w:val="%8."/>
      <w:lvlJc w:val="left"/>
      <w:pPr>
        <w:ind w:left="7976" w:hanging="360"/>
      </w:pPr>
    </w:lvl>
    <w:lvl w:ilvl="8" w:tplc="0416001B" w:tentative="1">
      <w:start w:val="1"/>
      <w:numFmt w:val="lowerRoman"/>
      <w:lvlText w:val="%9."/>
      <w:lvlJc w:val="right"/>
      <w:pPr>
        <w:ind w:left="8696" w:hanging="180"/>
      </w:pPr>
    </w:lvl>
  </w:abstractNum>
  <w:abstractNum w:abstractNumId="16" w15:restartNumberingAfterBreak="0">
    <w:nsid w:val="4CCE34F7"/>
    <w:multiLevelType w:val="hybridMultilevel"/>
    <w:tmpl w:val="47804B48"/>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F456325"/>
    <w:multiLevelType w:val="multilevel"/>
    <w:tmpl w:val="6376330C"/>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b/>
      </w:rPr>
    </w:lvl>
    <w:lvl w:ilvl="2">
      <w:start w:val="1"/>
      <w:numFmt w:val="decimal"/>
      <w:lvlText w:val="%1.%2.%3."/>
      <w:lvlJc w:val="left"/>
      <w:pPr>
        <w:ind w:left="1922" w:hanging="504"/>
      </w:pPr>
      <w:rPr>
        <w:b w:val="0"/>
      </w:rPr>
    </w:lvl>
    <w:lvl w:ilvl="3">
      <w:start w:val="4"/>
      <w:numFmt w:val="bullet"/>
      <w:lvlText w:val="-"/>
      <w:lvlJc w:val="left"/>
      <w:pPr>
        <w:ind w:left="1728" w:hanging="648"/>
      </w:pPr>
      <w:rPr>
        <w:rFonts w:ascii="Times New Roman" w:eastAsia="Times New Roman" w:hAnsi="Times New Roman" w:cs="Times New Roman" w:hint="default"/>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CD2FDB"/>
    <w:multiLevelType w:val="hybridMultilevel"/>
    <w:tmpl w:val="221A84A2"/>
    <w:lvl w:ilvl="0" w:tplc="04160001">
      <w:start w:val="4"/>
      <w:numFmt w:val="bullet"/>
      <w:lvlText w:val="-"/>
      <w:lvlJc w:val="left"/>
      <w:pPr>
        <w:ind w:left="1776" w:hanging="360"/>
      </w:pPr>
      <w:rPr>
        <w:rFonts w:ascii="Times New Roman" w:eastAsia="Times New Roman" w:hAnsi="Times New Roman" w:cs="Times New Roman"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53D609D6"/>
    <w:multiLevelType w:val="singleLevel"/>
    <w:tmpl w:val="743A4BF2"/>
    <w:lvl w:ilvl="0">
      <w:start w:val="1"/>
      <w:numFmt w:val="bullet"/>
      <w:pStyle w:val="Itemponto"/>
      <w:lvlText w:val=""/>
      <w:lvlJc w:val="left"/>
      <w:pPr>
        <w:tabs>
          <w:tab w:val="num" w:pos="360"/>
        </w:tabs>
        <w:ind w:left="360" w:hanging="360"/>
      </w:pPr>
      <w:rPr>
        <w:rFonts w:ascii="Symbol" w:hAnsi="Symbol" w:hint="default"/>
      </w:rPr>
    </w:lvl>
  </w:abstractNum>
  <w:abstractNum w:abstractNumId="20" w15:restartNumberingAfterBreak="0">
    <w:nsid w:val="53F347FD"/>
    <w:multiLevelType w:val="multilevel"/>
    <w:tmpl w:val="BAACF4A2"/>
    <w:styleLink w:val="NumeraoTR"/>
    <w:lvl w:ilvl="0">
      <w:start w:val="15"/>
      <w:numFmt w:val="decimal"/>
      <w:suff w:val="space"/>
      <w:lvlText w:val="%1."/>
      <w:lvlJc w:val="left"/>
      <w:pPr>
        <w:ind w:left="0" w:firstLine="0"/>
      </w:pPr>
      <w:rPr>
        <w:rFonts w:ascii="Arial" w:hAnsi="Arial" w:hint="default"/>
        <w:b/>
        <w:sz w:val="36"/>
      </w:rPr>
    </w:lvl>
    <w:lvl w:ilvl="1">
      <w:start w:val="1"/>
      <w:numFmt w:val="decimal"/>
      <w:suff w:val="space"/>
      <w:lvlText w:val="%1.%2."/>
      <w:lvlJc w:val="left"/>
      <w:pPr>
        <w:ind w:left="0" w:firstLine="57"/>
      </w:pPr>
      <w:rPr>
        <w:rFonts w:ascii="Arial" w:hAnsi="Arial" w:hint="default"/>
        <w:b/>
        <w:sz w:val="28"/>
      </w:rPr>
    </w:lvl>
    <w:lvl w:ilvl="2">
      <w:start w:val="1"/>
      <w:numFmt w:val="decimal"/>
      <w:suff w:val="space"/>
      <w:lvlText w:val="%1.%2.%3."/>
      <w:lvlJc w:val="left"/>
      <w:pPr>
        <w:ind w:left="0" w:firstLine="113"/>
      </w:pPr>
      <w:rPr>
        <w:rFonts w:ascii="Arial" w:hAnsi="Arial" w:hint="default"/>
        <w:b/>
        <w:sz w:val="24"/>
      </w:rPr>
    </w:lvl>
    <w:lvl w:ilvl="3">
      <w:start w:val="1"/>
      <w:numFmt w:val="decimal"/>
      <w:suff w:val="space"/>
      <w:lvlText w:val="%1.%2.%3.%4."/>
      <w:lvlJc w:val="left"/>
      <w:pPr>
        <w:ind w:left="0" w:firstLine="170"/>
      </w:pPr>
      <w:rPr>
        <w:rFonts w:ascii="Arial" w:hAnsi="Arial" w:hint="default"/>
        <w:b/>
        <w:sz w:val="24"/>
      </w:rPr>
    </w:lvl>
    <w:lvl w:ilvl="4">
      <w:start w:val="1"/>
      <w:numFmt w:val="decimal"/>
      <w:suff w:val="space"/>
      <w:lvlText w:val="%1.%2.%3.%4.%5."/>
      <w:lvlJc w:val="left"/>
      <w:pPr>
        <w:ind w:left="0" w:firstLine="227"/>
      </w:pPr>
      <w:rPr>
        <w:rFonts w:ascii="Arial" w:hAnsi="Arial" w:hint="default"/>
        <w:b/>
        <w:sz w:val="24"/>
      </w:rPr>
    </w:lvl>
    <w:lvl w:ilvl="5">
      <w:start w:val="1"/>
      <w:numFmt w:val="decimal"/>
      <w:suff w:val="space"/>
      <w:lvlText w:val="%1.%2.%3.%4.%5.%6."/>
      <w:lvlJc w:val="left"/>
      <w:pPr>
        <w:ind w:left="0" w:firstLine="284"/>
      </w:pPr>
      <w:rPr>
        <w:rFonts w:ascii="Arial" w:hAnsi="Arial" w:hint="default"/>
        <w:b/>
        <w:sz w:val="24"/>
      </w:rPr>
    </w:lvl>
    <w:lvl w:ilvl="6">
      <w:start w:val="1"/>
      <w:numFmt w:val="decimal"/>
      <w:suff w:val="space"/>
      <w:lvlText w:val="%1.%2.%3.%4.%5.%6.%7."/>
      <w:lvlJc w:val="left"/>
      <w:pPr>
        <w:ind w:left="0" w:firstLine="340"/>
      </w:pPr>
      <w:rPr>
        <w:rFonts w:ascii="Arial" w:hAnsi="Arial" w:hint="default"/>
        <w:b/>
        <w:sz w:val="24"/>
      </w:rPr>
    </w:lvl>
    <w:lvl w:ilvl="7">
      <w:start w:val="1"/>
      <w:numFmt w:val="decimal"/>
      <w:suff w:val="space"/>
      <w:lvlText w:val="%1.%2.%3.%4.%5.%6.%7.%8."/>
      <w:lvlJc w:val="left"/>
      <w:pPr>
        <w:ind w:left="0" w:firstLine="397"/>
      </w:pPr>
      <w:rPr>
        <w:rFonts w:ascii="Arial" w:hAnsi="Arial" w:hint="default"/>
        <w:b/>
        <w:sz w:val="24"/>
      </w:rPr>
    </w:lvl>
    <w:lvl w:ilvl="8">
      <w:start w:val="1"/>
      <w:numFmt w:val="decimal"/>
      <w:suff w:val="space"/>
      <w:lvlText w:val="%1.%2.%3.%4.%5.%6.%7.%8.%9."/>
      <w:lvlJc w:val="left"/>
      <w:pPr>
        <w:ind w:left="0" w:firstLine="454"/>
      </w:pPr>
      <w:rPr>
        <w:rFonts w:ascii="Arial" w:hAnsi="Arial" w:hint="default"/>
        <w:b/>
        <w:sz w:val="24"/>
      </w:rPr>
    </w:lvl>
  </w:abstractNum>
  <w:abstractNum w:abstractNumId="21" w15:restartNumberingAfterBreak="0">
    <w:nsid w:val="56251CAD"/>
    <w:multiLevelType w:val="multilevel"/>
    <w:tmpl w:val="DCCC29E6"/>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4"/>
      <w:numFmt w:val="bullet"/>
      <w:lvlText w:val="-"/>
      <w:lvlJc w:val="left"/>
      <w:pPr>
        <w:ind w:left="1224" w:hanging="504"/>
      </w:pPr>
      <w:rPr>
        <w:rFonts w:ascii="Times New Roman" w:eastAsia="Times New Roman" w:hAnsi="Times New Roman" w:cs="Times New Roman" w:hint="default"/>
      </w:rPr>
    </w:lvl>
    <w:lvl w:ilvl="3">
      <w:start w:val="4"/>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5D4999"/>
    <w:multiLevelType w:val="multilevel"/>
    <w:tmpl w:val="5330E038"/>
    <w:lvl w:ilvl="0">
      <w:start w:val="1"/>
      <w:numFmt w:val="decimal"/>
      <w:pStyle w:val="Solon1"/>
      <w:suff w:val="nothing"/>
      <w:lvlText w:val="%1."/>
      <w:lvlJc w:val="left"/>
      <w:pPr>
        <w:ind w:left="0" w:firstLine="0"/>
      </w:pPr>
    </w:lvl>
    <w:lvl w:ilvl="1">
      <w:start w:val="1"/>
      <w:numFmt w:val="decimal"/>
      <w:lvlText w:val="%1.%2."/>
      <w:lvlJc w:val="left"/>
      <w:pPr>
        <w:tabs>
          <w:tab w:val="num" w:pos="1134"/>
        </w:tabs>
        <w:ind w:left="1134" w:hanging="1134"/>
      </w:pPr>
      <w:rPr>
        <w:rFonts w:ascii="Times New Roman" w:hAnsi="Times New Roman" w:hint="default"/>
        <w:b/>
        <w:i w:val="0"/>
        <w:sz w:val="24"/>
      </w:rPr>
    </w:lvl>
    <w:lvl w:ilvl="2">
      <w:start w:val="1"/>
      <w:numFmt w:val="decimal"/>
      <w:lvlText w:val="%1.%2.%3."/>
      <w:lvlJc w:val="left"/>
      <w:pPr>
        <w:tabs>
          <w:tab w:val="num" w:pos="1854"/>
        </w:tabs>
        <w:ind w:left="1134" w:firstLine="0"/>
      </w:pPr>
      <w:rPr>
        <w:b/>
        <w:i w:val="0"/>
      </w:r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3" w15:restartNumberingAfterBreak="0">
    <w:nsid w:val="6400150D"/>
    <w:multiLevelType w:val="multilevel"/>
    <w:tmpl w:val="9DE00F44"/>
    <w:lvl w:ilvl="0">
      <w:start w:val="1"/>
      <w:numFmt w:val="decimal"/>
      <w:pStyle w:val="Nvel4"/>
      <w:lvlText w:val="%1."/>
      <w:lvlJc w:val="left"/>
      <w:pPr>
        <w:tabs>
          <w:tab w:val="num" w:pos="360"/>
        </w:tabs>
        <w:ind w:left="360" w:hanging="360"/>
      </w:pPr>
    </w:lvl>
    <w:lvl w:ilvl="1">
      <w:start w:val="1"/>
      <w:numFmt w:val="decimal"/>
      <w:pStyle w:val="Nvel5"/>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91B7AFF"/>
    <w:multiLevelType w:val="multilevel"/>
    <w:tmpl w:val="34DC30AC"/>
    <w:lvl w:ilvl="0">
      <w:start w:val="1"/>
      <w:numFmt w:val="decimal"/>
      <w:pStyle w:val="Nvel1"/>
      <w:lvlText w:val="%1."/>
      <w:lvlJc w:val="left"/>
      <w:pPr>
        <w:tabs>
          <w:tab w:val="num" w:pos="360"/>
        </w:tabs>
        <w:ind w:left="360" w:hanging="360"/>
      </w:pPr>
    </w:lvl>
    <w:lvl w:ilvl="1">
      <w:start w:val="1"/>
      <w:numFmt w:val="decimal"/>
      <w:pStyle w:val="Nvel1"/>
      <w:lvlText w:val="%1.%2."/>
      <w:lvlJc w:val="left"/>
      <w:pPr>
        <w:tabs>
          <w:tab w:val="num" w:pos="1000"/>
        </w:tabs>
        <w:ind w:left="1000" w:hanging="432"/>
      </w:pPr>
    </w:lvl>
    <w:lvl w:ilvl="2">
      <w:start w:val="1"/>
      <w:numFmt w:val="decimal"/>
      <w:pStyle w:val="Nvel2"/>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5" w15:restartNumberingAfterBreak="0">
    <w:nsid w:val="6A0C0A89"/>
    <w:multiLevelType w:val="hybridMultilevel"/>
    <w:tmpl w:val="AFCEE660"/>
    <w:lvl w:ilvl="0" w:tplc="04160001">
      <w:start w:val="4"/>
      <w:numFmt w:val="bullet"/>
      <w:lvlText w:val="-"/>
      <w:lvlJc w:val="left"/>
      <w:pPr>
        <w:ind w:left="1776" w:hanging="360"/>
      </w:pPr>
      <w:rPr>
        <w:rFonts w:ascii="Times New Roman" w:eastAsia="Times New Roman" w:hAnsi="Times New Roman" w:cs="Times New Roman"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6" w15:restartNumberingAfterBreak="0">
    <w:nsid w:val="6A602DB8"/>
    <w:multiLevelType w:val="hybridMultilevel"/>
    <w:tmpl w:val="BFD25CF8"/>
    <w:lvl w:ilvl="0" w:tplc="41FA7018">
      <w:start w:val="1"/>
      <w:numFmt w:val="upperLetter"/>
      <w:pStyle w:val="Titulo1anexo"/>
      <w:lvlText w:val="%1."/>
      <w:lvlJc w:val="left"/>
      <w:pPr>
        <w:ind w:left="720" w:hanging="360"/>
      </w:pPr>
    </w:lvl>
    <w:lvl w:ilvl="1" w:tplc="D8F00E94" w:tentative="1">
      <w:start w:val="1"/>
      <w:numFmt w:val="lowerLetter"/>
      <w:lvlText w:val="%2."/>
      <w:lvlJc w:val="left"/>
      <w:pPr>
        <w:ind w:left="1440" w:hanging="360"/>
      </w:pPr>
    </w:lvl>
    <w:lvl w:ilvl="2" w:tplc="A13E5CA2" w:tentative="1">
      <w:start w:val="1"/>
      <w:numFmt w:val="lowerRoman"/>
      <w:lvlText w:val="%3."/>
      <w:lvlJc w:val="right"/>
      <w:pPr>
        <w:ind w:left="2160" w:hanging="180"/>
      </w:pPr>
    </w:lvl>
    <w:lvl w:ilvl="3" w:tplc="1F5C63E2" w:tentative="1">
      <w:start w:val="1"/>
      <w:numFmt w:val="decimal"/>
      <w:lvlText w:val="%4."/>
      <w:lvlJc w:val="left"/>
      <w:pPr>
        <w:ind w:left="2880" w:hanging="360"/>
      </w:pPr>
    </w:lvl>
    <w:lvl w:ilvl="4" w:tplc="5A4C6EE4" w:tentative="1">
      <w:start w:val="1"/>
      <w:numFmt w:val="lowerLetter"/>
      <w:lvlText w:val="%5."/>
      <w:lvlJc w:val="left"/>
      <w:pPr>
        <w:ind w:left="3600" w:hanging="360"/>
      </w:pPr>
    </w:lvl>
    <w:lvl w:ilvl="5" w:tplc="8490FC1E" w:tentative="1">
      <w:start w:val="1"/>
      <w:numFmt w:val="lowerRoman"/>
      <w:lvlText w:val="%6."/>
      <w:lvlJc w:val="right"/>
      <w:pPr>
        <w:ind w:left="4320" w:hanging="180"/>
      </w:pPr>
    </w:lvl>
    <w:lvl w:ilvl="6" w:tplc="9BFED134" w:tentative="1">
      <w:start w:val="1"/>
      <w:numFmt w:val="decimal"/>
      <w:lvlText w:val="%7."/>
      <w:lvlJc w:val="left"/>
      <w:pPr>
        <w:ind w:left="5040" w:hanging="360"/>
      </w:pPr>
    </w:lvl>
    <w:lvl w:ilvl="7" w:tplc="2F308BBA" w:tentative="1">
      <w:start w:val="1"/>
      <w:numFmt w:val="lowerLetter"/>
      <w:lvlText w:val="%8."/>
      <w:lvlJc w:val="left"/>
      <w:pPr>
        <w:ind w:left="5760" w:hanging="360"/>
      </w:pPr>
    </w:lvl>
    <w:lvl w:ilvl="8" w:tplc="EE7006D6" w:tentative="1">
      <w:start w:val="1"/>
      <w:numFmt w:val="lowerRoman"/>
      <w:lvlText w:val="%9."/>
      <w:lvlJc w:val="right"/>
      <w:pPr>
        <w:ind w:left="6480" w:hanging="180"/>
      </w:pPr>
    </w:lvl>
  </w:abstractNum>
  <w:abstractNum w:abstractNumId="27" w15:restartNumberingAfterBreak="0">
    <w:nsid w:val="6B736DA6"/>
    <w:multiLevelType w:val="hybridMultilevel"/>
    <w:tmpl w:val="98244A7E"/>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6BD46DD9"/>
    <w:multiLevelType w:val="multilevel"/>
    <w:tmpl w:val="57E69828"/>
    <w:lvl w:ilvl="0">
      <w:start w:val="1"/>
      <w:numFmt w:val="decimal"/>
      <w:lvlText w:val="%1."/>
      <w:lvlJc w:val="left"/>
      <w:pPr>
        <w:ind w:left="0" w:firstLine="0"/>
      </w:pPr>
      <w:rPr>
        <w:rFonts w:hint="default"/>
      </w:rPr>
    </w:lvl>
    <w:lvl w:ilvl="1">
      <w:start w:val="1"/>
      <w:numFmt w:val="decimal"/>
      <w:pStyle w:val="Pargrafo-2nvel"/>
      <w:lvlText w:val="%1.%2."/>
      <w:lvlJc w:val="left"/>
      <w:pPr>
        <w:ind w:left="426"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Pargrafo-3nve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9" w15:restartNumberingAfterBreak="0">
    <w:nsid w:val="6CBF28D2"/>
    <w:multiLevelType w:val="multilevel"/>
    <w:tmpl w:val="909085AA"/>
    <w:lvl w:ilvl="0">
      <w:start w:val="9"/>
      <w:numFmt w:val="decimal"/>
      <w:lvlText w:val="%1."/>
      <w:lvlJc w:val="left"/>
      <w:pPr>
        <w:ind w:left="360" w:hanging="360"/>
      </w:pPr>
      <w:rPr>
        <w:rFonts w:hint="default"/>
      </w:rPr>
    </w:lvl>
    <w:lvl w:ilvl="1">
      <w:start w:val="1"/>
      <w:numFmt w:val="decimal"/>
      <w:lvlText w:val="%1.%2."/>
      <w:lvlJc w:val="left"/>
      <w:pPr>
        <w:ind w:left="1080" w:hanging="720"/>
      </w:pPr>
      <w:rPr>
        <w:rFonts w:hint="default"/>
        <w:b/>
      </w:rPr>
    </w:lvl>
    <w:lvl w:ilvl="2">
      <w:start w:val="4"/>
      <w:numFmt w:val="bullet"/>
      <w:lvlText w:val="-"/>
      <w:lvlJc w:val="left"/>
      <w:pPr>
        <w:ind w:left="1440" w:hanging="720"/>
      </w:pPr>
      <w:rPr>
        <w:rFonts w:ascii="Times New Roman" w:eastAsia="Times New Roman" w:hAnsi="Times New Roman" w:cs="Times New Roman" w:hint="default"/>
        <w:b/>
      </w:rPr>
    </w:lvl>
    <w:lvl w:ilvl="3">
      <w:start w:val="1"/>
      <w:numFmt w:val="decimal"/>
      <w:lvlText w:val="%1.%2.%3.%4."/>
      <w:lvlJc w:val="left"/>
      <w:pPr>
        <w:ind w:left="2160" w:hanging="1080"/>
      </w:pPr>
      <w:rPr>
        <w:rFonts w:hint="default"/>
        <w:b w:val="0"/>
      </w:rPr>
    </w:lvl>
    <w:lvl w:ilvl="4">
      <w:start w:val="4"/>
      <w:numFmt w:val="bullet"/>
      <w:lvlText w:val="-"/>
      <w:lvlJc w:val="left"/>
      <w:pPr>
        <w:ind w:left="2520" w:hanging="1080"/>
      </w:pPr>
      <w:rPr>
        <w:rFonts w:ascii="Times New Roman" w:eastAsia="Times New Roman" w:hAnsi="Times New Roman" w:cs="Times New Roman"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16B6FF5"/>
    <w:multiLevelType w:val="singleLevel"/>
    <w:tmpl w:val="04160001"/>
    <w:lvl w:ilvl="0">
      <w:start w:val="4"/>
      <w:numFmt w:val="bullet"/>
      <w:lvlText w:val="-"/>
      <w:lvlJc w:val="left"/>
      <w:pPr>
        <w:ind w:left="720" w:hanging="360"/>
      </w:pPr>
      <w:rPr>
        <w:rFonts w:ascii="Times New Roman" w:eastAsia="Times New Roman" w:hAnsi="Times New Roman" w:cs="Times New Roman" w:hint="default"/>
      </w:rPr>
    </w:lvl>
  </w:abstractNum>
  <w:abstractNum w:abstractNumId="31" w15:restartNumberingAfterBreak="0">
    <w:nsid w:val="73CE0381"/>
    <w:multiLevelType w:val="hybridMultilevel"/>
    <w:tmpl w:val="4F06E74A"/>
    <w:lvl w:ilvl="0" w:tplc="04160001">
      <w:start w:val="4"/>
      <w:numFmt w:val="bullet"/>
      <w:lvlText w:val="-"/>
      <w:lvlJc w:val="left"/>
      <w:pPr>
        <w:ind w:left="1429" w:hanging="360"/>
      </w:pPr>
      <w:rPr>
        <w:rFonts w:ascii="Times New Roman" w:eastAsia="Times New Roman" w:hAnsi="Times New Roman" w:cs="Times New Roman"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735262"/>
    <w:multiLevelType w:val="multilevel"/>
    <w:tmpl w:val="F0EC2B44"/>
    <w:lvl w:ilvl="0">
      <w:start w:val="1"/>
      <w:numFmt w:val="decimal"/>
      <w:pStyle w:val="Contrato"/>
      <w:suff w:val="nothing"/>
      <w:lvlText w:val="%1."/>
      <w:lvlJc w:val="left"/>
      <w:pPr>
        <w:ind w:left="0" w:firstLine="0"/>
      </w:pPr>
      <w:rPr>
        <w:rFonts w:hint="default"/>
        <w:b/>
        <w:i w:val="0"/>
      </w:rPr>
    </w:lvl>
    <w:lvl w:ilvl="1">
      <w:start w:val="1"/>
      <w:numFmt w:val="decimal"/>
      <w:suff w:val="nothing"/>
      <w:lvlText w:val="%1.%2."/>
      <w:lvlJc w:val="left"/>
      <w:pPr>
        <w:ind w:left="1702" w:firstLine="0"/>
      </w:pPr>
      <w:rPr>
        <w:rFonts w:ascii="Times New Roman" w:hAnsi="Times New Roman" w:hint="default"/>
        <w:b w:val="0"/>
        <w:i w:val="0"/>
        <w:sz w:val="24"/>
      </w:rPr>
    </w:lvl>
    <w:lvl w:ilvl="2">
      <w:start w:val="1"/>
      <w:numFmt w:val="decimal"/>
      <w:lvlText w:val="4.%2.%3."/>
      <w:lvlJc w:val="left"/>
      <w:pPr>
        <w:tabs>
          <w:tab w:val="num" w:pos="1854"/>
        </w:tabs>
        <w:ind w:left="1134" w:firstLine="0"/>
      </w:pPr>
      <w:rPr>
        <w:rFonts w:hint="default"/>
        <w:b/>
        <w:i w:val="0"/>
      </w:rPr>
    </w:lvl>
    <w:lvl w:ilvl="3">
      <w:start w:val="1"/>
      <w:numFmt w:val="decimal"/>
      <w:lvlText w:val="%1.%2.%3.%4."/>
      <w:lvlJc w:val="left"/>
      <w:pPr>
        <w:tabs>
          <w:tab w:val="num" w:pos="2138"/>
        </w:tabs>
        <w:ind w:left="1418" w:firstLine="0"/>
      </w:pPr>
      <w:rPr>
        <w:rFonts w:hint="default"/>
        <w:b/>
        <w:i w:val="0"/>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3" w15:restartNumberingAfterBreak="0">
    <w:nsid w:val="7AF84F47"/>
    <w:multiLevelType w:val="multilevel"/>
    <w:tmpl w:val="1FB0F5D8"/>
    <w:lvl w:ilvl="0">
      <w:start w:val="1"/>
      <w:numFmt w:val="decimal"/>
      <w:pStyle w:val="A1"/>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pStyle w:val="A3"/>
      <w:lvlText w:val="%1.%2.%3."/>
      <w:lvlJc w:val="left"/>
      <w:pPr>
        <w:ind w:left="1214" w:hanging="504"/>
      </w:pPr>
      <w:rPr>
        <w:rFonts w:ascii="Calibri" w:hAnsi="Calibri" w:hint="default"/>
        <w:b/>
        <w:strike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4D51A2"/>
    <w:multiLevelType w:val="multilevel"/>
    <w:tmpl w:val="5EF43720"/>
    <w:lvl w:ilvl="0">
      <w:start w:val="1"/>
      <w:numFmt w:val="decimal"/>
      <w:suff w:val="nothing"/>
      <w:lvlText w:val="%1."/>
      <w:lvlJc w:val="left"/>
      <w:pPr>
        <w:ind w:left="0" w:firstLine="0"/>
      </w:pPr>
    </w:lvl>
    <w:lvl w:ilvl="1">
      <w:start w:val="1"/>
      <w:numFmt w:val="decimal"/>
      <w:lvlText w:val="%1.%2."/>
      <w:lvlJc w:val="left"/>
      <w:pPr>
        <w:tabs>
          <w:tab w:val="num" w:pos="1134"/>
        </w:tabs>
        <w:ind w:left="1134" w:hanging="1134"/>
      </w:pPr>
      <w:rPr>
        <w:rFonts w:ascii="Times New Roman" w:hAnsi="Times New Roman" w:hint="default"/>
        <w:b/>
        <w:i w:val="0"/>
        <w:sz w:val="24"/>
      </w:rPr>
    </w:lvl>
    <w:lvl w:ilvl="2">
      <w:start w:val="1"/>
      <w:numFmt w:val="decimal"/>
      <w:lvlText w:val="%1.%2.%3."/>
      <w:lvlJc w:val="left"/>
      <w:pPr>
        <w:tabs>
          <w:tab w:val="num" w:pos="1854"/>
        </w:tabs>
        <w:ind w:left="1134" w:firstLine="0"/>
      </w:pPr>
      <w:rPr>
        <w:b/>
        <w:i w:val="0"/>
      </w:r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pStyle w:val="Ttulo8"/>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num w:numId="1">
    <w:abstractNumId w:val="13"/>
  </w:num>
  <w:num w:numId="2">
    <w:abstractNumId w:val="34"/>
  </w:num>
  <w:num w:numId="3">
    <w:abstractNumId w:val="22"/>
  </w:num>
  <w:num w:numId="4">
    <w:abstractNumId w:val="6"/>
  </w:num>
  <w:num w:numId="5">
    <w:abstractNumId w:val="7"/>
  </w:num>
  <w:num w:numId="6">
    <w:abstractNumId w:val="2"/>
  </w:num>
  <w:num w:numId="7">
    <w:abstractNumId w:val="32"/>
  </w:num>
  <w:num w:numId="8">
    <w:abstractNumId w:val="24"/>
  </w:num>
  <w:num w:numId="9">
    <w:abstractNumId w:val="0"/>
  </w:num>
  <w:num w:numId="10">
    <w:abstractNumId w:val="23"/>
  </w:num>
  <w:num w:numId="11">
    <w:abstractNumId w:val="19"/>
  </w:num>
  <w:num w:numId="12">
    <w:abstractNumId w:val="33"/>
  </w:num>
  <w:num w:numId="13">
    <w:abstractNumId w:val="21"/>
  </w:num>
  <w:num w:numId="14">
    <w:abstractNumId w:val="30"/>
  </w:num>
  <w:num w:numId="15">
    <w:abstractNumId w:val="3"/>
  </w:num>
  <w:num w:numId="16">
    <w:abstractNumId w:val="26"/>
  </w:num>
  <w:num w:numId="17">
    <w:abstractNumId w:val="11"/>
  </w:num>
  <w:num w:numId="18">
    <w:abstractNumId w:val="28"/>
  </w:num>
  <w:num w:numId="19">
    <w:abstractNumId w:val="20"/>
  </w:num>
  <w:num w:numId="20">
    <w:abstractNumId w:val="4"/>
  </w:num>
  <w:num w:numId="21">
    <w:abstractNumId w:val="31"/>
  </w:num>
  <w:num w:numId="22">
    <w:abstractNumId w:val="14"/>
  </w:num>
  <w:num w:numId="23">
    <w:abstractNumId w:val="27"/>
  </w:num>
  <w:num w:numId="24">
    <w:abstractNumId w:val="12"/>
  </w:num>
  <w:num w:numId="25">
    <w:abstractNumId w:val="9"/>
  </w:num>
  <w:num w:numId="26">
    <w:abstractNumId w:val="1"/>
  </w:num>
  <w:num w:numId="27">
    <w:abstractNumId w:val="25"/>
  </w:num>
  <w:num w:numId="28">
    <w:abstractNumId w:val="18"/>
  </w:num>
  <w:num w:numId="29">
    <w:abstractNumId w:val="10"/>
  </w:num>
  <w:num w:numId="30">
    <w:abstractNumId w:val="29"/>
  </w:num>
  <w:num w:numId="31">
    <w:abstractNumId w:val="8"/>
  </w:num>
  <w:num w:numId="32">
    <w:abstractNumId w:val="15"/>
  </w:num>
  <w:num w:numId="33">
    <w:abstractNumId w:val="5"/>
  </w:num>
  <w:num w:numId="34">
    <w:abstractNumId w:val="17"/>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pt-BR" w:vendorID="64" w:dllVersion="4096" w:nlCheck="1" w:checkStyle="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D52"/>
    <w:rsid w:val="0000154D"/>
    <w:rsid w:val="00012CEE"/>
    <w:rsid w:val="00027D1B"/>
    <w:rsid w:val="000317BE"/>
    <w:rsid w:val="00040758"/>
    <w:rsid w:val="000418CA"/>
    <w:rsid w:val="0004552F"/>
    <w:rsid w:val="00047771"/>
    <w:rsid w:val="000632B3"/>
    <w:rsid w:val="00077ACD"/>
    <w:rsid w:val="00084A68"/>
    <w:rsid w:val="000877A8"/>
    <w:rsid w:val="00091A21"/>
    <w:rsid w:val="00096F4C"/>
    <w:rsid w:val="000A3B36"/>
    <w:rsid w:val="000A713C"/>
    <w:rsid w:val="000B14ED"/>
    <w:rsid w:val="000B1530"/>
    <w:rsid w:val="000B1F80"/>
    <w:rsid w:val="000B516F"/>
    <w:rsid w:val="000B52CC"/>
    <w:rsid w:val="000C2765"/>
    <w:rsid w:val="000C2D52"/>
    <w:rsid w:val="000C5208"/>
    <w:rsid w:val="000E167D"/>
    <w:rsid w:val="000E597A"/>
    <w:rsid w:val="000F2175"/>
    <w:rsid w:val="000F3ABC"/>
    <w:rsid w:val="001017DF"/>
    <w:rsid w:val="00110C28"/>
    <w:rsid w:val="00124F80"/>
    <w:rsid w:val="00127373"/>
    <w:rsid w:val="001355C2"/>
    <w:rsid w:val="001520C9"/>
    <w:rsid w:val="0015651F"/>
    <w:rsid w:val="0016254D"/>
    <w:rsid w:val="001663B8"/>
    <w:rsid w:val="00166E10"/>
    <w:rsid w:val="001726F3"/>
    <w:rsid w:val="001808C2"/>
    <w:rsid w:val="001832B9"/>
    <w:rsid w:val="001876D4"/>
    <w:rsid w:val="0019553F"/>
    <w:rsid w:val="001A18A2"/>
    <w:rsid w:val="001A1F8C"/>
    <w:rsid w:val="001A6716"/>
    <w:rsid w:val="001B0D06"/>
    <w:rsid w:val="001B1C08"/>
    <w:rsid w:val="001B2A7F"/>
    <w:rsid w:val="001C2EF9"/>
    <w:rsid w:val="001C4CCB"/>
    <w:rsid w:val="001C7978"/>
    <w:rsid w:val="001D0D4B"/>
    <w:rsid w:val="001D391F"/>
    <w:rsid w:val="001D56B2"/>
    <w:rsid w:val="001E0A1A"/>
    <w:rsid w:val="001E54D9"/>
    <w:rsid w:val="001E5574"/>
    <w:rsid w:val="001F5444"/>
    <w:rsid w:val="00200BE2"/>
    <w:rsid w:val="00202080"/>
    <w:rsid w:val="00204775"/>
    <w:rsid w:val="00212D6C"/>
    <w:rsid w:val="0023677F"/>
    <w:rsid w:val="002401EE"/>
    <w:rsid w:val="00241FD8"/>
    <w:rsid w:val="00243D0C"/>
    <w:rsid w:val="00243F28"/>
    <w:rsid w:val="00244E27"/>
    <w:rsid w:val="00247B0E"/>
    <w:rsid w:val="00250135"/>
    <w:rsid w:val="0025282D"/>
    <w:rsid w:val="0025420E"/>
    <w:rsid w:val="00256C1D"/>
    <w:rsid w:val="00270855"/>
    <w:rsid w:val="0028127C"/>
    <w:rsid w:val="00283430"/>
    <w:rsid w:val="00292DAD"/>
    <w:rsid w:val="002A5BD5"/>
    <w:rsid w:val="002A5ECE"/>
    <w:rsid w:val="002B1705"/>
    <w:rsid w:val="002C4638"/>
    <w:rsid w:val="002D032B"/>
    <w:rsid w:val="002D1B84"/>
    <w:rsid w:val="002D3419"/>
    <w:rsid w:val="002D52C1"/>
    <w:rsid w:val="002D66D5"/>
    <w:rsid w:val="002E586C"/>
    <w:rsid w:val="00304FCA"/>
    <w:rsid w:val="003105E5"/>
    <w:rsid w:val="003124F8"/>
    <w:rsid w:val="00320599"/>
    <w:rsid w:val="00324F3E"/>
    <w:rsid w:val="00332DF3"/>
    <w:rsid w:val="00341372"/>
    <w:rsid w:val="003464BC"/>
    <w:rsid w:val="00350350"/>
    <w:rsid w:val="00363F1E"/>
    <w:rsid w:val="00387A4D"/>
    <w:rsid w:val="00387C6F"/>
    <w:rsid w:val="00395C90"/>
    <w:rsid w:val="003A18B7"/>
    <w:rsid w:val="003A24B5"/>
    <w:rsid w:val="003A5672"/>
    <w:rsid w:val="003B2A30"/>
    <w:rsid w:val="003B6DA3"/>
    <w:rsid w:val="003D32B2"/>
    <w:rsid w:val="003D7B95"/>
    <w:rsid w:val="003E680E"/>
    <w:rsid w:val="003E7BAD"/>
    <w:rsid w:val="004004E4"/>
    <w:rsid w:val="0040121B"/>
    <w:rsid w:val="00402BB8"/>
    <w:rsid w:val="00403654"/>
    <w:rsid w:val="00412168"/>
    <w:rsid w:val="004157FD"/>
    <w:rsid w:val="004246A5"/>
    <w:rsid w:val="00425690"/>
    <w:rsid w:val="00427074"/>
    <w:rsid w:val="00427F4E"/>
    <w:rsid w:val="00432188"/>
    <w:rsid w:val="004500C5"/>
    <w:rsid w:val="00453B4B"/>
    <w:rsid w:val="00456D2B"/>
    <w:rsid w:val="00460B5F"/>
    <w:rsid w:val="00462373"/>
    <w:rsid w:val="00470C0B"/>
    <w:rsid w:val="00474EC5"/>
    <w:rsid w:val="00491EC4"/>
    <w:rsid w:val="00493946"/>
    <w:rsid w:val="00495929"/>
    <w:rsid w:val="00495B18"/>
    <w:rsid w:val="00497D3F"/>
    <w:rsid w:val="004B3D08"/>
    <w:rsid w:val="004B58D0"/>
    <w:rsid w:val="004C4CF9"/>
    <w:rsid w:val="004C759A"/>
    <w:rsid w:val="004C7DDE"/>
    <w:rsid w:val="004D3C0D"/>
    <w:rsid w:val="004D6AD0"/>
    <w:rsid w:val="004F0D7B"/>
    <w:rsid w:val="004F2ECA"/>
    <w:rsid w:val="004F4CD4"/>
    <w:rsid w:val="005066F4"/>
    <w:rsid w:val="00507345"/>
    <w:rsid w:val="005078A9"/>
    <w:rsid w:val="00511B4D"/>
    <w:rsid w:val="00514315"/>
    <w:rsid w:val="00517650"/>
    <w:rsid w:val="00522B1C"/>
    <w:rsid w:val="00533CA0"/>
    <w:rsid w:val="005377A9"/>
    <w:rsid w:val="0056611F"/>
    <w:rsid w:val="005706D7"/>
    <w:rsid w:val="00575803"/>
    <w:rsid w:val="00576D2B"/>
    <w:rsid w:val="005826A0"/>
    <w:rsid w:val="00594906"/>
    <w:rsid w:val="00596055"/>
    <w:rsid w:val="005A05C7"/>
    <w:rsid w:val="005A0F59"/>
    <w:rsid w:val="005A14B3"/>
    <w:rsid w:val="005A17EB"/>
    <w:rsid w:val="005A3131"/>
    <w:rsid w:val="005A55BD"/>
    <w:rsid w:val="005B7D55"/>
    <w:rsid w:val="005C3848"/>
    <w:rsid w:val="005C3D12"/>
    <w:rsid w:val="005E1405"/>
    <w:rsid w:val="005E17D5"/>
    <w:rsid w:val="005E582D"/>
    <w:rsid w:val="005F3D07"/>
    <w:rsid w:val="006046C4"/>
    <w:rsid w:val="0060545E"/>
    <w:rsid w:val="00605A86"/>
    <w:rsid w:val="00605BCC"/>
    <w:rsid w:val="00615252"/>
    <w:rsid w:val="006161BA"/>
    <w:rsid w:val="00622824"/>
    <w:rsid w:val="00627B10"/>
    <w:rsid w:val="00635FAA"/>
    <w:rsid w:val="00637112"/>
    <w:rsid w:val="0063714F"/>
    <w:rsid w:val="00642893"/>
    <w:rsid w:val="00645C3A"/>
    <w:rsid w:val="006468B7"/>
    <w:rsid w:val="00646AAA"/>
    <w:rsid w:val="0065484B"/>
    <w:rsid w:val="00656B86"/>
    <w:rsid w:val="00660902"/>
    <w:rsid w:val="006658AB"/>
    <w:rsid w:val="006672E6"/>
    <w:rsid w:val="0067212C"/>
    <w:rsid w:val="006761CB"/>
    <w:rsid w:val="0068068F"/>
    <w:rsid w:val="006830F6"/>
    <w:rsid w:val="006868ED"/>
    <w:rsid w:val="006A0CA5"/>
    <w:rsid w:val="006A19C7"/>
    <w:rsid w:val="006A25BB"/>
    <w:rsid w:val="006A30D7"/>
    <w:rsid w:val="006A315D"/>
    <w:rsid w:val="006A4676"/>
    <w:rsid w:val="006B3F5D"/>
    <w:rsid w:val="006C2937"/>
    <w:rsid w:val="006C48AB"/>
    <w:rsid w:val="006C6B63"/>
    <w:rsid w:val="006C6C00"/>
    <w:rsid w:val="006D2E67"/>
    <w:rsid w:val="006D4C95"/>
    <w:rsid w:val="006D58DF"/>
    <w:rsid w:val="006E6EA9"/>
    <w:rsid w:val="006F2813"/>
    <w:rsid w:val="0070066F"/>
    <w:rsid w:val="00704A44"/>
    <w:rsid w:val="00706849"/>
    <w:rsid w:val="00710E0F"/>
    <w:rsid w:val="007348D8"/>
    <w:rsid w:val="00735E65"/>
    <w:rsid w:val="0073738B"/>
    <w:rsid w:val="00745D99"/>
    <w:rsid w:val="00750011"/>
    <w:rsid w:val="00750152"/>
    <w:rsid w:val="00753313"/>
    <w:rsid w:val="00763CCD"/>
    <w:rsid w:val="00766005"/>
    <w:rsid w:val="00776882"/>
    <w:rsid w:val="0078044D"/>
    <w:rsid w:val="00783FB4"/>
    <w:rsid w:val="007850EB"/>
    <w:rsid w:val="00790A16"/>
    <w:rsid w:val="0079444A"/>
    <w:rsid w:val="007954D7"/>
    <w:rsid w:val="007A45EF"/>
    <w:rsid w:val="007C14A3"/>
    <w:rsid w:val="007C1EF5"/>
    <w:rsid w:val="007C2DCA"/>
    <w:rsid w:val="007C4628"/>
    <w:rsid w:val="007C4E4C"/>
    <w:rsid w:val="007C53FC"/>
    <w:rsid w:val="007E36BC"/>
    <w:rsid w:val="007E57B7"/>
    <w:rsid w:val="007E5928"/>
    <w:rsid w:val="007E6220"/>
    <w:rsid w:val="007F64E6"/>
    <w:rsid w:val="007F66ED"/>
    <w:rsid w:val="008006CF"/>
    <w:rsid w:val="00803380"/>
    <w:rsid w:val="0080389B"/>
    <w:rsid w:val="00804A9E"/>
    <w:rsid w:val="00805160"/>
    <w:rsid w:val="00811197"/>
    <w:rsid w:val="008136DF"/>
    <w:rsid w:val="008154E0"/>
    <w:rsid w:val="00815F87"/>
    <w:rsid w:val="00816C71"/>
    <w:rsid w:val="00816EFE"/>
    <w:rsid w:val="00822BC1"/>
    <w:rsid w:val="00830B56"/>
    <w:rsid w:val="00842C4A"/>
    <w:rsid w:val="00855DFA"/>
    <w:rsid w:val="00863D6E"/>
    <w:rsid w:val="008641D6"/>
    <w:rsid w:val="008643B3"/>
    <w:rsid w:val="008672CF"/>
    <w:rsid w:val="0087248B"/>
    <w:rsid w:val="00873B34"/>
    <w:rsid w:val="00876148"/>
    <w:rsid w:val="008770BE"/>
    <w:rsid w:val="008779D6"/>
    <w:rsid w:val="0088092E"/>
    <w:rsid w:val="008855EF"/>
    <w:rsid w:val="0089041F"/>
    <w:rsid w:val="00890ACE"/>
    <w:rsid w:val="008B2DEC"/>
    <w:rsid w:val="008B3B21"/>
    <w:rsid w:val="008C6FC9"/>
    <w:rsid w:val="008D0351"/>
    <w:rsid w:val="008D192D"/>
    <w:rsid w:val="008D58CA"/>
    <w:rsid w:val="008E06FB"/>
    <w:rsid w:val="008E0DCC"/>
    <w:rsid w:val="008E2557"/>
    <w:rsid w:val="00900861"/>
    <w:rsid w:val="009048DE"/>
    <w:rsid w:val="00904EF4"/>
    <w:rsid w:val="00905246"/>
    <w:rsid w:val="009266B2"/>
    <w:rsid w:val="0093417F"/>
    <w:rsid w:val="0093610D"/>
    <w:rsid w:val="00940413"/>
    <w:rsid w:val="00944C9E"/>
    <w:rsid w:val="00952478"/>
    <w:rsid w:val="00952D69"/>
    <w:rsid w:val="0095337A"/>
    <w:rsid w:val="009538EA"/>
    <w:rsid w:val="009575D8"/>
    <w:rsid w:val="00960246"/>
    <w:rsid w:val="00961149"/>
    <w:rsid w:val="00962339"/>
    <w:rsid w:val="00965154"/>
    <w:rsid w:val="00973FDB"/>
    <w:rsid w:val="00973FF0"/>
    <w:rsid w:val="0098152D"/>
    <w:rsid w:val="00986F37"/>
    <w:rsid w:val="00991A09"/>
    <w:rsid w:val="0099470A"/>
    <w:rsid w:val="009A13E3"/>
    <w:rsid w:val="009A6BE8"/>
    <w:rsid w:val="009B0BF8"/>
    <w:rsid w:val="009B3690"/>
    <w:rsid w:val="009B4B8F"/>
    <w:rsid w:val="009C453E"/>
    <w:rsid w:val="009C5170"/>
    <w:rsid w:val="009C7415"/>
    <w:rsid w:val="009D0C03"/>
    <w:rsid w:val="009D2FAC"/>
    <w:rsid w:val="009E3CD6"/>
    <w:rsid w:val="009E6303"/>
    <w:rsid w:val="009E7D76"/>
    <w:rsid w:val="009F0E37"/>
    <w:rsid w:val="009F18B3"/>
    <w:rsid w:val="009F5428"/>
    <w:rsid w:val="00A003EF"/>
    <w:rsid w:val="00A04370"/>
    <w:rsid w:val="00A0461C"/>
    <w:rsid w:val="00A23998"/>
    <w:rsid w:val="00A2429C"/>
    <w:rsid w:val="00A252D3"/>
    <w:rsid w:val="00A3022B"/>
    <w:rsid w:val="00A31282"/>
    <w:rsid w:val="00A354DE"/>
    <w:rsid w:val="00A433A7"/>
    <w:rsid w:val="00A44122"/>
    <w:rsid w:val="00A502AB"/>
    <w:rsid w:val="00A505D3"/>
    <w:rsid w:val="00A5451D"/>
    <w:rsid w:val="00A61E20"/>
    <w:rsid w:val="00A62534"/>
    <w:rsid w:val="00A711BC"/>
    <w:rsid w:val="00A80B3B"/>
    <w:rsid w:val="00A822F7"/>
    <w:rsid w:val="00A84DDA"/>
    <w:rsid w:val="00A860CD"/>
    <w:rsid w:val="00A931BC"/>
    <w:rsid w:val="00A942CB"/>
    <w:rsid w:val="00A977DA"/>
    <w:rsid w:val="00AA2307"/>
    <w:rsid w:val="00AA40B6"/>
    <w:rsid w:val="00AA7108"/>
    <w:rsid w:val="00AB054D"/>
    <w:rsid w:val="00AB2959"/>
    <w:rsid w:val="00AB5124"/>
    <w:rsid w:val="00AB706D"/>
    <w:rsid w:val="00AC10D4"/>
    <w:rsid w:val="00AC7111"/>
    <w:rsid w:val="00AE2162"/>
    <w:rsid w:val="00AF2EC5"/>
    <w:rsid w:val="00B01614"/>
    <w:rsid w:val="00B046C0"/>
    <w:rsid w:val="00B12252"/>
    <w:rsid w:val="00B128F3"/>
    <w:rsid w:val="00B1627F"/>
    <w:rsid w:val="00B210F8"/>
    <w:rsid w:val="00B22C26"/>
    <w:rsid w:val="00B33E71"/>
    <w:rsid w:val="00B40D35"/>
    <w:rsid w:val="00B411E2"/>
    <w:rsid w:val="00B424C4"/>
    <w:rsid w:val="00B43894"/>
    <w:rsid w:val="00B5059F"/>
    <w:rsid w:val="00B50B15"/>
    <w:rsid w:val="00B511BC"/>
    <w:rsid w:val="00B52355"/>
    <w:rsid w:val="00B5300A"/>
    <w:rsid w:val="00B62082"/>
    <w:rsid w:val="00B632CC"/>
    <w:rsid w:val="00B64640"/>
    <w:rsid w:val="00B70D8D"/>
    <w:rsid w:val="00B73A37"/>
    <w:rsid w:val="00B76603"/>
    <w:rsid w:val="00B76CC4"/>
    <w:rsid w:val="00B804B9"/>
    <w:rsid w:val="00B827A9"/>
    <w:rsid w:val="00B85B2B"/>
    <w:rsid w:val="00B864CF"/>
    <w:rsid w:val="00B92A27"/>
    <w:rsid w:val="00B95E8F"/>
    <w:rsid w:val="00B9709A"/>
    <w:rsid w:val="00BB0325"/>
    <w:rsid w:val="00BB08BC"/>
    <w:rsid w:val="00BB0CCE"/>
    <w:rsid w:val="00BC17B6"/>
    <w:rsid w:val="00BC48C6"/>
    <w:rsid w:val="00BC7C7A"/>
    <w:rsid w:val="00BE04E1"/>
    <w:rsid w:val="00BE549D"/>
    <w:rsid w:val="00BE63BF"/>
    <w:rsid w:val="00BF271E"/>
    <w:rsid w:val="00C00025"/>
    <w:rsid w:val="00C23B1F"/>
    <w:rsid w:val="00C2569E"/>
    <w:rsid w:val="00C307A0"/>
    <w:rsid w:val="00C35DFC"/>
    <w:rsid w:val="00C46A27"/>
    <w:rsid w:val="00C50691"/>
    <w:rsid w:val="00C62373"/>
    <w:rsid w:val="00C6769B"/>
    <w:rsid w:val="00C711E9"/>
    <w:rsid w:val="00C76BD3"/>
    <w:rsid w:val="00C80AC9"/>
    <w:rsid w:val="00C83951"/>
    <w:rsid w:val="00C90E28"/>
    <w:rsid w:val="00C930FF"/>
    <w:rsid w:val="00C94566"/>
    <w:rsid w:val="00C952A0"/>
    <w:rsid w:val="00C96D01"/>
    <w:rsid w:val="00CA3A34"/>
    <w:rsid w:val="00CA4B1A"/>
    <w:rsid w:val="00CA5F19"/>
    <w:rsid w:val="00CC04A1"/>
    <w:rsid w:val="00CC1A0C"/>
    <w:rsid w:val="00CC3973"/>
    <w:rsid w:val="00CD0980"/>
    <w:rsid w:val="00CD4323"/>
    <w:rsid w:val="00CD7605"/>
    <w:rsid w:val="00CE21A4"/>
    <w:rsid w:val="00CE4DB5"/>
    <w:rsid w:val="00CE4DE1"/>
    <w:rsid w:val="00CE74D1"/>
    <w:rsid w:val="00CE7BBA"/>
    <w:rsid w:val="00D05137"/>
    <w:rsid w:val="00D066AB"/>
    <w:rsid w:val="00D1319B"/>
    <w:rsid w:val="00D20D23"/>
    <w:rsid w:val="00D21F69"/>
    <w:rsid w:val="00D22C36"/>
    <w:rsid w:val="00D25AF2"/>
    <w:rsid w:val="00D30F42"/>
    <w:rsid w:val="00D34F8F"/>
    <w:rsid w:val="00D42324"/>
    <w:rsid w:val="00D46355"/>
    <w:rsid w:val="00D468E6"/>
    <w:rsid w:val="00D47702"/>
    <w:rsid w:val="00D54854"/>
    <w:rsid w:val="00D60D94"/>
    <w:rsid w:val="00D62EC7"/>
    <w:rsid w:val="00D6356F"/>
    <w:rsid w:val="00D64F51"/>
    <w:rsid w:val="00D71797"/>
    <w:rsid w:val="00D814A9"/>
    <w:rsid w:val="00D857B0"/>
    <w:rsid w:val="00D86293"/>
    <w:rsid w:val="00D90E31"/>
    <w:rsid w:val="00D9668D"/>
    <w:rsid w:val="00DA52E3"/>
    <w:rsid w:val="00DA7AEF"/>
    <w:rsid w:val="00DB77E5"/>
    <w:rsid w:val="00DD03B0"/>
    <w:rsid w:val="00DD464C"/>
    <w:rsid w:val="00DE6684"/>
    <w:rsid w:val="00DF0407"/>
    <w:rsid w:val="00DF04E6"/>
    <w:rsid w:val="00DF05B2"/>
    <w:rsid w:val="00DF320D"/>
    <w:rsid w:val="00DF365A"/>
    <w:rsid w:val="00DF6C33"/>
    <w:rsid w:val="00E00855"/>
    <w:rsid w:val="00E10DA2"/>
    <w:rsid w:val="00E305A9"/>
    <w:rsid w:val="00E357F7"/>
    <w:rsid w:val="00E429EB"/>
    <w:rsid w:val="00E4379B"/>
    <w:rsid w:val="00E44C5F"/>
    <w:rsid w:val="00E456F6"/>
    <w:rsid w:val="00E608F9"/>
    <w:rsid w:val="00E675C9"/>
    <w:rsid w:val="00E73464"/>
    <w:rsid w:val="00E7768C"/>
    <w:rsid w:val="00E82630"/>
    <w:rsid w:val="00E85017"/>
    <w:rsid w:val="00E85B36"/>
    <w:rsid w:val="00E97B63"/>
    <w:rsid w:val="00E97C27"/>
    <w:rsid w:val="00EA30C3"/>
    <w:rsid w:val="00EA4FDA"/>
    <w:rsid w:val="00EA64CE"/>
    <w:rsid w:val="00EB1BF7"/>
    <w:rsid w:val="00EB72B0"/>
    <w:rsid w:val="00EC497C"/>
    <w:rsid w:val="00EC6F96"/>
    <w:rsid w:val="00ED151B"/>
    <w:rsid w:val="00EF0C6F"/>
    <w:rsid w:val="00EF7B9A"/>
    <w:rsid w:val="00F024EF"/>
    <w:rsid w:val="00F0264D"/>
    <w:rsid w:val="00F07A75"/>
    <w:rsid w:val="00F11157"/>
    <w:rsid w:val="00F144D7"/>
    <w:rsid w:val="00F15A91"/>
    <w:rsid w:val="00F16CAB"/>
    <w:rsid w:val="00F2466A"/>
    <w:rsid w:val="00F2662B"/>
    <w:rsid w:val="00F2719D"/>
    <w:rsid w:val="00F35001"/>
    <w:rsid w:val="00F46821"/>
    <w:rsid w:val="00F52218"/>
    <w:rsid w:val="00F53203"/>
    <w:rsid w:val="00F56605"/>
    <w:rsid w:val="00F61710"/>
    <w:rsid w:val="00F647CF"/>
    <w:rsid w:val="00F6679F"/>
    <w:rsid w:val="00F90D05"/>
    <w:rsid w:val="00FA1C79"/>
    <w:rsid w:val="00FA7A66"/>
    <w:rsid w:val="00FB4D46"/>
    <w:rsid w:val="00FB52C0"/>
    <w:rsid w:val="00FB607C"/>
    <w:rsid w:val="00FB61C7"/>
    <w:rsid w:val="00FB6C9E"/>
    <w:rsid w:val="00FC785B"/>
    <w:rsid w:val="00FD2DF4"/>
    <w:rsid w:val="00FD2ED0"/>
    <w:rsid w:val="00FD3BD9"/>
    <w:rsid w:val="00FD5CAA"/>
    <w:rsid w:val="00FD6BA2"/>
    <w:rsid w:val="00FE159D"/>
    <w:rsid w:val="00FE6F6A"/>
    <w:rsid w:val="00FE6F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FC82455"/>
  <w15:chartTrackingRefBased/>
  <w15:docId w15:val="{C5E7E922-3FDB-45CB-97C4-25000722A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D52"/>
    <w:rPr>
      <w:rFonts w:ascii="Times New Roman" w:eastAsia="Times New Roman" w:hAnsi="Times New Roman"/>
      <w:sz w:val="24"/>
    </w:rPr>
  </w:style>
  <w:style w:type="paragraph" w:styleId="Ttulo1">
    <w:name w:val="heading 1"/>
    <w:aliases w:val="EMENTA,2 headline"/>
    <w:basedOn w:val="Normal"/>
    <w:next w:val="Contrato"/>
    <w:link w:val="Ttulo1Char"/>
    <w:qFormat/>
    <w:rsid w:val="000C2D52"/>
    <w:pPr>
      <w:keepNext/>
      <w:widowControl w:val="0"/>
      <w:tabs>
        <w:tab w:val="left" w:pos="1701"/>
      </w:tabs>
      <w:spacing w:after="240"/>
      <w:outlineLvl w:val="0"/>
    </w:pPr>
    <w:rPr>
      <w:b/>
    </w:rPr>
  </w:style>
  <w:style w:type="paragraph" w:styleId="Ttulo2">
    <w:name w:val="heading 2"/>
    <w:basedOn w:val="Normal"/>
    <w:next w:val="Normal"/>
    <w:link w:val="Ttulo2Char"/>
    <w:qFormat/>
    <w:rsid w:val="000C2D52"/>
    <w:pPr>
      <w:keepNext/>
      <w:spacing w:before="240" w:after="60"/>
      <w:outlineLvl w:val="1"/>
    </w:pPr>
    <w:rPr>
      <w:rFonts w:ascii="Arial" w:hAnsi="Arial"/>
      <w:b/>
      <w:i/>
    </w:rPr>
  </w:style>
  <w:style w:type="paragraph" w:styleId="Ttulo3">
    <w:name w:val="heading 3"/>
    <w:basedOn w:val="Normal"/>
    <w:next w:val="Normal"/>
    <w:link w:val="Ttulo3Char"/>
    <w:qFormat/>
    <w:rsid w:val="000C2D52"/>
    <w:pPr>
      <w:keepNext/>
      <w:jc w:val="both"/>
      <w:outlineLvl w:val="2"/>
    </w:pPr>
    <w:rPr>
      <w:b/>
      <w:snapToGrid w:val="0"/>
      <w:sz w:val="26"/>
    </w:rPr>
  </w:style>
  <w:style w:type="paragraph" w:styleId="Ttulo4">
    <w:name w:val="heading 4"/>
    <w:basedOn w:val="Normal"/>
    <w:next w:val="Normal"/>
    <w:link w:val="Ttulo4Char"/>
    <w:qFormat/>
    <w:rsid w:val="000C2D52"/>
    <w:pPr>
      <w:keepNext/>
      <w:ind w:left="3420" w:hanging="3420"/>
      <w:jc w:val="both"/>
      <w:outlineLvl w:val="3"/>
    </w:pPr>
    <w:rPr>
      <w:snapToGrid w:val="0"/>
      <w:sz w:val="26"/>
    </w:rPr>
  </w:style>
  <w:style w:type="paragraph" w:styleId="Ttulo5">
    <w:name w:val="heading 5"/>
    <w:basedOn w:val="Normal"/>
    <w:next w:val="Normal"/>
    <w:link w:val="Ttulo5Char"/>
    <w:qFormat/>
    <w:rsid w:val="000C2D52"/>
    <w:pPr>
      <w:keepNext/>
      <w:jc w:val="center"/>
      <w:outlineLvl w:val="4"/>
    </w:pPr>
    <w:rPr>
      <w:b/>
      <w:u w:val="single"/>
    </w:rPr>
  </w:style>
  <w:style w:type="paragraph" w:styleId="Ttulo6">
    <w:name w:val="heading 6"/>
    <w:basedOn w:val="Normal"/>
    <w:next w:val="Normal"/>
    <w:link w:val="Ttulo6Char"/>
    <w:qFormat/>
    <w:rsid w:val="000C2D52"/>
    <w:pPr>
      <w:keepNext/>
      <w:tabs>
        <w:tab w:val="left" w:pos="851"/>
        <w:tab w:val="left" w:pos="1559"/>
      </w:tabs>
      <w:jc w:val="center"/>
      <w:outlineLvl w:val="5"/>
    </w:pPr>
    <w:rPr>
      <w:b/>
    </w:rPr>
  </w:style>
  <w:style w:type="paragraph" w:styleId="Ttulo7">
    <w:name w:val="heading 7"/>
    <w:basedOn w:val="Normal"/>
    <w:next w:val="Normal"/>
    <w:link w:val="Ttulo7Char"/>
    <w:qFormat/>
    <w:rsid w:val="000C2D52"/>
    <w:pPr>
      <w:keepNext/>
      <w:widowControl w:val="0"/>
      <w:numPr>
        <w:ilvl w:val="6"/>
        <w:numId w:val="6"/>
      </w:numPr>
      <w:tabs>
        <w:tab w:val="left" w:pos="0"/>
        <w:tab w:val="left" w:pos="900"/>
        <w:tab w:val="left" w:pos="1800"/>
        <w:tab w:val="left" w:pos="2700"/>
        <w:tab w:val="left" w:pos="3600"/>
        <w:tab w:val="left" w:pos="4500"/>
        <w:tab w:val="left" w:pos="5400"/>
        <w:tab w:val="left" w:pos="6300"/>
        <w:tab w:val="left" w:pos="7200"/>
        <w:tab w:val="left" w:pos="8100"/>
        <w:tab w:val="left" w:pos="9000"/>
      </w:tabs>
      <w:jc w:val="both"/>
      <w:outlineLvl w:val="6"/>
    </w:pPr>
    <w:rPr>
      <w:rFonts w:ascii="Century Gothic" w:hAnsi="Century Gothic"/>
      <w:b/>
      <w:snapToGrid w:val="0"/>
    </w:rPr>
  </w:style>
  <w:style w:type="paragraph" w:styleId="Ttulo8">
    <w:name w:val="heading 8"/>
    <w:basedOn w:val="Normal"/>
    <w:next w:val="Contrato"/>
    <w:link w:val="Ttulo8Char"/>
    <w:qFormat/>
    <w:rsid w:val="000C2D52"/>
    <w:pPr>
      <w:keepNext/>
      <w:widowControl w:val="0"/>
      <w:numPr>
        <w:ilvl w:val="7"/>
        <w:numId w:val="2"/>
      </w:numPr>
      <w:tabs>
        <w:tab w:val="left" w:pos="1701"/>
      </w:tabs>
      <w:outlineLvl w:val="7"/>
    </w:pPr>
    <w:rPr>
      <w:b/>
    </w:rPr>
  </w:style>
  <w:style w:type="paragraph" w:styleId="Ttulo9">
    <w:name w:val="heading 9"/>
    <w:basedOn w:val="Normal"/>
    <w:next w:val="Normal"/>
    <w:link w:val="Ttulo9Char"/>
    <w:qFormat/>
    <w:rsid w:val="000C2D52"/>
    <w:pPr>
      <w:numPr>
        <w:ilvl w:val="8"/>
        <w:numId w:val="6"/>
      </w:num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EMENTA Char,2 headline Char"/>
    <w:link w:val="Ttulo1"/>
    <w:rsid w:val="000C2D52"/>
    <w:rPr>
      <w:rFonts w:ascii="Times New Roman" w:eastAsia="Times New Roman" w:hAnsi="Times New Roman" w:cs="Times New Roman"/>
      <w:b/>
      <w:sz w:val="24"/>
      <w:szCs w:val="20"/>
      <w:lang w:eastAsia="pt-BR"/>
    </w:rPr>
  </w:style>
  <w:style w:type="character" w:customStyle="1" w:styleId="Ttulo2Char">
    <w:name w:val="Título 2 Char"/>
    <w:link w:val="Ttulo2"/>
    <w:rsid w:val="000C2D52"/>
    <w:rPr>
      <w:rFonts w:ascii="Arial" w:eastAsia="Times New Roman" w:hAnsi="Arial" w:cs="Times New Roman"/>
      <w:b/>
      <w:i/>
      <w:sz w:val="24"/>
      <w:szCs w:val="20"/>
      <w:lang w:eastAsia="pt-BR"/>
    </w:rPr>
  </w:style>
  <w:style w:type="character" w:customStyle="1" w:styleId="Ttulo3Char">
    <w:name w:val="Título 3 Char"/>
    <w:link w:val="Ttulo3"/>
    <w:rsid w:val="000C2D52"/>
    <w:rPr>
      <w:rFonts w:ascii="Times New Roman" w:eastAsia="Times New Roman" w:hAnsi="Times New Roman" w:cs="Times New Roman"/>
      <w:b/>
      <w:snapToGrid w:val="0"/>
      <w:sz w:val="26"/>
      <w:szCs w:val="20"/>
      <w:lang w:eastAsia="pt-BR"/>
    </w:rPr>
  </w:style>
  <w:style w:type="character" w:customStyle="1" w:styleId="Ttulo4Char">
    <w:name w:val="Título 4 Char"/>
    <w:link w:val="Ttulo4"/>
    <w:rsid w:val="000C2D52"/>
    <w:rPr>
      <w:rFonts w:ascii="Times New Roman" w:eastAsia="Times New Roman" w:hAnsi="Times New Roman" w:cs="Times New Roman"/>
      <w:snapToGrid w:val="0"/>
      <w:sz w:val="26"/>
      <w:szCs w:val="20"/>
      <w:lang w:eastAsia="pt-BR"/>
    </w:rPr>
  </w:style>
  <w:style w:type="character" w:customStyle="1" w:styleId="Ttulo5Char">
    <w:name w:val="Título 5 Char"/>
    <w:link w:val="Ttulo5"/>
    <w:rsid w:val="000C2D52"/>
    <w:rPr>
      <w:rFonts w:ascii="Times New Roman" w:eastAsia="Times New Roman" w:hAnsi="Times New Roman" w:cs="Times New Roman"/>
      <w:b/>
      <w:sz w:val="24"/>
      <w:szCs w:val="20"/>
      <w:u w:val="single"/>
      <w:lang w:eastAsia="pt-BR"/>
    </w:rPr>
  </w:style>
  <w:style w:type="character" w:customStyle="1" w:styleId="Ttulo6Char">
    <w:name w:val="Título 6 Char"/>
    <w:link w:val="Ttulo6"/>
    <w:rsid w:val="000C2D52"/>
    <w:rPr>
      <w:rFonts w:ascii="Times New Roman" w:eastAsia="Times New Roman" w:hAnsi="Times New Roman" w:cs="Times New Roman"/>
      <w:b/>
      <w:sz w:val="24"/>
      <w:szCs w:val="20"/>
      <w:lang w:eastAsia="pt-BR"/>
    </w:rPr>
  </w:style>
  <w:style w:type="character" w:customStyle="1" w:styleId="Ttulo7Char">
    <w:name w:val="Título 7 Char"/>
    <w:link w:val="Ttulo7"/>
    <w:rsid w:val="000C2D52"/>
    <w:rPr>
      <w:rFonts w:ascii="Century Gothic" w:eastAsia="Times New Roman" w:hAnsi="Century Gothic"/>
      <w:b/>
      <w:snapToGrid w:val="0"/>
      <w:sz w:val="24"/>
    </w:rPr>
  </w:style>
  <w:style w:type="character" w:customStyle="1" w:styleId="Ttulo8Char">
    <w:name w:val="Título 8 Char"/>
    <w:link w:val="Ttulo8"/>
    <w:rsid w:val="000C2D52"/>
    <w:rPr>
      <w:rFonts w:ascii="Times New Roman" w:eastAsia="Times New Roman" w:hAnsi="Times New Roman"/>
      <w:b/>
      <w:sz w:val="24"/>
    </w:rPr>
  </w:style>
  <w:style w:type="character" w:customStyle="1" w:styleId="Ttulo9Char">
    <w:name w:val="Título 9 Char"/>
    <w:link w:val="Ttulo9"/>
    <w:rsid w:val="000C2D52"/>
    <w:rPr>
      <w:rFonts w:ascii="Arial" w:eastAsia="Times New Roman" w:hAnsi="Arial"/>
      <w:b/>
      <w:i/>
      <w:sz w:val="18"/>
    </w:rPr>
  </w:style>
  <w:style w:type="paragraph" w:customStyle="1" w:styleId="Contrato">
    <w:name w:val="Contrato"/>
    <w:basedOn w:val="Normal"/>
    <w:rsid w:val="000C2D52"/>
    <w:pPr>
      <w:numPr>
        <w:numId w:val="7"/>
      </w:numPr>
      <w:spacing w:after="240"/>
      <w:jc w:val="both"/>
    </w:pPr>
  </w:style>
  <w:style w:type="paragraph" w:styleId="Cabealho">
    <w:name w:val="header"/>
    <w:aliases w:val="Cabeçalho superior,Heading 1a,h,he,HeaderNN,hd"/>
    <w:basedOn w:val="Normal"/>
    <w:link w:val="CabealhoChar"/>
    <w:rsid w:val="000C2D52"/>
    <w:pPr>
      <w:tabs>
        <w:tab w:val="center" w:pos="4419"/>
        <w:tab w:val="right" w:pos="8838"/>
      </w:tabs>
    </w:pPr>
  </w:style>
  <w:style w:type="character" w:customStyle="1" w:styleId="CabealhoChar">
    <w:name w:val="Cabeçalho Char"/>
    <w:aliases w:val="Cabeçalho superior Char,Heading 1a Char,h Char,he Char,HeaderNN Char,hd Char"/>
    <w:link w:val="Cabealho"/>
    <w:rsid w:val="000C2D52"/>
    <w:rPr>
      <w:rFonts w:ascii="Times New Roman" w:eastAsia="Times New Roman" w:hAnsi="Times New Roman" w:cs="Times New Roman"/>
      <w:sz w:val="24"/>
      <w:szCs w:val="20"/>
      <w:lang w:eastAsia="pt-BR"/>
    </w:rPr>
  </w:style>
  <w:style w:type="paragraph" w:styleId="Rodap">
    <w:name w:val="footer"/>
    <w:basedOn w:val="Normal"/>
    <w:link w:val="RodapChar"/>
    <w:rsid w:val="000C2D52"/>
    <w:pPr>
      <w:tabs>
        <w:tab w:val="center" w:pos="4419"/>
        <w:tab w:val="right" w:pos="8838"/>
      </w:tabs>
    </w:pPr>
  </w:style>
  <w:style w:type="character" w:customStyle="1" w:styleId="RodapChar">
    <w:name w:val="Rodapé Char"/>
    <w:link w:val="Rodap"/>
    <w:rsid w:val="000C2D52"/>
    <w:rPr>
      <w:rFonts w:ascii="Times New Roman" w:eastAsia="Times New Roman" w:hAnsi="Times New Roman" w:cs="Times New Roman"/>
      <w:sz w:val="24"/>
      <w:szCs w:val="20"/>
      <w:lang w:eastAsia="pt-BR"/>
    </w:rPr>
  </w:style>
  <w:style w:type="paragraph" w:styleId="Sumrio1">
    <w:name w:val="toc 1"/>
    <w:basedOn w:val="Normal"/>
    <w:next w:val="Normal"/>
    <w:autoRedefine/>
    <w:uiPriority w:val="39"/>
    <w:rsid w:val="000C2D52"/>
    <w:pPr>
      <w:spacing w:before="60" w:after="120"/>
    </w:pPr>
    <w:rPr>
      <w:spacing w:val="20"/>
    </w:rPr>
  </w:style>
  <w:style w:type="paragraph" w:customStyle="1" w:styleId="ContratoTitulo">
    <w:name w:val="ContratoTitulo"/>
    <w:basedOn w:val="Normal"/>
    <w:next w:val="Contrato"/>
    <w:rsid w:val="000C2D52"/>
    <w:pPr>
      <w:numPr>
        <w:ilvl w:val="1"/>
        <w:numId w:val="1"/>
      </w:numPr>
      <w:spacing w:after="240"/>
    </w:pPr>
    <w:rPr>
      <w:rFonts w:ascii="Arial" w:hAnsi="Arial"/>
      <w:b/>
    </w:rPr>
  </w:style>
  <w:style w:type="paragraph" w:customStyle="1" w:styleId="Solon1">
    <w:name w:val="Solon1"/>
    <w:basedOn w:val="Normal"/>
    <w:rsid w:val="000C2D52"/>
    <w:pPr>
      <w:numPr>
        <w:numId w:val="3"/>
      </w:numPr>
      <w:tabs>
        <w:tab w:val="num" w:pos="360"/>
        <w:tab w:val="left" w:pos="1134"/>
      </w:tabs>
      <w:spacing w:after="240"/>
      <w:jc w:val="both"/>
    </w:pPr>
  </w:style>
  <w:style w:type="paragraph" w:styleId="Ttulo">
    <w:name w:val="Title"/>
    <w:basedOn w:val="Normal"/>
    <w:link w:val="TtuloChar"/>
    <w:qFormat/>
    <w:rsid w:val="000C2D52"/>
    <w:pPr>
      <w:tabs>
        <w:tab w:val="left" w:pos="3402"/>
      </w:tabs>
      <w:jc w:val="center"/>
    </w:pPr>
    <w:rPr>
      <w:b/>
      <w:snapToGrid w:val="0"/>
      <w:sz w:val="22"/>
    </w:rPr>
  </w:style>
  <w:style w:type="character" w:customStyle="1" w:styleId="TtuloChar">
    <w:name w:val="Título Char"/>
    <w:link w:val="Ttulo"/>
    <w:rsid w:val="000C2D52"/>
    <w:rPr>
      <w:rFonts w:ascii="Times New Roman" w:eastAsia="Times New Roman" w:hAnsi="Times New Roman" w:cs="Times New Roman"/>
      <w:b/>
      <w:snapToGrid w:val="0"/>
      <w:szCs w:val="20"/>
      <w:lang w:eastAsia="pt-BR"/>
    </w:rPr>
  </w:style>
  <w:style w:type="paragraph" w:customStyle="1" w:styleId="Estilo1">
    <w:name w:val="Estilo1"/>
    <w:basedOn w:val="Normal"/>
    <w:rsid w:val="000C2D52"/>
    <w:pPr>
      <w:tabs>
        <w:tab w:val="left" w:pos="2268"/>
      </w:tabs>
      <w:ind w:left="2410" w:hanging="992"/>
      <w:jc w:val="both"/>
    </w:pPr>
    <w:rPr>
      <w:snapToGrid w:val="0"/>
    </w:rPr>
  </w:style>
  <w:style w:type="character" w:styleId="Hyperlink">
    <w:name w:val="Hyperlink"/>
    <w:uiPriority w:val="99"/>
    <w:rsid w:val="000C2D52"/>
    <w:rPr>
      <w:color w:val="0000FF"/>
      <w:u w:val="single"/>
    </w:rPr>
  </w:style>
  <w:style w:type="paragraph" w:customStyle="1" w:styleId="n1">
    <w:name w:val="n1"/>
    <w:basedOn w:val="Normal"/>
    <w:rsid w:val="000C2D52"/>
    <w:pPr>
      <w:tabs>
        <w:tab w:val="left" w:pos="1134"/>
      </w:tabs>
      <w:spacing w:before="240"/>
      <w:jc w:val="both"/>
    </w:pPr>
    <w:rPr>
      <w:rFonts w:ascii="Arial" w:hAnsi="Arial"/>
      <w:snapToGrid w:val="0"/>
      <w:sz w:val="20"/>
    </w:rPr>
  </w:style>
  <w:style w:type="paragraph" w:customStyle="1" w:styleId="Estilo2">
    <w:name w:val="Estilo2"/>
    <w:basedOn w:val="Estilo1"/>
    <w:rsid w:val="000C2D52"/>
    <w:pPr>
      <w:tabs>
        <w:tab w:val="clear" w:pos="2268"/>
      </w:tabs>
      <w:ind w:left="2694" w:hanging="284"/>
    </w:pPr>
  </w:style>
  <w:style w:type="paragraph" w:styleId="Recuodecorpodetexto2">
    <w:name w:val="Body Text Indent 2"/>
    <w:basedOn w:val="Normal"/>
    <w:link w:val="Recuodecorpodetexto2Char"/>
    <w:rsid w:val="000C2D52"/>
    <w:pPr>
      <w:widowControl w:val="0"/>
      <w:tabs>
        <w:tab w:val="left" w:pos="4878"/>
      </w:tabs>
      <w:ind w:left="2977" w:hanging="567"/>
      <w:jc w:val="both"/>
    </w:pPr>
    <w:rPr>
      <w:snapToGrid w:val="0"/>
    </w:rPr>
  </w:style>
  <w:style w:type="character" w:customStyle="1" w:styleId="Recuodecorpodetexto2Char">
    <w:name w:val="Recuo de corpo de texto 2 Char"/>
    <w:link w:val="Recuodecorpodetexto2"/>
    <w:rsid w:val="000C2D52"/>
    <w:rPr>
      <w:rFonts w:ascii="Times New Roman" w:eastAsia="Times New Roman" w:hAnsi="Times New Roman" w:cs="Times New Roman"/>
      <w:snapToGrid w:val="0"/>
      <w:sz w:val="24"/>
      <w:szCs w:val="20"/>
      <w:lang w:eastAsia="pt-BR"/>
    </w:rPr>
  </w:style>
  <w:style w:type="paragraph" w:customStyle="1" w:styleId="Estilo3">
    <w:name w:val="Estilo3"/>
    <w:basedOn w:val="Estilo2"/>
    <w:rsid w:val="000C2D52"/>
    <w:pPr>
      <w:ind w:left="3118" w:hanging="425"/>
    </w:pPr>
  </w:style>
  <w:style w:type="paragraph" w:customStyle="1" w:styleId="N21">
    <w:name w:val="N21"/>
    <w:basedOn w:val="Normal"/>
    <w:rsid w:val="000C2D52"/>
    <w:pPr>
      <w:spacing w:before="60"/>
      <w:ind w:left="2268" w:hanging="425"/>
      <w:jc w:val="both"/>
    </w:pPr>
    <w:rPr>
      <w:rFonts w:ascii="Arial" w:hAnsi="Arial"/>
      <w:snapToGrid w:val="0"/>
      <w:sz w:val="20"/>
    </w:rPr>
  </w:style>
  <w:style w:type="paragraph" w:styleId="Recuodecorpodetexto">
    <w:name w:val="Body Text Indent"/>
    <w:basedOn w:val="Normal"/>
    <w:link w:val="RecuodecorpodetextoChar"/>
    <w:rsid w:val="000C2D52"/>
    <w:pPr>
      <w:widowControl w:val="0"/>
      <w:tabs>
        <w:tab w:val="left" w:pos="3402"/>
        <w:tab w:val="left" w:pos="6066"/>
      </w:tabs>
      <w:jc w:val="both"/>
    </w:pPr>
    <w:rPr>
      <w:b/>
      <w:snapToGrid w:val="0"/>
    </w:rPr>
  </w:style>
  <w:style w:type="character" w:customStyle="1" w:styleId="RecuodecorpodetextoChar">
    <w:name w:val="Recuo de corpo de texto Char"/>
    <w:link w:val="Recuodecorpodetexto"/>
    <w:rsid w:val="000C2D52"/>
    <w:rPr>
      <w:rFonts w:ascii="Times New Roman" w:eastAsia="Times New Roman" w:hAnsi="Times New Roman" w:cs="Times New Roman"/>
      <w:b/>
      <w:snapToGrid w:val="0"/>
      <w:sz w:val="24"/>
      <w:szCs w:val="20"/>
      <w:lang w:eastAsia="pt-BR"/>
    </w:rPr>
  </w:style>
  <w:style w:type="paragraph" w:styleId="Corpodetexto2">
    <w:name w:val="Body Text 2"/>
    <w:basedOn w:val="Normal"/>
    <w:link w:val="Corpodetexto2Char"/>
    <w:rsid w:val="000C2D52"/>
    <w:pPr>
      <w:tabs>
        <w:tab w:val="left" w:pos="1418"/>
      </w:tabs>
      <w:ind w:right="-567"/>
      <w:jc w:val="both"/>
    </w:pPr>
    <w:rPr>
      <w:snapToGrid w:val="0"/>
    </w:rPr>
  </w:style>
  <w:style w:type="character" w:customStyle="1" w:styleId="Corpodetexto2Char">
    <w:name w:val="Corpo de texto 2 Char"/>
    <w:link w:val="Corpodetexto2"/>
    <w:rsid w:val="000C2D52"/>
    <w:rPr>
      <w:rFonts w:ascii="Times New Roman" w:eastAsia="Times New Roman" w:hAnsi="Times New Roman" w:cs="Times New Roman"/>
      <w:snapToGrid w:val="0"/>
      <w:sz w:val="24"/>
      <w:szCs w:val="20"/>
      <w:lang w:eastAsia="pt-BR"/>
    </w:rPr>
  </w:style>
  <w:style w:type="paragraph" w:styleId="Recuodecorpodetexto3">
    <w:name w:val="Body Text Indent 3"/>
    <w:basedOn w:val="Normal"/>
    <w:link w:val="Recuodecorpodetexto3Char"/>
    <w:rsid w:val="000C2D52"/>
    <w:pPr>
      <w:ind w:left="2552" w:hanging="284"/>
      <w:jc w:val="both"/>
    </w:pPr>
  </w:style>
  <w:style w:type="character" w:customStyle="1" w:styleId="Recuodecorpodetexto3Char">
    <w:name w:val="Recuo de corpo de texto 3 Char"/>
    <w:link w:val="Recuodecorpodetexto3"/>
    <w:rsid w:val="000C2D52"/>
    <w:rPr>
      <w:rFonts w:ascii="Times New Roman" w:eastAsia="Times New Roman" w:hAnsi="Times New Roman" w:cs="Times New Roman"/>
      <w:sz w:val="24"/>
      <w:szCs w:val="20"/>
      <w:lang w:eastAsia="pt-BR"/>
    </w:rPr>
  </w:style>
  <w:style w:type="paragraph" w:styleId="Corpodetexto">
    <w:name w:val="Body Text"/>
    <w:basedOn w:val="Normal"/>
    <w:link w:val="CorpodetextoChar"/>
    <w:rsid w:val="000C2D52"/>
    <w:pPr>
      <w:spacing w:after="120"/>
    </w:pPr>
    <w:rPr>
      <w:snapToGrid w:val="0"/>
      <w:sz w:val="20"/>
    </w:rPr>
  </w:style>
  <w:style w:type="character" w:customStyle="1" w:styleId="CorpodetextoChar">
    <w:name w:val="Corpo de texto Char"/>
    <w:link w:val="Corpodetexto"/>
    <w:rsid w:val="000C2D52"/>
    <w:rPr>
      <w:rFonts w:ascii="Times New Roman" w:eastAsia="Times New Roman" w:hAnsi="Times New Roman" w:cs="Times New Roman"/>
      <w:snapToGrid w:val="0"/>
      <w:sz w:val="20"/>
      <w:szCs w:val="20"/>
      <w:lang w:eastAsia="pt-BR"/>
    </w:rPr>
  </w:style>
  <w:style w:type="paragraph" w:customStyle="1" w:styleId="BodyTextIndent31">
    <w:name w:val="Body Text Indent 31"/>
    <w:basedOn w:val="Normal"/>
    <w:rsid w:val="000C2D52"/>
    <w:pPr>
      <w:widowControl w:val="0"/>
      <w:tabs>
        <w:tab w:val="left" w:pos="567"/>
      </w:tabs>
      <w:ind w:firstLine="1134"/>
      <w:jc w:val="both"/>
    </w:pPr>
  </w:style>
  <w:style w:type="paragraph" w:customStyle="1" w:styleId="Basedettulo">
    <w:name w:val="Base de título"/>
    <w:basedOn w:val="Corpodetexto"/>
    <w:next w:val="Corpodetexto"/>
    <w:rsid w:val="000C2D52"/>
    <w:pPr>
      <w:keepNext/>
      <w:keepLines/>
      <w:spacing w:after="0" w:line="180" w:lineRule="atLeast"/>
    </w:pPr>
    <w:rPr>
      <w:rFonts w:ascii="Arial Black" w:hAnsi="Arial Black"/>
      <w:snapToGrid/>
      <w:spacing w:val="-10"/>
      <w:kern w:val="28"/>
      <w:sz w:val="24"/>
    </w:rPr>
  </w:style>
  <w:style w:type="paragraph" w:styleId="Corpodetexto3">
    <w:name w:val="Body Text 3"/>
    <w:basedOn w:val="Normal"/>
    <w:link w:val="Corpodetexto3Char"/>
    <w:rsid w:val="000C2D52"/>
    <w:pPr>
      <w:tabs>
        <w:tab w:val="left" w:pos="851"/>
        <w:tab w:val="left" w:pos="1418"/>
        <w:tab w:val="left" w:pos="1701"/>
        <w:tab w:val="left" w:pos="2269"/>
      </w:tabs>
      <w:ind w:right="-1"/>
      <w:jc w:val="both"/>
    </w:pPr>
  </w:style>
  <w:style w:type="character" w:customStyle="1" w:styleId="Corpodetexto3Char">
    <w:name w:val="Corpo de texto 3 Char"/>
    <w:link w:val="Corpodetexto3"/>
    <w:rsid w:val="000C2D52"/>
    <w:rPr>
      <w:rFonts w:ascii="Times New Roman" w:eastAsia="Times New Roman" w:hAnsi="Times New Roman" w:cs="Times New Roman"/>
      <w:sz w:val="24"/>
      <w:szCs w:val="20"/>
      <w:lang w:eastAsia="pt-BR"/>
    </w:rPr>
  </w:style>
  <w:style w:type="paragraph" w:customStyle="1" w:styleId="PargrafoPadro">
    <w:name w:val="Parágrafo Padrão"/>
    <w:rsid w:val="000C2D52"/>
    <w:pPr>
      <w:spacing w:line="240" w:lineRule="exact"/>
      <w:jc w:val="both"/>
    </w:pPr>
    <w:rPr>
      <w:rFonts w:ascii="Courier" w:eastAsia="Times New Roman" w:hAnsi="Courier"/>
      <w:sz w:val="24"/>
      <w:lang w:val="en-US"/>
    </w:rPr>
  </w:style>
  <w:style w:type="paragraph" w:customStyle="1" w:styleId="Nvel1">
    <w:name w:val="Nível 1"/>
    <w:basedOn w:val="Normal"/>
    <w:link w:val="Nvel1Char"/>
    <w:rsid w:val="000C2D52"/>
    <w:pPr>
      <w:numPr>
        <w:ilvl w:val="1"/>
        <w:numId w:val="8"/>
      </w:numPr>
      <w:tabs>
        <w:tab w:val="clear" w:pos="1000"/>
        <w:tab w:val="num" w:pos="360"/>
      </w:tabs>
      <w:spacing w:before="60" w:after="60"/>
      <w:ind w:left="360" w:hanging="360"/>
      <w:jc w:val="both"/>
    </w:pPr>
    <w:rPr>
      <w:b/>
      <w:snapToGrid w:val="0"/>
      <w:sz w:val="28"/>
      <w:u w:val="thick"/>
    </w:rPr>
  </w:style>
  <w:style w:type="paragraph" w:customStyle="1" w:styleId="Nvel2">
    <w:name w:val="Nível 2"/>
    <w:basedOn w:val="Nvel1"/>
    <w:qFormat/>
    <w:rsid w:val="000C2D52"/>
    <w:pPr>
      <w:numPr>
        <w:ilvl w:val="2"/>
      </w:numPr>
      <w:tabs>
        <w:tab w:val="left" w:pos="426"/>
      </w:tabs>
      <w:jc w:val="left"/>
    </w:pPr>
    <w:rPr>
      <w:sz w:val="24"/>
      <w:u w:val="none"/>
    </w:rPr>
  </w:style>
  <w:style w:type="paragraph" w:customStyle="1" w:styleId="a">
    <w:name w:val="a)"/>
    <w:rsid w:val="000C2D52"/>
    <w:pPr>
      <w:tabs>
        <w:tab w:val="num" w:pos="1440"/>
        <w:tab w:val="left" w:pos="1985"/>
        <w:tab w:val="left" w:pos="2552"/>
      </w:tabs>
      <w:autoSpaceDE w:val="0"/>
      <w:autoSpaceDN w:val="0"/>
      <w:adjustRightInd w:val="0"/>
      <w:spacing w:before="60" w:after="60"/>
      <w:ind w:left="1224" w:hanging="504"/>
      <w:jc w:val="both"/>
    </w:pPr>
    <w:rPr>
      <w:rFonts w:ascii="Century Gothic" w:eastAsia="Times New Roman" w:hAnsi="Century Gothic"/>
    </w:rPr>
  </w:style>
  <w:style w:type="paragraph" w:customStyle="1" w:styleId="Nvel3">
    <w:name w:val="Nível 3"/>
    <w:basedOn w:val="a"/>
    <w:rsid w:val="000C2D52"/>
    <w:pPr>
      <w:spacing w:before="0" w:after="0"/>
      <w:ind w:left="1225" w:hanging="505"/>
    </w:pPr>
    <w:rPr>
      <w:rFonts w:ascii="Times New Roman" w:hAnsi="Times New Roman"/>
      <w:i/>
      <w:sz w:val="24"/>
    </w:rPr>
  </w:style>
  <w:style w:type="paragraph" w:customStyle="1" w:styleId="Normas">
    <w:name w:val="Normas"/>
    <w:basedOn w:val="Estilo1"/>
    <w:rsid w:val="000C2D52"/>
    <w:pPr>
      <w:widowControl w:val="0"/>
      <w:tabs>
        <w:tab w:val="clear" w:pos="2268"/>
        <w:tab w:val="left" w:pos="1418"/>
      </w:tabs>
      <w:spacing w:before="60" w:after="60"/>
      <w:ind w:left="2836" w:hanging="1418"/>
    </w:pPr>
    <w:rPr>
      <w:rFonts w:ascii="Arial" w:hAnsi="Arial"/>
      <w:sz w:val="20"/>
    </w:rPr>
  </w:style>
  <w:style w:type="paragraph" w:styleId="NormalWeb">
    <w:name w:val="Normal (Web)"/>
    <w:basedOn w:val="Normal"/>
    <w:uiPriority w:val="99"/>
    <w:rsid w:val="000C2D52"/>
    <w:pPr>
      <w:spacing w:before="100" w:after="100"/>
    </w:pPr>
  </w:style>
  <w:style w:type="character" w:customStyle="1" w:styleId="texto1">
    <w:name w:val="texto1"/>
    <w:rsid w:val="000C2D52"/>
    <w:rPr>
      <w:rFonts w:ascii="Verdana" w:hAnsi="Verdana" w:hint="default"/>
      <w:color w:val="333333"/>
      <w:sz w:val="20"/>
      <w:szCs w:val="20"/>
    </w:rPr>
  </w:style>
  <w:style w:type="character" w:customStyle="1" w:styleId="titulo1">
    <w:name w:val="titulo1"/>
    <w:rsid w:val="000C2D52"/>
    <w:rPr>
      <w:rFonts w:ascii="Verdana" w:hAnsi="Verdana" w:hint="default"/>
      <w:b/>
      <w:bCs/>
      <w:color w:val="333333"/>
      <w:sz w:val="20"/>
      <w:szCs w:val="20"/>
    </w:rPr>
  </w:style>
  <w:style w:type="character" w:customStyle="1" w:styleId="nome">
    <w:name w:val="nome"/>
    <w:rsid w:val="000C2D52"/>
  </w:style>
  <w:style w:type="paragraph" w:customStyle="1" w:styleId="Numerado">
    <w:name w:val="Numerado"/>
    <w:basedOn w:val="C"/>
    <w:rsid w:val="000C2D52"/>
    <w:pPr>
      <w:widowControl w:val="0"/>
      <w:numPr>
        <w:numId w:val="5"/>
      </w:numPr>
      <w:tabs>
        <w:tab w:val="clear" w:pos="360"/>
      </w:tabs>
      <w:spacing w:before="120"/>
      <w:ind w:left="0" w:firstLine="0"/>
    </w:pPr>
  </w:style>
  <w:style w:type="paragraph" w:customStyle="1" w:styleId="C">
    <w:name w:val="C"/>
    <w:basedOn w:val="Normal"/>
    <w:rsid w:val="000C2D52"/>
    <w:pPr>
      <w:tabs>
        <w:tab w:val="left" w:pos="1418"/>
      </w:tabs>
      <w:jc w:val="both"/>
    </w:pPr>
  </w:style>
  <w:style w:type="paragraph" w:styleId="Remissivo1">
    <w:name w:val="index 1"/>
    <w:basedOn w:val="Normal"/>
    <w:next w:val="Normal"/>
    <w:autoRedefine/>
    <w:unhideWhenUsed/>
    <w:rsid w:val="000C2D52"/>
    <w:pPr>
      <w:ind w:left="240" w:hanging="240"/>
    </w:pPr>
  </w:style>
  <w:style w:type="paragraph" w:styleId="Ttulodendiceremissivo">
    <w:name w:val="index heading"/>
    <w:basedOn w:val="Normal"/>
    <w:next w:val="Remissivo1"/>
    <w:rsid w:val="000C2D52"/>
    <w:pPr>
      <w:numPr>
        <w:ilvl w:val="12"/>
      </w:numPr>
      <w:tabs>
        <w:tab w:val="num" w:pos="-142"/>
        <w:tab w:val="num" w:pos="0"/>
      </w:tabs>
      <w:suppressAutoHyphens/>
      <w:jc w:val="both"/>
    </w:pPr>
    <w:rPr>
      <w:b/>
      <w:sz w:val="20"/>
      <w:lang w:val="es-ES_tradnl"/>
    </w:rPr>
  </w:style>
  <w:style w:type="paragraph" w:styleId="TextosemFormatao">
    <w:name w:val="Plain Text"/>
    <w:aliases w:val="Texto simples Char"/>
    <w:basedOn w:val="Normal"/>
    <w:link w:val="TextosemFormataoChar"/>
    <w:rsid w:val="000C2D52"/>
    <w:rPr>
      <w:rFonts w:ascii="Courier New" w:hAnsi="Courier New"/>
      <w:sz w:val="20"/>
    </w:rPr>
  </w:style>
  <w:style w:type="character" w:customStyle="1" w:styleId="TextosemFormataoChar">
    <w:name w:val="Texto sem Formatação Char"/>
    <w:aliases w:val="Texto simples Char Char"/>
    <w:link w:val="TextosemFormatao"/>
    <w:rsid w:val="000C2D52"/>
    <w:rPr>
      <w:rFonts w:ascii="Courier New" w:eastAsia="Times New Roman" w:hAnsi="Courier New" w:cs="Times New Roman"/>
      <w:sz w:val="20"/>
      <w:szCs w:val="20"/>
      <w:lang w:eastAsia="pt-BR"/>
    </w:rPr>
  </w:style>
  <w:style w:type="character" w:styleId="Forte">
    <w:name w:val="Strong"/>
    <w:qFormat/>
    <w:rsid w:val="000C2D52"/>
    <w:rPr>
      <w:b/>
      <w:bCs/>
    </w:rPr>
  </w:style>
  <w:style w:type="paragraph" w:customStyle="1" w:styleId="BodyText31">
    <w:name w:val="Body Text 31"/>
    <w:basedOn w:val="Normal"/>
    <w:rsid w:val="000C2D52"/>
    <w:pPr>
      <w:widowControl w:val="0"/>
      <w:spacing w:before="120"/>
      <w:jc w:val="both"/>
    </w:pPr>
    <w:rPr>
      <w:sz w:val="28"/>
    </w:rPr>
  </w:style>
  <w:style w:type="paragraph" w:customStyle="1" w:styleId="xl49">
    <w:name w:val="xl49"/>
    <w:basedOn w:val="Normal"/>
    <w:rsid w:val="000C2D52"/>
    <w:pPr>
      <w:spacing w:before="100" w:after="100"/>
      <w:jc w:val="center"/>
    </w:pPr>
    <w:rPr>
      <w:rFonts w:ascii="Arial" w:hAnsi="Arial"/>
      <w:b/>
    </w:rPr>
  </w:style>
  <w:style w:type="paragraph" w:styleId="PargrafodaLista">
    <w:name w:val="List Paragraph"/>
    <w:basedOn w:val="Normal"/>
    <w:link w:val="PargrafodaListaChar"/>
    <w:uiPriority w:val="34"/>
    <w:qFormat/>
    <w:rsid w:val="000C2D52"/>
  </w:style>
  <w:style w:type="paragraph" w:customStyle="1" w:styleId="Corpodetexto31">
    <w:name w:val="Corpo de texto 31"/>
    <w:basedOn w:val="Normal"/>
    <w:rsid w:val="000C2D52"/>
    <w:pPr>
      <w:widowControl w:val="0"/>
      <w:spacing w:before="120"/>
    </w:pPr>
    <w:rPr>
      <w:sz w:val="28"/>
    </w:rPr>
  </w:style>
  <w:style w:type="paragraph" w:styleId="Textoembloco">
    <w:name w:val="Block Text"/>
    <w:basedOn w:val="Normal"/>
    <w:rsid w:val="000C2D52"/>
    <w:pPr>
      <w:tabs>
        <w:tab w:val="left" w:pos="851"/>
        <w:tab w:val="left" w:pos="1418"/>
      </w:tabs>
      <w:ind w:left="3969" w:right="-1"/>
      <w:jc w:val="both"/>
    </w:pPr>
  </w:style>
  <w:style w:type="paragraph" w:styleId="Textodebalo">
    <w:name w:val="Balloon Text"/>
    <w:basedOn w:val="Normal"/>
    <w:link w:val="TextodebaloChar"/>
    <w:unhideWhenUsed/>
    <w:rsid w:val="000C2D52"/>
    <w:rPr>
      <w:rFonts w:ascii="Tahoma" w:hAnsi="Tahoma" w:cs="Tahoma"/>
      <w:sz w:val="16"/>
      <w:szCs w:val="16"/>
    </w:rPr>
  </w:style>
  <w:style w:type="character" w:customStyle="1" w:styleId="TextodebaloChar">
    <w:name w:val="Texto de balão Char"/>
    <w:link w:val="Textodebalo"/>
    <w:rsid w:val="000C2D52"/>
    <w:rPr>
      <w:rFonts w:ascii="Tahoma" w:eastAsia="Times New Roman" w:hAnsi="Tahoma" w:cs="Tahoma"/>
      <w:sz w:val="16"/>
      <w:szCs w:val="16"/>
      <w:lang w:eastAsia="pt-BR"/>
    </w:rPr>
  </w:style>
  <w:style w:type="paragraph" w:styleId="Commarcadores2">
    <w:name w:val="List Bullet 2"/>
    <w:basedOn w:val="Normal"/>
    <w:autoRedefine/>
    <w:semiHidden/>
    <w:rsid w:val="000C2D52"/>
    <w:pPr>
      <w:numPr>
        <w:numId w:val="9"/>
      </w:numPr>
      <w:jc w:val="both"/>
    </w:pPr>
  </w:style>
  <w:style w:type="character" w:customStyle="1" w:styleId="textomateria1">
    <w:name w:val="textomateria1"/>
    <w:rsid w:val="000C2D52"/>
    <w:rPr>
      <w:rFonts w:ascii="Verdana" w:hAnsi="Verdana" w:hint="default"/>
      <w:b w:val="0"/>
      <w:bCs w:val="0"/>
      <w:color w:val="000000"/>
      <w:sz w:val="20"/>
      <w:szCs w:val="20"/>
    </w:rPr>
  </w:style>
  <w:style w:type="paragraph" w:customStyle="1" w:styleId="numeracao">
    <w:name w:val="numeracao"/>
    <w:basedOn w:val="Nvel1"/>
    <w:rsid w:val="000C2D52"/>
    <w:pPr>
      <w:numPr>
        <w:ilvl w:val="0"/>
        <w:numId w:val="0"/>
      </w:numPr>
      <w:spacing w:before="120" w:after="0"/>
    </w:pPr>
    <w:rPr>
      <w:rFonts w:ascii="Times New (W1)" w:hAnsi="Times New (W1)"/>
      <w:b w:val="0"/>
      <w:snapToGrid/>
      <w:sz w:val="24"/>
      <w:u w:val="none"/>
    </w:rPr>
  </w:style>
  <w:style w:type="paragraph" w:customStyle="1" w:styleId="paragrafoTR">
    <w:name w:val="paragrafoTR"/>
    <w:basedOn w:val="Normal"/>
    <w:rsid w:val="000C2D52"/>
    <w:pPr>
      <w:spacing w:before="120"/>
      <w:ind w:firstLine="1134"/>
      <w:jc w:val="both"/>
    </w:pPr>
    <w:rPr>
      <w:rFonts w:ascii="Times New (W1)" w:hAnsi="Times New (W1)"/>
    </w:rPr>
  </w:style>
  <w:style w:type="paragraph" w:customStyle="1" w:styleId="tj">
    <w:name w:val="tj"/>
    <w:basedOn w:val="Normal"/>
    <w:rsid w:val="000C2D52"/>
    <w:pPr>
      <w:spacing w:before="100" w:beforeAutospacing="1" w:after="100" w:afterAutospacing="1"/>
    </w:pPr>
    <w:rPr>
      <w:szCs w:val="24"/>
    </w:rPr>
  </w:style>
  <w:style w:type="character" w:customStyle="1" w:styleId="text12">
    <w:name w:val="text12"/>
    <w:rsid w:val="000C2D52"/>
  </w:style>
  <w:style w:type="paragraph" w:customStyle="1" w:styleId="WW-Corpodetexto3">
    <w:name w:val="WW-Corpo de texto 3"/>
    <w:basedOn w:val="Normal"/>
    <w:rsid w:val="000C2D52"/>
    <w:pPr>
      <w:widowControl w:val="0"/>
      <w:suppressAutoHyphens/>
      <w:jc w:val="both"/>
    </w:pPr>
    <w:rPr>
      <w:rFonts w:ascii="Arial" w:hAnsi="Arial"/>
    </w:rPr>
  </w:style>
  <w:style w:type="character" w:customStyle="1" w:styleId="hl">
    <w:name w:val="hl"/>
    <w:rsid w:val="000C2D52"/>
  </w:style>
  <w:style w:type="paragraph" w:customStyle="1" w:styleId="EstiloNvel2JustificadoAntes6ptDepoisde0pt">
    <w:name w:val="Estilo Nível 2 + Justificado Antes:  6 pt Depois de:  0 pt"/>
    <w:basedOn w:val="Nvel2"/>
    <w:autoRedefine/>
    <w:qFormat/>
    <w:rsid w:val="000C2D52"/>
    <w:pPr>
      <w:numPr>
        <w:ilvl w:val="1"/>
        <w:numId w:val="4"/>
      </w:numPr>
      <w:tabs>
        <w:tab w:val="num" w:pos="1425"/>
      </w:tabs>
      <w:spacing w:before="240" w:after="240"/>
      <w:ind w:left="0" w:firstLine="709"/>
      <w:jc w:val="both"/>
    </w:pPr>
    <w:rPr>
      <w:bCs/>
    </w:rPr>
  </w:style>
  <w:style w:type="character" w:styleId="nfase">
    <w:name w:val="Emphasis"/>
    <w:uiPriority w:val="20"/>
    <w:qFormat/>
    <w:rsid w:val="000C2D52"/>
    <w:rPr>
      <w:i/>
      <w:iCs/>
    </w:rPr>
  </w:style>
  <w:style w:type="paragraph" w:customStyle="1" w:styleId="Default">
    <w:name w:val="Default"/>
    <w:rsid w:val="000C2D52"/>
    <w:pPr>
      <w:autoSpaceDE w:val="0"/>
      <w:autoSpaceDN w:val="0"/>
      <w:adjustRightInd w:val="0"/>
    </w:pPr>
    <w:rPr>
      <w:rFonts w:ascii="Arial" w:hAnsi="Arial" w:cs="Arial"/>
      <w:color w:val="000000"/>
      <w:sz w:val="24"/>
      <w:szCs w:val="24"/>
      <w:lang w:eastAsia="en-US"/>
    </w:rPr>
  </w:style>
  <w:style w:type="paragraph" w:customStyle="1" w:styleId="font5">
    <w:name w:val="font5"/>
    <w:basedOn w:val="Normal"/>
    <w:rsid w:val="000C2D52"/>
    <w:pPr>
      <w:spacing w:before="100" w:beforeAutospacing="1" w:after="100" w:afterAutospacing="1"/>
    </w:pPr>
    <w:rPr>
      <w:rFonts w:ascii="Arial" w:hAnsi="Arial" w:cs="Arial"/>
      <w:sz w:val="20"/>
    </w:rPr>
  </w:style>
  <w:style w:type="paragraph" w:customStyle="1" w:styleId="font6">
    <w:name w:val="font6"/>
    <w:basedOn w:val="Normal"/>
    <w:rsid w:val="000C2D52"/>
    <w:pPr>
      <w:spacing w:before="100" w:beforeAutospacing="1" w:after="100" w:afterAutospacing="1"/>
    </w:pPr>
    <w:rPr>
      <w:rFonts w:ascii="Arial" w:hAnsi="Arial" w:cs="Arial"/>
      <w:sz w:val="20"/>
    </w:rPr>
  </w:style>
  <w:style w:type="paragraph" w:customStyle="1" w:styleId="xl70">
    <w:name w:val="xl70"/>
    <w:basedOn w:val="Normal"/>
    <w:rsid w:val="000C2D52"/>
    <w:pPr>
      <w:spacing w:before="100" w:beforeAutospacing="1" w:after="100" w:afterAutospacing="1"/>
    </w:pPr>
    <w:rPr>
      <w:rFonts w:ascii="Swis721 LtCn BT" w:hAnsi="Swis721 LtCn BT"/>
      <w:szCs w:val="24"/>
    </w:rPr>
  </w:style>
  <w:style w:type="paragraph" w:customStyle="1" w:styleId="xl71">
    <w:name w:val="xl71"/>
    <w:basedOn w:val="Normal"/>
    <w:rsid w:val="000C2D52"/>
    <w:pPr>
      <w:spacing w:before="100" w:beforeAutospacing="1" w:after="100" w:afterAutospacing="1"/>
    </w:pPr>
    <w:rPr>
      <w:rFonts w:ascii="Swis721 LtCn BT" w:hAnsi="Swis721 LtCn BT"/>
      <w:szCs w:val="24"/>
    </w:rPr>
  </w:style>
  <w:style w:type="paragraph" w:customStyle="1" w:styleId="xl72">
    <w:name w:val="xl72"/>
    <w:basedOn w:val="Normal"/>
    <w:rsid w:val="000C2D52"/>
    <w:pPr>
      <w:shd w:val="clear" w:color="000000" w:fill="00FF00"/>
      <w:spacing w:before="100" w:beforeAutospacing="1" w:after="100" w:afterAutospacing="1"/>
    </w:pPr>
    <w:rPr>
      <w:rFonts w:ascii="Swis721 LtCn BT" w:hAnsi="Swis721 LtCn BT"/>
      <w:szCs w:val="24"/>
    </w:rPr>
  </w:style>
  <w:style w:type="paragraph" w:customStyle="1" w:styleId="xl73">
    <w:name w:val="xl73"/>
    <w:basedOn w:val="Normal"/>
    <w:rsid w:val="000C2D52"/>
    <w:pPr>
      <w:spacing w:before="100" w:beforeAutospacing="1" w:after="100" w:afterAutospacing="1"/>
      <w:jc w:val="center"/>
    </w:pPr>
    <w:rPr>
      <w:rFonts w:ascii="Swis721 LtCn BT" w:hAnsi="Swis721 LtCn BT"/>
      <w:szCs w:val="24"/>
    </w:rPr>
  </w:style>
  <w:style w:type="paragraph" w:customStyle="1" w:styleId="xl74">
    <w:name w:val="xl74"/>
    <w:basedOn w:val="Normal"/>
    <w:rsid w:val="000C2D52"/>
    <w:pPr>
      <w:shd w:val="clear" w:color="000000" w:fill="FF99CC"/>
      <w:spacing w:before="100" w:beforeAutospacing="1" w:after="100" w:afterAutospacing="1"/>
    </w:pPr>
    <w:rPr>
      <w:rFonts w:ascii="Swis721 LtCn BT" w:hAnsi="Swis721 LtCn BT"/>
      <w:szCs w:val="24"/>
    </w:rPr>
  </w:style>
  <w:style w:type="paragraph" w:customStyle="1" w:styleId="xl75">
    <w:name w:val="xl75"/>
    <w:basedOn w:val="Normal"/>
    <w:rsid w:val="000C2D52"/>
    <w:pPr>
      <w:shd w:val="clear" w:color="000000" w:fill="FF0000"/>
      <w:spacing w:before="100" w:beforeAutospacing="1" w:after="100" w:afterAutospacing="1"/>
    </w:pPr>
    <w:rPr>
      <w:rFonts w:ascii="Swis721 LtCn BT" w:hAnsi="Swis721 LtCn BT"/>
      <w:szCs w:val="24"/>
    </w:rPr>
  </w:style>
  <w:style w:type="paragraph" w:customStyle="1" w:styleId="xl76">
    <w:name w:val="xl76"/>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77">
    <w:name w:val="xl77"/>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78">
    <w:name w:val="xl78"/>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Cs w:val="24"/>
    </w:rPr>
  </w:style>
  <w:style w:type="paragraph" w:customStyle="1" w:styleId="xl79">
    <w:name w:val="xl79"/>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Cs w:val="24"/>
    </w:rPr>
  </w:style>
  <w:style w:type="paragraph" w:customStyle="1" w:styleId="xl80">
    <w:name w:val="xl80"/>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81">
    <w:name w:val="xl81"/>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i/>
      <w:iCs/>
      <w:szCs w:val="24"/>
    </w:rPr>
  </w:style>
  <w:style w:type="paragraph" w:customStyle="1" w:styleId="xl82">
    <w:name w:val="xl82"/>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83">
    <w:name w:val="xl83"/>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Cs w:val="24"/>
    </w:rPr>
  </w:style>
  <w:style w:type="paragraph" w:customStyle="1" w:styleId="xl84">
    <w:name w:val="xl84"/>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Cs w:val="24"/>
    </w:rPr>
  </w:style>
  <w:style w:type="paragraph" w:customStyle="1" w:styleId="xl85">
    <w:name w:val="xl85"/>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86">
    <w:name w:val="xl86"/>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pPr>
    <w:rPr>
      <w:rFonts w:ascii="Arial" w:hAnsi="Arial" w:cs="Arial"/>
      <w:szCs w:val="24"/>
    </w:rPr>
  </w:style>
  <w:style w:type="paragraph" w:customStyle="1" w:styleId="xl87">
    <w:name w:val="xl87"/>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88">
    <w:name w:val="xl88"/>
    <w:basedOn w:val="Normal"/>
    <w:rsid w:val="000C2D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szCs w:val="24"/>
    </w:rPr>
  </w:style>
  <w:style w:type="paragraph" w:customStyle="1" w:styleId="xl89">
    <w:name w:val="xl89"/>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Cs w:val="24"/>
    </w:rPr>
  </w:style>
  <w:style w:type="paragraph" w:customStyle="1" w:styleId="xl90">
    <w:name w:val="xl90"/>
    <w:basedOn w:val="Normal"/>
    <w:rsid w:val="000C2D52"/>
    <w:pPr>
      <w:spacing w:before="100" w:beforeAutospacing="1" w:after="100" w:afterAutospacing="1"/>
    </w:pPr>
    <w:rPr>
      <w:rFonts w:ascii="Arial" w:hAnsi="Arial" w:cs="Arial"/>
      <w:szCs w:val="24"/>
    </w:rPr>
  </w:style>
  <w:style w:type="paragraph" w:customStyle="1" w:styleId="xl91">
    <w:name w:val="xl91"/>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Cs w:val="24"/>
    </w:rPr>
  </w:style>
  <w:style w:type="paragraph" w:customStyle="1" w:styleId="xl92">
    <w:name w:val="xl92"/>
    <w:basedOn w:val="Normal"/>
    <w:rsid w:val="000C2D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szCs w:val="24"/>
    </w:rPr>
  </w:style>
  <w:style w:type="paragraph" w:customStyle="1" w:styleId="xl93">
    <w:name w:val="xl93"/>
    <w:basedOn w:val="Normal"/>
    <w:rsid w:val="000C2D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Cs w:val="24"/>
    </w:rPr>
  </w:style>
  <w:style w:type="paragraph" w:customStyle="1" w:styleId="xl94">
    <w:name w:val="xl94"/>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95">
    <w:name w:val="xl95"/>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pPr>
    <w:rPr>
      <w:rFonts w:ascii="Arial" w:hAnsi="Arial" w:cs="Arial"/>
      <w:b/>
      <w:bCs/>
      <w:szCs w:val="24"/>
    </w:rPr>
  </w:style>
  <w:style w:type="paragraph" w:customStyle="1" w:styleId="xl96">
    <w:name w:val="xl96"/>
    <w:basedOn w:val="Normal"/>
    <w:rsid w:val="000C2D52"/>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Arial" w:hAnsi="Arial" w:cs="Arial"/>
      <w:szCs w:val="24"/>
    </w:rPr>
  </w:style>
  <w:style w:type="paragraph" w:customStyle="1" w:styleId="xl97">
    <w:name w:val="xl97"/>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szCs w:val="24"/>
    </w:rPr>
  </w:style>
  <w:style w:type="paragraph" w:customStyle="1" w:styleId="xl98">
    <w:name w:val="xl98"/>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szCs w:val="24"/>
    </w:rPr>
  </w:style>
  <w:style w:type="paragraph" w:customStyle="1" w:styleId="xl99">
    <w:name w:val="xl99"/>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pPr>
    <w:rPr>
      <w:rFonts w:ascii="Arial" w:hAnsi="Arial" w:cs="Arial"/>
      <w:szCs w:val="24"/>
    </w:rPr>
  </w:style>
  <w:style w:type="paragraph" w:customStyle="1" w:styleId="xl100">
    <w:name w:val="xl100"/>
    <w:basedOn w:val="Normal"/>
    <w:rsid w:val="000C2D52"/>
    <w:pPr>
      <w:pBdr>
        <w:top w:val="single" w:sz="4" w:space="0" w:color="auto"/>
        <w:left w:val="single" w:sz="4" w:space="0" w:color="auto"/>
        <w:bottom w:val="single" w:sz="8" w:space="0" w:color="auto"/>
        <w:right w:val="single" w:sz="8" w:space="0" w:color="auto"/>
      </w:pBdr>
      <w:spacing w:before="100" w:beforeAutospacing="1" w:after="100" w:afterAutospacing="1"/>
    </w:pPr>
    <w:rPr>
      <w:rFonts w:ascii="Arial" w:hAnsi="Arial" w:cs="Arial"/>
      <w:b/>
      <w:bCs/>
      <w:szCs w:val="24"/>
    </w:rPr>
  </w:style>
  <w:style w:type="paragraph" w:customStyle="1" w:styleId="xl101">
    <w:name w:val="xl101"/>
    <w:basedOn w:val="Normal"/>
    <w:rsid w:val="000C2D5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Cs w:val="24"/>
    </w:rPr>
  </w:style>
  <w:style w:type="paragraph" w:customStyle="1" w:styleId="xl102">
    <w:name w:val="xl102"/>
    <w:basedOn w:val="Normal"/>
    <w:rsid w:val="000C2D52"/>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pPr>
    <w:rPr>
      <w:rFonts w:ascii="Arial" w:hAnsi="Arial" w:cs="Arial"/>
      <w:szCs w:val="24"/>
    </w:rPr>
  </w:style>
  <w:style w:type="paragraph" w:customStyle="1" w:styleId="xl103">
    <w:name w:val="xl103"/>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104">
    <w:name w:val="xl104"/>
    <w:basedOn w:val="Normal"/>
    <w:rsid w:val="000C2D52"/>
    <w:pPr>
      <w:pBdr>
        <w:top w:val="single" w:sz="4" w:space="0" w:color="auto"/>
        <w:bottom w:val="single" w:sz="4" w:space="0" w:color="auto"/>
      </w:pBdr>
      <w:spacing w:before="100" w:beforeAutospacing="1" w:after="100" w:afterAutospacing="1"/>
    </w:pPr>
    <w:rPr>
      <w:rFonts w:ascii="Arial" w:hAnsi="Arial" w:cs="Arial"/>
      <w:szCs w:val="24"/>
    </w:rPr>
  </w:style>
  <w:style w:type="paragraph" w:customStyle="1" w:styleId="xl105">
    <w:name w:val="xl105"/>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106">
    <w:name w:val="xl106"/>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b/>
      <w:bCs/>
      <w:szCs w:val="24"/>
    </w:rPr>
  </w:style>
  <w:style w:type="paragraph" w:customStyle="1" w:styleId="xl107">
    <w:name w:val="xl107"/>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108">
    <w:name w:val="xl108"/>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ascii="Arial" w:hAnsi="Arial" w:cs="Arial"/>
      <w:szCs w:val="24"/>
    </w:rPr>
  </w:style>
  <w:style w:type="paragraph" w:customStyle="1" w:styleId="xl109">
    <w:name w:val="xl109"/>
    <w:basedOn w:val="Normal"/>
    <w:rsid w:val="000C2D52"/>
    <w:pPr>
      <w:spacing w:before="100" w:beforeAutospacing="1" w:after="100" w:afterAutospacing="1"/>
      <w:jc w:val="both"/>
    </w:pPr>
    <w:rPr>
      <w:rFonts w:ascii="Swis721 LtCn BT" w:hAnsi="Swis721 LtCn BT"/>
      <w:szCs w:val="24"/>
    </w:rPr>
  </w:style>
  <w:style w:type="paragraph" w:customStyle="1" w:styleId="xl110">
    <w:name w:val="xl110"/>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b/>
      <w:bCs/>
      <w:szCs w:val="24"/>
    </w:rPr>
  </w:style>
  <w:style w:type="paragraph" w:customStyle="1" w:styleId="xl111">
    <w:name w:val="xl111"/>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szCs w:val="24"/>
    </w:rPr>
  </w:style>
  <w:style w:type="paragraph" w:customStyle="1" w:styleId="xl112">
    <w:name w:val="xl112"/>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szCs w:val="24"/>
    </w:rPr>
  </w:style>
  <w:style w:type="paragraph" w:customStyle="1" w:styleId="xl113">
    <w:name w:val="xl113"/>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i/>
      <w:iCs/>
      <w:szCs w:val="24"/>
    </w:rPr>
  </w:style>
  <w:style w:type="paragraph" w:customStyle="1" w:styleId="xl114">
    <w:name w:val="xl114"/>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szCs w:val="24"/>
    </w:rPr>
  </w:style>
  <w:style w:type="paragraph" w:customStyle="1" w:styleId="xl115">
    <w:name w:val="xl115"/>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szCs w:val="24"/>
    </w:rPr>
  </w:style>
  <w:style w:type="paragraph" w:customStyle="1" w:styleId="xl116">
    <w:name w:val="xl116"/>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b/>
      <w:bCs/>
      <w:szCs w:val="24"/>
    </w:rPr>
  </w:style>
  <w:style w:type="paragraph" w:customStyle="1" w:styleId="xl117">
    <w:name w:val="xl117"/>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szCs w:val="24"/>
    </w:rPr>
  </w:style>
  <w:style w:type="paragraph" w:customStyle="1" w:styleId="xl118">
    <w:name w:val="xl118"/>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jc w:val="both"/>
    </w:pPr>
    <w:rPr>
      <w:rFonts w:ascii="Arial" w:hAnsi="Arial" w:cs="Arial"/>
      <w:b/>
      <w:bCs/>
      <w:szCs w:val="24"/>
    </w:rPr>
  </w:style>
  <w:style w:type="paragraph" w:customStyle="1" w:styleId="xl119">
    <w:name w:val="xl119"/>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both"/>
    </w:pPr>
    <w:rPr>
      <w:rFonts w:ascii="Arial" w:hAnsi="Arial" w:cs="Arial"/>
      <w:szCs w:val="24"/>
    </w:rPr>
  </w:style>
  <w:style w:type="paragraph" w:customStyle="1" w:styleId="xl120">
    <w:name w:val="xl120"/>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Cs w:val="24"/>
    </w:rPr>
  </w:style>
  <w:style w:type="paragraph" w:customStyle="1" w:styleId="xl121">
    <w:name w:val="xl121"/>
    <w:basedOn w:val="Normal"/>
    <w:rsid w:val="000C2D52"/>
    <w:pPr>
      <w:spacing w:before="100" w:beforeAutospacing="1" w:after="100" w:afterAutospacing="1"/>
    </w:pPr>
    <w:rPr>
      <w:rFonts w:ascii="Arial" w:hAnsi="Arial" w:cs="Arial"/>
      <w:szCs w:val="24"/>
    </w:rPr>
  </w:style>
  <w:style w:type="paragraph" w:customStyle="1" w:styleId="xl122">
    <w:name w:val="xl122"/>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xl123">
    <w:name w:val="xl123"/>
    <w:basedOn w:val="Normal"/>
    <w:rsid w:val="000C2D52"/>
    <w:pPr>
      <w:pBdr>
        <w:left w:val="single" w:sz="8"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124">
    <w:name w:val="xl124"/>
    <w:basedOn w:val="Normal"/>
    <w:rsid w:val="000C2D52"/>
    <w:pPr>
      <w:pBdr>
        <w:left w:val="single" w:sz="4" w:space="0" w:color="auto"/>
        <w:bottom w:val="single" w:sz="4" w:space="0" w:color="auto"/>
        <w:right w:val="single" w:sz="4" w:space="0" w:color="auto"/>
      </w:pBdr>
      <w:spacing w:before="100" w:beforeAutospacing="1" w:after="100" w:afterAutospacing="1"/>
      <w:jc w:val="both"/>
    </w:pPr>
    <w:rPr>
      <w:rFonts w:ascii="Arial" w:hAnsi="Arial" w:cs="Arial"/>
      <w:b/>
      <w:bCs/>
      <w:szCs w:val="24"/>
    </w:rPr>
  </w:style>
  <w:style w:type="paragraph" w:customStyle="1" w:styleId="xl125">
    <w:name w:val="xl125"/>
    <w:basedOn w:val="Normal"/>
    <w:rsid w:val="000C2D52"/>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126">
    <w:name w:val="xl126"/>
    <w:basedOn w:val="Normal"/>
    <w:rsid w:val="000C2D52"/>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b/>
      <w:bCs/>
      <w:szCs w:val="24"/>
    </w:rPr>
  </w:style>
  <w:style w:type="paragraph" w:customStyle="1" w:styleId="xl127">
    <w:name w:val="xl127"/>
    <w:basedOn w:val="Normal"/>
    <w:rsid w:val="000C2D52"/>
    <w:pPr>
      <w:pBdr>
        <w:top w:val="single" w:sz="8" w:space="0" w:color="auto"/>
        <w:left w:val="single" w:sz="8" w:space="0" w:color="auto"/>
        <w:bottom w:val="single" w:sz="8" w:space="0" w:color="auto"/>
      </w:pBdr>
      <w:spacing w:before="100" w:beforeAutospacing="1" w:after="100" w:afterAutospacing="1"/>
    </w:pPr>
    <w:rPr>
      <w:szCs w:val="24"/>
    </w:rPr>
  </w:style>
  <w:style w:type="paragraph" w:customStyle="1" w:styleId="xl128">
    <w:name w:val="xl128"/>
    <w:basedOn w:val="Normal"/>
    <w:rsid w:val="000C2D52"/>
    <w:pPr>
      <w:pBdr>
        <w:top w:val="single" w:sz="8" w:space="0" w:color="auto"/>
        <w:bottom w:val="single" w:sz="8" w:space="0" w:color="auto"/>
      </w:pBdr>
      <w:spacing w:before="100" w:beforeAutospacing="1" w:after="100" w:afterAutospacing="1"/>
      <w:jc w:val="both"/>
    </w:pPr>
    <w:rPr>
      <w:szCs w:val="24"/>
    </w:rPr>
  </w:style>
  <w:style w:type="paragraph" w:customStyle="1" w:styleId="xl129">
    <w:name w:val="xl129"/>
    <w:basedOn w:val="Normal"/>
    <w:rsid w:val="000C2D52"/>
    <w:pPr>
      <w:pBdr>
        <w:top w:val="single" w:sz="8" w:space="0" w:color="auto"/>
        <w:bottom w:val="single" w:sz="8" w:space="0" w:color="auto"/>
      </w:pBdr>
      <w:spacing w:before="100" w:beforeAutospacing="1" w:after="100" w:afterAutospacing="1"/>
    </w:pPr>
    <w:rPr>
      <w:szCs w:val="24"/>
    </w:rPr>
  </w:style>
  <w:style w:type="paragraph" w:customStyle="1" w:styleId="xl130">
    <w:name w:val="xl130"/>
    <w:basedOn w:val="Normal"/>
    <w:rsid w:val="000C2D52"/>
    <w:pPr>
      <w:pBdr>
        <w:top w:val="single" w:sz="8" w:space="0" w:color="auto"/>
        <w:bottom w:val="single" w:sz="8" w:space="0" w:color="auto"/>
      </w:pBdr>
      <w:spacing w:before="100" w:beforeAutospacing="1" w:after="100" w:afterAutospacing="1"/>
      <w:jc w:val="center"/>
    </w:pPr>
    <w:rPr>
      <w:szCs w:val="24"/>
    </w:rPr>
  </w:style>
  <w:style w:type="paragraph" w:customStyle="1" w:styleId="xl131">
    <w:name w:val="xl131"/>
    <w:basedOn w:val="Normal"/>
    <w:rsid w:val="000C2D52"/>
    <w:pPr>
      <w:pBdr>
        <w:top w:val="single" w:sz="8" w:space="0" w:color="auto"/>
        <w:bottom w:val="single" w:sz="8" w:space="0" w:color="auto"/>
      </w:pBdr>
      <w:spacing w:before="100" w:beforeAutospacing="1" w:after="100" w:afterAutospacing="1"/>
    </w:pPr>
    <w:rPr>
      <w:rFonts w:ascii="Arial" w:hAnsi="Arial" w:cs="Arial"/>
      <w:b/>
      <w:bCs/>
      <w:szCs w:val="24"/>
    </w:rPr>
  </w:style>
  <w:style w:type="paragraph" w:customStyle="1" w:styleId="xl132">
    <w:name w:val="xl132"/>
    <w:basedOn w:val="Normal"/>
    <w:rsid w:val="000C2D52"/>
    <w:pPr>
      <w:pBdr>
        <w:top w:val="single" w:sz="8" w:space="0" w:color="auto"/>
        <w:bottom w:val="single" w:sz="8" w:space="0" w:color="auto"/>
        <w:right w:val="single" w:sz="8" w:space="0" w:color="auto"/>
      </w:pBdr>
      <w:spacing w:before="100" w:beforeAutospacing="1" w:after="100" w:afterAutospacing="1"/>
    </w:pPr>
    <w:rPr>
      <w:rFonts w:ascii="Arial" w:hAnsi="Arial" w:cs="Arial"/>
      <w:b/>
      <w:bCs/>
      <w:szCs w:val="24"/>
    </w:rPr>
  </w:style>
  <w:style w:type="paragraph" w:customStyle="1" w:styleId="xl133">
    <w:name w:val="xl133"/>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134">
    <w:name w:val="xl134"/>
    <w:basedOn w:val="Normal"/>
    <w:rsid w:val="000C2D52"/>
    <w:pPr>
      <w:pBdr>
        <w:left w:val="single" w:sz="4" w:space="0" w:color="auto"/>
        <w:bottom w:val="single" w:sz="4" w:space="0" w:color="auto"/>
        <w:right w:val="single" w:sz="8" w:space="0" w:color="auto"/>
      </w:pBdr>
      <w:spacing w:before="100" w:beforeAutospacing="1" w:after="100" w:afterAutospacing="1"/>
      <w:jc w:val="center"/>
    </w:pPr>
    <w:rPr>
      <w:rFonts w:ascii="Arial" w:hAnsi="Arial" w:cs="Arial"/>
      <w:b/>
      <w:bCs/>
      <w:szCs w:val="24"/>
    </w:rPr>
  </w:style>
  <w:style w:type="paragraph" w:customStyle="1" w:styleId="xl135">
    <w:name w:val="xl135"/>
    <w:basedOn w:val="Normal"/>
    <w:rsid w:val="000C2D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sz w:val="18"/>
      <w:szCs w:val="18"/>
    </w:rPr>
  </w:style>
  <w:style w:type="paragraph" w:customStyle="1" w:styleId="xl136">
    <w:name w:val="xl136"/>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b/>
      <w:bCs/>
      <w:sz w:val="18"/>
      <w:szCs w:val="18"/>
    </w:rPr>
  </w:style>
  <w:style w:type="paragraph" w:customStyle="1" w:styleId="xl137">
    <w:name w:val="xl137"/>
    <w:basedOn w:val="Normal"/>
    <w:rsid w:val="000C2D52"/>
    <w:pPr>
      <w:pBdr>
        <w:top w:val="single" w:sz="8" w:space="0" w:color="auto"/>
        <w:bottom w:val="single" w:sz="8" w:space="0" w:color="auto"/>
      </w:pBdr>
      <w:spacing w:before="100" w:beforeAutospacing="1" w:after="100" w:afterAutospacing="1"/>
    </w:pPr>
    <w:rPr>
      <w:rFonts w:ascii="Arial" w:hAnsi="Arial" w:cs="Arial"/>
      <w:b/>
      <w:bCs/>
      <w:sz w:val="18"/>
      <w:szCs w:val="18"/>
    </w:rPr>
  </w:style>
  <w:style w:type="paragraph" w:customStyle="1" w:styleId="xl138">
    <w:name w:val="xl138"/>
    <w:basedOn w:val="Normal"/>
    <w:rsid w:val="000C2D52"/>
    <w:pPr>
      <w:pBdr>
        <w:top w:val="single" w:sz="8" w:space="0" w:color="auto"/>
        <w:bottom w:val="single" w:sz="8" w:space="0" w:color="auto"/>
        <w:right w:val="single" w:sz="8" w:space="0" w:color="auto"/>
      </w:pBdr>
      <w:spacing w:before="100" w:beforeAutospacing="1" w:after="100" w:afterAutospacing="1"/>
    </w:pPr>
    <w:rPr>
      <w:rFonts w:ascii="Arial" w:hAnsi="Arial" w:cs="Arial"/>
      <w:b/>
      <w:bCs/>
      <w:sz w:val="18"/>
      <w:szCs w:val="18"/>
    </w:rPr>
  </w:style>
  <w:style w:type="character" w:styleId="Nmerodepgina">
    <w:name w:val="page number"/>
    <w:rsid w:val="000C2D52"/>
  </w:style>
  <w:style w:type="character" w:styleId="HiperlinkVisitado">
    <w:name w:val="FollowedHyperlink"/>
    <w:uiPriority w:val="99"/>
    <w:unhideWhenUsed/>
    <w:rsid w:val="000C2D52"/>
    <w:rPr>
      <w:color w:val="800080"/>
      <w:u w:val="single"/>
    </w:rPr>
  </w:style>
  <w:style w:type="paragraph" w:styleId="Reviso">
    <w:name w:val="Revision"/>
    <w:hidden/>
    <w:uiPriority w:val="99"/>
    <w:semiHidden/>
    <w:rsid w:val="000C2D52"/>
    <w:rPr>
      <w:rFonts w:ascii="Times New Roman" w:eastAsia="Times New Roman" w:hAnsi="Times New Roman"/>
      <w:sz w:val="24"/>
    </w:rPr>
  </w:style>
  <w:style w:type="paragraph" w:customStyle="1" w:styleId="Nvel4">
    <w:name w:val="Nível 4"/>
    <w:basedOn w:val="Nvel3"/>
    <w:rsid w:val="000C2D52"/>
    <w:pPr>
      <w:numPr>
        <w:numId w:val="10"/>
      </w:numPr>
      <w:tabs>
        <w:tab w:val="clear" w:pos="360"/>
        <w:tab w:val="clear" w:pos="1985"/>
        <w:tab w:val="clear" w:pos="2552"/>
        <w:tab w:val="num" w:pos="2160"/>
        <w:tab w:val="num" w:pos="2880"/>
      </w:tabs>
      <w:autoSpaceDE/>
      <w:autoSpaceDN/>
      <w:adjustRightInd/>
      <w:spacing w:before="120" w:after="120"/>
      <w:ind w:left="1728" w:hanging="648"/>
    </w:pPr>
    <w:rPr>
      <w:i w:val="0"/>
    </w:rPr>
  </w:style>
  <w:style w:type="paragraph" w:customStyle="1" w:styleId="Nvel5">
    <w:name w:val="Nível 5"/>
    <w:basedOn w:val="Nvel4"/>
    <w:rsid w:val="000C2D52"/>
    <w:pPr>
      <w:numPr>
        <w:ilvl w:val="1"/>
      </w:numPr>
      <w:tabs>
        <w:tab w:val="clear" w:pos="792"/>
        <w:tab w:val="num" w:pos="3600"/>
      </w:tabs>
      <w:ind w:left="2232" w:hanging="792"/>
    </w:pPr>
  </w:style>
  <w:style w:type="paragraph" w:customStyle="1" w:styleId="TituloI">
    <w:name w:val="TituloI"/>
    <w:basedOn w:val="Normal"/>
    <w:rsid w:val="000C2D52"/>
    <w:pPr>
      <w:numPr>
        <w:numId w:val="4"/>
      </w:numPr>
      <w:spacing w:before="360" w:after="240"/>
      <w:jc w:val="both"/>
    </w:pPr>
    <w:rPr>
      <w:rFonts w:ascii="TimesNewRomanPS-BoldMT" w:hAnsi="TimesNewRomanPS-BoldMT"/>
      <w:b/>
      <w:snapToGrid w:val="0"/>
      <w:sz w:val="22"/>
      <w:lang w:val="en-US"/>
    </w:rPr>
  </w:style>
  <w:style w:type="paragraph" w:customStyle="1" w:styleId="TextoI">
    <w:name w:val="TextoI"/>
    <w:basedOn w:val="Normal"/>
    <w:rsid w:val="000C2D52"/>
    <w:pPr>
      <w:tabs>
        <w:tab w:val="num" w:pos="2271"/>
      </w:tabs>
      <w:spacing w:after="120"/>
      <w:ind w:left="2271" w:hanging="570"/>
      <w:jc w:val="both"/>
    </w:pPr>
    <w:rPr>
      <w:snapToGrid w:val="0"/>
      <w:lang w:val="en-US"/>
    </w:rPr>
  </w:style>
  <w:style w:type="paragraph" w:customStyle="1" w:styleId="N311">
    <w:name w:val="N311"/>
    <w:basedOn w:val="Normal"/>
    <w:rsid w:val="000C2D52"/>
    <w:pPr>
      <w:spacing w:before="60"/>
      <w:ind w:left="3686" w:hanging="567"/>
      <w:jc w:val="both"/>
    </w:pPr>
    <w:rPr>
      <w:rFonts w:ascii="Arial" w:hAnsi="Arial"/>
      <w:snapToGrid w:val="0"/>
      <w:sz w:val="20"/>
    </w:rPr>
  </w:style>
  <w:style w:type="paragraph" w:customStyle="1" w:styleId="N2">
    <w:name w:val="N2"/>
    <w:basedOn w:val="Normal"/>
    <w:rsid w:val="000C2D52"/>
    <w:pPr>
      <w:spacing w:before="60"/>
      <w:ind w:left="1843" w:hanging="709"/>
      <w:jc w:val="both"/>
    </w:pPr>
    <w:rPr>
      <w:rFonts w:ascii="Arial" w:hAnsi="Arial"/>
      <w:snapToGrid w:val="0"/>
      <w:sz w:val="20"/>
    </w:rPr>
  </w:style>
  <w:style w:type="paragraph" w:customStyle="1" w:styleId="Tcupargrafo2n">
    <w:name w:val="Tcu_parágrafo2_n"/>
    <w:basedOn w:val="Normal"/>
    <w:rsid w:val="000C2D52"/>
    <w:pPr>
      <w:framePr w:hSpace="181" w:wrap="notBeside" w:vAnchor="text" w:hAnchor="text" w:y="1"/>
      <w:spacing w:before="120"/>
      <w:jc w:val="both"/>
    </w:pPr>
    <w:rPr>
      <w:spacing w:val="-5"/>
      <w:sz w:val="26"/>
    </w:rPr>
  </w:style>
  <w:style w:type="paragraph" w:customStyle="1" w:styleId="P30">
    <w:name w:val="P30"/>
    <w:basedOn w:val="Normal"/>
    <w:rsid w:val="000C2D52"/>
    <w:pPr>
      <w:jc w:val="both"/>
    </w:pPr>
    <w:rPr>
      <w:b/>
      <w:snapToGrid w:val="0"/>
    </w:rPr>
  </w:style>
  <w:style w:type="paragraph" w:customStyle="1" w:styleId="N3">
    <w:name w:val="N3"/>
    <w:basedOn w:val="Normal"/>
    <w:rsid w:val="000C2D52"/>
    <w:pPr>
      <w:spacing w:before="60"/>
      <w:ind w:left="2694" w:hanging="851"/>
      <w:jc w:val="both"/>
    </w:pPr>
    <w:rPr>
      <w:rFonts w:ascii="Arial" w:hAnsi="Arial"/>
      <w:snapToGrid w:val="0"/>
      <w:sz w:val="20"/>
    </w:rPr>
  </w:style>
  <w:style w:type="paragraph" w:customStyle="1" w:styleId="Estilo8">
    <w:name w:val="Estilo8"/>
    <w:basedOn w:val="Normal"/>
    <w:rsid w:val="000C2D52"/>
    <w:pPr>
      <w:ind w:firstLine="1418"/>
      <w:jc w:val="both"/>
    </w:pPr>
    <w:rPr>
      <w:b/>
      <w:snapToGrid w:val="0"/>
    </w:rPr>
  </w:style>
  <w:style w:type="character" w:styleId="Refdenotaderodap">
    <w:name w:val="footnote reference"/>
    <w:rsid w:val="000C2D52"/>
  </w:style>
  <w:style w:type="paragraph" w:customStyle="1" w:styleId="xl139">
    <w:name w:val="xl139"/>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color w:val="000000"/>
      <w:szCs w:val="24"/>
    </w:rPr>
  </w:style>
  <w:style w:type="paragraph" w:customStyle="1" w:styleId="xl140">
    <w:name w:val="xl140"/>
    <w:basedOn w:val="Normal"/>
    <w:rsid w:val="000C2D52"/>
    <w:pPr>
      <w:pBdr>
        <w:top w:val="single" w:sz="4" w:space="0" w:color="auto"/>
        <w:bottom w:val="single" w:sz="4" w:space="0" w:color="auto"/>
      </w:pBdr>
      <w:spacing w:before="100" w:beforeAutospacing="1" w:after="100" w:afterAutospacing="1"/>
    </w:pPr>
    <w:rPr>
      <w:rFonts w:ascii="Arial" w:hAnsi="Arial" w:cs="Arial"/>
      <w:szCs w:val="24"/>
    </w:rPr>
  </w:style>
  <w:style w:type="paragraph" w:customStyle="1" w:styleId="xl141">
    <w:name w:val="xl141"/>
    <w:basedOn w:val="Normal"/>
    <w:rsid w:val="000C2D52"/>
    <w:pPr>
      <w:pBdr>
        <w:top w:val="single" w:sz="4" w:space="0" w:color="auto"/>
        <w:bottom w:val="single" w:sz="4" w:space="0" w:color="auto"/>
      </w:pBdr>
      <w:spacing w:before="100" w:beforeAutospacing="1" w:after="100" w:afterAutospacing="1"/>
      <w:jc w:val="center"/>
    </w:pPr>
    <w:rPr>
      <w:rFonts w:ascii="Arial" w:hAnsi="Arial" w:cs="Arial"/>
      <w:szCs w:val="24"/>
    </w:rPr>
  </w:style>
  <w:style w:type="paragraph" w:customStyle="1" w:styleId="xl142">
    <w:name w:val="xl142"/>
    <w:basedOn w:val="Normal"/>
    <w:rsid w:val="000C2D52"/>
    <w:pPr>
      <w:pBdr>
        <w:top w:val="single" w:sz="4" w:space="0" w:color="auto"/>
        <w:bottom w:val="single" w:sz="4" w:space="0" w:color="auto"/>
      </w:pBdr>
      <w:spacing w:before="100" w:beforeAutospacing="1" w:after="100" w:afterAutospacing="1"/>
      <w:jc w:val="both"/>
      <w:textAlignment w:val="center"/>
    </w:pPr>
    <w:rPr>
      <w:rFonts w:ascii="Arial" w:hAnsi="Arial" w:cs="Arial"/>
      <w:sz w:val="18"/>
      <w:szCs w:val="18"/>
    </w:rPr>
  </w:style>
  <w:style w:type="paragraph" w:customStyle="1" w:styleId="xl143">
    <w:name w:val="xl143"/>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Cs w:val="24"/>
    </w:rPr>
  </w:style>
  <w:style w:type="paragraph" w:customStyle="1" w:styleId="xl144">
    <w:name w:val="xl144"/>
    <w:basedOn w:val="Normal"/>
    <w:rsid w:val="000C2D52"/>
    <w:pPr>
      <w:pBdr>
        <w:top w:val="single" w:sz="4" w:space="0" w:color="auto"/>
        <w:bottom w:val="single" w:sz="4" w:space="0" w:color="auto"/>
      </w:pBdr>
      <w:spacing w:before="100" w:beforeAutospacing="1" w:after="100" w:afterAutospacing="1"/>
      <w:jc w:val="center"/>
    </w:pPr>
    <w:rPr>
      <w:rFonts w:ascii="Arial" w:hAnsi="Arial" w:cs="Arial"/>
      <w:sz w:val="18"/>
      <w:szCs w:val="18"/>
    </w:rPr>
  </w:style>
  <w:style w:type="paragraph" w:customStyle="1" w:styleId="xl145">
    <w:name w:val="xl145"/>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b/>
      <w:bCs/>
      <w:color w:val="000000"/>
      <w:szCs w:val="24"/>
    </w:rPr>
  </w:style>
  <w:style w:type="paragraph" w:customStyle="1" w:styleId="xl146">
    <w:name w:val="xl146"/>
    <w:basedOn w:val="Normal"/>
    <w:rsid w:val="000C2D52"/>
    <w:pPr>
      <w:pBdr>
        <w:top w:val="single" w:sz="4" w:space="0" w:color="auto"/>
        <w:bottom w:val="single" w:sz="4" w:space="0" w:color="auto"/>
      </w:pBdr>
      <w:spacing w:before="100" w:beforeAutospacing="1" w:after="100" w:afterAutospacing="1"/>
      <w:jc w:val="center"/>
    </w:pPr>
    <w:rPr>
      <w:rFonts w:ascii="Arial" w:hAnsi="Arial" w:cs="Arial"/>
      <w:b/>
      <w:bCs/>
      <w:szCs w:val="24"/>
    </w:rPr>
  </w:style>
  <w:style w:type="paragraph" w:customStyle="1" w:styleId="xl147">
    <w:name w:val="xl147"/>
    <w:basedOn w:val="Normal"/>
    <w:rsid w:val="000C2D52"/>
    <w:pPr>
      <w:pBdr>
        <w:top w:val="single" w:sz="4" w:space="0" w:color="auto"/>
        <w:bottom w:val="single" w:sz="4" w:space="0" w:color="auto"/>
      </w:pBdr>
      <w:spacing w:before="100" w:beforeAutospacing="1" w:after="100" w:afterAutospacing="1"/>
      <w:jc w:val="center"/>
    </w:pPr>
    <w:rPr>
      <w:rFonts w:ascii="Arial" w:hAnsi="Arial" w:cs="Arial"/>
      <w:b/>
      <w:bCs/>
      <w:sz w:val="18"/>
      <w:szCs w:val="18"/>
    </w:rPr>
  </w:style>
  <w:style w:type="paragraph" w:customStyle="1" w:styleId="xl148">
    <w:name w:val="xl148"/>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Cs w:val="24"/>
    </w:rPr>
  </w:style>
  <w:style w:type="paragraph" w:customStyle="1" w:styleId="xl149">
    <w:name w:val="xl149"/>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150">
    <w:name w:val="xl150"/>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color w:val="000000"/>
      <w:szCs w:val="24"/>
    </w:rPr>
  </w:style>
  <w:style w:type="paragraph" w:customStyle="1" w:styleId="xl151">
    <w:name w:val="xl151"/>
    <w:basedOn w:val="Normal"/>
    <w:rsid w:val="000C2D52"/>
    <w:pPr>
      <w:pBdr>
        <w:top w:val="single" w:sz="4" w:space="0" w:color="auto"/>
        <w:bottom w:val="single" w:sz="4" w:space="0" w:color="auto"/>
      </w:pBdr>
      <w:spacing w:before="100" w:beforeAutospacing="1" w:after="100" w:afterAutospacing="1"/>
    </w:pPr>
    <w:rPr>
      <w:rFonts w:ascii="Arial" w:hAnsi="Arial" w:cs="Arial"/>
      <w:b/>
      <w:bCs/>
      <w:szCs w:val="24"/>
    </w:rPr>
  </w:style>
  <w:style w:type="paragraph" w:customStyle="1" w:styleId="xl152">
    <w:name w:val="xl152"/>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b/>
      <w:bCs/>
      <w:szCs w:val="24"/>
    </w:rPr>
  </w:style>
  <w:style w:type="paragraph" w:customStyle="1" w:styleId="xl153">
    <w:name w:val="xl153"/>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Cs w:val="24"/>
    </w:rPr>
  </w:style>
  <w:style w:type="paragraph" w:customStyle="1" w:styleId="xl154">
    <w:name w:val="xl154"/>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Cs w:val="24"/>
    </w:rPr>
  </w:style>
  <w:style w:type="paragraph" w:customStyle="1" w:styleId="xl155">
    <w:name w:val="xl155"/>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color w:val="000000"/>
      <w:szCs w:val="24"/>
    </w:rPr>
  </w:style>
  <w:style w:type="paragraph" w:customStyle="1" w:styleId="xl156">
    <w:name w:val="xl156"/>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color w:val="000000"/>
      <w:szCs w:val="24"/>
    </w:rPr>
  </w:style>
  <w:style w:type="paragraph" w:customStyle="1" w:styleId="xl157">
    <w:name w:val="xl157"/>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hAnsi="Arial" w:cs="Arial"/>
      <w:szCs w:val="24"/>
    </w:rPr>
  </w:style>
  <w:style w:type="paragraph" w:customStyle="1" w:styleId="xl158">
    <w:name w:val="xl158"/>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Verdana" w:hAnsi="Verdana"/>
      <w:color w:val="416488"/>
      <w:sz w:val="16"/>
      <w:szCs w:val="16"/>
    </w:rPr>
  </w:style>
  <w:style w:type="paragraph" w:customStyle="1" w:styleId="xl159">
    <w:name w:val="xl159"/>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pPr>
    <w:rPr>
      <w:rFonts w:ascii="Arial" w:hAnsi="Arial" w:cs="Arial"/>
      <w:szCs w:val="24"/>
    </w:rPr>
  </w:style>
  <w:style w:type="paragraph" w:customStyle="1" w:styleId="xl160">
    <w:name w:val="xl160"/>
    <w:basedOn w:val="Normal"/>
    <w:rsid w:val="000C2D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hAnsi="Arial" w:cs="Arial"/>
      <w:color w:val="000000"/>
      <w:szCs w:val="24"/>
    </w:rPr>
  </w:style>
  <w:style w:type="paragraph" w:customStyle="1" w:styleId="xl161">
    <w:name w:val="xl161"/>
    <w:basedOn w:val="Normal"/>
    <w:rsid w:val="000C2D52"/>
    <w:pPr>
      <w:pBdr>
        <w:top w:val="single" w:sz="4" w:space="0" w:color="auto"/>
        <w:left w:val="single" w:sz="4" w:space="0" w:color="auto"/>
        <w:bottom w:val="single" w:sz="4" w:space="0" w:color="auto"/>
        <w:right w:val="single" w:sz="8" w:space="0" w:color="auto"/>
      </w:pBdr>
      <w:spacing w:before="100" w:beforeAutospacing="1" w:after="100" w:afterAutospacing="1"/>
    </w:pPr>
    <w:rPr>
      <w:rFonts w:ascii="Arial" w:hAnsi="Arial" w:cs="Arial"/>
      <w:szCs w:val="24"/>
    </w:rPr>
  </w:style>
  <w:style w:type="paragraph" w:customStyle="1" w:styleId="xl162">
    <w:name w:val="xl162"/>
    <w:basedOn w:val="Normal"/>
    <w:rsid w:val="000C2D52"/>
    <w:pPr>
      <w:pBdr>
        <w:top w:val="single" w:sz="4" w:space="0" w:color="auto"/>
        <w:bottom w:val="single" w:sz="4" w:space="0" w:color="auto"/>
      </w:pBdr>
      <w:spacing w:before="100" w:beforeAutospacing="1" w:after="100" w:afterAutospacing="1"/>
    </w:pPr>
    <w:rPr>
      <w:rFonts w:ascii="Arial" w:hAnsi="Arial" w:cs="Arial"/>
      <w:szCs w:val="24"/>
    </w:rPr>
  </w:style>
  <w:style w:type="paragraph" w:customStyle="1" w:styleId="xl163">
    <w:name w:val="xl163"/>
    <w:basedOn w:val="Normal"/>
    <w:rsid w:val="000C2D52"/>
    <w:pPr>
      <w:pBdr>
        <w:top w:val="single" w:sz="4" w:space="0" w:color="auto"/>
        <w:bottom w:val="single" w:sz="4" w:space="0" w:color="auto"/>
      </w:pBdr>
      <w:spacing w:before="100" w:beforeAutospacing="1" w:after="100" w:afterAutospacing="1"/>
      <w:jc w:val="center"/>
    </w:pPr>
    <w:rPr>
      <w:rFonts w:ascii="Arial" w:hAnsi="Arial" w:cs="Arial"/>
      <w:b/>
      <w:bCs/>
      <w:color w:val="000000"/>
      <w:szCs w:val="24"/>
    </w:rPr>
  </w:style>
  <w:style w:type="paragraph" w:customStyle="1" w:styleId="xl164">
    <w:name w:val="xl164"/>
    <w:basedOn w:val="Normal"/>
    <w:rsid w:val="000C2D52"/>
    <w:pPr>
      <w:pBdr>
        <w:top w:val="single" w:sz="4" w:space="0" w:color="auto"/>
        <w:bottom w:val="single" w:sz="4" w:space="0" w:color="auto"/>
      </w:pBdr>
      <w:spacing w:before="100" w:beforeAutospacing="1" w:after="100" w:afterAutospacing="1"/>
      <w:jc w:val="center"/>
    </w:pPr>
    <w:rPr>
      <w:rFonts w:ascii="Arial" w:hAnsi="Arial" w:cs="Arial"/>
      <w:b/>
      <w:bCs/>
      <w:color w:val="000000"/>
      <w:sz w:val="18"/>
      <w:szCs w:val="18"/>
    </w:rPr>
  </w:style>
  <w:style w:type="paragraph" w:customStyle="1" w:styleId="xl165">
    <w:name w:val="xl165"/>
    <w:basedOn w:val="Normal"/>
    <w:rsid w:val="000C2D52"/>
    <w:pPr>
      <w:pBdr>
        <w:top w:val="single" w:sz="4" w:space="0" w:color="auto"/>
        <w:bottom w:val="single" w:sz="4" w:space="0" w:color="auto"/>
      </w:pBdr>
      <w:spacing w:before="100" w:beforeAutospacing="1" w:after="100" w:afterAutospacing="1"/>
      <w:jc w:val="center"/>
    </w:pPr>
    <w:rPr>
      <w:rFonts w:ascii="Arial" w:hAnsi="Arial" w:cs="Arial"/>
      <w:color w:val="000000"/>
      <w:szCs w:val="24"/>
    </w:rPr>
  </w:style>
  <w:style w:type="paragraph" w:customStyle="1" w:styleId="xl166">
    <w:name w:val="xl166"/>
    <w:basedOn w:val="Normal"/>
    <w:rsid w:val="000C2D52"/>
    <w:pPr>
      <w:pBdr>
        <w:top w:val="single" w:sz="4" w:space="0" w:color="auto"/>
        <w:bottom w:val="single" w:sz="4" w:space="0" w:color="auto"/>
      </w:pBdr>
      <w:spacing w:before="100" w:beforeAutospacing="1" w:after="100" w:afterAutospacing="1"/>
      <w:jc w:val="center"/>
    </w:pPr>
    <w:rPr>
      <w:rFonts w:ascii="Arial" w:hAnsi="Arial" w:cs="Arial"/>
      <w:color w:val="000000"/>
      <w:sz w:val="18"/>
      <w:szCs w:val="18"/>
    </w:rPr>
  </w:style>
  <w:style w:type="paragraph" w:customStyle="1" w:styleId="xl167">
    <w:name w:val="xl167"/>
    <w:basedOn w:val="Normal"/>
    <w:rsid w:val="000C2D52"/>
    <w:pPr>
      <w:pBdr>
        <w:top w:val="single" w:sz="4" w:space="0" w:color="auto"/>
        <w:bottom w:val="single" w:sz="4" w:space="0" w:color="auto"/>
      </w:pBdr>
      <w:spacing w:before="100" w:beforeAutospacing="1" w:after="100" w:afterAutospacing="1"/>
      <w:jc w:val="center"/>
    </w:pPr>
    <w:rPr>
      <w:rFonts w:ascii="Arial" w:hAnsi="Arial" w:cs="Arial"/>
      <w:b/>
      <w:bCs/>
      <w:color w:val="000000"/>
      <w:szCs w:val="24"/>
    </w:rPr>
  </w:style>
  <w:style w:type="paragraph" w:customStyle="1" w:styleId="xl168">
    <w:name w:val="xl168"/>
    <w:basedOn w:val="Normal"/>
    <w:rsid w:val="000C2D52"/>
    <w:pPr>
      <w:pBdr>
        <w:top w:val="single" w:sz="4" w:space="0" w:color="auto"/>
        <w:bottom w:val="single" w:sz="4" w:space="0" w:color="auto"/>
      </w:pBdr>
      <w:spacing w:before="100" w:beforeAutospacing="1" w:after="100" w:afterAutospacing="1"/>
      <w:jc w:val="center"/>
    </w:pPr>
    <w:rPr>
      <w:rFonts w:ascii="Arial" w:hAnsi="Arial" w:cs="Arial"/>
      <w:b/>
      <w:bCs/>
      <w:color w:val="000000"/>
      <w:sz w:val="18"/>
      <w:szCs w:val="18"/>
    </w:rPr>
  </w:style>
  <w:style w:type="paragraph" w:customStyle="1" w:styleId="xl169">
    <w:name w:val="xl169"/>
    <w:basedOn w:val="Normal"/>
    <w:rsid w:val="000C2D52"/>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Arial" w:hAnsi="Arial" w:cs="Arial"/>
      <w:color w:val="000000"/>
      <w:szCs w:val="24"/>
    </w:rPr>
  </w:style>
  <w:style w:type="paragraph" w:customStyle="1" w:styleId="xl170">
    <w:name w:val="xl170"/>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jc w:val="both"/>
    </w:pPr>
    <w:rPr>
      <w:rFonts w:ascii="Arial" w:hAnsi="Arial" w:cs="Arial"/>
      <w:b/>
      <w:bCs/>
      <w:color w:val="000000"/>
      <w:szCs w:val="24"/>
    </w:rPr>
  </w:style>
  <w:style w:type="paragraph" w:customStyle="1" w:styleId="xl171">
    <w:name w:val="xl171"/>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b/>
      <w:bCs/>
      <w:color w:val="000000"/>
      <w:szCs w:val="24"/>
    </w:rPr>
  </w:style>
  <w:style w:type="paragraph" w:customStyle="1" w:styleId="xl172">
    <w:name w:val="xl172"/>
    <w:basedOn w:val="Normal"/>
    <w:rsid w:val="000C2D52"/>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b/>
      <w:bCs/>
      <w:color w:val="000000"/>
      <w:szCs w:val="24"/>
    </w:rPr>
  </w:style>
  <w:style w:type="paragraph" w:customStyle="1" w:styleId="xl173">
    <w:name w:val="xl173"/>
    <w:basedOn w:val="Normal"/>
    <w:rsid w:val="000C2D52"/>
    <w:pPr>
      <w:pBdr>
        <w:top w:val="single" w:sz="4" w:space="0" w:color="auto"/>
        <w:bottom w:val="single" w:sz="8" w:space="0" w:color="auto"/>
      </w:pBdr>
      <w:spacing w:before="100" w:beforeAutospacing="1" w:after="100" w:afterAutospacing="1"/>
    </w:pPr>
    <w:rPr>
      <w:rFonts w:ascii="Arial" w:hAnsi="Arial" w:cs="Arial"/>
      <w:szCs w:val="24"/>
    </w:rPr>
  </w:style>
  <w:style w:type="paragraph" w:customStyle="1" w:styleId="xl174">
    <w:name w:val="xl174"/>
    <w:basedOn w:val="Normal"/>
    <w:rsid w:val="000C2D52"/>
    <w:pPr>
      <w:pBdr>
        <w:top w:val="single" w:sz="4" w:space="0" w:color="auto"/>
        <w:bottom w:val="single" w:sz="8" w:space="0" w:color="auto"/>
      </w:pBdr>
      <w:spacing w:before="100" w:beforeAutospacing="1" w:after="100" w:afterAutospacing="1"/>
      <w:jc w:val="center"/>
    </w:pPr>
    <w:rPr>
      <w:rFonts w:ascii="Arial" w:hAnsi="Arial" w:cs="Arial"/>
      <w:b/>
      <w:bCs/>
      <w:color w:val="000000"/>
      <w:szCs w:val="24"/>
    </w:rPr>
  </w:style>
  <w:style w:type="paragraph" w:customStyle="1" w:styleId="xl175">
    <w:name w:val="xl175"/>
    <w:basedOn w:val="Normal"/>
    <w:rsid w:val="000C2D52"/>
    <w:pPr>
      <w:pBdr>
        <w:top w:val="single" w:sz="4" w:space="0" w:color="auto"/>
        <w:bottom w:val="single" w:sz="8" w:space="0" w:color="auto"/>
      </w:pBdr>
      <w:spacing w:before="100" w:beforeAutospacing="1" w:after="100" w:afterAutospacing="1"/>
      <w:jc w:val="center"/>
    </w:pPr>
    <w:rPr>
      <w:rFonts w:ascii="Arial" w:hAnsi="Arial" w:cs="Arial"/>
      <w:b/>
      <w:bCs/>
      <w:color w:val="000000"/>
      <w:sz w:val="18"/>
      <w:szCs w:val="18"/>
    </w:rPr>
  </w:style>
  <w:style w:type="paragraph" w:customStyle="1" w:styleId="xl176">
    <w:name w:val="xl176"/>
    <w:basedOn w:val="Normal"/>
    <w:rsid w:val="000C2D52"/>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Arial" w:hAnsi="Arial" w:cs="Arial"/>
      <w:szCs w:val="24"/>
    </w:rPr>
  </w:style>
  <w:style w:type="paragraph" w:customStyle="1" w:styleId="xl177">
    <w:name w:val="xl177"/>
    <w:basedOn w:val="Normal"/>
    <w:rsid w:val="000C2D52"/>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178">
    <w:name w:val="xl178"/>
    <w:basedOn w:val="Normal"/>
    <w:rsid w:val="000C2D52"/>
    <w:pPr>
      <w:pBdr>
        <w:top w:val="single" w:sz="4" w:space="0" w:color="auto"/>
        <w:left w:val="single" w:sz="4" w:space="0" w:color="auto"/>
        <w:bottom w:val="single" w:sz="4" w:space="0" w:color="auto"/>
        <w:right w:val="single" w:sz="4" w:space="0" w:color="auto"/>
      </w:pBdr>
      <w:shd w:val="clear" w:color="000000" w:fill="DDD9C3"/>
      <w:spacing w:before="100" w:beforeAutospacing="1" w:after="100" w:afterAutospacing="1"/>
      <w:jc w:val="center"/>
      <w:textAlignment w:val="center"/>
    </w:pPr>
    <w:rPr>
      <w:rFonts w:ascii="Arial" w:hAnsi="Arial" w:cs="Arial"/>
      <w:b/>
      <w:bCs/>
      <w:sz w:val="18"/>
      <w:szCs w:val="18"/>
    </w:rPr>
  </w:style>
  <w:style w:type="paragraph" w:customStyle="1" w:styleId="xl179">
    <w:name w:val="xl179"/>
    <w:basedOn w:val="Normal"/>
    <w:rsid w:val="000C2D52"/>
    <w:pPr>
      <w:pBdr>
        <w:top w:val="single" w:sz="4" w:space="0" w:color="auto"/>
        <w:left w:val="single" w:sz="4" w:space="0" w:color="auto"/>
        <w:right w:val="single" w:sz="4" w:space="0" w:color="auto"/>
      </w:pBdr>
      <w:shd w:val="clear" w:color="000000" w:fill="DDD9C3"/>
      <w:spacing w:before="100" w:beforeAutospacing="1" w:after="100" w:afterAutospacing="1"/>
      <w:jc w:val="center"/>
      <w:textAlignment w:val="center"/>
    </w:pPr>
    <w:rPr>
      <w:rFonts w:ascii="Arial" w:hAnsi="Arial" w:cs="Arial"/>
      <w:b/>
      <w:bCs/>
      <w:sz w:val="18"/>
      <w:szCs w:val="18"/>
    </w:rPr>
  </w:style>
  <w:style w:type="paragraph" w:customStyle="1" w:styleId="xl180">
    <w:name w:val="xl180"/>
    <w:basedOn w:val="Normal"/>
    <w:rsid w:val="000C2D52"/>
    <w:pPr>
      <w:pBdr>
        <w:left w:val="single" w:sz="8" w:space="0" w:color="auto"/>
      </w:pBdr>
      <w:shd w:val="clear" w:color="000000" w:fill="95B3D7"/>
      <w:spacing w:before="100" w:beforeAutospacing="1" w:after="100" w:afterAutospacing="1"/>
      <w:jc w:val="center"/>
    </w:pPr>
    <w:rPr>
      <w:rFonts w:ascii="Arial" w:hAnsi="Arial" w:cs="Arial"/>
      <w:b/>
      <w:bCs/>
      <w:sz w:val="18"/>
      <w:szCs w:val="18"/>
    </w:rPr>
  </w:style>
  <w:style w:type="paragraph" w:customStyle="1" w:styleId="xl181">
    <w:name w:val="xl181"/>
    <w:basedOn w:val="Normal"/>
    <w:rsid w:val="000C2D52"/>
    <w:pPr>
      <w:shd w:val="clear" w:color="000000" w:fill="95B3D7"/>
      <w:spacing w:before="100" w:beforeAutospacing="1" w:after="100" w:afterAutospacing="1"/>
      <w:jc w:val="center"/>
    </w:pPr>
    <w:rPr>
      <w:rFonts w:ascii="Arial" w:hAnsi="Arial" w:cs="Arial"/>
      <w:b/>
      <w:bCs/>
      <w:sz w:val="18"/>
      <w:szCs w:val="18"/>
    </w:rPr>
  </w:style>
  <w:style w:type="paragraph" w:customStyle="1" w:styleId="xl182">
    <w:name w:val="xl182"/>
    <w:basedOn w:val="Normal"/>
    <w:rsid w:val="000C2D52"/>
    <w:pPr>
      <w:pBdr>
        <w:top w:val="single" w:sz="4" w:space="0" w:color="auto"/>
        <w:left w:val="single" w:sz="4" w:space="0" w:color="auto"/>
        <w:bottom w:val="single" w:sz="4" w:space="0" w:color="auto"/>
      </w:pBdr>
      <w:shd w:val="clear" w:color="000000" w:fill="DDD9C3"/>
      <w:spacing w:before="100" w:beforeAutospacing="1" w:after="100" w:afterAutospacing="1"/>
      <w:jc w:val="center"/>
      <w:textAlignment w:val="center"/>
    </w:pPr>
    <w:rPr>
      <w:rFonts w:ascii="Arial" w:hAnsi="Arial" w:cs="Arial"/>
      <w:b/>
      <w:bCs/>
      <w:color w:val="000000"/>
      <w:szCs w:val="24"/>
    </w:rPr>
  </w:style>
  <w:style w:type="paragraph" w:customStyle="1" w:styleId="xl183">
    <w:name w:val="xl183"/>
    <w:basedOn w:val="Normal"/>
    <w:rsid w:val="000C2D52"/>
    <w:pPr>
      <w:pBdr>
        <w:top w:val="single" w:sz="4" w:space="0" w:color="auto"/>
        <w:bottom w:val="single" w:sz="4" w:space="0" w:color="auto"/>
        <w:right w:val="single" w:sz="4" w:space="0" w:color="auto"/>
      </w:pBdr>
      <w:shd w:val="clear" w:color="000000" w:fill="DDD9C3"/>
      <w:spacing w:before="100" w:beforeAutospacing="1" w:after="100" w:afterAutospacing="1"/>
      <w:jc w:val="center"/>
      <w:textAlignment w:val="center"/>
    </w:pPr>
    <w:rPr>
      <w:rFonts w:ascii="Arial" w:hAnsi="Arial" w:cs="Arial"/>
      <w:b/>
      <w:bCs/>
      <w:color w:val="000000"/>
      <w:szCs w:val="24"/>
    </w:rPr>
  </w:style>
  <w:style w:type="paragraph" w:customStyle="1" w:styleId="xl184">
    <w:name w:val="xl184"/>
    <w:basedOn w:val="Normal"/>
    <w:rsid w:val="000C2D52"/>
    <w:pPr>
      <w:pBdr>
        <w:top w:val="single" w:sz="4" w:space="0" w:color="auto"/>
        <w:left w:val="single" w:sz="4" w:space="0" w:color="auto"/>
        <w:bottom w:val="single" w:sz="4" w:space="0" w:color="auto"/>
        <w:right w:val="single" w:sz="4" w:space="0" w:color="auto"/>
      </w:pBdr>
      <w:shd w:val="clear" w:color="000000" w:fill="DDD9C3"/>
      <w:spacing w:before="100" w:beforeAutospacing="1" w:after="100" w:afterAutospacing="1"/>
      <w:jc w:val="center"/>
      <w:textAlignment w:val="center"/>
    </w:pPr>
    <w:rPr>
      <w:rFonts w:ascii="Arial" w:hAnsi="Arial" w:cs="Arial"/>
      <w:b/>
      <w:bCs/>
      <w:color w:val="000000"/>
      <w:szCs w:val="24"/>
    </w:rPr>
  </w:style>
  <w:style w:type="paragraph" w:customStyle="1" w:styleId="xl185">
    <w:name w:val="xl185"/>
    <w:basedOn w:val="Normal"/>
    <w:rsid w:val="000C2D52"/>
    <w:pPr>
      <w:pBdr>
        <w:left w:val="single" w:sz="4" w:space="0" w:color="auto"/>
        <w:right w:val="single" w:sz="4" w:space="0" w:color="auto"/>
      </w:pBdr>
      <w:shd w:val="clear" w:color="000000" w:fill="DDD9C3"/>
      <w:spacing w:before="100" w:beforeAutospacing="1" w:after="100" w:afterAutospacing="1"/>
      <w:jc w:val="center"/>
      <w:textAlignment w:val="center"/>
    </w:pPr>
    <w:rPr>
      <w:rFonts w:ascii="Arial" w:hAnsi="Arial" w:cs="Arial"/>
      <w:b/>
      <w:bCs/>
      <w:sz w:val="18"/>
      <w:szCs w:val="18"/>
    </w:rPr>
  </w:style>
  <w:style w:type="paragraph" w:customStyle="1" w:styleId="font7">
    <w:name w:val="font7"/>
    <w:basedOn w:val="Normal"/>
    <w:rsid w:val="000C2D52"/>
    <w:pPr>
      <w:spacing w:before="100" w:beforeAutospacing="1" w:after="100" w:afterAutospacing="1"/>
    </w:pPr>
    <w:rPr>
      <w:rFonts w:ascii="Verdana" w:hAnsi="Verdana"/>
      <w:sz w:val="20"/>
    </w:rPr>
  </w:style>
  <w:style w:type="paragraph" w:customStyle="1" w:styleId="font8">
    <w:name w:val="font8"/>
    <w:basedOn w:val="Normal"/>
    <w:rsid w:val="000C2D52"/>
    <w:pPr>
      <w:spacing w:before="100" w:beforeAutospacing="1" w:after="100" w:afterAutospacing="1"/>
    </w:pPr>
    <w:rPr>
      <w:sz w:val="14"/>
      <w:szCs w:val="14"/>
    </w:rPr>
  </w:style>
  <w:style w:type="paragraph" w:customStyle="1" w:styleId="font9">
    <w:name w:val="font9"/>
    <w:basedOn w:val="Normal"/>
    <w:rsid w:val="000C2D52"/>
    <w:pPr>
      <w:spacing w:before="100" w:beforeAutospacing="1" w:after="100" w:afterAutospacing="1"/>
    </w:pPr>
    <w:rPr>
      <w:rFonts w:ascii="Verdana" w:hAnsi="Verdana"/>
      <w:b/>
      <w:bCs/>
      <w:sz w:val="20"/>
    </w:rPr>
  </w:style>
  <w:style w:type="paragraph" w:customStyle="1" w:styleId="xl186">
    <w:name w:val="xl186"/>
    <w:basedOn w:val="Normal"/>
    <w:rsid w:val="000C2D52"/>
    <w:pPr>
      <w:pBdr>
        <w:top w:val="single" w:sz="8" w:space="0" w:color="auto"/>
        <w:right w:val="single" w:sz="8" w:space="0" w:color="auto"/>
      </w:pBdr>
      <w:shd w:val="clear" w:color="000000" w:fill="DDD9C3"/>
      <w:spacing w:before="100" w:beforeAutospacing="1" w:after="100" w:afterAutospacing="1"/>
      <w:jc w:val="center"/>
      <w:textAlignment w:val="center"/>
    </w:pPr>
    <w:rPr>
      <w:rFonts w:ascii="Arial" w:hAnsi="Arial" w:cs="Arial"/>
      <w:b/>
      <w:bCs/>
      <w:sz w:val="16"/>
      <w:szCs w:val="16"/>
    </w:rPr>
  </w:style>
  <w:style w:type="paragraph" w:customStyle="1" w:styleId="xl187">
    <w:name w:val="xl187"/>
    <w:basedOn w:val="Normal"/>
    <w:rsid w:val="000C2D52"/>
    <w:pPr>
      <w:spacing w:before="100" w:beforeAutospacing="1" w:after="100" w:afterAutospacing="1"/>
    </w:pPr>
    <w:rPr>
      <w:rFonts w:ascii="Arial" w:hAnsi="Arial" w:cs="Arial"/>
      <w:sz w:val="16"/>
      <w:szCs w:val="16"/>
    </w:rPr>
  </w:style>
  <w:style w:type="paragraph" w:customStyle="1" w:styleId="xl188">
    <w:name w:val="xl188"/>
    <w:basedOn w:val="Normal"/>
    <w:rsid w:val="000C2D52"/>
    <w:pPr>
      <w:spacing w:before="100" w:beforeAutospacing="1" w:after="100" w:afterAutospacing="1"/>
    </w:pPr>
    <w:rPr>
      <w:rFonts w:ascii="Arial" w:hAnsi="Arial" w:cs="Arial"/>
      <w:sz w:val="16"/>
      <w:szCs w:val="16"/>
    </w:rPr>
  </w:style>
  <w:style w:type="paragraph" w:customStyle="1" w:styleId="xl189">
    <w:name w:val="xl189"/>
    <w:basedOn w:val="Normal"/>
    <w:rsid w:val="000C2D52"/>
    <w:pPr>
      <w:pBdr>
        <w:right w:val="single" w:sz="8" w:space="0" w:color="auto"/>
      </w:pBdr>
      <w:spacing w:before="100" w:beforeAutospacing="1" w:after="100" w:afterAutospacing="1"/>
    </w:pPr>
    <w:rPr>
      <w:rFonts w:ascii="Arial" w:hAnsi="Arial" w:cs="Arial"/>
      <w:sz w:val="16"/>
      <w:szCs w:val="16"/>
    </w:rPr>
  </w:style>
  <w:style w:type="paragraph" w:customStyle="1" w:styleId="xl190">
    <w:name w:val="xl190"/>
    <w:basedOn w:val="Normal"/>
    <w:rsid w:val="000C2D52"/>
    <w:pPr>
      <w:pBdr>
        <w:right w:val="single" w:sz="8" w:space="0" w:color="auto"/>
      </w:pBdr>
      <w:spacing w:before="100" w:beforeAutospacing="1" w:after="100" w:afterAutospacing="1"/>
      <w:jc w:val="right"/>
    </w:pPr>
    <w:rPr>
      <w:rFonts w:ascii="Arial" w:hAnsi="Arial" w:cs="Arial"/>
      <w:sz w:val="16"/>
      <w:szCs w:val="16"/>
    </w:rPr>
  </w:style>
  <w:style w:type="paragraph" w:customStyle="1" w:styleId="xl191">
    <w:name w:val="xl191"/>
    <w:basedOn w:val="Normal"/>
    <w:rsid w:val="000C2D52"/>
    <w:pPr>
      <w:spacing w:before="100" w:beforeAutospacing="1" w:after="100" w:afterAutospacing="1"/>
    </w:pPr>
    <w:rPr>
      <w:rFonts w:ascii="Arial" w:hAnsi="Arial" w:cs="Arial"/>
      <w:b/>
      <w:bCs/>
      <w:sz w:val="16"/>
      <w:szCs w:val="16"/>
    </w:rPr>
  </w:style>
  <w:style w:type="paragraph" w:customStyle="1" w:styleId="xl192">
    <w:name w:val="xl192"/>
    <w:basedOn w:val="Normal"/>
    <w:rsid w:val="000C2D52"/>
    <w:pPr>
      <w:pBdr>
        <w:right w:val="single" w:sz="8" w:space="0" w:color="auto"/>
      </w:pBdr>
      <w:spacing w:before="100" w:beforeAutospacing="1" w:after="100" w:afterAutospacing="1"/>
      <w:jc w:val="right"/>
    </w:pPr>
    <w:rPr>
      <w:rFonts w:ascii="Arial" w:hAnsi="Arial" w:cs="Arial"/>
      <w:b/>
      <w:bCs/>
      <w:sz w:val="16"/>
      <w:szCs w:val="16"/>
    </w:rPr>
  </w:style>
  <w:style w:type="paragraph" w:customStyle="1" w:styleId="xl193">
    <w:name w:val="xl193"/>
    <w:basedOn w:val="Normal"/>
    <w:rsid w:val="000C2D52"/>
    <w:pPr>
      <w:pBdr>
        <w:left w:val="single" w:sz="8" w:space="0" w:color="auto"/>
      </w:pBdr>
      <w:spacing w:before="100" w:beforeAutospacing="1" w:after="100" w:afterAutospacing="1"/>
    </w:pPr>
    <w:rPr>
      <w:rFonts w:ascii="Arial" w:hAnsi="Arial" w:cs="Arial"/>
      <w:szCs w:val="24"/>
    </w:rPr>
  </w:style>
  <w:style w:type="paragraph" w:customStyle="1" w:styleId="xl194">
    <w:name w:val="xl194"/>
    <w:basedOn w:val="Normal"/>
    <w:rsid w:val="000C2D52"/>
    <w:pPr>
      <w:spacing w:before="100" w:beforeAutospacing="1" w:after="100" w:afterAutospacing="1"/>
    </w:pPr>
    <w:rPr>
      <w:rFonts w:ascii="Arial" w:hAnsi="Arial" w:cs="Arial"/>
      <w:szCs w:val="24"/>
    </w:rPr>
  </w:style>
  <w:style w:type="paragraph" w:customStyle="1" w:styleId="xl195">
    <w:name w:val="xl195"/>
    <w:basedOn w:val="Normal"/>
    <w:rsid w:val="000C2D52"/>
    <w:pPr>
      <w:pBdr>
        <w:right w:val="single" w:sz="8" w:space="0" w:color="auto"/>
      </w:pBdr>
      <w:spacing w:before="100" w:beforeAutospacing="1" w:after="100" w:afterAutospacing="1"/>
    </w:pPr>
    <w:rPr>
      <w:rFonts w:ascii="Arial" w:hAnsi="Arial" w:cs="Arial"/>
      <w:szCs w:val="24"/>
    </w:rPr>
  </w:style>
  <w:style w:type="paragraph" w:customStyle="1" w:styleId="xl196">
    <w:name w:val="xl196"/>
    <w:basedOn w:val="Normal"/>
    <w:rsid w:val="000C2D52"/>
    <w:pPr>
      <w:spacing w:before="100" w:beforeAutospacing="1" w:after="100" w:afterAutospacing="1"/>
    </w:pPr>
    <w:rPr>
      <w:rFonts w:ascii="Arial" w:hAnsi="Arial" w:cs="Arial"/>
      <w:sz w:val="16"/>
      <w:szCs w:val="16"/>
    </w:rPr>
  </w:style>
  <w:style w:type="paragraph" w:customStyle="1" w:styleId="xl197">
    <w:name w:val="xl197"/>
    <w:basedOn w:val="Normal"/>
    <w:rsid w:val="000C2D52"/>
    <w:pPr>
      <w:pBdr>
        <w:right w:val="single" w:sz="8" w:space="0" w:color="auto"/>
      </w:pBdr>
      <w:spacing w:before="100" w:beforeAutospacing="1" w:after="100" w:afterAutospacing="1"/>
    </w:pPr>
    <w:rPr>
      <w:rFonts w:ascii="Arial" w:hAnsi="Arial" w:cs="Arial"/>
      <w:sz w:val="16"/>
      <w:szCs w:val="16"/>
    </w:rPr>
  </w:style>
  <w:style w:type="paragraph" w:customStyle="1" w:styleId="xl198">
    <w:name w:val="xl198"/>
    <w:basedOn w:val="Normal"/>
    <w:rsid w:val="000C2D52"/>
    <w:pPr>
      <w:spacing w:before="100" w:beforeAutospacing="1" w:after="100" w:afterAutospacing="1"/>
    </w:pPr>
    <w:rPr>
      <w:rFonts w:ascii="Arial" w:hAnsi="Arial" w:cs="Arial"/>
      <w:sz w:val="16"/>
      <w:szCs w:val="16"/>
    </w:rPr>
  </w:style>
  <w:style w:type="paragraph" w:customStyle="1" w:styleId="xl199">
    <w:name w:val="xl199"/>
    <w:basedOn w:val="Normal"/>
    <w:rsid w:val="000C2D52"/>
    <w:pPr>
      <w:pBdr>
        <w:bottom w:val="single" w:sz="8" w:space="0" w:color="auto"/>
      </w:pBdr>
      <w:spacing w:before="100" w:beforeAutospacing="1" w:after="100" w:afterAutospacing="1"/>
    </w:pPr>
    <w:rPr>
      <w:rFonts w:ascii="Arial" w:hAnsi="Arial" w:cs="Arial"/>
      <w:b/>
      <w:bCs/>
      <w:sz w:val="16"/>
      <w:szCs w:val="16"/>
    </w:rPr>
  </w:style>
  <w:style w:type="paragraph" w:customStyle="1" w:styleId="xl200">
    <w:name w:val="xl200"/>
    <w:basedOn w:val="Normal"/>
    <w:rsid w:val="000C2D52"/>
    <w:pPr>
      <w:pBdr>
        <w:bottom w:val="single" w:sz="8" w:space="0" w:color="auto"/>
        <w:right w:val="single" w:sz="8" w:space="0" w:color="auto"/>
      </w:pBdr>
      <w:shd w:val="clear" w:color="000000" w:fill="C5D9F1"/>
      <w:spacing w:before="100" w:beforeAutospacing="1" w:after="100" w:afterAutospacing="1"/>
    </w:pPr>
    <w:rPr>
      <w:rFonts w:ascii="Arial" w:hAnsi="Arial" w:cs="Arial"/>
      <w:b/>
      <w:bCs/>
      <w:sz w:val="16"/>
      <w:szCs w:val="16"/>
    </w:rPr>
  </w:style>
  <w:style w:type="paragraph" w:customStyle="1" w:styleId="xl201">
    <w:name w:val="xl201"/>
    <w:basedOn w:val="Normal"/>
    <w:rsid w:val="000C2D52"/>
    <w:pPr>
      <w:pBdr>
        <w:left w:val="single" w:sz="8" w:space="0" w:color="auto"/>
      </w:pBdr>
      <w:spacing w:before="100" w:beforeAutospacing="1" w:after="100" w:afterAutospacing="1"/>
      <w:jc w:val="center"/>
      <w:textAlignment w:val="center"/>
    </w:pPr>
    <w:rPr>
      <w:rFonts w:ascii="Arial" w:hAnsi="Arial" w:cs="Arial"/>
      <w:sz w:val="16"/>
      <w:szCs w:val="16"/>
    </w:rPr>
  </w:style>
  <w:style w:type="paragraph" w:customStyle="1" w:styleId="xl202">
    <w:name w:val="xl202"/>
    <w:basedOn w:val="Normal"/>
    <w:rsid w:val="000C2D52"/>
    <w:pPr>
      <w:spacing w:before="100" w:beforeAutospacing="1" w:after="100" w:afterAutospacing="1"/>
      <w:jc w:val="center"/>
      <w:textAlignment w:val="center"/>
    </w:pPr>
    <w:rPr>
      <w:rFonts w:ascii="Arial" w:hAnsi="Arial" w:cs="Arial"/>
      <w:sz w:val="16"/>
      <w:szCs w:val="16"/>
    </w:rPr>
  </w:style>
  <w:style w:type="paragraph" w:customStyle="1" w:styleId="xl203">
    <w:name w:val="xl203"/>
    <w:basedOn w:val="Normal"/>
    <w:rsid w:val="000C2D52"/>
    <w:pPr>
      <w:spacing w:before="100" w:beforeAutospacing="1" w:after="100" w:afterAutospacing="1"/>
      <w:jc w:val="center"/>
      <w:textAlignment w:val="center"/>
    </w:pPr>
    <w:rPr>
      <w:rFonts w:ascii="Arial" w:hAnsi="Arial" w:cs="Arial"/>
      <w:sz w:val="16"/>
      <w:szCs w:val="16"/>
    </w:rPr>
  </w:style>
  <w:style w:type="paragraph" w:customStyle="1" w:styleId="xl204">
    <w:name w:val="xl204"/>
    <w:basedOn w:val="Normal"/>
    <w:rsid w:val="000C2D52"/>
    <w:pPr>
      <w:spacing w:before="100" w:beforeAutospacing="1" w:after="100" w:afterAutospacing="1"/>
    </w:pPr>
    <w:rPr>
      <w:rFonts w:ascii="Calibri" w:hAnsi="Calibri"/>
      <w:b/>
      <w:bCs/>
      <w:color w:val="000000"/>
      <w:sz w:val="22"/>
      <w:szCs w:val="22"/>
    </w:rPr>
  </w:style>
  <w:style w:type="paragraph" w:customStyle="1" w:styleId="xl205">
    <w:name w:val="xl205"/>
    <w:basedOn w:val="Normal"/>
    <w:rsid w:val="000C2D52"/>
    <w:pPr>
      <w:spacing w:before="100" w:beforeAutospacing="1" w:after="100" w:afterAutospacing="1"/>
    </w:pPr>
    <w:rPr>
      <w:rFonts w:ascii="Arial" w:hAnsi="Arial" w:cs="Arial"/>
      <w:b/>
      <w:bCs/>
      <w:sz w:val="16"/>
      <w:szCs w:val="16"/>
    </w:rPr>
  </w:style>
  <w:style w:type="paragraph" w:customStyle="1" w:styleId="xl206">
    <w:name w:val="xl206"/>
    <w:basedOn w:val="Normal"/>
    <w:rsid w:val="000C2D52"/>
    <w:pPr>
      <w:spacing w:before="100" w:beforeAutospacing="1" w:after="100" w:afterAutospacing="1"/>
      <w:textAlignment w:val="center"/>
    </w:pPr>
    <w:rPr>
      <w:rFonts w:ascii="Arial" w:hAnsi="Arial" w:cs="Arial"/>
      <w:sz w:val="16"/>
      <w:szCs w:val="16"/>
    </w:rPr>
  </w:style>
  <w:style w:type="paragraph" w:customStyle="1" w:styleId="xl207">
    <w:name w:val="xl207"/>
    <w:basedOn w:val="Normal"/>
    <w:rsid w:val="000C2D52"/>
    <w:pPr>
      <w:spacing w:before="100" w:beforeAutospacing="1" w:after="100" w:afterAutospacing="1"/>
      <w:textAlignment w:val="center"/>
    </w:pPr>
    <w:rPr>
      <w:rFonts w:ascii="Arial" w:hAnsi="Arial" w:cs="Arial"/>
      <w:sz w:val="16"/>
      <w:szCs w:val="16"/>
    </w:rPr>
  </w:style>
  <w:style w:type="paragraph" w:customStyle="1" w:styleId="xl208">
    <w:name w:val="xl208"/>
    <w:basedOn w:val="Normal"/>
    <w:rsid w:val="000C2D52"/>
    <w:pPr>
      <w:pBdr>
        <w:right w:val="single" w:sz="8" w:space="0" w:color="auto"/>
      </w:pBdr>
      <w:spacing w:before="100" w:beforeAutospacing="1" w:after="100" w:afterAutospacing="1"/>
      <w:jc w:val="right"/>
      <w:textAlignment w:val="center"/>
    </w:pPr>
    <w:rPr>
      <w:rFonts w:ascii="Arial" w:hAnsi="Arial" w:cs="Arial"/>
      <w:sz w:val="16"/>
      <w:szCs w:val="16"/>
    </w:rPr>
  </w:style>
  <w:style w:type="paragraph" w:customStyle="1" w:styleId="xl209">
    <w:name w:val="xl209"/>
    <w:basedOn w:val="Normal"/>
    <w:rsid w:val="000C2D52"/>
    <w:pPr>
      <w:pBdr>
        <w:top w:val="single" w:sz="4" w:space="0" w:color="auto"/>
        <w:left w:val="single" w:sz="4" w:space="0" w:color="auto"/>
        <w:bottom w:val="single" w:sz="4" w:space="0" w:color="auto"/>
      </w:pBdr>
      <w:spacing w:before="100" w:beforeAutospacing="1" w:after="100" w:afterAutospacing="1"/>
    </w:pPr>
    <w:rPr>
      <w:rFonts w:ascii="Arial" w:hAnsi="Arial" w:cs="Arial"/>
      <w:b/>
      <w:bCs/>
      <w:sz w:val="16"/>
      <w:szCs w:val="16"/>
    </w:rPr>
  </w:style>
  <w:style w:type="paragraph" w:customStyle="1" w:styleId="xl210">
    <w:name w:val="xl210"/>
    <w:basedOn w:val="Normal"/>
    <w:rsid w:val="000C2D52"/>
    <w:pPr>
      <w:pBdr>
        <w:left w:val="single" w:sz="8" w:space="0" w:color="auto"/>
      </w:pBdr>
      <w:spacing w:before="100" w:beforeAutospacing="1" w:after="100" w:afterAutospacing="1"/>
      <w:jc w:val="center"/>
      <w:textAlignment w:val="center"/>
    </w:pPr>
    <w:rPr>
      <w:rFonts w:ascii="Arial" w:hAnsi="Arial" w:cs="Arial"/>
      <w:szCs w:val="24"/>
    </w:rPr>
  </w:style>
  <w:style w:type="paragraph" w:customStyle="1" w:styleId="xl211">
    <w:name w:val="xl211"/>
    <w:basedOn w:val="Normal"/>
    <w:rsid w:val="000C2D52"/>
    <w:pPr>
      <w:pBdr>
        <w:left w:val="single" w:sz="8" w:space="0" w:color="auto"/>
      </w:pBdr>
      <w:spacing w:before="100" w:beforeAutospacing="1" w:after="100" w:afterAutospacing="1"/>
      <w:jc w:val="center"/>
    </w:pPr>
    <w:rPr>
      <w:rFonts w:ascii="Arial" w:hAnsi="Arial" w:cs="Arial"/>
      <w:szCs w:val="24"/>
    </w:rPr>
  </w:style>
  <w:style w:type="paragraph" w:customStyle="1" w:styleId="xl212">
    <w:name w:val="xl212"/>
    <w:basedOn w:val="Normal"/>
    <w:rsid w:val="000C2D52"/>
    <w:pPr>
      <w:spacing w:before="100" w:beforeAutospacing="1" w:after="100" w:afterAutospacing="1"/>
      <w:jc w:val="center"/>
      <w:textAlignment w:val="center"/>
    </w:pPr>
    <w:rPr>
      <w:rFonts w:ascii="Arial" w:hAnsi="Arial" w:cs="Arial"/>
      <w:sz w:val="16"/>
      <w:szCs w:val="16"/>
    </w:rPr>
  </w:style>
  <w:style w:type="paragraph" w:customStyle="1" w:styleId="xl213">
    <w:name w:val="xl213"/>
    <w:basedOn w:val="Normal"/>
    <w:rsid w:val="000C2D52"/>
    <w:pPr>
      <w:spacing w:before="100" w:beforeAutospacing="1" w:after="100" w:afterAutospacing="1"/>
      <w:jc w:val="center"/>
      <w:textAlignment w:val="center"/>
    </w:pPr>
    <w:rPr>
      <w:rFonts w:ascii="Arial" w:hAnsi="Arial" w:cs="Arial"/>
      <w:sz w:val="16"/>
      <w:szCs w:val="16"/>
    </w:rPr>
  </w:style>
  <w:style w:type="paragraph" w:customStyle="1" w:styleId="xl214">
    <w:name w:val="xl214"/>
    <w:basedOn w:val="Normal"/>
    <w:rsid w:val="000C2D52"/>
    <w:pPr>
      <w:pBdr>
        <w:right w:val="single" w:sz="8" w:space="0" w:color="auto"/>
      </w:pBdr>
      <w:spacing w:before="100" w:beforeAutospacing="1" w:after="100" w:afterAutospacing="1"/>
      <w:jc w:val="center"/>
      <w:textAlignment w:val="center"/>
    </w:pPr>
    <w:rPr>
      <w:rFonts w:ascii="Arial" w:hAnsi="Arial" w:cs="Arial"/>
      <w:sz w:val="16"/>
      <w:szCs w:val="16"/>
    </w:rPr>
  </w:style>
  <w:style w:type="paragraph" w:customStyle="1" w:styleId="xl215">
    <w:name w:val="xl215"/>
    <w:basedOn w:val="Normal"/>
    <w:rsid w:val="000C2D52"/>
    <w:pPr>
      <w:spacing w:before="100" w:beforeAutospacing="1" w:after="100" w:afterAutospacing="1"/>
    </w:pPr>
    <w:rPr>
      <w:szCs w:val="24"/>
    </w:rPr>
  </w:style>
  <w:style w:type="paragraph" w:customStyle="1" w:styleId="xl216">
    <w:name w:val="xl216"/>
    <w:basedOn w:val="Normal"/>
    <w:rsid w:val="000C2D52"/>
    <w:pPr>
      <w:pBdr>
        <w:left w:val="single" w:sz="8" w:space="0" w:color="auto"/>
      </w:pBdr>
      <w:spacing w:before="100" w:beforeAutospacing="1" w:after="100" w:afterAutospacing="1"/>
      <w:jc w:val="center"/>
    </w:pPr>
    <w:rPr>
      <w:rFonts w:ascii="Arial" w:hAnsi="Arial" w:cs="Arial"/>
      <w:b/>
      <w:bCs/>
      <w:szCs w:val="24"/>
    </w:rPr>
  </w:style>
  <w:style w:type="paragraph" w:customStyle="1" w:styleId="xl217">
    <w:name w:val="xl217"/>
    <w:basedOn w:val="Normal"/>
    <w:rsid w:val="000C2D52"/>
    <w:pPr>
      <w:spacing w:before="100" w:beforeAutospacing="1" w:after="100" w:afterAutospacing="1"/>
      <w:jc w:val="center"/>
    </w:pPr>
    <w:rPr>
      <w:rFonts w:ascii="Arial" w:hAnsi="Arial" w:cs="Arial"/>
      <w:b/>
      <w:bCs/>
      <w:szCs w:val="24"/>
    </w:rPr>
  </w:style>
  <w:style w:type="paragraph" w:customStyle="1" w:styleId="xl218">
    <w:name w:val="xl218"/>
    <w:basedOn w:val="Normal"/>
    <w:rsid w:val="000C2D52"/>
    <w:pPr>
      <w:pBdr>
        <w:right w:val="single" w:sz="8" w:space="0" w:color="auto"/>
      </w:pBdr>
      <w:spacing w:before="100" w:beforeAutospacing="1" w:after="100" w:afterAutospacing="1"/>
      <w:jc w:val="center"/>
    </w:pPr>
    <w:rPr>
      <w:rFonts w:ascii="Arial" w:hAnsi="Arial" w:cs="Arial"/>
      <w:b/>
      <w:bCs/>
      <w:szCs w:val="24"/>
    </w:rPr>
  </w:style>
  <w:style w:type="paragraph" w:customStyle="1" w:styleId="xl219">
    <w:name w:val="xl219"/>
    <w:basedOn w:val="Normal"/>
    <w:rsid w:val="000C2D52"/>
    <w:pPr>
      <w:pBdr>
        <w:left w:val="single" w:sz="8" w:space="0" w:color="auto"/>
      </w:pBdr>
      <w:spacing w:before="100" w:beforeAutospacing="1" w:after="100" w:afterAutospacing="1"/>
      <w:jc w:val="center"/>
      <w:textAlignment w:val="center"/>
    </w:pPr>
    <w:rPr>
      <w:rFonts w:ascii="Arial" w:hAnsi="Arial" w:cs="Arial"/>
      <w:b/>
      <w:bCs/>
      <w:szCs w:val="24"/>
    </w:rPr>
  </w:style>
  <w:style w:type="paragraph" w:customStyle="1" w:styleId="xl220">
    <w:name w:val="xl220"/>
    <w:basedOn w:val="Normal"/>
    <w:rsid w:val="000C2D52"/>
    <w:pPr>
      <w:spacing w:before="100" w:beforeAutospacing="1" w:after="100" w:afterAutospacing="1"/>
      <w:jc w:val="both"/>
      <w:textAlignment w:val="center"/>
    </w:pPr>
    <w:rPr>
      <w:rFonts w:ascii="Arial" w:hAnsi="Arial" w:cs="Arial"/>
      <w:szCs w:val="24"/>
    </w:rPr>
  </w:style>
  <w:style w:type="paragraph" w:customStyle="1" w:styleId="xl221">
    <w:name w:val="xl221"/>
    <w:basedOn w:val="Normal"/>
    <w:rsid w:val="000C2D52"/>
    <w:pPr>
      <w:spacing w:before="100" w:beforeAutospacing="1" w:after="100" w:afterAutospacing="1"/>
      <w:jc w:val="center"/>
      <w:textAlignment w:val="center"/>
    </w:pPr>
    <w:rPr>
      <w:rFonts w:ascii="Arial" w:hAnsi="Arial" w:cs="Arial"/>
      <w:szCs w:val="24"/>
    </w:rPr>
  </w:style>
  <w:style w:type="paragraph" w:customStyle="1" w:styleId="xl222">
    <w:name w:val="xl222"/>
    <w:basedOn w:val="Normal"/>
    <w:rsid w:val="000C2D52"/>
    <w:pPr>
      <w:spacing w:before="100" w:beforeAutospacing="1" w:after="100" w:afterAutospacing="1"/>
      <w:jc w:val="center"/>
      <w:textAlignment w:val="center"/>
    </w:pPr>
    <w:rPr>
      <w:rFonts w:ascii="Arial" w:hAnsi="Arial" w:cs="Arial"/>
      <w:szCs w:val="24"/>
    </w:rPr>
  </w:style>
  <w:style w:type="paragraph" w:customStyle="1" w:styleId="xl223">
    <w:name w:val="xl223"/>
    <w:basedOn w:val="Normal"/>
    <w:rsid w:val="000C2D52"/>
    <w:pPr>
      <w:pBdr>
        <w:right w:val="single" w:sz="8" w:space="0" w:color="auto"/>
      </w:pBdr>
      <w:shd w:val="clear" w:color="000000" w:fill="FFFFFF"/>
      <w:spacing w:before="100" w:beforeAutospacing="1" w:after="100" w:afterAutospacing="1"/>
      <w:jc w:val="right"/>
    </w:pPr>
    <w:rPr>
      <w:rFonts w:ascii="Arial" w:hAnsi="Arial" w:cs="Arial"/>
      <w:szCs w:val="24"/>
    </w:rPr>
  </w:style>
  <w:style w:type="paragraph" w:customStyle="1" w:styleId="xl224">
    <w:name w:val="xl224"/>
    <w:basedOn w:val="Normal"/>
    <w:rsid w:val="000C2D52"/>
    <w:pPr>
      <w:spacing w:before="100" w:beforeAutospacing="1" w:after="100" w:afterAutospacing="1"/>
    </w:pPr>
    <w:rPr>
      <w:rFonts w:ascii="Arial" w:hAnsi="Arial" w:cs="Arial"/>
      <w:szCs w:val="24"/>
    </w:rPr>
  </w:style>
  <w:style w:type="paragraph" w:customStyle="1" w:styleId="xl225">
    <w:name w:val="xl225"/>
    <w:basedOn w:val="Normal"/>
    <w:rsid w:val="000C2D52"/>
    <w:pPr>
      <w:spacing w:before="100" w:beforeAutospacing="1" w:after="100" w:afterAutospacing="1"/>
    </w:pPr>
    <w:rPr>
      <w:rFonts w:ascii="Arial" w:hAnsi="Arial" w:cs="Arial"/>
      <w:b/>
      <w:bCs/>
      <w:szCs w:val="24"/>
    </w:rPr>
  </w:style>
  <w:style w:type="paragraph" w:customStyle="1" w:styleId="xl226">
    <w:name w:val="xl226"/>
    <w:basedOn w:val="Normal"/>
    <w:rsid w:val="000C2D52"/>
    <w:pPr>
      <w:pBdr>
        <w:right w:val="single" w:sz="8" w:space="0" w:color="auto"/>
      </w:pBdr>
      <w:spacing w:before="100" w:beforeAutospacing="1" w:after="100" w:afterAutospacing="1"/>
    </w:pPr>
    <w:rPr>
      <w:rFonts w:ascii="Arial" w:hAnsi="Arial" w:cs="Arial"/>
      <w:b/>
      <w:bCs/>
      <w:szCs w:val="24"/>
    </w:rPr>
  </w:style>
  <w:style w:type="paragraph" w:customStyle="1" w:styleId="xl227">
    <w:name w:val="xl227"/>
    <w:basedOn w:val="Normal"/>
    <w:rsid w:val="000C2D52"/>
    <w:pPr>
      <w:pBdr>
        <w:right w:val="single" w:sz="8" w:space="0" w:color="auto"/>
      </w:pBdr>
      <w:spacing w:before="100" w:beforeAutospacing="1" w:after="100" w:afterAutospacing="1"/>
    </w:pPr>
    <w:rPr>
      <w:rFonts w:ascii="Arial" w:hAnsi="Arial" w:cs="Arial"/>
      <w:szCs w:val="24"/>
    </w:rPr>
  </w:style>
  <w:style w:type="paragraph" w:customStyle="1" w:styleId="xl228">
    <w:name w:val="xl228"/>
    <w:basedOn w:val="Normal"/>
    <w:rsid w:val="000C2D52"/>
    <w:pPr>
      <w:spacing w:before="100" w:beforeAutospacing="1" w:after="100" w:afterAutospacing="1"/>
      <w:textAlignment w:val="center"/>
    </w:pPr>
    <w:rPr>
      <w:rFonts w:ascii="Arial" w:hAnsi="Arial" w:cs="Arial"/>
      <w:szCs w:val="24"/>
    </w:rPr>
  </w:style>
  <w:style w:type="paragraph" w:customStyle="1" w:styleId="xl229">
    <w:name w:val="xl229"/>
    <w:basedOn w:val="Normal"/>
    <w:rsid w:val="000C2D52"/>
    <w:pPr>
      <w:pBdr>
        <w:bottom w:val="single" w:sz="8" w:space="0" w:color="auto"/>
      </w:pBdr>
      <w:spacing w:before="100" w:beforeAutospacing="1" w:after="100" w:afterAutospacing="1"/>
      <w:textAlignment w:val="center"/>
    </w:pPr>
    <w:rPr>
      <w:rFonts w:ascii="Arial" w:hAnsi="Arial" w:cs="Arial"/>
      <w:szCs w:val="24"/>
    </w:rPr>
  </w:style>
  <w:style w:type="paragraph" w:customStyle="1" w:styleId="xl230">
    <w:name w:val="xl230"/>
    <w:basedOn w:val="Normal"/>
    <w:rsid w:val="000C2D52"/>
    <w:pPr>
      <w:pBdr>
        <w:bottom w:val="single" w:sz="8" w:space="0" w:color="auto"/>
      </w:pBdr>
      <w:spacing w:before="100" w:beforeAutospacing="1" w:after="100" w:afterAutospacing="1"/>
    </w:pPr>
    <w:rPr>
      <w:rFonts w:ascii="Arial" w:hAnsi="Arial" w:cs="Arial"/>
      <w:szCs w:val="24"/>
    </w:rPr>
  </w:style>
  <w:style w:type="paragraph" w:customStyle="1" w:styleId="xl231">
    <w:name w:val="xl231"/>
    <w:basedOn w:val="Normal"/>
    <w:rsid w:val="000C2D52"/>
    <w:pPr>
      <w:pBdr>
        <w:top w:val="single" w:sz="8" w:space="0" w:color="auto"/>
        <w:left w:val="single" w:sz="8" w:space="0" w:color="auto"/>
      </w:pBdr>
      <w:shd w:val="clear" w:color="000000" w:fill="DDD9C3"/>
      <w:spacing w:before="100" w:beforeAutospacing="1" w:after="100" w:afterAutospacing="1"/>
    </w:pPr>
    <w:rPr>
      <w:rFonts w:ascii="Arial" w:hAnsi="Arial" w:cs="Arial"/>
      <w:b/>
      <w:bCs/>
      <w:szCs w:val="24"/>
    </w:rPr>
  </w:style>
  <w:style w:type="paragraph" w:customStyle="1" w:styleId="xl232">
    <w:name w:val="xl232"/>
    <w:basedOn w:val="Normal"/>
    <w:rsid w:val="000C2D52"/>
    <w:pPr>
      <w:pBdr>
        <w:top w:val="single" w:sz="8" w:space="0" w:color="auto"/>
      </w:pBdr>
      <w:shd w:val="clear" w:color="000000" w:fill="DDD9C3"/>
      <w:spacing w:before="100" w:beforeAutospacing="1" w:after="100" w:afterAutospacing="1"/>
    </w:pPr>
    <w:rPr>
      <w:rFonts w:ascii="Arial" w:hAnsi="Arial" w:cs="Arial"/>
      <w:b/>
      <w:bCs/>
      <w:szCs w:val="24"/>
    </w:rPr>
  </w:style>
  <w:style w:type="paragraph" w:customStyle="1" w:styleId="xl233">
    <w:name w:val="xl233"/>
    <w:basedOn w:val="Normal"/>
    <w:rsid w:val="000C2D52"/>
    <w:pPr>
      <w:pBdr>
        <w:top w:val="single" w:sz="8" w:space="0" w:color="auto"/>
      </w:pBdr>
      <w:shd w:val="clear" w:color="000000" w:fill="DDD9C3"/>
      <w:spacing w:before="100" w:beforeAutospacing="1" w:after="100" w:afterAutospacing="1"/>
    </w:pPr>
    <w:rPr>
      <w:rFonts w:ascii="Arial" w:hAnsi="Arial" w:cs="Arial"/>
      <w:b/>
      <w:bCs/>
      <w:szCs w:val="24"/>
    </w:rPr>
  </w:style>
  <w:style w:type="paragraph" w:customStyle="1" w:styleId="xl234">
    <w:name w:val="xl234"/>
    <w:basedOn w:val="Normal"/>
    <w:rsid w:val="000C2D52"/>
    <w:pPr>
      <w:pBdr>
        <w:top w:val="single" w:sz="8" w:space="0" w:color="auto"/>
      </w:pBdr>
      <w:shd w:val="clear" w:color="000000" w:fill="DDD9C3"/>
      <w:spacing w:before="100" w:beforeAutospacing="1" w:after="100" w:afterAutospacing="1"/>
      <w:jc w:val="right"/>
    </w:pPr>
    <w:rPr>
      <w:rFonts w:ascii="Arial" w:hAnsi="Arial" w:cs="Arial"/>
      <w:b/>
      <w:bCs/>
      <w:szCs w:val="24"/>
    </w:rPr>
  </w:style>
  <w:style w:type="paragraph" w:customStyle="1" w:styleId="xl235">
    <w:name w:val="xl235"/>
    <w:basedOn w:val="Normal"/>
    <w:rsid w:val="000C2D52"/>
    <w:pPr>
      <w:pBdr>
        <w:top w:val="single" w:sz="8" w:space="0" w:color="auto"/>
        <w:right w:val="single" w:sz="8" w:space="0" w:color="auto"/>
      </w:pBdr>
      <w:shd w:val="clear" w:color="000000" w:fill="DDD9C3"/>
      <w:spacing w:before="100" w:beforeAutospacing="1" w:after="100" w:afterAutospacing="1"/>
      <w:jc w:val="center"/>
    </w:pPr>
    <w:rPr>
      <w:rFonts w:ascii="Arial" w:hAnsi="Arial" w:cs="Arial"/>
      <w:b/>
      <w:bCs/>
      <w:szCs w:val="24"/>
    </w:rPr>
  </w:style>
  <w:style w:type="paragraph" w:customStyle="1" w:styleId="xl236">
    <w:name w:val="xl236"/>
    <w:basedOn w:val="Normal"/>
    <w:rsid w:val="000C2D52"/>
    <w:pPr>
      <w:pBdr>
        <w:left w:val="single" w:sz="8" w:space="0" w:color="auto"/>
        <w:bottom w:val="single" w:sz="8" w:space="0" w:color="auto"/>
      </w:pBdr>
      <w:spacing w:before="100" w:beforeAutospacing="1" w:after="100" w:afterAutospacing="1"/>
      <w:jc w:val="center"/>
      <w:textAlignment w:val="center"/>
    </w:pPr>
    <w:rPr>
      <w:rFonts w:ascii="Arial" w:hAnsi="Arial" w:cs="Arial"/>
      <w:b/>
      <w:bCs/>
      <w:szCs w:val="24"/>
    </w:rPr>
  </w:style>
  <w:style w:type="paragraph" w:customStyle="1" w:styleId="xl237">
    <w:name w:val="xl237"/>
    <w:basedOn w:val="Normal"/>
    <w:rsid w:val="000C2D52"/>
    <w:pPr>
      <w:pBdr>
        <w:bottom w:val="single" w:sz="8" w:space="0" w:color="auto"/>
      </w:pBdr>
      <w:spacing w:before="100" w:beforeAutospacing="1" w:after="100" w:afterAutospacing="1"/>
      <w:jc w:val="right"/>
    </w:pPr>
    <w:rPr>
      <w:rFonts w:ascii="Arial" w:hAnsi="Arial" w:cs="Arial"/>
      <w:b/>
      <w:bCs/>
      <w:szCs w:val="24"/>
    </w:rPr>
  </w:style>
  <w:style w:type="paragraph" w:customStyle="1" w:styleId="xl238">
    <w:name w:val="xl238"/>
    <w:basedOn w:val="Normal"/>
    <w:rsid w:val="000C2D52"/>
    <w:pPr>
      <w:pBdr>
        <w:top w:val="single" w:sz="4" w:space="0" w:color="auto"/>
        <w:left w:val="single" w:sz="4" w:space="0" w:color="auto"/>
        <w:bottom w:val="single" w:sz="8" w:space="0" w:color="auto"/>
        <w:right w:val="single" w:sz="8" w:space="0" w:color="auto"/>
      </w:pBdr>
      <w:shd w:val="clear" w:color="000000" w:fill="C5D9F1"/>
      <w:spacing w:before="100" w:beforeAutospacing="1" w:after="100" w:afterAutospacing="1"/>
      <w:jc w:val="right"/>
    </w:pPr>
    <w:rPr>
      <w:rFonts w:ascii="Arial" w:hAnsi="Arial" w:cs="Arial"/>
      <w:b/>
      <w:bCs/>
      <w:szCs w:val="24"/>
    </w:rPr>
  </w:style>
  <w:style w:type="paragraph" w:customStyle="1" w:styleId="xl239">
    <w:name w:val="xl239"/>
    <w:basedOn w:val="Normal"/>
    <w:rsid w:val="000C2D52"/>
    <w:pPr>
      <w:spacing w:before="100" w:beforeAutospacing="1" w:after="100" w:afterAutospacing="1"/>
      <w:jc w:val="right"/>
      <w:textAlignment w:val="center"/>
    </w:pPr>
    <w:rPr>
      <w:rFonts w:ascii="Arial" w:hAnsi="Arial" w:cs="Arial"/>
      <w:sz w:val="16"/>
      <w:szCs w:val="16"/>
    </w:rPr>
  </w:style>
  <w:style w:type="paragraph" w:customStyle="1" w:styleId="xl240">
    <w:name w:val="xl240"/>
    <w:basedOn w:val="Normal"/>
    <w:rsid w:val="000C2D52"/>
    <w:pPr>
      <w:pBdr>
        <w:left w:val="single" w:sz="8" w:space="0" w:color="auto"/>
      </w:pBdr>
      <w:spacing w:before="100" w:beforeAutospacing="1" w:after="100" w:afterAutospacing="1"/>
      <w:jc w:val="center"/>
    </w:pPr>
    <w:rPr>
      <w:rFonts w:ascii="Arial" w:hAnsi="Arial" w:cs="Arial"/>
      <w:sz w:val="28"/>
      <w:szCs w:val="28"/>
      <w:u w:val="single"/>
    </w:rPr>
  </w:style>
  <w:style w:type="paragraph" w:customStyle="1" w:styleId="xl241">
    <w:name w:val="xl241"/>
    <w:basedOn w:val="Normal"/>
    <w:rsid w:val="000C2D52"/>
    <w:pPr>
      <w:spacing w:before="100" w:beforeAutospacing="1" w:after="100" w:afterAutospacing="1"/>
    </w:pPr>
    <w:rPr>
      <w:rFonts w:ascii="Arial" w:hAnsi="Arial" w:cs="Arial"/>
      <w:b/>
      <w:bCs/>
      <w:sz w:val="16"/>
      <w:szCs w:val="16"/>
    </w:rPr>
  </w:style>
  <w:style w:type="paragraph" w:customStyle="1" w:styleId="xl242">
    <w:name w:val="xl242"/>
    <w:basedOn w:val="Normal"/>
    <w:rsid w:val="000C2D52"/>
    <w:pPr>
      <w:pBdr>
        <w:right w:val="single" w:sz="8" w:space="0" w:color="auto"/>
      </w:pBdr>
      <w:spacing w:before="100" w:beforeAutospacing="1" w:after="100" w:afterAutospacing="1"/>
      <w:jc w:val="right"/>
    </w:pPr>
    <w:rPr>
      <w:rFonts w:ascii="Arial" w:hAnsi="Arial" w:cs="Arial"/>
      <w:b/>
      <w:bCs/>
      <w:sz w:val="16"/>
      <w:szCs w:val="16"/>
    </w:rPr>
  </w:style>
  <w:style w:type="paragraph" w:customStyle="1" w:styleId="xl243">
    <w:name w:val="xl243"/>
    <w:basedOn w:val="Normal"/>
    <w:rsid w:val="000C2D52"/>
    <w:pPr>
      <w:pBdr>
        <w:top w:val="single" w:sz="4" w:space="0" w:color="auto"/>
        <w:left w:val="single" w:sz="4" w:space="0" w:color="auto"/>
        <w:bottom w:val="single" w:sz="8" w:space="0" w:color="auto"/>
        <w:right w:val="single" w:sz="8" w:space="0" w:color="auto"/>
      </w:pBdr>
      <w:shd w:val="clear" w:color="000000" w:fill="C5D9F1"/>
      <w:spacing w:before="100" w:beforeAutospacing="1" w:after="100" w:afterAutospacing="1"/>
    </w:pPr>
    <w:rPr>
      <w:rFonts w:ascii="Arial" w:hAnsi="Arial" w:cs="Arial"/>
      <w:b/>
      <w:bCs/>
      <w:sz w:val="16"/>
      <w:szCs w:val="16"/>
    </w:rPr>
  </w:style>
  <w:style w:type="paragraph" w:customStyle="1" w:styleId="xl244">
    <w:name w:val="xl244"/>
    <w:basedOn w:val="Normal"/>
    <w:rsid w:val="000C2D52"/>
    <w:pPr>
      <w:spacing w:before="100" w:beforeAutospacing="1" w:after="100" w:afterAutospacing="1"/>
    </w:pPr>
    <w:rPr>
      <w:rFonts w:ascii="Arial" w:hAnsi="Arial" w:cs="Arial"/>
      <w:sz w:val="16"/>
      <w:szCs w:val="16"/>
    </w:rPr>
  </w:style>
  <w:style w:type="paragraph" w:customStyle="1" w:styleId="xl245">
    <w:name w:val="xl245"/>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246">
    <w:name w:val="xl246"/>
    <w:basedOn w:val="Normal"/>
    <w:rsid w:val="000C2D52"/>
    <w:pPr>
      <w:spacing w:before="100" w:beforeAutospacing="1" w:after="100" w:afterAutospacing="1"/>
      <w:jc w:val="center"/>
    </w:pPr>
    <w:rPr>
      <w:rFonts w:ascii="Arial" w:hAnsi="Arial" w:cs="Arial"/>
      <w:sz w:val="16"/>
      <w:szCs w:val="16"/>
    </w:rPr>
  </w:style>
  <w:style w:type="paragraph" w:customStyle="1" w:styleId="xl247">
    <w:name w:val="xl247"/>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248">
    <w:name w:val="xl248"/>
    <w:basedOn w:val="Normal"/>
    <w:rsid w:val="000C2D52"/>
    <w:pPr>
      <w:spacing w:before="100" w:beforeAutospacing="1" w:after="100" w:afterAutospacing="1"/>
    </w:pPr>
    <w:rPr>
      <w:rFonts w:ascii="Arial" w:hAnsi="Arial" w:cs="Arial"/>
      <w:sz w:val="16"/>
      <w:szCs w:val="16"/>
    </w:rPr>
  </w:style>
  <w:style w:type="paragraph" w:customStyle="1" w:styleId="xl249">
    <w:name w:val="xl249"/>
    <w:basedOn w:val="Normal"/>
    <w:rsid w:val="000C2D52"/>
    <w:pPr>
      <w:spacing w:before="100" w:beforeAutospacing="1" w:after="100" w:afterAutospacing="1"/>
      <w:jc w:val="right"/>
      <w:textAlignment w:val="center"/>
    </w:pPr>
    <w:rPr>
      <w:rFonts w:ascii="Arial" w:hAnsi="Arial" w:cs="Arial"/>
      <w:sz w:val="16"/>
      <w:szCs w:val="16"/>
    </w:rPr>
  </w:style>
  <w:style w:type="paragraph" w:customStyle="1" w:styleId="xl250">
    <w:name w:val="xl250"/>
    <w:basedOn w:val="Normal"/>
    <w:rsid w:val="000C2D52"/>
    <w:pPr>
      <w:pBdr>
        <w:right w:val="single" w:sz="8" w:space="0" w:color="auto"/>
      </w:pBdr>
      <w:spacing w:before="100" w:beforeAutospacing="1" w:after="100" w:afterAutospacing="1"/>
      <w:jc w:val="right"/>
      <w:textAlignment w:val="center"/>
    </w:pPr>
    <w:rPr>
      <w:rFonts w:ascii="Arial" w:hAnsi="Arial" w:cs="Arial"/>
      <w:sz w:val="16"/>
      <w:szCs w:val="16"/>
    </w:rPr>
  </w:style>
  <w:style w:type="paragraph" w:customStyle="1" w:styleId="xl251">
    <w:name w:val="xl251"/>
    <w:basedOn w:val="Normal"/>
    <w:rsid w:val="000C2D52"/>
    <w:pPr>
      <w:pBdr>
        <w:left w:val="single" w:sz="8" w:space="0" w:color="auto"/>
      </w:pBdr>
      <w:spacing w:before="100" w:beforeAutospacing="1" w:after="100" w:afterAutospacing="1"/>
    </w:pPr>
    <w:rPr>
      <w:szCs w:val="24"/>
    </w:rPr>
  </w:style>
  <w:style w:type="paragraph" w:customStyle="1" w:styleId="xl252">
    <w:name w:val="xl252"/>
    <w:basedOn w:val="Normal"/>
    <w:rsid w:val="000C2D52"/>
    <w:pPr>
      <w:spacing w:before="100" w:beforeAutospacing="1" w:after="100" w:afterAutospacing="1"/>
    </w:pPr>
    <w:rPr>
      <w:rFonts w:ascii="Arial" w:hAnsi="Arial" w:cs="Arial"/>
      <w:b/>
      <w:bCs/>
      <w:sz w:val="16"/>
      <w:szCs w:val="16"/>
    </w:rPr>
  </w:style>
  <w:style w:type="paragraph" w:customStyle="1" w:styleId="xl253">
    <w:name w:val="xl253"/>
    <w:basedOn w:val="Normal"/>
    <w:rsid w:val="000C2D52"/>
    <w:pPr>
      <w:pBdr>
        <w:right w:val="single" w:sz="8" w:space="0" w:color="auto"/>
      </w:pBdr>
      <w:spacing w:before="100" w:beforeAutospacing="1" w:after="100" w:afterAutospacing="1"/>
    </w:pPr>
    <w:rPr>
      <w:rFonts w:ascii="Arial" w:hAnsi="Arial" w:cs="Arial"/>
      <w:b/>
      <w:bCs/>
      <w:sz w:val="16"/>
      <w:szCs w:val="16"/>
    </w:rPr>
  </w:style>
  <w:style w:type="paragraph" w:customStyle="1" w:styleId="xl254">
    <w:name w:val="xl254"/>
    <w:basedOn w:val="Normal"/>
    <w:rsid w:val="000C2D52"/>
    <w:pPr>
      <w:pBdr>
        <w:right w:val="single" w:sz="8" w:space="0" w:color="auto"/>
      </w:pBdr>
      <w:spacing w:before="100" w:beforeAutospacing="1" w:after="100" w:afterAutospacing="1"/>
    </w:pPr>
    <w:rPr>
      <w:rFonts w:ascii="Arial" w:hAnsi="Arial" w:cs="Arial"/>
      <w:sz w:val="16"/>
      <w:szCs w:val="16"/>
    </w:rPr>
  </w:style>
  <w:style w:type="paragraph" w:customStyle="1" w:styleId="xl255">
    <w:name w:val="xl255"/>
    <w:basedOn w:val="Normal"/>
    <w:rsid w:val="000C2D52"/>
    <w:pPr>
      <w:pBdr>
        <w:left w:val="single" w:sz="8" w:space="0" w:color="auto"/>
      </w:pBdr>
      <w:shd w:val="clear" w:color="000000" w:fill="FFFFFF"/>
      <w:spacing w:before="100" w:beforeAutospacing="1" w:after="100" w:afterAutospacing="1"/>
    </w:pPr>
    <w:rPr>
      <w:rFonts w:ascii="Arial" w:hAnsi="Arial" w:cs="Arial"/>
      <w:sz w:val="16"/>
      <w:szCs w:val="16"/>
    </w:rPr>
  </w:style>
  <w:style w:type="paragraph" w:customStyle="1" w:styleId="xl256">
    <w:name w:val="xl256"/>
    <w:basedOn w:val="Normal"/>
    <w:rsid w:val="000C2D52"/>
    <w:pPr>
      <w:spacing w:before="100" w:beforeAutospacing="1" w:after="100" w:afterAutospacing="1"/>
    </w:pPr>
    <w:rPr>
      <w:rFonts w:ascii="Arial" w:hAnsi="Arial" w:cs="Arial"/>
      <w:b/>
      <w:bCs/>
      <w:sz w:val="16"/>
      <w:szCs w:val="16"/>
    </w:rPr>
  </w:style>
  <w:style w:type="paragraph" w:customStyle="1" w:styleId="xl257">
    <w:name w:val="xl257"/>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258">
    <w:name w:val="xl258"/>
    <w:basedOn w:val="Normal"/>
    <w:rsid w:val="000C2D52"/>
    <w:pPr>
      <w:pBdr>
        <w:left w:val="single" w:sz="8" w:space="0" w:color="auto"/>
        <w:bottom w:val="single" w:sz="8" w:space="0" w:color="auto"/>
      </w:pBdr>
      <w:spacing w:before="100" w:beforeAutospacing="1" w:after="100" w:afterAutospacing="1"/>
      <w:jc w:val="center"/>
    </w:pPr>
    <w:rPr>
      <w:rFonts w:ascii="Arial" w:hAnsi="Arial" w:cs="Arial"/>
      <w:sz w:val="16"/>
      <w:szCs w:val="16"/>
    </w:rPr>
  </w:style>
  <w:style w:type="paragraph" w:customStyle="1" w:styleId="xl259">
    <w:name w:val="xl259"/>
    <w:basedOn w:val="Normal"/>
    <w:rsid w:val="000C2D52"/>
    <w:pPr>
      <w:pBdr>
        <w:bottom w:val="single" w:sz="8" w:space="0" w:color="auto"/>
      </w:pBdr>
      <w:spacing w:before="100" w:beforeAutospacing="1" w:after="100" w:afterAutospacing="1"/>
    </w:pPr>
    <w:rPr>
      <w:rFonts w:ascii="Arial" w:hAnsi="Arial" w:cs="Arial"/>
      <w:sz w:val="16"/>
      <w:szCs w:val="16"/>
    </w:rPr>
  </w:style>
  <w:style w:type="paragraph" w:customStyle="1" w:styleId="xl260">
    <w:name w:val="xl260"/>
    <w:basedOn w:val="Normal"/>
    <w:rsid w:val="000C2D52"/>
    <w:pPr>
      <w:pBdr>
        <w:bottom w:val="single" w:sz="8" w:space="0" w:color="auto"/>
      </w:pBdr>
      <w:spacing w:before="100" w:beforeAutospacing="1" w:after="100" w:afterAutospacing="1"/>
      <w:jc w:val="right"/>
      <w:textAlignment w:val="center"/>
    </w:pPr>
    <w:rPr>
      <w:rFonts w:ascii="Arial" w:hAnsi="Arial" w:cs="Arial"/>
      <w:sz w:val="16"/>
      <w:szCs w:val="16"/>
    </w:rPr>
  </w:style>
  <w:style w:type="paragraph" w:customStyle="1" w:styleId="xl261">
    <w:name w:val="xl261"/>
    <w:basedOn w:val="Normal"/>
    <w:rsid w:val="000C2D52"/>
    <w:pPr>
      <w:pBdr>
        <w:bottom w:val="single" w:sz="8" w:space="0" w:color="auto"/>
      </w:pBdr>
      <w:spacing w:before="100" w:beforeAutospacing="1" w:after="100" w:afterAutospacing="1"/>
    </w:pPr>
    <w:rPr>
      <w:rFonts w:ascii="Arial" w:hAnsi="Arial" w:cs="Arial"/>
      <w:b/>
      <w:bCs/>
      <w:sz w:val="16"/>
      <w:szCs w:val="16"/>
    </w:rPr>
  </w:style>
  <w:style w:type="paragraph" w:customStyle="1" w:styleId="xl262">
    <w:name w:val="xl262"/>
    <w:basedOn w:val="Normal"/>
    <w:rsid w:val="000C2D52"/>
    <w:pPr>
      <w:pBdr>
        <w:right w:val="single" w:sz="8" w:space="0" w:color="auto"/>
      </w:pBdr>
      <w:spacing w:before="100" w:beforeAutospacing="1" w:after="100" w:afterAutospacing="1"/>
    </w:pPr>
    <w:rPr>
      <w:rFonts w:ascii="Arial" w:hAnsi="Arial" w:cs="Arial"/>
      <w:sz w:val="16"/>
      <w:szCs w:val="16"/>
    </w:rPr>
  </w:style>
  <w:style w:type="paragraph" w:customStyle="1" w:styleId="xl263">
    <w:name w:val="xl263"/>
    <w:basedOn w:val="Normal"/>
    <w:rsid w:val="000C2D52"/>
    <w:pPr>
      <w:pBdr>
        <w:right w:val="single" w:sz="8" w:space="0" w:color="auto"/>
      </w:pBdr>
      <w:spacing w:before="100" w:beforeAutospacing="1" w:after="100" w:afterAutospacing="1"/>
      <w:jc w:val="right"/>
    </w:pPr>
    <w:rPr>
      <w:rFonts w:ascii="Arial" w:hAnsi="Arial" w:cs="Arial"/>
      <w:sz w:val="16"/>
      <w:szCs w:val="16"/>
    </w:rPr>
  </w:style>
  <w:style w:type="paragraph" w:customStyle="1" w:styleId="xl264">
    <w:name w:val="xl264"/>
    <w:basedOn w:val="Normal"/>
    <w:rsid w:val="000C2D52"/>
    <w:pPr>
      <w:pBdr>
        <w:right w:val="single" w:sz="8" w:space="0" w:color="auto"/>
      </w:pBdr>
      <w:spacing w:before="100" w:beforeAutospacing="1" w:after="100" w:afterAutospacing="1"/>
      <w:jc w:val="right"/>
    </w:pPr>
    <w:rPr>
      <w:rFonts w:ascii="Arial" w:hAnsi="Arial" w:cs="Arial"/>
      <w:b/>
      <w:bCs/>
      <w:sz w:val="16"/>
      <w:szCs w:val="16"/>
    </w:rPr>
  </w:style>
  <w:style w:type="paragraph" w:customStyle="1" w:styleId="xl265">
    <w:name w:val="xl265"/>
    <w:basedOn w:val="Normal"/>
    <w:rsid w:val="000C2D52"/>
    <w:pPr>
      <w:pBdr>
        <w:left w:val="single" w:sz="8" w:space="0" w:color="auto"/>
      </w:pBdr>
      <w:spacing w:before="100" w:beforeAutospacing="1" w:after="100" w:afterAutospacing="1"/>
    </w:pPr>
    <w:rPr>
      <w:szCs w:val="24"/>
    </w:rPr>
  </w:style>
  <w:style w:type="paragraph" w:customStyle="1" w:styleId="xl267">
    <w:name w:val="xl267"/>
    <w:basedOn w:val="Normal"/>
    <w:rsid w:val="000C2D52"/>
    <w:pPr>
      <w:pBdr>
        <w:right w:val="single" w:sz="8" w:space="0" w:color="auto"/>
      </w:pBdr>
      <w:spacing w:before="100" w:beforeAutospacing="1" w:after="100" w:afterAutospacing="1"/>
    </w:pPr>
    <w:rPr>
      <w:szCs w:val="24"/>
    </w:rPr>
  </w:style>
  <w:style w:type="paragraph" w:customStyle="1" w:styleId="xl268">
    <w:name w:val="xl268"/>
    <w:basedOn w:val="Normal"/>
    <w:rsid w:val="000C2D52"/>
    <w:pPr>
      <w:spacing w:before="100" w:beforeAutospacing="1" w:after="100" w:afterAutospacing="1"/>
    </w:pPr>
    <w:rPr>
      <w:rFonts w:ascii="Arial" w:hAnsi="Arial" w:cs="Arial"/>
      <w:sz w:val="16"/>
      <w:szCs w:val="16"/>
    </w:rPr>
  </w:style>
  <w:style w:type="paragraph" w:customStyle="1" w:styleId="xl269">
    <w:name w:val="xl269"/>
    <w:basedOn w:val="Normal"/>
    <w:rsid w:val="000C2D52"/>
    <w:pPr>
      <w:pBdr>
        <w:top w:val="single" w:sz="8" w:space="0" w:color="auto"/>
        <w:right w:val="single" w:sz="8" w:space="0" w:color="auto"/>
      </w:pBdr>
      <w:shd w:val="clear" w:color="000000" w:fill="DDD9C3"/>
      <w:spacing w:before="100" w:beforeAutospacing="1" w:after="100" w:afterAutospacing="1"/>
      <w:jc w:val="center"/>
    </w:pPr>
    <w:rPr>
      <w:rFonts w:ascii="Arial" w:hAnsi="Arial" w:cs="Arial"/>
      <w:b/>
      <w:bCs/>
      <w:sz w:val="16"/>
      <w:szCs w:val="16"/>
    </w:rPr>
  </w:style>
  <w:style w:type="paragraph" w:customStyle="1" w:styleId="xl270">
    <w:name w:val="xl270"/>
    <w:basedOn w:val="Normal"/>
    <w:rsid w:val="000C2D52"/>
    <w:pPr>
      <w:pBdr>
        <w:bottom w:val="single" w:sz="8" w:space="0" w:color="auto"/>
        <w:right w:val="single" w:sz="8" w:space="0" w:color="auto"/>
      </w:pBdr>
      <w:shd w:val="clear" w:color="000000" w:fill="C5D9F1"/>
      <w:spacing w:before="100" w:beforeAutospacing="1" w:after="100" w:afterAutospacing="1"/>
    </w:pPr>
    <w:rPr>
      <w:rFonts w:ascii="Arial" w:hAnsi="Arial" w:cs="Arial"/>
      <w:b/>
      <w:bCs/>
      <w:sz w:val="16"/>
      <w:szCs w:val="16"/>
    </w:rPr>
  </w:style>
  <w:style w:type="paragraph" w:customStyle="1" w:styleId="xl271">
    <w:name w:val="xl271"/>
    <w:basedOn w:val="Normal"/>
    <w:rsid w:val="000C2D52"/>
    <w:pPr>
      <w:spacing w:before="100" w:beforeAutospacing="1" w:after="100" w:afterAutospacing="1"/>
    </w:pPr>
    <w:rPr>
      <w:rFonts w:ascii="Arial" w:hAnsi="Arial" w:cs="Arial"/>
      <w:b/>
      <w:bCs/>
      <w:sz w:val="16"/>
      <w:szCs w:val="16"/>
    </w:rPr>
  </w:style>
  <w:style w:type="paragraph" w:customStyle="1" w:styleId="xl272">
    <w:name w:val="xl272"/>
    <w:basedOn w:val="Normal"/>
    <w:rsid w:val="000C2D52"/>
    <w:pPr>
      <w:pBdr>
        <w:right w:val="single" w:sz="8" w:space="0" w:color="auto"/>
      </w:pBdr>
      <w:shd w:val="clear" w:color="000000" w:fill="C5D9F1"/>
      <w:spacing w:before="100" w:beforeAutospacing="1" w:after="100" w:afterAutospacing="1"/>
    </w:pPr>
    <w:rPr>
      <w:rFonts w:ascii="Arial" w:hAnsi="Arial" w:cs="Arial"/>
      <w:b/>
      <w:bCs/>
      <w:sz w:val="16"/>
      <w:szCs w:val="16"/>
    </w:rPr>
  </w:style>
  <w:style w:type="paragraph" w:customStyle="1" w:styleId="xl273">
    <w:name w:val="xl273"/>
    <w:basedOn w:val="Normal"/>
    <w:rsid w:val="000C2D52"/>
    <w:pPr>
      <w:pBdr>
        <w:left w:val="single" w:sz="8" w:space="0" w:color="auto"/>
      </w:pBdr>
      <w:spacing w:before="100" w:beforeAutospacing="1" w:after="100" w:afterAutospacing="1"/>
      <w:textAlignment w:val="center"/>
    </w:pPr>
    <w:rPr>
      <w:rFonts w:ascii="Arial" w:hAnsi="Arial" w:cs="Arial"/>
      <w:sz w:val="16"/>
      <w:szCs w:val="16"/>
    </w:rPr>
  </w:style>
  <w:style w:type="paragraph" w:customStyle="1" w:styleId="xl274">
    <w:name w:val="xl274"/>
    <w:basedOn w:val="Normal"/>
    <w:rsid w:val="000C2D52"/>
    <w:pPr>
      <w:spacing w:before="100" w:beforeAutospacing="1" w:after="100" w:afterAutospacing="1"/>
    </w:pPr>
    <w:rPr>
      <w:rFonts w:ascii="Arial" w:hAnsi="Arial" w:cs="Arial"/>
      <w:sz w:val="16"/>
      <w:szCs w:val="16"/>
    </w:rPr>
  </w:style>
  <w:style w:type="paragraph" w:customStyle="1" w:styleId="xl275">
    <w:name w:val="xl275"/>
    <w:basedOn w:val="Normal"/>
    <w:rsid w:val="000C2D52"/>
    <w:pPr>
      <w:spacing w:before="100" w:beforeAutospacing="1" w:after="100" w:afterAutospacing="1"/>
      <w:textAlignment w:val="center"/>
    </w:pPr>
    <w:rPr>
      <w:rFonts w:ascii="Arial" w:hAnsi="Arial" w:cs="Arial"/>
      <w:sz w:val="16"/>
      <w:szCs w:val="16"/>
    </w:rPr>
  </w:style>
  <w:style w:type="paragraph" w:customStyle="1" w:styleId="xl276">
    <w:name w:val="xl276"/>
    <w:basedOn w:val="Normal"/>
    <w:rsid w:val="000C2D52"/>
    <w:pPr>
      <w:spacing w:before="100" w:beforeAutospacing="1" w:after="100" w:afterAutospacing="1"/>
    </w:pPr>
    <w:rPr>
      <w:rFonts w:ascii="Arial" w:hAnsi="Arial" w:cs="Arial"/>
      <w:sz w:val="16"/>
      <w:szCs w:val="16"/>
    </w:rPr>
  </w:style>
  <w:style w:type="paragraph" w:customStyle="1" w:styleId="xl277">
    <w:name w:val="xl277"/>
    <w:basedOn w:val="Normal"/>
    <w:rsid w:val="000C2D52"/>
    <w:pPr>
      <w:spacing w:before="100" w:beforeAutospacing="1" w:after="100" w:afterAutospacing="1"/>
    </w:pPr>
    <w:rPr>
      <w:rFonts w:ascii="Arial" w:hAnsi="Arial" w:cs="Arial"/>
      <w:sz w:val="16"/>
      <w:szCs w:val="16"/>
    </w:rPr>
  </w:style>
  <w:style w:type="paragraph" w:customStyle="1" w:styleId="xl278">
    <w:name w:val="xl278"/>
    <w:basedOn w:val="Normal"/>
    <w:rsid w:val="000C2D52"/>
    <w:pPr>
      <w:spacing w:before="100" w:beforeAutospacing="1" w:after="100" w:afterAutospacing="1"/>
    </w:pPr>
    <w:rPr>
      <w:rFonts w:ascii="Arial" w:hAnsi="Arial" w:cs="Arial"/>
      <w:color w:val="FF0000"/>
      <w:sz w:val="16"/>
      <w:szCs w:val="16"/>
    </w:rPr>
  </w:style>
  <w:style w:type="paragraph" w:customStyle="1" w:styleId="xl279">
    <w:name w:val="xl279"/>
    <w:basedOn w:val="Normal"/>
    <w:rsid w:val="000C2D52"/>
    <w:pPr>
      <w:pBdr>
        <w:left w:val="single" w:sz="8" w:space="0" w:color="auto"/>
      </w:pBdr>
      <w:spacing w:before="100" w:beforeAutospacing="1" w:after="100" w:afterAutospacing="1"/>
      <w:jc w:val="center"/>
    </w:pPr>
    <w:rPr>
      <w:rFonts w:ascii="Arial" w:hAnsi="Arial" w:cs="Arial"/>
      <w:szCs w:val="24"/>
    </w:rPr>
  </w:style>
  <w:style w:type="paragraph" w:customStyle="1" w:styleId="xl280">
    <w:name w:val="xl280"/>
    <w:basedOn w:val="Normal"/>
    <w:rsid w:val="000C2D52"/>
    <w:pPr>
      <w:spacing w:before="100" w:beforeAutospacing="1" w:after="100" w:afterAutospacing="1"/>
      <w:textAlignment w:val="center"/>
    </w:pPr>
    <w:rPr>
      <w:rFonts w:ascii="Arial" w:hAnsi="Arial" w:cs="Arial"/>
      <w:sz w:val="16"/>
      <w:szCs w:val="16"/>
    </w:rPr>
  </w:style>
  <w:style w:type="paragraph" w:customStyle="1" w:styleId="xl281">
    <w:name w:val="xl281"/>
    <w:basedOn w:val="Normal"/>
    <w:rsid w:val="000C2D52"/>
    <w:pPr>
      <w:pBdr>
        <w:bottom w:val="single" w:sz="8" w:space="0" w:color="auto"/>
      </w:pBdr>
      <w:spacing w:before="100" w:beforeAutospacing="1" w:after="100" w:afterAutospacing="1"/>
      <w:textAlignment w:val="center"/>
    </w:pPr>
    <w:rPr>
      <w:rFonts w:ascii="Arial" w:hAnsi="Arial" w:cs="Arial"/>
      <w:sz w:val="16"/>
      <w:szCs w:val="16"/>
    </w:rPr>
  </w:style>
  <w:style w:type="paragraph" w:customStyle="1" w:styleId="xl282">
    <w:name w:val="xl282"/>
    <w:basedOn w:val="Normal"/>
    <w:rsid w:val="000C2D52"/>
    <w:pPr>
      <w:spacing w:before="100" w:beforeAutospacing="1" w:after="100" w:afterAutospacing="1"/>
      <w:jc w:val="center"/>
    </w:pPr>
    <w:rPr>
      <w:rFonts w:ascii="Arial" w:hAnsi="Arial" w:cs="Arial"/>
      <w:b/>
      <w:bCs/>
      <w:sz w:val="16"/>
      <w:szCs w:val="16"/>
    </w:rPr>
  </w:style>
  <w:style w:type="paragraph" w:customStyle="1" w:styleId="xl283">
    <w:name w:val="xl283"/>
    <w:basedOn w:val="Normal"/>
    <w:rsid w:val="000C2D52"/>
    <w:pPr>
      <w:spacing w:before="100" w:beforeAutospacing="1" w:after="100" w:afterAutospacing="1"/>
      <w:jc w:val="right"/>
    </w:pPr>
    <w:rPr>
      <w:rFonts w:ascii="Arial" w:hAnsi="Arial" w:cs="Arial"/>
      <w:b/>
      <w:bCs/>
      <w:sz w:val="16"/>
      <w:szCs w:val="16"/>
    </w:rPr>
  </w:style>
  <w:style w:type="paragraph" w:customStyle="1" w:styleId="xl284">
    <w:name w:val="xl284"/>
    <w:basedOn w:val="Normal"/>
    <w:rsid w:val="000C2D52"/>
    <w:pPr>
      <w:shd w:val="clear" w:color="000000" w:fill="DDD9C3"/>
      <w:spacing w:before="100" w:beforeAutospacing="1" w:after="100" w:afterAutospacing="1"/>
    </w:pPr>
    <w:rPr>
      <w:rFonts w:ascii="Arial" w:hAnsi="Arial" w:cs="Arial"/>
      <w:b/>
      <w:bCs/>
      <w:sz w:val="16"/>
      <w:szCs w:val="16"/>
    </w:rPr>
  </w:style>
  <w:style w:type="paragraph" w:customStyle="1" w:styleId="xl285">
    <w:name w:val="xl285"/>
    <w:basedOn w:val="Normal"/>
    <w:rsid w:val="000C2D52"/>
    <w:pPr>
      <w:shd w:val="clear" w:color="000000" w:fill="DDD9C3"/>
      <w:spacing w:before="100" w:beforeAutospacing="1" w:after="100" w:afterAutospacing="1"/>
      <w:jc w:val="right"/>
    </w:pPr>
    <w:rPr>
      <w:rFonts w:ascii="Arial" w:hAnsi="Arial" w:cs="Arial"/>
      <w:b/>
      <w:bCs/>
      <w:sz w:val="16"/>
      <w:szCs w:val="16"/>
    </w:rPr>
  </w:style>
  <w:style w:type="paragraph" w:customStyle="1" w:styleId="xl286">
    <w:name w:val="xl286"/>
    <w:basedOn w:val="Normal"/>
    <w:rsid w:val="000C2D52"/>
    <w:pPr>
      <w:shd w:val="clear" w:color="000000" w:fill="DDD9C3"/>
      <w:spacing w:before="100" w:beforeAutospacing="1" w:after="100" w:afterAutospacing="1"/>
    </w:pPr>
    <w:rPr>
      <w:rFonts w:ascii="Arial" w:hAnsi="Arial" w:cs="Arial"/>
      <w:sz w:val="16"/>
      <w:szCs w:val="16"/>
    </w:rPr>
  </w:style>
  <w:style w:type="paragraph" w:customStyle="1" w:styleId="xl287">
    <w:name w:val="xl287"/>
    <w:basedOn w:val="Normal"/>
    <w:rsid w:val="000C2D52"/>
    <w:pPr>
      <w:shd w:val="clear" w:color="000000" w:fill="DDD9C3"/>
      <w:spacing w:before="100" w:beforeAutospacing="1" w:after="100" w:afterAutospacing="1"/>
      <w:jc w:val="right"/>
      <w:textAlignment w:val="center"/>
    </w:pPr>
    <w:rPr>
      <w:rFonts w:ascii="Arial" w:hAnsi="Arial" w:cs="Arial"/>
      <w:b/>
      <w:bCs/>
      <w:sz w:val="16"/>
      <w:szCs w:val="16"/>
    </w:rPr>
  </w:style>
  <w:style w:type="paragraph" w:customStyle="1" w:styleId="xl288">
    <w:name w:val="xl288"/>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289">
    <w:name w:val="xl289"/>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290">
    <w:name w:val="xl290"/>
    <w:basedOn w:val="Normal"/>
    <w:rsid w:val="000C2D52"/>
    <w:pPr>
      <w:spacing w:before="100" w:beforeAutospacing="1" w:after="100" w:afterAutospacing="1"/>
      <w:jc w:val="center"/>
    </w:pPr>
    <w:rPr>
      <w:rFonts w:ascii="Arial" w:hAnsi="Arial" w:cs="Arial"/>
      <w:sz w:val="16"/>
      <w:szCs w:val="16"/>
    </w:rPr>
  </w:style>
  <w:style w:type="paragraph" w:customStyle="1" w:styleId="xl291">
    <w:name w:val="xl291"/>
    <w:basedOn w:val="Normal"/>
    <w:rsid w:val="000C2D52"/>
    <w:pPr>
      <w:pBdr>
        <w:left w:val="single" w:sz="8" w:space="0" w:color="auto"/>
        <w:bottom w:val="single" w:sz="8" w:space="0" w:color="auto"/>
      </w:pBdr>
      <w:spacing w:before="100" w:beforeAutospacing="1" w:after="100" w:afterAutospacing="1"/>
      <w:jc w:val="center"/>
    </w:pPr>
    <w:rPr>
      <w:rFonts w:ascii="Arial" w:hAnsi="Arial" w:cs="Arial"/>
      <w:szCs w:val="24"/>
    </w:rPr>
  </w:style>
  <w:style w:type="paragraph" w:customStyle="1" w:styleId="xl292">
    <w:name w:val="xl292"/>
    <w:basedOn w:val="Normal"/>
    <w:rsid w:val="000C2D52"/>
    <w:pPr>
      <w:pBdr>
        <w:bottom w:val="single" w:sz="8" w:space="0" w:color="auto"/>
      </w:pBdr>
      <w:spacing w:before="100" w:beforeAutospacing="1" w:after="100" w:afterAutospacing="1"/>
    </w:pPr>
    <w:rPr>
      <w:rFonts w:ascii="Arial" w:hAnsi="Arial" w:cs="Arial"/>
      <w:sz w:val="16"/>
      <w:szCs w:val="16"/>
    </w:rPr>
  </w:style>
  <w:style w:type="paragraph" w:customStyle="1" w:styleId="xl293">
    <w:name w:val="xl293"/>
    <w:basedOn w:val="Normal"/>
    <w:rsid w:val="000C2D52"/>
    <w:pPr>
      <w:pBdr>
        <w:bottom w:val="single" w:sz="8" w:space="0" w:color="auto"/>
      </w:pBdr>
      <w:spacing w:before="100" w:beforeAutospacing="1" w:after="100" w:afterAutospacing="1"/>
      <w:jc w:val="center"/>
    </w:pPr>
    <w:rPr>
      <w:rFonts w:ascii="Arial" w:hAnsi="Arial" w:cs="Arial"/>
      <w:sz w:val="16"/>
      <w:szCs w:val="16"/>
    </w:rPr>
  </w:style>
  <w:style w:type="paragraph" w:customStyle="1" w:styleId="xl294">
    <w:name w:val="xl294"/>
    <w:basedOn w:val="Normal"/>
    <w:rsid w:val="000C2D52"/>
    <w:pPr>
      <w:pBdr>
        <w:bottom w:val="single" w:sz="8" w:space="0" w:color="auto"/>
      </w:pBdr>
      <w:spacing w:before="100" w:beforeAutospacing="1" w:after="100" w:afterAutospacing="1"/>
      <w:jc w:val="right"/>
    </w:pPr>
    <w:rPr>
      <w:rFonts w:ascii="Arial" w:hAnsi="Arial" w:cs="Arial"/>
      <w:b/>
      <w:bCs/>
      <w:sz w:val="16"/>
      <w:szCs w:val="16"/>
    </w:rPr>
  </w:style>
  <w:style w:type="paragraph" w:customStyle="1" w:styleId="xl295">
    <w:name w:val="xl295"/>
    <w:basedOn w:val="Normal"/>
    <w:rsid w:val="000C2D52"/>
    <w:pPr>
      <w:pBdr>
        <w:right w:val="single" w:sz="8" w:space="0" w:color="auto"/>
      </w:pBdr>
      <w:spacing w:before="100" w:beforeAutospacing="1" w:after="100" w:afterAutospacing="1"/>
    </w:pPr>
    <w:rPr>
      <w:szCs w:val="24"/>
    </w:rPr>
  </w:style>
  <w:style w:type="paragraph" w:customStyle="1" w:styleId="xl296">
    <w:name w:val="xl296"/>
    <w:basedOn w:val="Normal"/>
    <w:rsid w:val="000C2D52"/>
    <w:pPr>
      <w:spacing w:before="100" w:beforeAutospacing="1" w:after="100" w:afterAutospacing="1"/>
      <w:textAlignment w:val="center"/>
    </w:pPr>
    <w:rPr>
      <w:szCs w:val="24"/>
    </w:rPr>
  </w:style>
  <w:style w:type="paragraph" w:customStyle="1" w:styleId="xl297">
    <w:name w:val="xl297"/>
    <w:basedOn w:val="Normal"/>
    <w:rsid w:val="000C2D52"/>
    <w:pPr>
      <w:shd w:val="clear" w:color="000000" w:fill="FFFFFF"/>
      <w:spacing w:before="100" w:beforeAutospacing="1" w:after="100" w:afterAutospacing="1"/>
      <w:textAlignment w:val="center"/>
    </w:pPr>
    <w:rPr>
      <w:sz w:val="18"/>
      <w:szCs w:val="18"/>
    </w:rPr>
  </w:style>
  <w:style w:type="paragraph" w:customStyle="1" w:styleId="xl298">
    <w:name w:val="xl298"/>
    <w:basedOn w:val="Normal"/>
    <w:rsid w:val="000C2D52"/>
    <w:pPr>
      <w:shd w:val="clear" w:color="000000" w:fill="FFFFFF"/>
      <w:spacing w:before="100" w:beforeAutospacing="1" w:after="100" w:afterAutospacing="1"/>
      <w:jc w:val="center"/>
      <w:textAlignment w:val="center"/>
    </w:pPr>
    <w:rPr>
      <w:sz w:val="18"/>
      <w:szCs w:val="18"/>
    </w:rPr>
  </w:style>
  <w:style w:type="paragraph" w:customStyle="1" w:styleId="xl299">
    <w:name w:val="xl299"/>
    <w:basedOn w:val="Normal"/>
    <w:rsid w:val="000C2D52"/>
    <w:pPr>
      <w:shd w:val="clear" w:color="000000" w:fill="FFFFFF"/>
      <w:spacing w:before="100" w:beforeAutospacing="1" w:after="100" w:afterAutospacing="1"/>
      <w:jc w:val="center"/>
      <w:textAlignment w:val="center"/>
    </w:pPr>
    <w:rPr>
      <w:sz w:val="18"/>
      <w:szCs w:val="18"/>
    </w:rPr>
  </w:style>
  <w:style w:type="paragraph" w:customStyle="1" w:styleId="xl300">
    <w:name w:val="xl300"/>
    <w:basedOn w:val="Normal"/>
    <w:rsid w:val="000C2D52"/>
    <w:pPr>
      <w:shd w:val="clear" w:color="000000" w:fill="C5BE97"/>
      <w:spacing w:before="100" w:beforeAutospacing="1" w:after="100" w:afterAutospacing="1"/>
      <w:jc w:val="right"/>
    </w:pPr>
    <w:rPr>
      <w:rFonts w:ascii="Arial" w:hAnsi="Arial" w:cs="Arial"/>
      <w:b/>
      <w:bCs/>
      <w:sz w:val="16"/>
      <w:szCs w:val="16"/>
    </w:rPr>
  </w:style>
  <w:style w:type="paragraph" w:customStyle="1" w:styleId="xl301">
    <w:name w:val="xl301"/>
    <w:basedOn w:val="Normal"/>
    <w:rsid w:val="000C2D52"/>
    <w:pPr>
      <w:pBdr>
        <w:bottom w:val="single" w:sz="8" w:space="0" w:color="auto"/>
        <w:right w:val="single" w:sz="8" w:space="0" w:color="auto"/>
      </w:pBdr>
      <w:shd w:val="clear" w:color="000000" w:fill="B6DDE8"/>
      <w:spacing w:before="100" w:beforeAutospacing="1" w:after="100" w:afterAutospacing="1"/>
    </w:pPr>
    <w:rPr>
      <w:rFonts w:ascii="Arial" w:hAnsi="Arial" w:cs="Arial"/>
      <w:b/>
      <w:bCs/>
      <w:sz w:val="16"/>
      <w:szCs w:val="16"/>
    </w:rPr>
  </w:style>
  <w:style w:type="paragraph" w:customStyle="1" w:styleId="xl302">
    <w:name w:val="xl302"/>
    <w:basedOn w:val="Normal"/>
    <w:rsid w:val="000C2D52"/>
    <w:pPr>
      <w:pBdr>
        <w:left w:val="single" w:sz="8" w:space="0" w:color="auto"/>
      </w:pBdr>
      <w:spacing w:before="100" w:beforeAutospacing="1" w:after="100" w:afterAutospacing="1"/>
      <w:jc w:val="center"/>
      <w:textAlignment w:val="center"/>
    </w:pPr>
    <w:rPr>
      <w:rFonts w:ascii="Arial" w:hAnsi="Arial" w:cs="Arial"/>
      <w:sz w:val="16"/>
      <w:szCs w:val="16"/>
    </w:rPr>
  </w:style>
  <w:style w:type="paragraph" w:customStyle="1" w:styleId="xl303">
    <w:name w:val="xl303"/>
    <w:basedOn w:val="Normal"/>
    <w:rsid w:val="000C2D52"/>
    <w:pPr>
      <w:pBdr>
        <w:right w:val="single" w:sz="8" w:space="0" w:color="auto"/>
      </w:pBdr>
      <w:spacing w:before="100" w:beforeAutospacing="1" w:after="100" w:afterAutospacing="1"/>
    </w:pPr>
    <w:rPr>
      <w:rFonts w:ascii="Arial" w:hAnsi="Arial" w:cs="Arial"/>
      <w:sz w:val="16"/>
      <w:szCs w:val="16"/>
    </w:rPr>
  </w:style>
  <w:style w:type="paragraph" w:customStyle="1" w:styleId="xl304">
    <w:name w:val="xl304"/>
    <w:basedOn w:val="Normal"/>
    <w:rsid w:val="000C2D52"/>
    <w:pPr>
      <w:pBdr>
        <w:left w:val="single" w:sz="4" w:space="0" w:color="auto"/>
      </w:pBdr>
      <w:spacing w:before="100" w:beforeAutospacing="1" w:after="100" w:afterAutospacing="1"/>
      <w:jc w:val="center"/>
      <w:textAlignment w:val="center"/>
    </w:pPr>
    <w:rPr>
      <w:sz w:val="18"/>
      <w:szCs w:val="18"/>
    </w:rPr>
  </w:style>
  <w:style w:type="paragraph" w:customStyle="1" w:styleId="xl305">
    <w:name w:val="xl305"/>
    <w:basedOn w:val="Normal"/>
    <w:rsid w:val="000C2D52"/>
    <w:pPr>
      <w:spacing w:before="100" w:beforeAutospacing="1" w:after="100" w:afterAutospacing="1"/>
      <w:textAlignment w:val="center"/>
    </w:pPr>
    <w:rPr>
      <w:sz w:val="18"/>
      <w:szCs w:val="18"/>
    </w:rPr>
  </w:style>
  <w:style w:type="paragraph" w:customStyle="1" w:styleId="xl306">
    <w:name w:val="xl306"/>
    <w:basedOn w:val="Normal"/>
    <w:rsid w:val="000C2D52"/>
    <w:pPr>
      <w:spacing w:before="100" w:beforeAutospacing="1" w:after="100" w:afterAutospacing="1"/>
      <w:jc w:val="center"/>
      <w:textAlignment w:val="center"/>
    </w:pPr>
    <w:rPr>
      <w:sz w:val="18"/>
      <w:szCs w:val="18"/>
    </w:rPr>
  </w:style>
  <w:style w:type="paragraph" w:customStyle="1" w:styleId="xl307">
    <w:name w:val="xl307"/>
    <w:basedOn w:val="Normal"/>
    <w:rsid w:val="000C2D52"/>
    <w:pPr>
      <w:spacing w:before="100" w:beforeAutospacing="1" w:after="100" w:afterAutospacing="1"/>
      <w:jc w:val="center"/>
      <w:textAlignment w:val="center"/>
    </w:pPr>
    <w:rPr>
      <w:sz w:val="18"/>
      <w:szCs w:val="18"/>
    </w:rPr>
  </w:style>
  <w:style w:type="paragraph" w:customStyle="1" w:styleId="xl308">
    <w:name w:val="xl308"/>
    <w:basedOn w:val="Normal"/>
    <w:rsid w:val="000C2D52"/>
    <w:pPr>
      <w:pBdr>
        <w:right w:val="single" w:sz="4" w:space="0" w:color="auto"/>
      </w:pBdr>
      <w:spacing w:before="100" w:beforeAutospacing="1" w:after="100" w:afterAutospacing="1"/>
      <w:jc w:val="center"/>
      <w:textAlignment w:val="center"/>
    </w:pPr>
    <w:rPr>
      <w:sz w:val="18"/>
      <w:szCs w:val="18"/>
    </w:rPr>
  </w:style>
  <w:style w:type="paragraph" w:customStyle="1" w:styleId="xl309">
    <w:name w:val="xl309"/>
    <w:basedOn w:val="Normal"/>
    <w:rsid w:val="000C2D52"/>
    <w:pPr>
      <w:pBdr>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310">
    <w:name w:val="xl310"/>
    <w:basedOn w:val="Normal"/>
    <w:rsid w:val="000C2D52"/>
    <w:pPr>
      <w:pBdr>
        <w:bottom w:val="single" w:sz="4" w:space="0" w:color="auto"/>
      </w:pBdr>
      <w:spacing w:before="100" w:beforeAutospacing="1" w:after="100" w:afterAutospacing="1"/>
      <w:jc w:val="center"/>
      <w:textAlignment w:val="center"/>
    </w:pPr>
    <w:rPr>
      <w:sz w:val="18"/>
      <w:szCs w:val="18"/>
    </w:rPr>
  </w:style>
  <w:style w:type="paragraph" w:customStyle="1" w:styleId="xl311">
    <w:name w:val="xl311"/>
    <w:basedOn w:val="Normal"/>
    <w:rsid w:val="000C2D52"/>
    <w:pPr>
      <w:shd w:val="clear" w:color="000000" w:fill="FFFFFF"/>
      <w:spacing w:before="100" w:beforeAutospacing="1" w:after="100" w:afterAutospacing="1"/>
      <w:textAlignment w:val="center"/>
    </w:pPr>
    <w:rPr>
      <w:sz w:val="18"/>
      <w:szCs w:val="18"/>
    </w:rPr>
  </w:style>
  <w:style w:type="paragraph" w:customStyle="1" w:styleId="xl312">
    <w:name w:val="xl312"/>
    <w:basedOn w:val="Normal"/>
    <w:rsid w:val="000C2D52"/>
    <w:pPr>
      <w:spacing w:before="100" w:beforeAutospacing="1" w:after="100" w:afterAutospacing="1"/>
    </w:pPr>
    <w:rPr>
      <w:rFonts w:ascii="Arial" w:hAnsi="Arial" w:cs="Arial"/>
      <w:sz w:val="16"/>
      <w:szCs w:val="16"/>
    </w:rPr>
  </w:style>
  <w:style w:type="paragraph" w:customStyle="1" w:styleId="xl313">
    <w:name w:val="xl313"/>
    <w:basedOn w:val="Normal"/>
    <w:rsid w:val="000C2D52"/>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314">
    <w:name w:val="xl314"/>
    <w:basedOn w:val="Normal"/>
    <w:rsid w:val="000C2D52"/>
    <w:pPr>
      <w:pBdr>
        <w:top w:val="single" w:sz="4" w:space="0" w:color="auto"/>
        <w:bottom w:val="single" w:sz="4" w:space="0" w:color="auto"/>
      </w:pBdr>
      <w:spacing w:before="100" w:beforeAutospacing="1" w:after="100" w:afterAutospacing="1"/>
      <w:textAlignment w:val="center"/>
    </w:pPr>
    <w:rPr>
      <w:sz w:val="18"/>
      <w:szCs w:val="18"/>
    </w:rPr>
  </w:style>
  <w:style w:type="paragraph" w:customStyle="1" w:styleId="xl315">
    <w:name w:val="xl315"/>
    <w:basedOn w:val="Normal"/>
    <w:rsid w:val="000C2D52"/>
    <w:pPr>
      <w:pBdr>
        <w:top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316">
    <w:name w:val="xl316"/>
    <w:basedOn w:val="Normal"/>
    <w:rsid w:val="000C2D52"/>
    <w:pPr>
      <w:pBdr>
        <w:top w:val="single" w:sz="4" w:space="0" w:color="auto"/>
        <w:bottom w:val="single" w:sz="4" w:space="0" w:color="auto"/>
        <w:right w:val="single" w:sz="4" w:space="0" w:color="auto"/>
      </w:pBdr>
      <w:spacing w:before="100" w:beforeAutospacing="1" w:after="100" w:afterAutospacing="1"/>
      <w:jc w:val="center"/>
      <w:textAlignment w:val="center"/>
    </w:pPr>
    <w:rPr>
      <w:b/>
      <w:bCs/>
      <w:sz w:val="18"/>
      <w:szCs w:val="18"/>
    </w:rPr>
  </w:style>
  <w:style w:type="paragraph" w:customStyle="1" w:styleId="xl317">
    <w:name w:val="xl317"/>
    <w:basedOn w:val="Normal"/>
    <w:rsid w:val="000C2D52"/>
    <w:pPr>
      <w:pBdr>
        <w:left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18">
    <w:name w:val="xl318"/>
    <w:basedOn w:val="Normal"/>
    <w:rsid w:val="000C2D52"/>
    <w:pPr>
      <w:shd w:val="clear" w:color="000000" w:fill="DDD9C3"/>
      <w:spacing w:before="100" w:beforeAutospacing="1" w:after="100" w:afterAutospacing="1"/>
      <w:jc w:val="both"/>
      <w:textAlignment w:val="center"/>
    </w:pPr>
    <w:rPr>
      <w:b/>
      <w:bCs/>
      <w:szCs w:val="24"/>
    </w:rPr>
  </w:style>
  <w:style w:type="paragraph" w:customStyle="1" w:styleId="xl319">
    <w:name w:val="xl319"/>
    <w:basedOn w:val="Normal"/>
    <w:rsid w:val="000C2D52"/>
    <w:pPr>
      <w:shd w:val="clear" w:color="000000" w:fill="DDD9C3"/>
      <w:spacing w:before="100" w:beforeAutospacing="1" w:after="100" w:afterAutospacing="1"/>
      <w:jc w:val="center"/>
      <w:textAlignment w:val="center"/>
    </w:pPr>
    <w:rPr>
      <w:b/>
      <w:bCs/>
      <w:szCs w:val="24"/>
    </w:rPr>
  </w:style>
  <w:style w:type="paragraph" w:customStyle="1" w:styleId="xl320">
    <w:name w:val="xl320"/>
    <w:basedOn w:val="Normal"/>
    <w:rsid w:val="000C2D52"/>
    <w:pPr>
      <w:shd w:val="clear" w:color="000000" w:fill="DDD9C3"/>
      <w:spacing w:before="100" w:beforeAutospacing="1" w:after="100" w:afterAutospacing="1"/>
      <w:jc w:val="center"/>
      <w:textAlignment w:val="center"/>
    </w:pPr>
    <w:rPr>
      <w:b/>
      <w:bCs/>
      <w:szCs w:val="24"/>
    </w:rPr>
  </w:style>
  <w:style w:type="paragraph" w:customStyle="1" w:styleId="xl321">
    <w:name w:val="xl321"/>
    <w:basedOn w:val="Normal"/>
    <w:rsid w:val="000C2D52"/>
    <w:pPr>
      <w:pBdr>
        <w:right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22">
    <w:name w:val="xl322"/>
    <w:basedOn w:val="Normal"/>
    <w:rsid w:val="000C2D52"/>
    <w:pPr>
      <w:pBdr>
        <w:left w:val="single" w:sz="4" w:space="0" w:color="auto"/>
      </w:pBdr>
      <w:spacing w:before="100" w:beforeAutospacing="1" w:after="100" w:afterAutospacing="1"/>
      <w:jc w:val="center"/>
      <w:textAlignment w:val="center"/>
    </w:pPr>
    <w:rPr>
      <w:b/>
      <w:bCs/>
      <w:sz w:val="18"/>
      <w:szCs w:val="18"/>
    </w:rPr>
  </w:style>
  <w:style w:type="paragraph" w:customStyle="1" w:styleId="xl323">
    <w:name w:val="xl323"/>
    <w:basedOn w:val="Normal"/>
    <w:rsid w:val="000C2D52"/>
    <w:pPr>
      <w:spacing w:before="100" w:beforeAutospacing="1" w:after="100" w:afterAutospacing="1"/>
      <w:jc w:val="both"/>
      <w:textAlignment w:val="center"/>
    </w:pPr>
    <w:rPr>
      <w:sz w:val="18"/>
      <w:szCs w:val="18"/>
    </w:rPr>
  </w:style>
  <w:style w:type="paragraph" w:customStyle="1" w:styleId="xl324">
    <w:name w:val="xl324"/>
    <w:basedOn w:val="Normal"/>
    <w:rsid w:val="000C2D52"/>
    <w:pPr>
      <w:shd w:val="clear" w:color="000000" w:fill="FFFFFF"/>
      <w:spacing w:before="100" w:beforeAutospacing="1" w:after="100" w:afterAutospacing="1"/>
      <w:jc w:val="both"/>
      <w:textAlignment w:val="center"/>
    </w:pPr>
    <w:rPr>
      <w:sz w:val="18"/>
      <w:szCs w:val="18"/>
    </w:rPr>
  </w:style>
  <w:style w:type="paragraph" w:customStyle="1" w:styleId="xl325">
    <w:name w:val="xl325"/>
    <w:basedOn w:val="Normal"/>
    <w:rsid w:val="000C2D52"/>
    <w:pPr>
      <w:pBdr>
        <w:right w:val="single" w:sz="4" w:space="0" w:color="auto"/>
      </w:pBdr>
      <w:shd w:val="clear" w:color="000000" w:fill="C5D9F1"/>
      <w:spacing w:before="100" w:beforeAutospacing="1" w:after="100" w:afterAutospacing="1"/>
      <w:jc w:val="center"/>
      <w:textAlignment w:val="center"/>
    </w:pPr>
    <w:rPr>
      <w:b/>
      <w:bCs/>
      <w:sz w:val="18"/>
      <w:szCs w:val="18"/>
    </w:rPr>
  </w:style>
  <w:style w:type="paragraph" w:customStyle="1" w:styleId="xl326">
    <w:name w:val="xl326"/>
    <w:basedOn w:val="Normal"/>
    <w:rsid w:val="000C2D52"/>
    <w:pPr>
      <w:pBdr>
        <w:top w:val="single" w:sz="8" w:space="0" w:color="auto"/>
        <w:left w:val="single" w:sz="8" w:space="0" w:color="auto"/>
      </w:pBdr>
      <w:shd w:val="clear" w:color="000000" w:fill="DDD9C3"/>
      <w:spacing w:before="100" w:beforeAutospacing="1" w:after="100" w:afterAutospacing="1"/>
      <w:jc w:val="center"/>
    </w:pPr>
    <w:rPr>
      <w:rFonts w:ascii="Arial" w:hAnsi="Arial" w:cs="Arial"/>
      <w:sz w:val="16"/>
      <w:szCs w:val="16"/>
    </w:rPr>
  </w:style>
  <w:style w:type="paragraph" w:customStyle="1" w:styleId="xl327">
    <w:name w:val="xl327"/>
    <w:basedOn w:val="Normal"/>
    <w:rsid w:val="000C2D52"/>
    <w:pPr>
      <w:pBdr>
        <w:top w:val="single" w:sz="8" w:space="0" w:color="auto"/>
      </w:pBdr>
      <w:shd w:val="clear" w:color="000000" w:fill="DDD9C3"/>
      <w:spacing w:before="100" w:beforeAutospacing="1" w:after="100" w:afterAutospacing="1"/>
      <w:jc w:val="center"/>
    </w:pPr>
    <w:rPr>
      <w:rFonts w:ascii="Arial" w:hAnsi="Arial" w:cs="Arial"/>
      <w:sz w:val="16"/>
      <w:szCs w:val="16"/>
    </w:rPr>
  </w:style>
  <w:style w:type="paragraph" w:customStyle="1" w:styleId="xl328">
    <w:name w:val="xl328"/>
    <w:basedOn w:val="Normal"/>
    <w:rsid w:val="000C2D52"/>
    <w:pPr>
      <w:pBdr>
        <w:top w:val="single" w:sz="8" w:space="0" w:color="auto"/>
      </w:pBdr>
      <w:shd w:val="clear" w:color="000000" w:fill="DDD9C3"/>
      <w:spacing w:before="100" w:beforeAutospacing="1" w:after="100" w:afterAutospacing="1"/>
    </w:pPr>
    <w:rPr>
      <w:rFonts w:ascii="Arial" w:hAnsi="Arial" w:cs="Arial"/>
      <w:sz w:val="16"/>
      <w:szCs w:val="16"/>
    </w:rPr>
  </w:style>
  <w:style w:type="paragraph" w:customStyle="1" w:styleId="xl329">
    <w:name w:val="xl329"/>
    <w:basedOn w:val="Normal"/>
    <w:rsid w:val="000C2D52"/>
    <w:pPr>
      <w:pBdr>
        <w:top w:val="single" w:sz="8" w:space="0" w:color="auto"/>
      </w:pBdr>
      <w:shd w:val="clear" w:color="000000" w:fill="DDD9C3"/>
      <w:spacing w:before="100" w:beforeAutospacing="1" w:after="100" w:afterAutospacing="1"/>
    </w:pPr>
    <w:rPr>
      <w:rFonts w:ascii="Arial" w:hAnsi="Arial" w:cs="Arial"/>
      <w:b/>
      <w:bCs/>
      <w:sz w:val="16"/>
      <w:szCs w:val="16"/>
    </w:rPr>
  </w:style>
  <w:style w:type="paragraph" w:customStyle="1" w:styleId="xl330">
    <w:name w:val="xl330"/>
    <w:basedOn w:val="Normal"/>
    <w:rsid w:val="000C2D52"/>
    <w:pPr>
      <w:pBdr>
        <w:top w:val="single" w:sz="8" w:space="0" w:color="auto"/>
        <w:right w:val="single" w:sz="8" w:space="0" w:color="auto"/>
      </w:pBdr>
      <w:shd w:val="clear" w:color="000000" w:fill="DDD9C3"/>
      <w:spacing w:before="100" w:beforeAutospacing="1" w:after="100" w:afterAutospacing="1"/>
    </w:pPr>
    <w:rPr>
      <w:rFonts w:ascii="Arial" w:hAnsi="Arial" w:cs="Arial"/>
      <w:b/>
      <w:bCs/>
      <w:sz w:val="16"/>
      <w:szCs w:val="16"/>
    </w:rPr>
  </w:style>
  <w:style w:type="paragraph" w:customStyle="1" w:styleId="xl331">
    <w:name w:val="xl331"/>
    <w:basedOn w:val="Normal"/>
    <w:rsid w:val="000C2D52"/>
    <w:pPr>
      <w:pBdr>
        <w:top w:val="single" w:sz="8" w:space="0" w:color="auto"/>
        <w:left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32">
    <w:name w:val="xl332"/>
    <w:basedOn w:val="Normal"/>
    <w:rsid w:val="000C2D52"/>
    <w:pPr>
      <w:pBdr>
        <w:top w:val="single" w:sz="8" w:space="0" w:color="auto"/>
      </w:pBdr>
      <w:shd w:val="clear" w:color="000000" w:fill="DDD9C3"/>
      <w:spacing w:before="100" w:beforeAutospacing="1" w:after="100" w:afterAutospacing="1"/>
      <w:jc w:val="both"/>
      <w:textAlignment w:val="center"/>
    </w:pPr>
    <w:rPr>
      <w:b/>
      <w:bCs/>
      <w:szCs w:val="24"/>
    </w:rPr>
  </w:style>
  <w:style w:type="paragraph" w:customStyle="1" w:styleId="xl333">
    <w:name w:val="xl333"/>
    <w:basedOn w:val="Normal"/>
    <w:rsid w:val="000C2D52"/>
    <w:pPr>
      <w:pBdr>
        <w:top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34">
    <w:name w:val="xl334"/>
    <w:basedOn w:val="Normal"/>
    <w:rsid w:val="000C2D52"/>
    <w:pPr>
      <w:pBdr>
        <w:top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35">
    <w:name w:val="xl335"/>
    <w:basedOn w:val="Normal"/>
    <w:rsid w:val="000C2D52"/>
    <w:pPr>
      <w:pBdr>
        <w:top w:val="single" w:sz="8" w:space="0" w:color="auto"/>
        <w:right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36">
    <w:name w:val="xl336"/>
    <w:basedOn w:val="Normal"/>
    <w:rsid w:val="000C2D52"/>
    <w:pPr>
      <w:pBdr>
        <w:bottom w:val="single" w:sz="8" w:space="0" w:color="auto"/>
      </w:pBdr>
      <w:spacing w:before="100" w:beforeAutospacing="1" w:after="100" w:afterAutospacing="1"/>
      <w:textAlignment w:val="center"/>
    </w:pPr>
    <w:rPr>
      <w:sz w:val="18"/>
      <w:szCs w:val="18"/>
    </w:rPr>
  </w:style>
  <w:style w:type="paragraph" w:customStyle="1" w:styleId="xl337">
    <w:name w:val="xl337"/>
    <w:basedOn w:val="Normal"/>
    <w:rsid w:val="000C2D52"/>
    <w:pPr>
      <w:pBdr>
        <w:bottom w:val="single" w:sz="8" w:space="0" w:color="auto"/>
      </w:pBdr>
      <w:spacing w:before="100" w:beforeAutospacing="1" w:after="100" w:afterAutospacing="1"/>
      <w:jc w:val="center"/>
      <w:textAlignment w:val="center"/>
    </w:pPr>
    <w:rPr>
      <w:sz w:val="18"/>
      <w:szCs w:val="18"/>
    </w:rPr>
  </w:style>
  <w:style w:type="paragraph" w:customStyle="1" w:styleId="xl338">
    <w:name w:val="xl338"/>
    <w:basedOn w:val="Normal"/>
    <w:rsid w:val="000C2D52"/>
    <w:pPr>
      <w:pBdr>
        <w:left w:val="single" w:sz="4" w:space="0" w:color="auto"/>
      </w:pBdr>
      <w:shd w:val="clear" w:color="000000" w:fill="BFBFBF"/>
      <w:spacing w:before="100" w:beforeAutospacing="1" w:after="100" w:afterAutospacing="1"/>
      <w:jc w:val="center"/>
      <w:textAlignment w:val="center"/>
    </w:pPr>
    <w:rPr>
      <w:b/>
      <w:bCs/>
      <w:szCs w:val="24"/>
    </w:rPr>
  </w:style>
  <w:style w:type="paragraph" w:customStyle="1" w:styleId="xl339">
    <w:name w:val="xl339"/>
    <w:basedOn w:val="Normal"/>
    <w:rsid w:val="000C2D52"/>
    <w:pPr>
      <w:shd w:val="clear" w:color="000000" w:fill="BFBFBF"/>
      <w:spacing w:before="100" w:beforeAutospacing="1" w:after="100" w:afterAutospacing="1"/>
      <w:jc w:val="both"/>
      <w:textAlignment w:val="center"/>
    </w:pPr>
    <w:rPr>
      <w:b/>
      <w:bCs/>
      <w:szCs w:val="24"/>
    </w:rPr>
  </w:style>
  <w:style w:type="paragraph" w:customStyle="1" w:styleId="xl340">
    <w:name w:val="xl340"/>
    <w:basedOn w:val="Normal"/>
    <w:rsid w:val="000C2D52"/>
    <w:pPr>
      <w:shd w:val="clear" w:color="000000" w:fill="BFBFBF"/>
      <w:spacing w:before="100" w:beforeAutospacing="1" w:after="100" w:afterAutospacing="1"/>
      <w:jc w:val="center"/>
      <w:textAlignment w:val="center"/>
    </w:pPr>
    <w:rPr>
      <w:b/>
      <w:bCs/>
      <w:szCs w:val="24"/>
    </w:rPr>
  </w:style>
  <w:style w:type="paragraph" w:customStyle="1" w:styleId="xl341">
    <w:name w:val="xl341"/>
    <w:basedOn w:val="Normal"/>
    <w:rsid w:val="000C2D52"/>
    <w:pPr>
      <w:shd w:val="clear" w:color="000000" w:fill="BFBFBF"/>
      <w:spacing w:before="100" w:beforeAutospacing="1" w:after="100" w:afterAutospacing="1"/>
      <w:jc w:val="center"/>
      <w:textAlignment w:val="center"/>
    </w:pPr>
    <w:rPr>
      <w:b/>
      <w:bCs/>
      <w:szCs w:val="24"/>
    </w:rPr>
  </w:style>
  <w:style w:type="paragraph" w:customStyle="1" w:styleId="xl342">
    <w:name w:val="xl342"/>
    <w:basedOn w:val="Normal"/>
    <w:rsid w:val="000C2D52"/>
    <w:pPr>
      <w:pBdr>
        <w:right w:val="single" w:sz="4" w:space="0" w:color="auto"/>
      </w:pBdr>
      <w:shd w:val="clear" w:color="000000" w:fill="BFBFBF"/>
      <w:spacing w:before="100" w:beforeAutospacing="1" w:after="100" w:afterAutospacing="1"/>
      <w:jc w:val="center"/>
      <w:textAlignment w:val="center"/>
    </w:pPr>
    <w:rPr>
      <w:b/>
      <w:bCs/>
      <w:szCs w:val="24"/>
    </w:rPr>
  </w:style>
  <w:style w:type="paragraph" w:customStyle="1" w:styleId="xl343">
    <w:name w:val="xl343"/>
    <w:basedOn w:val="Normal"/>
    <w:rsid w:val="000C2D52"/>
    <w:pPr>
      <w:pBdr>
        <w:top w:val="single" w:sz="8" w:space="0" w:color="auto"/>
        <w:left w:val="single" w:sz="8" w:space="0" w:color="auto"/>
      </w:pBdr>
      <w:shd w:val="clear" w:color="000000" w:fill="BFBFBF"/>
      <w:spacing w:before="100" w:beforeAutospacing="1" w:after="100" w:afterAutospacing="1"/>
      <w:jc w:val="center"/>
      <w:textAlignment w:val="center"/>
    </w:pPr>
    <w:rPr>
      <w:b/>
      <w:bCs/>
      <w:szCs w:val="24"/>
    </w:rPr>
  </w:style>
  <w:style w:type="paragraph" w:customStyle="1" w:styleId="xl344">
    <w:name w:val="xl344"/>
    <w:basedOn w:val="Normal"/>
    <w:rsid w:val="000C2D52"/>
    <w:pPr>
      <w:pBdr>
        <w:top w:val="single" w:sz="8" w:space="0" w:color="auto"/>
      </w:pBdr>
      <w:shd w:val="clear" w:color="000000" w:fill="BFBFBF"/>
      <w:spacing w:before="100" w:beforeAutospacing="1" w:after="100" w:afterAutospacing="1"/>
      <w:jc w:val="both"/>
      <w:textAlignment w:val="center"/>
    </w:pPr>
    <w:rPr>
      <w:b/>
      <w:bCs/>
      <w:szCs w:val="24"/>
    </w:rPr>
  </w:style>
  <w:style w:type="paragraph" w:customStyle="1" w:styleId="xl345">
    <w:name w:val="xl345"/>
    <w:basedOn w:val="Normal"/>
    <w:rsid w:val="000C2D52"/>
    <w:pPr>
      <w:pBdr>
        <w:top w:val="single" w:sz="8" w:space="0" w:color="auto"/>
      </w:pBdr>
      <w:shd w:val="clear" w:color="000000" w:fill="BFBFBF"/>
      <w:spacing w:before="100" w:beforeAutospacing="1" w:after="100" w:afterAutospacing="1"/>
      <w:jc w:val="center"/>
      <w:textAlignment w:val="center"/>
    </w:pPr>
    <w:rPr>
      <w:b/>
      <w:bCs/>
      <w:szCs w:val="24"/>
    </w:rPr>
  </w:style>
  <w:style w:type="paragraph" w:customStyle="1" w:styleId="xl346">
    <w:name w:val="xl346"/>
    <w:basedOn w:val="Normal"/>
    <w:rsid w:val="000C2D52"/>
    <w:pPr>
      <w:pBdr>
        <w:top w:val="single" w:sz="8" w:space="0" w:color="auto"/>
      </w:pBdr>
      <w:shd w:val="clear" w:color="000000" w:fill="BFBFBF"/>
      <w:spacing w:before="100" w:beforeAutospacing="1" w:after="100" w:afterAutospacing="1"/>
      <w:jc w:val="center"/>
      <w:textAlignment w:val="center"/>
    </w:pPr>
    <w:rPr>
      <w:b/>
      <w:bCs/>
      <w:szCs w:val="24"/>
    </w:rPr>
  </w:style>
  <w:style w:type="paragraph" w:customStyle="1" w:styleId="xl347">
    <w:name w:val="xl347"/>
    <w:basedOn w:val="Normal"/>
    <w:rsid w:val="000C2D52"/>
    <w:pPr>
      <w:pBdr>
        <w:top w:val="single" w:sz="8" w:space="0" w:color="auto"/>
        <w:right w:val="single" w:sz="8" w:space="0" w:color="auto"/>
      </w:pBdr>
      <w:shd w:val="clear" w:color="000000" w:fill="BFBFBF"/>
      <w:spacing w:before="100" w:beforeAutospacing="1" w:after="100" w:afterAutospacing="1"/>
      <w:jc w:val="center"/>
      <w:textAlignment w:val="center"/>
    </w:pPr>
    <w:rPr>
      <w:b/>
      <w:bCs/>
      <w:szCs w:val="24"/>
    </w:rPr>
  </w:style>
  <w:style w:type="paragraph" w:customStyle="1" w:styleId="xl348">
    <w:name w:val="xl348"/>
    <w:basedOn w:val="Normal"/>
    <w:rsid w:val="000C2D52"/>
    <w:pPr>
      <w:pBdr>
        <w:left w:val="single" w:sz="8" w:space="0" w:color="auto"/>
      </w:pBdr>
      <w:spacing w:before="100" w:beforeAutospacing="1" w:after="100" w:afterAutospacing="1"/>
      <w:jc w:val="center"/>
      <w:textAlignment w:val="center"/>
    </w:pPr>
    <w:rPr>
      <w:b/>
      <w:bCs/>
      <w:sz w:val="18"/>
      <w:szCs w:val="18"/>
    </w:rPr>
  </w:style>
  <w:style w:type="paragraph" w:customStyle="1" w:styleId="xl349">
    <w:name w:val="xl349"/>
    <w:basedOn w:val="Normal"/>
    <w:rsid w:val="000C2D52"/>
    <w:pPr>
      <w:pBdr>
        <w:left w:val="single" w:sz="8" w:space="0" w:color="auto"/>
      </w:pBdr>
      <w:spacing w:before="100" w:beforeAutospacing="1" w:after="100" w:afterAutospacing="1"/>
      <w:jc w:val="center"/>
      <w:textAlignment w:val="center"/>
    </w:pPr>
    <w:rPr>
      <w:sz w:val="18"/>
      <w:szCs w:val="18"/>
    </w:rPr>
  </w:style>
  <w:style w:type="paragraph" w:customStyle="1" w:styleId="xl350">
    <w:name w:val="xl350"/>
    <w:basedOn w:val="Normal"/>
    <w:rsid w:val="000C2D52"/>
    <w:pPr>
      <w:pBdr>
        <w:right w:val="single" w:sz="8" w:space="0" w:color="auto"/>
      </w:pBdr>
      <w:spacing w:before="100" w:beforeAutospacing="1" w:after="100" w:afterAutospacing="1"/>
      <w:jc w:val="center"/>
      <w:textAlignment w:val="center"/>
    </w:pPr>
    <w:rPr>
      <w:sz w:val="18"/>
      <w:szCs w:val="18"/>
    </w:rPr>
  </w:style>
  <w:style w:type="paragraph" w:customStyle="1" w:styleId="xl351">
    <w:name w:val="xl351"/>
    <w:basedOn w:val="Normal"/>
    <w:rsid w:val="000C2D52"/>
    <w:pPr>
      <w:pBdr>
        <w:left w:val="single" w:sz="8" w:space="0" w:color="auto"/>
        <w:bottom w:val="single" w:sz="8" w:space="0" w:color="auto"/>
      </w:pBdr>
      <w:spacing w:before="100" w:beforeAutospacing="1" w:after="100" w:afterAutospacing="1"/>
      <w:jc w:val="center"/>
      <w:textAlignment w:val="center"/>
    </w:pPr>
    <w:rPr>
      <w:sz w:val="18"/>
      <w:szCs w:val="18"/>
    </w:rPr>
  </w:style>
  <w:style w:type="paragraph" w:customStyle="1" w:styleId="xl352">
    <w:name w:val="xl352"/>
    <w:basedOn w:val="Normal"/>
    <w:rsid w:val="000C2D52"/>
    <w:pPr>
      <w:pBdr>
        <w:bottom w:val="single" w:sz="8" w:space="0" w:color="auto"/>
        <w:right w:val="single" w:sz="8" w:space="0" w:color="auto"/>
      </w:pBdr>
      <w:shd w:val="clear" w:color="000000" w:fill="C5D9F1"/>
      <w:spacing w:before="100" w:beforeAutospacing="1" w:after="100" w:afterAutospacing="1"/>
      <w:jc w:val="center"/>
      <w:textAlignment w:val="center"/>
    </w:pPr>
    <w:rPr>
      <w:b/>
      <w:bCs/>
      <w:sz w:val="18"/>
      <w:szCs w:val="18"/>
    </w:rPr>
  </w:style>
  <w:style w:type="paragraph" w:customStyle="1" w:styleId="xl353">
    <w:name w:val="xl353"/>
    <w:basedOn w:val="Normal"/>
    <w:rsid w:val="000C2D52"/>
    <w:pPr>
      <w:pBdr>
        <w:right w:val="single" w:sz="8" w:space="0" w:color="auto"/>
      </w:pBdr>
      <w:shd w:val="clear" w:color="000000" w:fill="FFFFFF"/>
      <w:spacing w:before="100" w:beforeAutospacing="1" w:after="100" w:afterAutospacing="1"/>
      <w:jc w:val="center"/>
      <w:textAlignment w:val="center"/>
    </w:pPr>
    <w:rPr>
      <w:b/>
      <w:bCs/>
      <w:sz w:val="18"/>
      <w:szCs w:val="18"/>
    </w:rPr>
  </w:style>
  <w:style w:type="paragraph" w:customStyle="1" w:styleId="xl354">
    <w:name w:val="xl354"/>
    <w:basedOn w:val="Normal"/>
    <w:rsid w:val="000C2D52"/>
    <w:pPr>
      <w:pBdr>
        <w:left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55">
    <w:name w:val="xl355"/>
    <w:basedOn w:val="Normal"/>
    <w:rsid w:val="000C2D52"/>
    <w:pPr>
      <w:pBdr>
        <w:right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56">
    <w:name w:val="xl356"/>
    <w:basedOn w:val="Normal"/>
    <w:rsid w:val="000C2D52"/>
    <w:pPr>
      <w:pBdr>
        <w:right w:val="single" w:sz="8" w:space="0" w:color="auto"/>
      </w:pBdr>
      <w:shd w:val="clear" w:color="000000" w:fill="C5D9F1"/>
      <w:spacing w:before="100" w:beforeAutospacing="1" w:after="100" w:afterAutospacing="1"/>
      <w:jc w:val="center"/>
      <w:textAlignment w:val="center"/>
    </w:pPr>
    <w:rPr>
      <w:b/>
      <w:bCs/>
      <w:sz w:val="18"/>
      <w:szCs w:val="18"/>
    </w:rPr>
  </w:style>
  <w:style w:type="paragraph" w:customStyle="1" w:styleId="xl357">
    <w:name w:val="xl357"/>
    <w:basedOn w:val="Normal"/>
    <w:rsid w:val="000C2D52"/>
    <w:pPr>
      <w:pBdr>
        <w:top w:val="single" w:sz="8" w:space="0" w:color="auto"/>
        <w:left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58">
    <w:name w:val="xl358"/>
    <w:basedOn w:val="Normal"/>
    <w:rsid w:val="000C2D52"/>
    <w:pPr>
      <w:pBdr>
        <w:top w:val="single" w:sz="8" w:space="0" w:color="auto"/>
        <w:right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59">
    <w:name w:val="xl359"/>
    <w:basedOn w:val="Normal"/>
    <w:rsid w:val="000C2D52"/>
    <w:pPr>
      <w:pBdr>
        <w:right w:val="single" w:sz="8" w:space="0" w:color="auto"/>
      </w:pBdr>
      <w:shd w:val="clear" w:color="000000" w:fill="FFFFFF"/>
      <w:spacing w:before="100" w:beforeAutospacing="1" w:after="100" w:afterAutospacing="1"/>
      <w:jc w:val="center"/>
      <w:textAlignment w:val="center"/>
    </w:pPr>
    <w:rPr>
      <w:sz w:val="18"/>
      <w:szCs w:val="18"/>
    </w:rPr>
  </w:style>
  <w:style w:type="paragraph" w:customStyle="1" w:styleId="xl360">
    <w:name w:val="xl360"/>
    <w:basedOn w:val="Normal"/>
    <w:rsid w:val="000C2D52"/>
    <w:pPr>
      <w:spacing w:before="100" w:beforeAutospacing="1" w:after="100" w:afterAutospacing="1"/>
      <w:jc w:val="both"/>
    </w:pPr>
    <w:rPr>
      <w:rFonts w:ascii="Verdana" w:hAnsi="Verdana"/>
      <w:szCs w:val="24"/>
    </w:rPr>
  </w:style>
  <w:style w:type="paragraph" w:customStyle="1" w:styleId="xl361">
    <w:name w:val="xl361"/>
    <w:basedOn w:val="Normal"/>
    <w:rsid w:val="000C2D52"/>
    <w:pPr>
      <w:pBdr>
        <w:left w:val="single" w:sz="8" w:space="0" w:color="auto"/>
      </w:pBdr>
      <w:shd w:val="clear" w:color="000000" w:fill="FFFFFF"/>
      <w:spacing w:before="100" w:beforeAutospacing="1" w:after="100" w:afterAutospacing="1"/>
      <w:jc w:val="center"/>
      <w:textAlignment w:val="center"/>
    </w:pPr>
    <w:rPr>
      <w:sz w:val="18"/>
      <w:szCs w:val="18"/>
    </w:rPr>
  </w:style>
  <w:style w:type="paragraph" w:customStyle="1" w:styleId="xl362">
    <w:name w:val="xl362"/>
    <w:basedOn w:val="Normal"/>
    <w:rsid w:val="000C2D52"/>
    <w:pPr>
      <w:pBdr>
        <w:right w:val="single" w:sz="8" w:space="0" w:color="auto"/>
      </w:pBdr>
      <w:spacing w:before="100" w:beforeAutospacing="1" w:after="100" w:afterAutospacing="1"/>
      <w:jc w:val="right"/>
    </w:pPr>
    <w:rPr>
      <w:rFonts w:ascii="Arial" w:hAnsi="Arial" w:cs="Arial"/>
      <w:sz w:val="16"/>
      <w:szCs w:val="16"/>
    </w:rPr>
  </w:style>
  <w:style w:type="paragraph" w:customStyle="1" w:styleId="xl363">
    <w:name w:val="xl363"/>
    <w:basedOn w:val="Normal"/>
    <w:rsid w:val="000C2D52"/>
    <w:pPr>
      <w:spacing w:before="100" w:beforeAutospacing="1" w:after="100" w:afterAutospacing="1"/>
      <w:jc w:val="both"/>
    </w:pPr>
    <w:rPr>
      <w:rFonts w:ascii="Arial" w:hAnsi="Arial" w:cs="Arial"/>
      <w:sz w:val="16"/>
      <w:szCs w:val="16"/>
    </w:rPr>
  </w:style>
  <w:style w:type="paragraph" w:customStyle="1" w:styleId="xl364">
    <w:name w:val="xl364"/>
    <w:basedOn w:val="Normal"/>
    <w:rsid w:val="000C2D52"/>
    <w:pPr>
      <w:pBdr>
        <w:left w:val="single" w:sz="8" w:space="0" w:color="auto"/>
      </w:pBdr>
      <w:spacing w:before="100" w:beforeAutospacing="1" w:after="100" w:afterAutospacing="1"/>
    </w:pPr>
    <w:rPr>
      <w:rFonts w:ascii="Arial" w:hAnsi="Arial" w:cs="Arial"/>
      <w:sz w:val="16"/>
      <w:szCs w:val="16"/>
    </w:rPr>
  </w:style>
  <w:style w:type="paragraph" w:customStyle="1" w:styleId="xl365">
    <w:name w:val="xl365"/>
    <w:basedOn w:val="Normal"/>
    <w:rsid w:val="000C2D52"/>
    <w:pPr>
      <w:pBdr>
        <w:right w:val="single" w:sz="8" w:space="0" w:color="auto"/>
      </w:pBdr>
      <w:spacing w:before="100" w:beforeAutospacing="1" w:after="100" w:afterAutospacing="1"/>
    </w:pPr>
    <w:rPr>
      <w:rFonts w:ascii="Arial" w:hAnsi="Arial" w:cs="Arial"/>
      <w:sz w:val="16"/>
      <w:szCs w:val="16"/>
    </w:rPr>
  </w:style>
  <w:style w:type="paragraph" w:customStyle="1" w:styleId="xl366">
    <w:name w:val="xl366"/>
    <w:basedOn w:val="Normal"/>
    <w:rsid w:val="000C2D52"/>
    <w:pPr>
      <w:pBdr>
        <w:left w:val="single" w:sz="8" w:space="0" w:color="auto"/>
      </w:pBdr>
      <w:spacing w:before="100" w:beforeAutospacing="1" w:after="100" w:afterAutospacing="1"/>
    </w:pPr>
    <w:rPr>
      <w:rFonts w:ascii="Arial" w:hAnsi="Arial" w:cs="Arial"/>
      <w:sz w:val="16"/>
      <w:szCs w:val="16"/>
    </w:rPr>
  </w:style>
  <w:style w:type="paragraph" w:customStyle="1" w:styleId="xl367">
    <w:name w:val="xl367"/>
    <w:basedOn w:val="Normal"/>
    <w:rsid w:val="000C2D52"/>
    <w:pPr>
      <w:pBdr>
        <w:right w:val="single" w:sz="8" w:space="0" w:color="auto"/>
      </w:pBdr>
      <w:spacing w:before="100" w:beforeAutospacing="1" w:after="100" w:afterAutospacing="1"/>
      <w:jc w:val="right"/>
    </w:pPr>
    <w:rPr>
      <w:rFonts w:ascii="Arial" w:hAnsi="Arial" w:cs="Arial"/>
      <w:b/>
      <w:bCs/>
      <w:sz w:val="16"/>
      <w:szCs w:val="16"/>
    </w:rPr>
  </w:style>
  <w:style w:type="paragraph" w:customStyle="1" w:styleId="xl368">
    <w:name w:val="xl368"/>
    <w:basedOn w:val="Normal"/>
    <w:rsid w:val="000C2D52"/>
    <w:pPr>
      <w:pBdr>
        <w:bottom w:val="single" w:sz="8" w:space="0" w:color="auto"/>
        <w:right w:val="single" w:sz="8" w:space="0" w:color="auto"/>
      </w:pBdr>
      <w:spacing w:before="100" w:beforeAutospacing="1" w:after="100" w:afterAutospacing="1"/>
      <w:jc w:val="center"/>
      <w:textAlignment w:val="center"/>
    </w:pPr>
    <w:rPr>
      <w:b/>
      <w:bCs/>
      <w:sz w:val="18"/>
      <w:szCs w:val="18"/>
    </w:rPr>
  </w:style>
  <w:style w:type="paragraph" w:customStyle="1" w:styleId="xl369">
    <w:name w:val="xl369"/>
    <w:basedOn w:val="Normal"/>
    <w:rsid w:val="000C2D52"/>
    <w:pPr>
      <w:pBdr>
        <w:right w:val="single" w:sz="8" w:space="0" w:color="auto"/>
      </w:pBdr>
      <w:spacing w:before="100" w:beforeAutospacing="1" w:after="100" w:afterAutospacing="1"/>
      <w:jc w:val="center"/>
      <w:textAlignment w:val="center"/>
    </w:pPr>
    <w:rPr>
      <w:b/>
      <w:bCs/>
      <w:sz w:val="18"/>
      <w:szCs w:val="18"/>
    </w:rPr>
  </w:style>
  <w:style w:type="paragraph" w:customStyle="1" w:styleId="xl370">
    <w:name w:val="xl370"/>
    <w:basedOn w:val="Normal"/>
    <w:rsid w:val="000C2D52"/>
    <w:pPr>
      <w:spacing w:before="100" w:beforeAutospacing="1" w:after="100" w:afterAutospacing="1"/>
      <w:jc w:val="center"/>
      <w:textAlignment w:val="center"/>
    </w:pPr>
    <w:rPr>
      <w:b/>
      <w:bCs/>
      <w:sz w:val="18"/>
      <w:szCs w:val="18"/>
    </w:rPr>
  </w:style>
  <w:style w:type="paragraph" w:customStyle="1" w:styleId="xl371">
    <w:name w:val="xl371"/>
    <w:basedOn w:val="Normal"/>
    <w:rsid w:val="000C2D52"/>
    <w:pPr>
      <w:pBdr>
        <w:left w:val="single" w:sz="8" w:space="0" w:color="auto"/>
      </w:pBdr>
      <w:shd w:val="clear" w:color="000000" w:fill="C5BE97"/>
      <w:spacing w:before="100" w:beforeAutospacing="1" w:after="100" w:afterAutospacing="1"/>
      <w:jc w:val="center"/>
    </w:pPr>
    <w:rPr>
      <w:rFonts w:ascii="Arial" w:hAnsi="Arial" w:cs="Arial"/>
      <w:b/>
      <w:bCs/>
      <w:sz w:val="16"/>
      <w:szCs w:val="16"/>
    </w:rPr>
  </w:style>
  <w:style w:type="paragraph" w:customStyle="1" w:styleId="xl372">
    <w:name w:val="xl372"/>
    <w:basedOn w:val="Normal"/>
    <w:rsid w:val="000C2D52"/>
    <w:pPr>
      <w:shd w:val="clear" w:color="000000" w:fill="C5BE97"/>
      <w:spacing w:before="100" w:beforeAutospacing="1" w:after="100" w:afterAutospacing="1"/>
    </w:pPr>
    <w:rPr>
      <w:rFonts w:ascii="Arial" w:hAnsi="Arial" w:cs="Arial"/>
      <w:b/>
      <w:bCs/>
      <w:sz w:val="16"/>
      <w:szCs w:val="16"/>
    </w:rPr>
  </w:style>
  <w:style w:type="paragraph" w:customStyle="1" w:styleId="xl373">
    <w:name w:val="xl373"/>
    <w:basedOn w:val="Normal"/>
    <w:rsid w:val="000C2D52"/>
    <w:pPr>
      <w:pBdr>
        <w:right w:val="single" w:sz="8" w:space="0" w:color="auto"/>
      </w:pBdr>
      <w:shd w:val="clear" w:color="000000" w:fill="C5BE97"/>
      <w:spacing w:before="100" w:beforeAutospacing="1" w:after="100" w:afterAutospacing="1"/>
    </w:pPr>
    <w:rPr>
      <w:rFonts w:ascii="Arial" w:hAnsi="Arial" w:cs="Arial"/>
      <w:b/>
      <w:bCs/>
      <w:sz w:val="16"/>
      <w:szCs w:val="16"/>
    </w:rPr>
  </w:style>
  <w:style w:type="paragraph" w:customStyle="1" w:styleId="xl374">
    <w:name w:val="xl374"/>
    <w:basedOn w:val="Normal"/>
    <w:rsid w:val="000C2D52"/>
    <w:pPr>
      <w:spacing w:before="100" w:beforeAutospacing="1" w:after="100" w:afterAutospacing="1"/>
      <w:textAlignment w:val="center"/>
    </w:pPr>
    <w:rPr>
      <w:sz w:val="18"/>
      <w:szCs w:val="18"/>
    </w:rPr>
  </w:style>
  <w:style w:type="paragraph" w:customStyle="1" w:styleId="xl375">
    <w:name w:val="xl375"/>
    <w:basedOn w:val="Normal"/>
    <w:rsid w:val="000C2D52"/>
    <w:pPr>
      <w:pBdr>
        <w:top w:val="single" w:sz="4" w:space="0" w:color="auto"/>
        <w:left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76">
    <w:name w:val="xl376"/>
    <w:basedOn w:val="Normal"/>
    <w:rsid w:val="000C2D52"/>
    <w:pPr>
      <w:pBdr>
        <w:top w:val="single" w:sz="4" w:space="0" w:color="auto"/>
      </w:pBdr>
      <w:shd w:val="clear" w:color="000000" w:fill="DDD9C3"/>
      <w:spacing w:before="100" w:beforeAutospacing="1" w:after="100" w:afterAutospacing="1"/>
      <w:jc w:val="both"/>
      <w:textAlignment w:val="center"/>
    </w:pPr>
    <w:rPr>
      <w:b/>
      <w:bCs/>
      <w:szCs w:val="24"/>
    </w:rPr>
  </w:style>
  <w:style w:type="paragraph" w:customStyle="1" w:styleId="xl377">
    <w:name w:val="xl377"/>
    <w:basedOn w:val="Normal"/>
    <w:rsid w:val="000C2D52"/>
    <w:pPr>
      <w:pBdr>
        <w:top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78">
    <w:name w:val="xl378"/>
    <w:basedOn w:val="Normal"/>
    <w:rsid w:val="000C2D52"/>
    <w:pPr>
      <w:pBdr>
        <w:top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79">
    <w:name w:val="xl379"/>
    <w:basedOn w:val="Normal"/>
    <w:rsid w:val="000C2D52"/>
    <w:pPr>
      <w:pBdr>
        <w:top w:val="single" w:sz="4" w:space="0" w:color="auto"/>
        <w:right w:val="single" w:sz="8" w:space="0" w:color="auto"/>
      </w:pBdr>
      <w:shd w:val="clear" w:color="000000" w:fill="DDD9C3"/>
      <w:spacing w:before="100" w:beforeAutospacing="1" w:after="100" w:afterAutospacing="1"/>
      <w:jc w:val="center"/>
      <w:textAlignment w:val="center"/>
    </w:pPr>
    <w:rPr>
      <w:b/>
      <w:bCs/>
      <w:szCs w:val="24"/>
    </w:rPr>
  </w:style>
  <w:style w:type="paragraph" w:customStyle="1" w:styleId="xl380">
    <w:name w:val="xl380"/>
    <w:basedOn w:val="Normal"/>
    <w:rsid w:val="000C2D52"/>
    <w:pPr>
      <w:pBdr>
        <w:left w:val="single" w:sz="8" w:space="0" w:color="auto"/>
        <w:bottom w:val="single" w:sz="8" w:space="0" w:color="auto"/>
      </w:pBdr>
      <w:spacing w:before="100" w:beforeAutospacing="1" w:after="100" w:afterAutospacing="1"/>
      <w:jc w:val="center"/>
      <w:textAlignment w:val="center"/>
    </w:pPr>
    <w:rPr>
      <w:rFonts w:ascii="Arial" w:hAnsi="Arial" w:cs="Arial"/>
      <w:szCs w:val="24"/>
    </w:rPr>
  </w:style>
  <w:style w:type="paragraph" w:customStyle="1" w:styleId="xl381">
    <w:name w:val="xl381"/>
    <w:basedOn w:val="Normal"/>
    <w:rsid w:val="000C2D52"/>
    <w:pPr>
      <w:pBdr>
        <w:bottom w:val="single" w:sz="8" w:space="0" w:color="auto"/>
      </w:pBdr>
      <w:spacing w:before="100" w:beforeAutospacing="1" w:after="100" w:afterAutospacing="1"/>
      <w:textAlignment w:val="center"/>
    </w:pPr>
    <w:rPr>
      <w:rFonts w:ascii="Arial" w:hAnsi="Arial" w:cs="Arial"/>
      <w:sz w:val="16"/>
      <w:szCs w:val="16"/>
    </w:rPr>
  </w:style>
  <w:style w:type="paragraph" w:customStyle="1" w:styleId="xl382">
    <w:name w:val="xl382"/>
    <w:basedOn w:val="Normal"/>
    <w:rsid w:val="000C2D52"/>
    <w:pPr>
      <w:pBdr>
        <w:bottom w:val="single" w:sz="8" w:space="0" w:color="auto"/>
      </w:pBdr>
      <w:spacing w:before="100" w:beforeAutospacing="1" w:after="100" w:afterAutospacing="1"/>
    </w:pPr>
    <w:rPr>
      <w:rFonts w:ascii="Calibri" w:hAnsi="Calibri"/>
      <w:b/>
      <w:bCs/>
      <w:color w:val="000000"/>
      <w:sz w:val="22"/>
      <w:szCs w:val="22"/>
    </w:rPr>
  </w:style>
  <w:style w:type="paragraph" w:customStyle="1" w:styleId="xl383">
    <w:name w:val="xl383"/>
    <w:basedOn w:val="Normal"/>
    <w:rsid w:val="000C2D52"/>
    <w:pPr>
      <w:spacing w:before="100" w:beforeAutospacing="1" w:after="100" w:afterAutospacing="1"/>
      <w:textAlignment w:val="center"/>
    </w:pPr>
    <w:rPr>
      <w:sz w:val="18"/>
      <w:szCs w:val="18"/>
    </w:rPr>
  </w:style>
  <w:style w:type="paragraph" w:customStyle="1" w:styleId="xl384">
    <w:name w:val="xl384"/>
    <w:basedOn w:val="Normal"/>
    <w:rsid w:val="000C2D52"/>
    <w:pPr>
      <w:spacing w:before="100" w:beforeAutospacing="1" w:after="100" w:afterAutospacing="1"/>
      <w:jc w:val="center"/>
      <w:textAlignment w:val="center"/>
    </w:pPr>
    <w:rPr>
      <w:sz w:val="18"/>
      <w:szCs w:val="18"/>
    </w:rPr>
  </w:style>
  <w:style w:type="paragraph" w:customStyle="1" w:styleId="xl385">
    <w:name w:val="xl385"/>
    <w:basedOn w:val="Normal"/>
    <w:rsid w:val="000C2D52"/>
    <w:pPr>
      <w:spacing w:before="100" w:beforeAutospacing="1" w:after="100" w:afterAutospacing="1"/>
      <w:jc w:val="center"/>
      <w:textAlignment w:val="center"/>
    </w:pPr>
    <w:rPr>
      <w:sz w:val="18"/>
      <w:szCs w:val="18"/>
    </w:rPr>
  </w:style>
  <w:style w:type="paragraph" w:customStyle="1" w:styleId="xl386">
    <w:name w:val="xl386"/>
    <w:basedOn w:val="Normal"/>
    <w:rsid w:val="000C2D52"/>
    <w:pPr>
      <w:pBdr>
        <w:top w:val="single" w:sz="4" w:space="0" w:color="auto"/>
        <w:bottom w:val="single" w:sz="4" w:space="0" w:color="auto"/>
        <w:right w:val="single" w:sz="8" w:space="0" w:color="auto"/>
      </w:pBdr>
      <w:shd w:val="clear" w:color="000000" w:fill="C5D9F1"/>
      <w:spacing w:before="100" w:beforeAutospacing="1" w:after="100" w:afterAutospacing="1"/>
      <w:jc w:val="center"/>
      <w:textAlignment w:val="center"/>
    </w:pPr>
    <w:rPr>
      <w:rFonts w:ascii="Arial" w:hAnsi="Arial" w:cs="Arial"/>
      <w:b/>
      <w:bCs/>
      <w:sz w:val="16"/>
      <w:szCs w:val="16"/>
    </w:rPr>
  </w:style>
  <w:style w:type="paragraph" w:customStyle="1" w:styleId="xl387">
    <w:name w:val="xl387"/>
    <w:basedOn w:val="Normal"/>
    <w:rsid w:val="000C2D52"/>
    <w:pPr>
      <w:spacing w:before="100" w:beforeAutospacing="1" w:after="100" w:afterAutospacing="1"/>
      <w:jc w:val="right"/>
    </w:pPr>
    <w:rPr>
      <w:rFonts w:ascii="Arial" w:hAnsi="Arial" w:cs="Arial"/>
      <w:b/>
      <w:bCs/>
      <w:sz w:val="16"/>
      <w:szCs w:val="16"/>
    </w:rPr>
  </w:style>
  <w:style w:type="paragraph" w:customStyle="1" w:styleId="xl388">
    <w:name w:val="xl388"/>
    <w:basedOn w:val="Normal"/>
    <w:rsid w:val="000C2D52"/>
    <w:pPr>
      <w:spacing w:before="100" w:beforeAutospacing="1" w:after="100" w:afterAutospacing="1"/>
      <w:jc w:val="both"/>
    </w:pPr>
    <w:rPr>
      <w:rFonts w:ascii="Verdana" w:hAnsi="Verdana"/>
      <w:szCs w:val="24"/>
    </w:rPr>
  </w:style>
  <w:style w:type="paragraph" w:customStyle="1" w:styleId="xl389">
    <w:name w:val="xl389"/>
    <w:basedOn w:val="Normal"/>
    <w:rsid w:val="000C2D52"/>
    <w:pPr>
      <w:pBdr>
        <w:bottom w:val="single" w:sz="4" w:space="0" w:color="auto"/>
      </w:pBdr>
      <w:spacing w:before="100" w:beforeAutospacing="1" w:after="100" w:afterAutospacing="1"/>
      <w:textAlignment w:val="center"/>
    </w:pPr>
    <w:rPr>
      <w:sz w:val="18"/>
      <w:szCs w:val="18"/>
    </w:rPr>
  </w:style>
  <w:style w:type="paragraph" w:customStyle="1" w:styleId="xl390">
    <w:name w:val="xl390"/>
    <w:basedOn w:val="Normal"/>
    <w:rsid w:val="000C2D52"/>
    <w:pPr>
      <w:pBdr>
        <w:bottom w:val="single" w:sz="4" w:space="0" w:color="auto"/>
        <w:right w:val="single" w:sz="4" w:space="0" w:color="auto"/>
      </w:pBdr>
      <w:spacing w:before="100" w:beforeAutospacing="1" w:after="100" w:afterAutospacing="1"/>
      <w:jc w:val="center"/>
      <w:textAlignment w:val="center"/>
    </w:pPr>
    <w:rPr>
      <w:b/>
      <w:bCs/>
      <w:sz w:val="18"/>
      <w:szCs w:val="18"/>
    </w:rPr>
  </w:style>
  <w:style w:type="paragraph" w:customStyle="1" w:styleId="xl391">
    <w:name w:val="xl391"/>
    <w:basedOn w:val="Normal"/>
    <w:rsid w:val="000C2D52"/>
    <w:pPr>
      <w:pBdr>
        <w:right w:val="single" w:sz="4" w:space="0" w:color="auto"/>
      </w:pBdr>
      <w:spacing w:before="100" w:beforeAutospacing="1" w:after="100" w:afterAutospacing="1"/>
      <w:jc w:val="center"/>
      <w:textAlignment w:val="center"/>
    </w:pPr>
    <w:rPr>
      <w:b/>
      <w:bCs/>
      <w:sz w:val="18"/>
      <w:szCs w:val="18"/>
    </w:rPr>
  </w:style>
  <w:style w:type="paragraph" w:customStyle="1" w:styleId="xl392">
    <w:name w:val="xl392"/>
    <w:basedOn w:val="Normal"/>
    <w:rsid w:val="000C2D52"/>
    <w:pPr>
      <w:pBdr>
        <w:bottom w:val="single" w:sz="4" w:space="0" w:color="auto"/>
        <w:right w:val="single" w:sz="4" w:space="0" w:color="auto"/>
      </w:pBdr>
      <w:shd w:val="clear" w:color="000000" w:fill="C5D9F1"/>
      <w:spacing w:before="100" w:beforeAutospacing="1" w:after="100" w:afterAutospacing="1"/>
      <w:jc w:val="center"/>
      <w:textAlignment w:val="center"/>
    </w:pPr>
    <w:rPr>
      <w:b/>
      <w:bCs/>
      <w:sz w:val="18"/>
      <w:szCs w:val="18"/>
    </w:rPr>
  </w:style>
  <w:style w:type="paragraph" w:customStyle="1" w:styleId="xl393">
    <w:name w:val="xl393"/>
    <w:basedOn w:val="Normal"/>
    <w:rsid w:val="000C2D52"/>
    <w:pPr>
      <w:pBdr>
        <w:top w:val="single" w:sz="4" w:space="0" w:color="auto"/>
        <w:left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94">
    <w:name w:val="xl394"/>
    <w:basedOn w:val="Normal"/>
    <w:rsid w:val="000C2D52"/>
    <w:pPr>
      <w:pBdr>
        <w:top w:val="single" w:sz="4" w:space="0" w:color="auto"/>
        <w:right w:val="single" w:sz="4" w:space="0" w:color="auto"/>
      </w:pBdr>
      <w:shd w:val="clear" w:color="000000" w:fill="DDD9C3"/>
      <w:spacing w:before="100" w:beforeAutospacing="1" w:after="100" w:afterAutospacing="1"/>
      <w:jc w:val="center"/>
      <w:textAlignment w:val="center"/>
    </w:pPr>
    <w:rPr>
      <w:b/>
      <w:bCs/>
      <w:szCs w:val="24"/>
    </w:rPr>
  </w:style>
  <w:style w:type="paragraph" w:customStyle="1" w:styleId="xl395">
    <w:name w:val="xl395"/>
    <w:basedOn w:val="Normal"/>
    <w:rsid w:val="000C2D52"/>
    <w:pPr>
      <w:spacing w:before="100" w:beforeAutospacing="1" w:after="100" w:afterAutospacing="1"/>
      <w:jc w:val="both"/>
      <w:textAlignment w:val="center"/>
    </w:pPr>
    <w:rPr>
      <w:sz w:val="18"/>
      <w:szCs w:val="18"/>
    </w:rPr>
  </w:style>
  <w:style w:type="paragraph" w:customStyle="1" w:styleId="xl396">
    <w:name w:val="xl396"/>
    <w:basedOn w:val="Normal"/>
    <w:rsid w:val="000C2D52"/>
    <w:pPr>
      <w:shd w:val="clear" w:color="000000" w:fill="FFFFFF"/>
      <w:spacing w:before="100" w:beforeAutospacing="1" w:after="100" w:afterAutospacing="1"/>
      <w:textAlignment w:val="center"/>
    </w:pPr>
    <w:rPr>
      <w:color w:val="000000"/>
      <w:szCs w:val="24"/>
    </w:rPr>
  </w:style>
  <w:style w:type="paragraph" w:customStyle="1" w:styleId="xl397">
    <w:name w:val="xl397"/>
    <w:basedOn w:val="Normal"/>
    <w:rsid w:val="000C2D52"/>
    <w:pPr>
      <w:pBdr>
        <w:right w:val="single" w:sz="4" w:space="0" w:color="auto"/>
      </w:pBdr>
      <w:spacing w:before="100" w:beforeAutospacing="1" w:after="100" w:afterAutospacing="1"/>
      <w:jc w:val="center"/>
      <w:textAlignment w:val="center"/>
    </w:pPr>
    <w:rPr>
      <w:sz w:val="18"/>
      <w:szCs w:val="18"/>
    </w:rPr>
  </w:style>
  <w:style w:type="paragraph" w:customStyle="1" w:styleId="xl398">
    <w:name w:val="xl398"/>
    <w:basedOn w:val="Normal"/>
    <w:rsid w:val="000C2D52"/>
    <w:pPr>
      <w:pBdr>
        <w:top w:val="single" w:sz="8" w:space="0" w:color="auto"/>
        <w:left w:val="single" w:sz="8" w:space="0" w:color="auto"/>
        <w:bottom w:val="single" w:sz="8" w:space="0" w:color="auto"/>
      </w:pBdr>
      <w:shd w:val="clear" w:color="000000" w:fill="95B3D7"/>
      <w:spacing w:before="100" w:beforeAutospacing="1" w:after="100" w:afterAutospacing="1"/>
      <w:jc w:val="center"/>
    </w:pPr>
    <w:rPr>
      <w:rFonts w:ascii="Arial" w:hAnsi="Arial" w:cs="Arial"/>
      <w:b/>
      <w:bCs/>
      <w:sz w:val="16"/>
      <w:szCs w:val="16"/>
    </w:rPr>
  </w:style>
  <w:style w:type="paragraph" w:customStyle="1" w:styleId="xl399">
    <w:name w:val="xl399"/>
    <w:basedOn w:val="Normal"/>
    <w:rsid w:val="000C2D52"/>
    <w:pPr>
      <w:pBdr>
        <w:top w:val="single" w:sz="8" w:space="0" w:color="auto"/>
        <w:bottom w:val="single" w:sz="8" w:space="0" w:color="auto"/>
      </w:pBdr>
      <w:shd w:val="clear" w:color="000000" w:fill="95B3D7"/>
      <w:spacing w:before="100" w:beforeAutospacing="1" w:after="100" w:afterAutospacing="1"/>
      <w:jc w:val="center"/>
    </w:pPr>
    <w:rPr>
      <w:rFonts w:ascii="Arial" w:hAnsi="Arial" w:cs="Arial"/>
      <w:b/>
      <w:bCs/>
      <w:sz w:val="16"/>
      <w:szCs w:val="16"/>
    </w:rPr>
  </w:style>
  <w:style w:type="paragraph" w:customStyle="1" w:styleId="xl400">
    <w:name w:val="xl400"/>
    <w:basedOn w:val="Normal"/>
    <w:rsid w:val="000C2D52"/>
    <w:pPr>
      <w:pBdr>
        <w:top w:val="single" w:sz="8" w:space="0" w:color="auto"/>
        <w:bottom w:val="single" w:sz="8" w:space="0" w:color="auto"/>
        <w:right w:val="single" w:sz="8" w:space="0" w:color="auto"/>
      </w:pBdr>
      <w:shd w:val="clear" w:color="000000" w:fill="95B3D7"/>
      <w:spacing w:before="100" w:beforeAutospacing="1" w:after="100" w:afterAutospacing="1"/>
      <w:jc w:val="center"/>
    </w:pPr>
    <w:rPr>
      <w:rFonts w:ascii="Arial" w:hAnsi="Arial" w:cs="Arial"/>
      <w:b/>
      <w:bCs/>
      <w:sz w:val="16"/>
      <w:szCs w:val="16"/>
    </w:rPr>
  </w:style>
  <w:style w:type="paragraph" w:customStyle="1" w:styleId="xl401">
    <w:name w:val="xl401"/>
    <w:basedOn w:val="Normal"/>
    <w:rsid w:val="000C2D52"/>
    <w:pPr>
      <w:spacing w:before="100" w:beforeAutospacing="1" w:after="100" w:afterAutospacing="1"/>
      <w:jc w:val="right"/>
    </w:pPr>
    <w:rPr>
      <w:rFonts w:ascii="Arial" w:hAnsi="Arial" w:cs="Arial"/>
      <w:b/>
      <w:bCs/>
      <w:sz w:val="16"/>
      <w:szCs w:val="16"/>
    </w:rPr>
  </w:style>
  <w:style w:type="paragraph" w:customStyle="1" w:styleId="xl402">
    <w:name w:val="xl402"/>
    <w:basedOn w:val="Normal"/>
    <w:rsid w:val="000C2D52"/>
    <w:pPr>
      <w:pBdr>
        <w:left w:val="single" w:sz="8" w:space="0" w:color="auto"/>
      </w:pBdr>
      <w:spacing w:before="100" w:beforeAutospacing="1" w:after="100" w:afterAutospacing="1"/>
      <w:textAlignment w:val="center"/>
    </w:pPr>
    <w:rPr>
      <w:rFonts w:ascii="Arial" w:hAnsi="Arial" w:cs="Arial"/>
      <w:sz w:val="16"/>
      <w:szCs w:val="16"/>
    </w:rPr>
  </w:style>
  <w:style w:type="paragraph" w:customStyle="1" w:styleId="xl403">
    <w:name w:val="xl403"/>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404">
    <w:name w:val="xl404"/>
    <w:basedOn w:val="Normal"/>
    <w:rsid w:val="000C2D52"/>
    <w:pPr>
      <w:spacing w:before="100" w:beforeAutospacing="1" w:after="100" w:afterAutospacing="1"/>
      <w:jc w:val="center"/>
    </w:pPr>
    <w:rPr>
      <w:rFonts w:ascii="Arial" w:hAnsi="Arial" w:cs="Arial"/>
      <w:sz w:val="16"/>
      <w:szCs w:val="16"/>
    </w:rPr>
  </w:style>
  <w:style w:type="paragraph" w:customStyle="1" w:styleId="xl405">
    <w:name w:val="xl405"/>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406">
    <w:name w:val="xl406"/>
    <w:basedOn w:val="Normal"/>
    <w:rsid w:val="000C2D52"/>
    <w:pPr>
      <w:pBdr>
        <w:left w:val="single" w:sz="8" w:space="0" w:color="auto"/>
      </w:pBdr>
      <w:spacing w:before="100" w:beforeAutospacing="1" w:after="100" w:afterAutospacing="1"/>
      <w:jc w:val="right"/>
    </w:pPr>
    <w:rPr>
      <w:rFonts w:ascii="Arial" w:hAnsi="Arial" w:cs="Arial"/>
      <w:b/>
      <w:bCs/>
      <w:sz w:val="16"/>
      <w:szCs w:val="16"/>
    </w:rPr>
  </w:style>
  <w:style w:type="paragraph" w:customStyle="1" w:styleId="xl407">
    <w:name w:val="xl407"/>
    <w:basedOn w:val="Normal"/>
    <w:rsid w:val="000C2D52"/>
    <w:pPr>
      <w:spacing w:before="100" w:beforeAutospacing="1" w:after="100" w:afterAutospacing="1"/>
      <w:jc w:val="right"/>
    </w:pPr>
    <w:rPr>
      <w:rFonts w:ascii="Arial" w:hAnsi="Arial" w:cs="Arial"/>
      <w:b/>
      <w:bCs/>
      <w:sz w:val="16"/>
      <w:szCs w:val="16"/>
    </w:rPr>
  </w:style>
  <w:style w:type="paragraph" w:customStyle="1" w:styleId="xl408">
    <w:name w:val="xl408"/>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409">
    <w:name w:val="xl409"/>
    <w:basedOn w:val="Normal"/>
    <w:rsid w:val="000C2D52"/>
    <w:pPr>
      <w:spacing w:before="100" w:beforeAutospacing="1" w:after="100" w:afterAutospacing="1"/>
      <w:jc w:val="center"/>
    </w:pPr>
    <w:rPr>
      <w:rFonts w:ascii="Arial" w:hAnsi="Arial" w:cs="Arial"/>
      <w:sz w:val="16"/>
      <w:szCs w:val="16"/>
    </w:rPr>
  </w:style>
  <w:style w:type="paragraph" w:customStyle="1" w:styleId="xl410">
    <w:name w:val="xl410"/>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411">
    <w:name w:val="xl411"/>
    <w:basedOn w:val="Normal"/>
    <w:rsid w:val="000C2D52"/>
    <w:pPr>
      <w:spacing w:before="100" w:beforeAutospacing="1" w:after="100" w:afterAutospacing="1"/>
      <w:jc w:val="right"/>
    </w:pPr>
    <w:rPr>
      <w:rFonts w:ascii="Arial" w:hAnsi="Arial" w:cs="Arial"/>
      <w:sz w:val="16"/>
      <w:szCs w:val="16"/>
    </w:rPr>
  </w:style>
  <w:style w:type="paragraph" w:customStyle="1" w:styleId="xl412">
    <w:name w:val="xl412"/>
    <w:basedOn w:val="Normal"/>
    <w:rsid w:val="000C2D52"/>
    <w:pPr>
      <w:pBdr>
        <w:left w:val="single" w:sz="8" w:space="0" w:color="auto"/>
      </w:pBdr>
      <w:spacing w:before="100" w:beforeAutospacing="1" w:after="100" w:afterAutospacing="1"/>
    </w:pPr>
    <w:rPr>
      <w:rFonts w:ascii="Arial" w:hAnsi="Arial" w:cs="Arial"/>
      <w:szCs w:val="24"/>
    </w:rPr>
  </w:style>
  <w:style w:type="paragraph" w:customStyle="1" w:styleId="xl413">
    <w:name w:val="xl413"/>
    <w:basedOn w:val="Normal"/>
    <w:rsid w:val="000C2D52"/>
    <w:pPr>
      <w:pBdr>
        <w:left w:val="single" w:sz="8" w:space="0" w:color="auto"/>
      </w:pBdr>
      <w:spacing w:before="100" w:beforeAutospacing="1" w:after="100" w:afterAutospacing="1"/>
      <w:jc w:val="right"/>
    </w:pPr>
    <w:rPr>
      <w:rFonts w:ascii="Arial" w:hAnsi="Arial" w:cs="Arial"/>
      <w:sz w:val="16"/>
      <w:szCs w:val="16"/>
    </w:rPr>
  </w:style>
  <w:style w:type="paragraph" w:customStyle="1" w:styleId="xl414">
    <w:name w:val="xl414"/>
    <w:basedOn w:val="Normal"/>
    <w:rsid w:val="000C2D52"/>
    <w:pPr>
      <w:pBdr>
        <w:left w:val="single" w:sz="8" w:space="0" w:color="auto"/>
      </w:pBdr>
      <w:spacing w:before="100" w:beforeAutospacing="1" w:after="100" w:afterAutospacing="1"/>
      <w:jc w:val="right"/>
    </w:pPr>
    <w:rPr>
      <w:rFonts w:ascii="Arial" w:hAnsi="Arial" w:cs="Arial"/>
      <w:sz w:val="16"/>
      <w:szCs w:val="16"/>
    </w:rPr>
  </w:style>
  <w:style w:type="paragraph" w:customStyle="1" w:styleId="xl415">
    <w:name w:val="xl415"/>
    <w:basedOn w:val="Normal"/>
    <w:rsid w:val="000C2D52"/>
    <w:pPr>
      <w:pBdr>
        <w:left w:val="single" w:sz="8" w:space="0" w:color="auto"/>
      </w:pBdr>
      <w:spacing w:before="100" w:beforeAutospacing="1" w:after="100" w:afterAutospacing="1"/>
      <w:textAlignment w:val="center"/>
    </w:pPr>
    <w:rPr>
      <w:rFonts w:ascii="Arial" w:hAnsi="Arial" w:cs="Arial"/>
      <w:sz w:val="16"/>
      <w:szCs w:val="16"/>
    </w:rPr>
  </w:style>
  <w:style w:type="paragraph" w:customStyle="1" w:styleId="xl416">
    <w:name w:val="xl416"/>
    <w:basedOn w:val="Normal"/>
    <w:rsid w:val="000C2D52"/>
    <w:pPr>
      <w:pBdr>
        <w:right w:val="single" w:sz="8" w:space="0" w:color="auto"/>
      </w:pBdr>
      <w:spacing w:before="100" w:beforeAutospacing="1" w:after="100" w:afterAutospacing="1"/>
      <w:jc w:val="center"/>
      <w:textAlignment w:val="center"/>
    </w:pPr>
    <w:rPr>
      <w:sz w:val="18"/>
      <w:szCs w:val="18"/>
    </w:rPr>
  </w:style>
  <w:style w:type="paragraph" w:customStyle="1" w:styleId="xl266">
    <w:name w:val="xl266"/>
    <w:basedOn w:val="Normal"/>
    <w:rsid w:val="000C2D52"/>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6"/>
      <w:szCs w:val="16"/>
    </w:rPr>
  </w:style>
  <w:style w:type="paragraph" w:customStyle="1" w:styleId="xl417">
    <w:name w:val="xl417"/>
    <w:basedOn w:val="Normal"/>
    <w:rsid w:val="000C2D52"/>
    <w:pPr>
      <w:spacing w:before="100" w:beforeAutospacing="1" w:after="100" w:afterAutospacing="1"/>
    </w:pPr>
    <w:rPr>
      <w:rFonts w:ascii="Arial" w:hAnsi="Arial" w:cs="Arial"/>
      <w:color w:val="FF0000"/>
      <w:sz w:val="16"/>
      <w:szCs w:val="16"/>
    </w:rPr>
  </w:style>
  <w:style w:type="paragraph" w:customStyle="1" w:styleId="xl418">
    <w:name w:val="xl418"/>
    <w:basedOn w:val="Normal"/>
    <w:rsid w:val="000C2D52"/>
    <w:pPr>
      <w:pBdr>
        <w:left w:val="single" w:sz="8" w:space="0" w:color="auto"/>
      </w:pBdr>
      <w:spacing w:before="100" w:beforeAutospacing="1" w:after="100" w:afterAutospacing="1"/>
      <w:jc w:val="center"/>
    </w:pPr>
    <w:rPr>
      <w:rFonts w:ascii="Arial" w:hAnsi="Arial" w:cs="Arial"/>
      <w:szCs w:val="24"/>
    </w:rPr>
  </w:style>
  <w:style w:type="paragraph" w:customStyle="1" w:styleId="xl419">
    <w:name w:val="xl419"/>
    <w:basedOn w:val="Normal"/>
    <w:rsid w:val="000C2D52"/>
    <w:pPr>
      <w:spacing w:before="100" w:beforeAutospacing="1" w:after="100" w:afterAutospacing="1"/>
      <w:textAlignment w:val="center"/>
    </w:pPr>
    <w:rPr>
      <w:rFonts w:ascii="Arial" w:hAnsi="Arial" w:cs="Arial"/>
      <w:sz w:val="16"/>
      <w:szCs w:val="16"/>
    </w:rPr>
  </w:style>
  <w:style w:type="paragraph" w:customStyle="1" w:styleId="xl420">
    <w:name w:val="xl420"/>
    <w:basedOn w:val="Normal"/>
    <w:rsid w:val="000C2D52"/>
    <w:pPr>
      <w:pBdr>
        <w:bottom w:val="single" w:sz="8" w:space="0" w:color="auto"/>
      </w:pBdr>
      <w:spacing w:before="100" w:beforeAutospacing="1" w:after="100" w:afterAutospacing="1"/>
      <w:textAlignment w:val="center"/>
    </w:pPr>
    <w:rPr>
      <w:rFonts w:ascii="Arial" w:hAnsi="Arial" w:cs="Arial"/>
      <w:sz w:val="16"/>
      <w:szCs w:val="16"/>
    </w:rPr>
  </w:style>
  <w:style w:type="paragraph" w:customStyle="1" w:styleId="xl421">
    <w:name w:val="xl421"/>
    <w:basedOn w:val="Normal"/>
    <w:rsid w:val="000C2D52"/>
    <w:pPr>
      <w:spacing w:before="100" w:beforeAutospacing="1" w:after="100" w:afterAutospacing="1"/>
      <w:jc w:val="center"/>
    </w:pPr>
    <w:rPr>
      <w:rFonts w:ascii="Arial" w:hAnsi="Arial" w:cs="Arial"/>
      <w:b/>
      <w:bCs/>
      <w:sz w:val="16"/>
      <w:szCs w:val="16"/>
    </w:rPr>
  </w:style>
  <w:style w:type="paragraph" w:customStyle="1" w:styleId="xl422">
    <w:name w:val="xl422"/>
    <w:basedOn w:val="Normal"/>
    <w:rsid w:val="000C2D52"/>
    <w:pPr>
      <w:spacing w:before="100" w:beforeAutospacing="1" w:after="100" w:afterAutospacing="1"/>
      <w:jc w:val="right"/>
    </w:pPr>
    <w:rPr>
      <w:rFonts w:ascii="Arial" w:hAnsi="Arial" w:cs="Arial"/>
      <w:b/>
      <w:bCs/>
      <w:sz w:val="16"/>
      <w:szCs w:val="16"/>
    </w:rPr>
  </w:style>
  <w:style w:type="paragraph" w:customStyle="1" w:styleId="xl423">
    <w:name w:val="xl423"/>
    <w:basedOn w:val="Normal"/>
    <w:rsid w:val="000C2D52"/>
    <w:pPr>
      <w:shd w:val="clear" w:color="000000" w:fill="DDD9C3"/>
      <w:spacing w:before="100" w:beforeAutospacing="1" w:after="100" w:afterAutospacing="1"/>
    </w:pPr>
    <w:rPr>
      <w:rFonts w:ascii="Arial" w:hAnsi="Arial" w:cs="Arial"/>
      <w:b/>
      <w:bCs/>
      <w:sz w:val="16"/>
      <w:szCs w:val="16"/>
    </w:rPr>
  </w:style>
  <w:style w:type="paragraph" w:customStyle="1" w:styleId="xl424">
    <w:name w:val="xl424"/>
    <w:basedOn w:val="Normal"/>
    <w:rsid w:val="000C2D52"/>
    <w:pPr>
      <w:shd w:val="clear" w:color="000000" w:fill="DDD9C3"/>
      <w:spacing w:before="100" w:beforeAutospacing="1" w:after="100" w:afterAutospacing="1"/>
      <w:jc w:val="right"/>
    </w:pPr>
    <w:rPr>
      <w:rFonts w:ascii="Arial" w:hAnsi="Arial" w:cs="Arial"/>
      <w:b/>
      <w:bCs/>
      <w:sz w:val="16"/>
      <w:szCs w:val="16"/>
    </w:rPr>
  </w:style>
  <w:style w:type="paragraph" w:customStyle="1" w:styleId="xl425">
    <w:name w:val="xl425"/>
    <w:basedOn w:val="Normal"/>
    <w:rsid w:val="000C2D52"/>
    <w:pPr>
      <w:shd w:val="clear" w:color="000000" w:fill="DDD9C3"/>
      <w:spacing w:before="100" w:beforeAutospacing="1" w:after="100" w:afterAutospacing="1"/>
    </w:pPr>
    <w:rPr>
      <w:rFonts w:ascii="Arial" w:hAnsi="Arial" w:cs="Arial"/>
      <w:sz w:val="16"/>
      <w:szCs w:val="16"/>
    </w:rPr>
  </w:style>
  <w:style w:type="paragraph" w:customStyle="1" w:styleId="xl426">
    <w:name w:val="xl426"/>
    <w:basedOn w:val="Normal"/>
    <w:rsid w:val="000C2D52"/>
    <w:pPr>
      <w:shd w:val="clear" w:color="000000" w:fill="DDD9C3"/>
      <w:spacing w:before="100" w:beforeAutospacing="1" w:after="100" w:afterAutospacing="1"/>
      <w:jc w:val="right"/>
      <w:textAlignment w:val="center"/>
    </w:pPr>
    <w:rPr>
      <w:rFonts w:ascii="Arial" w:hAnsi="Arial" w:cs="Arial"/>
      <w:b/>
      <w:bCs/>
      <w:sz w:val="16"/>
      <w:szCs w:val="16"/>
    </w:rPr>
  </w:style>
  <w:style w:type="paragraph" w:customStyle="1" w:styleId="xl427">
    <w:name w:val="xl427"/>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428">
    <w:name w:val="xl428"/>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429">
    <w:name w:val="xl429"/>
    <w:basedOn w:val="Normal"/>
    <w:rsid w:val="000C2D52"/>
    <w:pPr>
      <w:spacing w:before="100" w:beforeAutospacing="1" w:after="100" w:afterAutospacing="1"/>
      <w:jc w:val="center"/>
    </w:pPr>
    <w:rPr>
      <w:rFonts w:ascii="Arial" w:hAnsi="Arial" w:cs="Arial"/>
      <w:sz w:val="16"/>
      <w:szCs w:val="16"/>
    </w:rPr>
  </w:style>
  <w:style w:type="paragraph" w:customStyle="1" w:styleId="xl430">
    <w:name w:val="xl430"/>
    <w:basedOn w:val="Normal"/>
    <w:rsid w:val="000C2D52"/>
    <w:pPr>
      <w:pBdr>
        <w:left w:val="single" w:sz="8" w:space="0" w:color="auto"/>
        <w:bottom w:val="single" w:sz="8" w:space="0" w:color="auto"/>
      </w:pBdr>
      <w:spacing w:before="100" w:beforeAutospacing="1" w:after="100" w:afterAutospacing="1"/>
      <w:jc w:val="center"/>
    </w:pPr>
    <w:rPr>
      <w:rFonts w:ascii="Arial" w:hAnsi="Arial" w:cs="Arial"/>
      <w:szCs w:val="24"/>
    </w:rPr>
  </w:style>
  <w:style w:type="paragraph" w:customStyle="1" w:styleId="xl431">
    <w:name w:val="xl431"/>
    <w:basedOn w:val="Normal"/>
    <w:rsid w:val="000C2D52"/>
    <w:pPr>
      <w:pBdr>
        <w:bottom w:val="single" w:sz="8" w:space="0" w:color="auto"/>
      </w:pBdr>
      <w:spacing w:before="100" w:beforeAutospacing="1" w:after="100" w:afterAutospacing="1"/>
    </w:pPr>
    <w:rPr>
      <w:rFonts w:ascii="Arial" w:hAnsi="Arial" w:cs="Arial"/>
      <w:sz w:val="16"/>
      <w:szCs w:val="16"/>
    </w:rPr>
  </w:style>
  <w:style w:type="paragraph" w:customStyle="1" w:styleId="xl432">
    <w:name w:val="xl432"/>
    <w:basedOn w:val="Normal"/>
    <w:rsid w:val="000C2D52"/>
    <w:pPr>
      <w:pBdr>
        <w:bottom w:val="single" w:sz="8" w:space="0" w:color="auto"/>
      </w:pBdr>
      <w:spacing w:before="100" w:beforeAutospacing="1" w:after="100" w:afterAutospacing="1"/>
      <w:jc w:val="center"/>
    </w:pPr>
    <w:rPr>
      <w:rFonts w:ascii="Arial" w:hAnsi="Arial" w:cs="Arial"/>
      <w:sz w:val="16"/>
      <w:szCs w:val="16"/>
    </w:rPr>
  </w:style>
  <w:style w:type="paragraph" w:customStyle="1" w:styleId="xl433">
    <w:name w:val="xl433"/>
    <w:basedOn w:val="Normal"/>
    <w:rsid w:val="000C2D52"/>
    <w:pPr>
      <w:pBdr>
        <w:bottom w:val="single" w:sz="8" w:space="0" w:color="auto"/>
      </w:pBdr>
      <w:spacing w:before="100" w:beforeAutospacing="1" w:after="100" w:afterAutospacing="1"/>
      <w:jc w:val="right"/>
    </w:pPr>
    <w:rPr>
      <w:rFonts w:ascii="Arial" w:hAnsi="Arial" w:cs="Arial"/>
      <w:b/>
      <w:bCs/>
      <w:sz w:val="16"/>
      <w:szCs w:val="16"/>
    </w:rPr>
  </w:style>
  <w:style w:type="paragraph" w:customStyle="1" w:styleId="xl434">
    <w:name w:val="xl434"/>
    <w:basedOn w:val="Normal"/>
    <w:rsid w:val="000C2D52"/>
    <w:pPr>
      <w:pBdr>
        <w:bottom w:val="single" w:sz="8" w:space="0" w:color="auto"/>
        <w:right w:val="single" w:sz="8" w:space="0" w:color="auto"/>
      </w:pBdr>
      <w:spacing w:before="100" w:beforeAutospacing="1" w:after="100" w:afterAutospacing="1"/>
    </w:pPr>
    <w:rPr>
      <w:rFonts w:ascii="Arial" w:hAnsi="Arial" w:cs="Arial"/>
      <w:b/>
      <w:bCs/>
      <w:sz w:val="16"/>
      <w:szCs w:val="16"/>
    </w:rPr>
  </w:style>
  <w:style w:type="paragraph" w:customStyle="1" w:styleId="xl435">
    <w:name w:val="xl435"/>
    <w:basedOn w:val="Normal"/>
    <w:rsid w:val="000C2D52"/>
    <w:pPr>
      <w:pBdr>
        <w:right w:val="single" w:sz="8" w:space="0" w:color="auto"/>
      </w:pBdr>
      <w:spacing w:before="100" w:beforeAutospacing="1" w:after="100" w:afterAutospacing="1"/>
    </w:pPr>
    <w:rPr>
      <w:szCs w:val="24"/>
    </w:rPr>
  </w:style>
  <w:style w:type="paragraph" w:customStyle="1" w:styleId="xl436">
    <w:name w:val="xl436"/>
    <w:basedOn w:val="Normal"/>
    <w:rsid w:val="000C2D52"/>
    <w:pPr>
      <w:pBdr>
        <w:lef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437">
    <w:name w:val="xl437"/>
    <w:basedOn w:val="Normal"/>
    <w:rsid w:val="000C2D52"/>
    <w:pPr>
      <w:shd w:val="clear" w:color="000000" w:fill="FFFFFF"/>
      <w:spacing w:before="100" w:beforeAutospacing="1" w:after="100" w:afterAutospacing="1"/>
      <w:textAlignment w:val="center"/>
    </w:pPr>
    <w:rPr>
      <w:sz w:val="18"/>
      <w:szCs w:val="18"/>
    </w:rPr>
  </w:style>
  <w:style w:type="paragraph" w:customStyle="1" w:styleId="xl438">
    <w:name w:val="xl438"/>
    <w:basedOn w:val="Normal"/>
    <w:rsid w:val="000C2D52"/>
    <w:pPr>
      <w:shd w:val="clear" w:color="000000" w:fill="FFFFFF"/>
      <w:spacing w:before="100" w:beforeAutospacing="1" w:after="100" w:afterAutospacing="1"/>
      <w:jc w:val="center"/>
      <w:textAlignment w:val="center"/>
    </w:pPr>
    <w:rPr>
      <w:sz w:val="18"/>
      <w:szCs w:val="18"/>
    </w:rPr>
  </w:style>
  <w:style w:type="paragraph" w:customStyle="1" w:styleId="xl439">
    <w:name w:val="xl439"/>
    <w:basedOn w:val="Normal"/>
    <w:rsid w:val="000C2D52"/>
    <w:pPr>
      <w:shd w:val="clear" w:color="000000" w:fill="FFFFFF"/>
      <w:spacing w:before="100" w:beforeAutospacing="1" w:after="100" w:afterAutospacing="1"/>
      <w:jc w:val="center"/>
      <w:textAlignment w:val="center"/>
    </w:pPr>
    <w:rPr>
      <w:sz w:val="18"/>
      <w:szCs w:val="18"/>
    </w:rPr>
  </w:style>
  <w:style w:type="paragraph" w:customStyle="1" w:styleId="xl440">
    <w:name w:val="xl440"/>
    <w:basedOn w:val="Normal"/>
    <w:rsid w:val="000C2D52"/>
    <w:pPr>
      <w:pBdr>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441">
    <w:name w:val="xl441"/>
    <w:basedOn w:val="Normal"/>
    <w:rsid w:val="000C2D52"/>
    <w:pPr>
      <w:pBdr>
        <w:top w:val="single" w:sz="8" w:space="0" w:color="auto"/>
        <w:left w:val="single" w:sz="8" w:space="0" w:color="auto"/>
        <w:bottom w:val="single" w:sz="8" w:space="0" w:color="auto"/>
      </w:pBdr>
      <w:shd w:val="clear" w:color="000000" w:fill="95B3D7"/>
      <w:spacing w:before="100" w:beforeAutospacing="1" w:after="100" w:afterAutospacing="1"/>
      <w:jc w:val="center"/>
    </w:pPr>
    <w:rPr>
      <w:rFonts w:ascii="Arial" w:hAnsi="Arial" w:cs="Arial"/>
      <w:b/>
      <w:bCs/>
      <w:sz w:val="16"/>
      <w:szCs w:val="16"/>
    </w:rPr>
  </w:style>
  <w:style w:type="paragraph" w:customStyle="1" w:styleId="xl442">
    <w:name w:val="xl442"/>
    <w:basedOn w:val="Normal"/>
    <w:rsid w:val="000C2D52"/>
    <w:pPr>
      <w:pBdr>
        <w:top w:val="single" w:sz="8" w:space="0" w:color="auto"/>
        <w:bottom w:val="single" w:sz="8" w:space="0" w:color="auto"/>
      </w:pBdr>
      <w:shd w:val="clear" w:color="000000" w:fill="95B3D7"/>
      <w:spacing w:before="100" w:beforeAutospacing="1" w:after="100" w:afterAutospacing="1"/>
      <w:jc w:val="center"/>
    </w:pPr>
    <w:rPr>
      <w:rFonts w:ascii="Arial" w:hAnsi="Arial" w:cs="Arial"/>
      <w:b/>
      <w:bCs/>
      <w:sz w:val="16"/>
      <w:szCs w:val="16"/>
    </w:rPr>
  </w:style>
  <w:style w:type="paragraph" w:customStyle="1" w:styleId="xl443">
    <w:name w:val="xl443"/>
    <w:basedOn w:val="Normal"/>
    <w:rsid w:val="000C2D52"/>
    <w:pPr>
      <w:pBdr>
        <w:top w:val="single" w:sz="8" w:space="0" w:color="auto"/>
        <w:bottom w:val="single" w:sz="8" w:space="0" w:color="auto"/>
        <w:right w:val="single" w:sz="8" w:space="0" w:color="auto"/>
      </w:pBdr>
      <w:shd w:val="clear" w:color="000000" w:fill="95B3D7"/>
      <w:spacing w:before="100" w:beforeAutospacing="1" w:after="100" w:afterAutospacing="1"/>
      <w:jc w:val="center"/>
    </w:pPr>
    <w:rPr>
      <w:rFonts w:ascii="Arial" w:hAnsi="Arial" w:cs="Arial"/>
      <w:b/>
      <w:bCs/>
      <w:sz w:val="16"/>
      <w:szCs w:val="16"/>
    </w:rPr>
  </w:style>
  <w:style w:type="paragraph" w:customStyle="1" w:styleId="xl444">
    <w:name w:val="xl444"/>
    <w:basedOn w:val="Normal"/>
    <w:rsid w:val="000C2D52"/>
    <w:pPr>
      <w:spacing w:before="100" w:beforeAutospacing="1" w:after="100" w:afterAutospacing="1"/>
      <w:jc w:val="right"/>
    </w:pPr>
    <w:rPr>
      <w:rFonts w:ascii="Arial" w:hAnsi="Arial" w:cs="Arial"/>
      <w:b/>
      <w:bCs/>
      <w:sz w:val="16"/>
      <w:szCs w:val="16"/>
    </w:rPr>
  </w:style>
  <w:style w:type="paragraph" w:customStyle="1" w:styleId="xl445">
    <w:name w:val="xl445"/>
    <w:basedOn w:val="Normal"/>
    <w:rsid w:val="000C2D52"/>
    <w:pPr>
      <w:pBdr>
        <w:left w:val="single" w:sz="8" w:space="0" w:color="auto"/>
      </w:pBdr>
      <w:spacing w:before="100" w:beforeAutospacing="1" w:after="100" w:afterAutospacing="1"/>
      <w:textAlignment w:val="center"/>
    </w:pPr>
    <w:rPr>
      <w:rFonts w:ascii="Arial" w:hAnsi="Arial" w:cs="Arial"/>
      <w:sz w:val="16"/>
      <w:szCs w:val="16"/>
    </w:rPr>
  </w:style>
  <w:style w:type="paragraph" w:customStyle="1" w:styleId="xl446">
    <w:name w:val="xl446"/>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447">
    <w:name w:val="xl447"/>
    <w:basedOn w:val="Normal"/>
    <w:rsid w:val="000C2D52"/>
    <w:pPr>
      <w:pBdr>
        <w:left w:val="single" w:sz="8" w:space="0" w:color="auto"/>
      </w:pBdr>
      <w:spacing w:before="100" w:beforeAutospacing="1" w:after="100" w:afterAutospacing="1"/>
      <w:jc w:val="right"/>
    </w:pPr>
    <w:rPr>
      <w:rFonts w:ascii="Arial" w:hAnsi="Arial" w:cs="Arial"/>
      <w:b/>
      <w:bCs/>
      <w:sz w:val="16"/>
      <w:szCs w:val="16"/>
    </w:rPr>
  </w:style>
  <w:style w:type="paragraph" w:customStyle="1" w:styleId="xl448">
    <w:name w:val="xl448"/>
    <w:basedOn w:val="Normal"/>
    <w:rsid w:val="000C2D52"/>
    <w:pPr>
      <w:spacing w:before="100" w:beforeAutospacing="1" w:after="100" w:afterAutospacing="1"/>
      <w:jc w:val="right"/>
    </w:pPr>
    <w:rPr>
      <w:rFonts w:ascii="Arial" w:hAnsi="Arial" w:cs="Arial"/>
      <w:b/>
      <w:bCs/>
      <w:sz w:val="16"/>
      <w:szCs w:val="16"/>
    </w:rPr>
  </w:style>
  <w:style w:type="paragraph" w:customStyle="1" w:styleId="xl449">
    <w:name w:val="xl449"/>
    <w:basedOn w:val="Normal"/>
    <w:rsid w:val="000C2D52"/>
    <w:pPr>
      <w:pBdr>
        <w:left w:val="single" w:sz="8" w:space="0" w:color="auto"/>
      </w:pBdr>
      <w:spacing w:before="100" w:beforeAutospacing="1" w:after="100" w:afterAutospacing="1"/>
      <w:jc w:val="center"/>
    </w:pPr>
    <w:rPr>
      <w:rFonts w:ascii="Arial" w:hAnsi="Arial" w:cs="Arial"/>
      <w:sz w:val="16"/>
      <w:szCs w:val="16"/>
    </w:rPr>
  </w:style>
  <w:style w:type="paragraph" w:customStyle="1" w:styleId="xl450">
    <w:name w:val="xl450"/>
    <w:basedOn w:val="Normal"/>
    <w:rsid w:val="000C2D52"/>
    <w:pPr>
      <w:spacing w:before="100" w:beforeAutospacing="1" w:after="100" w:afterAutospacing="1"/>
      <w:jc w:val="center"/>
    </w:pPr>
    <w:rPr>
      <w:rFonts w:ascii="Arial" w:hAnsi="Arial" w:cs="Arial"/>
      <w:sz w:val="16"/>
      <w:szCs w:val="16"/>
    </w:rPr>
  </w:style>
  <w:style w:type="paragraph" w:customStyle="1" w:styleId="xl451">
    <w:name w:val="xl451"/>
    <w:basedOn w:val="Normal"/>
    <w:rsid w:val="000C2D52"/>
    <w:pPr>
      <w:pBdr>
        <w:right w:val="single" w:sz="8" w:space="0" w:color="auto"/>
      </w:pBdr>
      <w:spacing w:before="100" w:beforeAutospacing="1" w:after="100" w:afterAutospacing="1"/>
      <w:jc w:val="center"/>
    </w:pPr>
    <w:rPr>
      <w:rFonts w:ascii="Arial" w:hAnsi="Arial" w:cs="Arial"/>
      <w:sz w:val="16"/>
      <w:szCs w:val="16"/>
    </w:rPr>
  </w:style>
  <w:style w:type="paragraph" w:customStyle="1" w:styleId="xl452">
    <w:name w:val="xl452"/>
    <w:basedOn w:val="Normal"/>
    <w:rsid w:val="000C2D52"/>
    <w:pPr>
      <w:spacing w:before="100" w:beforeAutospacing="1" w:after="100" w:afterAutospacing="1"/>
      <w:jc w:val="right"/>
    </w:pPr>
    <w:rPr>
      <w:rFonts w:ascii="Arial" w:hAnsi="Arial" w:cs="Arial"/>
      <w:sz w:val="16"/>
      <w:szCs w:val="16"/>
    </w:rPr>
  </w:style>
  <w:style w:type="paragraph" w:customStyle="1" w:styleId="xl453">
    <w:name w:val="xl453"/>
    <w:basedOn w:val="Normal"/>
    <w:rsid w:val="000C2D52"/>
    <w:pPr>
      <w:pBdr>
        <w:left w:val="single" w:sz="8" w:space="0" w:color="auto"/>
      </w:pBdr>
      <w:spacing w:before="100" w:beforeAutospacing="1" w:after="100" w:afterAutospacing="1"/>
    </w:pPr>
    <w:rPr>
      <w:rFonts w:ascii="Arial" w:hAnsi="Arial" w:cs="Arial"/>
      <w:szCs w:val="24"/>
    </w:rPr>
  </w:style>
  <w:style w:type="paragraph" w:customStyle="1" w:styleId="xl454">
    <w:name w:val="xl454"/>
    <w:basedOn w:val="Normal"/>
    <w:rsid w:val="000C2D52"/>
    <w:pPr>
      <w:pBdr>
        <w:left w:val="single" w:sz="8" w:space="0" w:color="auto"/>
      </w:pBdr>
      <w:spacing w:before="100" w:beforeAutospacing="1" w:after="100" w:afterAutospacing="1"/>
      <w:jc w:val="right"/>
    </w:pPr>
    <w:rPr>
      <w:rFonts w:ascii="Arial" w:hAnsi="Arial" w:cs="Arial"/>
      <w:sz w:val="16"/>
      <w:szCs w:val="16"/>
    </w:rPr>
  </w:style>
  <w:style w:type="paragraph" w:customStyle="1" w:styleId="xl455">
    <w:name w:val="xl455"/>
    <w:basedOn w:val="Normal"/>
    <w:rsid w:val="000C2D52"/>
    <w:pPr>
      <w:pBdr>
        <w:left w:val="single" w:sz="8" w:space="0" w:color="auto"/>
      </w:pBdr>
      <w:spacing w:before="100" w:beforeAutospacing="1" w:after="100" w:afterAutospacing="1"/>
      <w:jc w:val="right"/>
    </w:pPr>
    <w:rPr>
      <w:rFonts w:ascii="Arial" w:hAnsi="Arial" w:cs="Arial"/>
      <w:sz w:val="16"/>
      <w:szCs w:val="16"/>
    </w:rPr>
  </w:style>
  <w:style w:type="paragraph" w:customStyle="1" w:styleId="xl456">
    <w:name w:val="xl456"/>
    <w:basedOn w:val="Normal"/>
    <w:rsid w:val="000C2D52"/>
    <w:pPr>
      <w:pBdr>
        <w:left w:val="single" w:sz="8" w:space="0" w:color="auto"/>
      </w:pBdr>
      <w:spacing w:before="100" w:beforeAutospacing="1" w:after="100" w:afterAutospacing="1"/>
      <w:textAlignment w:val="center"/>
    </w:pPr>
    <w:rPr>
      <w:rFonts w:ascii="Arial" w:hAnsi="Arial" w:cs="Arial"/>
      <w:sz w:val="16"/>
      <w:szCs w:val="16"/>
    </w:rPr>
  </w:style>
  <w:style w:type="paragraph" w:customStyle="1" w:styleId="xl457">
    <w:name w:val="xl457"/>
    <w:basedOn w:val="Normal"/>
    <w:rsid w:val="000C2D52"/>
    <w:pPr>
      <w:pBdr>
        <w:left w:val="single" w:sz="8" w:space="0" w:color="auto"/>
      </w:pBdr>
      <w:shd w:val="clear" w:color="000000" w:fill="92D050"/>
      <w:spacing w:before="100" w:beforeAutospacing="1" w:after="100" w:afterAutospacing="1"/>
      <w:jc w:val="center"/>
    </w:pPr>
    <w:rPr>
      <w:rFonts w:ascii="Arial" w:hAnsi="Arial" w:cs="Arial"/>
      <w:sz w:val="16"/>
      <w:szCs w:val="16"/>
    </w:rPr>
  </w:style>
  <w:style w:type="paragraph" w:customStyle="1" w:styleId="xl458">
    <w:name w:val="xl458"/>
    <w:basedOn w:val="Normal"/>
    <w:rsid w:val="000C2D52"/>
    <w:pPr>
      <w:pBdr>
        <w:left w:val="single" w:sz="8" w:space="0" w:color="auto"/>
      </w:pBdr>
      <w:shd w:val="clear" w:color="000000" w:fill="92D050"/>
      <w:spacing w:before="100" w:beforeAutospacing="1" w:after="100" w:afterAutospacing="1"/>
      <w:jc w:val="right"/>
    </w:pPr>
    <w:rPr>
      <w:rFonts w:ascii="Arial" w:hAnsi="Arial" w:cs="Arial"/>
      <w:sz w:val="16"/>
      <w:szCs w:val="16"/>
    </w:rPr>
  </w:style>
  <w:style w:type="paragraph" w:customStyle="1" w:styleId="xl459">
    <w:name w:val="xl459"/>
    <w:basedOn w:val="Normal"/>
    <w:rsid w:val="000C2D52"/>
    <w:pPr>
      <w:shd w:val="clear" w:color="000000" w:fill="92D050"/>
      <w:spacing w:before="100" w:beforeAutospacing="1" w:after="100" w:afterAutospacing="1"/>
      <w:jc w:val="right"/>
    </w:pPr>
    <w:rPr>
      <w:rFonts w:ascii="Arial" w:hAnsi="Arial" w:cs="Arial"/>
      <w:sz w:val="16"/>
      <w:szCs w:val="16"/>
    </w:rPr>
  </w:style>
  <w:style w:type="paragraph" w:customStyle="1" w:styleId="xl460">
    <w:name w:val="xl460"/>
    <w:basedOn w:val="Normal"/>
    <w:rsid w:val="000C2D52"/>
    <w:pPr>
      <w:pBdr>
        <w:left w:val="single" w:sz="8" w:space="0" w:color="auto"/>
      </w:pBdr>
      <w:shd w:val="clear" w:color="000000" w:fill="92D050"/>
      <w:spacing w:before="100" w:beforeAutospacing="1" w:after="100" w:afterAutospacing="1"/>
      <w:jc w:val="center"/>
    </w:pPr>
    <w:rPr>
      <w:rFonts w:ascii="Arial" w:hAnsi="Arial" w:cs="Arial"/>
      <w:sz w:val="16"/>
      <w:szCs w:val="16"/>
    </w:rPr>
  </w:style>
  <w:style w:type="paragraph" w:customStyle="1" w:styleId="xl461">
    <w:name w:val="xl461"/>
    <w:basedOn w:val="Normal"/>
    <w:rsid w:val="000C2D52"/>
    <w:pPr>
      <w:shd w:val="clear" w:color="000000" w:fill="92D050"/>
      <w:spacing w:before="100" w:beforeAutospacing="1" w:after="100" w:afterAutospacing="1"/>
      <w:jc w:val="center"/>
    </w:pPr>
    <w:rPr>
      <w:rFonts w:ascii="Arial" w:hAnsi="Arial" w:cs="Arial"/>
      <w:sz w:val="16"/>
      <w:szCs w:val="16"/>
    </w:rPr>
  </w:style>
  <w:style w:type="paragraph" w:customStyle="1" w:styleId="xl462">
    <w:name w:val="xl462"/>
    <w:basedOn w:val="Normal"/>
    <w:rsid w:val="000C2D52"/>
    <w:pPr>
      <w:pBdr>
        <w:right w:val="single" w:sz="8" w:space="0" w:color="auto"/>
      </w:pBdr>
      <w:shd w:val="clear" w:color="000000" w:fill="92D050"/>
      <w:spacing w:before="100" w:beforeAutospacing="1" w:after="100" w:afterAutospacing="1"/>
      <w:jc w:val="center"/>
    </w:pPr>
    <w:rPr>
      <w:rFonts w:ascii="Arial" w:hAnsi="Arial" w:cs="Arial"/>
      <w:sz w:val="16"/>
      <w:szCs w:val="16"/>
    </w:rPr>
  </w:style>
  <w:style w:type="paragraph" w:customStyle="1" w:styleId="xl463">
    <w:name w:val="xl463"/>
    <w:basedOn w:val="Normal"/>
    <w:rsid w:val="000C2D52"/>
    <w:pPr>
      <w:pBdr>
        <w:left w:val="single" w:sz="8" w:space="0" w:color="auto"/>
      </w:pBdr>
      <w:spacing w:before="100" w:beforeAutospacing="1" w:after="100" w:afterAutospacing="1"/>
      <w:jc w:val="center"/>
    </w:pPr>
    <w:rPr>
      <w:rFonts w:ascii="Swis721 LtCn BT" w:hAnsi="Swis721 LtCn BT"/>
      <w:sz w:val="16"/>
      <w:szCs w:val="16"/>
    </w:rPr>
  </w:style>
  <w:style w:type="paragraph" w:customStyle="1" w:styleId="xl464">
    <w:name w:val="xl464"/>
    <w:basedOn w:val="Normal"/>
    <w:rsid w:val="000C2D52"/>
    <w:pPr>
      <w:spacing w:before="100" w:beforeAutospacing="1" w:after="100" w:afterAutospacing="1"/>
      <w:jc w:val="center"/>
    </w:pPr>
    <w:rPr>
      <w:rFonts w:ascii="Swis721 LtCn BT" w:hAnsi="Swis721 LtCn BT"/>
      <w:sz w:val="16"/>
      <w:szCs w:val="16"/>
    </w:rPr>
  </w:style>
  <w:style w:type="paragraph" w:customStyle="1" w:styleId="xl465">
    <w:name w:val="xl465"/>
    <w:basedOn w:val="Normal"/>
    <w:rsid w:val="000C2D52"/>
    <w:pPr>
      <w:pBdr>
        <w:right w:val="single" w:sz="8" w:space="0" w:color="auto"/>
      </w:pBdr>
      <w:spacing w:before="100" w:beforeAutospacing="1" w:after="100" w:afterAutospacing="1"/>
      <w:jc w:val="center"/>
    </w:pPr>
    <w:rPr>
      <w:rFonts w:ascii="Swis721 LtCn BT" w:hAnsi="Swis721 LtCn BT"/>
      <w:sz w:val="16"/>
      <w:szCs w:val="16"/>
    </w:rPr>
  </w:style>
  <w:style w:type="paragraph" w:customStyle="1" w:styleId="xl466">
    <w:name w:val="xl466"/>
    <w:basedOn w:val="Normal"/>
    <w:rsid w:val="000C2D52"/>
    <w:pPr>
      <w:pBdr>
        <w:left w:val="single" w:sz="8" w:space="0" w:color="auto"/>
      </w:pBdr>
      <w:shd w:val="clear" w:color="000000" w:fill="92D050"/>
      <w:spacing w:before="100" w:beforeAutospacing="1" w:after="100" w:afterAutospacing="1"/>
      <w:textAlignment w:val="center"/>
    </w:pPr>
    <w:rPr>
      <w:rFonts w:ascii="Arial" w:hAnsi="Arial" w:cs="Arial"/>
      <w:sz w:val="16"/>
      <w:szCs w:val="16"/>
    </w:rPr>
  </w:style>
  <w:style w:type="paragraph" w:customStyle="1" w:styleId="xl467">
    <w:name w:val="xl467"/>
    <w:basedOn w:val="Normal"/>
    <w:rsid w:val="000C2D52"/>
    <w:pPr>
      <w:pBdr>
        <w:right w:val="single" w:sz="8" w:space="0" w:color="auto"/>
      </w:pBdr>
      <w:shd w:val="clear" w:color="000000" w:fill="92D050"/>
      <w:spacing w:before="100" w:beforeAutospacing="1" w:after="100" w:afterAutospacing="1"/>
      <w:jc w:val="center"/>
    </w:pPr>
    <w:rPr>
      <w:rFonts w:ascii="Arial" w:hAnsi="Arial" w:cs="Arial"/>
      <w:sz w:val="16"/>
      <w:szCs w:val="16"/>
    </w:rPr>
  </w:style>
  <w:style w:type="numbering" w:customStyle="1" w:styleId="Semlista1">
    <w:name w:val="Sem lista1"/>
    <w:next w:val="Semlista"/>
    <w:uiPriority w:val="99"/>
    <w:semiHidden/>
    <w:unhideWhenUsed/>
    <w:rsid w:val="000C2D52"/>
  </w:style>
  <w:style w:type="character" w:customStyle="1" w:styleId="EquationCaption">
    <w:name w:val="_Equation Caption"/>
    <w:rsid w:val="000C2D52"/>
  </w:style>
  <w:style w:type="paragraph" w:styleId="Remissivo2">
    <w:name w:val="index 2"/>
    <w:basedOn w:val="Normal"/>
    <w:next w:val="Normal"/>
    <w:autoRedefine/>
    <w:semiHidden/>
    <w:rsid w:val="000C2D52"/>
    <w:pPr>
      <w:ind w:left="400" w:hanging="200"/>
    </w:pPr>
    <w:rPr>
      <w:sz w:val="20"/>
    </w:rPr>
  </w:style>
  <w:style w:type="paragraph" w:styleId="Remissivo3">
    <w:name w:val="index 3"/>
    <w:basedOn w:val="Normal"/>
    <w:next w:val="Normal"/>
    <w:autoRedefine/>
    <w:semiHidden/>
    <w:rsid w:val="000C2D52"/>
    <w:pPr>
      <w:ind w:left="600" w:hanging="200"/>
    </w:pPr>
    <w:rPr>
      <w:sz w:val="20"/>
    </w:rPr>
  </w:style>
  <w:style w:type="paragraph" w:styleId="Remissivo4">
    <w:name w:val="index 4"/>
    <w:basedOn w:val="Normal"/>
    <w:next w:val="Normal"/>
    <w:autoRedefine/>
    <w:semiHidden/>
    <w:rsid w:val="000C2D52"/>
    <w:pPr>
      <w:ind w:left="800" w:hanging="200"/>
    </w:pPr>
    <w:rPr>
      <w:sz w:val="20"/>
    </w:rPr>
  </w:style>
  <w:style w:type="paragraph" w:styleId="Remissivo5">
    <w:name w:val="index 5"/>
    <w:basedOn w:val="Normal"/>
    <w:next w:val="Normal"/>
    <w:autoRedefine/>
    <w:semiHidden/>
    <w:rsid w:val="000C2D52"/>
    <w:pPr>
      <w:ind w:left="1000" w:hanging="200"/>
    </w:pPr>
    <w:rPr>
      <w:sz w:val="20"/>
    </w:rPr>
  </w:style>
  <w:style w:type="paragraph" w:styleId="Remissivo6">
    <w:name w:val="index 6"/>
    <w:basedOn w:val="Normal"/>
    <w:next w:val="Normal"/>
    <w:autoRedefine/>
    <w:semiHidden/>
    <w:rsid w:val="000C2D52"/>
    <w:pPr>
      <w:ind w:left="1200" w:hanging="200"/>
    </w:pPr>
    <w:rPr>
      <w:sz w:val="20"/>
    </w:rPr>
  </w:style>
  <w:style w:type="paragraph" w:styleId="Remissivo7">
    <w:name w:val="index 7"/>
    <w:basedOn w:val="Normal"/>
    <w:next w:val="Normal"/>
    <w:autoRedefine/>
    <w:semiHidden/>
    <w:rsid w:val="000C2D52"/>
    <w:pPr>
      <w:ind w:left="1400" w:hanging="200"/>
    </w:pPr>
    <w:rPr>
      <w:sz w:val="20"/>
    </w:rPr>
  </w:style>
  <w:style w:type="paragraph" w:styleId="Remissivo8">
    <w:name w:val="index 8"/>
    <w:basedOn w:val="Normal"/>
    <w:next w:val="Normal"/>
    <w:autoRedefine/>
    <w:semiHidden/>
    <w:rsid w:val="000C2D52"/>
    <w:pPr>
      <w:ind w:left="1600" w:hanging="200"/>
    </w:pPr>
    <w:rPr>
      <w:sz w:val="20"/>
    </w:rPr>
  </w:style>
  <w:style w:type="paragraph" w:styleId="Remissivo9">
    <w:name w:val="index 9"/>
    <w:basedOn w:val="Normal"/>
    <w:next w:val="Normal"/>
    <w:autoRedefine/>
    <w:semiHidden/>
    <w:rsid w:val="000C2D52"/>
    <w:pPr>
      <w:ind w:left="1800" w:hanging="200"/>
    </w:pPr>
    <w:rPr>
      <w:sz w:val="20"/>
    </w:rPr>
  </w:style>
  <w:style w:type="paragraph" w:customStyle="1" w:styleId="Itemponto">
    <w:name w:val="Item (ponto)"/>
    <w:basedOn w:val="Normal"/>
    <w:rsid w:val="000C2D52"/>
    <w:pPr>
      <w:numPr>
        <w:numId w:val="11"/>
      </w:numPr>
      <w:spacing w:before="120"/>
      <w:jc w:val="both"/>
    </w:pPr>
    <w:rPr>
      <w:rFonts w:ascii="Arial" w:hAnsi="Arial"/>
      <w:sz w:val="22"/>
      <w:lang w:eastAsia="en-US"/>
    </w:rPr>
  </w:style>
  <w:style w:type="paragraph" w:customStyle="1" w:styleId="TEXTOITEM11-">
    <w:name w:val="TEXTO ITEM 1.1 -"/>
    <w:rsid w:val="000C2D52"/>
    <w:pPr>
      <w:spacing w:after="120"/>
      <w:ind w:left="425"/>
      <w:jc w:val="both"/>
    </w:pPr>
    <w:rPr>
      <w:rFonts w:ascii="Arial" w:eastAsia="Times New Roman" w:hAnsi="Arial"/>
      <w:sz w:val="22"/>
      <w:lang w:val="pt-PT" w:eastAsia="en-US"/>
    </w:rPr>
  </w:style>
  <w:style w:type="paragraph" w:customStyle="1" w:styleId="TEXTOITEM1-">
    <w:name w:val="TEXTO ITEM 1 -"/>
    <w:rsid w:val="000C2D52"/>
    <w:pPr>
      <w:spacing w:after="120"/>
      <w:ind w:left="426"/>
      <w:jc w:val="both"/>
    </w:pPr>
    <w:rPr>
      <w:rFonts w:ascii="Arial" w:eastAsia="Times New Roman" w:hAnsi="Arial"/>
      <w:sz w:val="22"/>
      <w:lang w:val="pt-PT" w:eastAsia="en-US"/>
    </w:rPr>
  </w:style>
  <w:style w:type="paragraph" w:customStyle="1" w:styleId="a10">
    <w:name w:val="a1"/>
    <w:basedOn w:val="Normal"/>
    <w:rsid w:val="000C2D52"/>
    <w:pPr>
      <w:ind w:left="658" w:hanging="284"/>
      <w:jc w:val="both"/>
    </w:pPr>
    <w:rPr>
      <w:color w:val="000000"/>
      <w:lang w:eastAsia="en-US"/>
    </w:rPr>
  </w:style>
  <w:style w:type="paragraph" w:styleId="Sumrio3">
    <w:name w:val="toc 3"/>
    <w:basedOn w:val="Normal"/>
    <w:next w:val="Normal"/>
    <w:autoRedefine/>
    <w:uiPriority w:val="39"/>
    <w:rsid w:val="000C2D52"/>
    <w:pPr>
      <w:tabs>
        <w:tab w:val="left" w:leader="dot" w:pos="8789"/>
        <w:tab w:val="right" w:pos="9497"/>
      </w:tabs>
      <w:spacing w:before="120" w:after="120"/>
      <w:ind w:right="849"/>
      <w:jc w:val="both"/>
    </w:pPr>
    <w:rPr>
      <w:rFonts w:ascii="Arial" w:hAnsi="Arial"/>
      <w:b/>
      <w:caps/>
      <w:noProof/>
    </w:rPr>
  </w:style>
  <w:style w:type="paragraph" w:styleId="Sumrio4">
    <w:name w:val="toc 4"/>
    <w:basedOn w:val="Normal"/>
    <w:next w:val="Normal"/>
    <w:autoRedefine/>
    <w:uiPriority w:val="39"/>
    <w:rsid w:val="000C2D52"/>
    <w:pPr>
      <w:tabs>
        <w:tab w:val="left" w:leader="dot" w:pos="8789"/>
        <w:tab w:val="right" w:pos="9497"/>
      </w:tabs>
      <w:spacing w:before="120" w:after="120"/>
      <w:ind w:right="849"/>
      <w:jc w:val="both"/>
    </w:pPr>
    <w:rPr>
      <w:rFonts w:ascii="Arial" w:hAnsi="Arial"/>
      <w:b/>
      <w:noProof/>
    </w:rPr>
  </w:style>
  <w:style w:type="paragraph" w:styleId="Sumrio5">
    <w:name w:val="toc 5"/>
    <w:basedOn w:val="Normal"/>
    <w:next w:val="Normal"/>
    <w:autoRedefine/>
    <w:uiPriority w:val="39"/>
    <w:rsid w:val="000C2D52"/>
    <w:pPr>
      <w:tabs>
        <w:tab w:val="left" w:leader="dot" w:pos="8789"/>
        <w:tab w:val="right" w:pos="9497"/>
      </w:tabs>
      <w:spacing w:after="60"/>
      <w:ind w:right="849"/>
      <w:jc w:val="both"/>
    </w:pPr>
    <w:rPr>
      <w:rFonts w:ascii="Arial" w:hAnsi="Arial"/>
      <w:noProof/>
    </w:rPr>
  </w:style>
  <w:style w:type="paragraph" w:customStyle="1" w:styleId="Item">
    <w:name w:val="Item"/>
    <w:basedOn w:val="Normal"/>
    <w:link w:val="ItemChar"/>
    <w:qFormat/>
    <w:rsid w:val="000C2D52"/>
    <w:pPr>
      <w:ind w:left="1440"/>
      <w:jc w:val="both"/>
    </w:pPr>
    <w:rPr>
      <w:rFonts w:ascii="Arial" w:hAnsi="Arial"/>
    </w:rPr>
  </w:style>
  <w:style w:type="paragraph" w:styleId="Sumrio2">
    <w:name w:val="toc 2"/>
    <w:basedOn w:val="Normal"/>
    <w:next w:val="Normal"/>
    <w:autoRedefine/>
    <w:uiPriority w:val="39"/>
    <w:unhideWhenUsed/>
    <w:rsid w:val="000C2D52"/>
    <w:pPr>
      <w:ind w:left="200"/>
    </w:pPr>
    <w:rPr>
      <w:sz w:val="20"/>
    </w:rPr>
  </w:style>
  <w:style w:type="paragraph" w:customStyle="1" w:styleId="Titulo3">
    <w:name w:val="Titulo 3"/>
    <w:basedOn w:val="Normal"/>
    <w:link w:val="Titulo3Char"/>
    <w:rsid w:val="000C2D52"/>
    <w:pPr>
      <w:tabs>
        <w:tab w:val="left" w:pos="720"/>
        <w:tab w:val="left" w:pos="2880"/>
        <w:tab w:val="left" w:pos="3600"/>
        <w:tab w:val="left" w:pos="4320"/>
        <w:tab w:val="left" w:pos="5040"/>
        <w:tab w:val="left" w:pos="5760"/>
        <w:tab w:val="left" w:pos="6480"/>
        <w:tab w:val="left" w:pos="7200"/>
        <w:tab w:val="left" w:pos="7920"/>
      </w:tabs>
      <w:spacing w:before="60" w:after="60"/>
      <w:ind w:left="720"/>
      <w:jc w:val="both"/>
    </w:pPr>
    <w:rPr>
      <w:rFonts w:ascii="Arial" w:hAnsi="Arial"/>
      <w:b/>
      <w:sz w:val="22"/>
    </w:rPr>
  </w:style>
  <w:style w:type="character" w:customStyle="1" w:styleId="Titulo3Char">
    <w:name w:val="Titulo 3 Char"/>
    <w:link w:val="Titulo3"/>
    <w:rsid w:val="000C2D52"/>
    <w:rPr>
      <w:rFonts w:ascii="Arial" w:eastAsia="Times New Roman" w:hAnsi="Arial" w:cs="Times New Roman"/>
      <w:b/>
      <w:szCs w:val="20"/>
      <w:lang w:eastAsia="pt-BR"/>
    </w:rPr>
  </w:style>
  <w:style w:type="paragraph" w:customStyle="1" w:styleId="Estilo4">
    <w:name w:val="Estilo 4"/>
    <w:basedOn w:val="Normal"/>
    <w:rsid w:val="000C2D52"/>
    <w:pPr>
      <w:tabs>
        <w:tab w:val="num" w:pos="1074"/>
      </w:tabs>
      <w:spacing w:before="200" w:after="200"/>
      <w:ind w:left="1074" w:hanging="1074"/>
      <w:jc w:val="both"/>
    </w:pPr>
    <w:rPr>
      <w:rFonts w:ascii="Arial" w:hAnsi="Arial"/>
      <w:sz w:val="22"/>
    </w:rPr>
  </w:style>
  <w:style w:type="paragraph" w:customStyle="1" w:styleId="Estilo5">
    <w:name w:val="Estilo 5"/>
    <w:basedOn w:val="Estilo4"/>
    <w:autoRedefine/>
    <w:rsid w:val="000C2D52"/>
    <w:pPr>
      <w:tabs>
        <w:tab w:val="clear" w:pos="1074"/>
      </w:tabs>
      <w:autoSpaceDE w:val="0"/>
      <w:autoSpaceDN w:val="0"/>
      <w:adjustRightInd w:val="0"/>
      <w:spacing w:before="80" w:after="80"/>
      <w:ind w:left="0" w:firstLine="0"/>
    </w:pPr>
    <w:rPr>
      <w:rFonts w:cs="Arial"/>
      <w:bCs/>
      <w:sz w:val="24"/>
      <w:szCs w:val="24"/>
    </w:rPr>
  </w:style>
  <w:style w:type="paragraph" w:customStyle="1" w:styleId="Estilo30">
    <w:name w:val="Estilo 3"/>
    <w:basedOn w:val="Normal"/>
    <w:link w:val="Estilo3Char"/>
    <w:rsid w:val="000C2D52"/>
    <w:pPr>
      <w:tabs>
        <w:tab w:val="num" w:pos="720"/>
      </w:tabs>
      <w:spacing w:before="360" w:after="480"/>
      <w:ind w:left="720" w:hanging="360"/>
      <w:jc w:val="both"/>
    </w:pPr>
    <w:rPr>
      <w:rFonts w:ascii="Arial" w:hAnsi="Arial"/>
      <w:b/>
      <w:caps/>
      <w:sz w:val="22"/>
    </w:rPr>
  </w:style>
  <w:style w:type="character" w:customStyle="1" w:styleId="Estilo3Char">
    <w:name w:val="Estilo 3 Char"/>
    <w:link w:val="Estilo30"/>
    <w:rsid w:val="000C2D52"/>
    <w:rPr>
      <w:rFonts w:ascii="Arial" w:eastAsia="Times New Roman" w:hAnsi="Arial" w:cs="Times New Roman"/>
      <w:b/>
      <w:caps/>
      <w:szCs w:val="20"/>
      <w:lang w:eastAsia="pt-BR"/>
    </w:rPr>
  </w:style>
  <w:style w:type="paragraph" w:customStyle="1" w:styleId="Estilo6">
    <w:name w:val="Estilo 6"/>
    <w:basedOn w:val="Normal"/>
    <w:rsid w:val="000C2D52"/>
    <w:pPr>
      <w:tabs>
        <w:tab w:val="left" w:pos="2835"/>
        <w:tab w:val="num" w:pos="4014"/>
      </w:tabs>
      <w:autoSpaceDE w:val="0"/>
      <w:autoSpaceDN w:val="0"/>
      <w:adjustRightInd w:val="0"/>
      <w:spacing w:before="80" w:after="80"/>
      <w:ind w:left="2835" w:hanging="1701"/>
      <w:jc w:val="both"/>
    </w:pPr>
    <w:rPr>
      <w:rFonts w:ascii="Arial" w:hAnsi="Arial" w:cs="Arial"/>
      <w:bCs/>
      <w:sz w:val="22"/>
      <w:szCs w:val="22"/>
    </w:rPr>
  </w:style>
  <w:style w:type="paragraph" w:styleId="Commarcadores">
    <w:name w:val="List Bullet"/>
    <w:basedOn w:val="Normal"/>
    <w:autoRedefine/>
    <w:rsid w:val="000C2D52"/>
    <w:pPr>
      <w:jc w:val="both"/>
    </w:pPr>
    <w:rPr>
      <w:rFonts w:ascii="Arial" w:hAnsi="Arial" w:cs="Arial"/>
      <w:sz w:val="22"/>
      <w:szCs w:val="22"/>
    </w:rPr>
  </w:style>
  <w:style w:type="character" w:customStyle="1" w:styleId="A0">
    <w:name w:val="A0"/>
    <w:rsid w:val="000C2D52"/>
    <w:rPr>
      <w:color w:val="000000"/>
      <w:sz w:val="22"/>
    </w:rPr>
  </w:style>
  <w:style w:type="paragraph" w:customStyle="1" w:styleId="Blockquote">
    <w:name w:val="Blockquote"/>
    <w:basedOn w:val="Normal"/>
    <w:rsid w:val="000C2D52"/>
    <w:pPr>
      <w:spacing w:before="100" w:after="100"/>
      <w:ind w:left="360" w:right="360"/>
    </w:pPr>
  </w:style>
  <w:style w:type="paragraph" w:styleId="Textodenotaderodap">
    <w:name w:val="footnote text"/>
    <w:basedOn w:val="Normal"/>
    <w:link w:val="TextodenotaderodapChar"/>
    <w:rsid w:val="000C2D52"/>
    <w:rPr>
      <w:sz w:val="20"/>
    </w:rPr>
  </w:style>
  <w:style w:type="character" w:customStyle="1" w:styleId="TextodenotaderodapChar">
    <w:name w:val="Texto de nota de rodapé Char"/>
    <w:link w:val="Textodenotaderodap"/>
    <w:rsid w:val="000C2D52"/>
    <w:rPr>
      <w:rFonts w:ascii="Times New Roman" w:eastAsia="Times New Roman" w:hAnsi="Times New Roman" w:cs="Times New Roman"/>
      <w:sz w:val="20"/>
      <w:szCs w:val="20"/>
      <w:lang w:eastAsia="pt-BR"/>
    </w:rPr>
  </w:style>
  <w:style w:type="paragraph" w:customStyle="1" w:styleId="Cabealho0">
    <w:name w:val="#Cabeçalho"/>
    <w:basedOn w:val="Normal"/>
    <w:rsid w:val="000C2D52"/>
    <w:pPr>
      <w:spacing w:line="220" w:lineRule="exact"/>
      <w:jc w:val="both"/>
    </w:pPr>
    <w:rPr>
      <w:sz w:val="18"/>
    </w:rPr>
  </w:style>
  <w:style w:type="paragraph" w:customStyle="1" w:styleId="D">
    <w:name w:val="D"/>
    <w:basedOn w:val="Normal"/>
    <w:rsid w:val="000C2D52"/>
    <w:pPr>
      <w:jc w:val="center"/>
    </w:pPr>
  </w:style>
  <w:style w:type="character" w:customStyle="1" w:styleId="CabealhoChar1">
    <w:name w:val="Cabeçalho Char1"/>
    <w:uiPriority w:val="99"/>
    <w:semiHidden/>
    <w:rsid w:val="000C2D52"/>
    <w:rPr>
      <w:rFonts w:eastAsia="Times New Roman"/>
      <w:sz w:val="20"/>
      <w:szCs w:val="20"/>
      <w:lang w:eastAsia="pt-BR"/>
    </w:rPr>
  </w:style>
  <w:style w:type="paragraph" w:styleId="Lista">
    <w:name w:val="List"/>
    <w:basedOn w:val="Normal"/>
    <w:rsid w:val="000C2D52"/>
    <w:pPr>
      <w:ind w:left="283" w:hanging="283"/>
    </w:pPr>
    <w:rPr>
      <w:sz w:val="20"/>
    </w:rPr>
  </w:style>
  <w:style w:type="paragraph" w:styleId="Lista2">
    <w:name w:val="List 2"/>
    <w:basedOn w:val="Normal"/>
    <w:rsid w:val="000C2D52"/>
    <w:pPr>
      <w:ind w:left="566" w:hanging="283"/>
    </w:pPr>
    <w:rPr>
      <w:sz w:val="20"/>
    </w:rPr>
  </w:style>
  <w:style w:type="paragraph" w:styleId="Lista3">
    <w:name w:val="List 3"/>
    <w:basedOn w:val="Normal"/>
    <w:semiHidden/>
    <w:rsid w:val="000C2D52"/>
    <w:pPr>
      <w:ind w:left="849" w:hanging="283"/>
    </w:pPr>
    <w:rPr>
      <w:sz w:val="20"/>
    </w:rPr>
  </w:style>
  <w:style w:type="paragraph" w:styleId="Lista4">
    <w:name w:val="List 4"/>
    <w:basedOn w:val="Normal"/>
    <w:semiHidden/>
    <w:rsid w:val="000C2D52"/>
    <w:pPr>
      <w:ind w:left="1132" w:hanging="283"/>
    </w:pPr>
    <w:rPr>
      <w:sz w:val="20"/>
    </w:rPr>
  </w:style>
  <w:style w:type="paragraph" w:styleId="Lista5">
    <w:name w:val="List 5"/>
    <w:basedOn w:val="Normal"/>
    <w:semiHidden/>
    <w:rsid w:val="000C2D52"/>
    <w:pPr>
      <w:ind w:left="1415" w:hanging="283"/>
    </w:pPr>
    <w:rPr>
      <w:sz w:val="20"/>
    </w:rPr>
  </w:style>
  <w:style w:type="paragraph" w:styleId="Commarcadores3">
    <w:name w:val="List Bullet 3"/>
    <w:basedOn w:val="Normal"/>
    <w:autoRedefine/>
    <w:semiHidden/>
    <w:rsid w:val="000C2D52"/>
    <w:pPr>
      <w:tabs>
        <w:tab w:val="num" w:pos="926"/>
      </w:tabs>
      <w:ind w:left="926" w:hanging="360"/>
    </w:pPr>
    <w:rPr>
      <w:sz w:val="20"/>
    </w:rPr>
  </w:style>
  <w:style w:type="paragraph" w:styleId="Listadecontinuao2">
    <w:name w:val="List Continue 2"/>
    <w:basedOn w:val="Normal"/>
    <w:semiHidden/>
    <w:rsid w:val="000C2D52"/>
    <w:pPr>
      <w:spacing w:after="120"/>
      <w:ind w:left="566"/>
    </w:pPr>
    <w:rPr>
      <w:sz w:val="20"/>
    </w:rPr>
  </w:style>
  <w:style w:type="paragraph" w:styleId="Listadecontinuao3">
    <w:name w:val="List Continue 3"/>
    <w:basedOn w:val="Normal"/>
    <w:semiHidden/>
    <w:rsid w:val="000C2D52"/>
    <w:pPr>
      <w:spacing w:after="120"/>
      <w:ind w:left="849"/>
    </w:pPr>
    <w:rPr>
      <w:sz w:val="20"/>
    </w:rPr>
  </w:style>
  <w:style w:type="paragraph" w:customStyle="1" w:styleId="Recuodecorpodetexto31">
    <w:name w:val="Recuo de corpo de texto 31"/>
    <w:basedOn w:val="Normal"/>
    <w:rsid w:val="000C2D52"/>
    <w:pPr>
      <w:widowControl w:val="0"/>
      <w:tabs>
        <w:tab w:val="left" w:pos="567"/>
      </w:tabs>
      <w:ind w:firstLine="1134"/>
      <w:jc w:val="both"/>
    </w:pPr>
  </w:style>
  <w:style w:type="paragraph" w:customStyle="1" w:styleId="WW-Corpodetexto2">
    <w:name w:val="WW-Corpo de texto 2"/>
    <w:basedOn w:val="Normal"/>
    <w:rsid w:val="000C2D52"/>
    <w:pPr>
      <w:suppressAutoHyphens/>
      <w:jc w:val="both"/>
    </w:pPr>
    <w:rPr>
      <w:rFonts w:ascii="Arial" w:hAnsi="Arial"/>
      <w:b/>
    </w:rPr>
  </w:style>
  <w:style w:type="paragraph" w:customStyle="1" w:styleId="xl25">
    <w:name w:val="xl25"/>
    <w:basedOn w:val="Normal"/>
    <w:rsid w:val="000C2D52"/>
    <w:pPr>
      <w:pBdr>
        <w:bottom w:val="single" w:sz="4" w:space="0" w:color="auto"/>
      </w:pBdr>
      <w:spacing w:before="100" w:beforeAutospacing="1" w:after="100" w:afterAutospacing="1"/>
    </w:pPr>
    <w:rPr>
      <w:rFonts w:ascii="Arial Unicode MS" w:eastAsia="Arial Unicode MS" w:hAnsi="Arial Unicode MS" w:cs="Arial Unicode MS"/>
      <w:szCs w:val="24"/>
    </w:rPr>
  </w:style>
  <w:style w:type="paragraph" w:styleId="MapadoDocumento">
    <w:name w:val="Document Map"/>
    <w:basedOn w:val="Normal"/>
    <w:link w:val="MapadoDocumentoChar"/>
    <w:semiHidden/>
    <w:rsid w:val="000C2D52"/>
    <w:pPr>
      <w:shd w:val="clear" w:color="auto" w:fill="000080"/>
    </w:pPr>
    <w:rPr>
      <w:rFonts w:ascii="Tahoma" w:hAnsi="Tahoma" w:cs="Tahoma"/>
      <w:sz w:val="20"/>
    </w:rPr>
  </w:style>
  <w:style w:type="character" w:customStyle="1" w:styleId="MapadoDocumentoChar">
    <w:name w:val="Mapa do Documento Char"/>
    <w:link w:val="MapadoDocumento"/>
    <w:semiHidden/>
    <w:rsid w:val="000C2D52"/>
    <w:rPr>
      <w:rFonts w:ascii="Tahoma" w:eastAsia="Times New Roman" w:hAnsi="Tahoma" w:cs="Tahoma"/>
      <w:sz w:val="20"/>
      <w:szCs w:val="20"/>
      <w:shd w:val="clear" w:color="auto" w:fill="000080"/>
      <w:lang w:eastAsia="pt-BR"/>
    </w:rPr>
  </w:style>
  <w:style w:type="paragraph" w:customStyle="1" w:styleId="BodyTextIndent21">
    <w:name w:val="Body Text Indent 21"/>
    <w:basedOn w:val="Normal"/>
    <w:rsid w:val="000C2D52"/>
    <w:pPr>
      <w:overflowPunct w:val="0"/>
      <w:autoSpaceDE w:val="0"/>
      <w:autoSpaceDN w:val="0"/>
      <w:adjustRightInd w:val="0"/>
      <w:spacing w:before="240" w:line="360" w:lineRule="exact"/>
      <w:ind w:firstLine="709"/>
      <w:jc w:val="both"/>
      <w:textAlignment w:val="baseline"/>
    </w:pPr>
    <w:rPr>
      <w:color w:val="0000FF"/>
    </w:rPr>
  </w:style>
  <w:style w:type="paragraph" w:customStyle="1" w:styleId="BodyText21">
    <w:name w:val="Body Text 21"/>
    <w:basedOn w:val="Normal"/>
    <w:rsid w:val="000C2D52"/>
    <w:pPr>
      <w:overflowPunct w:val="0"/>
      <w:autoSpaceDE w:val="0"/>
      <w:autoSpaceDN w:val="0"/>
      <w:adjustRightInd w:val="0"/>
      <w:spacing w:before="240" w:line="360" w:lineRule="exact"/>
      <w:ind w:firstLine="1134"/>
      <w:jc w:val="both"/>
      <w:textAlignment w:val="baseline"/>
    </w:pPr>
  </w:style>
  <w:style w:type="paragraph" w:styleId="Legenda">
    <w:name w:val="caption"/>
    <w:basedOn w:val="Normal"/>
    <w:next w:val="Normal"/>
    <w:uiPriority w:val="35"/>
    <w:qFormat/>
    <w:rsid w:val="000C2D52"/>
    <w:pPr>
      <w:overflowPunct w:val="0"/>
      <w:autoSpaceDE w:val="0"/>
      <w:autoSpaceDN w:val="0"/>
      <w:adjustRightInd w:val="0"/>
      <w:spacing w:before="240" w:line="360" w:lineRule="exact"/>
      <w:jc w:val="center"/>
      <w:textAlignment w:val="baseline"/>
    </w:pPr>
    <w:rPr>
      <w:b/>
      <w:caps/>
      <w:color w:val="0000FF"/>
    </w:rPr>
  </w:style>
  <w:style w:type="paragraph" w:styleId="Remetente">
    <w:name w:val="envelope return"/>
    <w:basedOn w:val="Normal"/>
    <w:rsid w:val="000C2D52"/>
    <w:rPr>
      <w:rFonts w:ascii="Gill Sans MT Shadow" w:hAnsi="Gill Sans MT Shadow"/>
    </w:rPr>
  </w:style>
  <w:style w:type="paragraph" w:styleId="Destinatrio">
    <w:name w:val="envelope address"/>
    <w:basedOn w:val="Normal"/>
    <w:rsid w:val="000C2D52"/>
    <w:pPr>
      <w:framePr w:w="7938" w:h="1984" w:hRule="exact" w:hSpace="141" w:wrap="auto" w:hAnchor="page" w:xAlign="center" w:yAlign="bottom"/>
      <w:ind w:left="2835"/>
    </w:pPr>
    <w:rPr>
      <w:rFonts w:ascii="Arial" w:hAnsi="Arial"/>
      <w:b/>
    </w:rPr>
  </w:style>
  <w:style w:type="table" w:styleId="Tabelacomgrade">
    <w:name w:val="Table Grid"/>
    <w:basedOn w:val="Tabelanormal"/>
    <w:uiPriority w:val="59"/>
    <w:rsid w:val="000C2D52"/>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udao">
    <w:name w:val="Salutation"/>
    <w:basedOn w:val="Normal"/>
    <w:next w:val="Normal"/>
    <w:link w:val="SaudaoChar"/>
    <w:rsid w:val="000C2D52"/>
  </w:style>
  <w:style w:type="character" w:customStyle="1" w:styleId="SaudaoChar">
    <w:name w:val="Saudação Char"/>
    <w:link w:val="Saudao"/>
    <w:rsid w:val="000C2D52"/>
    <w:rPr>
      <w:rFonts w:ascii="Times New Roman" w:eastAsia="Times New Roman" w:hAnsi="Times New Roman" w:cs="Times New Roman"/>
      <w:sz w:val="24"/>
      <w:szCs w:val="20"/>
      <w:lang w:eastAsia="pt-BR"/>
    </w:rPr>
  </w:style>
  <w:style w:type="paragraph" w:styleId="Listadecontinuao">
    <w:name w:val="List Continue"/>
    <w:basedOn w:val="Normal"/>
    <w:rsid w:val="000C2D52"/>
    <w:pPr>
      <w:spacing w:after="120"/>
      <w:ind w:left="283"/>
    </w:pPr>
  </w:style>
  <w:style w:type="paragraph" w:customStyle="1" w:styleId="Assunto">
    <w:name w:val="Assunto"/>
    <w:basedOn w:val="Normal"/>
    <w:rsid w:val="000C2D52"/>
  </w:style>
  <w:style w:type="paragraph" w:customStyle="1" w:styleId="A1">
    <w:name w:val="A1"/>
    <w:basedOn w:val="Normal"/>
    <w:link w:val="A1Char"/>
    <w:qFormat/>
    <w:rsid w:val="000C2D52"/>
    <w:pPr>
      <w:keepNext/>
      <w:numPr>
        <w:numId w:val="12"/>
      </w:numPr>
      <w:tabs>
        <w:tab w:val="left" w:pos="567"/>
      </w:tabs>
      <w:spacing w:before="120" w:after="120"/>
      <w:outlineLvl w:val="6"/>
    </w:pPr>
    <w:rPr>
      <w:b/>
    </w:rPr>
  </w:style>
  <w:style w:type="character" w:customStyle="1" w:styleId="A1Char">
    <w:name w:val="A1 Char"/>
    <w:link w:val="A1"/>
    <w:rsid w:val="000C2D52"/>
    <w:rPr>
      <w:rFonts w:ascii="Times New Roman" w:eastAsia="Times New Roman" w:hAnsi="Times New Roman"/>
      <w:b/>
      <w:sz w:val="24"/>
    </w:rPr>
  </w:style>
  <w:style w:type="paragraph" w:customStyle="1" w:styleId="A2">
    <w:name w:val="A2"/>
    <w:basedOn w:val="A1"/>
    <w:link w:val="A2Char"/>
    <w:qFormat/>
    <w:rsid w:val="000C2D52"/>
    <w:pPr>
      <w:numPr>
        <w:numId w:val="0"/>
      </w:numPr>
      <w:tabs>
        <w:tab w:val="num" w:pos="907"/>
      </w:tabs>
      <w:spacing w:before="240" w:after="240"/>
      <w:ind w:left="567" w:hanging="567"/>
    </w:pPr>
  </w:style>
  <w:style w:type="character" w:customStyle="1" w:styleId="A2Char">
    <w:name w:val="A2 Char"/>
    <w:link w:val="A2"/>
    <w:rsid w:val="000C2D52"/>
    <w:rPr>
      <w:rFonts w:ascii="Times New Roman" w:eastAsia="Times New Roman" w:hAnsi="Times New Roman" w:cs="Times New Roman"/>
      <w:b/>
      <w:sz w:val="24"/>
      <w:szCs w:val="20"/>
      <w:lang w:eastAsia="pt-BR"/>
    </w:rPr>
  </w:style>
  <w:style w:type="paragraph" w:customStyle="1" w:styleId="A3">
    <w:name w:val="A3"/>
    <w:basedOn w:val="A1"/>
    <w:link w:val="A3Char"/>
    <w:qFormat/>
    <w:rsid w:val="000C2D52"/>
    <w:pPr>
      <w:numPr>
        <w:ilvl w:val="2"/>
      </w:numPr>
      <w:tabs>
        <w:tab w:val="clear" w:pos="567"/>
        <w:tab w:val="left" w:pos="993"/>
      </w:tabs>
      <w:jc w:val="both"/>
    </w:pPr>
    <w:rPr>
      <w:b w:val="0"/>
    </w:rPr>
  </w:style>
  <w:style w:type="character" w:customStyle="1" w:styleId="A3Char">
    <w:name w:val="A3 Char"/>
    <w:link w:val="A3"/>
    <w:rsid w:val="000C2D52"/>
    <w:rPr>
      <w:rFonts w:ascii="Times New Roman" w:eastAsia="Times New Roman" w:hAnsi="Times New Roman"/>
      <w:sz w:val="24"/>
    </w:rPr>
  </w:style>
  <w:style w:type="paragraph" w:customStyle="1" w:styleId="A4">
    <w:name w:val="A4"/>
    <w:basedOn w:val="A3"/>
    <w:link w:val="A4Char"/>
    <w:qFormat/>
    <w:rsid w:val="000C2D52"/>
    <w:pPr>
      <w:numPr>
        <w:ilvl w:val="0"/>
        <w:numId w:val="0"/>
      </w:numPr>
      <w:spacing w:before="0" w:after="0"/>
    </w:pPr>
  </w:style>
  <w:style w:type="character" w:customStyle="1" w:styleId="A4Char">
    <w:name w:val="A4 Char"/>
    <w:link w:val="A4"/>
    <w:rsid w:val="000C2D52"/>
  </w:style>
  <w:style w:type="paragraph" w:customStyle="1" w:styleId="A5">
    <w:name w:val="A5"/>
    <w:basedOn w:val="A1"/>
    <w:link w:val="A5Char"/>
    <w:qFormat/>
    <w:rsid w:val="000C2D52"/>
    <w:pPr>
      <w:numPr>
        <w:numId w:val="0"/>
      </w:numPr>
      <w:tabs>
        <w:tab w:val="clear" w:pos="567"/>
        <w:tab w:val="left" w:pos="-284"/>
      </w:tabs>
      <w:jc w:val="both"/>
    </w:pPr>
    <w:rPr>
      <w:b w:val="0"/>
    </w:rPr>
  </w:style>
  <w:style w:type="character" w:customStyle="1" w:styleId="A5Char">
    <w:name w:val="A5 Char"/>
    <w:link w:val="A5"/>
    <w:rsid w:val="000C2D52"/>
    <w:rPr>
      <w:rFonts w:ascii="Times New Roman" w:eastAsia="Times New Roman" w:hAnsi="Times New Roman" w:cs="Times New Roman"/>
      <w:b w:val="0"/>
      <w:sz w:val="24"/>
      <w:szCs w:val="20"/>
      <w:lang w:eastAsia="pt-BR"/>
    </w:rPr>
  </w:style>
  <w:style w:type="paragraph" w:customStyle="1" w:styleId="exptxtcorpo">
    <w:name w:val="exp_txt_corpo"/>
    <w:basedOn w:val="Normal"/>
    <w:autoRedefine/>
    <w:rsid w:val="000C2D52"/>
    <w:pPr>
      <w:tabs>
        <w:tab w:val="left" w:pos="1134"/>
        <w:tab w:val="right" w:pos="9923"/>
      </w:tabs>
      <w:ind w:left="-284" w:right="-285"/>
      <w:jc w:val="both"/>
    </w:pPr>
    <w:rPr>
      <w:b/>
      <w:spacing w:val="-5"/>
      <w:sz w:val="22"/>
      <w:szCs w:val="22"/>
    </w:rPr>
  </w:style>
  <w:style w:type="character" w:styleId="Refdecomentrio">
    <w:name w:val="annotation reference"/>
    <w:uiPriority w:val="99"/>
    <w:semiHidden/>
    <w:unhideWhenUsed/>
    <w:rsid w:val="000C2D52"/>
    <w:rPr>
      <w:sz w:val="16"/>
      <w:szCs w:val="16"/>
    </w:rPr>
  </w:style>
  <w:style w:type="paragraph" w:styleId="Textodecomentrio">
    <w:name w:val="annotation text"/>
    <w:basedOn w:val="Normal"/>
    <w:link w:val="TextodecomentrioChar"/>
    <w:unhideWhenUsed/>
    <w:rsid w:val="000C2D52"/>
    <w:rPr>
      <w:sz w:val="20"/>
    </w:rPr>
  </w:style>
  <w:style w:type="character" w:customStyle="1" w:styleId="TextodecomentrioChar">
    <w:name w:val="Texto de comentário Char"/>
    <w:link w:val="Textodecomentrio"/>
    <w:rsid w:val="000C2D52"/>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0C2D52"/>
    <w:rPr>
      <w:b/>
      <w:bCs/>
    </w:rPr>
  </w:style>
  <w:style w:type="character" w:customStyle="1" w:styleId="AssuntodocomentrioChar">
    <w:name w:val="Assunto do comentário Char"/>
    <w:link w:val="Assuntodocomentrio"/>
    <w:uiPriority w:val="99"/>
    <w:semiHidden/>
    <w:rsid w:val="000C2D52"/>
    <w:rPr>
      <w:rFonts w:ascii="Times New Roman" w:eastAsia="Times New Roman" w:hAnsi="Times New Roman" w:cs="Times New Roman"/>
      <w:b/>
      <w:bCs/>
      <w:sz w:val="20"/>
      <w:szCs w:val="20"/>
      <w:lang w:eastAsia="pt-BR"/>
    </w:rPr>
  </w:style>
  <w:style w:type="paragraph" w:styleId="SemEspaamento">
    <w:name w:val="No Spacing"/>
    <w:basedOn w:val="Normal"/>
    <w:uiPriority w:val="1"/>
    <w:qFormat/>
    <w:rsid w:val="000C2D52"/>
    <w:rPr>
      <w:rFonts w:ascii="Calibri" w:eastAsia="Calibri" w:hAnsi="Calibri"/>
      <w:sz w:val="22"/>
      <w:szCs w:val="22"/>
    </w:rPr>
  </w:style>
  <w:style w:type="character" w:styleId="TextodoEspaoReservado">
    <w:name w:val="Placeholder Text"/>
    <w:uiPriority w:val="99"/>
    <w:semiHidden/>
    <w:rsid w:val="000C2D52"/>
    <w:rPr>
      <w:color w:val="808080"/>
    </w:rPr>
  </w:style>
  <w:style w:type="character" w:customStyle="1" w:styleId="normaltext">
    <w:name w:val="normaltext"/>
    <w:rsid w:val="000C2D52"/>
  </w:style>
  <w:style w:type="character" w:customStyle="1" w:styleId="PargrafodaListaChar">
    <w:name w:val="Parágrafo da Lista Char"/>
    <w:link w:val="PargrafodaLista"/>
    <w:uiPriority w:val="34"/>
    <w:rsid w:val="000C2D52"/>
    <w:rPr>
      <w:rFonts w:ascii="Times New Roman" w:eastAsia="Times New Roman" w:hAnsi="Times New Roman" w:cs="Times New Roman"/>
      <w:sz w:val="24"/>
      <w:szCs w:val="20"/>
      <w:lang w:eastAsia="pt-BR"/>
    </w:rPr>
  </w:style>
  <w:style w:type="paragraph" w:customStyle="1" w:styleId="s2">
    <w:name w:val="s2"/>
    <w:basedOn w:val="Normal"/>
    <w:rsid w:val="000C2D52"/>
    <w:pPr>
      <w:spacing w:before="100" w:beforeAutospacing="1" w:after="100" w:afterAutospacing="1"/>
    </w:pPr>
    <w:rPr>
      <w:rFonts w:eastAsia="Calibri"/>
      <w:szCs w:val="24"/>
    </w:rPr>
  </w:style>
  <w:style w:type="character" w:customStyle="1" w:styleId="s21">
    <w:name w:val="s21"/>
    <w:rsid w:val="000C2D52"/>
  </w:style>
  <w:style w:type="numbering" w:customStyle="1" w:styleId="Semlista2">
    <w:name w:val="Sem lista2"/>
    <w:next w:val="Semlista"/>
    <w:uiPriority w:val="99"/>
    <w:semiHidden/>
    <w:unhideWhenUsed/>
    <w:rsid w:val="000C2D52"/>
  </w:style>
  <w:style w:type="paragraph" w:customStyle="1" w:styleId="xl468">
    <w:name w:val="xl468"/>
    <w:basedOn w:val="Normal"/>
    <w:rsid w:val="000C2D52"/>
    <w:pPr>
      <w:pBdr>
        <w:left w:val="single" w:sz="8" w:space="0" w:color="auto"/>
      </w:pBdr>
      <w:spacing w:before="100" w:beforeAutospacing="1" w:after="100" w:afterAutospacing="1"/>
      <w:jc w:val="right"/>
    </w:pPr>
    <w:rPr>
      <w:sz w:val="18"/>
      <w:szCs w:val="18"/>
    </w:rPr>
  </w:style>
  <w:style w:type="paragraph" w:customStyle="1" w:styleId="xl469">
    <w:name w:val="xl469"/>
    <w:basedOn w:val="Normal"/>
    <w:rsid w:val="000C2D52"/>
    <w:pPr>
      <w:spacing w:before="100" w:beforeAutospacing="1" w:after="100" w:afterAutospacing="1"/>
      <w:jc w:val="center"/>
    </w:pPr>
    <w:rPr>
      <w:sz w:val="18"/>
      <w:szCs w:val="18"/>
    </w:rPr>
  </w:style>
  <w:style w:type="paragraph" w:customStyle="1" w:styleId="xl470">
    <w:name w:val="xl470"/>
    <w:basedOn w:val="Normal"/>
    <w:rsid w:val="000C2D52"/>
    <w:pPr>
      <w:pBdr>
        <w:right w:val="single" w:sz="8" w:space="0" w:color="auto"/>
      </w:pBdr>
      <w:spacing w:before="100" w:beforeAutospacing="1" w:after="100" w:afterAutospacing="1"/>
      <w:jc w:val="center"/>
    </w:pPr>
    <w:rPr>
      <w:sz w:val="18"/>
      <w:szCs w:val="18"/>
    </w:rPr>
  </w:style>
  <w:style w:type="paragraph" w:customStyle="1" w:styleId="xl471">
    <w:name w:val="xl471"/>
    <w:basedOn w:val="Normal"/>
    <w:rsid w:val="000C2D52"/>
    <w:pPr>
      <w:pBdr>
        <w:top w:val="single" w:sz="4" w:space="0" w:color="auto"/>
        <w:bottom w:val="single" w:sz="8" w:space="0" w:color="auto"/>
        <w:right w:val="single" w:sz="8" w:space="0" w:color="auto"/>
      </w:pBdr>
      <w:shd w:val="clear" w:color="000000" w:fill="CCCCFF"/>
      <w:spacing w:before="100" w:beforeAutospacing="1" w:after="100" w:afterAutospacing="1"/>
      <w:jc w:val="center"/>
      <w:textAlignment w:val="center"/>
    </w:pPr>
    <w:rPr>
      <w:b/>
      <w:bCs/>
      <w:sz w:val="18"/>
      <w:szCs w:val="18"/>
    </w:rPr>
  </w:style>
  <w:style w:type="paragraph" w:customStyle="1" w:styleId="xl472">
    <w:name w:val="xl472"/>
    <w:basedOn w:val="Normal"/>
    <w:rsid w:val="000C2D52"/>
    <w:pPr>
      <w:pBdr>
        <w:top w:val="single" w:sz="4" w:space="0" w:color="auto"/>
        <w:left w:val="single" w:sz="4" w:space="0" w:color="auto"/>
      </w:pBdr>
      <w:spacing w:before="100" w:beforeAutospacing="1" w:after="100" w:afterAutospacing="1"/>
    </w:pPr>
    <w:rPr>
      <w:b/>
      <w:bCs/>
      <w:sz w:val="18"/>
      <w:szCs w:val="18"/>
    </w:rPr>
  </w:style>
  <w:style w:type="paragraph" w:customStyle="1" w:styleId="xl473">
    <w:name w:val="xl473"/>
    <w:basedOn w:val="Normal"/>
    <w:rsid w:val="000C2D52"/>
    <w:pPr>
      <w:pBdr>
        <w:top w:val="single" w:sz="4" w:space="0" w:color="auto"/>
        <w:right w:val="single" w:sz="8" w:space="0" w:color="auto"/>
      </w:pBdr>
      <w:shd w:val="clear" w:color="000000" w:fill="CCCCFF"/>
      <w:spacing w:before="100" w:beforeAutospacing="1" w:after="100" w:afterAutospacing="1"/>
      <w:jc w:val="center"/>
      <w:textAlignment w:val="center"/>
    </w:pPr>
    <w:rPr>
      <w:b/>
      <w:bCs/>
      <w:sz w:val="18"/>
      <w:szCs w:val="18"/>
    </w:rPr>
  </w:style>
  <w:style w:type="paragraph" w:customStyle="1" w:styleId="xl474">
    <w:name w:val="xl474"/>
    <w:basedOn w:val="Normal"/>
    <w:rsid w:val="000C2D52"/>
    <w:pPr>
      <w:pBdr>
        <w:top w:val="single" w:sz="8" w:space="0" w:color="auto"/>
      </w:pBdr>
      <w:spacing w:before="100" w:beforeAutospacing="1" w:after="100" w:afterAutospacing="1"/>
    </w:pPr>
    <w:rPr>
      <w:sz w:val="18"/>
      <w:szCs w:val="18"/>
    </w:rPr>
  </w:style>
  <w:style w:type="paragraph" w:customStyle="1" w:styleId="xl475">
    <w:name w:val="xl475"/>
    <w:basedOn w:val="Normal"/>
    <w:rsid w:val="000C2D52"/>
    <w:pPr>
      <w:pBdr>
        <w:top w:val="single" w:sz="8" w:space="0" w:color="auto"/>
      </w:pBdr>
      <w:spacing w:before="100" w:beforeAutospacing="1" w:after="100" w:afterAutospacing="1"/>
      <w:textAlignment w:val="center"/>
    </w:pPr>
    <w:rPr>
      <w:sz w:val="18"/>
      <w:szCs w:val="18"/>
    </w:rPr>
  </w:style>
  <w:style w:type="paragraph" w:customStyle="1" w:styleId="xl476">
    <w:name w:val="xl476"/>
    <w:basedOn w:val="Normal"/>
    <w:rsid w:val="000C2D52"/>
    <w:pPr>
      <w:pBdr>
        <w:top w:val="single" w:sz="8" w:space="0" w:color="auto"/>
      </w:pBdr>
      <w:spacing w:before="100" w:beforeAutospacing="1" w:after="100" w:afterAutospacing="1"/>
    </w:pPr>
    <w:rPr>
      <w:sz w:val="18"/>
      <w:szCs w:val="18"/>
    </w:rPr>
  </w:style>
  <w:style w:type="paragraph" w:customStyle="1" w:styleId="xl477">
    <w:name w:val="xl477"/>
    <w:basedOn w:val="Normal"/>
    <w:rsid w:val="000C2D52"/>
    <w:pPr>
      <w:pBdr>
        <w:bottom w:val="single" w:sz="8" w:space="0" w:color="auto"/>
      </w:pBdr>
      <w:shd w:val="clear" w:color="000000" w:fill="FFFFFF"/>
      <w:spacing w:before="100" w:beforeAutospacing="1" w:after="100" w:afterAutospacing="1"/>
    </w:pPr>
    <w:rPr>
      <w:sz w:val="18"/>
      <w:szCs w:val="18"/>
    </w:rPr>
  </w:style>
  <w:style w:type="paragraph" w:customStyle="1" w:styleId="xl478">
    <w:name w:val="xl478"/>
    <w:basedOn w:val="Normal"/>
    <w:rsid w:val="000C2D52"/>
    <w:pPr>
      <w:pBdr>
        <w:right w:val="single" w:sz="8" w:space="0" w:color="auto"/>
      </w:pBdr>
      <w:spacing w:before="100" w:beforeAutospacing="1" w:after="100" w:afterAutospacing="1"/>
      <w:jc w:val="center"/>
      <w:textAlignment w:val="center"/>
    </w:pPr>
    <w:rPr>
      <w:b/>
      <w:bCs/>
      <w:sz w:val="18"/>
      <w:szCs w:val="18"/>
    </w:rPr>
  </w:style>
  <w:style w:type="paragraph" w:customStyle="1" w:styleId="xl479">
    <w:name w:val="xl479"/>
    <w:basedOn w:val="Normal"/>
    <w:rsid w:val="000C2D52"/>
    <w:pPr>
      <w:pBdr>
        <w:top w:val="single" w:sz="8" w:space="0" w:color="auto"/>
      </w:pBdr>
      <w:spacing w:before="100" w:beforeAutospacing="1" w:after="100" w:afterAutospacing="1"/>
      <w:textAlignment w:val="center"/>
    </w:pPr>
    <w:rPr>
      <w:szCs w:val="24"/>
    </w:rPr>
  </w:style>
  <w:style w:type="paragraph" w:customStyle="1" w:styleId="xl480">
    <w:name w:val="xl480"/>
    <w:basedOn w:val="Normal"/>
    <w:rsid w:val="000C2D52"/>
    <w:pPr>
      <w:pBdr>
        <w:top w:val="single" w:sz="8" w:space="0" w:color="auto"/>
      </w:pBdr>
      <w:spacing w:before="100" w:beforeAutospacing="1" w:after="100" w:afterAutospacing="1"/>
      <w:jc w:val="center"/>
      <w:textAlignment w:val="center"/>
    </w:pPr>
    <w:rPr>
      <w:sz w:val="18"/>
      <w:szCs w:val="18"/>
    </w:rPr>
  </w:style>
  <w:style w:type="paragraph" w:customStyle="1" w:styleId="xl481">
    <w:name w:val="xl481"/>
    <w:basedOn w:val="Normal"/>
    <w:rsid w:val="000C2D52"/>
    <w:pPr>
      <w:pBdr>
        <w:bottom w:val="single" w:sz="8" w:space="0" w:color="auto"/>
      </w:pBdr>
      <w:spacing w:before="100" w:beforeAutospacing="1" w:after="100" w:afterAutospacing="1"/>
      <w:jc w:val="center"/>
      <w:textAlignment w:val="center"/>
    </w:pPr>
    <w:rPr>
      <w:sz w:val="18"/>
      <w:szCs w:val="18"/>
    </w:rPr>
  </w:style>
  <w:style w:type="paragraph" w:customStyle="1" w:styleId="xl482">
    <w:name w:val="xl482"/>
    <w:basedOn w:val="Normal"/>
    <w:rsid w:val="000C2D52"/>
    <w:pPr>
      <w:pBdr>
        <w:top w:val="single" w:sz="8" w:space="0" w:color="auto"/>
      </w:pBdr>
      <w:spacing w:before="100" w:beforeAutospacing="1" w:after="100" w:afterAutospacing="1"/>
      <w:textAlignment w:val="center"/>
    </w:pPr>
    <w:rPr>
      <w:szCs w:val="24"/>
    </w:rPr>
  </w:style>
  <w:style w:type="paragraph" w:customStyle="1" w:styleId="xl483">
    <w:name w:val="xl483"/>
    <w:basedOn w:val="Normal"/>
    <w:rsid w:val="000C2D52"/>
    <w:pPr>
      <w:pBdr>
        <w:bottom w:val="single" w:sz="8" w:space="0" w:color="auto"/>
      </w:pBdr>
      <w:spacing w:before="100" w:beforeAutospacing="1" w:after="100" w:afterAutospacing="1"/>
      <w:textAlignment w:val="center"/>
    </w:pPr>
    <w:rPr>
      <w:szCs w:val="24"/>
    </w:rPr>
  </w:style>
  <w:style w:type="paragraph" w:customStyle="1" w:styleId="xl484">
    <w:name w:val="xl484"/>
    <w:basedOn w:val="Normal"/>
    <w:rsid w:val="000C2D52"/>
    <w:pPr>
      <w:spacing w:before="100" w:beforeAutospacing="1" w:after="100" w:afterAutospacing="1"/>
    </w:pPr>
    <w:rPr>
      <w:sz w:val="18"/>
      <w:szCs w:val="18"/>
    </w:rPr>
  </w:style>
  <w:style w:type="paragraph" w:customStyle="1" w:styleId="xl485">
    <w:name w:val="xl485"/>
    <w:basedOn w:val="Normal"/>
    <w:rsid w:val="000C2D52"/>
    <w:pPr>
      <w:spacing w:before="100" w:beforeAutospacing="1" w:after="100" w:afterAutospacing="1"/>
      <w:jc w:val="right"/>
    </w:pPr>
    <w:rPr>
      <w:sz w:val="18"/>
      <w:szCs w:val="18"/>
    </w:rPr>
  </w:style>
  <w:style w:type="paragraph" w:customStyle="1" w:styleId="xl486">
    <w:name w:val="xl486"/>
    <w:basedOn w:val="Normal"/>
    <w:rsid w:val="000C2D52"/>
    <w:pPr>
      <w:spacing w:before="100" w:beforeAutospacing="1" w:after="100" w:afterAutospacing="1"/>
    </w:pPr>
    <w:rPr>
      <w:sz w:val="18"/>
      <w:szCs w:val="18"/>
    </w:rPr>
  </w:style>
  <w:style w:type="paragraph" w:customStyle="1" w:styleId="xl487">
    <w:name w:val="xl487"/>
    <w:basedOn w:val="Normal"/>
    <w:rsid w:val="000C2D52"/>
    <w:pPr>
      <w:pBdr>
        <w:right w:val="single" w:sz="8" w:space="0" w:color="auto"/>
      </w:pBdr>
      <w:spacing w:before="100" w:beforeAutospacing="1" w:after="100" w:afterAutospacing="1"/>
    </w:pPr>
    <w:rPr>
      <w:b/>
      <w:bCs/>
      <w:sz w:val="18"/>
      <w:szCs w:val="18"/>
    </w:rPr>
  </w:style>
  <w:style w:type="paragraph" w:customStyle="1" w:styleId="xl488">
    <w:name w:val="xl488"/>
    <w:basedOn w:val="Normal"/>
    <w:rsid w:val="000C2D52"/>
    <w:pPr>
      <w:pBdr>
        <w:top w:val="single" w:sz="4" w:space="0" w:color="auto"/>
        <w:bottom w:val="single" w:sz="8" w:space="0" w:color="auto"/>
        <w:right w:val="single" w:sz="8" w:space="0" w:color="auto"/>
      </w:pBdr>
      <w:shd w:val="clear" w:color="000000" w:fill="D7E4BC"/>
      <w:spacing w:before="100" w:beforeAutospacing="1" w:after="100" w:afterAutospacing="1"/>
    </w:pPr>
    <w:rPr>
      <w:b/>
      <w:bCs/>
      <w:sz w:val="18"/>
      <w:szCs w:val="18"/>
    </w:rPr>
  </w:style>
  <w:style w:type="paragraph" w:customStyle="1" w:styleId="xl489">
    <w:name w:val="xl489"/>
    <w:basedOn w:val="Normal"/>
    <w:rsid w:val="000C2D52"/>
    <w:pPr>
      <w:pBdr>
        <w:top w:val="single" w:sz="8" w:space="0" w:color="auto"/>
        <w:left w:val="single" w:sz="8" w:space="0" w:color="auto"/>
      </w:pBdr>
      <w:shd w:val="clear" w:color="000000" w:fill="FFFF99"/>
      <w:spacing w:before="100" w:beforeAutospacing="1" w:after="100" w:afterAutospacing="1"/>
      <w:jc w:val="center"/>
    </w:pPr>
    <w:rPr>
      <w:b/>
      <w:bCs/>
      <w:sz w:val="18"/>
      <w:szCs w:val="18"/>
    </w:rPr>
  </w:style>
  <w:style w:type="paragraph" w:customStyle="1" w:styleId="xl490">
    <w:name w:val="xl490"/>
    <w:basedOn w:val="Normal"/>
    <w:rsid w:val="000C2D52"/>
    <w:pPr>
      <w:pBdr>
        <w:top w:val="single" w:sz="8" w:space="0" w:color="auto"/>
      </w:pBdr>
      <w:shd w:val="clear" w:color="000000" w:fill="FFFF99"/>
      <w:spacing w:before="100" w:beforeAutospacing="1" w:after="100" w:afterAutospacing="1"/>
    </w:pPr>
    <w:rPr>
      <w:b/>
      <w:bCs/>
      <w:sz w:val="18"/>
      <w:szCs w:val="18"/>
    </w:rPr>
  </w:style>
  <w:style w:type="paragraph" w:customStyle="1" w:styleId="xl491">
    <w:name w:val="xl491"/>
    <w:basedOn w:val="Normal"/>
    <w:rsid w:val="000C2D52"/>
    <w:pPr>
      <w:pBdr>
        <w:top w:val="single" w:sz="8" w:space="0" w:color="auto"/>
      </w:pBdr>
      <w:shd w:val="clear" w:color="000000" w:fill="FFFF99"/>
      <w:spacing w:before="100" w:beforeAutospacing="1" w:after="100" w:afterAutospacing="1"/>
      <w:jc w:val="center"/>
    </w:pPr>
    <w:rPr>
      <w:b/>
      <w:bCs/>
      <w:sz w:val="18"/>
      <w:szCs w:val="18"/>
    </w:rPr>
  </w:style>
  <w:style w:type="paragraph" w:customStyle="1" w:styleId="xl492">
    <w:name w:val="xl492"/>
    <w:basedOn w:val="Normal"/>
    <w:rsid w:val="000C2D52"/>
    <w:pPr>
      <w:pBdr>
        <w:top w:val="single" w:sz="8" w:space="0" w:color="auto"/>
      </w:pBdr>
      <w:shd w:val="clear" w:color="000000" w:fill="FFFF99"/>
      <w:spacing w:before="100" w:beforeAutospacing="1" w:after="100" w:afterAutospacing="1"/>
      <w:jc w:val="center"/>
    </w:pPr>
    <w:rPr>
      <w:b/>
      <w:bCs/>
      <w:sz w:val="18"/>
      <w:szCs w:val="18"/>
    </w:rPr>
  </w:style>
  <w:style w:type="paragraph" w:customStyle="1" w:styleId="xl493">
    <w:name w:val="xl493"/>
    <w:basedOn w:val="Normal"/>
    <w:rsid w:val="000C2D52"/>
    <w:pPr>
      <w:pBdr>
        <w:top w:val="single" w:sz="8" w:space="0" w:color="auto"/>
      </w:pBdr>
      <w:shd w:val="clear" w:color="000000" w:fill="FFFF99"/>
      <w:spacing w:before="100" w:beforeAutospacing="1" w:after="100" w:afterAutospacing="1"/>
      <w:jc w:val="right"/>
    </w:pPr>
    <w:rPr>
      <w:b/>
      <w:bCs/>
      <w:sz w:val="18"/>
      <w:szCs w:val="18"/>
    </w:rPr>
  </w:style>
  <w:style w:type="paragraph" w:customStyle="1" w:styleId="xl494">
    <w:name w:val="xl494"/>
    <w:basedOn w:val="Normal"/>
    <w:rsid w:val="000C2D52"/>
    <w:pPr>
      <w:pBdr>
        <w:top w:val="single" w:sz="8" w:space="0" w:color="auto"/>
        <w:right w:val="single" w:sz="8" w:space="0" w:color="auto"/>
      </w:pBdr>
      <w:shd w:val="clear" w:color="000000" w:fill="FFFF99"/>
      <w:spacing w:before="100" w:beforeAutospacing="1" w:after="100" w:afterAutospacing="1"/>
      <w:jc w:val="center"/>
      <w:textAlignment w:val="center"/>
    </w:pPr>
    <w:rPr>
      <w:b/>
      <w:bCs/>
      <w:sz w:val="18"/>
      <w:szCs w:val="18"/>
    </w:rPr>
  </w:style>
  <w:style w:type="paragraph" w:customStyle="1" w:styleId="xl495">
    <w:name w:val="xl495"/>
    <w:basedOn w:val="Normal"/>
    <w:rsid w:val="000C2D52"/>
    <w:pPr>
      <w:pBdr>
        <w:top w:val="single" w:sz="4" w:space="0" w:color="auto"/>
        <w:bottom w:val="single" w:sz="8" w:space="0" w:color="auto"/>
        <w:right w:val="single" w:sz="8" w:space="0" w:color="auto"/>
      </w:pBdr>
      <w:shd w:val="clear" w:color="000000" w:fill="B8CCE4"/>
      <w:spacing w:before="100" w:beforeAutospacing="1" w:after="100" w:afterAutospacing="1"/>
    </w:pPr>
    <w:rPr>
      <w:b/>
      <w:bCs/>
      <w:sz w:val="18"/>
      <w:szCs w:val="18"/>
    </w:rPr>
  </w:style>
  <w:style w:type="paragraph" w:customStyle="1" w:styleId="xl496">
    <w:name w:val="xl496"/>
    <w:basedOn w:val="Normal"/>
    <w:rsid w:val="000C2D52"/>
    <w:pPr>
      <w:pBdr>
        <w:top w:val="single" w:sz="4" w:space="0" w:color="auto"/>
        <w:right w:val="single" w:sz="8" w:space="0" w:color="auto"/>
      </w:pBdr>
      <w:shd w:val="clear" w:color="000000" w:fill="FFFF99"/>
      <w:spacing w:before="100" w:beforeAutospacing="1" w:after="100" w:afterAutospacing="1"/>
      <w:jc w:val="center"/>
      <w:textAlignment w:val="center"/>
    </w:pPr>
    <w:rPr>
      <w:b/>
      <w:bCs/>
      <w:sz w:val="18"/>
      <w:szCs w:val="18"/>
    </w:rPr>
  </w:style>
  <w:style w:type="paragraph" w:customStyle="1" w:styleId="xl497">
    <w:name w:val="xl497"/>
    <w:basedOn w:val="Normal"/>
    <w:rsid w:val="000C2D52"/>
    <w:pPr>
      <w:pBdr>
        <w:left w:val="single" w:sz="8" w:space="0" w:color="auto"/>
      </w:pBdr>
      <w:spacing w:before="100" w:beforeAutospacing="1" w:after="100" w:afterAutospacing="1"/>
      <w:jc w:val="center"/>
    </w:pPr>
    <w:rPr>
      <w:sz w:val="18"/>
      <w:szCs w:val="18"/>
    </w:rPr>
  </w:style>
  <w:style w:type="paragraph" w:customStyle="1" w:styleId="xl498">
    <w:name w:val="xl498"/>
    <w:basedOn w:val="Normal"/>
    <w:rsid w:val="000C2D52"/>
    <w:pPr>
      <w:spacing w:before="100" w:beforeAutospacing="1" w:after="100" w:afterAutospacing="1"/>
      <w:jc w:val="center"/>
    </w:pPr>
    <w:rPr>
      <w:sz w:val="18"/>
      <w:szCs w:val="18"/>
    </w:rPr>
  </w:style>
  <w:style w:type="paragraph" w:customStyle="1" w:styleId="xl499">
    <w:name w:val="xl499"/>
    <w:basedOn w:val="Normal"/>
    <w:rsid w:val="000C2D52"/>
    <w:pPr>
      <w:pBdr>
        <w:right w:val="single" w:sz="8" w:space="0" w:color="auto"/>
      </w:pBdr>
      <w:spacing w:before="100" w:beforeAutospacing="1" w:after="100" w:afterAutospacing="1"/>
      <w:jc w:val="center"/>
    </w:pPr>
    <w:rPr>
      <w:sz w:val="18"/>
      <w:szCs w:val="18"/>
    </w:rPr>
  </w:style>
  <w:style w:type="paragraph" w:customStyle="1" w:styleId="xl500">
    <w:name w:val="xl500"/>
    <w:basedOn w:val="Normal"/>
    <w:rsid w:val="000C2D52"/>
    <w:pPr>
      <w:pBdr>
        <w:left w:val="single" w:sz="8" w:space="0" w:color="auto"/>
      </w:pBdr>
      <w:shd w:val="clear" w:color="000000" w:fill="FFFFFF"/>
      <w:spacing w:before="100" w:beforeAutospacing="1" w:after="100" w:afterAutospacing="1"/>
    </w:pPr>
    <w:rPr>
      <w:sz w:val="18"/>
      <w:szCs w:val="18"/>
    </w:rPr>
  </w:style>
  <w:style w:type="paragraph" w:customStyle="1" w:styleId="xl501">
    <w:name w:val="xl501"/>
    <w:basedOn w:val="Normal"/>
    <w:rsid w:val="000C2D52"/>
    <w:pPr>
      <w:pBdr>
        <w:left w:val="single" w:sz="8" w:space="0" w:color="auto"/>
      </w:pBdr>
      <w:spacing w:before="100" w:beforeAutospacing="1" w:after="100" w:afterAutospacing="1"/>
      <w:jc w:val="right"/>
    </w:pPr>
    <w:rPr>
      <w:b/>
      <w:bCs/>
      <w:sz w:val="18"/>
      <w:szCs w:val="18"/>
    </w:rPr>
  </w:style>
  <w:style w:type="paragraph" w:customStyle="1" w:styleId="xl502">
    <w:name w:val="xl502"/>
    <w:basedOn w:val="Normal"/>
    <w:rsid w:val="000C2D52"/>
    <w:pPr>
      <w:pBdr>
        <w:left w:val="single" w:sz="8" w:space="0" w:color="auto"/>
      </w:pBdr>
      <w:spacing w:before="100" w:beforeAutospacing="1" w:after="100" w:afterAutospacing="1"/>
      <w:jc w:val="right"/>
    </w:pPr>
    <w:rPr>
      <w:sz w:val="18"/>
      <w:szCs w:val="18"/>
    </w:rPr>
  </w:style>
  <w:style w:type="paragraph" w:customStyle="1" w:styleId="xl503">
    <w:name w:val="xl503"/>
    <w:basedOn w:val="Normal"/>
    <w:rsid w:val="000C2D52"/>
    <w:pPr>
      <w:shd w:val="clear" w:color="000000" w:fill="FFFFFF"/>
      <w:spacing w:before="100" w:beforeAutospacing="1" w:after="100" w:afterAutospacing="1"/>
      <w:jc w:val="right"/>
    </w:pPr>
    <w:rPr>
      <w:sz w:val="18"/>
      <w:szCs w:val="18"/>
    </w:rPr>
  </w:style>
  <w:style w:type="paragraph" w:customStyle="1" w:styleId="xl504">
    <w:name w:val="xl504"/>
    <w:basedOn w:val="Normal"/>
    <w:rsid w:val="000C2D52"/>
    <w:pPr>
      <w:shd w:val="clear" w:color="000000" w:fill="FFFFFF"/>
      <w:spacing w:before="100" w:beforeAutospacing="1" w:after="100" w:afterAutospacing="1"/>
      <w:jc w:val="right"/>
    </w:pPr>
    <w:rPr>
      <w:sz w:val="18"/>
      <w:szCs w:val="18"/>
    </w:rPr>
  </w:style>
  <w:style w:type="paragraph" w:customStyle="1" w:styleId="xl505">
    <w:name w:val="xl505"/>
    <w:basedOn w:val="Normal"/>
    <w:rsid w:val="000C2D52"/>
    <w:pPr>
      <w:pBdr>
        <w:left w:val="single" w:sz="8" w:space="0" w:color="auto"/>
      </w:pBdr>
      <w:spacing w:before="100" w:beforeAutospacing="1" w:after="100" w:afterAutospacing="1"/>
      <w:jc w:val="right"/>
    </w:pPr>
    <w:rPr>
      <w:sz w:val="18"/>
      <w:szCs w:val="18"/>
    </w:rPr>
  </w:style>
  <w:style w:type="paragraph" w:customStyle="1" w:styleId="xl506">
    <w:name w:val="xl506"/>
    <w:basedOn w:val="Normal"/>
    <w:rsid w:val="000C2D52"/>
    <w:pPr>
      <w:pBdr>
        <w:left w:val="single" w:sz="8" w:space="0" w:color="auto"/>
      </w:pBdr>
      <w:spacing w:before="100" w:beforeAutospacing="1" w:after="100" w:afterAutospacing="1"/>
      <w:textAlignment w:val="center"/>
    </w:pPr>
    <w:rPr>
      <w:sz w:val="18"/>
      <w:szCs w:val="18"/>
    </w:rPr>
  </w:style>
  <w:style w:type="paragraph" w:customStyle="1" w:styleId="xl507">
    <w:name w:val="xl507"/>
    <w:basedOn w:val="Normal"/>
    <w:rsid w:val="000C2D52"/>
    <w:pPr>
      <w:spacing w:before="100" w:beforeAutospacing="1" w:after="100" w:afterAutospacing="1"/>
      <w:jc w:val="right"/>
    </w:pPr>
    <w:rPr>
      <w:b/>
      <w:bCs/>
      <w:sz w:val="18"/>
      <w:szCs w:val="18"/>
    </w:rPr>
  </w:style>
  <w:style w:type="paragraph" w:customStyle="1" w:styleId="xl508">
    <w:name w:val="xl508"/>
    <w:basedOn w:val="Normal"/>
    <w:rsid w:val="000C2D52"/>
    <w:pPr>
      <w:pBdr>
        <w:left w:val="single" w:sz="8" w:space="0" w:color="auto"/>
      </w:pBdr>
      <w:spacing w:before="100" w:beforeAutospacing="1" w:after="100" w:afterAutospacing="1"/>
    </w:pPr>
    <w:rPr>
      <w:sz w:val="18"/>
      <w:szCs w:val="18"/>
    </w:rPr>
  </w:style>
  <w:style w:type="numbering" w:customStyle="1" w:styleId="Semlista3">
    <w:name w:val="Sem lista3"/>
    <w:next w:val="Semlista"/>
    <w:uiPriority w:val="99"/>
    <w:semiHidden/>
    <w:unhideWhenUsed/>
    <w:rsid w:val="000C2D52"/>
  </w:style>
  <w:style w:type="numbering" w:customStyle="1" w:styleId="Semlista4">
    <w:name w:val="Sem lista4"/>
    <w:next w:val="Semlista"/>
    <w:uiPriority w:val="99"/>
    <w:semiHidden/>
    <w:unhideWhenUsed/>
    <w:rsid w:val="000C2D52"/>
  </w:style>
  <w:style w:type="numbering" w:customStyle="1" w:styleId="Semlista5">
    <w:name w:val="Sem lista5"/>
    <w:next w:val="Semlista"/>
    <w:uiPriority w:val="99"/>
    <w:semiHidden/>
    <w:unhideWhenUsed/>
    <w:rsid w:val="000C2D52"/>
  </w:style>
  <w:style w:type="numbering" w:customStyle="1" w:styleId="Semlista6">
    <w:name w:val="Sem lista6"/>
    <w:next w:val="Semlista"/>
    <w:uiPriority w:val="99"/>
    <w:semiHidden/>
    <w:unhideWhenUsed/>
    <w:rsid w:val="000C2D52"/>
  </w:style>
  <w:style w:type="paragraph" w:customStyle="1" w:styleId="p12">
    <w:name w:val="p12"/>
    <w:basedOn w:val="Normal"/>
    <w:rsid w:val="000C2D52"/>
    <w:pPr>
      <w:widowControl w:val="0"/>
      <w:tabs>
        <w:tab w:val="left" w:pos="720"/>
      </w:tabs>
      <w:snapToGrid w:val="0"/>
      <w:jc w:val="both"/>
    </w:pPr>
    <w:rPr>
      <w:rFonts w:ascii="Chicago" w:hAnsi="Chicago"/>
      <w:kern w:val="2"/>
      <w:lang w:val="de-DE"/>
    </w:rPr>
  </w:style>
  <w:style w:type="character" w:customStyle="1" w:styleId="ft">
    <w:name w:val="ft"/>
    <w:rsid w:val="000C2D52"/>
  </w:style>
  <w:style w:type="paragraph" w:customStyle="1" w:styleId="aviso">
    <w:name w:val="aviso"/>
    <w:basedOn w:val="Normal"/>
    <w:rsid w:val="000C2D52"/>
    <w:pPr>
      <w:shd w:val="clear" w:color="auto" w:fill="FFCC99"/>
      <w:spacing w:before="100" w:beforeAutospacing="1" w:after="100" w:afterAutospacing="1"/>
    </w:pPr>
    <w:rPr>
      <w:b/>
      <w:bCs/>
      <w:sz w:val="15"/>
      <w:szCs w:val="15"/>
    </w:rPr>
  </w:style>
  <w:style w:type="paragraph" w:customStyle="1" w:styleId="lista0">
    <w:name w:val="lista"/>
    <w:basedOn w:val="Normal"/>
    <w:rsid w:val="000C2D52"/>
    <w:pPr>
      <w:spacing w:before="100" w:beforeAutospacing="1" w:after="150"/>
      <w:ind w:left="173"/>
    </w:pPr>
    <w:rPr>
      <w:szCs w:val="24"/>
    </w:rPr>
  </w:style>
  <w:style w:type="paragraph" w:customStyle="1" w:styleId="inputbusca">
    <w:name w:val="inputbusca"/>
    <w:basedOn w:val="Normal"/>
    <w:rsid w:val="000C2D52"/>
    <w:pPr>
      <w:spacing w:before="100" w:beforeAutospacing="1" w:after="100" w:afterAutospacing="1"/>
    </w:pPr>
    <w:rPr>
      <w:sz w:val="13"/>
      <w:szCs w:val="13"/>
    </w:rPr>
  </w:style>
  <w:style w:type="paragraph" w:customStyle="1" w:styleId="classe">
    <w:name w:val="classe"/>
    <w:basedOn w:val="Normal"/>
    <w:rsid w:val="000C2D52"/>
    <w:pPr>
      <w:shd w:val="clear" w:color="auto" w:fill="CCCCCC"/>
      <w:spacing w:before="100" w:beforeAutospacing="1" w:after="115"/>
      <w:ind w:right="115"/>
    </w:pPr>
    <w:rPr>
      <w:szCs w:val="24"/>
    </w:rPr>
  </w:style>
  <w:style w:type="paragraph" w:customStyle="1" w:styleId="produto">
    <w:name w:val="produto"/>
    <w:basedOn w:val="Normal"/>
    <w:rsid w:val="000C2D52"/>
    <w:pPr>
      <w:spacing w:before="100" w:beforeAutospacing="1" w:after="173"/>
      <w:ind w:right="691"/>
      <w:textAlignment w:val="top"/>
    </w:pPr>
    <w:rPr>
      <w:szCs w:val="24"/>
    </w:rPr>
  </w:style>
  <w:style w:type="paragraph" w:customStyle="1" w:styleId="prod-esq">
    <w:name w:val="prod-esq"/>
    <w:basedOn w:val="Normal"/>
    <w:rsid w:val="000C2D52"/>
    <w:pPr>
      <w:spacing w:before="100" w:beforeAutospacing="1" w:after="100" w:afterAutospacing="1"/>
    </w:pPr>
    <w:rPr>
      <w:szCs w:val="24"/>
    </w:rPr>
  </w:style>
  <w:style w:type="paragraph" w:customStyle="1" w:styleId="desenho-tecnico">
    <w:name w:val="desenho-tecnico"/>
    <w:basedOn w:val="Normal"/>
    <w:rsid w:val="000C2D52"/>
    <w:pPr>
      <w:spacing w:before="100" w:beforeAutospacing="1" w:after="100" w:afterAutospacing="1"/>
      <w:jc w:val="right"/>
    </w:pPr>
    <w:rPr>
      <w:szCs w:val="24"/>
    </w:rPr>
  </w:style>
  <w:style w:type="paragraph" w:customStyle="1" w:styleId="prod-dir">
    <w:name w:val="prod-dir"/>
    <w:basedOn w:val="Normal"/>
    <w:rsid w:val="000C2D52"/>
    <w:pPr>
      <w:spacing w:before="100" w:beforeAutospacing="1" w:after="100" w:afterAutospacing="1"/>
    </w:pPr>
    <w:rPr>
      <w:szCs w:val="24"/>
    </w:rPr>
  </w:style>
  <w:style w:type="paragraph" w:customStyle="1" w:styleId="medidas">
    <w:name w:val="medidas"/>
    <w:basedOn w:val="Normal"/>
    <w:rsid w:val="000C2D52"/>
    <w:pPr>
      <w:spacing w:before="100" w:beforeAutospacing="1" w:after="173"/>
    </w:pPr>
    <w:rPr>
      <w:szCs w:val="24"/>
    </w:rPr>
  </w:style>
  <w:style w:type="paragraph" w:customStyle="1" w:styleId="rendimento">
    <w:name w:val="rendimento"/>
    <w:basedOn w:val="Normal"/>
    <w:rsid w:val="000C2D52"/>
    <w:pPr>
      <w:spacing w:before="115" w:after="115"/>
    </w:pPr>
    <w:rPr>
      <w:szCs w:val="24"/>
    </w:rPr>
  </w:style>
  <w:style w:type="paragraph" w:customStyle="1" w:styleId="tblprod">
    <w:name w:val="tblprod"/>
    <w:basedOn w:val="Normal"/>
    <w:rsid w:val="000C2D52"/>
    <w:pPr>
      <w:pBdr>
        <w:top w:val="single" w:sz="4" w:space="0" w:color="808080"/>
        <w:bottom w:val="single" w:sz="4" w:space="0" w:color="808080"/>
      </w:pBdr>
      <w:spacing w:before="100" w:beforeAutospacing="1" w:after="100" w:afterAutospacing="1"/>
    </w:pPr>
    <w:rPr>
      <w:sz w:val="13"/>
      <w:szCs w:val="13"/>
    </w:rPr>
  </w:style>
  <w:style w:type="paragraph" w:customStyle="1" w:styleId="opcao-representante">
    <w:name w:val="opcao-representante"/>
    <w:basedOn w:val="Normal"/>
    <w:rsid w:val="000C2D52"/>
    <w:pPr>
      <w:pBdr>
        <w:top w:val="single" w:sz="8" w:space="9" w:color="CCCCCC"/>
        <w:left w:val="single" w:sz="8" w:space="9" w:color="CCCCCC"/>
        <w:bottom w:val="single" w:sz="8" w:space="9" w:color="CCCCCC"/>
        <w:right w:val="single" w:sz="8" w:space="9" w:color="CCCCCC"/>
      </w:pBdr>
      <w:spacing w:before="100" w:beforeAutospacing="1" w:after="100" w:afterAutospacing="1"/>
      <w:jc w:val="center"/>
    </w:pPr>
    <w:rPr>
      <w:szCs w:val="24"/>
    </w:rPr>
  </w:style>
  <w:style w:type="paragraph" w:customStyle="1" w:styleId="w2">
    <w:name w:val="w2"/>
    <w:basedOn w:val="Normal"/>
    <w:rsid w:val="000C2D52"/>
    <w:pPr>
      <w:spacing w:before="100" w:beforeAutospacing="1" w:after="100" w:afterAutospacing="1"/>
    </w:pPr>
    <w:rPr>
      <w:szCs w:val="24"/>
    </w:rPr>
  </w:style>
  <w:style w:type="paragraph" w:customStyle="1" w:styleId="padding">
    <w:name w:val="padding"/>
    <w:basedOn w:val="Normal"/>
    <w:rsid w:val="000C2D52"/>
    <w:pPr>
      <w:spacing w:before="100" w:beforeAutospacing="1" w:after="100" w:afterAutospacing="1"/>
    </w:pPr>
    <w:rPr>
      <w:szCs w:val="24"/>
    </w:rPr>
  </w:style>
  <w:style w:type="paragraph" w:customStyle="1" w:styleId="clear">
    <w:name w:val="clear"/>
    <w:basedOn w:val="Normal"/>
    <w:rsid w:val="000C2D52"/>
    <w:pPr>
      <w:spacing w:before="100" w:beforeAutospacing="1" w:after="100" w:afterAutospacing="1"/>
    </w:pPr>
    <w:rPr>
      <w:szCs w:val="24"/>
    </w:rPr>
  </w:style>
  <w:style w:type="paragraph" w:customStyle="1" w:styleId="a-center">
    <w:name w:val="a-center"/>
    <w:basedOn w:val="Normal"/>
    <w:rsid w:val="000C2D52"/>
    <w:pPr>
      <w:spacing w:before="100" w:beforeAutospacing="1" w:after="100" w:afterAutospacing="1"/>
      <w:jc w:val="center"/>
    </w:pPr>
    <w:rPr>
      <w:szCs w:val="24"/>
    </w:rPr>
  </w:style>
  <w:style w:type="paragraph" w:customStyle="1" w:styleId="a-left">
    <w:name w:val="a-left"/>
    <w:basedOn w:val="Normal"/>
    <w:rsid w:val="000C2D52"/>
    <w:pPr>
      <w:spacing w:before="100" w:beforeAutospacing="1" w:after="100" w:afterAutospacing="1"/>
    </w:pPr>
    <w:rPr>
      <w:szCs w:val="24"/>
    </w:rPr>
  </w:style>
  <w:style w:type="paragraph" w:customStyle="1" w:styleId="a-right">
    <w:name w:val="a-right"/>
    <w:basedOn w:val="Normal"/>
    <w:rsid w:val="000C2D52"/>
    <w:pPr>
      <w:spacing w:before="100" w:beforeAutospacing="1" w:after="100" w:afterAutospacing="1"/>
      <w:jc w:val="right"/>
    </w:pPr>
    <w:rPr>
      <w:szCs w:val="24"/>
    </w:rPr>
  </w:style>
  <w:style w:type="paragraph" w:customStyle="1" w:styleId="espaco">
    <w:name w:val="espaco"/>
    <w:basedOn w:val="Normal"/>
    <w:rsid w:val="000C2D52"/>
    <w:pPr>
      <w:spacing w:before="100" w:beforeAutospacing="1" w:after="100" w:afterAutospacing="1"/>
      <w:ind w:left="173"/>
    </w:pPr>
    <w:rPr>
      <w:szCs w:val="24"/>
    </w:rPr>
  </w:style>
  <w:style w:type="paragraph" w:customStyle="1" w:styleId="input">
    <w:name w:val="input"/>
    <w:basedOn w:val="Normal"/>
    <w:rsid w:val="000C2D52"/>
    <w:pPr>
      <w:spacing w:before="100" w:beforeAutospacing="1" w:after="92"/>
    </w:pPr>
    <w:rPr>
      <w:szCs w:val="24"/>
    </w:rPr>
  </w:style>
  <w:style w:type="paragraph" w:customStyle="1" w:styleId="submit">
    <w:name w:val="submit"/>
    <w:basedOn w:val="Normal"/>
    <w:rsid w:val="000C2D52"/>
    <w:pPr>
      <w:spacing w:before="115" w:after="138"/>
    </w:pPr>
    <w:rPr>
      <w:szCs w:val="24"/>
    </w:rPr>
  </w:style>
  <w:style w:type="paragraph" w:customStyle="1" w:styleId="fancybox-bg">
    <w:name w:val="fancybox-bg"/>
    <w:basedOn w:val="Normal"/>
    <w:rsid w:val="000C2D52"/>
    <w:rPr>
      <w:szCs w:val="24"/>
    </w:rPr>
  </w:style>
  <w:style w:type="paragraph" w:customStyle="1" w:styleId="fancybox-title-inside">
    <w:name w:val="fancybox-title-inside"/>
    <w:basedOn w:val="Normal"/>
    <w:rsid w:val="000C2D52"/>
    <w:pPr>
      <w:shd w:val="clear" w:color="auto" w:fill="FFFFFF"/>
      <w:spacing w:before="100" w:beforeAutospacing="1" w:after="100" w:afterAutospacing="1"/>
      <w:jc w:val="center"/>
    </w:pPr>
    <w:rPr>
      <w:color w:val="333333"/>
      <w:szCs w:val="24"/>
    </w:rPr>
  </w:style>
  <w:style w:type="paragraph" w:customStyle="1" w:styleId="fancybox-title-outside">
    <w:name w:val="fancybox-title-outside"/>
    <w:basedOn w:val="Normal"/>
    <w:rsid w:val="000C2D52"/>
    <w:pPr>
      <w:spacing w:before="100" w:beforeAutospacing="1" w:after="100" w:afterAutospacing="1"/>
    </w:pPr>
    <w:rPr>
      <w:color w:val="FFFFFF"/>
      <w:szCs w:val="24"/>
    </w:rPr>
  </w:style>
  <w:style w:type="paragraph" w:customStyle="1" w:styleId="fancybox-title-over">
    <w:name w:val="fancybox-title-over"/>
    <w:basedOn w:val="Normal"/>
    <w:rsid w:val="000C2D52"/>
    <w:pPr>
      <w:spacing w:before="100" w:beforeAutospacing="1" w:after="100" w:afterAutospacing="1"/>
    </w:pPr>
    <w:rPr>
      <w:color w:val="FFFFFF"/>
      <w:szCs w:val="24"/>
    </w:rPr>
  </w:style>
  <w:style w:type="paragraph" w:customStyle="1" w:styleId="fancybox-title-float">
    <w:name w:val="fancybox-title-float"/>
    <w:basedOn w:val="Normal"/>
    <w:rsid w:val="000C2D52"/>
    <w:pPr>
      <w:spacing w:before="100" w:beforeAutospacing="1" w:after="100" w:afterAutospacing="1"/>
    </w:pPr>
    <w:rPr>
      <w:szCs w:val="24"/>
    </w:rPr>
  </w:style>
  <w:style w:type="paragraph" w:customStyle="1" w:styleId="foto">
    <w:name w:val="foto"/>
    <w:basedOn w:val="Normal"/>
    <w:rsid w:val="000C2D52"/>
    <w:pPr>
      <w:spacing w:before="100" w:beforeAutospacing="1" w:after="100" w:afterAutospacing="1"/>
    </w:pPr>
    <w:rPr>
      <w:szCs w:val="24"/>
    </w:rPr>
  </w:style>
  <w:style w:type="paragraph" w:customStyle="1" w:styleId="texto">
    <w:name w:val="texto"/>
    <w:basedOn w:val="Normal"/>
    <w:rsid w:val="000C2D52"/>
    <w:pPr>
      <w:spacing w:before="100" w:beforeAutospacing="1" w:after="100" w:afterAutospacing="1"/>
    </w:pPr>
    <w:rPr>
      <w:szCs w:val="24"/>
    </w:rPr>
  </w:style>
  <w:style w:type="paragraph" w:customStyle="1" w:styleId="menu-lateral">
    <w:name w:val="menu-lateral"/>
    <w:basedOn w:val="Normal"/>
    <w:rsid w:val="000C2D52"/>
    <w:pPr>
      <w:spacing w:before="100" w:beforeAutospacing="1" w:after="100" w:afterAutospacing="1"/>
    </w:pPr>
    <w:rPr>
      <w:szCs w:val="24"/>
    </w:rPr>
  </w:style>
  <w:style w:type="paragraph" w:customStyle="1" w:styleId="listas">
    <w:name w:val="listas"/>
    <w:basedOn w:val="Normal"/>
    <w:rsid w:val="000C2D52"/>
    <w:pPr>
      <w:spacing w:before="100" w:beforeAutospacing="1" w:after="100" w:afterAutospacing="1"/>
    </w:pPr>
    <w:rPr>
      <w:szCs w:val="24"/>
    </w:rPr>
  </w:style>
  <w:style w:type="paragraph" w:customStyle="1" w:styleId="descricao">
    <w:name w:val="descricao"/>
    <w:basedOn w:val="Normal"/>
    <w:rsid w:val="000C2D52"/>
    <w:pPr>
      <w:spacing w:before="100" w:beforeAutospacing="1" w:after="100" w:afterAutospacing="1"/>
    </w:pPr>
    <w:rPr>
      <w:szCs w:val="24"/>
    </w:rPr>
  </w:style>
  <w:style w:type="character" w:customStyle="1" w:styleId="legenda0">
    <w:name w:val="legenda"/>
    <w:rsid w:val="000C2D52"/>
    <w:rPr>
      <w:vanish w:val="0"/>
      <w:webHidden w:val="0"/>
      <w:color w:val="959595"/>
      <w:sz w:val="12"/>
      <w:szCs w:val="12"/>
      <w:specVanish w:val="0"/>
    </w:rPr>
  </w:style>
  <w:style w:type="paragraph" w:customStyle="1" w:styleId="menu-lateral1">
    <w:name w:val="menu-lateral1"/>
    <w:basedOn w:val="Normal"/>
    <w:rsid w:val="000C2D52"/>
    <w:pPr>
      <w:spacing w:before="230" w:after="230" w:line="230" w:lineRule="atLeast"/>
      <w:ind w:left="230" w:right="230"/>
    </w:pPr>
    <w:rPr>
      <w:color w:val="757575"/>
      <w:sz w:val="16"/>
      <w:szCs w:val="16"/>
    </w:rPr>
  </w:style>
  <w:style w:type="paragraph" w:customStyle="1" w:styleId="listas1">
    <w:name w:val="listas1"/>
    <w:basedOn w:val="Normal"/>
    <w:rsid w:val="000C2D52"/>
    <w:pPr>
      <w:spacing w:before="100" w:beforeAutospacing="1" w:after="100" w:afterAutospacing="1" w:line="230" w:lineRule="atLeast"/>
    </w:pPr>
    <w:rPr>
      <w:color w:val="757575"/>
      <w:sz w:val="13"/>
      <w:szCs w:val="13"/>
    </w:rPr>
  </w:style>
  <w:style w:type="paragraph" w:customStyle="1" w:styleId="foto1">
    <w:name w:val="foto1"/>
    <w:basedOn w:val="Normal"/>
    <w:rsid w:val="000C2D52"/>
    <w:pPr>
      <w:spacing w:before="100" w:beforeAutospacing="1" w:after="58"/>
    </w:pPr>
    <w:rPr>
      <w:szCs w:val="24"/>
    </w:rPr>
  </w:style>
  <w:style w:type="paragraph" w:customStyle="1" w:styleId="descricao1">
    <w:name w:val="descricao1"/>
    <w:basedOn w:val="Normal"/>
    <w:rsid w:val="000C2D52"/>
    <w:pPr>
      <w:spacing w:before="100" w:beforeAutospacing="1" w:after="173"/>
    </w:pPr>
    <w:rPr>
      <w:szCs w:val="24"/>
    </w:rPr>
  </w:style>
  <w:style w:type="paragraph" w:customStyle="1" w:styleId="foto2">
    <w:name w:val="foto2"/>
    <w:basedOn w:val="Normal"/>
    <w:rsid w:val="000C2D52"/>
    <w:pPr>
      <w:spacing w:before="100" w:beforeAutospacing="1" w:after="230"/>
    </w:pPr>
    <w:rPr>
      <w:szCs w:val="24"/>
    </w:rPr>
  </w:style>
  <w:style w:type="paragraph" w:customStyle="1" w:styleId="padding1">
    <w:name w:val="padding1"/>
    <w:basedOn w:val="Normal"/>
    <w:rsid w:val="000C2D52"/>
    <w:pPr>
      <w:spacing w:before="100" w:beforeAutospacing="1" w:after="100" w:afterAutospacing="1"/>
    </w:pPr>
    <w:rPr>
      <w:szCs w:val="24"/>
    </w:rPr>
  </w:style>
  <w:style w:type="paragraph" w:customStyle="1" w:styleId="fancybox-bg1">
    <w:name w:val="fancybox-bg1"/>
    <w:basedOn w:val="Normal"/>
    <w:rsid w:val="000C2D52"/>
    <w:rPr>
      <w:szCs w:val="24"/>
    </w:rPr>
  </w:style>
  <w:style w:type="character" w:customStyle="1" w:styleId="grupo-title1">
    <w:name w:val="grupo-title1"/>
    <w:rsid w:val="000C2D52"/>
    <w:rPr>
      <w:b/>
      <w:bCs/>
      <w:sz w:val="45"/>
      <w:szCs w:val="45"/>
    </w:rPr>
  </w:style>
  <w:style w:type="character" w:customStyle="1" w:styleId="lampada-title">
    <w:name w:val="lampada-title"/>
    <w:rsid w:val="000C2D52"/>
  </w:style>
  <w:style w:type="character" w:customStyle="1" w:styleId="produto-sections1">
    <w:name w:val="produto-sections1"/>
    <w:rsid w:val="000C2D52"/>
    <w:rPr>
      <w:b/>
      <w:bCs/>
      <w:sz w:val="21"/>
      <w:szCs w:val="21"/>
    </w:rPr>
  </w:style>
  <w:style w:type="character" w:customStyle="1" w:styleId="produtosel-especificacao">
    <w:name w:val="produtosel-especificacao"/>
    <w:rsid w:val="000C2D52"/>
  </w:style>
  <w:style w:type="paragraph" w:customStyle="1" w:styleId="ad-image-description1">
    <w:name w:val="ad-image-description1"/>
    <w:basedOn w:val="Normal"/>
    <w:rsid w:val="000C2D52"/>
    <w:pPr>
      <w:spacing w:before="100" w:beforeAutospacing="1" w:after="100" w:afterAutospacing="1"/>
    </w:pPr>
    <w:rPr>
      <w:color w:val="686868"/>
      <w:szCs w:val="24"/>
    </w:rPr>
  </w:style>
  <w:style w:type="paragraph" w:styleId="Subttulo">
    <w:name w:val="Subtitle"/>
    <w:basedOn w:val="Normal"/>
    <w:link w:val="SubttuloChar"/>
    <w:qFormat/>
    <w:rsid w:val="000C2D52"/>
    <w:pPr>
      <w:jc w:val="both"/>
    </w:pPr>
    <w:rPr>
      <w:rFonts w:ascii="Arial" w:hAnsi="Arial"/>
      <w:i/>
    </w:rPr>
  </w:style>
  <w:style w:type="character" w:customStyle="1" w:styleId="SubttuloChar">
    <w:name w:val="Subtítulo Char"/>
    <w:link w:val="Subttulo"/>
    <w:rsid w:val="000C2D52"/>
    <w:rPr>
      <w:rFonts w:ascii="Arial" w:eastAsia="Times New Roman" w:hAnsi="Arial" w:cs="Times New Roman"/>
      <w:i/>
      <w:sz w:val="24"/>
      <w:szCs w:val="20"/>
      <w:lang w:eastAsia="pt-BR"/>
    </w:rPr>
  </w:style>
  <w:style w:type="paragraph" w:customStyle="1" w:styleId="paragrafo">
    <w:name w:val="paragrafo"/>
    <w:basedOn w:val="Normal"/>
    <w:rsid w:val="000C2D52"/>
    <w:pPr>
      <w:tabs>
        <w:tab w:val="left" w:pos="1418"/>
      </w:tabs>
      <w:spacing w:after="120" w:line="276" w:lineRule="auto"/>
      <w:ind w:firstLine="851"/>
      <w:jc w:val="both"/>
    </w:pPr>
    <w:rPr>
      <w:rFonts w:ascii="Arial" w:hAnsi="Arial"/>
    </w:rPr>
  </w:style>
  <w:style w:type="paragraph" w:customStyle="1" w:styleId="Corpodetexto21">
    <w:name w:val="Corpo de texto 21"/>
    <w:basedOn w:val="Normal"/>
    <w:rsid w:val="000C2D52"/>
    <w:pPr>
      <w:widowControl w:val="0"/>
      <w:ind w:firstLine="1701"/>
      <w:jc w:val="both"/>
    </w:pPr>
  </w:style>
  <w:style w:type="paragraph" w:customStyle="1" w:styleId="Revision1">
    <w:name w:val="Revision1"/>
    <w:hidden/>
    <w:semiHidden/>
    <w:rsid w:val="000C2D52"/>
    <w:rPr>
      <w:rFonts w:ascii="Times New Roman" w:eastAsia="Times New Roman" w:hAnsi="Times New Roman"/>
    </w:rPr>
  </w:style>
  <w:style w:type="paragraph" w:customStyle="1" w:styleId="tit1">
    <w:name w:val="tit 1"/>
    <w:basedOn w:val="Normal"/>
    <w:next w:val="Normal"/>
    <w:rsid w:val="000C2D52"/>
    <w:pPr>
      <w:spacing w:line="360" w:lineRule="auto"/>
      <w:jc w:val="both"/>
    </w:pPr>
    <w:rPr>
      <w:rFonts w:ascii="Arial" w:hAnsi="Arial"/>
      <w:b/>
      <w:caps/>
      <w:szCs w:val="24"/>
    </w:rPr>
  </w:style>
  <w:style w:type="paragraph" w:customStyle="1" w:styleId="Texto0">
    <w:name w:val="Texto"/>
    <w:basedOn w:val="Normal"/>
    <w:rsid w:val="000C2D52"/>
    <w:pPr>
      <w:spacing w:before="60" w:after="60" w:line="276" w:lineRule="auto"/>
      <w:jc w:val="both"/>
    </w:pPr>
    <w:rPr>
      <w:rFonts w:ascii="Arial" w:hAnsi="Arial"/>
      <w:color w:val="000000"/>
    </w:rPr>
  </w:style>
  <w:style w:type="paragraph" w:customStyle="1" w:styleId="Titulo1anexo">
    <w:name w:val="Titulo 1 (anexo)"/>
    <w:basedOn w:val="Ttulo1"/>
    <w:next w:val="Normal"/>
    <w:rsid w:val="000C2D52"/>
    <w:pPr>
      <w:keepNext w:val="0"/>
      <w:widowControl/>
      <w:numPr>
        <w:numId w:val="16"/>
      </w:numPr>
      <w:tabs>
        <w:tab w:val="clear" w:pos="1701"/>
        <w:tab w:val="left" w:pos="709"/>
      </w:tabs>
      <w:spacing w:before="60"/>
      <w:jc w:val="both"/>
    </w:pPr>
    <w:rPr>
      <w:rFonts w:ascii="Arial" w:hAnsi="Arial"/>
      <w:caps/>
      <w:noProof/>
      <w:kern w:val="28"/>
    </w:rPr>
  </w:style>
  <w:style w:type="paragraph" w:styleId="Sumrio6">
    <w:name w:val="toc 6"/>
    <w:basedOn w:val="Normal"/>
    <w:next w:val="Normal"/>
    <w:autoRedefine/>
    <w:uiPriority w:val="39"/>
    <w:unhideWhenUsed/>
    <w:rsid w:val="000C2D52"/>
    <w:pPr>
      <w:jc w:val="both"/>
    </w:pPr>
    <w:rPr>
      <w:rFonts w:ascii="Arial" w:hAnsi="Arial"/>
      <w:sz w:val="22"/>
    </w:rPr>
  </w:style>
  <w:style w:type="paragraph" w:styleId="Sumrio7">
    <w:name w:val="toc 7"/>
    <w:basedOn w:val="Normal"/>
    <w:next w:val="Normal"/>
    <w:autoRedefine/>
    <w:uiPriority w:val="39"/>
    <w:unhideWhenUsed/>
    <w:rsid w:val="000C2D52"/>
    <w:pPr>
      <w:jc w:val="both"/>
    </w:pPr>
    <w:rPr>
      <w:rFonts w:ascii="Arial" w:hAnsi="Arial"/>
      <w:sz w:val="22"/>
    </w:rPr>
  </w:style>
  <w:style w:type="paragraph" w:styleId="Sumrio8">
    <w:name w:val="toc 8"/>
    <w:basedOn w:val="Normal"/>
    <w:next w:val="Normal"/>
    <w:autoRedefine/>
    <w:uiPriority w:val="39"/>
    <w:unhideWhenUsed/>
    <w:rsid w:val="000C2D52"/>
    <w:pPr>
      <w:jc w:val="both"/>
    </w:pPr>
    <w:rPr>
      <w:rFonts w:ascii="Arial" w:hAnsi="Arial"/>
      <w:sz w:val="22"/>
    </w:rPr>
  </w:style>
  <w:style w:type="paragraph" w:styleId="Sumrio9">
    <w:name w:val="toc 9"/>
    <w:basedOn w:val="Normal"/>
    <w:next w:val="Normal"/>
    <w:autoRedefine/>
    <w:uiPriority w:val="39"/>
    <w:unhideWhenUsed/>
    <w:rsid w:val="000C2D52"/>
    <w:pPr>
      <w:jc w:val="both"/>
    </w:pPr>
    <w:rPr>
      <w:rFonts w:ascii="Arial" w:hAnsi="Arial"/>
      <w:sz w:val="22"/>
    </w:rPr>
  </w:style>
  <w:style w:type="paragraph" w:customStyle="1" w:styleId="Estilo2SegundoTitulo">
    <w:name w:val="Estilo2 Segundo Titulo"/>
    <w:basedOn w:val="Normal"/>
    <w:rsid w:val="000C2D52"/>
    <w:pPr>
      <w:keepNext/>
      <w:ind w:left="567" w:hanging="567"/>
      <w:jc w:val="both"/>
      <w:outlineLvl w:val="0"/>
    </w:pPr>
    <w:rPr>
      <w:rFonts w:ascii="Arial" w:hAnsi="Arial" w:cs="Arial"/>
      <w:b/>
      <w:bCs/>
      <w:kern w:val="32"/>
      <w:szCs w:val="32"/>
    </w:rPr>
  </w:style>
  <w:style w:type="character" w:customStyle="1" w:styleId="apple-style-span">
    <w:name w:val="apple-style-span"/>
    <w:rsid w:val="000C2D52"/>
  </w:style>
  <w:style w:type="table" w:customStyle="1" w:styleId="SombreamentoClaro1">
    <w:name w:val="Sombreamento Claro1"/>
    <w:basedOn w:val="Tabelanormal"/>
    <w:uiPriority w:val="60"/>
    <w:rsid w:val="000C2D52"/>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staClara1">
    <w:name w:val="Lista Clara1"/>
    <w:basedOn w:val="Tabelanormal"/>
    <w:uiPriority w:val="61"/>
    <w:rsid w:val="000C2D52"/>
    <w:rPr>
      <w:rFonts w:ascii="Times New Roman" w:eastAsia="Times New Roman" w:hAnsi="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abealhodoSumrio">
    <w:name w:val="TOC Heading"/>
    <w:basedOn w:val="Ttulo1"/>
    <w:next w:val="Normal"/>
    <w:uiPriority w:val="39"/>
    <w:unhideWhenUsed/>
    <w:qFormat/>
    <w:rsid w:val="000C2D52"/>
    <w:pPr>
      <w:keepLines/>
      <w:widowControl/>
      <w:tabs>
        <w:tab w:val="clear" w:pos="1701"/>
      </w:tabs>
      <w:spacing w:before="480" w:after="0" w:line="276" w:lineRule="auto"/>
      <w:outlineLvl w:val="9"/>
    </w:pPr>
    <w:rPr>
      <w:rFonts w:ascii="Cambria" w:hAnsi="Cambria"/>
      <w:bCs/>
      <w:color w:val="365F91"/>
      <w:sz w:val="28"/>
      <w:szCs w:val="28"/>
    </w:rPr>
  </w:style>
  <w:style w:type="character" w:customStyle="1" w:styleId="A6">
    <w:name w:val="A6"/>
    <w:uiPriority w:val="99"/>
    <w:rsid w:val="000C2D52"/>
    <w:rPr>
      <w:color w:val="000000"/>
      <w:sz w:val="15"/>
      <w:szCs w:val="15"/>
    </w:rPr>
  </w:style>
  <w:style w:type="character" w:customStyle="1" w:styleId="apple-converted-space">
    <w:name w:val="apple-converted-space"/>
    <w:rsid w:val="000C2D52"/>
  </w:style>
  <w:style w:type="character" w:customStyle="1" w:styleId="ItemChar">
    <w:name w:val="Item Char"/>
    <w:link w:val="Item"/>
    <w:rsid w:val="000C2D52"/>
    <w:rPr>
      <w:rFonts w:ascii="Arial" w:eastAsia="Times New Roman" w:hAnsi="Arial" w:cs="Times New Roman"/>
      <w:sz w:val="24"/>
      <w:szCs w:val="20"/>
      <w:lang w:eastAsia="pt-BR"/>
    </w:rPr>
  </w:style>
  <w:style w:type="character" w:customStyle="1" w:styleId="text11">
    <w:name w:val="text11"/>
    <w:rsid w:val="000C2D52"/>
    <w:rPr>
      <w:rFonts w:cs="Times New Roman"/>
      <w:color w:val="000000"/>
      <w:sz w:val="17"/>
      <w:szCs w:val="17"/>
    </w:rPr>
  </w:style>
  <w:style w:type="paragraph" w:customStyle="1" w:styleId="DefaultText">
    <w:name w:val="Default Text"/>
    <w:basedOn w:val="Normal"/>
    <w:rsid w:val="000C2D52"/>
    <w:rPr>
      <w:snapToGrid w:val="0"/>
      <w:lang w:val="en-US"/>
    </w:rPr>
  </w:style>
  <w:style w:type="character" w:customStyle="1" w:styleId="Caracteresdenotaderodap">
    <w:name w:val="Caracteres de nota de rodapé"/>
    <w:rsid w:val="000C2D52"/>
  </w:style>
  <w:style w:type="character" w:customStyle="1" w:styleId="Smbolosdenumerao">
    <w:name w:val="Símbolos de numeração"/>
    <w:rsid w:val="000C2D52"/>
  </w:style>
  <w:style w:type="character" w:customStyle="1" w:styleId="Marcas">
    <w:name w:val="Marcas"/>
    <w:rsid w:val="000C2D52"/>
    <w:rPr>
      <w:rFonts w:ascii="StarSymbol" w:eastAsia="StarSymbol" w:hAnsi="StarSymbol" w:cs="StarSymbol"/>
      <w:sz w:val="18"/>
      <w:szCs w:val="18"/>
    </w:rPr>
  </w:style>
  <w:style w:type="character" w:customStyle="1" w:styleId="Caracteresdenotadefim">
    <w:name w:val="Caracteres de nota de fim"/>
    <w:rsid w:val="000C2D52"/>
  </w:style>
  <w:style w:type="character" w:customStyle="1" w:styleId="WW-Fontepargpadro">
    <w:name w:val="WW-Fonte parág. padrão"/>
    <w:rsid w:val="000C2D52"/>
  </w:style>
  <w:style w:type="paragraph" w:customStyle="1" w:styleId="Ttulo10">
    <w:name w:val="Título1"/>
    <w:basedOn w:val="Normal"/>
    <w:next w:val="Corpodetexto"/>
    <w:rsid w:val="000C2D52"/>
    <w:pPr>
      <w:keepNext/>
      <w:spacing w:before="240" w:after="120"/>
      <w:jc w:val="both"/>
    </w:pPr>
    <w:rPr>
      <w:rFonts w:ascii="Arial" w:eastAsia="HG Mincho Light J" w:hAnsi="Arial" w:cs="Tahoma"/>
      <w:sz w:val="28"/>
      <w:szCs w:val="28"/>
    </w:rPr>
  </w:style>
  <w:style w:type="paragraph" w:customStyle="1" w:styleId="Legenda1">
    <w:name w:val="Legenda1"/>
    <w:basedOn w:val="Normal"/>
    <w:rsid w:val="000C2D52"/>
    <w:pPr>
      <w:suppressLineNumbers/>
      <w:spacing w:before="120" w:after="120"/>
      <w:jc w:val="both"/>
    </w:pPr>
    <w:rPr>
      <w:rFonts w:ascii="Bookman Old Style" w:hAnsi="Bookman Old Style" w:cs="Tahoma"/>
      <w:i/>
      <w:iCs/>
      <w:sz w:val="20"/>
    </w:rPr>
  </w:style>
  <w:style w:type="paragraph" w:customStyle="1" w:styleId="ndice">
    <w:name w:val="Índice"/>
    <w:basedOn w:val="Normal"/>
    <w:rsid w:val="000C2D52"/>
    <w:pPr>
      <w:suppressLineNumbers/>
      <w:jc w:val="both"/>
    </w:pPr>
    <w:rPr>
      <w:rFonts w:ascii="Bookman Old Style" w:hAnsi="Bookman Old Style" w:cs="Tahoma"/>
    </w:rPr>
  </w:style>
  <w:style w:type="paragraph" w:customStyle="1" w:styleId="WW-Estruturadodocumento">
    <w:name w:val="WW-Estrutura do documento"/>
    <w:basedOn w:val="Normal"/>
    <w:rsid w:val="000C2D52"/>
    <w:pPr>
      <w:shd w:val="clear" w:color="auto" w:fill="000080"/>
      <w:jc w:val="both"/>
    </w:pPr>
    <w:rPr>
      <w:rFonts w:ascii="Tahoma" w:hAnsi="Tahoma"/>
    </w:rPr>
  </w:style>
  <w:style w:type="paragraph" w:customStyle="1" w:styleId="WW-Recuodecorpodetexto2">
    <w:name w:val="WW-Recuo de corpo de texto 2"/>
    <w:basedOn w:val="Normal"/>
    <w:rsid w:val="000C2D52"/>
    <w:pPr>
      <w:spacing w:line="360" w:lineRule="auto"/>
      <w:ind w:firstLine="1134"/>
      <w:jc w:val="both"/>
    </w:pPr>
    <w:rPr>
      <w:rFonts w:ascii="Arial" w:hAnsi="Arial"/>
      <w:color w:val="FF0000"/>
    </w:rPr>
  </w:style>
  <w:style w:type="paragraph" w:customStyle="1" w:styleId="WW-Recuodecorpodetexto3">
    <w:name w:val="WW-Recuo de corpo de texto 3"/>
    <w:basedOn w:val="Normal"/>
    <w:rsid w:val="000C2D52"/>
    <w:pPr>
      <w:spacing w:line="360" w:lineRule="auto"/>
      <w:ind w:firstLine="1134"/>
      <w:jc w:val="both"/>
    </w:pPr>
    <w:rPr>
      <w:rFonts w:ascii="Arial" w:hAnsi="Arial"/>
      <w:color w:val="008000"/>
    </w:rPr>
  </w:style>
  <w:style w:type="paragraph" w:customStyle="1" w:styleId="Corpodetexto1">
    <w:name w:val="Corpo de texto1"/>
    <w:basedOn w:val="Normal"/>
    <w:rsid w:val="000C2D52"/>
    <w:pPr>
      <w:tabs>
        <w:tab w:val="left" w:pos="288"/>
        <w:tab w:val="left" w:pos="432"/>
        <w:tab w:val="left" w:pos="1008"/>
        <w:tab w:val="left" w:pos="1728"/>
        <w:tab w:val="left" w:pos="2448"/>
        <w:tab w:val="left" w:pos="3168"/>
        <w:tab w:val="left" w:pos="3888"/>
        <w:tab w:val="left" w:pos="4608"/>
        <w:tab w:val="left" w:pos="5328"/>
        <w:tab w:val="left" w:pos="6048"/>
        <w:tab w:val="left" w:pos="6768"/>
      </w:tabs>
      <w:spacing w:line="160" w:lineRule="atLeast"/>
      <w:jc w:val="both"/>
    </w:pPr>
    <w:rPr>
      <w:rFonts w:ascii="Courier" w:hAnsi="Courier"/>
    </w:rPr>
  </w:style>
  <w:style w:type="paragraph" w:customStyle="1" w:styleId="SubItem">
    <w:name w:val="SubItem"/>
    <w:basedOn w:val="PargrafodaLista"/>
    <w:link w:val="SubItemChar"/>
    <w:qFormat/>
    <w:rsid w:val="000C2D52"/>
    <w:pPr>
      <w:contextualSpacing/>
      <w:jc w:val="both"/>
    </w:pPr>
  </w:style>
  <w:style w:type="character" w:customStyle="1" w:styleId="SubItemChar">
    <w:name w:val="SubItem Char"/>
    <w:link w:val="SubItem"/>
    <w:rsid w:val="000C2D52"/>
  </w:style>
  <w:style w:type="paragraph" w:customStyle="1" w:styleId="ItemHead2-Anexo">
    <w:name w:val="Item Head 2 - Anexo"/>
    <w:autoRedefine/>
    <w:rsid w:val="000C2D52"/>
    <w:pPr>
      <w:numPr>
        <w:numId w:val="17"/>
      </w:numPr>
      <w:tabs>
        <w:tab w:val="left" w:pos="720"/>
      </w:tabs>
      <w:jc w:val="both"/>
    </w:pPr>
    <w:rPr>
      <w:rFonts w:ascii="Arial" w:eastAsia="Times New Roman" w:hAnsi="Arial" w:cs="Arial"/>
      <w:bCs/>
      <w:szCs w:val="24"/>
      <w:lang w:eastAsia="en-US"/>
    </w:rPr>
  </w:style>
  <w:style w:type="paragraph" w:customStyle="1" w:styleId="A010177">
    <w:name w:val="_A010177"/>
    <w:basedOn w:val="Normal"/>
    <w:rsid w:val="000C2D52"/>
    <w:pPr>
      <w:jc w:val="both"/>
    </w:pPr>
  </w:style>
  <w:style w:type="paragraph" w:styleId="Recuonormal">
    <w:name w:val="Normal Indent"/>
    <w:basedOn w:val="Normal"/>
    <w:rsid w:val="000C2D52"/>
    <w:pPr>
      <w:ind w:left="709"/>
    </w:pPr>
  </w:style>
  <w:style w:type="paragraph" w:customStyle="1" w:styleId="CDT-Texto">
    <w:name w:val="CDT - Texto"/>
    <w:basedOn w:val="Normal"/>
    <w:rsid w:val="000C2D52"/>
    <w:pPr>
      <w:tabs>
        <w:tab w:val="left" w:pos="0"/>
        <w:tab w:val="left" w:pos="8505"/>
      </w:tabs>
      <w:spacing w:before="120" w:after="120" w:line="320" w:lineRule="exact"/>
      <w:jc w:val="both"/>
    </w:pPr>
    <w:rPr>
      <w:rFonts w:ascii="Arial" w:hAnsi="Arial"/>
      <w:sz w:val="22"/>
      <w:szCs w:val="24"/>
    </w:rPr>
  </w:style>
  <w:style w:type="character" w:styleId="nfaseSutil">
    <w:name w:val="Subtle Emphasis"/>
    <w:uiPriority w:val="19"/>
    <w:qFormat/>
    <w:rsid w:val="000C2D52"/>
    <w:rPr>
      <w:i/>
      <w:iCs/>
      <w:color w:val="404040"/>
    </w:rPr>
  </w:style>
  <w:style w:type="paragraph" w:customStyle="1" w:styleId="Pargrafo-2nvel">
    <w:name w:val="Parágrafo - 2º nível"/>
    <w:basedOn w:val="Normal"/>
    <w:qFormat/>
    <w:rsid w:val="000C2D52"/>
    <w:pPr>
      <w:numPr>
        <w:ilvl w:val="1"/>
        <w:numId w:val="18"/>
      </w:numPr>
      <w:tabs>
        <w:tab w:val="left" w:pos="1134"/>
      </w:tabs>
      <w:spacing w:before="120"/>
      <w:jc w:val="both"/>
      <w:outlineLvl w:val="0"/>
    </w:pPr>
    <w:rPr>
      <w:rFonts w:ascii="Calibri" w:hAnsi="Calibri"/>
      <w:b/>
    </w:rPr>
  </w:style>
  <w:style w:type="paragraph" w:customStyle="1" w:styleId="Pargrafo-3nvel">
    <w:name w:val="Parágrafo - 3º nível"/>
    <w:basedOn w:val="Normal"/>
    <w:qFormat/>
    <w:rsid w:val="000C2D52"/>
    <w:pPr>
      <w:numPr>
        <w:ilvl w:val="2"/>
        <w:numId w:val="18"/>
      </w:numPr>
      <w:tabs>
        <w:tab w:val="left" w:pos="1134"/>
      </w:tabs>
      <w:spacing w:before="120"/>
      <w:jc w:val="both"/>
      <w:outlineLvl w:val="0"/>
    </w:pPr>
  </w:style>
  <w:style w:type="paragraph" w:customStyle="1" w:styleId="NumeracaoTR">
    <w:name w:val="Numeracao_TR"/>
    <w:basedOn w:val="Nvel1"/>
    <w:link w:val="NumeracaoTRChar"/>
    <w:autoRedefine/>
    <w:qFormat/>
    <w:rsid w:val="000C2D52"/>
    <w:pPr>
      <w:numPr>
        <w:ilvl w:val="0"/>
        <w:numId w:val="0"/>
      </w:numPr>
      <w:spacing w:before="120" w:after="0"/>
      <w:ind w:firstLine="709"/>
    </w:pPr>
    <w:rPr>
      <w:snapToGrid/>
      <w:sz w:val="32"/>
      <w:szCs w:val="24"/>
      <w:u w:val="single"/>
    </w:rPr>
  </w:style>
  <w:style w:type="numbering" w:customStyle="1" w:styleId="NumeraoTR">
    <w:name w:val="Numeração TR"/>
    <w:basedOn w:val="Semlista"/>
    <w:uiPriority w:val="99"/>
    <w:rsid w:val="000C2D52"/>
    <w:pPr>
      <w:numPr>
        <w:numId w:val="19"/>
      </w:numPr>
    </w:pPr>
  </w:style>
  <w:style w:type="character" w:customStyle="1" w:styleId="Nvel1Char">
    <w:name w:val="Nível 1 Char"/>
    <w:link w:val="Nvel1"/>
    <w:rsid w:val="000C2D52"/>
    <w:rPr>
      <w:rFonts w:ascii="Times New Roman" w:eastAsia="Times New Roman" w:hAnsi="Times New Roman"/>
      <w:b/>
      <w:snapToGrid w:val="0"/>
      <w:sz w:val="28"/>
      <w:u w:val="thick"/>
    </w:rPr>
  </w:style>
  <w:style w:type="character" w:customStyle="1" w:styleId="NumeracaoTRChar">
    <w:name w:val="Numeracao_TR Char"/>
    <w:link w:val="NumeracaoTR"/>
    <w:rsid w:val="000C2D52"/>
    <w:rPr>
      <w:rFonts w:ascii="Times New Roman" w:eastAsia="Times New Roman" w:hAnsi="Times New Roman" w:cs="Times New Roman"/>
      <w:b/>
      <w:snapToGrid/>
      <w:sz w:val="32"/>
      <w:szCs w:val="24"/>
      <w:u w:val="single"/>
      <w:lang w:eastAsia="pt-BR"/>
    </w:rPr>
  </w:style>
  <w:style w:type="character" w:customStyle="1" w:styleId="fontstyle01">
    <w:name w:val="fontstyle01"/>
    <w:rsid w:val="007C1EF5"/>
    <w:rPr>
      <w:rFonts w:ascii="ArialMT" w:hAnsi="ArialMT" w:hint="default"/>
      <w:b w:val="0"/>
      <w:bCs w:val="0"/>
      <w:i w:val="0"/>
      <w:iCs w:val="0"/>
      <w:color w:val="000000"/>
      <w:sz w:val="24"/>
      <w:szCs w:val="24"/>
    </w:rPr>
  </w:style>
  <w:style w:type="paragraph" w:customStyle="1" w:styleId="Ttulo20">
    <w:name w:val="Título2"/>
    <w:basedOn w:val="Ttulo2"/>
    <w:autoRedefine/>
    <w:qFormat/>
    <w:rsid w:val="002401EE"/>
    <w:pPr>
      <w:keepNext w:val="0"/>
      <w:widowControl w:val="0"/>
      <w:tabs>
        <w:tab w:val="left" w:pos="-1440"/>
        <w:tab w:val="left" w:pos="-720"/>
        <w:tab w:val="left" w:pos="567"/>
        <w:tab w:val="left" w:pos="4320"/>
      </w:tabs>
      <w:spacing w:before="0" w:after="120"/>
      <w:jc w:val="both"/>
      <w:outlineLvl w:val="9"/>
    </w:pPr>
    <w:rPr>
      <w:rFonts w:ascii="Calibri" w:hAnsi="Calibri" w:cs="Arial"/>
      <w:b w:val="0"/>
      <w:bCs/>
      <w:i w:val="0"/>
      <w:iCs/>
      <w:spacing w:val="-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73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0.jpeg"/><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0.jpeg"/><Relationship Id="rId32" Type="http://schemas.openxmlformats.org/officeDocument/2006/relationships/image" Target="media/image19.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22.wmf"/></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88AE7-39AB-48F5-B519-FE66409FD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21785</Words>
  <Characters>117639</Characters>
  <Application>Microsoft Office Word</Application>
  <DocSecurity>0</DocSecurity>
  <Lines>980</Lines>
  <Paragraphs>278</Paragraphs>
  <ScaleCrop>false</ScaleCrop>
  <HeadingPairs>
    <vt:vector size="2" baseType="variant">
      <vt:variant>
        <vt:lpstr>Título</vt:lpstr>
      </vt:variant>
      <vt:variant>
        <vt:i4>1</vt:i4>
      </vt:variant>
    </vt:vector>
  </HeadingPairs>
  <TitlesOfParts>
    <vt:vector size="1" baseType="lpstr">
      <vt:lpstr/>
    </vt:vector>
  </TitlesOfParts>
  <Company>TCU</Company>
  <LinksUpToDate>false</LinksUpToDate>
  <CharactersWithSpaces>139146</CharactersWithSpaces>
  <SharedDoc>false</SharedDoc>
  <HLinks>
    <vt:vector size="24" baseType="variant">
      <vt:variant>
        <vt:i4>7536760</vt:i4>
      </vt:variant>
      <vt:variant>
        <vt:i4>3</vt:i4>
      </vt:variant>
      <vt:variant>
        <vt:i4>0</vt:i4>
      </vt:variant>
      <vt:variant>
        <vt:i4>5</vt:i4>
      </vt:variant>
      <vt:variant>
        <vt:lpwstr>http://www.lumicenteriluminacao.com.br/lumidec.php/pt/catalogo/produto/474.html</vt:lpwstr>
      </vt:variant>
      <vt:variant>
        <vt:lpwstr/>
      </vt:variant>
      <vt:variant>
        <vt:i4>7864321</vt:i4>
      </vt:variant>
      <vt:variant>
        <vt:i4>0</vt:i4>
      </vt:variant>
      <vt:variant>
        <vt:i4>0</vt:i4>
      </vt:variant>
      <vt:variant>
        <vt:i4>5</vt:i4>
      </vt:variant>
      <vt:variant>
        <vt:lpwstr>http://www.lumicenteriluminacao.com.br/imagens/fotos/img_EF51-E.jpg</vt:lpwstr>
      </vt:variant>
      <vt:variant>
        <vt:lpwstr/>
      </vt:variant>
      <vt:variant>
        <vt:i4>7864321</vt:i4>
      </vt:variant>
      <vt:variant>
        <vt:i4>211032</vt:i4>
      </vt:variant>
      <vt:variant>
        <vt:i4>1027</vt:i4>
      </vt:variant>
      <vt:variant>
        <vt:i4>4</vt:i4>
      </vt:variant>
      <vt:variant>
        <vt:lpwstr>http://www.lumicenteriluminacao.com.br/imagens/fotos/img_EF51-E.jpg</vt:lpwstr>
      </vt:variant>
      <vt:variant>
        <vt:lpwstr/>
      </vt:variant>
      <vt:variant>
        <vt:i4>7536760</vt:i4>
      </vt:variant>
      <vt:variant>
        <vt:i4>211977</vt:i4>
      </vt:variant>
      <vt:variant>
        <vt:i4>1028</vt:i4>
      </vt:variant>
      <vt:variant>
        <vt:i4>4</vt:i4>
      </vt:variant>
      <vt:variant>
        <vt:lpwstr>http://www.lumicenteriluminacao.com.br/lumidec.php/pt/catalogo/produto/474.html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Brandao de Oliveira</dc:creator>
  <cp:keywords/>
  <dc:description/>
  <cp:lastModifiedBy>Renato Teixeira Leite de La Rocque</cp:lastModifiedBy>
  <cp:revision>2</cp:revision>
  <dcterms:created xsi:type="dcterms:W3CDTF">2017-09-01T13:03:00Z</dcterms:created>
  <dcterms:modified xsi:type="dcterms:W3CDTF">2017-09-01T13:03:00Z</dcterms:modified>
</cp:coreProperties>
</file>